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55" w:rsidRPr="00B92814" w:rsidRDefault="007B6955" w:rsidP="000D0D2A">
      <w:pPr>
        <w:spacing w:after="0" w:line="240" w:lineRule="auto"/>
        <w:contextualSpacing/>
        <w:rPr>
          <w:rFonts w:ascii="Palatino Linotype" w:hAnsi="Palatino Linotype" w:cs="Times New Roman"/>
          <w:sz w:val="24"/>
          <w:szCs w:val="24"/>
          <w:lang w:val="kk-KZ"/>
        </w:rPr>
      </w:pPr>
    </w:p>
    <w:p w:rsidR="001D3C0A" w:rsidRPr="001F24F1" w:rsidRDefault="001F24F1" w:rsidP="001F24F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Б.Г. Ахметова, Ф.Б. Белисарова, А.С. Таукенова</w:t>
      </w: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D3C0A" w:rsidRDefault="001D3C0A" w:rsidP="000D0D2A">
      <w:pPr>
        <w:spacing w:after="0" w:line="240" w:lineRule="auto"/>
        <w:contextualSpacing/>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ЭКСПЕРИМЕНТАЛЬНАЯ </w:t>
      </w:r>
      <w:r w:rsidR="00440999" w:rsidRPr="00602054">
        <w:rPr>
          <w:rFonts w:ascii="Times New Roman" w:hAnsi="Times New Roman" w:cs="Times New Roman"/>
          <w:b/>
          <w:sz w:val="28"/>
          <w:szCs w:val="28"/>
          <w:lang w:val="kk-KZ"/>
        </w:rPr>
        <w:t xml:space="preserve">ФИЗИКА </w:t>
      </w:r>
      <w:r w:rsidRPr="00602054">
        <w:rPr>
          <w:rFonts w:ascii="Times New Roman" w:hAnsi="Times New Roman" w:cs="Times New Roman"/>
          <w:b/>
          <w:sz w:val="28"/>
          <w:szCs w:val="28"/>
          <w:lang w:val="kk-KZ"/>
        </w:rPr>
        <w:t>НЕЙТРОН</w:t>
      </w:r>
      <w:r w:rsidR="00440999">
        <w:rPr>
          <w:rFonts w:ascii="Times New Roman" w:hAnsi="Times New Roman" w:cs="Times New Roman"/>
          <w:b/>
          <w:sz w:val="28"/>
          <w:szCs w:val="28"/>
        </w:rPr>
        <w:t>ОВ</w:t>
      </w:r>
      <w:r w:rsidRPr="00602054">
        <w:rPr>
          <w:rFonts w:ascii="Times New Roman" w:hAnsi="Times New Roman" w:cs="Times New Roman"/>
          <w:b/>
          <w:sz w:val="28"/>
          <w:szCs w:val="28"/>
          <w:lang w:val="kk-KZ"/>
        </w:rPr>
        <w:t xml:space="preserve"> </w:t>
      </w: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F24F1" w:rsidRDefault="001F24F1" w:rsidP="000D0D2A">
      <w:pPr>
        <w:spacing w:after="0" w:line="240" w:lineRule="auto"/>
        <w:contextualSpacing/>
        <w:jc w:val="center"/>
        <w:rPr>
          <w:rFonts w:ascii="Times New Roman" w:hAnsi="Times New Roman" w:cs="Times New Roman"/>
          <w:b/>
          <w:sz w:val="28"/>
          <w:szCs w:val="28"/>
          <w:lang w:val="kk-KZ"/>
        </w:rPr>
      </w:pPr>
    </w:p>
    <w:p w:rsidR="001D3C0A" w:rsidRPr="00602054" w:rsidRDefault="001F24F1" w:rsidP="000D0D2A">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Учебное пособие</w:t>
      </w: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550F" w:rsidRPr="00602054" w:rsidRDefault="001F550F" w:rsidP="000D0D2A">
      <w:pPr>
        <w:spacing w:after="0" w:line="240" w:lineRule="auto"/>
        <w:contextualSpacing/>
        <w:jc w:val="center"/>
        <w:rPr>
          <w:rFonts w:ascii="Times New Roman" w:hAnsi="Times New Roman" w:cs="Times New Roman"/>
          <w:sz w:val="28"/>
          <w:szCs w:val="28"/>
          <w:lang w:val="kk-KZ"/>
        </w:rPr>
      </w:pPr>
    </w:p>
    <w:p w:rsidR="001F24F1" w:rsidRDefault="001F24F1" w:rsidP="000D0D2A">
      <w:pPr>
        <w:spacing w:after="0" w:line="240" w:lineRule="auto"/>
        <w:contextualSpacing/>
        <w:jc w:val="center"/>
        <w:rPr>
          <w:rFonts w:ascii="Times New Roman" w:hAnsi="Times New Roman" w:cs="Times New Roman"/>
          <w:sz w:val="28"/>
          <w:szCs w:val="28"/>
          <w:lang w:val="kk-KZ"/>
        </w:rPr>
      </w:pPr>
    </w:p>
    <w:p w:rsidR="001D3C0A" w:rsidRPr="00602054" w:rsidRDefault="001D3C0A" w:rsidP="000D0D2A">
      <w:pPr>
        <w:spacing w:after="0" w:line="240" w:lineRule="auto"/>
        <w:contextualSpacing/>
        <w:jc w:val="center"/>
        <w:rPr>
          <w:rFonts w:ascii="Times New Roman" w:hAnsi="Times New Roman" w:cs="Times New Roman"/>
          <w:sz w:val="28"/>
          <w:szCs w:val="28"/>
        </w:rPr>
      </w:pPr>
      <w:r w:rsidRPr="00602054">
        <w:rPr>
          <w:rFonts w:ascii="Times New Roman" w:hAnsi="Times New Roman" w:cs="Times New Roman"/>
          <w:sz w:val="28"/>
          <w:szCs w:val="28"/>
        </w:rPr>
        <w:t>Алматы 2013</w:t>
      </w: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r w:rsidRPr="00602054">
        <w:rPr>
          <w:rFonts w:ascii="Times New Roman" w:hAnsi="Times New Roman" w:cs="Times New Roman"/>
          <w:sz w:val="28"/>
          <w:szCs w:val="28"/>
          <w:u w:val="single"/>
          <w:lang w:val="kk-KZ"/>
        </w:rPr>
        <w:br w:type="page"/>
      </w:r>
      <w:r w:rsidRPr="00602054">
        <w:rPr>
          <w:rFonts w:ascii="Times New Roman" w:hAnsi="Times New Roman" w:cs="Times New Roman"/>
          <w:sz w:val="28"/>
          <w:szCs w:val="28"/>
          <w:lang w:val="kk-KZ"/>
        </w:rPr>
        <w:lastRenderedPageBreak/>
        <w:t>ББК</w:t>
      </w:r>
    </w:p>
    <w:p w:rsidR="001D3C0A" w:rsidRPr="00602054" w:rsidRDefault="001D3C0A" w:rsidP="000D0D2A">
      <w:pPr>
        <w:spacing w:after="0" w:line="240" w:lineRule="auto"/>
        <w:contextualSpacing/>
        <w:rPr>
          <w:rFonts w:ascii="Times New Roman" w:hAnsi="Times New Roman" w:cs="Times New Roman"/>
          <w:sz w:val="28"/>
          <w:szCs w:val="28"/>
        </w:rPr>
      </w:pPr>
      <w:r w:rsidRPr="00602054">
        <w:rPr>
          <w:rFonts w:ascii="Times New Roman" w:hAnsi="Times New Roman" w:cs="Times New Roman"/>
          <w:sz w:val="28"/>
          <w:szCs w:val="28"/>
        </w:rPr>
        <w:t>УДК номер</w:t>
      </w: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D3C0A" w:rsidRPr="00602054" w:rsidRDefault="001D3C0A"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rPr>
          <w:rFonts w:ascii="Times New Roman" w:hAnsi="Times New Roman" w:cs="Times New Roman"/>
          <w:sz w:val="28"/>
          <w:szCs w:val="28"/>
          <w:lang w:val="kk-KZ"/>
        </w:rPr>
      </w:pPr>
    </w:p>
    <w:p w:rsidR="001F24F1" w:rsidRDefault="001F24F1" w:rsidP="001F24F1">
      <w:pPr>
        <w:spacing w:after="0" w:line="240" w:lineRule="auto"/>
        <w:contextualSpacing/>
        <w:jc w:val="center"/>
        <w:rPr>
          <w:rFonts w:ascii="Times New Roman" w:hAnsi="Times New Roman" w:cs="Times New Roman"/>
          <w:b/>
          <w:sz w:val="28"/>
          <w:szCs w:val="28"/>
          <w:lang w:val="kk-KZ"/>
        </w:rPr>
      </w:pPr>
      <w:r w:rsidRPr="001F24F1">
        <w:rPr>
          <w:rFonts w:ascii="Times New Roman" w:hAnsi="Times New Roman" w:cs="Times New Roman"/>
          <w:b/>
          <w:sz w:val="28"/>
          <w:szCs w:val="28"/>
          <w:lang w:val="kk-KZ"/>
        </w:rPr>
        <w:t>Рецензенты:</w:t>
      </w:r>
    </w:p>
    <w:p w:rsidR="001F24F1" w:rsidRPr="001F24F1" w:rsidRDefault="001F24F1" w:rsidP="001F24F1">
      <w:pPr>
        <w:spacing w:after="0" w:line="240" w:lineRule="auto"/>
        <w:contextualSpacing/>
        <w:jc w:val="center"/>
        <w:rPr>
          <w:rFonts w:ascii="Times New Roman" w:hAnsi="Times New Roman" w:cs="Times New Roman"/>
          <w:b/>
          <w:sz w:val="28"/>
          <w:szCs w:val="28"/>
          <w:lang w:val="kk-KZ"/>
        </w:rPr>
      </w:pPr>
    </w:p>
    <w:p w:rsidR="001F24F1" w:rsidRDefault="001F24F1" w:rsidP="001F24F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w:t>
      </w:r>
      <w:r w:rsidR="002A20F9">
        <w:rPr>
          <w:rFonts w:ascii="Times New Roman" w:hAnsi="Times New Roman" w:cs="Times New Roman"/>
          <w:sz w:val="28"/>
          <w:szCs w:val="28"/>
          <w:lang w:val="kk-KZ"/>
        </w:rPr>
        <w:t xml:space="preserve">андидат </w:t>
      </w:r>
      <w:r>
        <w:rPr>
          <w:rFonts w:ascii="Times New Roman" w:hAnsi="Times New Roman" w:cs="Times New Roman"/>
          <w:sz w:val="28"/>
          <w:szCs w:val="28"/>
          <w:lang w:val="kk-KZ"/>
        </w:rPr>
        <w:t>ф</w:t>
      </w:r>
      <w:r w:rsidR="002A20F9">
        <w:rPr>
          <w:rFonts w:ascii="Times New Roman" w:hAnsi="Times New Roman" w:cs="Times New Roman"/>
          <w:sz w:val="28"/>
          <w:szCs w:val="28"/>
          <w:lang w:val="kk-KZ"/>
        </w:rPr>
        <w:t>изика</w:t>
      </w:r>
      <w:r>
        <w:rPr>
          <w:rFonts w:ascii="Times New Roman" w:hAnsi="Times New Roman" w:cs="Times New Roman"/>
          <w:sz w:val="28"/>
          <w:szCs w:val="28"/>
          <w:lang w:val="kk-KZ"/>
        </w:rPr>
        <w:t>-м</w:t>
      </w:r>
      <w:r w:rsidR="002A20F9">
        <w:rPr>
          <w:rFonts w:ascii="Times New Roman" w:hAnsi="Times New Roman" w:cs="Times New Roman"/>
          <w:sz w:val="28"/>
          <w:szCs w:val="28"/>
          <w:lang w:val="kk-KZ"/>
        </w:rPr>
        <w:t xml:space="preserve">атематических </w:t>
      </w:r>
      <w:r>
        <w:rPr>
          <w:rFonts w:ascii="Times New Roman" w:hAnsi="Times New Roman" w:cs="Times New Roman"/>
          <w:sz w:val="28"/>
          <w:szCs w:val="28"/>
          <w:lang w:val="kk-KZ"/>
        </w:rPr>
        <w:t>н</w:t>
      </w:r>
      <w:r w:rsidR="002A20F9">
        <w:rPr>
          <w:rFonts w:ascii="Times New Roman" w:hAnsi="Times New Roman" w:cs="Times New Roman"/>
          <w:sz w:val="28"/>
          <w:szCs w:val="28"/>
          <w:lang w:val="kk-KZ"/>
        </w:rPr>
        <w:t>аук</w:t>
      </w:r>
      <w:r>
        <w:rPr>
          <w:rFonts w:ascii="Times New Roman" w:hAnsi="Times New Roman" w:cs="Times New Roman"/>
          <w:sz w:val="28"/>
          <w:szCs w:val="28"/>
          <w:lang w:val="kk-KZ"/>
        </w:rPr>
        <w:t>, доцент Н.Б. Кадыров</w:t>
      </w:r>
    </w:p>
    <w:p w:rsidR="001F24F1" w:rsidRDefault="001F24F1" w:rsidP="001F24F1">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002A20F9">
        <w:rPr>
          <w:rFonts w:ascii="Times New Roman" w:hAnsi="Times New Roman" w:cs="Times New Roman"/>
          <w:sz w:val="28"/>
          <w:szCs w:val="28"/>
          <w:lang w:val="kk-KZ"/>
        </w:rPr>
        <w:t xml:space="preserve">октор </w:t>
      </w:r>
      <w:r>
        <w:rPr>
          <w:rFonts w:ascii="Times New Roman" w:hAnsi="Times New Roman" w:cs="Times New Roman"/>
          <w:sz w:val="28"/>
          <w:szCs w:val="28"/>
          <w:lang w:val="kk-KZ"/>
        </w:rPr>
        <w:t>ф</w:t>
      </w:r>
      <w:r w:rsidR="002A20F9">
        <w:rPr>
          <w:rFonts w:ascii="Times New Roman" w:hAnsi="Times New Roman" w:cs="Times New Roman"/>
          <w:sz w:val="28"/>
          <w:szCs w:val="28"/>
          <w:lang w:val="kk-KZ"/>
        </w:rPr>
        <w:t xml:space="preserve">изико-математических </w:t>
      </w:r>
      <w:r>
        <w:rPr>
          <w:rFonts w:ascii="Times New Roman" w:hAnsi="Times New Roman" w:cs="Times New Roman"/>
          <w:sz w:val="28"/>
          <w:szCs w:val="28"/>
          <w:lang w:val="kk-KZ"/>
        </w:rPr>
        <w:t>н</w:t>
      </w:r>
      <w:r w:rsidR="002A20F9">
        <w:rPr>
          <w:rFonts w:ascii="Times New Roman" w:hAnsi="Times New Roman" w:cs="Times New Roman"/>
          <w:sz w:val="28"/>
          <w:szCs w:val="28"/>
          <w:lang w:val="kk-KZ"/>
        </w:rPr>
        <w:t>аук</w:t>
      </w:r>
      <w:r>
        <w:rPr>
          <w:rFonts w:ascii="Times New Roman" w:hAnsi="Times New Roman" w:cs="Times New Roman"/>
          <w:sz w:val="28"/>
          <w:szCs w:val="28"/>
          <w:lang w:val="kk-KZ"/>
        </w:rPr>
        <w:t>, профессор А.А. Беков</w:t>
      </w:r>
    </w:p>
    <w:p w:rsidR="001F24F1" w:rsidRDefault="001F24F1" w:rsidP="000D0D2A">
      <w:pPr>
        <w:spacing w:after="0" w:line="240" w:lineRule="auto"/>
        <w:contextualSpacing/>
        <w:rPr>
          <w:rFonts w:ascii="Times New Roman" w:hAnsi="Times New Roman" w:cs="Times New Roman"/>
          <w:sz w:val="28"/>
          <w:szCs w:val="28"/>
          <w:lang w:val="kk-KZ"/>
        </w:rPr>
      </w:pPr>
    </w:p>
    <w:p w:rsidR="001F24F1" w:rsidRDefault="001F24F1" w:rsidP="000D0D2A">
      <w:pPr>
        <w:spacing w:after="0" w:line="240" w:lineRule="auto"/>
        <w:contextualSpacing/>
        <w:rPr>
          <w:rFonts w:ascii="Times New Roman" w:hAnsi="Times New Roman" w:cs="Times New Roman"/>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2A20F9" w:rsidRDefault="002A20F9" w:rsidP="001F24F1">
      <w:pPr>
        <w:spacing w:after="0" w:line="240" w:lineRule="auto"/>
        <w:contextualSpacing/>
        <w:rPr>
          <w:rFonts w:ascii="Times New Roman" w:hAnsi="Times New Roman" w:cs="Times New Roman"/>
          <w:b/>
          <w:sz w:val="28"/>
          <w:szCs w:val="28"/>
          <w:lang w:val="kk-KZ"/>
        </w:rPr>
      </w:pPr>
    </w:p>
    <w:p w:rsidR="001F24F1" w:rsidRPr="001F24F1" w:rsidRDefault="001F24F1" w:rsidP="001F24F1">
      <w:pPr>
        <w:spacing w:after="0" w:line="240" w:lineRule="auto"/>
        <w:contextualSpacing/>
        <w:rPr>
          <w:rFonts w:ascii="Times New Roman" w:hAnsi="Times New Roman" w:cs="Times New Roman"/>
          <w:b/>
          <w:sz w:val="28"/>
          <w:szCs w:val="28"/>
        </w:rPr>
      </w:pPr>
      <w:r w:rsidRPr="001F24F1">
        <w:rPr>
          <w:rFonts w:ascii="Times New Roman" w:hAnsi="Times New Roman" w:cs="Times New Roman"/>
          <w:b/>
          <w:sz w:val="28"/>
          <w:szCs w:val="28"/>
        </w:rPr>
        <w:t>Б.Г. Ахметова, Ф.Б. Белисарова, А.С. Таукенова</w:t>
      </w:r>
    </w:p>
    <w:p w:rsidR="001F24F1" w:rsidRPr="00E97EB2" w:rsidRDefault="001D3C0A" w:rsidP="001F24F1">
      <w:pPr>
        <w:spacing w:after="0" w:line="240" w:lineRule="auto"/>
        <w:contextualSpacing/>
        <w:rPr>
          <w:rFonts w:ascii="Times New Roman" w:hAnsi="Times New Roman" w:cs="Times New Roman"/>
          <w:sz w:val="28"/>
          <w:szCs w:val="28"/>
          <w:lang w:val="kk-KZ"/>
        </w:rPr>
      </w:pPr>
      <w:r w:rsidRPr="001F24F1">
        <w:rPr>
          <w:rFonts w:ascii="Times New Roman" w:hAnsi="Times New Roman" w:cs="Times New Roman"/>
          <w:sz w:val="28"/>
          <w:szCs w:val="28"/>
        </w:rPr>
        <w:t xml:space="preserve">Экспериментальная </w:t>
      </w:r>
      <w:r w:rsidR="00495846" w:rsidRPr="001F24F1">
        <w:rPr>
          <w:rFonts w:ascii="Times New Roman" w:hAnsi="Times New Roman" w:cs="Times New Roman"/>
          <w:sz w:val="28"/>
          <w:szCs w:val="28"/>
        </w:rPr>
        <w:t xml:space="preserve">физика </w:t>
      </w:r>
      <w:r w:rsidRPr="001F24F1">
        <w:rPr>
          <w:rFonts w:ascii="Times New Roman" w:hAnsi="Times New Roman" w:cs="Times New Roman"/>
          <w:sz w:val="28"/>
          <w:szCs w:val="28"/>
        </w:rPr>
        <w:t>нейтрон</w:t>
      </w:r>
      <w:r w:rsidR="00495846">
        <w:rPr>
          <w:rFonts w:ascii="Times New Roman" w:hAnsi="Times New Roman" w:cs="Times New Roman"/>
          <w:sz w:val="28"/>
          <w:szCs w:val="28"/>
        </w:rPr>
        <w:t>ов</w:t>
      </w:r>
      <w:r w:rsidRPr="001F24F1">
        <w:rPr>
          <w:rFonts w:ascii="Times New Roman" w:hAnsi="Times New Roman" w:cs="Times New Roman"/>
          <w:sz w:val="28"/>
          <w:szCs w:val="28"/>
        </w:rPr>
        <w:t>: Учеб</w:t>
      </w:r>
      <w:proofErr w:type="gramStart"/>
      <w:r w:rsidRPr="001F24F1">
        <w:rPr>
          <w:rFonts w:ascii="Times New Roman" w:hAnsi="Times New Roman" w:cs="Times New Roman"/>
          <w:sz w:val="28"/>
          <w:szCs w:val="28"/>
        </w:rPr>
        <w:t>.п</w:t>
      </w:r>
      <w:proofErr w:type="gramEnd"/>
      <w:r w:rsidRPr="001F24F1">
        <w:rPr>
          <w:rFonts w:ascii="Times New Roman" w:hAnsi="Times New Roman" w:cs="Times New Roman"/>
          <w:sz w:val="28"/>
          <w:szCs w:val="28"/>
        </w:rPr>
        <w:t xml:space="preserve">особие </w:t>
      </w:r>
      <w:r w:rsidR="001F24F1">
        <w:rPr>
          <w:rFonts w:ascii="Times New Roman" w:hAnsi="Times New Roman" w:cs="Times New Roman"/>
          <w:sz w:val="28"/>
          <w:szCs w:val="28"/>
        </w:rPr>
        <w:t>/</w:t>
      </w:r>
      <w:r w:rsidRPr="00602054">
        <w:rPr>
          <w:rFonts w:ascii="Times New Roman" w:hAnsi="Times New Roman" w:cs="Times New Roman"/>
          <w:sz w:val="28"/>
          <w:szCs w:val="28"/>
        </w:rPr>
        <w:t xml:space="preserve"> </w:t>
      </w:r>
      <w:r w:rsidR="001F24F1" w:rsidRPr="001F24F1">
        <w:rPr>
          <w:rFonts w:ascii="Times New Roman" w:hAnsi="Times New Roman" w:cs="Times New Roman"/>
          <w:sz w:val="28"/>
          <w:szCs w:val="28"/>
        </w:rPr>
        <w:t>Б.Г. Ахметова, Ф.Б. Белисарова, А.С. Таукенова</w:t>
      </w:r>
      <w:r w:rsidR="00E97EB2">
        <w:rPr>
          <w:rFonts w:ascii="Times New Roman" w:hAnsi="Times New Roman" w:cs="Times New Roman"/>
          <w:sz w:val="28"/>
          <w:szCs w:val="28"/>
        </w:rPr>
        <w:t xml:space="preserve"> . – Алматы</w:t>
      </w:r>
      <w:r w:rsidR="00E97EB2">
        <w:rPr>
          <w:rFonts w:ascii="Times New Roman" w:hAnsi="Times New Roman" w:cs="Times New Roman"/>
          <w:sz w:val="28"/>
          <w:szCs w:val="28"/>
          <w:lang w:val="kk-KZ"/>
        </w:rPr>
        <w:t>: Қазақ университеті, 2013. – 198 с.</w:t>
      </w:r>
    </w:p>
    <w:p w:rsidR="001D3C0A" w:rsidRPr="00602054" w:rsidRDefault="001D3C0A" w:rsidP="001F24F1">
      <w:pPr>
        <w:spacing w:after="0" w:line="240" w:lineRule="auto"/>
        <w:ind w:firstLine="708"/>
        <w:contextualSpacing/>
        <w:rPr>
          <w:rFonts w:ascii="Times New Roman" w:hAnsi="Times New Roman" w:cs="Times New Roman"/>
          <w:sz w:val="28"/>
          <w:szCs w:val="28"/>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1D3C0A" w:rsidRPr="00602054" w:rsidRDefault="001D3C0A" w:rsidP="000D0D2A">
      <w:pPr>
        <w:spacing w:after="0" w:line="240" w:lineRule="auto"/>
        <w:contextualSpacing/>
        <w:rPr>
          <w:rFonts w:ascii="Times New Roman" w:hAnsi="Times New Roman" w:cs="Times New Roman"/>
          <w:sz w:val="28"/>
          <w:szCs w:val="28"/>
          <w:u w:val="single"/>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2A20F9" w:rsidRDefault="002A20F9" w:rsidP="00E37255">
      <w:pPr>
        <w:spacing w:after="0" w:line="240" w:lineRule="auto"/>
        <w:ind w:firstLine="708"/>
        <w:contextualSpacing/>
        <w:rPr>
          <w:rFonts w:ascii="Times New Roman" w:hAnsi="Times New Roman" w:cs="Times New Roman"/>
          <w:sz w:val="28"/>
          <w:szCs w:val="28"/>
          <w:lang w:val="kk-KZ"/>
        </w:rPr>
      </w:pPr>
    </w:p>
    <w:p w:rsidR="00E97EB2" w:rsidRDefault="00E97EB2" w:rsidP="00E37255">
      <w:pPr>
        <w:spacing w:after="0" w:line="240" w:lineRule="auto"/>
        <w:ind w:firstLine="708"/>
        <w:contextualSpacing/>
        <w:rPr>
          <w:rFonts w:ascii="Times New Roman" w:hAnsi="Times New Roman" w:cs="Times New Roman"/>
          <w:sz w:val="28"/>
          <w:szCs w:val="28"/>
          <w:lang w:val="kk-KZ"/>
        </w:rPr>
      </w:pPr>
      <w:r w:rsidRPr="00E97EB2">
        <w:rPr>
          <w:rFonts w:ascii="Times New Roman" w:hAnsi="Times New Roman" w:cs="Times New Roman"/>
          <w:sz w:val="28"/>
          <w:szCs w:val="28"/>
          <w:lang w:val="kk-KZ"/>
        </w:rPr>
        <w:t>В учебном пособии</w:t>
      </w:r>
      <w:r>
        <w:rPr>
          <w:rFonts w:ascii="Times New Roman" w:hAnsi="Times New Roman" w:cs="Times New Roman"/>
          <w:sz w:val="28"/>
          <w:szCs w:val="28"/>
          <w:lang w:val="kk-KZ"/>
        </w:rPr>
        <w:t xml:space="preserve"> расширенном виде рассматривается физика нейтронов.</w:t>
      </w:r>
    </w:p>
    <w:p w:rsidR="001D3C0A" w:rsidRPr="00E97EB2" w:rsidRDefault="00B43AB6" w:rsidP="00E37255">
      <w:pPr>
        <w:spacing w:after="0" w:line="240" w:lineRule="auto"/>
        <w:ind w:firstLine="708"/>
        <w:contextualSpacing/>
        <w:rPr>
          <w:rFonts w:ascii="Times New Roman" w:hAnsi="Times New Roman" w:cs="Times New Roman"/>
          <w:sz w:val="28"/>
          <w:szCs w:val="28"/>
          <w:lang w:val="kk-KZ"/>
        </w:rPr>
      </w:pPr>
      <w:r>
        <w:rPr>
          <w:rFonts w:ascii="Times New Roman" w:hAnsi="Times New Roman" w:cs="Times New Roman"/>
          <w:sz w:val="28"/>
          <w:szCs w:val="28"/>
          <w:lang w:val="kk-KZ"/>
        </w:rPr>
        <w:t>У</w:t>
      </w:r>
      <w:r w:rsidR="00E97EB2" w:rsidRPr="00E97EB2">
        <w:rPr>
          <w:rFonts w:ascii="Times New Roman" w:hAnsi="Times New Roman" w:cs="Times New Roman"/>
          <w:sz w:val="28"/>
          <w:szCs w:val="28"/>
          <w:lang w:val="kk-KZ"/>
        </w:rPr>
        <w:t>чебно</w:t>
      </w:r>
      <w:r>
        <w:rPr>
          <w:rFonts w:ascii="Times New Roman" w:hAnsi="Times New Roman" w:cs="Times New Roman"/>
          <w:sz w:val="28"/>
          <w:szCs w:val="28"/>
          <w:lang w:val="kk-KZ"/>
        </w:rPr>
        <w:t>е</w:t>
      </w:r>
      <w:r w:rsidR="00E97EB2" w:rsidRPr="00E97EB2">
        <w:rPr>
          <w:rFonts w:ascii="Times New Roman" w:hAnsi="Times New Roman" w:cs="Times New Roman"/>
          <w:sz w:val="28"/>
          <w:szCs w:val="28"/>
          <w:lang w:val="kk-KZ"/>
        </w:rPr>
        <w:t xml:space="preserve"> пособи</w:t>
      </w:r>
      <w:r>
        <w:rPr>
          <w:rFonts w:ascii="Times New Roman" w:hAnsi="Times New Roman" w:cs="Times New Roman"/>
          <w:sz w:val="28"/>
          <w:szCs w:val="28"/>
          <w:lang w:val="kk-KZ"/>
        </w:rPr>
        <w:t>е рекомендуется</w:t>
      </w:r>
      <w:r w:rsidR="00E97EB2">
        <w:rPr>
          <w:rFonts w:ascii="Times New Roman" w:hAnsi="Times New Roman" w:cs="Times New Roman"/>
          <w:sz w:val="28"/>
          <w:szCs w:val="28"/>
          <w:lang w:val="kk-KZ"/>
        </w:rPr>
        <w:t xml:space="preserve"> для студентов и научных</w:t>
      </w:r>
      <w:r w:rsidR="00E37255">
        <w:rPr>
          <w:rFonts w:ascii="Times New Roman" w:hAnsi="Times New Roman" w:cs="Times New Roman"/>
          <w:sz w:val="28"/>
          <w:szCs w:val="28"/>
          <w:lang w:val="kk-KZ"/>
        </w:rPr>
        <w:t xml:space="preserve"> сотрудников университет</w:t>
      </w:r>
      <w:r>
        <w:rPr>
          <w:rFonts w:ascii="Times New Roman" w:hAnsi="Times New Roman" w:cs="Times New Roman"/>
          <w:sz w:val="28"/>
          <w:szCs w:val="28"/>
          <w:lang w:val="kk-KZ"/>
        </w:rPr>
        <w:t>ов</w:t>
      </w:r>
      <w:r w:rsidR="00E37255">
        <w:rPr>
          <w:rFonts w:ascii="Times New Roman" w:hAnsi="Times New Roman" w:cs="Times New Roman"/>
          <w:sz w:val="28"/>
          <w:szCs w:val="28"/>
          <w:lang w:val="kk-KZ"/>
        </w:rPr>
        <w:t>.</w:t>
      </w:r>
      <w:r w:rsidR="00E97EB2">
        <w:rPr>
          <w:rFonts w:ascii="Times New Roman" w:hAnsi="Times New Roman" w:cs="Times New Roman"/>
          <w:sz w:val="28"/>
          <w:szCs w:val="28"/>
          <w:lang w:val="kk-KZ"/>
        </w:rPr>
        <w:t xml:space="preserve"> </w:t>
      </w:r>
      <w:r w:rsidR="001D3C0A" w:rsidRPr="00E97EB2">
        <w:rPr>
          <w:rFonts w:ascii="Times New Roman" w:hAnsi="Times New Roman" w:cs="Times New Roman"/>
          <w:sz w:val="28"/>
          <w:szCs w:val="28"/>
          <w:lang w:val="kk-KZ"/>
        </w:rPr>
        <w:br w:type="page"/>
      </w:r>
    </w:p>
    <w:p w:rsidR="001D3C0A" w:rsidRPr="00602054" w:rsidRDefault="001D3C0A" w:rsidP="000D0D2A">
      <w:pPr>
        <w:spacing w:after="0" w:line="240" w:lineRule="auto"/>
        <w:contextualSpacing/>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lastRenderedPageBreak/>
        <w:t>Оглавление</w:t>
      </w:r>
    </w:p>
    <w:p w:rsidR="001D3C0A" w:rsidRPr="00602054" w:rsidRDefault="001D3C0A" w:rsidP="000D0D2A">
      <w:pPr>
        <w:spacing w:after="0" w:line="240" w:lineRule="auto"/>
        <w:contextualSpacing/>
        <w:rPr>
          <w:rFonts w:ascii="Times New Roman" w:hAnsi="Times New Roman" w:cs="Times New Roman"/>
          <w:sz w:val="28"/>
          <w:szCs w:val="28"/>
          <w:lang w:val="kk-KZ"/>
        </w:rPr>
      </w:pP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1D3C0A" w:rsidRPr="00602054" w:rsidTr="001B6957">
        <w:tc>
          <w:tcPr>
            <w:tcW w:w="8613" w:type="dxa"/>
          </w:tcPr>
          <w:p w:rsidR="001D3C0A" w:rsidRPr="00602054" w:rsidRDefault="00E37255" w:rsidP="000D0D2A">
            <w:pPr>
              <w:contextualSpacing/>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ВВЕДЕНИЕ </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w:t>
            </w:r>
          </w:p>
        </w:tc>
      </w:tr>
      <w:tr w:rsidR="001B6957" w:rsidRPr="00602054" w:rsidTr="001B6957">
        <w:tc>
          <w:tcPr>
            <w:tcW w:w="8613" w:type="dxa"/>
          </w:tcPr>
          <w:p w:rsidR="001B6957" w:rsidRPr="00602054" w:rsidRDefault="001B6957" w:rsidP="000D0D2A">
            <w:pPr>
              <w:contextualSpacing/>
              <w:rPr>
                <w:rFonts w:ascii="Times New Roman"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 xml:space="preserve">Глава </w:t>
            </w:r>
            <w:r w:rsidRPr="00602054">
              <w:rPr>
                <w:rFonts w:ascii="Times New Roman" w:hAnsi="Times New Roman" w:cs="Times New Roman"/>
                <w:b/>
                <w:caps/>
                <w:sz w:val="28"/>
                <w:szCs w:val="28"/>
                <w:lang w:val="en-US"/>
              </w:rPr>
              <w:t>I</w:t>
            </w:r>
            <w:r w:rsidRPr="00602054">
              <w:rPr>
                <w:rFonts w:ascii="Times New Roman" w:hAnsi="Times New Roman" w:cs="Times New Roman"/>
                <w:b/>
                <w:caps/>
                <w:sz w:val="28"/>
                <w:szCs w:val="28"/>
              </w:rPr>
              <w:t xml:space="preserve"> Основные сведения о нейтронах</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w:t>
            </w:r>
          </w:p>
        </w:tc>
      </w:tr>
      <w:tr w:rsidR="001D3C0A" w:rsidRPr="00602054" w:rsidTr="001B6957">
        <w:tc>
          <w:tcPr>
            <w:tcW w:w="8613" w:type="dxa"/>
          </w:tcPr>
          <w:p w:rsidR="001D3C0A" w:rsidRPr="00602054" w:rsidRDefault="001F550F" w:rsidP="000D0D2A">
            <w:pPr>
              <w:contextualSpacing/>
              <w:jc w:val="both"/>
              <w:rPr>
                <w:rFonts w:ascii="Times New Roman" w:hAnsi="Times New Roman" w:cs="Times New Roman"/>
                <w:b/>
                <w:sz w:val="28"/>
                <w:szCs w:val="28"/>
                <w:u w:val="single"/>
              </w:rPr>
            </w:pPr>
            <w:r w:rsidRPr="00602054">
              <w:rPr>
                <w:rFonts w:ascii="Times New Roman" w:hAnsi="Times New Roman" w:cs="Times New Roman"/>
                <w:b/>
                <w:sz w:val="28"/>
                <w:szCs w:val="28"/>
              </w:rPr>
              <w:t>§</w:t>
            </w:r>
            <w:r w:rsidR="001D3C0A" w:rsidRPr="00602054">
              <w:rPr>
                <w:rFonts w:ascii="Times New Roman" w:hAnsi="Times New Roman" w:cs="Times New Roman"/>
                <w:b/>
                <w:sz w:val="28"/>
                <w:szCs w:val="28"/>
              </w:rPr>
              <w:t xml:space="preserve">1.1 </w:t>
            </w:r>
            <w:r w:rsidR="001D3C0A" w:rsidRPr="00602054">
              <w:rPr>
                <w:rFonts w:ascii="Times New Roman" w:hAnsi="Times New Roman" w:cs="Times New Roman"/>
                <w:b/>
                <w:i/>
                <w:sz w:val="28"/>
                <w:szCs w:val="28"/>
              </w:rPr>
              <w:t xml:space="preserve"> </w:t>
            </w:r>
            <w:r w:rsidR="001D3C0A" w:rsidRPr="00602054">
              <w:rPr>
                <w:rFonts w:ascii="Times New Roman" w:hAnsi="Times New Roman" w:cs="Times New Roman"/>
                <w:b/>
                <w:sz w:val="28"/>
                <w:szCs w:val="28"/>
              </w:rPr>
              <w:t>Открытие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w:t>
            </w:r>
          </w:p>
        </w:tc>
      </w:tr>
      <w:tr w:rsidR="001D3C0A" w:rsidRPr="00602054" w:rsidTr="001B6957">
        <w:tc>
          <w:tcPr>
            <w:tcW w:w="8613" w:type="dxa"/>
          </w:tcPr>
          <w:p w:rsidR="001D3C0A" w:rsidRPr="00602054" w:rsidRDefault="001D3C0A" w:rsidP="000D0D2A">
            <w:pPr>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§1.2 Масса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14</w:t>
            </w: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sz w:val="28"/>
                <w:szCs w:val="28"/>
                <w:lang w:val="kk-KZ"/>
              </w:rPr>
            </w:pP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3 Нейтрон в гравитационном поле</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lang w:val="en-US"/>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1.</w:t>
            </w:r>
            <w:r w:rsidRPr="00602054">
              <w:rPr>
                <w:rFonts w:ascii="Times New Roman" w:hAnsi="Times New Roman" w:cs="Times New Roman"/>
                <w:b/>
                <w:sz w:val="28"/>
                <w:szCs w:val="28"/>
              </w:rPr>
              <w:t>4 Электрический заряд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20</w:t>
            </w:r>
          </w:p>
        </w:tc>
      </w:tr>
      <w:tr w:rsidR="001D3C0A" w:rsidRPr="00602054" w:rsidTr="001B6957">
        <w:tc>
          <w:tcPr>
            <w:tcW w:w="8613" w:type="dxa"/>
          </w:tcPr>
          <w:p w:rsidR="001D3C0A" w:rsidRPr="00602054" w:rsidRDefault="001D3C0A" w:rsidP="000D0D2A">
            <w:pPr>
              <w:pStyle w:val="aa"/>
              <w:ind w:left="0"/>
              <w:jc w:val="both"/>
              <w:rPr>
                <w:rFonts w:ascii="Times New Roman" w:hAnsi="Times New Roman" w:cs="Times New Roman"/>
                <w:sz w:val="28"/>
                <w:szCs w:val="28"/>
                <w:lang w:val="kk-KZ"/>
              </w:rPr>
            </w:pPr>
            <w:r w:rsidRPr="00602054">
              <w:rPr>
                <w:rFonts w:ascii="Times New Roman" w:eastAsia="Calibri" w:hAnsi="Times New Roman" w:cs="Times New Roman"/>
                <w:b/>
                <w:sz w:val="28"/>
                <w:szCs w:val="28"/>
              </w:rPr>
              <w:t>§</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5 Спин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23</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lang w:val="en-US"/>
              </w:rPr>
            </w:pPr>
            <w:r w:rsidRPr="00602054">
              <w:rPr>
                <w:rFonts w:ascii="Times New Roman" w:eastAsia="Calibri" w:hAnsi="Times New Roman" w:cs="Times New Roman"/>
                <w:b/>
                <w:sz w:val="28"/>
                <w:szCs w:val="28"/>
              </w:rPr>
              <w:t>§</w:t>
            </w:r>
            <w:r w:rsidRPr="00602054">
              <w:rPr>
                <w:rFonts w:ascii="Times New Roman" w:eastAsia="Calibri" w:hAnsi="Times New Roman" w:cs="Times New Roman"/>
                <w:b/>
                <w:sz w:val="28"/>
                <w:szCs w:val="28"/>
                <w:lang w:val="en-US"/>
              </w:rPr>
              <w:t>1.</w:t>
            </w:r>
            <w:r w:rsidRPr="00602054">
              <w:rPr>
                <w:rFonts w:ascii="Times New Roman" w:eastAsia="Calibri" w:hAnsi="Times New Roman" w:cs="Times New Roman"/>
                <w:b/>
                <w:sz w:val="28"/>
                <w:szCs w:val="28"/>
              </w:rPr>
              <w:t>6 Магнитный момент нейтрона</w:t>
            </w:r>
          </w:p>
        </w:tc>
        <w:tc>
          <w:tcPr>
            <w:tcW w:w="709" w:type="dxa"/>
          </w:tcPr>
          <w:p w:rsidR="001D3C0A" w:rsidRPr="00602054" w:rsidRDefault="001F550F"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25</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rPr>
            </w:pPr>
            <w:r w:rsidRPr="00602054">
              <w:rPr>
                <w:rFonts w:ascii="Times New Roman" w:eastAsiaTheme="minorEastAsia" w:hAnsi="Times New Roman" w:cs="Times New Roman"/>
                <w:b/>
                <w:sz w:val="28"/>
                <w:szCs w:val="28"/>
              </w:rPr>
              <w:t>§1.7</w:t>
            </w:r>
            <w:proofErr w:type="gramStart"/>
            <w:r w:rsidRPr="00602054">
              <w:rPr>
                <w:rFonts w:ascii="Times New Roman" w:eastAsiaTheme="minorEastAsia" w:hAnsi="Times New Roman" w:cs="Times New Roman"/>
                <w:b/>
                <w:sz w:val="28"/>
                <w:szCs w:val="28"/>
              </w:rPr>
              <w:t xml:space="preserve"> О</w:t>
            </w:r>
            <w:proofErr w:type="gramEnd"/>
            <w:r w:rsidRPr="00602054">
              <w:rPr>
                <w:rFonts w:ascii="Times New Roman" w:eastAsiaTheme="minorEastAsia" w:hAnsi="Times New Roman" w:cs="Times New Roman"/>
                <w:b/>
                <w:sz w:val="28"/>
                <w:szCs w:val="28"/>
              </w:rPr>
              <w:t xml:space="preserve"> природе магнитного момента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30</w:t>
            </w:r>
          </w:p>
        </w:tc>
      </w:tr>
      <w:tr w:rsidR="001D3C0A" w:rsidRPr="00602054" w:rsidTr="001B6957">
        <w:tc>
          <w:tcPr>
            <w:tcW w:w="8613" w:type="dxa"/>
          </w:tcPr>
          <w:p w:rsidR="001D3C0A" w:rsidRPr="00602054" w:rsidRDefault="001D3C0A" w:rsidP="000D0D2A">
            <w:pPr>
              <w:ind w:right="-143"/>
              <w:contextualSpacing/>
              <w:jc w:val="both"/>
              <w:rPr>
                <w:rFonts w:ascii="Times New Roman" w:eastAsia="Calibri" w:hAnsi="Times New Roman" w:cs="Times New Roman"/>
                <w:b/>
                <w:sz w:val="28"/>
                <w:szCs w:val="28"/>
              </w:rPr>
            </w:pPr>
            <w:r w:rsidRPr="00602054">
              <w:rPr>
                <w:rFonts w:ascii="Times New Roman" w:eastAsiaTheme="minorEastAsia" w:hAnsi="Times New Roman" w:cs="Times New Roman"/>
                <w:b/>
                <w:sz w:val="28"/>
                <w:szCs w:val="28"/>
              </w:rPr>
              <w:t>§</w:t>
            </w:r>
            <w:r w:rsidRPr="00602054">
              <w:rPr>
                <w:rFonts w:ascii="Times New Roman" w:eastAsiaTheme="minorEastAsia" w:hAnsi="Times New Roman" w:cs="Times New Roman"/>
                <w:b/>
                <w:sz w:val="28"/>
                <w:szCs w:val="28"/>
                <w:lang w:val="en-US"/>
              </w:rPr>
              <w:t>1.</w:t>
            </w:r>
            <w:r w:rsidRPr="00602054">
              <w:rPr>
                <w:rFonts w:ascii="Times New Roman" w:eastAsiaTheme="minorEastAsia" w:hAnsi="Times New Roman" w:cs="Times New Roman"/>
                <w:b/>
                <w:sz w:val="28"/>
                <w:szCs w:val="28"/>
              </w:rPr>
              <w:t>8 Распад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31</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en-US"/>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1.</w:t>
            </w:r>
            <w:r w:rsidRPr="00602054">
              <w:rPr>
                <w:rFonts w:ascii="Times New Roman" w:hAnsi="Times New Roman" w:cs="Times New Roman"/>
                <w:b/>
                <w:sz w:val="28"/>
                <w:szCs w:val="28"/>
              </w:rPr>
              <w:t>9 Волновые свойства нейтрона</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40</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lang w:val="en-US"/>
              </w:rPr>
            </w:pPr>
            <w:r w:rsidRPr="00602054">
              <w:rPr>
                <w:rFonts w:ascii="Times New Roman" w:eastAsiaTheme="minorEastAsia" w:hAnsi="Times New Roman" w:cs="Times New Roman"/>
                <w:b/>
                <w:sz w:val="28"/>
                <w:szCs w:val="28"/>
                <w:lang w:val="kk-KZ"/>
              </w:rPr>
              <w:t>§</w:t>
            </w:r>
            <w:r w:rsidRPr="00602054">
              <w:rPr>
                <w:rFonts w:ascii="Times New Roman" w:eastAsiaTheme="minorEastAsia" w:hAnsi="Times New Roman" w:cs="Times New Roman"/>
                <w:b/>
                <w:sz w:val="28"/>
                <w:szCs w:val="28"/>
                <w:lang w:val="en-US"/>
              </w:rPr>
              <w:t>1.</w:t>
            </w:r>
            <w:r w:rsidRPr="00602054">
              <w:rPr>
                <w:rFonts w:ascii="Times New Roman" w:eastAsiaTheme="minorEastAsia" w:hAnsi="Times New Roman" w:cs="Times New Roman"/>
                <w:b/>
                <w:sz w:val="28"/>
                <w:szCs w:val="28"/>
                <w:lang w:val="kk-KZ"/>
              </w:rPr>
              <w:t>10 Классификация нейтронов по энергиям</w:t>
            </w:r>
          </w:p>
        </w:tc>
        <w:tc>
          <w:tcPr>
            <w:tcW w:w="709" w:type="dxa"/>
          </w:tcPr>
          <w:p w:rsidR="001D3C0A" w:rsidRPr="00602054" w:rsidRDefault="006E5E00"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44</w:t>
            </w:r>
          </w:p>
        </w:tc>
      </w:tr>
      <w:tr w:rsidR="001B6957" w:rsidRPr="00602054" w:rsidTr="001B6957">
        <w:tc>
          <w:tcPr>
            <w:tcW w:w="8613" w:type="dxa"/>
          </w:tcPr>
          <w:p w:rsidR="001B6957" w:rsidRPr="00602054" w:rsidRDefault="001B6957" w:rsidP="000D0D2A">
            <w:pPr>
              <w:contextualSpacing/>
              <w:jc w:val="both"/>
              <w:rPr>
                <w:rFonts w:ascii="Times New Roman" w:eastAsiaTheme="minorEastAsia"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caps/>
                <w:sz w:val="28"/>
                <w:szCs w:val="28"/>
                <w:lang w:val="kk-KZ"/>
              </w:rPr>
            </w:pPr>
            <w:r w:rsidRPr="00602054">
              <w:rPr>
                <w:rFonts w:ascii="Times New Roman" w:hAnsi="Times New Roman" w:cs="Times New Roman"/>
                <w:b/>
                <w:caps/>
                <w:sz w:val="28"/>
                <w:szCs w:val="28"/>
              </w:rPr>
              <w:t>Глава 2 Источники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46</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sz w:val="28"/>
                <w:szCs w:val="28"/>
                <w:lang w:val="kk-KZ"/>
              </w:rPr>
            </w:pPr>
            <w:r w:rsidRPr="00602054">
              <w:rPr>
                <w:rFonts w:ascii="Times New Roman" w:hAnsi="Times New Roman" w:cs="Times New Roman"/>
                <w:b/>
                <w:sz w:val="28"/>
                <w:szCs w:val="28"/>
              </w:rPr>
              <w:t>§ 2.1 Общие характеристики источников. Выход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48</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§2.2 Реакции (</w:t>
            </w:r>
            <w:r w:rsidRPr="00602054">
              <w:rPr>
                <w:rFonts w:ascii="Times New Roman" w:hAnsi="Times New Roman" w:cs="Times New Roman"/>
                <w:b/>
                <w:i/>
                <w:sz w:val="28"/>
                <w:szCs w:val="28"/>
              </w:rPr>
              <w:t xml:space="preserve">α, </w:t>
            </w:r>
            <w:r w:rsidRPr="00602054">
              <w:rPr>
                <w:rFonts w:ascii="Times New Roman" w:hAnsi="Times New Roman" w:cs="Times New Roman"/>
                <w:b/>
                <w:i/>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52</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w:t>
            </w:r>
            <w:r w:rsidRPr="00602054">
              <w:rPr>
                <w:rFonts w:ascii="Times New Roman" w:hAnsi="Times New Roman" w:cs="Times New Roman"/>
                <w:b/>
                <w:sz w:val="28"/>
                <w:szCs w:val="28"/>
              </w:rPr>
              <w:t>2.3 Реакции (</w:t>
            </w:r>
            <w:r w:rsidRPr="00602054">
              <w:rPr>
                <w:rFonts w:ascii="Times New Roman" w:hAnsi="Times New Roman" w:cs="Times New Roman"/>
                <w:b/>
                <w:sz w:val="28"/>
                <w:szCs w:val="28"/>
                <w:lang w:val="en-US"/>
              </w:rPr>
              <w:t>d</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56</w:t>
            </w:r>
          </w:p>
        </w:tc>
      </w:tr>
      <w:tr w:rsidR="001D3C0A" w:rsidRPr="00602054" w:rsidTr="001B6957">
        <w:tc>
          <w:tcPr>
            <w:tcW w:w="8613" w:type="dxa"/>
          </w:tcPr>
          <w:p w:rsidR="001D3C0A" w:rsidRPr="00602054" w:rsidRDefault="001D3C0A" w:rsidP="000D0D2A">
            <w:pPr>
              <w:jc w:val="both"/>
              <w:rPr>
                <w:rFonts w:ascii="Times New Roman" w:eastAsia="Calibri" w:hAnsi="Times New Roman" w:cs="Times New Roman"/>
                <w:b/>
                <w:sz w:val="28"/>
                <w:szCs w:val="28"/>
              </w:rPr>
            </w:pPr>
            <w:r w:rsidRPr="00602054">
              <w:rPr>
                <w:rFonts w:ascii="Times New Roman" w:eastAsia="Calibri" w:hAnsi="Times New Roman" w:cs="Times New Roman"/>
                <w:b/>
                <w:sz w:val="28"/>
                <w:szCs w:val="28"/>
              </w:rPr>
              <w:t>§2.4 Реакция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n</w:t>
            </w:r>
            <w:r w:rsidRPr="00602054">
              <w:rPr>
                <w:rFonts w:ascii="Times New Roman" w:eastAsia="Calibri"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67</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lang w:val="kk-KZ"/>
              </w:rPr>
            </w:pPr>
            <w:r w:rsidRPr="00602054">
              <w:rPr>
                <w:rFonts w:ascii="Times New Roman" w:hAnsi="Times New Roman" w:cs="Times New Roman"/>
                <w:b/>
                <w:sz w:val="28"/>
                <w:szCs w:val="28"/>
              </w:rPr>
              <w:t xml:space="preserve">§2.5 Реакция (γ, </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73</w:t>
            </w:r>
          </w:p>
        </w:tc>
      </w:tr>
      <w:tr w:rsidR="00D307D4" w:rsidRPr="00602054" w:rsidTr="001B6957">
        <w:tc>
          <w:tcPr>
            <w:tcW w:w="8613" w:type="dxa"/>
          </w:tcPr>
          <w:p w:rsidR="00D307D4" w:rsidRPr="00602054" w:rsidRDefault="00D307D4" w:rsidP="000D0D2A">
            <w:pPr>
              <w:jc w:val="both"/>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 xml:space="preserve">§2.6 Реакция деления </w:t>
            </w:r>
            <w:r w:rsidRPr="00602054">
              <w:rPr>
                <w:rFonts w:ascii="Times New Roman" w:eastAsia="Times New Roman" w:hAnsi="Times New Roman" w:cs="Times New Roman"/>
                <w:b/>
                <w:position w:val="-10"/>
                <w:sz w:val="28"/>
                <w:szCs w:val="28"/>
                <w:lang w:eastAsia="ko-KR"/>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16pt" o:ole="">
                  <v:imagedata r:id="rId8" o:title=""/>
                </v:shape>
                <o:OLEObject Type="Embed" ProgID="Equation.3" ShapeID="_x0000_i1025" DrawAspect="Content" ObjectID="_1445675199" r:id="rId9"/>
              </w:object>
            </w:r>
          </w:p>
        </w:tc>
        <w:tc>
          <w:tcPr>
            <w:tcW w:w="709" w:type="dxa"/>
          </w:tcPr>
          <w:p w:rsidR="00D307D4"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79</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§2.7 Подземные ядерные взрывы – как источник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85</w:t>
            </w:r>
          </w:p>
        </w:tc>
      </w:tr>
      <w:tr w:rsidR="001B6957" w:rsidRPr="00602054" w:rsidTr="001B6957">
        <w:tc>
          <w:tcPr>
            <w:tcW w:w="8613" w:type="dxa"/>
          </w:tcPr>
          <w:p w:rsidR="001B6957" w:rsidRPr="00602054" w:rsidRDefault="001B6957" w:rsidP="000D0D2A">
            <w:pPr>
              <w:contextualSpacing/>
              <w:jc w:val="both"/>
              <w:rPr>
                <w:rFonts w:ascii="Times New Roman" w:hAnsi="Times New Roman" w:cs="Times New Roman"/>
                <w:b/>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jc w:val="both"/>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t>ГЛАВА 3 ДЕТЕКТИРОВАНИЕ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87</w:t>
            </w: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3</w:t>
            </w:r>
            <w:r w:rsidRPr="00602054">
              <w:rPr>
                <w:rFonts w:ascii="Times New Roman" w:hAnsi="Times New Roman" w:cs="Times New Roman"/>
                <w:b/>
                <w:sz w:val="28"/>
                <w:szCs w:val="28"/>
              </w:rPr>
              <w:t>.1 Метод активации фольги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88</w:t>
            </w:r>
          </w:p>
        </w:tc>
      </w:tr>
      <w:tr w:rsidR="001D3C0A" w:rsidRPr="00602054" w:rsidTr="001B6957">
        <w:tc>
          <w:tcPr>
            <w:tcW w:w="8613" w:type="dxa"/>
          </w:tcPr>
          <w:p w:rsidR="001D3C0A" w:rsidRPr="00602054" w:rsidRDefault="001D3C0A" w:rsidP="000D0D2A">
            <w:pPr>
              <w:tabs>
                <w:tab w:val="left" w:pos="1525"/>
              </w:tabs>
              <w:contextualSpacing/>
              <w:jc w:val="both"/>
              <w:rPr>
                <w:rFonts w:ascii="Times New Roman" w:hAnsi="Times New Roman" w:cs="Times New Roman"/>
                <w:b/>
                <w:sz w:val="28"/>
                <w:szCs w:val="28"/>
              </w:rPr>
            </w:pPr>
            <w:r w:rsidRPr="00602054">
              <w:rPr>
                <w:rFonts w:ascii="Times New Roman" w:hAnsi="Times New Roman" w:cs="Times New Roman"/>
                <w:b/>
                <w:sz w:val="28"/>
                <w:szCs w:val="28"/>
                <w:lang w:val="kk-KZ"/>
              </w:rPr>
              <w:t>§ 3.2 Нейтронные детекторы на основе реакции расшепления</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92</w:t>
            </w:r>
          </w:p>
        </w:tc>
      </w:tr>
      <w:tr w:rsidR="001B6957" w:rsidRPr="00602054" w:rsidTr="001B6957">
        <w:tc>
          <w:tcPr>
            <w:tcW w:w="8613" w:type="dxa"/>
          </w:tcPr>
          <w:p w:rsidR="001B6957" w:rsidRPr="00602054" w:rsidRDefault="001B6957" w:rsidP="000D0D2A">
            <w:pPr>
              <w:tabs>
                <w:tab w:val="left" w:pos="1525"/>
              </w:tabs>
              <w:contextualSpacing/>
              <w:jc w:val="both"/>
              <w:rPr>
                <w:rFonts w:ascii="Times New Roman" w:hAnsi="Times New Roman" w:cs="Times New Roman"/>
                <w:b/>
                <w:sz w:val="28"/>
                <w:szCs w:val="28"/>
                <w:lang w:val="kk-KZ"/>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jc w:val="both"/>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Глава 4 Взаимодействие нейтронов  с протонами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98</w:t>
            </w:r>
          </w:p>
        </w:tc>
      </w:tr>
      <w:tr w:rsidR="001D3C0A" w:rsidRPr="00602054" w:rsidTr="001B6957">
        <w:tc>
          <w:tcPr>
            <w:tcW w:w="8613" w:type="dxa"/>
          </w:tcPr>
          <w:p w:rsidR="001D3C0A" w:rsidRPr="00602054" w:rsidRDefault="001D3C0A" w:rsidP="000D0D2A">
            <w:pPr>
              <w:jc w:val="both"/>
              <w:rPr>
                <w:rFonts w:ascii="Times New Roman" w:hAnsi="Times New Roman" w:cs="Times New Roman"/>
                <w:sz w:val="28"/>
                <w:szCs w:val="28"/>
              </w:rPr>
            </w:pPr>
            <w:r w:rsidRPr="00602054">
              <w:rPr>
                <w:rFonts w:ascii="Times New Roman" w:hAnsi="Times New Roman" w:cs="Times New Roman"/>
                <w:b/>
                <w:sz w:val="28"/>
                <w:szCs w:val="28"/>
                <w:lang w:val="kk-KZ"/>
              </w:rPr>
              <w:t xml:space="preserve">§ 4.1 Связанная система </w:t>
            </w:r>
            <w:r w:rsidRPr="00602054">
              <w:rPr>
                <w:rFonts w:ascii="Times New Roman" w:hAnsi="Times New Roman" w:cs="Times New Roman"/>
                <w:b/>
                <w:sz w:val="28"/>
                <w:szCs w:val="28"/>
                <w:lang w:val="en-US"/>
              </w:rPr>
              <w:t>p</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 дейтрон</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98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§4.2 Рассеяние нейтронов на протонах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104</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 xml:space="preserve">§4.3 </w:t>
            </w:r>
            <w:r w:rsidRPr="00602054">
              <w:rPr>
                <w:rFonts w:ascii="Times New Roman" w:hAnsi="Times New Roman" w:cs="Times New Roman"/>
                <w:b/>
                <w:sz w:val="28"/>
                <w:szCs w:val="28"/>
                <w:lang w:val="kk-KZ"/>
              </w:rPr>
              <w:t>Рассеяние нейтронов при очень низких энергиях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118</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§4.4 Рассеяние нейтронов при очень высоких энергиях</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120</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§4.5 Радиационный захват нейтронов протонами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122</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rPr>
            </w:pPr>
            <w:r w:rsidRPr="00602054">
              <w:rPr>
                <w:rFonts w:ascii="Times New Roman" w:hAnsi="Times New Roman" w:cs="Times New Roman"/>
                <w:b/>
                <w:sz w:val="28"/>
                <w:szCs w:val="28"/>
              </w:rPr>
              <w:t>§4.6 Взаимодействие нейтронов с нейтронами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125</w:t>
            </w:r>
          </w:p>
        </w:tc>
      </w:tr>
      <w:tr w:rsidR="001D3C0A" w:rsidRPr="00602054" w:rsidTr="001B6957">
        <w:tc>
          <w:tcPr>
            <w:tcW w:w="8613" w:type="dxa"/>
          </w:tcPr>
          <w:p w:rsidR="001D3C0A" w:rsidRPr="00602054" w:rsidRDefault="001D3C0A" w:rsidP="000D0D2A">
            <w:pPr>
              <w:tabs>
                <w:tab w:val="left" w:pos="1598"/>
                <w:tab w:val="center" w:pos="4677"/>
              </w:tabs>
              <w:jc w:val="both"/>
              <w:rPr>
                <w:rFonts w:ascii="Times New Roman" w:hAnsi="Times New Roman" w:cs="Times New Roman"/>
                <w:b/>
                <w:sz w:val="28"/>
                <w:szCs w:val="28"/>
              </w:rPr>
            </w:pPr>
            <w:r w:rsidRPr="00602054">
              <w:rPr>
                <w:rFonts w:ascii="Times New Roman" w:eastAsiaTheme="minorEastAsia" w:hAnsi="Times New Roman" w:cs="Times New Roman"/>
                <w:b/>
                <w:caps/>
                <w:sz w:val="28"/>
                <w:szCs w:val="28"/>
              </w:rPr>
              <w:t>§4.7</w:t>
            </w:r>
            <w:r w:rsidRPr="00602054">
              <w:rPr>
                <w:rFonts w:ascii="Times New Roman" w:hAnsi="Times New Roman" w:cs="Times New Roman"/>
                <w:b/>
                <w:caps/>
                <w:sz w:val="28"/>
                <w:szCs w:val="28"/>
              </w:rPr>
              <w:t xml:space="preserve"> </w:t>
            </w:r>
            <w:r w:rsidRPr="00602054">
              <w:rPr>
                <w:rFonts w:ascii="Times New Roman" w:hAnsi="Times New Roman" w:cs="Times New Roman"/>
                <w:b/>
                <w:sz w:val="28"/>
                <w:szCs w:val="28"/>
              </w:rPr>
              <w:t>Взаимодействие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129</w:t>
            </w:r>
          </w:p>
        </w:tc>
      </w:tr>
      <w:tr w:rsidR="001B6957" w:rsidRPr="00602054" w:rsidTr="001B6957">
        <w:tc>
          <w:tcPr>
            <w:tcW w:w="8613" w:type="dxa"/>
          </w:tcPr>
          <w:p w:rsidR="001B6957" w:rsidRPr="00602054" w:rsidRDefault="001B6957" w:rsidP="000D0D2A">
            <w:pPr>
              <w:tabs>
                <w:tab w:val="left" w:pos="1598"/>
                <w:tab w:val="center" w:pos="4677"/>
              </w:tabs>
              <w:jc w:val="both"/>
              <w:rPr>
                <w:rFonts w:ascii="Times New Roman" w:eastAsiaTheme="minorEastAsia" w:hAnsi="Times New Roman" w:cs="Times New Roman"/>
                <w:b/>
                <w:caps/>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hAnsi="Times New Roman" w:cs="Times New Roman"/>
                <w:b/>
                <w:sz w:val="28"/>
                <w:szCs w:val="28"/>
              </w:rPr>
            </w:pPr>
            <w:r w:rsidRPr="00602054">
              <w:rPr>
                <w:rFonts w:ascii="Times New Roman" w:hAnsi="Times New Roman" w:cs="Times New Roman"/>
                <w:b/>
                <w:sz w:val="28"/>
                <w:szCs w:val="28"/>
              </w:rPr>
              <w:t>ГЛАВА 5</w:t>
            </w:r>
            <w:r w:rsidRPr="00602054">
              <w:rPr>
                <w:rFonts w:ascii="Times New Roman" w:eastAsia="Times New Roman" w:hAnsi="Times New Roman" w:cs="Times New Roman"/>
                <w:b/>
                <w:sz w:val="28"/>
                <w:szCs w:val="28"/>
                <w:lang w:eastAsia="ru-RU"/>
              </w:rPr>
              <w:t xml:space="preserve"> </w:t>
            </w:r>
            <w:r w:rsidRPr="00602054">
              <w:rPr>
                <w:rFonts w:ascii="Times New Roman" w:eastAsia="Times New Roman" w:hAnsi="Times New Roman" w:cs="Times New Roman"/>
                <w:b/>
                <w:caps/>
                <w:sz w:val="28"/>
                <w:szCs w:val="28"/>
                <w:lang w:eastAsia="ru-RU"/>
              </w:rPr>
              <w:t>Резонансные явления при взаимодействии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135</w:t>
            </w:r>
          </w:p>
        </w:tc>
      </w:tr>
      <w:tr w:rsidR="001D3C0A" w:rsidRPr="00602054" w:rsidTr="001B6957">
        <w:tc>
          <w:tcPr>
            <w:tcW w:w="8613" w:type="dxa"/>
          </w:tcPr>
          <w:p w:rsidR="001D3C0A" w:rsidRPr="00602054" w:rsidRDefault="001D3C0A" w:rsidP="000D0D2A">
            <w:pPr>
              <w:jc w:val="both"/>
              <w:rPr>
                <w:rFonts w:ascii="Times New Roman" w:eastAsia="Times New Roman" w:hAnsi="Times New Roman" w:cs="Times New Roman"/>
                <w:b/>
                <w:sz w:val="28"/>
                <w:szCs w:val="28"/>
                <w:lang w:eastAsia="ru-RU"/>
              </w:rPr>
            </w:pPr>
            <w:r w:rsidRPr="00602054">
              <w:rPr>
                <w:rFonts w:ascii="Times New Roman" w:eastAsia="Times New Roman" w:hAnsi="Times New Roman" w:cs="Times New Roman"/>
                <w:b/>
                <w:sz w:val="28"/>
                <w:szCs w:val="28"/>
                <w:lang w:eastAsia="ru-RU"/>
              </w:rPr>
              <w:t>§5.1 Открытие резонансных явлений</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135</w:t>
            </w:r>
          </w:p>
        </w:tc>
      </w:tr>
      <w:tr w:rsidR="001D3C0A" w:rsidRPr="00602054" w:rsidTr="001B6957">
        <w:tc>
          <w:tcPr>
            <w:tcW w:w="8613" w:type="dxa"/>
          </w:tcPr>
          <w:p w:rsidR="001D3C0A" w:rsidRPr="00602054" w:rsidRDefault="001D3C0A" w:rsidP="000D0D2A">
            <w:pPr>
              <w:jc w:val="both"/>
              <w:rPr>
                <w:rFonts w:ascii="Times New Roman" w:hAnsi="Times New Roman" w:cs="Times New Roman"/>
                <w:b/>
                <w:sz w:val="28"/>
                <w:szCs w:val="28"/>
                <w:lang w:val="kk-KZ"/>
              </w:rPr>
            </w:pPr>
            <w:r w:rsidRPr="00602054">
              <w:rPr>
                <w:rFonts w:ascii="Times New Roman" w:hAnsi="Times New Roman" w:cs="Times New Roman"/>
                <w:b/>
                <w:sz w:val="28"/>
                <w:szCs w:val="28"/>
                <w:lang w:val="kk-KZ"/>
              </w:rPr>
              <w:t>§5.2 Основные взаимодействия нейтронов с ядрами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139</w:t>
            </w:r>
          </w:p>
        </w:tc>
      </w:tr>
      <w:tr w:rsidR="001D3C0A" w:rsidRPr="00602054" w:rsidTr="001B6957">
        <w:tc>
          <w:tcPr>
            <w:tcW w:w="8613" w:type="dxa"/>
          </w:tcPr>
          <w:p w:rsidR="001D3C0A" w:rsidRPr="00602054" w:rsidRDefault="001D3C0A" w:rsidP="000D0D2A">
            <w:pPr>
              <w:contextualSpacing/>
              <w:jc w:val="both"/>
              <w:rPr>
                <w:rFonts w:ascii="Times New Roman" w:eastAsia="Calibri" w:hAnsi="Times New Roman" w:cs="Times New Roman"/>
                <w:b/>
                <w:sz w:val="28"/>
                <w:szCs w:val="28"/>
              </w:rPr>
            </w:pPr>
            <w:r w:rsidRPr="00602054">
              <w:rPr>
                <w:rFonts w:ascii="Times New Roman" w:eastAsia="Calibri" w:hAnsi="Times New Roman" w:cs="Times New Roman"/>
                <w:b/>
                <w:sz w:val="28"/>
                <w:szCs w:val="28"/>
              </w:rPr>
              <w:t>§5.3 Упругое рассеяние</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143</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lang w:val="kk-KZ"/>
              </w:rPr>
              <w:t xml:space="preserve">§5.4 </w:t>
            </w:r>
            <w:r w:rsidRPr="00602054">
              <w:rPr>
                <w:rFonts w:ascii="Times New Roman" w:eastAsiaTheme="minorEastAsia" w:hAnsi="Times New Roman" w:cs="Times New Roman"/>
                <w:b/>
                <w:sz w:val="28"/>
                <w:szCs w:val="28"/>
              </w:rPr>
              <w:t>Захват нейтронов и радиоактивный захват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155</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§5.5</w:t>
            </w:r>
            <w:r w:rsidRPr="00602054">
              <w:rPr>
                <w:rFonts w:ascii="Times New Roman" w:eastAsia="Times New Roman" w:hAnsi="Times New Roman" w:cs="Times New Roman"/>
                <w:b/>
                <w:sz w:val="28"/>
                <w:szCs w:val="28"/>
                <w:lang w:eastAsia="ru-RU"/>
              </w:rPr>
              <w:t xml:space="preserve"> </w:t>
            </w:r>
            <w:r w:rsidRPr="00602054">
              <w:rPr>
                <w:rFonts w:ascii="Times New Roman" w:eastAsiaTheme="minorEastAsia" w:hAnsi="Times New Roman" w:cs="Times New Roman"/>
                <w:b/>
                <w:sz w:val="28"/>
                <w:szCs w:val="28"/>
              </w:rPr>
              <w:t>Замедление и диффузия нейтронов</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159</w:t>
            </w:r>
          </w:p>
        </w:tc>
      </w:tr>
      <w:tr w:rsidR="001B6957" w:rsidRPr="00602054" w:rsidTr="001B6957">
        <w:tc>
          <w:tcPr>
            <w:tcW w:w="8613" w:type="dxa"/>
          </w:tcPr>
          <w:p w:rsidR="001B6957" w:rsidRPr="00602054" w:rsidRDefault="001B6957" w:rsidP="000D0D2A">
            <w:pPr>
              <w:contextualSpacing/>
              <w:jc w:val="both"/>
              <w:rPr>
                <w:rFonts w:ascii="Times New Roman" w:eastAsiaTheme="minorEastAsia" w:hAnsi="Times New Roman" w:cs="Times New Roman"/>
                <w:b/>
                <w:sz w:val="28"/>
                <w:szCs w:val="28"/>
              </w:rPr>
            </w:pPr>
          </w:p>
        </w:tc>
        <w:tc>
          <w:tcPr>
            <w:tcW w:w="709" w:type="dxa"/>
          </w:tcPr>
          <w:p w:rsidR="001B6957" w:rsidRPr="00602054" w:rsidRDefault="001B6957" w:rsidP="000D0D2A">
            <w:pPr>
              <w:contextualSpacing/>
              <w:rPr>
                <w:rFonts w:ascii="Times New Roman" w:hAnsi="Times New Roman" w:cs="Times New Roman"/>
                <w:sz w:val="28"/>
                <w:szCs w:val="28"/>
                <w:lang w:val="kk-KZ"/>
              </w:rPr>
            </w:pP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caps/>
                <w:sz w:val="28"/>
                <w:szCs w:val="28"/>
              </w:rPr>
            </w:pPr>
            <w:r w:rsidRPr="00602054">
              <w:rPr>
                <w:rFonts w:ascii="Times New Roman" w:eastAsiaTheme="minorEastAsia" w:hAnsi="Times New Roman" w:cs="Times New Roman"/>
                <w:b/>
                <w:caps/>
                <w:sz w:val="28"/>
                <w:szCs w:val="28"/>
                <w:lang w:val="kk-KZ"/>
              </w:rPr>
              <w:t>ГЛАВА 6</w:t>
            </w:r>
            <w:r w:rsidRPr="00602054">
              <w:rPr>
                <w:rFonts w:ascii="Times New Roman" w:hAnsi="Times New Roman" w:cs="Times New Roman"/>
                <w:b/>
                <w:caps/>
                <w:sz w:val="28"/>
                <w:szCs w:val="28"/>
              </w:rPr>
              <w:t xml:space="preserve"> </w:t>
            </w:r>
            <w:r w:rsidRPr="00602054">
              <w:rPr>
                <w:rFonts w:ascii="Times New Roman" w:eastAsiaTheme="minorEastAsia" w:hAnsi="Times New Roman" w:cs="Times New Roman"/>
                <w:b/>
                <w:caps/>
                <w:sz w:val="28"/>
                <w:szCs w:val="28"/>
              </w:rPr>
              <w:t>История урана на Земле и влияние распада урана на состояние Земли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164</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§6.1 Энергетические ресурсы Земли и место них ядерной энергетики</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164</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§6.2 Открытие деления урана</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175</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§6.3 Механизм реакции деления</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179</w:t>
            </w:r>
          </w:p>
        </w:tc>
      </w:tr>
      <w:tr w:rsidR="001D3C0A" w:rsidRPr="00602054" w:rsidTr="001B6957">
        <w:tc>
          <w:tcPr>
            <w:tcW w:w="8613" w:type="dxa"/>
          </w:tcPr>
          <w:p w:rsidR="001D3C0A" w:rsidRPr="00602054" w:rsidRDefault="001D3C0A" w:rsidP="000D0D2A">
            <w:pPr>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§6.4 Ядерные реакторы</w:t>
            </w:r>
          </w:p>
        </w:tc>
        <w:tc>
          <w:tcPr>
            <w:tcW w:w="709" w:type="dxa"/>
          </w:tcPr>
          <w:p w:rsidR="001D3C0A" w:rsidRPr="00602054" w:rsidRDefault="00D307D4" w:rsidP="000D0D2A">
            <w:pPr>
              <w:contextualSpacing/>
              <w:rPr>
                <w:rFonts w:ascii="Times New Roman" w:hAnsi="Times New Roman" w:cs="Times New Roman"/>
                <w:sz w:val="28"/>
                <w:szCs w:val="28"/>
                <w:lang w:val="kk-KZ"/>
              </w:rPr>
            </w:pPr>
            <w:r w:rsidRPr="00602054">
              <w:rPr>
                <w:rFonts w:ascii="Times New Roman" w:hAnsi="Times New Roman" w:cs="Times New Roman"/>
                <w:sz w:val="28"/>
                <w:szCs w:val="28"/>
                <w:lang w:val="kk-KZ"/>
              </w:rPr>
              <w:t>186</w:t>
            </w:r>
          </w:p>
        </w:tc>
      </w:tr>
    </w:tbl>
    <w:p w:rsidR="001D3C0A" w:rsidRPr="00602054" w:rsidRDefault="001D3C0A" w:rsidP="000D0D2A">
      <w:pPr>
        <w:spacing w:after="0" w:line="240" w:lineRule="auto"/>
        <w:contextualSpacing/>
        <w:jc w:val="center"/>
        <w:rPr>
          <w:rFonts w:ascii="Times New Roman" w:hAnsi="Times New Roman" w:cs="Times New Roman"/>
          <w:sz w:val="28"/>
          <w:szCs w:val="28"/>
          <w:u w:val="single"/>
          <w:lang w:val="kk-KZ"/>
        </w:rPr>
      </w:pPr>
    </w:p>
    <w:p w:rsidR="001D3C0A" w:rsidRPr="00602054" w:rsidRDefault="001D3C0A" w:rsidP="000D0D2A">
      <w:pPr>
        <w:rPr>
          <w:rFonts w:ascii="Times New Roman" w:hAnsi="Times New Roman" w:cs="Times New Roman"/>
          <w:sz w:val="28"/>
          <w:szCs w:val="28"/>
          <w:u w:val="single"/>
          <w:lang w:val="kk-KZ"/>
        </w:rPr>
      </w:pPr>
      <w:r w:rsidRPr="00602054">
        <w:rPr>
          <w:rFonts w:ascii="Times New Roman" w:hAnsi="Times New Roman" w:cs="Times New Roman"/>
          <w:sz w:val="28"/>
          <w:szCs w:val="28"/>
          <w:u w:val="single"/>
          <w:lang w:val="kk-KZ"/>
        </w:rPr>
        <w:br w:type="page"/>
      </w:r>
    </w:p>
    <w:p w:rsidR="00207068" w:rsidRPr="00602054" w:rsidRDefault="00207068" w:rsidP="000D0D2A">
      <w:pPr>
        <w:spacing w:after="0" w:line="240" w:lineRule="auto"/>
        <w:contextualSpacing/>
        <w:jc w:val="center"/>
        <w:rPr>
          <w:rFonts w:ascii="Times New Roman" w:hAnsi="Times New Roman" w:cs="Times New Roman"/>
          <w:sz w:val="28"/>
          <w:szCs w:val="28"/>
          <w:u w:val="single"/>
          <w:lang w:val="kk-KZ"/>
        </w:rPr>
      </w:pPr>
    </w:p>
    <w:p w:rsidR="005B4EFE" w:rsidRPr="00602054" w:rsidRDefault="00E37255" w:rsidP="000D0D2A">
      <w:pPr>
        <w:spacing w:after="0" w:line="240" w:lineRule="auto"/>
        <w:contextualSpacing/>
        <w:jc w:val="center"/>
        <w:rPr>
          <w:rFonts w:ascii="Times New Roman" w:hAnsi="Times New Roman" w:cs="Times New Roman"/>
          <w:b/>
          <w:sz w:val="28"/>
          <w:szCs w:val="28"/>
        </w:rPr>
      </w:pPr>
      <w:r w:rsidRPr="00602054">
        <w:rPr>
          <w:rFonts w:ascii="Times New Roman" w:hAnsi="Times New Roman" w:cs="Times New Roman"/>
          <w:b/>
          <w:sz w:val="28"/>
          <w:szCs w:val="28"/>
        </w:rPr>
        <w:t xml:space="preserve">ВВЕДЕНИЕ </w:t>
      </w:r>
    </w:p>
    <w:p w:rsidR="00097F6A" w:rsidRPr="00602054" w:rsidRDefault="00097F6A" w:rsidP="000D0D2A">
      <w:pPr>
        <w:spacing w:after="0" w:line="240" w:lineRule="auto"/>
        <w:contextualSpacing/>
        <w:jc w:val="center"/>
        <w:rPr>
          <w:rFonts w:ascii="Times New Roman" w:hAnsi="Times New Roman" w:cs="Times New Roman"/>
          <w:sz w:val="28"/>
          <w:szCs w:val="28"/>
          <w:u w:val="single"/>
        </w:rPr>
      </w:pPr>
    </w:p>
    <w:p w:rsidR="00977B83" w:rsidRPr="00602054" w:rsidRDefault="00977B83"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Нейтроны занимают совершенно особое место в ядерной физике. Хотя на протяжении многих поколений химии, физики и математики знали об атомарном строении материи (понятие атома было введено впервые одним из основателей греческой школы атеистов</w:t>
      </w:r>
      <w:r w:rsidR="00DD6F34" w:rsidRPr="00602054">
        <w:rPr>
          <w:rFonts w:ascii="Times New Roman" w:hAnsi="Times New Roman" w:cs="Times New Roman"/>
          <w:sz w:val="28"/>
          <w:szCs w:val="28"/>
        </w:rPr>
        <w:t xml:space="preserve"> Демокрита в </w:t>
      </w:r>
      <w:r w:rsidR="00DD6F34" w:rsidRPr="00602054">
        <w:rPr>
          <w:rFonts w:ascii="Times New Roman" w:hAnsi="Times New Roman" w:cs="Times New Roman"/>
          <w:sz w:val="28"/>
          <w:szCs w:val="28"/>
          <w:lang w:val="en-US"/>
        </w:rPr>
        <w:t>V</w:t>
      </w:r>
      <w:r w:rsidR="00DD6F34" w:rsidRPr="00602054">
        <w:rPr>
          <w:rFonts w:ascii="Times New Roman" w:hAnsi="Times New Roman" w:cs="Times New Roman"/>
          <w:sz w:val="28"/>
          <w:szCs w:val="28"/>
        </w:rPr>
        <w:t xml:space="preserve"> веке до нашей эры</w:t>
      </w:r>
      <w:r w:rsidRPr="00602054">
        <w:rPr>
          <w:rFonts w:ascii="Times New Roman" w:hAnsi="Times New Roman" w:cs="Times New Roman"/>
          <w:sz w:val="28"/>
          <w:szCs w:val="28"/>
        </w:rPr>
        <w:t>)</w:t>
      </w:r>
      <w:r w:rsidR="00DD6F34" w:rsidRPr="00602054">
        <w:rPr>
          <w:rFonts w:ascii="Times New Roman" w:hAnsi="Times New Roman" w:cs="Times New Roman"/>
          <w:sz w:val="28"/>
          <w:szCs w:val="28"/>
        </w:rPr>
        <w:t xml:space="preserve"> еще 40 лет назад в их мыслях не было места нейтрону. Однако значение этой частицы настолько велико, что в современной физике возникла целая область исследований – нейтронная физика. И эта первая отрасль знаний, юная, как и сам нейтрон, охватывает широкий круг чисто научных проблем и имеет так много важных практических применений, что она представляет собой нечто значительно большее, чем отдельное научное направление исследований.</w:t>
      </w:r>
    </w:p>
    <w:p w:rsidR="00DD6F34" w:rsidRPr="00602054" w:rsidRDefault="00DD6F3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Как же могло случиться, что за каких-нибудь 40 лет этот крошечный </w:t>
      </w:r>
      <w:r w:rsidR="00652D11" w:rsidRPr="00602054">
        <w:rPr>
          <w:rFonts w:ascii="Times New Roman" w:hAnsi="Times New Roman" w:cs="Times New Roman"/>
          <w:sz w:val="28"/>
          <w:szCs w:val="28"/>
        </w:rPr>
        <w:t xml:space="preserve">кусочек материи стал в руках человека таким многосторонним орудием исследования и источником многочисленных практических применений? Другая очень похожая частица – протон – не может тягаться славой с нейтроном, хотя она и стала известна гораздо раньше него. Несмотря на то, что основные свойства протона уже давно изучены, нет областей исследований, </w:t>
      </w:r>
      <w:proofErr w:type="gramStart"/>
      <w:r w:rsidR="00652D11" w:rsidRPr="00602054">
        <w:rPr>
          <w:rFonts w:ascii="Times New Roman" w:hAnsi="Times New Roman" w:cs="Times New Roman"/>
          <w:sz w:val="28"/>
          <w:szCs w:val="28"/>
        </w:rPr>
        <w:t>которая</w:t>
      </w:r>
      <w:proofErr w:type="gramEnd"/>
      <w:r w:rsidR="00652D11" w:rsidRPr="00602054">
        <w:rPr>
          <w:rFonts w:ascii="Times New Roman" w:hAnsi="Times New Roman" w:cs="Times New Roman"/>
          <w:sz w:val="28"/>
          <w:szCs w:val="28"/>
        </w:rPr>
        <w:t xml:space="preserve"> бы называлась «протонной физикой».</w:t>
      </w:r>
    </w:p>
    <w:p w:rsidR="00020A64" w:rsidRPr="00602054" w:rsidRDefault="00020A6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Нейтрон является структурной единицей</w:t>
      </w:r>
      <w:r w:rsidRPr="00602054">
        <w:rPr>
          <w:rFonts w:ascii="Times New Roman" w:eastAsiaTheme="minorEastAsia" w:hAnsi="Times New Roman" w:cs="Times New Roman"/>
          <w:sz w:val="28"/>
          <w:szCs w:val="28"/>
        </w:rPr>
        <w:t>, входящий в состав ядра.</w:t>
      </w:r>
    </w:p>
    <w:p w:rsidR="00652D11" w:rsidRPr="00602054" w:rsidRDefault="00652D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Нейтроны наряду с протонами входят в состав атомных ядер. Из стабильных ядер только одно не содержит в себе нейтрона – ядро водорода, и еще одно ядро - </w:t>
      </w:r>
      <m:oMath>
        <m:sSup>
          <m:sSupPr>
            <m:ctrlPr>
              <w:rPr>
                <w:rFonts w:ascii="Cambria Math" w:hAnsi="Times New Roman" w:cs="Times New Roman"/>
                <w:i/>
                <w:sz w:val="28"/>
                <w:szCs w:val="28"/>
              </w:rPr>
            </m:ctrlPr>
          </m:sSupPr>
          <m:e>
            <m:r>
              <w:rPr>
                <w:rFonts w:ascii="Cambria Math" w:hAnsi="Cambria Math" w:cs="Times New Roman"/>
                <w:sz w:val="28"/>
                <w:szCs w:val="28"/>
                <w:lang w:val="en-US"/>
              </w:rPr>
              <m:t>H</m:t>
            </m:r>
          </m:e>
          <m:sup>
            <m:r>
              <w:rPr>
                <w:rFonts w:ascii="Cambria Math" w:hAnsi="Times New Roman" w:cs="Times New Roman"/>
                <w:sz w:val="28"/>
                <w:szCs w:val="28"/>
              </w:rPr>
              <m:t>3</m:t>
            </m:r>
          </m:sup>
        </m:sSup>
      </m:oMath>
      <w:r w:rsidR="001524E3" w:rsidRPr="00602054">
        <w:rPr>
          <w:rFonts w:ascii="Times New Roman" w:eastAsiaTheme="minorEastAsia" w:hAnsi="Times New Roman" w:cs="Times New Roman"/>
          <w:sz w:val="28"/>
          <w:szCs w:val="28"/>
        </w:rPr>
        <w:t xml:space="preserve"> состоит только из одного нейтрона и двух протонов.</w:t>
      </w:r>
    </w:p>
    <w:p w:rsidR="001524E3" w:rsidRPr="00602054" w:rsidRDefault="001524E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остальных стабильных ядрах нейтронов или больше чем протонов, или столько же.</w:t>
      </w:r>
    </w:p>
    <w:p w:rsidR="00D44A37" w:rsidRPr="00602054" w:rsidRDefault="009B231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строении нейтрона и протона имеется много общего. Но они отличаются друг </w:t>
      </w:r>
      <w:r w:rsidR="00207068" w:rsidRPr="00602054">
        <w:rPr>
          <w:rFonts w:ascii="Times New Roman" w:eastAsiaTheme="minorEastAsia" w:hAnsi="Times New Roman" w:cs="Times New Roman"/>
          <w:sz w:val="28"/>
          <w:szCs w:val="28"/>
          <w:lang w:val="kk-KZ"/>
        </w:rPr>
        <w:t xml:space="preserve">от </w:t>
      </w:r>
      <w:r w:rsidR="00DB696F" w:rsidRPr="00602054">
        <w:rPr>
          <w:rFonts w:ascii="Times New Roman" w:eastAsiaTheme="minorEastAsia" w:hAnsi="Times New Roman" w:cs="Times New Roman"/>
          <w:sz w:val="28"/>
          <w:szCs w:val="28"/>
        </w:rPr>
        <w:t>друга,</w:t>
      </w:r>
      <w:r w:rsidRPr="00602054">
        <w:rPr>
          <w:rFonts w:ascii="Times New Roman" w:eastAsiaTheme="minorEastAsia" w:hAnsi="Times New Roman" w:cs="Times New Roman"/>
          <w:sz w:val="28"/>
          <w:szCs w:val="28"/>
        </w:rPr>
        <w:t xml:space="preserve"> прежде всего тем, что протон несет положительный электрический заряд, а нейтрон электрически нейтрален. И это, казалось бы, незначительное различие является основным источником удивительного многообразия вопросов, изучаемых нейтронной физикой.</w:t>
      </w:r>
    </w:p>
    <w:p w:rsidR="009B231B" w:rsidRPr="00602054" w:rsidRDefault="009B231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Эта нейтральность очень важна потому, что все другие компоненты материи обладают электрическим зарядом. Протоны заряжены положительно, электроны имеют отрицательный заряд, а атомы, хотя бы в целом </w:t>
      </w:r>
      <w:r w:rsidR="004D6160" w:rsidRPr="00602054">
        <w:rPr>
          <w:rFonts w:ascii="Times New Roman" w:eastAsiaTheme="minorEastAsia" w:hAnsi="Times New Roman" w:cs="Times New Roman"/>
          <w:sz w:val="28"/>
          <w:szCs w:val="28"/>
        </w:rPr>
        <w:t xml:space="preserve">и нейтральны, состоят из положительно заряженных ядер, окруженных облаком отрицательно заряженных электронов. Потому если мы захотим исследовать внутреннюю структуру вещества с помощью, например, протонов, то мы столкнемся с большими трудностями. Он быстро </w:t>
      </w:r>
      <w:proofErr w:type="gramStart"/>
      <w:r w:rsidR="004D6160" w:rsidRPr="00602054">
        <w:rPr>
          <w:rFonts w:ascii="Times New Roman" w:eastAsiaTheme="minorEastAsia" w:hAnsi="Times New Roman" w:cs="Times New Roman"/>
          <w:sz w:val="28"/>
          <w:szCs w:val="28"/>
        </w:rPr>
        <w:t>тормозится в веществе</w:t>
      </w:r>
      <w:proofErr w:type="gramEnd"/>
      <w:r w:rsidR="004D6160" w:rsidRPr="00602054">
        <w:rPr>
          <w:rFonts w:ascii="Times New Roman" w:eastAsiaTheme="minorEastAsia" w:hAnsi="Times New Roman" w:cs="Times New Roman"/>
          <w:sz w:val="28"/>
          <w:szCs w:val="28"/>
        </w:rPr>
        <w:t xml:space="preserve"> в результате действия электрических сил. Поэтому ему необходимо сообщить большую начальную скорость, чтобы вообще его можно было использовать для исследования материи. Нейтроны же, не имеющие электрического заряда, легко проникают внутрь вещества. Они движутся прямолинейно, пока случайно не столкнутся «лоб в лоб» с ядрами.</w:t>
      </w:r>
    </w:p>
    <w:p w:rsidR="004D6160" w:rsidRPr="00602054" w:rsidRDefault="004D6160"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w:t>
      </w:r>
      <w:r w:rsidR="00DB696F" w:rsidRPr="00602054">
        <w:rPr>
          <w:rFonts w:ascii="Times New Roman" w:eastAsiaTheme="minorEastAsia" w:hAnsi="Times New Roman" w:cs="Times New Roman"/>
          <w:sz w:val="28"/>
          <w:szCs w:val="28"/>
        </w:rPr>
        <w:t>л</w:t>
      </w:r>
      <w:r w:rsidRPr="00602054">
        <w:rPr>
          <w:rFonts w:ascii="Times New Roman" w:eastAsiaTheme="minorEastAsia" w:hAnsi="Times New Roman" w:cs="Times New Roman"/>
          <w:sz w:val="28"/>
          <w:szCs w:val="28"/>
        </w:rPr>
        <w:t xml:space="preserve">я проникновения в вещество нейтрону не требуется  высокой скорости. Так как в вещество могут свободно проникнуть нейтроны, имеющие любую скорость, то </w:t>
      </w:r>
      <w:r w:rsidRPr="00602054">
        <w:rPr>
          <w:rFonts w:ascii="Times New Roman" w:eastAsiaTheme="minorEastAsia" w:hAnsi="Times New Roman" w:cs="Times New Roman"/>
          <w:sz w:val="28"/>
          <w:szCs w:val="28"/>
        </w:rPr>
        <w:lastRenderedPageBreak/>
        <w:t>мы можем говорить об универсальности</w:t>
      </w:r>
      <w:r w:rsidR="00CC4DCB" w:rsidRPr="00602054">
        <w:rPr>
          <w:rFonts w:ascii="Times New Roman" w:eastAsiaTheme="minorEastAsia" w:hAnsi="Times New Roman" w:cs="Times New Roman"/>
          <w:sz w:val="28"/>
          <w:szCs w:val="28"/>
        </w:rPr>
        <w:t xml:space="preserve"> взаимодействия нейтрона – он может проникнуть в любое ядро при любой энергии.</w:t>
      </w:r>
    </w:p>
    <w:p w:rsidR="00CC4DCB" w:rsidRPr="00602054" w:rsidRDefault="00CC4DC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Немаловажное значение имеет и тот факт, что нейтрон обладает малым магнитным моментом. </w:t>
      </w:r>
      <w:r w:rsidR="00097F6A"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ейтроны в настоящее время приобрели большое значение для энергетики, и в будущем эта роль будет все больше возрастать.</w:t>
      </w:r>
    </w:p>
    <w:p w:rsidR="00CC4DCB" w:rsidRPr="00602054" w:rsidRDefault="00CC4DC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Все это оправдывает появление отдельного раздела – нейтронной физики.</w:t>
      </w:r>
    </w:p>
    <w:p w:rsidR="00CC4DCB" w:rsidRPr="00602054" w:rsidRDefault="00CC4DCB"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Шествие нейтрона было триумфальным.</w:t>
      </w:r>
    </w:p>
    <w:p w:rsidR="00CC4DCB" w:rsidRPr="00602054" w:rsidRDefault="00CC4DCB"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1932 г. нейтрон был открыт.</w:t>
      </w:r>
      <w:r w:rsidR="00020A64" w:rsidRPr="00602054">
        <w:rPr>
          <w:rFonts w:ascii="Times New Roman" w:hAnsi="Times New Roman" w:cs="Times New Roman"/>
          <w:sz w:val="28"/>
          <w:szCs w:val="28"/>
        </w:rPr>
        <w:t xml:space="preserve"> </w:t>
      </w:r>
      <w:r w:rsidRPr="00602054">
        <w:rPr>
          <w:rFonts w:ascii="Times New Roman" w:hAnsi="Times New Roman" w:cs="Times New Roman"/>
          <w:sz w:val="28"/>
          <w:szCs w:val="28"/>
        </w:rPr>
        <w:t>Уже в 1939 г. нейтрон делит ядро урана. Этот процесс впервые в истории науки продемонстрировал возможность превращения заметного количества материи в энергию</w:t>
      </w:r>
      <w:r w:rsidR="00253AF3" w:rsidRPr="00602054">
        <w:rPr>
          <w:rFonts w:ascii="Times New Roman" w:hAnsi="Times New Roman" w:cs="Times New Roman"/>
          <w:sz w:val="28"/>
          <w:szCs w:val="28"/>
        </w:rPr>
        <w:t xml:space="preserve">. Величина выделяемой при этом энергии, задолго до этого события предсказанная соотношением Эйнштейна </w:t>
      </w:r>
      <m:oMath>
        <m:r>
          <w:rPr>
            <w:rFonts w:ascii="Cambria Math" w:hAnsi="Cambria Math" w:cs="Times New Roman"/>
            <w:sz w:val="28"/>
            <w:szCs w:val="28"/>
          </w:rPr>
          <m:t>E</m:t>
        </m:r>
        <m:r>
          <w:rPr>
            <w:rFonts w:ascii="Cambria Math" w:hAnsi="Times New Roman" w:cs="Times New Roman"/>
            <w:sz w:val="28"/>
            <w:szCs w:val="28"/>
          </w:rPr>
          <m:t>=</m:t>
        </m:r>
        <m:r>
          <w:rPr>
            <w:rFonts w:ascii="Cambria Math" w:hAnsi="Cambria Math" w:cs="Times New Roman"/>
            <w:sz w:val="28"/>
            <w:szCs w:val="28"/>
          </w:rPr>
          <m:t>m</m:t>
        </m:r>
        <m:sSup>
          <m:sSupPr>
            <m:ctrlPr>
              <w:rPr>
                <w:rFonts w:ascii="Cambria Math" w:hAnsi="Times New Roman" w:cs="Times New Roman"/>
                <w:i/>
                <w:sz w:val="28"/>
                <w:szCs w:val="28"/>
              </w:rPr>
            </m:ctrlPr>
          </m:sSupPr>
          <m:e>
            <m:r>
              <w:rPr>
                <w:rFonts w:ascii="Cambria Math" w:hAnsi="Cambria Math" w:cs="Times New Roman"/>
                <w:sz w:val="28"/>
                <w:szCs w:val="28"/>
              </w:rPr>
              <m:t>c</m:t>
            </m:r>
          </m:e>
          <m:sup>
            <m:r>
              <w:rPr>
                <w:rFonts w:ascii="Cambria Math" w:hAnsi="Times New Roman" w:cs="Times New Roman"/>
                <w:sz w:val="28"/>
                <w:szCs w:val="28"/>
              </w:rPr>
              <m:t>2</m:t>
            </m:r>
          </m:sup>
        </m:sSup>
      </m:oMath>
      <w:r w:rsidR="00253AF3" w:rsidRPr="00602054">
        <w:rPr>
          <w:rFonts w:ascii="Times New Roman" w:eastAsiaTheme="minorEastAsia" w:hAnsi="Times New Roman" w:cs="Times New Roman"/>
          <w:sz w:val="28"/>
          <w:szCs w:val="28"/>
        </w:rPr>
        <w:t>, оказалась чрезвычайно большой, и открытие деления урана означало появление нового важнейшего вида топлива – самой массы материи.</w:t>
      </w:r>
    </w:p>
    <w:p w:rsidR="00253AF3" w:rsidRPr="00602054" w:rsidRDefault="00253AF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1942 г., спустя 10 лет после своего рождения, нейтрон начинает успешно трудит</w:t>
      </w:r>
      <w:r w:rsidR="00097F6A"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ся в контролируемой цепной реакции, освобождая уже больше количества энергии, скрытые в массе вещества.</w:t>
      </w:r>
    </w:p>
    <w:p w:rsidR="00253AF3" w:rsidRPr="00602054" w:rsidRDefault="00253AF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Лишь тремя годами позднее (1945 г.) эта цепная реакция деления урана </w:t>
      </w:r>
      <w:r w:rsidR="00F41FBE" w:rsidRPr="00602054">
        <w:rPr>
          <w:rFonts w:ascii="Times New Roman" w:eastAsiaTheme="minorEastAsia" w:hAnsi="Times New Roman" w:cs="Times New Roman"/>
          <w:sz w:val="28"/>
          <w:szCs w:val="28"/>
        </w:rPr>
        <w:t>нейтронами была использована для создания атомной бомбы.</w:t>
      </w:r>
    </w:p>
    <w:p w:rsidR="00F41FBE" w:rsidRPr="00602054" w:rsidRDefault="00F41FBE"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После окончания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мировой войны нейтрону представилась возможность показать себя в мирной жизни. Проникновение нейтрона в различные области науки и техники шло быстрыми темпами, что в течение нескольких лет проблемы использования атомной энергии вышли на международную арену. Нейтрону шел уже 22 год, когда перед Генеральной Ассамблеей ООН в декабре 1953 г. был поставлен вопрос о создании Международного агентства по использованию атомной энергии.</w:t>
      </w:r>
    </w:p>
    <w:p w:rsidR="004B4925" w:rsidRPr="00602054" w:rsidRDefault="004B49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1955 г. спустя 2 года в Женеве состоялась </w:t>
      </w:r>
      <w:r w:rsidRPr="00602054">
        <w:rPr>
          <w:rFonts w:ascii="Times New Roman" w:eastAsiaTheme="minorEastAsia" w:hAnsi="Times New Roman" w:cs="Times New Roman"/>
          <w:sz w:val="28"/>
          <w:szCs w:val="28"/>
          <w:lang w:val="en-US"/>
        </w:rPr>
        <w:t>I</w:t>
      </w:r>
      <w:r w:rsidRPr="00602054">
        <w:rPr>
          <w:rFonts w:ascii="Times New Roman" w:eastAsiaTheme="minorEastAsia" w:hAnsi="Times New Roman" w:cs="Times New Roman"/>
          <w:sz w:val="28"/>
          <w:szCs w:val="28"/>
        </w:rPr>
        <w:t xml:space="preserve"> Международная конференция по мирному использованию атомной энергии. Огромное количество материалов, представленных на эту конференцию, было ярким доказательством роста значения нейтрона, имевшего за своими плечами 23 года практической деятельности.</w:t>
      </w:r>
    </w:p>
    <w:p w:rsidR="004B4925" w:rsidRPr="00602054" w:rsidRDefault="004B49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26-летие (1958 г.) нейтрона было отмечено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Международной конференцией в Женеве, собравшей в два раза больше участников, чем первая. Международное аген</w:t>
      </w:r>
      <w:r w:rsidR="00D56DEF"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rPr>
        <w:t xml:space="preserve">ство по атомной энергии со штаб-квартирой в Вене становится теперь официальной организацией, насчитывающей более </w:t>
      </w:r>
      <w:r w:rsidR="00D56DEF" w:rsidRPr="00602054">
        <w:rPr>
          <w:rFonts w:ascii="Times New Roman" w:eastAsiaTheme="minorEastAsia" w:hAnsi="Times New Roman" w:cs="Times New Roman"/>
          <w:sz w:val="28"/>
          <w:szCs w:val="28"/>
        </w:rPr>
        <w:t>18 стран-участниц. В настоящее время в Международное агентство по атомной энергии (МАГАТЭ) входит около 80 стран.</w:t>
      </w:r>
    </w:p>
    <w:p w:rsidR="00D56DEF" w:rsidRPr="00602054" w:rsidRDefault="00D56DE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Наряду с практическим применением нейтрона в атомных электростанциях, энергетических корабельных установках, при производстве радиоактивных изотопов для промышленности и медицины очень важна роль нейтрона в чисто научных исследованиях.</w:t>
      </w:r>
    </w:p>
    <w:p w:rsidR="00DB696F" w:rsidRPr="00602054" w:rsidRDefault="00DB696F" w:rsidP="000D0D2A">
      <w:pPr>
        <w:spacing w:after="0" w:line="240" w:lineRule="auto"/>
        <w:ind w:firstLine="567"/>
        <w:contextualSpacing/>
        <w:jc w:val="both"/>
        <w:rPr>
          <w:rFonts w:ascii="Times New Roman" w:eastAsiaTheme="minorEastAsia" w:hAnsi="Times New Roman" w:cs="Times New Roman"/>
          <w:sz w:val="28"/>
          <w:szCs w:val="28"/>
        </w:rPr>
      </w:pPr>
    </w:p>
    <w:p w:rsidR="00D56DEF" w:rsidRPr="00602054" w:rsidRDefault="00D56DE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w:t>
      </w:r>
    </w:p>
    <w:p w:rsidR="00D56DEF" w:rsidRPr="00602054" w:rsidRDefault="00D56DEF"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Изучение ядерного взаимодействия элементарных частиц и характера ядерных сил;</w:t>
      </w:r>
    </w:p>
    <w:p w:rsidR="00D56DEF" w:rsidRPr="00602054" w:rsidRDefault="00D56DEF"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Изучение ядерных превращений и энергетических состояний различных ядер;</w:t>
      </w:r>
    </w:p>
    <w:p w:rsidR="00D56DEF" w:rsidRPr="00602054" w:rsidRDefault="00032B79" w:rsidP="000D0D2A">
      <w:pPr>
        <w:pStyle w:val="aa"/>
        <w:numPr>
          <w:ilvl w:val="0"/>
          <w:numId w:val="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Количественный и структурный анализ различных материалов.</w:t>
      </w:r>
    </w:p>
    <w:p w:rsidR="00A13878" w:rsidRPr="00602054" w:rsidRDefault="00A13878" w:rsidP="000D0D2A">
      <w:pPr>
        <w:pStyle w:val="aa"/>
        <w:spacing w:after="0" w:line="240" w:lineRule="auto"/>
        <w:ind w:left="0"/>
        <w:jc w:val="center"/>
        <w:rPr>
          <w:rFonts w:ascii="Times New Roman" w:hAnsi="Times New Roman" w:cs="Times New Roman"/>
          <w:sz w:val="28"/>
          <w:szCs w:val="28"/>
        </w:rPr>
      </w:pPr>
    </w:p>
    <w:p w:rsidR="00CE1291" w:rsidRPr="00602054" w:rsidRDefault="00F51485" w:rsidP="000D0D2A">
      <w:pPr>
        <w:pStyle w:val="aa"/>
        <w:spacing w:after="0" w:line="240" w:lineRule="auto"/>
        <w:ind w:left="0"/>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rPr>
        <w:t>Глава</w:t>
      </w:r>
      <w:r w:rsidRPr="00602054">
        <w:rPr>
          <w:rFonts w:ascii="Times New Roman" w:hAnsi="Times New Roman" w:cs="Times New Roman"/>
          <w:b/>
          <w:sz w:val="28"/>
          <w:szCs w:val="28"/>
        </w:rPr>
        <w:t xml:space="preserve"> </w:t>
      </w:r>
      <w:r w:rsidRPr="00602054">
        <w:rPr>
          <w:rFonts w:ascii="Times New Roman" w:hAnsi="Times New Roman" w:cs="Times New Roman"/>
          <w:b/>
          <w:sz w:val="28"/>
          <w:szCs w:val="28"/>
          <w:lang w:val="en-US"/>
        </w:rPr>
        <w:t>I</w:t>
      </w:r>
      <w:r w:rsidRPr="00602054">
        <w:rPr>
          <w:rFonts w:ascii="Times New Roman" w:hAnsi="Times New Roman" w:cs="Times New Roman"/>
          <w:b/>
          <w:sz w:val="28"/>
          <w:szCs w:val="28"/>
        </w:rPr>
        <w:t xml:space="preserve">. </w:t>
      </w:r>
      <w:r w:rsidR="00BF7571" w:rsidRPr="00602054">
        <w:rPr>
          <w:rFonts w:ascii="Times New Roman" w:hAnsi="Times New Roman" w:cs="Times New Roman"/>
          <w:b/>
          <w:caps/>
          <w:sz w:val="28"/>
          <w:szCs w:val="28"/>
        </w:rPr>
        <w:t>Основные сведения о нейтронах</w:t>
      </w:r>
    </w:p>
    <w:p w:rsidR="00A13878" w:rsidRPr="00602054" w:rsidRDefault="00A13878" w:rsidP="000D0D2A">
      <w:pPr>
        <w:spacing w:after="0" w:line="240" w:lineRule="auto"/>
        <w:contextualSpacing/>
        <w:jc w:val="center"/>
        <w:rPr>
          <w:rFonts w:ascii="Times New Roman" w:hAnsi="Times New Roman" w:cs="Times New Roman"/>
          <w:b/>
          <w:i/>
          <w:sz w:val="28"/>
          <w:szCs w:val="28"/>
        </w:rPr>
      </w:pPr>
    </w:p>
    <w:p w:rsidR="00F51485" w:rsidRPr="00602054" w:rsidRDefault="00A13878" w:rsidP="000D0D2A">
      <w:pPr>
        <w:spacing w:after="0" w:line="240" w:lineRule="auto"/>
        <w:contextualSpacing/>
        <w:jc w:val="center"/>
        <w:rPr>
          <w:rFonts w:ascii="Times New Roman" w:hAnsi="Times New Roman" w:cs="Times New Roman"/>
          <w:b/>
          <w:sz w:val="28"/>
          <w:szCs w:val="28"/>
          <w:u w:val="single"/>
        </w:rPr>
      </w:pPr>
      <w:r w:rsidRPr="00602054">
        <w:rPr>
          <w:rFonts w:ascii="Times New Roman" w:hAnsi="Times New Roman" w:cs="Times New Roman"/>
          <w:b/>
          <w:sz w:val="28"/>
          <w:szCs w:val="28"/>
        </w:rPr>
        <w:t>§ 1.</w:t>
      </w:r>
      <w:r w:rsidR="00AD20C8" w:rsidRPr="00602054">
        <w:rPr>
          <w:rFonts w:ascii="Times New Roman" w:hAnsi="Times New Roman" w:cs="Times New Roman"/>
          <w:b/>
          <w:sz w:val="28"/>
          <w:szCs w:val="28"/>
        </w:rPr>
        <w:t>1</w:t>
      </w:r>
      <w:r w:rsidRPr="00602054">
        <w:rPr>
          <w:rFonts w:ascii="Times New Roman" w:hAnsi="Times New Roman" w:cs="Times New Roman"/>
          <w:b/>
          <w:i/>
          <w:sz w:val="28"/>
          <w:szCs w:val="28"/>
        </w:rPr>
        <w:t xml:space="preserve"> </w:t>
      </w:r>
      <w:r w:rsidR="00BF7571" w:rsidRPr="00602054">
        <w:rPr>
          <w:rFonts w:ascii="Times New Roman" w:hAnsi="Times New Roman" w:cs="Times New Roman"/>
          <w:b/>
          <w:sz w:val="28"/>
          <w:szCs w:val="28"/>
        </w:rPr>
        <w:t>Открытие нейтрона</w:t>
      </w:r>
    </w:p>
    <w:p w:rsidR="00BF7571" w:rsidRPr="00602054" w:rsidRDefault="00BF7571" w:rsidP="000D0D2A">
      <w:pPr>
        <w:pStyle w:val="aa"/>
        <w:spacing w:after="0" w:line="240" w:lineRule="auto"/>
        <w:ind w:left="0"/>
        <w:rPr>
          <w:rFonts w:ascii="Times New Roman" w:hAnsi="Times New Roman" w:cs="Times New Roman"/>
          <w:i/>
          <w:sz w:val="28"/>
          <w:szCs w:val="28"/>
          <w:u w:val="single"/>
        </w:rPr>
      </w:pPr>
    </w:p>
    <w:p w:rsidR="00F51485" w:rsidRPr="00602054" w:rsidRDefault="00F87739"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Открытие нейтрона, положившее начало новой науке – нейтронной физике, связано с именем английского ученого Джеймса Чедвика. Родился </w:t>
      </w:r>
      <w:proofErr w:type="gramStart"/>
      <w:r w:rsidRPr="00602054">
        <w:rPr>
          <w:rFonts w:ascii="Times New Roman" w:hAnsi="Times New Roman" w:cs="Times New Roman"/>
          <w:sz w:val="28"/>
          <w:szCs w:val="28"/>
        </w:rPr>
        <w:t>Д</w:t>
      </w:r>
      <w:r w:rsidR="00A13878" w:rsidRPr="00602054">
        <w:rPr>
          <w:rFonts w:ascii="Times New Roman" w:hAnsi="Times New Roman" w:cs="Times New Roman"/>
          <w:sz w:val="28"/>
          <w:szCs w:val="28"/>
        </w:rPr>
        <w:t>ж</w:t>
      </w:r>
      <w:proofErr w:type="gramEnd"/>
      <w:r w:rsidR="00A13878" w:rsidRPr="00602054">
        <w:rPr>
          <w:rFonts w:ascii="Times New Roman" w:hAnsi="Times New Roman" w:cs="Times New Roman"/>
          <w:sz w:val="28"/>
          <w:szCs w:val="28"/>
        </w:rPr>
        <w:t>. Чедвик в Манчестере в 1891 г</w:t>
      </w:r>
      <w:r w:rsidR="00E411C4" w:rsidRPr="00602054">
        <w:rPr>
          <w:rFonts w:ascii="Times New Roman" w:hAnsi="Times New Roman" w:cs="Times New Roman"/>
          <w:sz w:val="28"/>
          <w:szCs w:val="28"/>
        </w:rPr>
        <w:t>оду</w:t>
      </w:r>
      <w:r w:rsidRPr="00602054">
        <w:rPr>
          <w:rFonts w:ascii="Times New Roman" w:hAnsi="Times New Roman" w:cs="Times New Roman"/>
          <w:sz w:val="28"/>
          <w:szCs w:val="28"/>
        </w:rPr>
        <w:t xml:space="preserve">, получил </w:t>
      </w:r>
      <w:r w:rsidR="00A13878" w:rsidRPr="00602054">
        <w:rPr>
          <w:rFonts w:ascii="Times New Roman" w:hAnsi="Times New Roman" w:cs="Times New Roman"/>
          <w:sz w:val="28"/>
          <w:szCs w:val="28"/>
        </w:rPr>
        <w:t xml:space="preserve">образование </w:t>
      </w:r>
      <w:r w:rsidRPr="00602054">
        <w:rPr>
          <w:rFonts w:ascii="Times New Roman" w:hAnsi="Times New Roman" w:cs="Times New Roman"/>
          <w:sz w:val="28"/>
          <w:szCs w:val="28"/>
        </w:rPr>
        <w:t>в Манчестер</w:t>
      </w:r>
      <w:r w:rsidR="00A13878" w:rsidRPr="00602054">
        <w:rPr>
          <w:rFonts w:ascii="Times New Roman" w:hAnsi="Times New Roman" w:cs="Times New Roman"/>
          <w:sz w:val="28"/>
          <w:szCs w:val="28"/>
        </w:rPr>
        <w:t>ском и Кембриджском университете</w:t>
      </w:r>
      <w:r w:rsidRPr="00602054">
        <w:rPr>
          <w:rFonts w:ascii="Times New Roman" w:hAnsi="Times New Roman" w:cs="Times New Roman"/>
          <w:sz w:val="28"/>
          <w:szCs w:val="28"/>
        </w:rPr>
        <w:t>, где учился у Э.</w:t>
      </w:r>
      <w:r w:rsidR="00A13878" w:rsidRPr="00602054">
        <w:rPr>
          <w:rFonts w:ascii="Times New Roman" w:hAnsi="Times New Roman" w:cs="Times New Roman"/>
          <w:sz w:val="28"/>
          <w:szCs w:val="28"/>
        </w:rPr>
        <w:t xml:space="preserve"> </w:t>
      </w:r>
      <w:r w:rsidRPr="00602054">
        <w:rPr>
          <w:rFonts w:ascii="Times New Roman" w:hAnsi="Times New Roman" w:cs="Times New Roman"/>
          <w:sz w:val="28"/>
          <w:szCs w:val="28"/>
        </w:rPr>
        <w:t>Резерфорда и под его влиянием посвятил свою жизнь разработке проблем физики атомного ядра.</w:t>
      </w:r>
    </w:p>
    <w:p w:rsidR="00F87739" w:rsidRPr="00602054" w:rsidRDefault="00A13878"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28 апреля 1932 г</w:t>
      </w:r>
      <w:r w:rsidR="00E411C4" w:rsidRPr="00602054">
        <w:rPr>
          <w:rFonts w:ascii="Times New Roman" w:hAnsi="Times New Roman" w:cs="Times New Roman"/>
          <w:sz w:val="28"/>
          <w:szCs w:val="28"/>
        </w:rPr>
        <w:t>оду</w:t>
      </w:r>
      <w:r w:rsidR="00F87739" w:rsidRPr="00602054">
        <w:rPr>
          <w:rFonts w:ascii="Times New Roman" w:hAnsi="Times New Roman" w:cs="Times New Roman"/>
          <w:sz w:val="28"/>
          <w:szCs w:val="28"/>
        </w:rPr>
        <w:t xml:space="preserve"> на заседании Лондонского Королевского общества молодой ученый сделал первое сообщение о своем открытии.</w:t>
      </w:r>
    </w:p>
    <w:p w:rsidR="00F87739" w:rsidRPr="00602054" w:rsidRDefault="00F87739"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У этого открытия есть своя предыстория. В 1914 г</w:t>
      </w:r>
      <w:r w:rsidR="00E411C4" w:rsidRPr="00602054">
        <w:rPr>
          <w:rFonts w:ascii="Times New Roman" w:hAnsi="Times New Roman" w:cs="Times New Roman"/>
          <w:sz w:val="28"/>
          <w:szCs w:val="28"/>
        </w:rPr>
        <w:t>оду</w:t>
      </w:r>
      <w:r w:rsidRPr="00602054">
        <w:rPr>
          <w:rFonts w:ascii="Times New Roman" w:hAnsi="Times New Roman" w:cs="Times New Roman"/>
          <w:sz w:val="28"/>
          <w:szCs w:val="28"/>
        </w:rPr>
        <w:t xml:space="preserve"> английский ученый Э. Резерфорд установил, что масса и положительный заряд атома сосредоточен в его центре, в ядре. Хотя существование ядра и было доказано, его действительное строение оставалось загадкой. С</w:t>
      </w:r>
      <w:r w:rsidR="00822C9C" w:rsidRPr="00602054">
        <w:rPr>
          <w:rFonts w:ascii="Times New Roman" w:hAnsi="Times New Roman" w:cs="Times New Roman"/>
          <w:sz w:val="28"/>
          <w:szCs w:val="28"/>
        </w:rPr>
        <w:t>амо</w:t>
      </w:r>
      <w:r w:rsidRPr="00602054">
        <w:rPr>
          <w:rFonts w:ascii="Times New Roman" w:hAnsi="Times New Roman" w:cs="Times New Roman"/>
          <w:sz w:val="28"/>
          <w:szCs w:val="28"/>
        </w:rPr>
        <w:t xml:space="preserve">й </w:t>
      </w:r>
      <w:r w:rsidR="00822C9C" w:rsidRPr="00602054">
        <w:rPr>
          <w:rFonts w:ascii="Times New Roman" w:hAnsi="Times New Roman" w:cs="Times New Roman"/>
          <w:sz w:val="28"/>
          <w:szCs w:val="28"/>
        </w:rPr>
        <w:t>запутанно</w:t>
      </w:r>
      <w:r w:rsidRPr="00602054">
        <w:rPr>
          <w:rFonts w:ascii="Times New Roman" w:hAnsi="Times New Roman" w:cs="Times New Roman"/>
          <w:sz w:val="28"/>
          <w:szCs w:val="28"/>
        </w:rPr>
        <w:t xml:space="preserve">й проблемой до 1932 </w:t>
      </w:r>
      <w:r w:rsidR="00E411C4" w:rsidRPr="00602054">
        <w:rPr>
          <w:rFonts w:ascii="Times New Roman" w:hAnsi="Times New Roman" w:cs="Times New Roman"/>
          <w:sz w:val="28"/>
          <w:szCs w:val="28"/>
        </w:rPr>
        <w:t>года</w:t>
      </w:r>
      <w:r w:rsidRPr="00602054">
        <w:rPr>
          <w:rFonts w:ascii="Times New Roman" w:hAnsi="Times New Roman" w:cs="Times New Roman"/>
          <w:sz w:val="28"/>
          <w:szCs w:val="28"/>
        </w:rPr>
        <w:t xml:space="preserve"> </w:t>
      </w:r>
      <w:r w:rsidR="00822C9C" w:rsidRPr="00602054">
        <w:rPr>
          <w:rFonts w:ascii="Times New Roman" w:hAnsi="Times New Roman" w:cs="Times New Roman"/>
          <w:sz w:val="28"/>
          <w:szCs w:val="28"/>
        </w:rPr>
        <w:t xml:space="preserve">было объяснение отношения массы к заряду для всех ядер, исключая атомы водорода. Единственный тяжелый частицей, которая могла бы входить в состав ядра, был протон. Поэтому казалось логичным, что каждый тип ядра содержит число протонов, равное его массовому числу. С другой стороны, атомный номер, равный номеру заряда ядра, равен приблизительно половине массового числа. Были предприняты попытки объяснить эти расхождения присутствием внутри ядра электронов. Однако это противоречит принципам волновой механики – электрон </w:t>
      </w:r>
      <w:r w:rsidR="00AA26AD" w:rsidRPr="00602054">
        <w:rPr>
          <w:rFonts w:ascii="Times New Roman" w:hAnsi="Times New Roman" w:cs="Times New Roman"/>
          <w:sz w:val="28"/>
          <w:szCs w:val="28"/>
        </w:rPr>
        <w:t>слишком велик, чтобы поместиться внутри ядра, длина волны электронов внутри ядра значительно превосходит известные размеры ядер.</w:t>
      </w:r>
    </w:p>
    <w:p w:rsidR="00B43B4E" w:rsidRPr="00602054" w:rsidRDefault="00AA26AD"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то время как попытки создать теорию строения ядра зашли в тупик, одновременно проводились эксперименты, которые непосредственно не были связаны с этой проблемой, </w:t>
      </w:r>
      <w:r w:rsidR="00A13878" w:rsidRPr="00602054">
        <w:rPr>
          <w:rFonts w:ascii="Times New Roman" w:hAnsi="Times New Roman" w:cs="Times New Roman"/>
          <w:sz w:val="28"/>
          <w:szCs w:val="28"/>
        </w:rPr>
        <w:t>но,</w:t>
      </w:r>
      <w:r w:rsidRPr="00602054">
        <w:rPr>
          <w:rFonts w:ascii="Times New Roman" w:hAnsi="Times New Roman" w:cs="Times New Roman"/>
          <w:sz w:val="28"/>
          <w:szCs w:val="28"/>
        </w:rPr>
        <w:t xml:space="preserve"> тем не </w:t>
      </w:r>
      <w:r w:rsidR="00A13878" w:rsidRPr="00602054">
        <w:rPr>
          <w:rFonts w:ascii="Times New Roman" w:hAnsi="Times New Roman" w:cs="Times New Roman"/>
          <w:sz w:val="28"/>
          <w:szCs w:val="28"/>
        </w:rPr>
        <w:t>менее,</w:t>
      </w:r>
      <w:r w:rsidRPr="00602054">
        <w:rPr>
          <w:rFonts w:ascii="Times New Roman" w:hAnsi="Times New Roman" w:cs="Times New Roman"/>
          <w:sz w:val="28"/>
          <w:szCs w:val="28"/>
        </w:rPr>
        <w:t xml:space="preserve"> привели к ее расширению. Это были эксперименты, связанные с пре</w:t>
      </w:r>
      <w:r w:rsidR="00E411C4" w:rsidRPr="00602054">
        <w:rPr>
          <w:rFonts w:ascii="Times New Roman" w:hAnsi="Times New Roman" w:cs="Times New Roman"/>
          <w:sz w:val="28"/>
          <w:szCs w:val="28"/>
        </w:rPr>
        <w:t>вращением элементов с помощью α</w:t>
      </w:r>
      <w:proofErr w:type="gramStart"/>
      <w:r w:rsidR="00E411C4" w:rsidRPr="00602054">
        <w:rPr>
          <w:rFonts w:ascii="Times New Roman" w:hAnsi="Times New Roman" w:cs="Times New Roman"/>
          <w:sz w:val="28"/>
          <w:szCs w:val="28"/>
        </w:rPr>
        <w:t>–</w:t>
      </w:r>
      <w:r w:rsidRPr="00602054">
        <w:rPr>
          <w:rFonts w:ascii="Times New Roman" w:hAnsi="Times New Roman" w:cs="Times New Roman"/>
          <w:sz w:val="28"/>
          <w:szCs w:val="28"/>
        </w:rPr>
        <w:t>ч</w:t>
      </w:r>
      <w:proofErr w:type="gramEnd"/>
      <w:r w:rsidRPr="00602054">
        <w:rPr>
          <w:rFonts w:ascii="Times New Roman" w:hAnsi="Times New Roman" w:cs="Times New Roman"/>
          <w:sz w:val="28"/>
          <w:szCs w:val="28"/>
        </w:rPr>
        <w:t>астиц от естественных источников (ускорителей тогда не было). Единственным известным тогда процессом была реакция</w:t>
      </w:r>
      <w:proofErr w:type="gramStart"/>
      <w:r w:rsidRPr="00602054">
        <w:rPr>
          <w:rFonts w:ascii="Times New Roman" w:hAnsi="Times New Roman" w:cs="Times New Roman"/>
          <w:sz w:val="28"/>
          <w:szCs w:val="28"/>
        </w:rPr>
        <w:t xml:space="preserve"> (α,</w:t>
      </w:r>
      <w:r w:rsidR="00020A64" w:rsidRPr="00602054">
        <w:rPr>
          <w:rFonts w:ascii="Times New Roman" w:hAnsi="Times New Roman" w:cs="Times New Roman"/>
          <w:sz w:val="28"/>
          <w:szCs w:val="28"/>
        </w:rPr>
        <w:t xml:space="preserve"> </w:t>
      </w:r>
      <w:proofErr w:type="gramEnd"/>
      <w:r w:rsidRPr="00602054">
        <w:rPr>
          <w:rFonts w:ascii="Times New Roman" w:hAnsi="Times New Roman" w:cs="Times New Roman"/>
          <w:i/>
          <w:sz w:val="28"/>
          <w:szCs w:val="28"/>
        </w:rPr>
        <w:t>р</w:t>
      </w:r>
      <w:r w:rsidRPr="00602054">
        <w:rPr>
          <w:rFonts w:ascii="Times New Roman" w:hAnsi="Times New Roman" w:cs="Times New Roman"/>
          <w:sz w:val="28"/>
          <w:szCs w:val="28"/>
        </w:rPr>
        <w:t>)</w:t>
      </w:r>
      <w:r w:rsidR="00E6299E" w:rsidRPr="00602054">
        <w:rPr>
          <w:rFonts w:ascii="Times New Roman" w:hAnsi="Times New Roman" w:cs="Times New Roman"/>
          <w:sz w:val="28"/>
          <w:szCs w:val="28"/>
        </w:rPr>
        <w:t xml:space="preserve">. Реакция (α,р) наблюдалась почти со всеми ядрами, заряд которых не был настолько велик, чтобы кулонное отталкивание препятствовало сближению </w:t>
      </w:r>
      <w:proofErr w:type="gramStart"/>
      <w:r w:rsidR="00E6299E" w:rsidRPr="00602054">
        <w:rPr>
          <w:rFonts w:ascii="Times New Roman" w:hAnsi="Times New Roman" w:cs="Times New Roman"/>
          <w:sz w:val="28"/>
          <w:szCs w:val="28"/>
        </w:rPr>
        <w:t>α-</w:t>
      </w:r>
      <w:proofErr w:type="gramEnd"/>
      <w:r w:rsidR="00E6299E" w:rsidRPr="00602054">
        <w:rPr>
          <w:rFonts w:ascii="Times New Roman" w:hAnsi="Times New Roman" w:cs="Times New Roman"/>
          <w:sz w:val="28"/>
          <w:szCs w:val="28"/>
        </w:rPr>
        <w:t xml:space="preserve">частиц с ядром. За несколькими исключениями все легкие элементы до калия включительно, были подвергнуты расщеплению путем бомбардировки их </w:t>
      </w:r>
      <w:proofErr w:type="gramStart"/>
      <w:r w:rsidR="00E6299E" w:rsidRPr="00602054">
        <w:rPr>
          <w:rFonts w:ascii="Times New Roman" w:hAnsi="Times New Roman" w:cs="Times New Roman"/>
          <w:sz w:val="28"/>
          <w:szCs w:val="28"/>
        </w:rPr>
        <w:t>α-</w:t>
      </w:r>
      <w:proofErr w:type="gramEnd"/>
      <w:r w:rsidR="00E6299E" w:rsidRPr="00602054">
        <w:rPr>
          <w:rFonts w:ascii="Times New Roman" w:hAnsi="Times New Roman" w:cs="Times New Roman"/>
          <w:sz w:val="28"/>
          <w:szCs w:val="28"/>
        </w:rPr>
        <w:t xml:space="preserve">частицами. </w:t>
      </w:r>
    </w:p>
    <w:p w:rsidR="00B43B4E" w:rsidRPr="00602054" w:rsidRDefault="00B43B4E" w:rsidP="000D0D2A">
      <w:pPr>
        <w:pStyle w:val="aa"/>
        <w:spacing w:after="0" w:line="240" w:lineRule="auto"/>
        <w:ind w:left="0" w:firstLine="567"/>
        <w:jc w:val="both"/>
        <w:rPr>
          <w:rFonts w:ascii="Times New Roman" w:hAnsi="Times New Roman" w:cs="Times New Roman"/>
          <w:sz w:val="28"/>
          <w:szCs w:val="28"/>
        </w:rPr>
      </w:pPr>
    </w:p>
    <w:p w:rsidR="00B43B4E" w:rsidRDefault="00B43B4E" w:rsidP="000D0D2A">
      <w:pPr>
        <w:pStyle w:val="aa"/>
        <w:spacing w:after="0" w:line="240" w:lineRule="auto"/>
        <w:ind w:left="0"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drawing>
          <wp:inline distT="0" distB="0" distL="0" distR="0">
            <wp:extent cx="3852076" cy="1643512"/>
            <wp:effectExtent l="0" t="0" r="0" b="0"/>
            <wp:docPr id="49" name="Рисунок 49" descr="C:\Users\Ученый секретарь\Desktop\2013\ЛД\Учеба\Новая папка\1 глав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Ученый секретарь\Desktop\2013\ЛД\Учеба\Новая папка\1 глава\1.1-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8581" cy="1650554"/>
                    </a:xfrm>
                    <a:prstGeom prst="rect">
                      <a:avLst/>
                    </a:prstGeom>
                    <a:noFill/>
                    <a:ln>
                      <a:noFill/>
                    </a:ln>
                  </pic:spPr>
                </pic:pic>
              </a:graphicData>
            </a:graphic>
          </wp:inline>
        </w:drawing>
      </w:r>
    </w:p>
    <w:p w:rsidR="00CE585C" w:rsidRPr="00CE585C" w:rsidRDefault="00CE585C" w:rsidP="000D0D2A">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1.1 </w:t>
      </w:r>
    </w:p>
    <w:p w:rsidR="00B43B4E" w:rsidRPr="00602054" w:rsidRDefault="00B43B4E" w:rsidP="000D0D2A">
      <w:pPr>
        <w:spacing w:after="0" w:line="240" w:lineRule="auto"/>
        <w:jc w:val="both"/>
        <w:rPr>
          <w:rFonts w:ascii="Times New Roman" w:hAnsi="Times New Roman" w:cs="Times New Roman"/>
          <w:sz w:val="28"/>
          <w:szCs w:val="28"/>
        </w:rPr>
      </w:pPr>
    </w:p>
    <w:p w:rsidR="00AA26AD" w:rsidRPr="00602054" w:rsidRDefault="00E6299E"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Среди исключений, однако, оказались очень легкие элементы, например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Li</w:t>
      </w:r>
      <w:r w:rsidRPr="00602054">
        <w:rPr>
          <w:rFonts w:ascii="Times New Roman" w:hAnsi="Times New Roman" w:cs="Times New Roman"/>
          <w:sz w:val="28"/>
          <w:szCs w:val="28"/>
        </w:rPr>
        <w:t xml:space="preserve">. При бомбардировке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частицами этих элементов протоны были обнаружены</w:t>
      </w:r>
      <w:r w:rsidR="004C24E8" w:rsidRPr="00602054">
        <w:rPr>
          <w:rFonts w:ascii="Times New Roman" w:hAnsi="Times New Roman" w:cs="Times New Roman"/>
          <w:sz w:val="28"/>
          <w:szCs w:val="28"/>
        </w:rPr>
        <w:t xml:space="preserve">. Такого рода эксперименты проводились в различных лабораториях. В 1930 </w:t>
      </w:r>
      <w:r w:rsidR="00E411C4" w:rsidRPr="00602054">
        <w:rPr>
          <w:rFonts w:ascii="Times New Roman" w:hAnsi="Times New Roman" w:cs="Times New Roman"/>
          <w:sz w:val="28"/>
          <w:szCs w:val="28"/>
        </w:rPr>
        <w:t>году</w:t>
      </w:r>
      <w:r w:rsidR="004C24E8" w:rsidRPr="00602054">
        <w:rPr>
          <w:rFonts w:ascii="Times New Roman" w:hAnsi="Times New Roman" w:cs="Times New Roman"/>
          <w:sz w:val="28"/>
          <w:szCs w:val="28"/>
        </w:rPr>
        <w:t xml:space="preserve"> Боте и Беккер, работавшие в Германии, заметили, что при бомбардировке </w:t>
      </w:r>
      <w:proofErr w:type="gramStart"/>
      <w:r w:rsidR="004C24E8" w:rsidRPr="00602054">
        <w:rPr>
          <w:rFonts w:ascii="Times New Roman" w:hAnsi="Times New Roman" w:cs="Times New Roman"/>
          <w:sz w:val="28"/>
          <w:szCs w:val="28"/>
        </w:rPr>
        <w:t>α-</w:t>
      </w:r>
      <w:proofErr w:type="gramEnd"/>
      <w:r w:rsidR="004C24E8" w:rsidRPr="00602054">
        <w:rPr>
          <w:rFonts w:ascii="Times New Roman" w:hAnsi="Times New Roman" w:cs="Times New Roman"/>
          <w:sz w:val="28"/>
          <w:szCs w:val="28"/>
        </w:rPr>
        <w:t xml:space="preserve">частицами металлического бериллия возникает сильно проникающее излучение, которое легко проходит сквозь слой </w:t>
      </w:r>
      <w:r w:rsidR="004C24E8" w:rsidRPr="00602054">
        <w:rPr>
          <w:rFonts w:ascii="Times New Roman" w:hAnsi="Times New Roman" w:cs="Times New Roman"/>
          <w:i/>
          <w:sz w:val="28"/>
          <w:szCs w:val="28"/>
        </w:rPr>
        <w:t>Р</w:t>
      </w:r>
      <w:r w:rsidR="00E411C4" w:rsidRPr="00602054">
        <w:rPr>
          <w:rFonts w:ascii="Times New Roman" w:hAnsi="Times New Roman" w:cs="Times New Roman"/>
          <w:i/>
          <w:sz w:val="28"/>
          <w:szCs w:val="28"/>
          <w:lang w:val="en-US"/>
        </w:rPr>
        <w:t>b</w:t>
      </w:r>
      <w:r w:rsidR="00E411C4" w:rsidRPr="00602054">
        <w:rPr>
          <w:rFonts w:ascii="Times New Roman" w:hAnsi="Times New Roman" w:cs="Times New Roman"/>
          <w:sz w:val="28"/>
          <w:szCs w:val="28"/>
        </w:rPr>
        <w:t>,</w:t>
      </w:r>
      <w:r w:rsidR="004C24E8" w:rsidRPr="00602054">
        <w:rPr>
          <w:rFonts w:ascii="Times New Roman" w:hAnsi="Times New Roman" w:cs="Times New Roman"/>
          <w:sz w:val="28"/>
          <w:szCs w:val="28"/>
        </w:rPr>
        <w:t xml:space="preserve"> толщиной несколько дюймов. Это было совершено неожиданно, так как протоны, получающиеся в процессе уже изученных ядерных превращений, задерживались очень тонкой пластиной из свинца. Наиболее проникающим излучением, известным в то время, были </w:t>
      </w:r>
      <w:proofErr w:type="gramStart"/>
      <w:r w:rsidR="004C24E8" w:rsidRPr="00602054">
        <w:rPr>
          <w:rFonts w:ascii="Times New Roman" w:hAnsi="Times New Roman" w:cs="Times New Roman"/>
          <w:i/>
          <w:sz w:val="28"/>
          <w:szCs w:val="28"/>
        </w:rPr>
        <w:t>γ</w:t>
      </w:r>
      <w:r w:rsidR="004C24E8" w:rsidRPr="00602054">
        <w:rPr>
          <w:rFonts w:ascii="Times New Roman" w:hAnsi="Times New Roman" w:cs="Times New Roman"/>
          <w:sz w:val="28"/>
          <w:szCs w:val="28"/>
        </w:rPr>
        <w:t>-</w:t>
      </w:r>
      <w:proofErr w:type="gramEnd"/>
      <w:r w:rsidR="004C24E8" w:rsidRPr="00602054">
        <w:rPr>
          <w:rFonts w:ascii="Times New Roman" w:hAnsi="Times New Roman" w:cs="Times New Roman"/>
          <w:sz w:val="28"/>
          <w:szCs w:val="28"/>
        </w:rPr>
        <w:t xml:space="preserve">лучи. Были попытки определить энергию этих </w:t>
      </w:r>
      <w:proofErr w:type="gramStart"/>
      <w:r w:rsidR="004C24E8" w:rsidRPr="00602054">
        <w:rPr>
          <w:rFonts w:ascii="Times New Roman" w:hAnsi="Times New Roman" w:cs="Times New Roman"/>
          <w:i/>
          <w:sz w:val="28"/>
          <w:szCs w:val="28"/>
        </w:rPr>
        <w:t>γ</w:t>
      </w:r>
      <w:r w:rsidR="004C24E8" w:rsidRPr="00602054">
        <w:rPr>
          <w:rFonts w:ascii="Times New Roman" w:hAnsi="Times New Roman" w:cs="Times New Roman"/>
          <w:sz w:val="28"/>
          <w:szCs w:val="28"/>
        </w:rPr>
        <w:t>-</w:t>
      </w:r>
      <w:proofErr w:type="gramEnd"/>
      <w:r w:rsidR="004C24E8" w:rsidRPr="00602054">
        <w:rPr>
          <w:rFonts w:ascii="Times New Roman" w:hAnsi="Times New Roman" w:cs="Times New Roman"/>
          <w:sz w:val="28"/>
          <w:szCs w:val="28"/>
        </w:rPr>
        <w:t xml:space="preserve">лучей по коэффициенту поглощения их </w:t>
      </w:r>
      <w:r w:rsidR="00E411C4" w:rsidRPr="00602054">
        <w:rPr>
          <w:rFonts w:ascii="Times New Roman" w:hAnsi="Times New Roman" w:cs="Times New Roman"/>
          <w:i/>
          <w:sz w:val="28"/>
          <w:szCs w:val="28"/>
        </w:rPr>
        <w:t>Р</w:t>
      </w:r>
      <w:r w:rsidR="00E411C4" w:rsidRPr="00602054">
        <w:rPr>
          <w:rFonts w:ascii="Times New Roman" w:hAnsi="Times New Roman" w:cs="Times New Roman"/>
          <w:i/>
          <w:sz w:val="28"/>
          <w:szCs w:val="28"/>
          <w:lang w:val="en-US"/>
        </w:rPr>
        <w:t>b</w:t>
      </w:r>
      <w:r w:rsidR="004C24E8" w:rsidRPr="00602054">
        <w:rPr>
          <w:rFonts w:ascii="Times New Roman" w:hAnsi="Times New Roman" w:cs="Times New Roman"/>
          <w:sz w:val="28"/>
          <w:szCs w:val="28"/>
        </w:rPr>
        <w:t>, однако</w:t>
      </w:r>
      <w:r w:rsidR="00E1123D" w:rsidRPr="00602054">
        <w:rPr>
          <w:rFonts w:ascii="Times New Roman" w:hAnsi="Times New Roman" w:cs="Times New Roman"/>
          <w:sz w:val="28"/>
          <w:szCs w:val="28"/>
        </w:rPr>
        <w:t xml:space="preserve"> он оказался слишком малым, равным 0,22 </w:t>
      </w:r>
      <m:oMath>
        <m:sSup>
          <m:sSupPr>
            <m:ctrlPr>
              <w:rPr>
                <w:rFonts w:ascii="Cambria Math" w:hAnsi="Times New Roman" w:cs="Times New Roman"/>
                <w:i/>
                <w:sz w:val="28"/>
                <w:szCs w:val="28"/>
              </w:rPr>
            </m:ctrlPr>
          </m:sSupPr>
          <m:e>
            <m:r>
              <w:rPr>
                <w:rFonts w:ascii="Cambria Math" w:hAnsi="Times New Roman" w:cs="Times New Roman"/>
                <w:sz w:val="28"/>
                <w:szCs w:val="28"/>
              </w:rPr>
              <m:t>см</m:t>
            </m:r>
          </m:e>
          <m:sup>
            <m:r>
              <w:rPr>
                <w:rFonts w:ascii="Cambria Math" w:hAnsi="Cambria Math" w:cs="Times New Roman"/>
                <w:sz w:val="28"/>
                <w:szCs w:val="28"/>
              </w:rPr>
              <m:t>-</m:t>
            </m:r>
            <m:r>
              <w:rPr>
                <w:rFonts w:ascii="Cambria Math" w:hAnsi="Times New Roman" w:cs="Times New Roman"/>
                <w:sz w:val="28"/>
                <w:szCs w:val="28"/>
              </w:rPr>
              <m:t>1</m:t>
            </m:r>
          </m:sup>
        </m:sSup>
      </m:oMath>
    </w:p>
    <w:p w:rsidR="00605F7B" w:rsidRPr="00602054" w:rsidRDefault="00605F7B" w:rsidP="000D0D2A">
      <w:pPr>
        <w:spacing w:after="0" w:line="240" w:lineRule="auto"/>
        <w:contextualSpacing/>
        <w:rPr>
          <w:rFonts w:ascii="Times New Roman" w:eastAsiaTheme="minorEastAsia" w:hAnsi="Times New Roman" w:cs="Times New Roman"/>
          <w:sz w:val="28"/>
          <w:szCs w:val="28"/>
        </w:rPr>
      </w:pPr>
    </w:p>
    <w:p w:rsidR="006A7FB5" w:rsidRPr="00602054" w:rsidRDefault="00605F7B"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τ(</w:t>
      </w:r>
      <m:oMath>
        <m:sSup>
          <m:sSupPr>
            <m:ctrlPr>
              <w:rPr>
                <w:rFonts w:ascii="Cambria Math" w:eastAsiaTheme="minorEastAsia" w:hAnsi="Times New Roman" w:cs="Times New Roman"/>
                <w:i/>
                <w:sz w:val="28"/>
                <w:szCs w:val="28"/>
              </w:rPr>
            </m:ctrlPr>
          </m:sSupPr>
          <m:e>
            <w:proofErr w:type="gramStart"/>
            <m:r>
              <w:rPr>
                <w:rFonts w:ascii="Cambria Math" w:eastAsiaTheme="minorEastAsia" w:hAnsi="Times New Roman" w:cs="Times New Roman"/>
                <w:sz w:val="28"/>
                <w:szCs w:val="28"/>
              </w:rPr>
              <m:t>см</m:t>
            </m:r>
            <w:proofErr w:type="gramEnd"/>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oMath>
    </w:p>
    <w:p w:rsidR="006A7FB5" w:rsidRPr="00602054" w:rsidRDefault="006A7FB5" w:rsidP="000D0D2A">
      <w:pPr>
        <w:pStyle w:val="aa"/>
        <w:spacing w:after="0" w:line="240" w:lineRule="auto"/>
        <w:ind w:left="0" w:firstLine="567"/>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358140</wp:posOffset>
            </wp:positionH>
            <wp:positionV relativeFrom="paragraph">
              <wp:posOffset>80010</wp:posOffset>
            </wp:positionV>
            <wp:extent cx="2343150" cy="20288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028825"/>
                    </a:xfrm>
                    <a:prstGeom prst="rect">
                      <a:avLst/>
                    </a:prstGeom>
                    <a:noFill/>
                    <a:ln>
                      <a:noFill/>
                    </a:ln>
                  </pic:spPr>
                </pic:pic>
              </a:graphicData>
            </a:graphic>
          </wp:anchor>
        </w:drawing>
      </w:r>
      <w:r w:rsidR="00605F7B" w:rsidRPr="00602054">
        <w:rPr>
          <w:rFonts w:ascii="Times New Roman" w:eastAsiaTheme="minorEastAsia" w:hAnsi="Times New Roman" w:cs="Times New Roman"/>
          <w:sz w:val="28"/>
          <w:szCs w:val="28"/>
        </w:rPr>
        <w:t>т</w:t>
      </w:r>
      <m:oMath>
        <m:r>
          <w:rPr>
            <w:rFonts w:ascii="Cambria Math" w:eastAsiaTheme="minorEastAsia" w:hAnsi="Cambria Math" w:cs="Times New Roman"/>
            <w:sz w:val="28"/>
            <w:szCs w:val="28"/>
          </w:rPr>
          <m:t>I</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-τx</m:t>
            </m:r>
          </m:sup>
        </m:sSup>
      </m:oMath>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605F7B" w:rsidRPr="00602054" w:rsidRDefault="00605F7B" w:rsidP="000D0D2A">
      <w:pPr>
        <w:pStyle w:val="aa"/>
        <w:spacing w:after="0" w:line="240" w:lineRule="auto"/>
        <w:ind w:left="0" w:firstLine="567"/>
        <w:rPr>
          <w:rFonts w:ascii="Times New Roman" w:eastAsiaTheme="minorEastAsia" w:hAnsi="Times New Roman" w:cs="Times New Roman"/>
          <w:sz w:val="28"/>
          <w:szCs w:val="28"/>
        </w:rPr>
      </w:pPr>
    </w:p>
    <w:p w:rsidR="00E411C4" w:rsidRPr="00602054" w:rsidRDefault="00E411C4" w:rsidP="000D0D2A">
      <w:pPr>
        <w:spacing w:after="0" w:line="240" w:lineRule="auto"/>
        <w:rPr>
          <w:rFonts w:ascii="Times New Roman" w:eastAsiaTheme="minorEastAsia"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1.2 </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p>
    <w:p w:rsidR="00605F7B" w:rsidRPr="00602054" w:rsidRDefault="00605F7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Известно</w:t>
      </w:r>
      <w:r w:rsidR="001C153D" w:rsidRPr="00602054">
        <w:rPr>
          <w:rFonts w:ascii="Times New Roman" w:eastAsiaTheme="minorEastAsia" w:hAnsi="Times New Roman" w:cs="Times New Roman"/>
          <w:sz w:val="28"/>
          <w:szCs w:val="28"/>
        </w:rPr>
        <w:t xml:space="preserve">, что минимальным коэффициентом поглощения в </w:t>
      </w:r>
      <w:r w:rsidR="001C153D" w:rsidRPr="00602054">
        <w:rPr>
          <w:rFonts w:ascii="Times New Roman" w:eastAsiaTheme="minorEastAsia" w:hAnsi="Times New Roman" w:cs="Times New Roman"/>
          <w:i/>
          <w:sz w:val="28"/>
          <w:szCs w:val="28"/>
        </w:rPr>
        <w:t>Р</w:t>
      </w:r>
      <w:r w:rsidR="00BF7571" w:rsidRPr="00602054">
        <w:rPr>
          <w:rFonts w:ascii="Times New Roman" w:eastAsiaTheme="minorEastAsia" w:hAnsi="Times New Roman" w:cs="Times New Roman"/>
          <w:i/>
          <w:sz w:val="28"/>
          <w:szCs w:val="28"/>
          <w:lang w:val="en-US"/>
        </w:rPr>
        <w:t>b</w:t>
      </w:r>
      <w:r w:rsidR="001C153D" w:rsidRPr="00602054">
        <w:rPr>
          <w:rFonts w:ascii="Times New Roman" w:eastAsiaTheme="minorEastAsia" w:hAnsi="Times New Roman" w:cs="Times New Roman"/>
          <w:sz w:val="28"/>
          <w:szCs w:val="28"/>
        </w:rPr>
        <w:t xml:space="preserve"> обладают </w:t>
      </w:r>
      <w:r w:rsidR="00E411C4" w:rsidRPr="00602054">
        <w:rPr>
          <w:rFonts w:ascii="Times New Roman" w:eastAsiaTheme="minorEastAsia" w:hAnsi="Times New Roman" w:cs="Times New Roman"/>
          <w:sz w:val="28"/>
          <w:szCs w:val="28"/>
        </w:rPr>
        <w:br/>
      </w:r>
      <w:proofErr w:type="gramStart"/>
      <w:r w:rsidR="001C153D" w:rsidRPr="00602054">
        <w:rPr>
          <w:rFonts w:ascii="Times New Roman" w:eastAsiaTheme="minorEastAsia" w:hAnsi="Times New Roman" w:cs="Times New Roman"/>
          <w:i/>
          <w:sz w:val="28"/>
          <w:szCs w:val="28"/>
        </w:rPr>
        <w:t>γ</w:t>
      </w:r>
      <w:r w:rsidR="001C153D" w:rsidRPr="00602054">
        <w:rPr>
          <w:rFonts w:ascii="Times New Roman" w:eastAsiaTheme="minorEastAsia" w:hAnsi="Times New Roman" w:cs="Times New Roman"/>
          <w:sz w:val="28"/>
          <w:szCs w:val="28"/>
        </w:rPr>
        <w:t>-</w:t>
      </w:r>
      <w:proofErr w:type="gramEnd"/>
      <w:r w:rsidR="001C153D" w:rsidRPr="00602054">
        <w:rPr>
          <w:rFonts w:ascii="Times New Roman" w:eastAsiaTheme="minorEastAsia" w:hAnsi="Times New Roman" w:cs="Times New Roman"/>
          <w:sz w:val="28"/>
          <w:szCs w:val="28"/>
        </w:rPr>
        <w:t xml:space="preserve">лучи с энергией от 3 до 4 </w:t>
      </w:r>
      <w:r w:rsidR="00020A64" w:rsidRPr="00602054">
        <w:rPr>
          <w:rFonts w:ascii="Times New Roman" w:eastAsiaTheme="minorEastAsia" w:hAnsi="Times New Roman" w:cs="Times New Roman"/>
          <w:i/>
          <w:sz w:val="28"/>
          <w:szCs w:val="28"/>
        </w:rPr>
        <w:t>м</w:t>
      </w:r>
      <w:r w:rsidR="00097F6A" w:rsidRPr="00602054">
        <w:rPr>
          <w:rFonts w:ascii="Times New Roman" w:eastAsiaTheme="minorEastAsia" w:hAnsi="Times New Roman" w:cs="Times New Roman"/>
          <w:i/>
          <w:sz w:val="28"/>
          <w:szCs w:val="28"/>
        </w:rPr>
        <w:t>э</w:t>
      </w:r>
      <w:r w:rsidR="00020A64" w:rsidRPr="00602054">
        <w:rPr>
          <w:rFonts w:ascii="Times New Roman" w:eastAsiaTheme="minorEastAsia" w:hAnsi="Times New Roman" w:cs="Times New Roman"/>
          <w:i/>
          <w:sz w:val="28"/>
          <w:szCs w:val="28"/>
        </w:rPr>
        <w:t>в</w:t>
      </w:r>
      <w:r w:rsidR="001C153D" w:rsidRPr="00602054">
        <w:rPr>
          <w:rFonts w:ascii="Times New Roman" w:eastAsiaTheme="minorEastAsia" w:hAnsi="Times New Roman" w:cs="Times New Roman"/>
          <w:sz w:val="28"/>
          <w:szCs w:val="28"/>
        </w:rPr>
        <w:t xml:space="preserve">, но и в этом интервале энергии он не ниже </w:t>
      </w:r>
      <w:r w:rsidR="00E411C4" w:rsidRPr="00602054">
        <w:rPr>
          <w:rFonts w:ascii="Times New Roman" w:eastAsiaTheme="minorEastAsia" w:hAnsi="Times New Roman" w:cs="Times New Roman"/>
          <w:sz w:val="28"/>
          <w:szCs w:val="28"/>
        </w:rPr>
        <w:br/>
      </w:r>
      <w:r w:rsidR="001C153D" w:rsidRPr="00602054">
        <w:rPr>
          <w:rFonts w:ascii="Times New Roman" w:eastAsiaTheme="minorEastAsia" w:hAnsi="Times New Roman" w:cs="Times New Roman"/>
          <w:sz w:val="28"/>
          <w:szCs w:val="28"/>
        </w:rPr>
        <w:t xml:space="preserve">0,46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см</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m:t>
            </m:r>
          </m:sup>
        </m:sSup>
      </m:oMath>
      <w:r w:rsidR="001C153D" w:rsidRPr="00602054">
        <w:rPr>
          <w:rFonts w:ascii="Times New Roman" w:eastAsiaTheme="minorEastAsia" w:hAnsi="Times New Roman" w:cs="Times New Roman"/>
          <w:sz w:val="28"/>
          <w:szCs w:val="28"/>
        </w:rPr>
        <w:t>.</w:t>
      </w:r>
      <w:r w:rsidR="00E411C4" w:rsidRPr="00602054">
        <w:rPr>
          <w:rFonts w:ascii="Times New Roman" w:eastAsiaTheme="minorEastAsia" w:hAnsi="Times New Roman" w:cs="Times New Roman"/>
          <w:sz w:val="28"/>
          <w:szCs w:val="28"/>
        </w:rPr>
        <w:t xml:space="preserve"> </w:t>
      </w:r>
    </w:p>
    <w:p w:rsidR="001C153D" w:rsidRPr="00602054" w:rsidRDefault="001C153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Эти «бериллиевые лучи» проникавшие сквозь </w:t>
      </w:r>
      <w:r w:rsidR="00E411C4" w:rsidRPr="00602054">
        <w:rPr>
          <w:rFonts w:ascii="Times New Roman" w:hAnsi="Times New Roman" w:cs="Times New Roman"/>
          <w:i/>
          <w:sz w:val="28"/>
          <w:szCs w:val="28"/>
        </w:rPr>
        <w:t>Р</w:t>
      </w:r>
      <w:proofErr w:type="gramStart"/>
      <w:r w:rsidR="00E411C4" w:rsidRPr="00602054">
        <w:rPr>
          <w:rFonts w:ascii="Times New Roman" w:hAnsi="Times New Roman" w:cs="Times New Roman"/>
          <w:i/>
          <w:sz w:val="28"/>
          <w:szCs w:val="28"/>
          <w:lang w:val="en-US"/>
        </w:rPr>
        <w:t>b</w:t>
      </w:r>
      <w:proofErr w:type="gramEnd"/>
      <w:r w:rsidRPr="00602054">
        <w:rPr>
          <w:rFonts w:ascii="Times New Roman" w:eastAsiaTheme="minorEastAsia" w:hAnsi="Times New Roman" w:cs="Times New Roman"/>
          <w:sz w:val="28"/>
          <w:szCs w:val="28"/>
        </w:rPr>
        <w:t xml:space="preserve"> и бетон привлекли внимание французских физиков Ирен и Фредерика </w:t>
      </w:r>
      <w:r w:rsidR="00AA27CE" w:rsidRPr="00602054">
        <w:rPr>
          <w:rFonts w:ascii="Times New Roman" w:eastAsiaTheme="minorEastAsia" w:hAnsi="Times New Roman" w:cs="Times New Roman"/>
          <w:sz w:val="28"/>
          <w:szCs w:val="28"/>
        </w:rPr>
        <w:t>Жолио Кюри. В парижском институте радия в 1931 г</w:t>
      </w:r>
      <w:r w:rsidR="00E411C4" w:rsidRPr="00602054">
        <w:rPr>
          <w:rFonts w:ascii="Times New Roman" w:eastAsiaTheme="minorEastAsia" w:hAnsi="Times New Roman" w:cs="Times New Roman"/>
          <w:sz w:val="28"/>
          <w:szCs w:val="28"/>
        </w:rPr>
        <w:t>оду</w:t>
      </w:r>
      <w:r w:rsidR="00AA27CE" w:rsidRPr="00602054">
        <w:rPr>
          <w:rFonts w:ascii="Times New Roman" w:eastAsiaTheme="minorEastAsia" w:hAnsi="Times New Roman" w:cs="Times New Roman"/>
          <w:sz w:val="28"/>
          <w:szCs w:val="28"/>
        </w:rPr>
        <w:t xml:space="preserve"> они поставили эксперименты с «бериллиевыми лучами» и обнаружили при «просвечивании»</w:t>
      </w:r>
      <w:r w:rsidR="0015706E" w:rsidRPr="00602054">
        <w:rPr>
          <w:rFonts w:ascii="Times New Roman" w:eastAsiaTheme="minorEastAsia" w:hAnsi="Times New Roman" w:cs="Times New Roman"/>
          <w:sz w:val="28"/>
          <w:szCs w:val="28"/>
        </w:rPr>
        <w:t xml:space="preserve"> ими парафина еще одно неожиданное явление. Это водородосодержащее вещество под действием странных лучей начинало </w:t>
      </w:r>
      <w:r w:rsidR="00097F6A" w:rsidRPr="00602054">
        <w:rPr>
          <w:rFonts w:ascii="Times New Roman" w:eastAsiaTheme="minorEastAsia" w:hAnsi="Times New Roman" w:cs="Times New Roman"/>
          <w:sz w:val="28"/>
          <w:szCs w:val="28"/>
        </w:rPr>
        <w:t>и</w:t>
      </w:r>
      <w:r w:rsidR="0015706E" w:rsidRPr="00602054">
        <w:rPr>
          <w:rFonts w:ascii="Times New Roman" w:eastAsiaTheme="minorEastAsia" w:hAnsi="Times New Roman" w:cs="Times New Roman"/>
          <w:sz w:val="28"/>
          <w:szCs w:val="28"/>
        </w:rPr>
        <w:t xml:space="preserve">злучать ядра водорода – протоны. Ирен и Фредерик Жолио-Кюри установили, что при введении парафина в ионизирующую камеру наблюдалось увеличение ионизирующего тока почти в 2 раза. Они объясняли это как результат дополнительной ионизации, возникающей благодаря </w:t>
      </w:r>
      <w:r w:rsidR="00835D27" w:rsidRPr="00602054">
        <w:rPr>
          <w:rFonts w:ascii="Times New Roman" w:eastAsiaTheme="minorEastAsia" w:hAnsi="Times New Roman" w:cs="Times New Roman"/>
          <w:sz w:val="28"/>
          <w:szCs w:val="28"/>
        </w:rPr>
        <w:t xml:space="preserve">появлению в камере протонов большой энергии. Измерили пробег протонов в воздухе. Он оказался равным 26 </w:t>
      </w:r>
      <w:r w:rsidR="00835D27" w:rsidRPr="00602054">
        <w:rPr>
          <w:rFonts w:ascii="Times New Roman" w:eastAsiaTheme="minorEastAsia" w:hAnsi="Times New Roman" w:cs="Times New Roman"/>
          <w:i/>
          <w:sz w:val="28"/>
          <w:szCs w:val="28"/>
        </w:rPr>
        <w:t>см</w:t>
      </w:r>
      <w:r w:rsidR="00835D27" w:rsidRPr="00602054">
        <w:rPr>
          <w:rFonts w:ascii="Times New Roman" w:eastAsiaTheme="minorEastAsia" w:hAnsi="Times New Roman" w:cs="Times New Roman"/>
          <w:sz w:val="28"/>
          <w:szCs w:val="28"/>
        </w:rPr>
        <w:t>, это соответствовало</w:t>
      </w:r>
      <w:r w:rsidR="00E411C4" w:rsidRPr="00602054">
        <w:rPr>
          <w:rFonts w:ascii="Times New Roman" w:eastAsiaTheme="minorEastAsia" w:hAnsi="Times New Roman" w:cs="Times New Roman"/>
          <w:sz w:val="28"/>
          <w:szCs w:val="28"/>
        </w:rPr>
        <w:t>,</w:t>
      </w:r>
      <w:r w:rsidR="00835D27" w:rsidRPr="00602054">
        <w:rPr>
          <w:rFonts w:ascii="Times New Roman" w:eastAsiaTheme="minorEastAsia" w:hAnsi="Times New Roman" w:cs="Times New Roman"/>
          <w:sz w:val="28"/>
          <w:szCs w:val="28"/>
        </w:rPr>
        <w:t xml:space="preserve"> скорости протонов </w:t>
      </w:r>
      <m:oMath>
        <m:r>
          <w:rPr>
            <w:rFonts w:ascii="Cambria Math" w:eastAsiaTheme="minorEastAsia" w:hAnsi="Times New Roman" w:cs="Times New Roman"/>
            <w:sz w:val="28"/>
            <w:szCs w:val="28"/>
          </w:rPr>
          <m:t>3</m:t>
        </m:r>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9</m:t>
            </m:r>
          </m:sup>
        </m:sSup>
      </m:oMath>
      <w:r w:rsidR="00835D27" w:rsidRPr="00602054">
        <w:rPr>
          <w:rFonts w:ascii="Times New Roman" w:eastAsiaTheme="minorEastAsia" w:hAnsi="Times New Roman" w:cs="Times New Roman"/>
          <w:sz w:val="28"/>
          <w:szCs w:val="28"/>
        </w:rPr>
        <w:t xml:space="preserve"> </w:t>
      </w:r>
      <w:r w:rsidR="00835D27" w:rsidRPr="00602054">
        <w:rPr>
          <w:rFonts w:ascii="Times New Roman" w:eastAsiaTheme="minorEastAsia" w:hAnsi="Times New Roman" w:cs="Times New Roman"/>
          <w:i/>
          <w:sz w:val="28"/>
          <w:szCs w:val="28"/>
        </w:rPr>
        <w:t>см/сек</w:t>
      </w:r>
      <w:r w:rsidR="00835D27"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=4,3 </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5,7 </m:t>
        </m:r>
        <m:r>
          <w:rPr>
            <w:rFonts w:ascii="Cambria Math" w:eastAsiaTheme="minorEastAsia" w:hAnsi="Times New Roman" w:cs="Times New Roman"/>
            <w:sz w:val="28"/>
            <w:szCs w:val="28"/>
          </w:rPr>
          <m:t>мэв</m:t>
        </m:r>
      </m:oMath>
      <w:r w:rsidR="00835D27" w:rsidRPr="00602054">
        <w:rPr>
          <w:rFonts w:ascii="Times New Roman" w:eastAsiaTheme="minorEastAsia" w:hAnsi="Times New Roman" w:cs="Times New Roman"/>
          <w:sz w:val="28"/>
          <w:szCs w:val="28"/>
        </w:rPr>
        <w:t>)</w:t>
      </w:r>
      <w:r w:rsidR="00514707" w:rsidRPr="00602054">
        <w:rPr>
          <w:rFonts w:ascii="Times New Roman" w:eastAsiaTheme="minorEastAsia" w:hAnsi="Times New Roman" w:cs="Times New Roman"/>
          <w:sz w:val="28"/>
          <w:szCs w:val="28"/>
        </w:rPr>
        <w:t>. Образование протонов отдачи было доказано непосредственно путем наблюдения их треков в камере Вильсона.</w:t>
      </w:r>
    </w:p>
    <w:p w:rsidR="00514707" w:rsidRPr="00602054" w:rsidRDefault="00CA40C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18 января 1932 года о</w:t>
      </w:r>
      <w:r w:rsidR="00514707" w:rsidRPr="00602054">
        <w:rPr>
          <w:rFonts w:ascii="Times New Roman" w:eastAsiaTheme="minorEastAsia" w:hAnsi="Times New Roman" w:cs="Times New Roman"/>
          <w:sz w:val="28"/>
          <w:szCs w:val="28"/>
        </w:rPr>
        <w:t>б этих опытах было дол</w:t>
      </w:r>
      <w:r w:rsidR="00BF7571" w:rsidRPr="00602054">
        <w:rPr>
          <w:rFonts w:ascii="Times New Roman" w:eastAsiaTheme="minorEastAsia" w:hAnsi="Times New Roman" w:cs="Times New Roman"/>
          <w:sz w:val="28"/>
          <w:szCs w:val="28"/>
          <w:lang w:val="kk-KZ"/>
        </w:rPr>
        <w:t>о</w:t>
      </w:r>
      <w:r w:rsidR="00514707" w:rsidRPr="00602054">
        <w:rPr>
          <w:rFonts w:ascii="Times New Roman" w:eastAsiaTheme="minorEastAsia" w:hAnsi="Times New Roman" w:cs="Times New Roman"/>
          <w:sz w:val="28"/>
          <w:szCs w:val="28"/>
        </w:rPr>
        <w:t>жено на заседании Парижской Академии Наук.</w:t>
      </w:r>
    </w:p>
    <w:p w:rsidR="00514707" w:rsidRPr="00602054" w:rsidRDefault="0051470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Дальнейшие исследования этого явления было проведено Чедвиком в азоте, аргоне и парафине. Ошибкой предыдущих исследователей было то, что они пытались объяснить новый эффект уже известными видами радиации. Полученные результаты привели их к мысли, что они имеют дело с сильно проникающими </w:t>
      </w:r>
      <w:proofErr w:type="gramStart"/>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излучениями.</w:t>
      </w:r>
    </w:p>
    <w:p w:rsidR="00514707" w:rsidRPr="00602054" w:rsidRDefault="0051470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Если предположить, что протоны отдачи возникают в результате столкновения с ними </w:t>
      </w:r>
      <w:proofErr w:type="gramStart"/>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квантов</w:t>
      </w:r>
      <w:r w:rsidR="009237FC" w:rsidRPr="00602054">
        <w:rPr>
          <w:rFonts w:ascii="Times New Roman" w:eastAsiaTheme="minorEastAsia" w:hAnsi="Times New Roman" w:cs="Times New Roman"/>
          <w:sz w:val="28"/>
          <w:szCs w:val="28"/>
        </w:rPr>
        <w:t xml:space="preserve">, аналогично комптон-эффекту на электронах, то можно подсчитать необходимую энергию </w:t>
      </w:r>
      <w:r w:rsidR="009237FC" w:rsidRPr="00602054">
        <w:rPr>
          <w:rFonts w:ascii="Times New Roman" w:eastAsiaTheme="minorEastAsia" w:hAnsi="Times New Roman" w:cs="Times New Roman"/>
          <w:i/>
          <w:sz w:val="28"/>
          <w:szCs w:val="28"/>
        </w:rPr>
        <w:t>γ</w:t>
      </w:r>
      <w:r w:rsidR="009237FC" w:rsidRPr="00602054">
        <w:rPr>
          <w:rFonts w:ascii="Times New Roman" w:eastAsiaTheme="minorEastAsia" w:hAnsi="Times New Roman" w:cs="Times New Roman"/>
          <w:sz w:val="28"/>
          <w:szCs w:val="28"/>
        </w:rPr>
        <w:t xml:space="preserve">-квантов. Максимальная энергия, которая может быть передана частице с массой </w:t>
      </w:r>
      <w:r w:rsidR="009237FC" w:rsidRPr="00602054">
        <w:rPr>
          <w:rFonts w:ascii="Times New Roman" w:eastAsiaTheme="minorEastAsia" w:hAnsi="Times New Roman" w:cs="Times New Roman"/>
          <w:i/>
          <w:sz w:val="28"/>
          <w:szCs w:val="28"/>
        </w:rPr>
        <w:t>М</w:t>
      </w:r>
      <w:r w:rsidR="009237FC" w:rsidRPr="00602054">
        <w:rPr>
          <w:rFonts w:ascii="Times New Roman" w:eastAsiaTheme="minorEastAsia" w:hAnsi="Times New Roman" w:cs="Times New Roman"/>
          <w:sz w:val="28"/>
          <w:szCs w:val="28"/>
        </w:rPr>
        <w:t xml:space="preserve"> при комптон рассеянии кванта энергии </w:t>
      </w:r>
      <w:r w:rsidR="009237FC" w:rsidRPr="00602054">
        <w:rPr>
          <w:rFonts w:ascii="Times New Roman" w:eastAsiaTheme="minorEastAsia" w:hAnsi="Times New Roman" w:cs="Times New Roman"/>
          <w:i/>
          <w:sz w:val="28"/>
          <w:szCs w:val="28"/>
          <w:lang w:val="en-US"/>
        </w:rPr>
        <w:t>hυ</w:t>
      </w:r>
      <w:r w:rsidR="009237FC" w:rsidRPr="00602054">
        <w:rPr>
          <w:rFonts w:ascii="Times New Roman" w:eastAsiaTheme="minorEastAsia" w:hAnsi="Times New Roman" w:cs="Times New Roman"/>
          <w:sz w:val="28"/>
          <w:szCs w:val="28"/>
        </w:rPr>
        <w:t>, равна:</w:t>
      </w:r>
    </w:p>
    <w:p w:rsidR="009237FC" w:rsidRPr="00602054" w:rsidRDefault="009237FC"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hυ</m:t>
              </m:r>
            </m:num>
            <m:den>
              <m:r>
                <w:rPr>
                  <w:rFonts w:ascii="Cambria Math" w:eastAsiaTheme="minorEastAsia" w:hAnsi="Times New Roman" w:cs="Times New Roman"/>
                  <w:sz w:val="28"/>
                  <w:szCs w:val="28"/>
                </w:rPr>
                <m:t>2+</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num>
                <m:den>
                  <m:r>
                    <w:rPr>
                      <w:rFonts w:ascii="Cambria Math" w:eastAsiaTheme="minorEastAsia" w:hAnsi="Cambria Math" w:cs="Times New Roman"/>
                      <w:sz w:val="28"/>
                      <w:szCs w:val="28"/>
                    </w:rPr>
                    <m:t>hυ</m:t>
                  </m:r>
                </m:den>
              </m:f>
            </m:den>
          </m:f>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9237FC" w:rsidRPr="00602054" w:rsidRDefault="00923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Протоны выбиваются из парафина с энергией около 4,3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Расчет по формуле дает </w:t>
      </w:r>
      <m:oMath>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υ</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50 </m:t>
        </m:r>
        <m:r>
          <w:rPr>
            <w:rFonts w:ascii="Cambria Math" w:eastAsiaTheme="minorEastAsia" w:hAnsi="Times New Roman" w:cs="Times New Roman"/>
            <w:sz w:val="28"/>
            <w:szCs w:val="28"/>
          </w:rPr>
          <m:t>мэв</m:t>
        </m:r>
      </m:oMath>
      <w:r w:rsidR="00A37D65" w:rsidRPr="00602054">
        <w:rPr>
          <w:rFonts w:ascii="Times New Roman" w:eastAsiaTheme="minorEastAsia" w:hAnsi="Times New Roman" w:cs="Times New Roman"/>
          <w:sz w:val="28"/>
          <w:szCs w:val="28"/>
        </w:rPr>
        <w:t xml:space="preserve">. Трудно объяснить, как образуется </w:t>
      </w:r>
      <w:proofErr w:type="gramStart"/>
      <w:r w:rsidR="00A37D65" w:rsidRPr="00602054">
        <w:rPr>
          <w:rFonts w:ascii="Times New Roman" w:eastAsiaTheme="minorEastAsia" w:hAnsi="Times New Roman" w:cs="Times New Roman"/>
          <w:i/>
          <w:sz w:val="28"/>
          <w:szCs w:val="28"/>
        </w:rPr>
        <w:t>γ</w:t>
      </w:r>
      <w:r w:rsidR="00A37D65" w:rsidRPr="00602054">
        <w:rPr>
          <w:rFonts w:ascii="Times New Roman" w:eastAsiaTheme="minorEastAsia" w:hAnsi="Times New Roman" w:cs="Times New Roman"/>
          <w:sz w:val="28"/>
          <w:szCs w:val="28"/>
        </w:rPr>
        <w:t>-</w:t>
      </w:r>
      <w:proofErr w:type="gramEnd"/>
      <w:r w:rsidR="00A37D65" w:rsidRPr="00602054">
        <w:rPr>
          <w:rFonts w:ascii="Times New Roman" w:eastAsiaTheme="minorEastAsia" w:hAnsi="Times New Roman" w:cs="Times New Roman"/>
          <w:sz w:val="28"/>
          <w:szCs w:val="28"/>
        </w:rPr>
        <w:t xml:space="preserve">лучи такой высокой энергии при столкновении с </w:t>
      </w:r>
      <w:r w:rsidR="00A37D65" w:rsidRPr="00602054">
        <w:rPr>
          <w:rFonts w:ascii="Times New Roman" w:eastAsiaTheme="minorEastAsia" w:hAnsi="Times New Roman" w:cs="Times New Roman"/>
          <w:i/>
          <w:sz w:val="28"/>
          <w:szCs w:val="28"/>
        </w:rPr>
        <w:t>Ве</w:t>
      </w:r>
      <w:r w:rsidR="00A37D65" w:rsidRPr="00602054">
        <w:rPr>
          <w:rFonts w:ascii="Times New Roman" w:eastAsiaTheme="minorEastAsia" w:hAnsi="Times New Roman" w:cs="Times New Roman"/>
          <w:sz w:val="28"/>
          <w:szCs w:val="28"/>
        </w:rPr>
        <w:t xml:space="preserve"> </w:t>
      </w:r>
      <w:r w:rsidR="00A37D65" w:rsidRPr="00602054">
        <w:rPr>
          <w:rFonts w:ascii="Times New Roman" w:eastAsiaTheme="minorEastAsia" w:hAnsi="Times New Roman" w:cs="Times New Roman"/>
          <w:i/>
          <w:sz w:val="28"/>
          <w:szCs w:val="28"/>
        </w:rPr>
        <w:t>γ</w:t>
      </w:r>
      <w:r w:rsidR="00A37D65" w:rsidRPr="00602054">
        <w:rPr>
          <w:rFonts w:ascii="Times New Roman" w:eastAsiaTheme="minorEastAsia" w:hAnsi="Times New Roman" w:cs="Times New Roman"/>
          <w:sz w:val="28"/>
          <w:szCs w:val="28"/>
        </w:rPr>
        <w:t xml:space="preserve">-лучей с энергией около 5 </w:t>
      </w:r>
      <w:r w:rsidR="00A37D65" w:rsidRPr="00602054">
        <w:rPr>
          <w:rFonts w:ascii="Times New Roman" w:eastAsiaTheme="minorEastAsia" w:hAnsi="Times New Roman" w:cs="Times New Roman"/>
          <w:i/>
          <w:sz w:val="28"/>
          <w:szCs w:val="28"/>
        </w:rPr>
        <w:t>мэв</w:t>
      </w:r>
      <w:r w:rsidR="00A37D65" w:rsidRPr="00602054">
        <w:rPr>
          <w:rFonts w:ascii="Times New Roman" w:eastAsiaTheme="minorEastAsia" w:hAnsi="Times New Roman" w:cs="Times New Roman"/>
          <w:sz w:val="28"/>
          <w:szCs w:val="28"/>
        </w:rPr>
        <w:t>. Было установлено также, что число протонов отдачи в несколько тысяч раз больше того, которое следовало ожидать на основании хорошо подтвержденной формулы Клейшина-Нишины, определяющей вероятность комптон-эффекта.</w:t>
      </w:r>
    </w:p>
    <w:p w:rsidR="00B01DBD" w:rsidRPr="00602054" w:rsidRDefault="00A37D6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Чедвик, используя простую аппаратуру, установил, что излучение, возникшее при бомбардировке </w:t>
      </w:r>
      <w:r w:rsidRPr="00602054">
        <w:rPr>
          <w:rFonts w:ascii="Times New Roman" w:eastAsiaTheme="minorEastAsia" w:hAnsi="Times New Roman" w:cs="Times New Roman"/>
          <w:i/>
          <w:sz w:val="28"/>
          <w:szCs w:val="28"/>
        </w:rPr>
        <w:t>Ве</w:t>
      </w:r>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лучами, создает не только протоны, но и другие ядра отдачи.</w:t>
      </w:r>
    </w:p>
    <w:p w:rsidR="00B43B4E" w:rsidRPr="00602054" w:rsidRDefault="00B43B4E" w:rsidP="000D0D2A">
      <w:pPr>
        <w:spacing w:after="0" w:line="240" w:lineRule="auto"/>
        <w:ind w:firstLine="567"/>
        <w:contextualSpacing/>
        <w:jc w:val="both"/>
        <w:rPr>
          <w:rFonts w:ascii="Times New Roman" w:eastAsiaTheme="minorEastAsia" w:hAnsi="Times New Roman" w:cs="Times New Roman"/>
          <w:sz w:val="28"/>
          <w:szCs w:val="28"/>
        </w:rPr>
      </w:pPr>
    </w:p>
    <w:p w:rsidR="00B43B4E" w:rsidRPr="00602054" w:rsidRDefault="00AD20C8"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4114800" cy="2193825"/>
            <wp:effectExtent l="0" t="0" r="0" b="0"/>
            <wp:docPr id="50" name="Рисунок 50" descr="C:\Users\Ученый секретарь\Desktop\2013\ЛД\Учеба\Новая папка\1 глав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Ученый секретарь\Desktop\2013\ЛД\Учеба\Новая папка\1 глава\1.1-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2602" cy="2192653"/>
                    </a:xfrm>
                    <a:prstGeom prst="rect">
                      <a:avLst/>
                    </a:prstGeom>
                    <a:noFill/>
                    <a:ln>
                      <a:noFill/>
                    </a:ln>
                  </pic:spPr>
                </pic:pic>
              </a:graphicData>
            </a:graphic>
          </wp:inline>
        </w:drawing>
      </w:r>
    </w:p>
    <w:p w:rsidR="00AD20C8" w:rsidRPr="00602054" w:rsidRDefault="00AD20C8" w:rsidP="000D0D2A">
      <w:pPr>
        <w:spacing w:after="0" w:line="240" w:lineRule="auto"/>
        <w:ind w:firstLine="567"/>
        <w:contextualSpacing/>
        <w:jc w:val="both"/>
        <w:rPr>
          <w:rFonts w:ascii="Times New Roman" w:eastAsiaTheme="minorEastAsia"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1.3</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A37D65" w:rsidRPr="00602054" w:rsidRDefault="00B01DB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w:t>
      </w:r>
      <w:r w:rsidR="00A37D65" w:rsidRPr="00602054">
        <w:rPr>
          <w:rFonts w:ascii="Times New Roman" w:eastAsiaTheme="minorEastAsia" w:hAnsi="Times New Roman" w:cs="Times New Roman"/>
          <w:sz w:val="28"/>
          <w:szCs w:val="28"/>
        </w:rPr>
        <w:t>нергию</w:t>
      </w:r>
      <w:r w:rsidRPr="00602054">
        <w:rPr>
          <w:rFonts w:ascii="Times New Roman" w:eastAsiaTheme="minorEastAsia" w:hAnsi="Times New Roman" w:cs="Times New Roman"/>
          <w:sz w:val="28"/>
          <w:szCs w:val="28"/>
        </w:rPr>
        <w:t xml:space="preserve"> этих ядер отдачи можно было определить или по величине импульса в ионизирующей камере, или по пробегу. Сделав и те</w:t>
      </w:r>
      <w:r w:rsidR="00BF7571" w:rsidRPr="00602054">
        <w:rPr>
          <w:rFonts w:ascii="Times New Roman" w:eastAsiaTheme="minorEastAsia" w:hAnsi="Times New Roman" w:cs="Times New Roman"/>
          <w:sz w:val="28"/>
          <w:szCs w:val="28"/>
          <w:lang w:val="kk-KZ"/>
        </w:rPr>
        <w:t>,</w:t>
      </w:r>
      <w:r w:rsidRPr="00602054">
        <w:rPr>
          <w:rFonts w:ascii="Times New Roman" w:eastAsiaTheme="minorEastAsia" w:hAnsi="Times New Roman" w:cs="Times New Roman"/>
          <w:sz w:val="28"/>
          <w:szCs w:val="28"/>
        </w:rPr>
        <w:t xml:space="preserve"> и другие измерения</w:t>
      </w:r>
      <w:r w:rsidR="00BF7571" w:rsidRPr="00602054">
        <w:rPr>
          <w:rFonts w:ascii="Times New Roman" w:eastAsiaTheme="minorEastAsia" w:hAnsi="Times New Roman" w:cs="Times New Roman"/>
          <w:sz w:val="28"/>
          <w:szCs w:val="28"/>
          <w:lang w:val="kk-KZ"/>
        </w:rPr>
        <w:t>,</w:t>
      </w:r>
      <w:r w:rsidRPr="00602054">
        <w:rPr>
          <w:rFonts w:ascii="Times New Roman" w:eastAsiaTheme="minorEastAsia" w:hAnsi="Times New Roman" w:cs="Times New Roman"/>
          <w:sz w:val="28"/>
          <w:szCs w:val="28"/>
        </w:rPr>
        <w:t xml:space="preserve"> Чедвик установил, что ядра отдачи азота имеют энергию 1,2 </w:t>
      </w:r>
      <w:r w:rsidR="00BF7571" w:rsidRPr="00602054">
        <w:rPr>
          <w:rFonts w:ascii="Times New Roman" w:eastAsiaTheme="minorEastAsia" w:hAnsi="Times New Roman" w:cs="Times New Roman"/>
          <w:i/>
          <w:sz w:val="28"/>
          <w:szCs w:val="28"/>
          <w:lang w:val="kk-KZ"/>
        </w:rPr>
        <w:t>М</w:t>
      </w:r>
      <w:r w:rsidR="00BF7571" w:rsidRPr="00602054">
        <w:rPr>
          <w:rFonts w:ascii="Times New Roman" w:eastAsiaTheme="minorEastAsia" w:hAnsi="Times New Roman" w:cs="Times New Roman"/>
          <w:i/>
          <w:sz w:val="28"/>
          <w:szCs w:val="28"/>
        </w:rPr>
        <w:t>э</w:t>
      </w:r>
      <w:r w:rsidR="00BF7571"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sz w:val="28"/>
          <w:szCs w:val="28"/>
        </w:rPr>
        <w:t>.</w:t>
      </w:r>
    </w:p>
    <w:p w:rsidR="00B01DBD" w:rsidRPr="00602054" w:rsidRDefault="00B01DB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образования таких ядер отдачи при комптон-эффекте </w:t>
      </w:r>
      <w:proofErr w:type="gramStart"/>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кванты должны обладать энергией около 70 </w:t>
      </w:r>
      <w:r w:rsidR="00BF7571"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i/>
          <w:sz w:val="28"/>
          <w:szCs w:val="28"/>
        </w:rPr>
        <w:t>э</w:t>
      </w:r>
      <w:r w:rsidR="00BF7571"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С увеличением массы частицы мишени соответственно увеличивается энергия кванта для той </w:t>
      </w:r>
      <w:r w:rsidR="004C31AC" w:rsidRPr="00602054">
        <w:rPr>
          <w:rFonts w:ascii="Times New Roman" w:eastAsiaTheme="minorEastAsia" w:hAnsi="Times New Roman" w:cs="Times New Roman"/>
          <w:sz w:val="28"/>
          <w:szCs w:val="28"/>
        </w:rPr>
        <w:t xml:space="preserve">же радиации. Если в этих взаимодействиях импульс и энергия сохраняются, то предшествующая интерпретация радиации как </w:t>
      </w:r>
      <w:proofErr w:type="gramStart"/>
      <w:r w:rsidR="004C31AC" w:rsidRPr="00602054">
        <w:rPr>
          <w:rFonts w:ascii="Times New Roman" w:eastAsiaTheme="minorEastAsia" w:hAnsi="Times New Roman" w:cs="Times New Roman"/>
          <w:i/>
          <w:sz w:val="28"/>
          <w:szCs w:val="28"/>
        </w:rPr>
        <w:t>γ</w:t>
      </w:r>
      <w:r w:rsidR="004C31AC" w:rsidRPr="00602054">
        <w:rPr>
          <w:rFonts w:ascii="Times New Roman" w:eastAsiaTheme="minorEastAsia" w:hAnsi="Times New Roman" w:cs="Times New Roman"/>
          <w:sz w:val="28"/>
          <w:szCs w:val="28"/>
        </w:rPr>
        <w:t>-</w:t>
      </w:r>
      <w:proofErr w:type="gramEnd"/>
      <w:r w:rsidR="004C31AC" w:rsidRPr="00602054">
        <w:rPr>
          <w:rFonts w:ascii="Times New Roman" w:eastAsiaTheme="minorEastAsia" w:hAnsi="Times New Roman" w:cs="Times New Roman"/>
          <w:sz w:val="28"/>
          <w:szCs w:val="28"/>
        </w:rPr>
        <w:t xml:space="preserve">излучения не имеет никакого смысла. Однако Чедвик </w:t>
      </w:r>
      <w:r w:rsidR="004C31AC" w:rsidRPr="00602054">
        <w:rPr>
          <w:rFonts w:ascii="Times New Roman" w:eastAsiaTheme="minorEastAsia" w:hAnsi="Times New Roman" w:cs="Times New Roman"/>
          <w:sz w:val="28"/>
          <w:szCs w:val="28"/>
        </w:rPr>
        <w:lastRenderedPageBreak/>
        <w:t xml:space="preserve">нашел, что возможна простая интерпретация, согласующаяся с законами сохранения энергии и импульса, если отказаться от гипотезы, что бериллиевая радиация является </w:t>
      </w:r>
      <w:proofErr w:type="gramStart"/>
      <w:r w:rsidR="004C31AC" w:rsidRPr="00602054">
        <w:rPr>
          <w:rFonts w:ascii="Times New Roman" w:eastAsiaTheme="minorEastAsia" w:hAnsi="Times New Roman" w:cs="Times New Roman"/>
          <w:i/>
          <w:sz w:val="28"/>
          <w:szCs w:val="28"/>
        </w:rPr>
        <w:t>γ</w:t>
      </w:r>
      <w:r w:rsidR="004C31AC" w:rsidRPr="00602054">
        <w:rPr>
          <w:rFonts w:ascii="Times New Roman" w:eastAsiaTheme="minorEastAsia" w:hAnsi="Times New Roman" w:cs="Times New Roman"/>
          <w:sz w:val="28"/>
          <w:szCs w:val="28"/>
        </w:rPr>
        <w:t>-</w:t>
      </w:r>
      <w:proofErr w:type="gramEnd"/>
      <w:r w:rsidR="004C31AC" w:rsidRPr="00602054">
        <w:rPr>
          <w:rFonts w:ascii="Times New Roman" w:eastAsiaTheme="minorEastAsia" w:hAnsi="Times New Roman" w:cs="Times New Roman"/>
          <w:sz w:val="28"/>
          <w:szCs w:val="28"/>
        </w:rPr>
        <w:t>излучением. В частности, если неизвестная радиация состоит из частиц с массой, примерно равный массе протона, то все трудности устраняются</w:t>
      </w:r>
      <w:proofErr w:type="gramStart"/>
      <w:r w:rsidR="004C31AC" w:rsidRPr="00602054">
        <w:rPr>
          <w:rFonts w:ascii="Times New Roman" w:eastAsiaTheme="minorEastAsia" w:hAnsi="Times New Roman" w:cs="Times New Roman"/>
          <w:sz w:val="28"/>
          <w:szCs w:val="28"/>
        </w:rPr>
        <w:t>.</w:t>
      </w:r>
      <w:proofErr w:type="gramEnd"/>
      <w:r w:rsidR="004C31AC" w:rsidRPr="00602054">
        <w:rPr>
          <w:rFonts w:ascii="Times New Roman" w:eastAsiaTheme="minorEastAsia" w:hAnsi="Times New Roman" w:cs="Times New Roman"/>
          <w:sz w:val="28"/>
          <w:szCs w:val="28"/>
        </w:rPr>
        <w:t xml:space="preserve"> </w:t>
      </w:r>
      <w:proofErr w:type="gramStart"/>
      <w:r w:rsidR="004C31AC" w:rsidRPr="00602054">
        <w:rPr>
          <w:rFonts w:ascii="Times New Roman" w:eastAsiaTheme="minorEastAsia" w:hAnsi="Times New Roman" w:cs="Times New Roman"/>
          <w:sz w:val="28"/>
          <w:szCs w:val="28"/>
        </w:rPr>
        <w:t>н</w:t>
      </w:r>
      <w:proofErr w:type="gramEnd"/>
      <w:r w:rsidR="004C31AC" w:rsidRPr="00602054">
        <w:rPr>
          <w:rFonts w:ascii="Times New Roman" w:eastAsiaTheme="minorEastAsia" w:hAnsi="Times New Roman" w:cs="Times New Roman"/>
          <w:sz w:val="28"/>
          <w:szCs w:val="28"/>
        </w:rPr>
        <w:t xml:space="preserve">еобходимо также предположить, что эти частицы не имеют электрического заряда, для того чтобы объяснить их повышенную проникающую способность. Измерив скорости, которыми обладали протоны, выбиваемые из </w:t>
      </w:r>
      <w:r w:rsidR="007B2A25" w:rsidRPr="00602054">
        <w:rPr>
          <w:rFonts w:ascii="Times New Roman" w:eastAsiaTheme="minorEastAsia" w:hAnsi="Times New Roman" w:cs="Times New Roman"/>
          <w:sz w:val="28"/>
          <w:szCs w:val="28"/>
        </w:rPr>
        <w:t xml:space="preserve">различных материалов </w:t>
      </w:r>
      <w:proofErr w:type="gramStart"/>
      <w:r w:rsidR="007B2A25" w:rsidRPr="00602054">
        <w:rPr>
          <w:rFonts w:ascii="Times New Roman" w:eastAsiaTheme="minorEastAsia" w:hAnsi="Times New Roman" w:cs="Times New Roman"/>
          <w:sz w:val="28"/>
          <w:szCs w:val="28"/>
        </w:rPr>
        <w:t>и</w:t>
      </w:r>
      <w:proofErr w:type="gramEnd"/>
      <w:r w:rsidR="007B2A25" w:rsidRPr="00602054">
        <w:rPr>
          <w:rFonts w:ascii="Times New Roman" w:eastAsiaTheme="minorEastAsia" w:hAnsi="Times New Roman" w:cs="Times New Roman"/>
          <w:sz w:val="28"/>
          <w:szCs w:val="28"/>
        </w:rPr>
        <w:t xml:space="preserve"> применив элементарную теорию соударений, Чедвик определил массу этой новой частицы и показал, что она близка к массе протона.</w:t>
      </w:r>
    </w:p>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Нейтрон при л</w:t>
      </w:r>
      <w:r w:rsidR="00AD20C8" w:rsidRPr="00602054">
        <w:rPr>
          <w:rFonts w:ascii="Times New Roman" w:eastAsiaTheme="minorEastAsia" w:hAnsi="Times New Roman" w:cs="Times New Roman"/>
          <w:sz w:val="28"/>
          <w:szCs w:val="28"/>
        </w:rPr>
        <w:t>обовом</w:t>
      </w:r>
      <w:r w:rsidRPr="00602054">
        <w:rPr>
          <w:rFonts w:ascii="Times New Roman" w:eastAsiaTheme="minorEastAsia" w:hAnsi="Times New Roman" w:cs="Times New Roman"/>
          <w:sz w:val="28"/>
          <w:szCs w:val="28"/>
        </w:rPr>
        <w:t xml:space="preserve"> соударении может передать протону всю свою энергию, а более тяжелому ядру азота – только часть ее.</w:t>
      </w:r>
    </w:p>
    <w:p w:rsidR="00CA40CD" w:rsidRPr="00602054" w:rsidRDefault="00CA40CD" w:rsidP="000D0D2A">
      <w:pPr>
        <w:spacing w:after="0" w:line="240" w:lineRule="auto"/>
        <w:ind w:firstLine="567"/>
        <w:contextualSpacing/>
        <w:jc w:val="both"/>
        <w:rPr>
          <w:rFonts w:ascii="Times New Roman" w:eastAsiaTheme="minorEastAsia" w:hAnsi="Times New Roman" w:cs="Times New Roman"/>
          <w:sz w:val="28"/>
          <w:szCs w:val="28"/>
        </w:rPr>
      </w:pPr>
    </w:p>
    <w:p w:rsidR="007B2A25"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pict>
          <v:oval id="Овал 5" o:spid="_x0000_s1028" style="position:absolute;left:0;text-align:left;margin-left:103.2pt;margin-top:13.6pt;width:26.25pt;height:24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" fillcolor="#4f81bd [3204]" strokecolor="#243f60 [1604]" strokeweight="2pt"/>
        </w:pict>
      </w:r>
      <w:r>
        <w:rPr>
          <w:rFonts w:ascii="Times New Roman" w:eastAsiaTheme="minorEastAsia"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4" o:spid="_x0000_s1027" type="#_x0000_t32" style="position:absolute;left:0;text-align:left;margin-left:51.45pt;margin-top:24.1pt;width:44.25pt;height:.7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" strokecolor="#4579b8 [3044]">
            <v:stroke endarrow="open"/>
          </v:shape>
        </w:pict>
      </w:r>
      <w:r>
        <w:rPr>
          <w:rFonts w:ascii="Times New Roman" w:eastAsiaTheme="minorEastAsia" w:hAnsi="Times New Roman" w:cs="Times New Roman"/>
          <w:noProof/>
          <w:sz w:val="28"/>
          <w:szCs w:val="28"/>
          <w:lang w:eastAsia="ru-RU"/>
        </w:rPr>
        <w:pict>
          <v:oval id="Овал 3" o:spid="_x0000_s1026" style="position:absolute;left:0;text-align:left;margin-left:30.45pt;margin-top:17.7pt;width:14.25pt;height:12.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" fillcolor="#4f81bd [3204]" strokecolor="#243f60 [1604]" strokeweight="2pt"/>
        </w:pict>
      </w:r>
      <w:proofErr w:type="gramStart"/>
      <w:r w:rsidR="007B2A25" w:rsidRPr="00602054">
        <w:rPr>
          <w:rFonts w:ascii="Times New Roman" w:eastAsiaTheme="minorEastAsia" w:hAnsi="Times New Roman" w:cs="Times New Roman"/>
          <w:sz w:val="28"/>
          <w:szCs w:val="28"/>
        </w:rPr>
        <w:t>м</w:t>
      </w:r>
      <w:proofErr w:type="gramEnd"/>
      <w:r w:rsidR="00365AE9" w:rsidRPr="00602054">
        <w:rPr>
          <w:rFonts w:ascii="Times New Roman" w:eastAsiaTheme="minorEastAsia" w:hAnsi="Times New Roman" w:cs="Times New Roman"/>
          <w:sz w:val="28"/>
          <w:szCs w:val="28"/>
          <w:lang w:val="en-US"/>
        </w:rPr>
        <w:tab/>
      </w:r>
      <w:r w:rsidR="00365AE9" w:rsidRPr="00602054">
        <w:rPr>
          <w:rFonts w:ascii="Times New Roman" w:eastAsiaTheme="minorEastAsia" w:hAnsi="Times New Roman" w:cs="Times New Roman"/>
          <w:sz w:val="28"/>
          <w:szCs w:val="28"/>
          <w:lang w:val="en-US"/>
        </w:rPr>
        <w:tab/>
        <w:t>M</w:t>
      </w:r>
    </w:p>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0</m:t>
            </m:r>
          </m:sub>
        </m:sSub>
      </m:oMath>
    </w:p>
    <w:p w:rsidR="00365AE9" w:rsidRPr="00602054" w:rsidRDefault="00365AE9"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m:oMath>
        <m:d>
          <m:dPr>
            <m:begChr m:val="{"/>
            <m:endChr m:val=""/>
            <m:ctrlPr>
              <w:rPr>
                <w:rFonts w:ascii="Cambria Math" w:eastAsiaTheme="minorEastAsia" w:hAnsi="Times New Roman" w:cs="Times New Roman"/>
                <w:i/>
                <w:sz w:val="28"/>
                <w:szCs w:val="28"/>
                <w:lang w:val="en-US"/>
              </w:rPr>
            </m:ctrlPr>
          </m:dPr>
          <m:e>
            <m:eqArr>
              <m:eqArrPr>
                <m:ctrlPr>
                  <w:rPr>
                    <w:rFonts w:ascii="Cambria Math" w:eastAsiaTheme="minorEastAsia" w:hAnsi="Times New Roman" w:cs="Times New Roman"/>
                    <w:i/>
                    <w:sz w:val="28"/>
                    <w:szCs w:val="28"/>
                    <w:lang w:val="en-US"/>
                  </w:rPr>
                </m:ctrlPr>
              </m:eqArrPr>
              <m:e>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e>
              <m:e>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MV-mv</m:t>
                </m:r>
              </m:e>
            </m:eqArr>
          </m:e>
        </m:d>
      </m:oMath>
    </w:p>
    <w:p w:rsidR="00253F0A" w:rsidRPr="00602054" w:rsidRDefault="00253F0A" w:rsidP="000D0D2A">
      <w:pPr>
        <w:spacing w:after="0" w:line="240" w:lineRule="auto"/>
        <w:ind w:firstLine="708"/>
        <w:contextualSpacing/>
        <w:jc w:val="both"/>
        <w:rPr>
          <w:rFonts w:ascii="Times New Roman" w:eastAsiaTheme="minorEastAsia" w:hAnsi="Times New Roman" w:cs="Times New Roman"/>
          <w:sz w:val="28"/>
          <w:szCs w:val="28"/>
          <w:lang w:val="en-US"/>
        </w:rPr>
      </w:pPr>
      <w:proofErr w:type="gramStart"/>
      <w:r w:rsidRPr="00602054">
        <w:rPr>
          <w:rFonts w:ascii="Times New Roman" w:eastAsiaTheme="minorEastAsia" w:hAnsi="Times New Roman" w:cs="Times New Roman"/>
          <w:sz w:val="28"/>
          <w:szCs w:val="28"/>
          <w:lang w:val="en-US"/>
        </w:rPr>
        <w:t>m</w:t>
      </w:r>
      <w:proofErr w:type="gramEnd"/>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t>M</w:t>
      </w:r>
      <w:r w:rsidRPr="00602054">
        <w:rPr>
          <w:rFonts w:ascii="Times New Roman" w:eastAsiaTheme="minorEastAsia" w:hAnsi="Times New Roman" w:cs="Times New Roman"/>
          <w:noProof/>
          <w:sz w:val="28"/>
          <w:szCs w:val="28"/>
          <w:lang w:eastAsia="ru-RU"/>
        </w:rPr>
        <w:t xml:space="preserve"> </w:t>
      </w:r>
      <w:r w:rsidR="002F2898">
        <w:rPr>
          <w:rFonts w:ascii="Times New Roman" w:eastAsiaTheme="minorEastAsia" w:hAnsi="Times New Roman" w:cs="Times New Roman"/>
          <w:noProof/>
          <w:sz w:val="28"/>
          <w:szCs w:val="28"/>
          <w:lang w:eastAsia="ru-RU"/>
        </w:rPr>
        <w:pict>
          <v:shape id="Прямая со стрелкой 8" o:spid="_x0000_s1031" type="#_x0000_t32" style="position:absolute;left:0;text-align:left;margin-left:35.7pt;margin-top:20.8pt;width:34.5pt;height:0;flip:x y;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" strokecolor="#4579b8 [3044]">
            <v:stroke endarrow="open"/>
          </v:shape>
        </w:pict>
      </w:r>
      <w:r w:rsidR="002F2898">
        <w:rPr>
          <w:rFonts w:ascii="Times New Roman" w:eastAsiaTheme="minorEastAsia" w:hAnsi="Times New Roman" w:cs="Times New Roman"/>
          <w:noProof/>
          <w:sz w:val="28"/>
          <w:szCs w:val="28"/>
          <w:lang w:eastAsia="ru-RU"/>
        </w:rPr>
        <w:pict>
          <v:shape id="Прямая со стрелкой 9" o:spid="_x0000_s1032" type="#_x0000_t32" style="position:absolute;left:0;text-align:left;margin-left:127.2pt;margin-top:20.8pt;width:39.75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" strokecolor="#4579b8 [3044]">
            <v:stroke endarrow="open"/>
          </v:shape>
        </w:pict>
      </w:r>
      <w:r w:rsidR="002F2898">
        <w:rPr>
          <w:rFonts w:ascii="Times New Roman" w:eastAsiaTheme="minorEastAsia" w:hAnsi="Times New Roman" w:cs="Times New Roman"/>
          <w:noProof/>
          <w:sz w:val="28"/>
          <w:szCs w:val="28"/>
          <w:lang w:eastAsia="ru-RU"/>
        </w:rPr>
        <w:pict>
          <v:oval id="Овал 7" o:spid="_x0000_s1030" style="position:absolute;left:0;text-align:left;margin-left:95.7pt;margin-top:5.2pt;width:26.25pt;height:24pt;z-index:2516654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" fillcolor="#4f81bd [3204]" strokecolor="#243f60 [1604]" strokeweight="2pt"/>
        </w:pict>
      </w:r>
      <w:r w:rsidR="002F2898">
        <w:rPr>
          <w:rFonts w:ascii="Times New Roman" w:eastAsiaTheme="minorEastAsia" w:hAnsi="Times New Roman" w:cs="Times New Roman"/>
          <w:noProof/>
          <w:sz w:val="28"/>
          <w:szCs w:val="28"/>
          <w:lang w:eastAsia="ru-RU"/>
        </w:rPr>
        <w:pict>
          <v:oval id="Овал 6" o:spid="_x0000_s1029" style="position:absolute;left:0;text-align:left;margin-left:73.2pt;margin-top:13.8pt;width:14.25pt;height:12.7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" fillcolor="#4f81bd [3204]" strokecolor="#243f60 [1604]" strokeweight="2pt"/>
        </w:pict>
      </w:r>
    </w:p>
    <w:p w:rsidR="00365AE9" w:rsidRPr="00602054" w:rsidRDefault="00365AE9"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en-US"/>
        </w:rPr>
        <w:tab/>
      </w:r>
      <m:oMath>
        <m:r>
          <w:rPr>
            <w:rFonts w:ascii="Cambria Math" w:eastAsiaTheme="minorEastAsia" w:hAnsi="Cambria Math" w:cs="Times New Roman"/>
            <w:sz w:val="28"/>
            <w:szCs w:val="28"/>
            <w:lang w:val="en-US"/>
          </w:rPr>
          <m:t>v</m:t>
        </m:r>
      </m:oMath>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r>
      <w:r w:rsidRPr="00602054">
        <w:rPr>
          <w:rFonts w:ascii="Times New Roman" w:eastAsiaTheme="minorEastAsia" w:hAnsi="Times New Roman" w:cs="Times New Roman"/>
          <w:sz w:val="28"/>
          <w:szCs w:val="28"/>
          <w:lang w:val="en-US"/>
        </w:rPr>
        <w:tab/>
        <w:t>V</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1.4 </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C3629" w:rsidRPr="00602054" w:rsidTr="00CA40CD">
        <w:tc>
          <w:tcPr>
            <w:tcW w:w="4785" w:type="dxa"/>
          </w:tcPr>
          <w:p w:rsidR="00FC3629" w:rsidRPr="00602054" w:rsidRDefault="002F2898"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mv</m:t>
                            </m:r>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MV</m:t>
                            </m:r>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F27588" w:rsidRPr="00602054" w:rsidRDefault="002F2898" w:rsidP="000D0D2A">
            <w:pPr>
              <w:contextualSpacing/>
              <w:jc w:val="both"/>
              <w:rPr>
                <w:rFonts w:ascii="Times New Roman" w:eastAsiaTheme="minorEastAsia" w:hAnsi="Times New Roman" w:cs="Times New Roman"/>
                <w:sz w:val="28"/>
                <w:szCs w:val="28"/>
                <w:lang w:val="en-US"/>
              </w:rPr>
            </w:pPr>
            <m:oMath>
              <m:d>
                <m:dPr>
                  <m:begChr m:val="{"/>
                  <m:endChr m:val=""/>
                  <m:ctrlPr>
                    <w:rPr>
                      <w:rFonts w:ascii="Cambria Math" w:eastAsiaTheme="minorEastAsia" w:hAnsi="Times New Roman" w:cs="Times New Roman"/>
                      <w:i/>
                      <w:sz w:val="28"/>
                      <w:szCs w:val="28"/>
                      <w:lang w:val="en-US"/>
                    </w:rPr>
                  </m:ctrlPr>
                </m:dPr>
                <m:e>
                  <m:eqArr>
                    <m:eqArrPr>
                      <m:ctrlPr>
                        <w:rPr>
                          <w:rFonts w:ascii="Cambria Math" w:eastAsiaTheme="minorEastAsia" w:hAnsi="Times New Roman" w:cs="Times New Roman"/>
                          <w:i/>
                          <w:sz w:val="28"/>
                          <w:szCs w:val="28"/>
                          <w:lang w:val="en-US"/>
                        </w:rPr>
                      </m:ctrlPr>
                    </m:eqArrPr>
                    <m:e>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e>
                    <m:e>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e>
                  </m:eqArr>
                </m:e>
              </m:d>
            </m:oMath>
            <w:r w:rsidR="00F27588" w:rsidRPr="00602054">
              <w:rPr>
                <w:rFonts w:ascii="Times New Roman" w:eastAsiaTheme="minorEastAsia" w:hAnsi="Times New Roman" w:cs="Times New Roman"/>
                <w:sz w:val="28"/>
                <w:szCs w:val="28"/>
                <w:lang w:val="en-US"/>
              </w:rPr>
              <w:t xml:space="preserve"> ,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P-p</m:t>
              </m:r>
              <m:r>
                <w:rPr>
                  <w:rFonts w:ascii="Cambria Math" w:eastAsiaTheme="minorEastAsia" w:hAnsi="Times New Roman" w:cs="Times New Roman"/>
                  <w:sz w:val="28"/>
                  <w:szCs w:val="28"/>
                  <w:lang w:val="en-US"/>
                </w:rPr>
                <m:t xml:space="preserve"> </m:t>
              </m:r>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oMath>
          </w:p>
          <w:p w:rsidR="00CB685B" w:rsidRPr="00602054" w:rsidRDefault="002F2898"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P-</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e>
                        </m:d>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CB685B" w:rsidRPr="00602054" w:rsidRDefault="00CB685B" w:rsidP="000D0D2A">
            <w:pPr>
              <w:contextualSpacing/>
              <w:jc w:val="both"/>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lang w:val="en-US"/>
                </w:rPr>
                <m:t>P</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Times New Roman" w:cs="Times New Roman"/>
                      <w:sz w:val="28"/>
                      <w:szCs w:val="28"/>
                      <w:lang w:val="en-US"/>
                    </w:rPr>
                    <m:t>0</m:t>
                  </m:r>
                </m:sub>
              </m:sSub>
            </m:oMath>
            <w:r w:rsidR="003714D6" w:rsidRPr="00602054">
              <w:rPr>
                <w:rFonts w:ascii="Times New Roman" w:eastAsiaTheme="minorEastAsia" w:hAnsi="Times New Roman" w:cs="Times New Roman"/>
                <w:sz w:val="28"/>
                <w:szCs w:val="28"/>
                <w:lang w:val="en-US"/>
              </w:rPr>
              <w:t>(*)</w:t>
            </w:r>
          </w:p>
          <w:p w:rsidR="00F27588" w:rsidRPr="00602054" w:rsidRDefault="00F27588" w:rsidP="000D0D2A">
            <w:pPr>
              <w:contextualSpacing/>
              <w:jc w:val="both"/>
              <w:rPr>
                <w:rFonts w:ascii="Times New Roman" w:eastAsiaTheme="minorEastAsia" w:hAnsi="Times New Roman" w:cs="Times New Roman"/>
                <w:sz w:val="28"/>
                <w:szCs w:val="28"/>
                <w:lang w:val="en-US"/>
              </w:rPr>
            </w:pPr>
          </w:p>
          <w:p w:rsidR="00F27588" w:rsidRPr="00602054" w:rsidRDefault="00F27588" w:rsidP="000D0D2A">
            <w:pPr>
              <w:contextualSpacing/>
              <w:jc w:val="both"/>
              <w:rPr>
                <w:rFonts w:ascii="Times New Roman" w:eastAsiaTheme="minorEastAsia" w:hAnsi="Times New Roman" w:cs="Times New Roman"/>
                <w:sz w:val="28"/>
                <w:szCs w:val="28"/>
                <w:lang w:val="en-US"/>
              </w:rPr>
            </w:pPr>
          </w:p>
        </w:tc>
        <w:tc>
          <w:tcPr>
            <w:tcW w:w="4786" w:type="dxa"/>
          </w:tcPr>
          <w:p w:rsidR="00FC3629" w:rsidRPr="00602054" w:rsidRDefault="00CB685B" w:rsidP="000D0D2A">
            <w:pPr>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CB685B" w:rsidRPr="00602054" w:rsidRDefault="002F2898"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MV</m:t>
                        </m:r>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MmV</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211331" w:rsidRPr="00602054" w:rsidRDefault="002F2898" w:rsidP="000D0D2A">
            <w:pPr>
              <w:contextualSpacing/>
              <w:jc w:val="both"/>
              <w:rPr>
                <w:rFonts w:ascii="Times New Roman" w:eastAsiaTheme="minorEastAsia" w:hAnsi="Times New Roman" w:cs="Times New Roman"/>
                <w:sz w:val="28"/>
                <w:szCs w:val="28"/>
                <w:lang w:val="en-US"/>
              </w:rPr>
            </w:pPr>
            <m:oMathPara>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V</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num>
                  <m:den>
                    <m:r>
                      <w:rPr>
                        <w:rFonts w:ascii="Cambria Math" w:eastAsiaTheme="minorEastAsia" w:hAnsi="Times New Roman" w:cs="Times New Roman"/>
                        <w:sz w:val="28"/>
                        <w:szCs w:val="28"/>
                        <w:lang w:val="en-US"/>
                      </w:rPr>
                      <m:t>2</m:t>
                    </m:r>
                  </m:den>
                </m:f>
                <m:r>
                  <w:rPr>
                    <w:rFonts w:ascii="Cambria Math" w:eastAsiaTheme="minorEastAsia" w:hAnsi="Cambria Math" w:cs="Times New Roman"/>
                    <w:sz w:val="28"/>
                    <w:szCs w:val="28"/>
                    <w:lang w:val="en-US"/>
                  </w:rPr>
                  <m:t>-MV</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620B84" w:rsidRPr="00602054" w:rsidRDefault="002F2898" w:rsidP="000D0D2A">
            <w:pPr>
              <w:contextualSpacing/>
              <w:jc w:val="both"/>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V</m:t>
                    </m:r>
                  </m:num>
                  <m:den>
                    <m:r>
                      <w:rPr>
                        <w:rFonts w:ascii="Cambria Math" w:eastAsiaTheme="minorEastAsia" w:hAnsi="Times New Roman" w:cs="Times New Roman"/>
                        <w:sz w:val="28"/>
                        <w:szCs w:val="28"/>
                        <w:lang w:val="en-US"/>
                      </w:rPr>
                      <m:t>2</m:t>
                    </m:r>
                  </m:den>
                </m:f>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p w:rsidR="00620B84" w:rsidRPr="00602054" w:rsidRDefault="00620B84" w:rsidP="000D0D2A">
            <w:pPr>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V</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M</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lang w:val="en-US"/>
                      </w:rPr>
                      <m:t>0</m:t>
                    </m:r>
                  </m:sub>
                </m:sSub>
              </m:oMath>
            </m:oMathPara>
          </w:p>
          <w:p w:rsidR="00620B84" w:rsidRPr="00602054" w:rsidRDefault="00620B84" w:rsidP="000D0D2A">
            <w:pPr>
              <w:contextualSpacing/>
              <w:jc w:val="both"/>
              <w:rPr>
                <w:rFonts w:ascii="Times New Roman" w:eastAsiaTheme="minorEastAsia" w:hAnsi="Times New Roman" w:cs="Times New Roman"/>
                <w:sz w:val="28"/>
                <w:szCs w:val="28"/>
                <w:lang w:val="en-US"/>
              </w:rPr>
            </w:pPr>
          </w:p>
        </w:tc>
      </w:tr>
    </w:tbl>
    <w:p w:rsidR="007B2A25" w:rsidRPr="00602054" w:rsidRDefault="007B2A25" w:rsidP="000D0D2A">
      <w:pPr>
        <w:spacing w:after="0" w:line="240" w:lineRule="auto"/>
        <w:ind w:firstLine="567"/>
        <w:contextualSpacing/>
        <w:jc w:val="both"/>
        <w:rPr>
          <w:rFonts w:ascii="Times New Roman" w:eastAsiaTheme="minorEastAsia" w:hAnsi="Times New Roman" w:cs="Times New Roman"/>
          <w:sz w:val="28"/>
          <w:szCs w:val="28"/>
          <w:lang w:val="en-US"/>
        </w:rPr>
      </w:pPr>
    </w:p>
    <w:p w:rsidR="00DE0780" w:rsidRPr="00602054" w:rsidRDefault="00DE0780" w:rsidP="000D0D2A">
      <w:pPr>
        <w:pStyle w:val="a5"/>
        <w:contextualSpacing/>
        <w:rPr>
          <w:rFonts w:ascii="Times New Roman" w:eastAsiaTheme="minorEastAsia" w:hAnsi="Times New Roman" w:cs="Times New Roman"/>
          <w:sz w:val="28"/>
          <w:szCs w:val="28"/>
          <w:lang w:val="en-US"/>
        </w:rPr>
      </w:pPr>
      <w:r w:rsidRPr="00602054">
        <w:rPr>
          <w:rFonts w:ascii="Times New Roman" w:hAnsi="Times New Roman" w:cs="Times New Roman"/>
          <w:sz w:val="28"/>
          <w:szCs w:val="28"/>
          <w:lang w:val="en-US"/>
        </w:rPr>
        <w:t>*</w:t>
      </w:r>
      <m:oMath>
        <m:r>
          <w:rPr>
            <w:rFonts w:ascii="Cambria Math" w:hAnsi="Times New Roman" w:cs="Times New Roman"/>
            <w:sz w:val="28"/>
            <w:szCs w:val="28"/>
          </w:rPr>
          <m:t>Т</m:t>
        </m:r>
        <m:r>
          <w:rPr>
            <w:rFonts w:ascii="Cambria Math" w:hAnsi="Times New Roman" w:cs="Times New Roman"/>
            <w:sz w:val="28"/>
            <w:szCs w:val="28"/>
            <w:lang w:val="en-US"/>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lang w:val="en-US"/>
                  </w:rPr>
                  <m:t>P</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2</m:t>
            </m:r>
            <m:r>
              <w:rPr>
                <w:rFonts w:ascii="Cambria Math" w:hAnsi="Cambria Math" w:cs="Times New Roman"/>
                <w:sz w:val="28"/>
                <w:szCs w:val="28"/>
              </w:rPr>
              <m:t>M</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4</m:t>
            </m:r>
            <m:sSup>
              <m:sSupPr>
                <m:ctrlPr>
                  <w:rPr>
                    <w:rFonts w:ascii="Cambria Math" w:hAnsi="Times New Roman" w:cs="Times New Roman"/>
                    <w:i/>
                    <w:sz w:val="28"/>
                    <w:szCs w:val="28"/>
                  </w:rPr>
                </m:ctrlPr>
              </m:sSupPr>
              <m:e>
                <m:r>
                  <w:rPr>
                    <w:rFonts w:ascii="Cambria Math" w:hAnsi="Cambria Math" w:cs="Times New Roman"/>
                    <w:sz w:val="28"/>
                    <w:szCs w:val="28"/>
                  </w:rPr>
                  <m:t>M</m:t>
                </m:r>
              </m:e>
              <m:sup>
                <m:r>
                  <w:rPr>
                    <w:rFonts w:ascii="Cambria Math" w:hAnsi="Times New Roman" w:cs="Times New Roman"/>
                    <w:sz w:val="28"/>
                    <w:szCs w:val="28"/>
                    <w:lang w:val="en-US"/>
                  </w:rPr>
                  <m:t>2</m:t>
                </m:r>
              </m:sup>
            </m:sSup>
            <m:sSubSup>
              <m:sSubSupPr>
                <m:ctrlPr>
                  <w:rPr>
                    <w:rFonts w:ascii="Cambria Math" w:hAnsi="Times New Roman" w:cs="Times New Roman"/>
                    <w:i/>
                    <w:sz w:val="28"/>
                    <w:szCs w:val="28"/>
                  </w:rPr>
                </m:ctrlPr>
              </m:sSubSupPr>
              <m:e>
                <m:r>
                  <w:rPr>
                    <w:rFonts w:ascii="Cambria Math" w:hAnsi="Cambria Math" w:cs="Times New Roman"/>
                    <w:sz w:val="28"/>
                    <w:szCs w:val="28"/>
                  </w:rPr>
                  <m:t>p</m:t>
                </m:r>
              </m:e>
              <m:sub>
                <m:r>
                  <w:rPr>
                    <w:rFonts w:ascii="Cambria Math" w:hAnsi="Times New Roman" w:cs="Times New Roman"/>
                    <w:sz w:val="28"/>
                    <w:szCs w:val="28"/>
                    <w:lang w:val="en-US"/>
                  </w:rPr>
                  <m:t>0</m:t>
                </m:r>
              </m:sub>
              <m:sup>
                <m:r>
                  <w:rPr>
                    <w:rFonts w:ascii="Cambria Math" w:hAnsi="Times New Roman" w:cs="Times New Roman"/>
                    <w:sz w:val="28"/>
                    <w:szCs w:val="28"/>
                    <w:lang w:val="en-US"/>
                  </w:rPr>
                  <m:t>2</m:t>
                </m:r>
              </m:sup>
            </m:sSubSup>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m</m:t>
                    </m:r>
                    <m:r>
                      <w:rPr>
                        <w:rFonts w:ascii="Cambria Math" w:hAnsi="Times New Roman" w:cs="Times New Roman"/>
                        <w:sz w:val="28"/>
                        <w:szCs w:val="28"/>
                        <w:lang w:val="en-US"/>
                      </w:rPr>
                      <m:t>+</m:t>
                    </m:r>
                    <m:r>
                      <w:rPr>
                        <w:rFonts w:ascii="Cambria Math" w:hAnsi="Cambria Math" w:cs="Times New Roman"/>
                        <w:sz w:val="28"/>
                        <w:szCs w:val="28"/>
                      </w:rPr>
                      <m:t>M</m:t>
                    </m:r>
                  </m:e>
                </m:d>
              </m:e>
              <m:sup>
                <m:r>
                  <w:rPr>
                    <w:rFonts w:ascii="Cambria Math" w:hAnsi="Times New Roman" w:cs="Times New Roman"/>
                    <w:sz w:val="28"/>
                    <w:szCs w:val="28"/>
                    <w:lang w:val="en-US"/>
                  </w:rPr>
                  <m:t>2</m:t>
                </m:r>
              </m:sup>
            </m:sSup>
            <m:r>
              <w:rPr>
                <w:rFonts w:ascii="Cambria Math" w:hAnsi="Cambria Math" w:cs="Times New Roman"/>
                <w:sz w:val="28"/>
                <w:szCs w:val="28"/>
                <w:lang w:val="en-US"/>
              </w:rPr>
              <m:t>*</m:t>
            </m:r>
            <m:r>
              <w:rPr>
                <w:rFonts w:ascii="Cambria Math" w:hAnsi="Times New Roman" w:cs="Times New Roman"/>
                <w:sz w:val="28"/>
                <w:szCs w:val="28"/>
                <w:lang w:val="en-US"/>
              </w:rPr>
              <m:t>2</m:t>
            </m:r>
            <m:r>
              <w:rPr>
                <w:rFonts w:ascii="Cambria Math" w:hAnsi="Cambria Math" w:cs="Times New Roman"/>
                <w:sz w:val="28"/>
                <w:szCs w:val="28"/>
              </w:rPr>
              <m:t>M</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4</m:t>
            </m:r>
            <m:r>
              <w:rPr>
                <w:rFonts w:ascii="Cambria Math" w:hAnsi="Cambria Math" w:cs="Times New Roman"/>
                <w:sz w:val="28"/>
                <w:szCs w:val="28"/>
              </w:rPr>
              <m:t>mM</m:t>
            </m:r>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m</m:t>
                    </m:r>
                    <m:r>
                      <w:rPr>
                        <w:rFonts w:ascii="Cambria Math" w:hAnsi="Times New Roman" w:cs="Times New Roman"/>
                        <w:sz w:val="28"/>
                        <w:szCs w:val="28"/>
                        <w:lang w:val="en-US"/>
                      </w:rPr>
                      <m:t>+</m:t>
                    </m:r>
                    <m:r>
                      <w:rPr>
                        <w:rFonts w:ascii="Cambria Math" w:hAnsi="Cambria Math" w:cs="Times New Roman"/>
                        <w:sz w:val="28"/>
                        <w:szCs w:val="28"/>
                      </w:rPr>
                      <m:t>M</m:t>
                    </m:r>
                  </m:e>
                </m:d>
              </m:e>
              <m:sup>
                <m:r>
                  <w:rPr>
                    <w:rFonts w:ascii="Cambria Math" w:hAnsi="Times New Roman" w:cs="Times New Roman"/>
                    <w:sz w:val="28"/>
                    <w:szCs w:val="28"/>
                    <w:lang w:val="en-US"/>
                  </w:rPr>
                  <m:t>2</m:t>
                </m:r>
              </m:sup>
            </m:sSup>
          </m:den>
        </m:f>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0</m:t>
            </m:r>
          </m:sub>
        </m:sSub>
        <m:r>
          <w:rPr>
            <w:rFonts w:ascii="Cambria Math" w:hAnsi="Times New Roman" w:cs="Times New Roman"/>
            <w:sz w:val="28"/>
            <w:szCs w:val="28"/>
            <w:lang w:val="en-US"/>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2</m:t>
                </m:r>
              </m:sub>
            </m:sSub>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2</m:t>
                </m:r>
              </m:sub>
            </m:sSub>
          </m:den>
        </m:f>
        <m:r>
          <w:rPr>
            <w:rFonts w:ascii="Cambria Math" w:eastAsiaTheme="minorEastAsia" w:hAnsi="Cambria Math" w:cs="Times New Roman"/>
            <w:sz w:val="28"/>
            <w:szCs w:val="28"/>
            <w:lang w:val="en-US"/>
          </w:rPr>
          <m:t>*</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2</m:t>
                        </m:r>
                      </m:sub>
                    </m:sSub>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lang w:val="en-US"/>
                          </w:rPr>
                          <m:t>1</m:t>
                        </m:r>
                      </m:sub>
                    </m:sSub>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en-US"/>
              </w:rPr>
              <m:t>5,0</m:t>
            </m:r>
          </m:num>
          <m:den>
            <m:r>
              <w:rPr>
                <w:rFonts w:ascii="Cambria Math" w:eastAsiaTheme="minorEastAsia" w:hAnsi="Times New Roman" w:cs="Times New Roman"/>
                <w:sz w:val="28"/>
                <w:szCs w:val="28"/>
                <w:lang w:val="en-US"/>
              </w:rPr>
              <m:t>1,2</m:t>
            </m:r>
          </m:den>
        </m:f>
        <m:r>
          <w:rPr>
            <w:rFonts w:ascii="Cambria Math" w:eastAsiaTheme="minorEastAsia" w:hAnsi="Times New Roman" w:cs="Times New Roman"/>
            <w:sz w:val="28"/>
            <w:szCs w:val="28"/>
            <w:lang w:val="en-US"/>
          </w:rPr>
          <m:t>=4,16=</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en-US"/>
              </w:rPr>
              <m:t>1</m:t>
            </m:r>
          </m:num>
          <m:den>
            <m:r>
              <w:rPr>
                <w:rFonts w:ascii="Cambria Math" w:eastAsiaTheme="minorEastAsia" w:hAnsi="Times New Roman" w:cs="Times New Roman"/>
                <w:sz w:val="28"/>
                <w:szCs w:val="28"/>
                <w:lang w:val="en-US"/>
              </w:rPr>
              <m:t>14</m:t>
            </m:r>
          </m:den>
        </m:f>
        <m:r>
          <w:rPr>
            <w:rFonts w:ascii="Cambria Math" w:eastAsiaTheme="minorEastAsia" w:hAnsi="Cambria Math" w:cs="Times New Roman"/>
            <w:sz w:val="28"/>
            <w:szCs w:val="28"/>
            <w:lang w:val="en-US"/>
          </w:rPr>
          <m:t>*</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4      </m:t>
        </m:r>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e>
            </m:d>
          </m:e>
          <m:sup>
            <m:r>
              <w:rPr>
                <w:rFonts w:ascii="Cambria Math" w:eastAsiaTheme="minorEastAsia" w:hAnsi="Times New Roman" w:cs="Times New Roman"/>
                <w:sz w:val="28"/>
                <w:szCs w:val="28"/>
                <w:lang w:val="en-US"/>
              </w:rPr>
              <m:t>2</m:t>
            </m:r>
          </m:sup>
        </m:sSup>
        <m:r>
          <w:rPr>
            <w:rFonts w:ascii="Cambria Math" w:eastAsiaTheme="minorEastAsia" w:hAnsi="Times New Roman" w:cs="Times New Roman"/>
            <w:sz w:val="28"/>
            <w:szCs w:val="28"/>
            <w:lang w:val="en-US"/>
          </w:rPr>
          <m:t xml:space="preserve">=56     </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m:t>
            </m:r>
          </m:num>
          <m:den>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m:t>
            </m:r>
          </m:den>
        </m:f>
        <m:r>
          <w:rPr>
            <w:rFonts w:ascii="Cambria Math" w:eastAsiaTheme="minorEastAsia" w:hAnsi="Times New Roman" w:cs="Times New Roman"/>
            <w:sz w:val="28"/>
            <w:szCs w:val="28"/>
            <w:lang w:val="en-US"/>
          </w:rPr>
          <m:t>=</m:t>
        </m:r>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56</m:t>
            </m:r>
          </m:e>
        </m:rad>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7,5        </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+14=7,5</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+7,5      6,5</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 xml:space="preserve">=6,5   </m:t>
        </m:r>
        <m:r>
          <w:rPr>
            <w:rFonts w:ascii="Cambria Math" w:eastAsiaTheme="minorEastAsia" w:hAnsi="Cambria Math" w:cs="Times New Roman"/>
            <w:sz w:val="28"/>
            <w:szCs w:val="28"/>
          </w:rPr>
          <m:t>m</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1 </m:t>
        </m:r>
      </m:oMath>
    </w:p>
    <w:p w:rsidR="00CA40CD" w:rsidRPr="00602054" w:rsidRDefault="00CA40CD" w:rsidP="000D0D2A">
      <w:pPr>
        <w:spacing w:after="0" w:line="240" w:lineRule="auto"/>
        <w:ind w:firstLine="567"/>
        <w:contextualSpacing/>
        <w:rPr>
          <w:rFonts w:ascii="Times New Roman" w:eastAsiaTheme="minorEastAsia" w:hAnsi="Times New Roman" w:cs="Times New Roman"/>
          <w:sz w:val="28"/>
          <w:szCs w:val="28"/>
          <w:lang w:val="en-US"/>
        </w:rPr>
      </w:pPr>
    </w:p>
    <w:p w:rsidR="00B01DBD" w:rsidRPr="00602054" w:rsidRDefault="00620B8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определения массы нейтрона </w:t>
      </w:r>
      <w:r w:rsidRPr="00602054">
        <w:rPr>
          <w:rFonts w:ascii="Times New Roman" w:eastAsiaTheme="minorEastAsia" w:hAnsi="Times New Roman" w:cs="Times New Roman"/>
          <w:sz w:val="28"/>
          <w:szCs w:val="28"/>
          <w:lang w:val="en-US"/>
        </w:rPr>
        <w:t>m</w:t>
      </w:r>
      <w:r w:rsidRPr="00602054">
        <w:rPr>
          <w:rFonts w:ascii="Times New Roman" w:eastAsiaTheme="minorEastAsia" w:hAnsi="Times New Roman" w:cs="Times New Roman"/>
          <w:sz w:val="28"/>
          <w:szCs w:val="28"/>
        </w:rPr>
        <w:t xml:space="preserve"> нужно измерить максимальную энергию отдачи двух различных ядер</w:t>
      </w:r>
      <w:proofErr w:type="gramStart"/>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Е</m:t>
            </m:r>
            <w:proofErr w:type="gramEnd"/>
          </m:e>
          <m:sub>
            <m:r>
              <w:rPr>
                <w:rFonts w:ascii="Cambria Math" w:eastAsiaTheme="minorEastAsia" w:hAnsi="Times New Roman" w:cs="Times New Roman"/>
                <w:sz w:val="28"/>
                <w:szCs w:val="28"/>
              </w:rPr>
              <m:t>1</m:t>
            </m:r>
          </m:sub>
        </m:sSub>
      </m:oMath>
      <w:r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Е</m:t>
            </m:r>
          </m:e>
          <m:sub>
            <m:r>
              <w:rPr>
                <w:rFonts w:ascii="Cambria Math" w:eastAsiaTheme="minorEastAsia" w:hAnsi="Times New Roman" w:cs="Times New Roman"/>
                <w:sz w:val="28"/>
                <w:szCs w:val="28"/>
              </w:rPr>
              <m:t>2</m:t>
            </m:r>
          </m:sub>
        </m:sSub>
      </m:oMath>
      <w:r w:rsidRPr="00602054">
        <w:rPr>
          <w:rFonts w:ascii="Times New Roman" w:eastAsiaTheme="minorEastAsia" w:hAnsi="Times New Roman" w:cs="Times New Roman"/>
          <w:sz w:val="28"/>
          <w:szCs w:val="28"/>
        </w:rPr>
        <w:t xml:space="preserve"> и знать их массы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М</m:t>
            </m:r>
          </m:e>
          <m:sub>
            <m:r>
              <w:rPr>
                <w:rFonts w:ascii="Cambria Math" w:eastAsiaTheme="minorEastAsia" w:hAnsi="Times New Roman" w:cs="Times New Roman"/>
                <w:sz w:val="28"/>
                <w:szCs w:val="28"/>
              </w:rPr>
              <m:t>1</m:t>
            </m:r>
          </m:sub>
        </m:sSub>
      </m:oMath>
      <w:r w:rsidR="009D3643"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М</m:t>
            </m:r>
          </m:e>
          <m:sub>
            <m:r>
              <w:rPr>
                <w:rFonts w:ascii="Cambria Math" w:eastAsiaTheme="minorEastAsia" w:hAnsi="Times New Roman" w:cs="Times New Roman"/>
                <w:sz w:val="28"/>
                <w:szCs w:val="28"/>
              </w:rPr>
              <m:t>2</m:t>
            </m:r>
          </m:sub>
        </m:sSub>
      </m:oMath>
      <w:r w:rsidR="009D3643" w:rsidRPr="00602054">
        <w:rPr>
          <w:rFonts w:ascii="Times New Roman" w:eastAsiaTheme="minorEastAsia" w:hAnsi="Times New Roman" w:cs="Times New Roman"/>
          <w:sz w:val="28"/>
          <w:szCs w:val="28"/>
        </w:rPr>
        <w:t>.</w:t>
      </w:r>
    </w:p>
    <w:p w:rsidR="009D3643" w:rsidRPr="00602054" w:rsidRDefault="009D3643" w:rsidP="000D0D2A">
      <w:pPr>
        <w:spacing w:after="0" w:line="240" w:lineRule="auto"/>
        <w:ind w:firstLine="567"/>
        <w:contextualSpacing/>
        <w:rPr>
          <w:rFonts w:ascii="Times New Roman" w:eastAsiaTheme="minorEastAsia" w:hAnsi="Times New Roman" w:cs="Times New Roman"/>
          <w:sz w:val="28"/>
          <w:szCs w:val="28"/>
        </w:rPr>
      </w:pPr>
    </w:p>
    <w:p w:rsidR="009D3643"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V</m:t>
                </m:r>
              </m:e>
              <m:sub>
                <m:r>
                  <w:rPr>
                    <w:rFonts w:ascii="Cambria Math" w:eastAsiaTheme="minorEastAsia" w:hAnsi="Times New Roman" w:cs="Times New Roman"/>
                    <w:sz w:val="28"/>
                    <w:szCs w:val="28"/>
                  </w:rPr>
                  <m:t>1</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Times New Roman" w:cs="Times New Roman"/>
                    <w:sz w:val="28"/>
                    <w:szCs w:val="28"/>
                  </w:rPr>
                  <m:t>2</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2</m:t>
                </m:r>
              </m:sub>
            </m:sSub>
          </m:num>
          <m:den>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1</m:t>
                </m:r>
              </m:sub>
            </m:sSub>
          </m:den>
        </m:f>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+14</m:t>
            </m:r>
          </m:num>
          <m:den>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+1</m:t>
            </m:r>
          </m:den>
        </m:f>
        <m:r>
          <w:rPr>
            <w:rFonts w:ascii="Cambria Math" w:eastAsiaTheme="minorEastAsia" w:hAnsi="Times New Roman" w:cs="Times New Roman"/>
            <w:sz w:val="28"/>
            <w:szCs w:val="28"/>
          </w:rPr>
          <m:t>=7</m:t>
        </m:r>
      </m:oMath>
      <w:r w:rsidR="009D3643" w:rsidRPr="00602054">
        <w:rPr>
          <w:rFonts w:ascii="Times New Roman" w:eastAsiaTheme="minorEastAsia" w:hAnsi="Times New Roman" w:cs="Times New Roman"/>
          <w:sz w:val="28"/>
          <w:szCs w:val="28"/>
        </w:rPr>
        <w:tab/>
        <w:t>6</w:t>
      </w:r>
      <w:r w:rsidR="009D3643" w:rsidRPr="00602054">
        <w:rPr>
          <w:rFonts w:ascii="Times New Roman" w:eastAsiaTheme="minorEastAsia" w:hAnsi="Times New Roman" w:cs="Times New Roman"/>
          <w:sz w:val="28"/>
          <w:szCs w:val="28"/>
          <w:lang w:val="en-US"/>
        </w:rPr>
        <w:t>m</w:t>
      </w:r>
      <w:r w:rsidR="000D485E" w:rsidRPr="00602054">
        <w:rPr>
          <w:rFonts w:ascii="Times New Roman" w:eastAsiaTheme="minorEastAsia" w:hAnsi="Times New Roman" w:cs="Times New Roman"/>
          <w:sz w:val="28"/>
          <w:szCs w:val="28"/>
        </w:rPr>
        <w:t xml:space="preserve">=7; </w:t>
      </w:r>
      <m:oMath>
        <m:r>
          <w:rPr>
            <w:rFonts w:ascii="Cambria Math" w:eastAsiaTheme="minorEastAsia" w:hAnsi="Cambria Math" w:cs="Times New Roman"/>
            <w:sz w:val="28"/>
            <w:szCs w:val="28"/>
            <w:lang w:val="en-US"/>
          </w:rPr>
          <m:t>m</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1,16</m:t>
        </m:r>
      </m:oMath>
      <w:r w:rsidR="000D485E" w:rsidRPr="00602054">
        <w:rPr>
          <w:rFonts w:ascii="Times New Roman" w:eastAsiaTheme="minorEastAsia" w:hAnsi="Times New Roman" w:cs="Times New Roman"/>
          <w:sz w:val="28"/>
          <w:szCs w:val="28"/>
        </w:rPr>
        <w:t>.</w:t>
      </w:r>
    </w:p>
    <w:p w:rsidR="00CA40CD" w:rsidRPr="00602054" w:rsidRDefault="00CA40CD" w:rsidP="000D0D2A">
      <w:pPr>
        <w:spacing w:after="0" w:line="240" w:lineRule="auto"/>
        <w:ind w:firstLine="567"/>
        <w:contextualSpacing/>
        <w:jc w:val="center"/>
        <w:rPr>
          <w:rFonts w:ascii="Times New Roman" w:eastAsiaTheme="minorEastAsia" w:hAnsi="Times New Roman" w:cs="Times New Roman"/>
          <w:sz w:val="28"/>
          <w:szCs w:val="28"/>
        </w:rPr>
      </w:pPr>
    </w:p>
    <w:p w:rsidR="009D3643" w:rsidRPr="00602054" w:rsidRDefault="009D364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Подставляя сюда полученные из опыта скорости ядер отдачи водорода и азота, Чедвик получил </w:t>
      </w:r>
    </w:p>
    <w:p w:rsidR="009D3643" w:rsidRPr="00602054" w:rsidRDefault="009D3643"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1,16 </m:t>
        </m:r>
      </m:oMath>
      <w:r w:rsidR="002C3F96" w:rsidRPr="00602054">
        <w:rPr>
          <w:rFonts w:ascii="Times New Roman" w:eastAsiaTheme="minorEastAsia" w:hAnsi="Times New Roman" w:cs="Times New Roman"/>
          <w:sz w:val="28"/>
          <w:szCs w:val="28"/>
        </w:rPr>
        <w:t>яд</w:t>
      </w:r>
      <w:proofErr w:type="gramStart"/>
      <w:r w:rsidR="002C3F96" w:rsidRPr="00602054">
        <w:rPr>
          <w:rFonts w:ascii="Times New Roman" w:eastAsiaTheme="minorEastAsia" w:hAnsi="Times New Roman" w:cs="Times New Roman"/>
          <w:sz w:val="28"/>
          <w:szCs w:val="28"/>
        </w:rPr>
        <w:t>.</w:t>
      </w:r>
      <w:proofErr w:type="gramEnd"/>
      <w:r w:rsidR="002C3F96" w:rsidRPr="00602054">
        <w:rPr>
          <w:rFonts w:ascii="Times New Roman" w:eastAsiaTheme="minorEastAsia" w:hAnsi="Times New Roman" w:cs="Times New Roman"/>
          <w:sz w:val="28"/>
          <w:szCs w:val="28"/>
        </w:rPr>
        <w:t xml:space="preserve"> </w:t>
      </w:r>
      <w:proofErr w:type="gramStart"/>
      <w:r w:rsidR="002C3F96" w:rsidRPr="00602054">
        <w:rPr>
          <w:rFonts w:ascii="Times New Roman" w:eastAsiaTheme="minorEastAsia" w:hAnsi="Times New Roman" w:cs="Times New Roman"/>
          <w:sz w:val="28"/>
          <w:szCs w:val="28"/>
        </w:rPr>
        <w:t>е</w:t>
      </w:r>
      <w:proofErr w:type="gramEnd"/>
      <w:r w:rsidR="002C3F96" w:rsidRPr="00602054">
        <w:rPr>
          <w:rFonts w:ascii="Times New Roman" w:eastAsiaTheme="minorEastAsia" w:hAnsi="Times New Roman" w:cs="Times New Roman"/>
          <w:sz w:val="28"/>
          <w:szCs w:val="28"/>
        </w:rPr>
        <w:t>д.</w:t>
      </w:r>
    </w:p>
    <w:p w:rsidR="00CA40CD" w:rsidRPr="00602054" w:rsidRDefault="00CA40CD" w:rsidP="000D0D2A">
      <w:pPr>
        <w:spacing w:after="0" w:line="240" w:lineRule="auto"/>
        <w:ind w:firstLine="567"/>
        <w:contextualSpacing/>
        <w:jc w:val="center"/>
        <w:rPr>
          <w:rFonts w:ascii="Times New Roman" w:eastAsiaTheme="minorEastAsia" w:hAnsi="Times New Roman" w:cs="Times New Roman"/>
          <w:sz w:val="28"/>
          <w:szCs w:val="28"/>
        </w:rPr>
      </w:pP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масса нейтрона примерно на 16% больше массы протона.</w:t>
      </w: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Позднее более точные измерения показали, что масса нейтрона очень близка к массе протона и превышает её всего на 0,1%. Однако, это фактически ничтожное превышение имеет большое значение.</w:t>
      </w:r>
    </w:p>
    <w:p w:rsidR="002C3F96" w:rsidRPr="00602054" w:rsidRDefault="002C3F9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Доказав существование и измерив массу новой частицы, Чедвик назвал ее нейтроном. В действительности это название не было новым; ученые еще раньше предполагали возможность существования частицы с массой, приблизительно равной массе протона. Считалось, что при определенных условиях электрон может соединиться с протоном</w:t>
      </w:r>
      <w:r w:rsidR="003714D6" w:rsidRPr="00602054">
        <w:rPr>
          <w:rFonts w:ascii="Times New Roman" w:eastAsiaTheme="minorEastAsia" w:hAnsi="Times New Roman" w:cs="Times New Roman"/>
          <w:sz w:val="28"/>
          <w:szCs w:val="28"/>
        </w:rPr>
        <w:t xml:space="preserve">, образуя стабильную нейтральную форму. Такое предположение высказали в 1920 </w:t>
      </w:r>
      <w:r w:rsidR="00CA40CD" w:rsidRPr="00602054">
        <w:rPr>
          <w:rFonts w:ascii="Times New Roman" w:eastAsiaTheme="minorEastAsia" w:hAnsi="Times New Roman" w:cs="Times New Roman"/>
          <w:sz w:val="28"/>
          <w:szCs w:val="28"/>
        </w:rPr>
        <w:t>году</w:t>
      </w:r>
      <w:r w:rsidR="003714D6" w:rsidRPr="00602054">
        <w:rPr>
          <w:rFonts w:ascii="Times New Roman" w:eastAsiaTheme="minorEastAsia" w:hAnsi="Times New Roman" w:cs="Times New Roman"/>
          <w:sz w:val="28"/>
          <w:szCs w:val="28"/>
        </w:rPr>
        <w:t xml:space="preserve"> независимо друг от друга трое ученых. Харкинс в США, Мэссон в Австралии и Резерфорд в Англии. Примерно за </w:t>
      </w:r>
      <w:r w:rsidR="00442F02" w:rsidRPr="00602054">
        <w:rPr>
          <w:rFonts w:ascii="Times New Roman" w:eastAsiaTheme="minorEastAsia" w:hAnsi="Times New Roman" w:cs="Times New Roman"/>
          <w:sz w:val="28"/>
          <w:szCs w:val="28"/>
        </w:rPr>
        <w:t xml:space="preserve">12 лет до открытия Чедвика этой чисто </w:t>
      </w:r>
      <w:r w:rsidR="00CA40CD" w:rsidRPr="00602054">
        <w:rPr>
          <w:rFonts w:ascii="Times New Roman" w:eastAsiaTheme="minorEastAsia" w:hAnsi="Times New Roman" w:cs="Times New Roman"/>
          <w:sz w:val="28"/>
          <w:szCs w:val="28"/>
        </w:rPr>
        <w:t>воображаемой</w:t>
      </w:r>
      <w:r w:rsidR="00442F02" w:rsidRPr="00602054">
        <w:rPr>
          <w:rFonts w:ascii="Times New Roman" w:eastAsiaTheme="minorEastAsia" w:hAnsi="Times New Roman" w:cs="Times New Roman"/>
          <w:sz w:val="28"/>
          <w:szCs w:val="28"/>
        </w:rPr>
        <w:t xml:space="preserve"> структуре было дано название </w:t>
      </w:r>
      <w:r w:rsidR="00442F02" w:rsidRPr="00602054">
        <w:rPr>
          <w:rFonts w:ascii="Times New Roman" w:eastAsiaTheme="minorEastAsia" w:hAnsi="Times New Roman" w:cs="Times New Roman"/>
          <w:b/>
          <w:sz w:val="28"/>
          <w:szCs w:val="28"/>
        </w:rPr>
        <w:t>нейтрон</w:t>
      </w:r>
      <w:r w:rsidR="00442F02" w:rsidRPr="00602054">
        <w:rPr>
          <w:rFonts w:ascii="Times New Roman" w:eastAsiaTheme="minorEastAsia" w:hAnsi="Times New Roman" w:cs="Times New Roman"/>
          <w:sz w:val="28"/>
          <w:szCs w:val="28"/>
        </w:rPr>
        <w:t>. Конечно, нейтрон не представляет собой комбинацию протона и электрона, это исключается размерами самого электрона.</w:t>
      </w:r>
    </w:p>
    <w:p w:rsidR="00442F02" w:rsidRPr="00602054" w:rsidRDefault="00442F0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Открытие нейтрона позволило построить </w:t>
      </w:r>
      <w:r w:rsidRPr="00602054">
        <w:rPr>
          <w:rFonts w:ascii="Times New Roman" w:eastAsiaTheme="minorEastAsia" w:hAnsi="Times New Roman" w:cs="Times New Roman"/>
          <w:b/>
          <w:sz w:val="28"/>
          <w:szCs w:val="28"/>
        </w:rPr>
        <w:t>протонно-нейтронную теорию ядра</w:t>
      </w:r>
      <w:r w:rsidRPr="00602054">
        <w:rPr>
          <w:rFonts w:ascii="Times New Roman" w:eastAsiaTheme="minorEastAsia" w:hAnsi="Times New Roman" w:cs="Times New Roman"/>
          <w:sz w:val="28"/>
          <w:szCs w:val="28"/>
        </w:rPr>
        <w:t>. К идее о протонно-нейтронном строении ядра</w:t>
      </w:r>
      <w:r w:rsidR="00B1414D" w:rsidRPr="00602054">
        <w:rPr>
          <w:rFonts w:ascii="Times New Roman" w:eastAsiaTheme="minorEastAsia" w:hAnsi="Times New Roman" w:cs="Times New Roman"/>
          <w:sz w:val="28"/>
          <w:szCs w:val="28"/>
        </w:rPr>
        <w:t xml:space="preserve"> пришли одновременно и независимо друг от друга физики нескольких стран мира: в СССР – Д.Д. Иваненко, в Германии – В. Гейзеберг, в Испании – К. Майорана. Они предположили, что нейтрон наряду с протоном является структурной единицей ядра, фундаментальной частицей, основным компонентом всей материи.</w:t>
      </w:r>
    </w:p>
    <w:p w:rsidR="00B1414D" w:rsidRPr="00602054" w:rsidRDefault="00B1414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Трудность, возникшая при объяснении избыточного веса всех ядер, за исключением ядра водорода, была легко устранена </w:t>
      </w:r>
      <w:r w:rsidR="007C5D26" w:rsidRPr="00602054">
        <w:rPr>
          <w:rFonts w:ascii="Times New Roman" w:eastAsiaTheme="minorEastAsia" w:hAnsi="Times New Roman" w:cs="Times New Roman"/>
          <w:sz w:val="28"/>
          <w:szCs w:val="28"/>
        </w:rPr>
        <w:t xml:space="preserve">предположением, что эти ядра содержат соответственное число нейтронов. Более того, теперь не возникает проблемы, связанной с «размерами» </w:t>
      </w:r>
      <w:r w:rsidR="00CA40CD" w:rsidRPr="00602054">
        <w:rPr>
          <w:rFonts w:ascii="Times New Roman" w:eastAsiaTheme="minorEastAsia" w:hAnsi="Times New Roman" w:cs="Times New Roman"/>
          <w:sz w:val="28"/>
          <w:szCs w:val="28"/>
        </w:rPr>
        <w:t>нейтрона,</w:t>
      </w:r>
      <w:r w:rsidR="007C5D26" w:rsidRPr="00602054">
        <w:rPr>
          <w:rFonts w:ascii="Times New Roman" w:eastAsiaTheme="minorEastAsia" w:hAnsi="Times New Roman" w:cs="Times New Roman"/>
          <w:sz w:val="28"/>
          <w:szCs w:val="28"/>
        </w:rPr>
        <w:t xml:space="preserve"> так как его массе, намного большей массы электрона, соответствует значительно меньшая, чем для электрона, длинна волны, что дает ему возможность свободно находиться внутри ядра.</w:t>
      </w:r>
    </w:p>
    <w:p w:rsidR="007C5D26" w:rsidRPr="00602054" w:rsidRDefault="007C5D2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Другой загадке структуры ядра – существованию изотопов – также было найдено простое объяснение. Легко объяснялось нестабильность некоторых изотопов.</w:t>
      </w:r>
    </w:p>
    <w:p w:rsidR="007C5D26" w:rsidRPr="00602054" w:rsidRDefault="00AA550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Иваненко предполагал, что наряду с элементарными частицами со спинами ½ - нейтронами и протонами ядро содержит и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 xml:space="preserve">частицы. (Это казалось почти очевидным, поскольку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частицы вылетали из ядра при радиоактивном распаде). Что касается электронов, то они первоначально не исключал возможности того, что они настолько тесно упакованы в ядрах, что теряют свою индивидуальность. Аналогичные соображения независимо высказал Чедвик. Вместе с т</w:t>
      </w:r>
      <w:r w:rsidR="00AE3C3E" w:rsidRPr="00602054">
        <w:rPr>
          <w:rFonts w:ascii="Times New Roman" w:eastAsiaTheme="minorEastAsia" w:hAnsi="Times New Roman" w:cs="Times New Roman"/>
          <w:sz w:val="28"/>
          <w:szCs w:val="28"/>
        </w:rPr>
        <w:t xml:space="preserve">ем </w:t>
      </w:r>
      <w:r w:rsidR="00F959DF" w:rsidRPr="00602054">
        <w:rPr>
          <w:rFonts w:ascii="Times New Roman" w:eastAsiaTheme="minorEastAsia" w:hAnsi="Times New Roman" w:cs="Times New Roman"/>
          <w:sz w:val="28"/>
          <w:szCs w:val="28"/>
        </w:rPr>
        <w:br/>
      </w:r>
      <w:r w:rsidR="00AE3C3E" w:rsidRPr="00602054">
        <w:rPr>
          <w:rFonts w:ascii="Times New Roman" w:eastAsiaTheme="minorEastAsia" w:hAnsi="Times New Roman" w:cs="Times New Roman"/>
          <w:sz w:val="28"/>
          <w:szCs w:val="28"/>
        </w:rPr>
        <w:t xml:space="preserve">Д.Д. Иваненко вскоре уже вполне определенно высказался против присутствия электронов в ядре, но дискуссия по этому вопросу продолжалась. В отличие от этого Гейзенберг более решительно утверждал, что нейтрон не только «элементарная </w:t>
      </w:r>
      <w:r w:rsidR="00AE3C3E" w:rsidRPr="00602054">
        <w:rPr>
          <w:rFonts w:ascii="Times New Roman" w:eastAsiaTheme="minorEastAsia" w:hAnsi="Times New Roman" w:cs="Times New Roman"/>
          <w:sz w:val="28"/>
          <w:szCs w:val="28"/>
        </w:rPr>
        <w:lastRenderedPageBreak/>
        <w:t>частица», но что протон и нейтрон – два состояния одной частицы. Продолжение, что спин нейтрона = половине, естественным образом объяснило</w:t>
      </w:r>
      <w:r w:rsidR="00355434" w:rsidRPr="00602054">
        <w:rPr>
          <w:rFonts w:ascii="Times New Roman" w:eastAsiaTheme="minorEastAsia" w:hAnsi="Times New Roman" w:cs="Times New Roman"/>
          <w:sz w:val="28"/>
          <w:szCs w:val="28"/>
        </w:rPr>
        <w:t xml:space="preserve">, почему ядро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Times New Roman" w:cs="Times New Roman"/>
                <w:sz w:val="28"/>
                <w:szCs w:val="28"/>
              </w:rPr>
              <m:t>7</m:t>
            </m:r>
          </m:sub>
          <m:sup>
            <m:r>
              <w:rPr>
                <w:rFonts w:ascii="Cambria Math" w:eastAsiaTheme="minorEastAsia" w:hAnsi="Times New Roman" w:cs="Times New Roman"/>
                <w:sz w:val="28"/>
                <w:szCs w:val="28"/>
              </w:rPr>
              <m:t>14</m:t>
            </m:r>
          </m:sup>
        </m:sSubSup>
      </m:oMath>
      <w:r w:rsidR="00355434" w:rsidRPr="00602054">
        <w:rPr>
          <w:rFonts w:ascii="Times New Roman" w:eastAsiaTheme="minorEastAsia" w:hAnsi="Times New Roman" w:cs="Times New Roman"/>
          <w:sz w:val="28"/>
          <w:szCs w:val="28"/>
        </w:rPr>
        <w:t xml:space="preserve"> подчиняется статистике Бозе, а не Ферми. Вопрос о спине нейтрона решился в то время сразу и окончательно.</w:t>
      </w:r>
    </w:p>
    <w:p w:rsidR="00BF7571" w:rsidRPr="00602054" w:rsidRDefault="00BF7571" w:rsidP="000D0D2A">
      <w:pPr>
        <w:spacing w:after="0" w:line="240" w:lineRule="auto"/>
        <w:contextualSpacing/>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355434" w:rsidRPr="00602054" w:rsidRDefault="00F959DF" w:rsidP="000D0D2A">
      <w:pPr>
        <w:pStyle w:val="aa"/>
        <w:spacing w:after="0" w:line="240" w:lineRule="auto"/>
        <w:ind w:left="0"/>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AD20C8" w:rsidRPr="00602054">
        <w:rPr>
          <w:rFonts w:ascii="Times New Roman" w:eastAsiaTheme="minorEastAsia" w:hAnsi="Times New Roman" w:cs="Times New Roman"/>
          <w:b/>
          <w:sz w:val="28"/>
          <w:szCs w:val="28"/>
        </w:rPr>
        <w:t>1.2</w:t>
      </w:r>
      <w:r w:rsidR="00355434" w:rsidRPr="00602054">
        <w:rPr>
          <w:rFonts w:ascii="Times New Roman" w:eastAsiaTheme="minorEastAsia" w:hAnsi="Times New Roman" w:cs="Times New Roman"/>
          <w:b/>
          <w:sz w:val="28"/>
          <w:szCs w:val="28"/>
        </w:rPr>
        <w:t xml:space="preserve"> Масса нейтрона</w:t>
      </w:r>
    </w:p>
    <w:p w:rsidR="00BF7571" w:rsidRPr="00602054" w:rsidRDefault="00BF7571" w:rsidP="000D0D2A">
      <w:pPr>
        <w:spacing w:after="0" w:line="240" w:lineRule="auto"/>
        <w:jc w:val="both"/>
        <w:rPr>
          <w:rFonts w:ascii="Times New Roman" w:eastAsiaTheme="minorEastAsia" w:hAnsi="Times New Roman" w:cs="Times New Roman"/>
          <w:sz w:val="28"/>
          <w:szCs w:val="28"/>
          <w:lang w:val="kk-KZ"/>
        </w:rPr>
      </w:pPr>
    </w:p>
    <w:p w:rsidR="00355434" w:rsidRPr="00602054" w:rsidRDefault="00B740A5"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Первое определение массы нейтрона было сделано Чедвиком на основании опытов, приведших к открытию нейтрона.</w:t>
      </w:r>
    </w:p>
    <w:p w:rsidR="00B740A5" w:rsidRPr="00602054" w:rsidRDefault="00B740A5" w:rsidP="000D0D2A">
      <w:pPr>
        <w:pStyle w:val="aa"/>
        <w:numPr>
          <w:ilvl w:val="0"/>
          <w:numId w:val="7"/>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Измерение энергии различных ядер отдачи, созданных нейтронами, может служить основой одного из методов определения массы нейтрона. Но этот метод оказывается неточным, т.к. энергию ядер отдачи необходимо определить по их </w:t>
      </w:r>
      <w:r w:rsidR="0065151F" w:rsidRPr="00602054">
        <w:rPr>
          <w:rFonts w:ascii="Times New Roman" w:eastAsiaTheme="minorEastAsia" w:hAnsi="Times New Roman" w:cs="Times New Roman"/>
          <w:sz w:val="28"/>
          <w:szCs w:val="28"/>
        </w:rPr>
        <w:t xml:space="preserve">пробегам или по полной ионизации, создаваемый ими в ионизирующей камере. Между тем эмпирические соотношения между пробегом и энергией, а также между ионизацией, и энергией недостаточно точны, в особенности для ядер более тяжелых, чем </w:t>
      </w:r>
      <w:proofErr w:type="gramStart"/>
      <w:r w:rsidR="0065151F" w:rsidRPr="00602054">
        <w:rPr>
          <w:rFonts w:ascii="Times New Roman" w:eastAsiaTheme="minorEastAsia" w:hAnsi="Times New Roman" w:cs="Times New Roman"/>
          <w:sz w:val="28"/>
          <w:szCs w:val="28"/>
        </w:rPr>
        <w:t>α-</w:t>
      </w:r>
      <w:proofErr w:type="gramEnd"/>
      <w:r w:rsidR="0065151F" w:rsidRPr="00602054">
        <w:rPr>
          <w:rFonts w:ascii="Times New Roman" w:eastAsiaTheme="minorEastAsia" w:hAnsi="Times New Roman" w:cs="Times New Roman"/>
          <w:sz w:val="28"/>
          <w:szCs w:val="28"/>
        </w:rPr>
        <w:t>лучей, и обладающих к тому же небольшой кинетической энергией.</w:t>
      </w:r>
    </w:p>
    <w:p w:rsidR="0065151F" w:rsidRPr="00602054" w:rsidRDefault="0065151F" w:rsidP="000D0D2A">
      <w:pPr>
        <w:pStyle w:val="aa"/>
        <w:tabs>
          <w:tab w:val="left" w:pos="851"/>
        </w:tabs>
        <w:spacing w:after="0" w:line="240" w:lineRule="auto"/>
        <w:ind w:left="0" w:firstLine="567"/>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Последующие определения массы нейтрона производились на основании анализа энергетического баланса различных ядерных реакций, идущих или с образованием свободных нейтронов или с их захватом. Одна из таких реакции</w:t>
      </w:r>
    </w:p>
    <w:p w:rsidR="00BF7571" w:rsidRPr="00602054" w:rsidRDefault="00BF7571" w:rsidP="000D0D2A">
      <w:pPr>
        <w:pStyle w:val="aa"/>
        <w:tabs>
          <w:tab w:val="left" w:pos="851"/>
        </w:tabs>
        <w:spacing w:after="0" w:line="240" w:lineRule="auto"/>
        <w:ind w:left="0" w:firstLine="567"/>
        <w:jc w:val="both"/>
        <w:rPr>
          <w:rFonts w:ascii="Times New Roman" w:eastAsiaTheme="minorEastAsia" w:hAnsi="Times New Roman" w:cs="Times New Roman"/>
          <w:sz w:val="28"/>
          <w:szCs w:val="28"/>
          <w:lang w:val="kk-KZ"/>
        </w:rPr>
      </w:pPr>
    </w:p>
    <w:p w:rsidR="0065151F"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lang w:val="kk-KZ"/>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Times New Roman" w:cs="Times New Roman"/>
                  <w:sz w:val="28"/>
                  <w:szCs w:val="28"/>
                </w:rPr>
                <m:t>11</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α</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Times New Roman" w:cs="Times New Roman"/>
                  <w:sz w:val="28"/>
                  <w:szCs w:val="28"/>
                </w:rPr>
                <m:t>11</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He</m:t>
              </m:r>
            </m:e>
            <m:sup>
              <m:r>
                <w:rPr>
                  <w:rFonts w:ascii="Cambria Math" w:eastAsiaTheme="minorEastAsia" w:hAnsi="Times New Roman" w:cs="Times New Roman"/>
                  <w:sz w:val="28"/>
                  <w:szCs w:val="28"/>
                </w:rPr>
                <m:t>4</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oMath>
      </m:oMathPara>
    </w:p>
    <w:p w:rsidR="00BF7571" w:rsidRPr="00602054" w:rsidRDefault="00BF7571" w:rsidP="000D0D2A">
      <w:pPr>
        <w:pStyle w:val="aa"/>
        <w:spacing w:after="0" w:line="240" w:lineRule="auto"/>
        <w:ind w:left="0" w:firstLine="567"/>
        <w:jc w:val="center"/>
        <w:rPr>
          <w:rFonts w:ascii="Times New Roman" w:eastAsiaTheme="minorEastAsia" w:hAnsi="Times New Roman" w:cs="Times New Roman"/>
          <w:sz w:val="28"/>
          <w:szCs w:val="28"/>
          <w:lang w:val="kk-KZ"/>
        </w:rPr>
      </w:pPr>
    </w:p>
    <w:p w:rsidR="0065151F" w:rsidRPr="00602054" w:rsidRDefault="00C02902"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была использована Чедвиком же вскоре после открытия нейтрона.</w:t>
      </w:r>
    </w:p>
    <w:p w:rsidR="00BF7571" w:rsidRPr="00602054" w:rsidRDefault="00251963"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2)</w:t>
      </w:r>
    </w:p>
    <w:p w:rsidR="000436EC" w:rsidRPr="00602054" w:rsidRDefault="002F2898" w:rsidP="000D0D2A">
      <w:pPr>
        <w:spacing w:after="0" w:line="240" w:lineRule="auto"/>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11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oMath>
      </m:oMathPara>
    </w:p>
    <w:p w:rsidR="00BF7571" w:rsidRPr="00602054" w:rsidRDefault="00BF7571" w:rsidP="000D0D2A">
      <w:pPr>
        <w:pStyle w:val="aa"/>
        <w:spacing w:after="0" w:line="240" w:lineRule="auto"/>
        <w:ind w:left="0"/>
        <w:rPr>
          <w:rFonts w:ascii="Times New Roman" w:eastAsiaTheme="minorEastAsia" w:hAnsi="Times New Roman" w:cs="Times New Roman"/>
          <w:sz w:val="28"/>
          <w:szCs w:val="28"/>
        </w:rPr>
      </w:pPr>
    </w:p>
    <w:p w:rsidR="000101CD" w:rsidRPr="00602054" w:rsidRDefault="002F2898" w:rsidP="000D0D2A">
      <w:pPr>
        <w:spacing w:after="0" w:line="240" w:lineRule="auto"/>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B</m:t>
                </m:r>
              </m:e>
              <m:sup>
                <m:r>
                  <w:rPr>
                    <w:rFonts w:ascii="Cambria Math" w:eastAsiaTheme="minorEastAsia" w:hAnsi="Times New Roman" w:cs="Times New Roman"/>
                    <w:sz w:val="28"/>
                    <w:szCs w:val="28"/>
                  </w:rPr>
                  <m:t>11</m:t>
                </m:r>
              </m:sup>
            </m:sSup>
          </m:sub>
        </m:sSub>
      </m:oMath>
      <w:r w:rsidR="000436EC"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oMath>
      <w:r w:rsidR="000436EC"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0436EC"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e</m:t>
                </m:r>
              </m:sub>
              <m:sup>
                <m:r>
                  <w:rPr>
                    <w:rFonts w:ascii="Cambria Math" w:eastAsiaTheme="minorEastAsia" w:hAnsi="Times New Roman" w:cs="Times New Roman"/>
                    <w:sz w:val="28"/>
                    <w:szCs w:val="28"/>
                  </w:rPr>
                  <m:t>4</m:t>
                </m:r>
              </m:sup>
            </m:sSubSup>
          </m:sub>
        </m:sSub>
      </m:oMath>
      <w:r w:rsidR="000101CD" w:rsidRPr="00602054">
        <w:rPr>
          <w:rFonts w:ascii="Times New Roman" w:eastAsiaTheme="minorEastAsia" w:hAnsi="Times New Roman" w:cs="Times New Roman"/>
          <w:sz w:val="28"/>
          <w:szCs w:val="28"/>
        </w:rPr>
        <w:t xml:space="preserve"> – известны</w:t>
      </w:r>
      <w:r w:rsidR="00251963" w:rsidRPr="00602054">
        <w:rPr>
          <w:rFonts w:ascii="Times New Roman" w:eastAsiaTheme="minorEastAsia" w:hAnsi="Times New Roman" w:cs="Times New Roman"/>
          <w:sz w:val="28"/>
          <w:szCs w:val="28"/>
        </w:rPr>
        <w:t>.</w:t>
      </w:r>
    </w:p>
    <w:p w:rsidR="00DE0780"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0101CD" w:rsidRPr="00602054">
        <w:rPr>
          <w:rFonts w:ascii="Times New Roman" w:eastAsiaTheme="minorEastAsia" w:hAnsi="Times New Roman" w:cs="Times New Roman"/>
          <w:sz w:val="28"/>
          <w:szCs w:val="28"/>
        </w:rPr>
        <w:t xml:space="preserve"> – величина небольшая и с достаточной точностью может быть вычислена, если для массы нейтрона принять даже приближенно известное значение.</w:t>
      </w:r>
    </w:p>
    <w:p w:rsidR="007F0D31" w:rsidRPr="00602054" w:rsidRDefault="007F0D3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нейтронов определялась Чедвиком по энергии протонов отдач, образовавшихся в результате особого столкновения. Так как энергия протонов также определялась здесь по их пробегу, то метод оказался неточным. Кроме того, </w:t>
      </w:r>
      <w:r w:rsidR="00A00536" w:rsidRPr="00602054">
        <w:rPr>
          <w:rFonts w:ascii="Times New Roman" w:eastAsiaTheme="minorEastAsia" w:hAnsi="Times New Roman" w:cs="Times New Roman"/>
          <w:sz w:val="28"/>
          <w:szCs w:val="28"/>
        </w:rPr>
        <w:t>массы трех ядер в то время не были известны с достаточной точностью. Тем не менее, в этом эксперименте Чедвик определил массу нейтрона, отличающуюся на 0,2 % от общепринятого сейчас значения</w:t>
      </w:r>
    </w:p>
    <w:p w:rsidR="00F959DF" w:rsidRPr="00602054" w:rsidRDefault="00F959DF" w:rsidP="000D0D2A">
      <w:pPr>
        <w:spacing w:after="0" w:line="240" w:lineRule="auto"/>
        <w:ind w:firstLine="567"/>
        <w:contextualSpacing/>
        <w:jc w:val="both"/>
        <w:rPr>
          <w:rFonts w:ascii="Times New Roman" w:eastAsiaTheme="minorEastAsia" w:hAnsi="Times New Roman" w:cs="Times New Roman"/>
          <w:sz w:val="28"/>
          <w:szCs w:val="28"/>
        </w:rPr>
      </w:pPr>
    </w:p>
    <w:p w:rsidR="00A00536"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r>
            <w:rPr>
              <w:rFonts w:ascii="Cambria Math" w:eastAsiaTheme="minorEastAsia" w:hAnsi="Times New Roman" w:cs="Times New Roman"/>
              <w:sz w:val="28"/>
              <w:szCs w:val="28"/>
            </w:rPr>
            <m:t>1.0067</m:t>
          </m:r>
        </m:oMath>
      </m:oMathPara>
    </w:p>
    <w:p w:rsidR="00BF7571" w:rsidRPr="00602054" w:rsidRDefault="00BF7571"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A00536" w:rsidRPr="00602054" w:rsidRDefault="002F2898" w:rsidP="000D0D2A">
      <w:pPr>
        <w:spacing w:after="0" w:line="240" w:lineRule="auto"/>
        <w:ind w:firstLine="567"/>
        <w:contextualSpacing/>
        <w:jc w:val="center"/>
        <w:rPr>
          <w:rFonts w:ascii="Times New Roman" w:eastAsiaTheme="minorEastAsia" w:hAnsi="Times New Roman" w:cs="Times New Roman"/>
          <w:i/>
          <w:sz w:val="28"/>
          <w:szCs w:val="28"/>
          <w:lang w:val="kk-KZ"/>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 xml:space="preserve">1.0089860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0</m:t>
              </m:r>
            </m:e>
            <m:sup>
              <m:r>
                <w:rPr>
                  <w:rFonts w:ascii="Cambria Math" w:eastAsiaTheme="minorEastAsia" w:hAnsi="Times New Roman" w:cs="Times New Roman"/>
                  <w:sz w:val="28"/>
                  <w:szCs w:val="28"/>
                </w:rPr>
                <m:t>16</m:t>
              </m:r>
            </m:sup>
          </m:sSup>
          <m:r>
            <w:rPr>
              <w:rFonts w:ascii="Cambria Math" w:eastAsiaTheme="minorEastAsia" w:hAnsi="Times New Roman" w:cs="Times New Roman"/>
              <w:sz w:val="28"/>
              <w:szCs w:val="28"/>
            </w:rPr>
            <m:t>)</m:t>
          </m:r>
        </m:oMath>
      </m:oMathPara>
    </w:p>
    <w:p w:rsidR="00BF7571" w:rsidRPr="00602054" w:rsidRDefault="00BF7571" w:rsidP="000D0D2A">
      <w:pPr>
        <w:spacing w:after="0" w:line="240" w:lineRule="auto"/>
        <w:ind w:firstLine="567"/>
        <w:contextualSpacing/>
        <w:jc w:val="center"/>
        <w:rPr>
          <w:rFonts w:ascii="Times New Roman" w:eastAsiaTheme="minorEastAsia" w:hAnsi="Times New Roman" w:cs="Times New Roman"/>
          <w:i/>
          <w:sz w:val="28"/>
          <w:szCs w:val="28"/>
          <w:lang w:val="kk-KZ"/>
        </w:rPr>
      </w:pPr>
    </w:p>
    <w:p w:rsidR="00DE0780"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ParaPr>
          <m:jc m:val="center"/>
        </m:oMathPara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α</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up>
              <m:r>
                <w:rPr>
                  <w:rFonts w:ascii="Cambria Math" w:eastAsiaTheme="minorEastAsia" w:hAnsi="Times New Roman" w:cs="Times New Roman"/>
                  <w:sz w:val="28"/>
                  <w:szCs w:val="28"/>
                </w:rPr>
                <m:t>2</m:t>
              </m:r>
            </m:sup>
          </m:sSubSup>
          <m:r>
            <w:rPr>
              <w:rFonts w:ascii="Cambria Math" w:eastAsiaTheme="minorEastAsia" w:hAnsi="Cambria Math" w:cs="Times New Roman"/>
              <w:sz w:val="28"/>
              <w:szCs w:val="28"/>
            </w:rPr>
            <m:t>-</m:t>
          </m:r>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α</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func>
            <m:funcPr>
              <m:ctrlPr>
                <w:rPr>
                  <w:rFonts w:ascii="Cambria Math" w:eastAsiaTheme="minorEastAsia" w:hAnsi="Times New Roman" w:cs="Times New Roman"/>
                  <w:i/>
                  <w:sz w:val="28"/>
                  <w:szCs w:val="28"/>
                </w:rPr>
              </m:ctrlPr>
            </m:funcPr>
            <m:fName>
              <m:r>
                <m:rPr>
                  <m:sty m:val="p"/>
                </m:rPr>
                <w:rPr>
                  <w:rFonts w:ascii="Cambria Math" w:hAnsi="Times New Roman" w:cs="Times New Roman"/>
                  <w:sz w:val="28"/>
                  <w:szCs w:val="28"/>
                </w:rPr>
                <m:t>cos</m:t>
              </m:r>
            </m:fName>
            <m:e>
              <m:r>
                <w:rPr>
                  <w:rFonts w:ascii="Cambria Math" w:eastAsiaTheme="minorEastAsia" w:hAnsi="Cambria Math" w:cs="Times New Roman"/>
                  <w:sz w:val="28"/>
                  <w:szCs w:val="28"/>
                </w:rPr>
                <m:t>φ</m:t>
              </m:r>
            </m:e>
          </m:func>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C0171"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α</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2</m:t>
              </m:r>
              <m:rad>
                <m:radPr>
                  <m:degHide m:val="on"/>
                  <m:ctrlPr>
                    <w:rPr>
                      <w:rFonts w:ascii="Cambria Math" w:eastAsiaTheme="minorEastAsia" w:hAnsi="Times New Roman" w:cs="Times New Roman"/>
                      <w:i/>
                      <w:sz w:val="28"/>
                      <w:szCs w:val="28"/>
                      <w:lang w:val="en-US"/>
                    </w:rPr>
                  </m:ctrlPr>
                </m:radPr>
                <m:deg/>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α</m:t>
                      </m:r>
                    </m:sub>
                  </m:sSub>
                </m:e>
              </m:rad>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den>
          </m:f>
          <m:r>
            <w:rPr>
              <w:rFonts w:ascii="Cambria Math" w:eastAsiaTheme="minorEastAsia" w:hAnsi="Cambria Math" w:cs="Times New Roman"/>
              <w:sz w:val="28"/>
              <w:szCs w:val="28"/>
              <w:lang w:val="en-US"/>
            </w:rPr>
            <m:t>*</m:t>
          </m:r>
          <m:rad>
            <m:radPr>
              <m:degHide m:val="on"/>
              <m:ctrlPr>
                <w:rPr>
                  <w:rFonts w:ascii="Cambria Math" w:eastAsiaTheme="minorEastAsia" w:hAnsi="Times New Roman" w:cs="Times New Roman"/>
                  <w:i/>
                  <w:sz w:val="28"/>
                  <w:szCs w:val="28"/>
                  <w:lang w:val="en-US"/>
                </w:rPr>
              </m:ctrlPr>
            </m:radPr>
            <m:deg/>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α</m:t>
                  </m:r>
                </m:sub>
              </m:sSub>
            </m:e>
          </m:rad>
          <m:func>
            <m:funcPr>
              <m:ctrlPr>
                <w:rPr>
                  <w:rFonts w:ascii="Cambria Math" w:eastAsiaTheme="minorEastAsia" w:hAnsi="Times New Roman" w:cs="Times New Roman"/>
                  <w:i/>
                  <w:sz w:val="28"/>
                  <w:szCs w:val="28"/>
                  <w:lang w:val="en-US"/>
                </w:rPr>
              </m:ctrlPr>
            </m:funcPr>
            <m:fName>
              <m:r>
                <m:rPr>
                  <m:sty m:val="p"/>
                </m:rPr>
                <w:rPr>
                  <w:rFonts w:ascii="Cambria Math" w:hAnsi="Times New Roman" w:cs="Times New Roman"/>
                  <w:sz w:val="28"/>
                  <w:szCs w:val="28"/>
                  <w:lang w:val="en-US"/>
                </w:rPr>
                <m:t>cos</m:t>
              </m:r>
            </m:fName>
            <m:e>
              <m:r>
                <w:rPr>
                  <w:rFonts w:ascii="Cambria Math" w:eastAsiaTheme="minorEastAsia" w:hAnsi="Cambria Math" w:cs="Times New Roman"/>
                  <w:sz w:val="28"/>
                  <w:szCs w:val="28"/>
                  <w:lang w:val="en-US"/>
                </w:rPr>
                <m:t>φ</m:t>
              </m:r>
            </m:e>
          </m:func>
        </m:oMath>
      </m:oMathPara>
    </w:p>
    <w:p w:rsidR="00DE0780" w:rsidRPr="00602054" w:rsidRDefault="002807A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Бол</w:t>
      </w:r>
      <w:r w:rsidR="00BF7571" w:rsidRPr="00602054">
        <w:rPr>
          <w:rFonts w:ascii="Times New Roman" w:eastAsiaTheme="minorEastAsia" w:hAnsi="Times New Roman" w:cs="Times New Roman"/>
          <w:sz w:val="28"/>
          <w:szCs w:val="28"/>
          <w:lang w:val="kk-KZ"/>
        </w:rPr>
        <w:t>ее</w:t>
      </w:r>
      <w:r w:rsidRPr="00602054">
        <w:rPr>
          <w:rFonts w:ascii="Times New Roman" w:eastAsiaTheme="minorEastAsia" w:hAnsi="Times New Roman" w:cs="Times New Roman"/>
          <w:sz w:val="28"/>
          <w:szCs w:val="28"/>
        </w:rPr>
        <w:t xml:space="preserve"> </w:t>
      </w:r>
      <w:r w:rsidR="00BF7571" w:rsidRPr="00602054">
        <w:rPr>
          <w:rFonts w:ascii="Times New Roman" w:eastAsiaTheme="minorEastAsia" w:hAnsi="Times New Roman" w:cs="Times New Roman"/>
          <w:sz w:val="28"/>
          <w:szCs w:val="28"/>
        </w:rPr>
        <w:t>позднее</w:t>
      </w:r>
      <w:r w:rsidRPr="00602054">
        <w:rPr>
          <w:rFonts w:ascii="Times New Roman" w:eastAsiaTheme="minorEastAsia" w:hAnsi="Times New Roman" w:cs="Times New Roman"/>
          <w:sz w:val="28"/>
          <w:szCs w:val="28"/>
        </w:rPr>
        <w:t xml:space="preserve"> определения м</w:t>
      </w:r>
      <w:r w:rsidR="00BF7571" w:rsidRPr="00602054">
        <w:rPr>
          <w:rFonts w:ascii="Times New Roman" w:eastAsiaTheme="minorEastAsia" w:hAnsi="Times New Roman" w:cs="Times New Roman"/>
          <w:sz w:val="28"/>
          <w:szCs w:val="28"/>
        </w:rPr>
        <w:t xml:space="preserve">ассы нейтрона </w:t>
      </w:r>
      <w:proofErr w:type="gramStart"/>
      <w:r w:rsidR="00BF7571" w:rsidRPr="00602054">
        <w:rPr>
          <w:rFonts w:ascii="Times New Roman" w:eastAsiaTheme="minorEastAsia" w:hAnsi="Times New Roman" w:cs="Times New Roman"/>
          <w:sz w:val="28"/>
          <w:szCs w:val="28"/>
        </w:rPr>
        <w:t>основана</w:t>
      </w:r>
      <w:proofErr w:type="gramEnd"/>
      <w:r w:rsidR="00BF7571" w:rsidRPr="00602054">
        <w:rPr>
          <w:rFonts w:ascii="Times New Roman" w:eastAsiaTheme="minorEastAsia" w:hAnsi="Times New Roman" w:cs="Times New Roman"/>
          <w:sz w:val="28"/>
          <w:szCs w:val="28"/>
        </w:rPr>
        <w:t xml:space="preserve"> на изуче</w:t>
      </w:r>
      <w:r w:rsidRPr="00602054">
        <w:rPr>
          <w:rFonts w:ascii="Times New Roman" w:eastAsiaTheme="minorEastAsia" w:hAnsi="Times New Roman" w:cs="Times New Roman"/>
          <w:sz w:val="28"/>
          <w:szCs w:val="28"/>
        </w:rPr>
        <w:t>ний энергетического баланса в реакциях:</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2807A7" w:rsidRPr="00602054" w:rsidRDefault="009A6A4F"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w:t>
      </w:r>
      <w:r w:rsidRPr="00602054">
        <w:rPr>
          <w:rFonts w:ascii="Times New Roman" w:eastAsiaTheme="minorEastAsia" w:hAnsi="Times New Roman" w:cs="Times New Roman"/>
          <w:i/>
          <w:sz w:val="28"/>
          <w:szCs w:val="28"/>
          <w:lang w:val="en-US"/>
        </w:rPr>
        <w:t>γ</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9A6A4F" w:rsidRPr="00602054" w:rsidRDefault="009A6A4F"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легкими ядрами. Большинство из этих определений</w:t>
      </w:r>
      <w:r w:rsidR="005F0D92" w:rsidRPr="00602054">
        <w:rPr>
          <w:rFonts w:ascii="Times New Roman" w:eastAsiaTheme="minorEastAsia" w:hAnsi="Times New Roman" w:cs="Times New Roman"/>
          <w:sz w:val="28"/>
          <w:szCs w:val="28"/>
        </w:rPr>
        <w:t xml:space="preserve"> сводится к нахождению разности масс нейтрона и атома водорода, след</w:t>
      </w:r>
      <w:r w:rsidR="00BF7571" w:rsidRPr="00602054">
        <w:rPr>
          <w:rFonts w:ascii="Times New Roman" w:eastAsiaTheme="minorEastAsia" w:hAnsi="Times New Roman" w:cs="Times New Roman"/>
          <w:sz w:val="28"/>
          <w:szCs w:val="28"/>
          <w:lang w:val="kk-KZ"/>
        </w:rPr>
        <w:t>овательно</w:t>
      </w:r>
      <w:r w:rsidR="005F0D92" w:rsidRPr="00602054">
        <w:rPr>
          <w:rFonts w:ascii="Times New Roman" w:eastAsiaTheme="minorEastAsia" w:hAnsi="Times New Roman" w:cs="Times New Roman"/>
          <w:sz w:val="28"/>
          <w:szCs w:val="28"/>
        </w:rPr>
        <w:t>, к непосредственному сравнению массы нейтрона с наиболее точно измеренн</w:t>
      </w:r>
      <w:r w:rsidR="00BF7571" w:rsidRPr="00602054">
        <w:rPr>
          <w:rFonts w:ascii="Times New Roman" w:eastAsiaTheme="minorEastAsia" w:hAnsi="Times New Roman" w:cs="Times New Roman"/>
          <w:sz w:val="28"/>
          <w:szCs w:val="28"/>
          <w:lang w:val="kk-KZ"/>
        </w:rPr>
        <w:t>о</w:t>
      </w:r>
      <w:r w:rsidR="005F0D92" w:rsidRPr="00602054">
        <w:rPr>
          <w:rFonts w:ascii="Times New Roman" w:eastAsiaTheme="minorEastAsia" w:hAnsi="Times New Roman" w:cs="Times New Roman"/>
          <w:sz w:val="28"/>
          <w:szCs w:val="28"/>
        </w:rPr>
        <w:t>й массой – массой протона.</w:t>
      </w:r>
    </w:p>
    <w:p w:rsidR="005F0D92" w:rsidRPr="00602054" w:rsidRDefault="005F0D92" w:rsidP="000D0D2A">
      <w:pPr>
        <w:pStyle w:val="aa"/>
        <w:numPr>
          <w:ilvl w:val="0"/>
          <w:numId w:val="12"/>
        </w:numPr>
        <w:tabs>
          <w:tab w:val="left" w:pos="993"/>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реакции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p</w:t>
      </w:r>
      <w:r w:rsidRPr="00602054">
        <w:rPr>
          <w:rFonts w:ascii="Times New Roman" w:eastAsiaTheme="minorEastAsia" w:hAnsi="Times New Roman" w:cs="Times New Roman"/>
          <w:sz w:val="28"/>
          <w:szCs w:val="28"/>
        </w:rPr>
        <w:t>) удобн</w:t>
      </w:r>
      <w:r w:rsidR="00BF7571"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й для исследования является реакция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oMath>
      <w:r w:rsidR="00D70A98" w:rsidRPr="00602054">
        <w:rPr>
          <w:rFonts w:ascii="Times New Roman" w:eastAsiaTheme="minorEastAsia" w:hAnsi="Times New Roman" w:cs="Times New Roman"/>
          <w:sz w:val="28"/>
          <w:szCs w:val="28"/>
        </w:rPr>
        <w:t>. Так как она идет на медленных нейтронах, то кинетической энергией нейтрона можно пренебречь</w:t>
      </w:r>
    </w:p>
    <w:p w:rsidR="00BF7571" w:rsidRPr="00602054" w:rsidRDefault="00BF7571" w:rsidP="000D0D2A">
      <w:pPr>
        <w:pStyle w:val="aa"/>
        <w:spacing w:after="0" w:line="240" w:lineRule="auto"/>
        <w:ind w:left="0" w:firstLine="567"/>
        <w:jc w:val="both"/>
        <w:rPr>
          <w:rFonts w:ascii="Times New Roman" w:eastAsiaTheme="minorEastAsia" w:hAnsi="Times New Roman" w:cs="Times New Roman"/>
          <w:sz w:val="28"/>
          <w:szCs w:val="28"/>
        </w:rPr>
      </w:pPr>
    </w:p>
    <w:p w:rsidR="00D70A98"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w:r w:rsidR="00D70A98" w:rsidRPr="00602054">
        <w:rPr>
          <w:rFonts w:ascii="Times New Roman" w:eastAsiaTheme="minorEastAsia" w:hAnsi="Times New Roman" w:cs="Times New Roman"/>
          <w:sz w:val="28"/>
          <w:szCs w:val="28"/>
        </w:rPr>
        <w:t>,</w:t>
      </w:r>
      <w:r w:rsidR="00AD20C8" w:rsidRPr="00602054">
        <w:rPr>
          <w:rFonts w:ascii="Times New Roman" w:eastAsiaTheme="minorEastAsia" w:hAnsi="Times New Roman" w:cs="Times New Roman"/>
          <w:sz w:val="28"/>
          <w:szCs w:val="28"/>
        </w:rPr>
        <w:t xml:space="preserve"> </w:t>
      </w:r>
      <w:r w:rsidR="00D70A98" w:rsidRPr="00602054">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Q</m:t>
        </m:r>
      </m:oMath>
      <w:r w:rsidR="00615B1A" w:rsidRPr="00602054">
        <w:rPr>
          <w:rFonts w:ascii="Times New Roman" w:eastAsiaTheme="minorEastAsia" w:hAnsi="Times New Roman" w:cs="Times New Roman"/>
          <w:sz w:val="28"/>
          <w:szCs w:val="28"/>
        </w:rPr>
        <w:t xml:space="preserve"> – энергия реакции</w:t>
      </w:r>
    </w:p>
    <w:p w:rsidR="00BB0598" w:rsidRPr="00602054" w:rsidRDefault="00BB0598" w:rsidP="000D0D2A">
      <w:pPr>
        <w:pStyle w:val="aa"/>
        <w:spacing w:after="0" w:line="240" w:lineRule="auto"/>
        <w:ind w:left="0" w:firstLine="567"/>
        <w:jc w:val="both"/>
        <w:rPr>
          <w:rFonts w:ascii="Times New Roman" w:eastAsiaTheme="minorEastAsia" w:hAnsi="Times New Roman" w:cs="Times New Roman"/>
          <w:i/>
          <w:sz w:val="28"/>
          <w:szCs w:val="28"/>
        </w:rPr>
      </w:pPr>
    </w:p>
    <w:tbl>
      <w:tblPr>
        <w:tblStyle w:val="ab"/>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2"/>
        <w:gridCol w:w="4502"/>
      </w:tblGrid>
      <w:tr w:rsidR="00615B1A" w:rsidRPr="00602054" w:rsidTr="00BB0598">
        <w:tc>
          <w:tcPr>
            <w:tcW w:w="4502" w:type="dxa"/>
          </w:tcPr>
          <w:p w:rsidR="00615B1A" w:rsidRPr="00602054" w:rsidRDefault="002F2898" w:rsidP="000D0D2A">
            <w:pPr>
              <w:pStyle w:val="aa"/>
              <w:ind w:left="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oMath>
            <w:r w:rsidRPr="00602054">
              <w:rPr>
                <w:rFonts w:ascii="Times New Roman" w:eastAsiaTheme="minorEastAsia" w:hAnsi="Times New Roman" w:cs="Times New Roman"/>
                <w:sz w:val="28"/>
                <w:szCs w:val="28"/>
              </w:rPr>
              <w:t xml:space="preserve"> можно найти </w:t>
            </w:r>
            <w:proofErr w:type="gramStart"/>
            <w:r w:rsidRPr="00602054">
              <w:rPr>
                <w:rFonts w:ascii="Times New Roman" w:eastAsiaTheme="minorEastAsia" w:hAnsi="Times New Roman" w:cs="Times New Roman"/>
                <w:sz w:val="28"/>
                <w:szCs w:val="28"/>
              </w:rPr>
              <w:t>по</w:t>
            </w:r>
            <w:proofErr w:type="gramEnd"/>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oMath>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15</m:t>
                    </m:r>
                  </m:num>
                  <m:den>
                    <m:r>
                      <w:rPr>
                        <w:rFonts w:ascii="Cambria Math" w:eastAsiaTheme="minorEastAsia" w:hAnsi="Times New Roman" w:cs="Times New Roman"/>
                        <w:sz w:val="28"/>
                        <w:szCs w:val="28"/>
                        <w:lang w:val="en-US"/>
                      </w:rPr>
                      <m:t>14</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15B1A" w:rsidRPr="00602054" w:rsidRDefault="00615B1A" w:rsidP="000D0D2A">
            <w:pPr>
              <w:pStyle w:val="aa"/>
              <w:ind w:left="0"/>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Измерение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w:r w:rsidRPr="00602054">
              <w:rPr>
                <w:rFonts w:ascii="Times New Roman" w:eastAsiaTheme="minorEastAsia" w:hAnsi="Times New Roman" w:cs="Times New Roman"/>
                <w:sz w:val="28"/>
                <w:szCs w:val="28"/>
              </w:rPr>
              <w:t xml:space="preserve"> вносит главную неточность в данный метод.</w:t>
            </w:r>
          </w:p>
        </w:tc>
        <w:tc>
          <w:tcPr>
            <w:tcW w:w="4502" w:type="dxa"/>
          </w:tcPr>
          <w:p w:rsidR="00615B1A" w:rsidRPr="00602054" w:rsidRDefault="002F2898" w:rsidP="000D0D2A">
            <w:pPr>
              <w:pStyle w:val="aa"/>
              <w:ind w:left="0"/>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m:oMathPara>
          </w:p>
          <w:p w:rsidR="00F959DF" w:rsidRPr="00602054" w:rsidRDefault="00F959DF" w:rsidP="000D0D2A">
            <w:pPr>
              <w:pStyle w:val="aa"/>
              <w:ind w:left="0"/>
              <w:jc w:val="both"/>
              <w:rPr>
                <w:rFonts w:ascii="Times New Roman" w:eastAsiaTheme="minorEastAsia" w:hAnsi="Times New Roman" w:cs="Times New Roman"/>
                <w:sz w:val="28"/>
                <w:szCs w:val="28"/>
                <w:lang w:val="en-US"/>
              </w:rPr>
            </w:pPr>
          </w:p>
          <w:p w:rsidR="00623600" w:rsidRPr="00602054" w:rsidRDefault="002F2898" w:rsidP="000D0D2A">
            <w:pPr>
              <w:pStyle w:val="aa"/>
              <w:ind w:left="0"/>
              <w:jc w:val="both"/>
              <w:rPr>
                <w:rFonts w:ascii="Times New Roman" w:eastAsiaTheme="minorEastAsia" w:hAnsi="Times New Roman" w:cs="Times New Roman"/>
                <w:sz w:val="28"/>
                <w:szCs w:val="28"/>
              </w:rPr>
            </w:pPr>
            <m:oMathPara>
              <m:oMath>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p</m:t>
                </m:r>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623600" w:rsidRPr="00602054" w:rsidRDefault="002F2898" w:rsidP="000D0D2A">
            <w:pPr>
              <w:pStyle w:val="aa"/>
              <w:ind w:left="0"/>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r>
                      <w:rPr>
                        <w:rFonts w:ascii="Cambria Math" w:eastAsiaTheme="minorEastAsia" w:hAnsi="Cambria Math" w:cs="Times New Roman"/>
                        <w:sz w:val="28"/>
                        <w:szCs w:val="28"/>
                        <w:lang w:val="en-US"/>
                      </w:rPr>
                      <m:t>m</m:t>
                    </m:r>
                  </m:den>
                </m:f>
                <m:r>
                  <w:rPr>
                    <w:rFonts w:ascii="Cambria Math"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oMath>
            </m:oMathPara>
          </w:p>
          <w:p w:rsidR="00F959DF" w:rsidRPr="00602054" w:rsidRDefault="00F959DF" w:rsidP="000D0D2A">
            <w:pPr>
              <w:pStyle w:val="aa"/>
              <w:ind w:left="0"/>
              <w:jc w:val="both"/>
              <w:rPr>
                <w:rFonts w:ascii="Times New Roman" w:eastAsiaTheme="minorEastAsia" w:hAnsi="Times New Roman" w:cs="Times New Roman"/>
                <w:sz w:val="28"/>
                <w:szCs w:val="28"/>
              </w:rPr>
            </w:pPr>
          </w:p>
          <w:p w:rsidR="00BB0598" w:rsidRPr="00602054" w:rsidRDefault="00BB0598" w:rsidP="000D0D2A">
            <w:pPr>
              <w:pStyle w:val="aa"/>
              <w:ind w:left="0"/>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oMath>
            </m:oMathPara>
          </w:p>
        </w:tc>
      </w:tr>
    </w:tbl>
    <w:p w:rsidR="00615B1A" w:rsidRPr="00602054" w:rsidRDefault="00615B1A" w:rsidP="000D0D2A">
      <w:pPr>
        <w:pStyle w:val="aa"/>
        <w:spacing w:after="0" w:line="240" w:lineRule="auto"/>
        <w:ind w:left="0"/>
        <w:jc w:val="both"/>
        <w:rPr>
          <w:rFonts w:ascii="Times New Roman" w:eastAsiaTheme="minorEastAsia" w:hAnsi="Times New Roman" w:cs="Times New Roman"/>
          <w:sz w:val="28"/>
          <w:szCs w:val="28"/>
        </w:rPr>
      </w:pPr>
    </w:p>
    <w:p w:rsidR="00DE0780"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oMath>
      <w:r w:rsidR="00BB0598" w:rsidRPr="00602054">
        <w:rPr>
          <w:rFonts w:ascii="Times New Roman" w:eastAsiaTheme="minorEastAsia" w:hAnsi="Times New Roman" w:cs="Times New Roman"/>
          <w:sz w:val="28"/>
          <w:szCs w:val="28"/>
        </w:rPr>
        <w:t xml:space="preserve"> определяется довольно хорошо, так как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14</m:t>
            </m:r>
          </m:sup>
        </m:sSup>
      </m:oMath>
      <w:r w:rsidR="00BB0598" w:rsidRPr="00602054">
        <w:rPr>
          <w:rFonts w:ascii="Times New Roman" w:eastAsiaTheme="minorEastAsia" w:hAnsi="Times New Roman" w:cs="Times New Roman"/>
          <w:sz w:val="28"/>
          <w:szCs w:val="28"/>
        </w:rPr>
        <w:t xml:space="preserve"> оказывается радиоактивен и путем </w:t>
      </w:r>
      <w:proofErr w:type="gramStart"/>
      <w:r w:rsidR="00BB0598" w:rsidRPr="00602054">
        <w:rPr>
          <w:rFonts w:ascii="Times New Roman" w:eastAsiaTheme="minorEastAsia" w:hAnsi="Times New Roman" w:cs="Times New Roman"/>
          <w:sz w:val="28"/>
          <w:szCs w:val="28"/>
        </w:rPr>
        <w:t>β-</w:t>
      </w:r>
      <w:proofErr w:type="gramEnd"/>
      <w:r w:rsidR="00BB0598" w:rsidRPr="00602054">
        <w:rPr>
          <w:rFonts w:ascii="Times New Roman" w:eastAsiaTheme="minorEastAsia" w:hAnsi="Times New Roman" w:cs="Times New Roman"/>
          <w:sz w:val="28"/>
          <w:szCs w:val="28"/>
        </w:rPr>
        <w:t xml:space="preserve">распада переходит снова в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oMath>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563A2" w:rsidRPr="00602054" w:rsidTr="00C868A8">
        <w:tc>
          <w:tcPr>
            <w:tcW w:w="4785" w:type="dxa"/>
          </w:tcPr>
          <w:p w:rsidR="005563A2" w:rsidRPr="00602054" w:rsidRDefault="002F2898" w:rsidP="000D0D2A">
            <w:pPr>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14</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ν</m:t>
                    </m:r>
                  </m:sub>
                </m:sSub>
                <m:r>
                  <w:rPr>
                    <w:rFonts w:ascii="Cambria Math" w:eastAsiaTheme="minorEastAsia" w:hAnsi="Times New Roman" w:cs="Times New Roman"/>
                    <w:sz w:val="28"/>
                    <w:szCs w:val="28"/>
                  </w:rPr>
                  <m:t>(=0)</m:t>
                </m:r>
              </m:oMath>
            </m:oMathPara>
          </w:p>
          <w:p w:rsidR="005563A2" w:rsidRPr="00602054" w:rsidRDefault="002F2898" w:rsidP="000D0D2A">
            <w:pPr>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15</m:t>
                    </m:r>
                  </m:num>
                  <m:den>
                    <m:r>
                      <w:rPr>
                        <w:rFonts w:ascii="Cambria Math" w:eastAsiaTheme="minorEastAsia" w:hAnsi="Times New Roman" w:cs="Times New Roman"/>
                        <w:sz w:val="28"/>
                        <w:szCs w:val="28"/>
                      </w:rPr>
                      <m:t>14</m:t>
                    </m:r>
                  </m:den>
                </m:f>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p</m:t>
                    </m:r>
                  </m:sub>
                </m:sSub>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t>
                    </m:r>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oMath>
            </m:oMathPara>
          </w:p>
        </w:tc>
        <w:tc>
          <w:tcPr>
            <w:tcW w:w="4786" w:type="dxa"/>
          </w:tcPr>
          <w:p w:rsidR="005563A2" w:rsidRPr="00602054" w:rsidRDefault="002F2898"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oMath>
            <w:r w:rsidR="005563A2" w:rsidRPr="00602054">
              <w:rPr>
                <w:rFonts w:ascii="Times New Roman" w:eastAsiaTheme="minorEastAsia" w:hAnsi="Times New Roman" w:cs="Times New Roman"/>
                <w:sz w:val="28"/>
                <w:szCs w:val="28"/>
              </w:rPr>
              <w:t xml:space="preserve"> – граница β – спектра</w:t>
            </w:r>
            <w:proofErr w:type="gramStart"/>
            <w:r w:rsidR="005563A2" w:rsidRPr="00602054">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w:proofErr w:type="gramEnd"/>
                </m:e>
                <m:sup>
                  <m:r>
                    <w:rPr>
                      <w:rFonts w:ascii="Cambria Math" w:eastAsiaTheme="minorEastAsia" w:hAnsi="Times New Roman" w:cs="Times New Roman"/>
                      <w:sz w:val="28"/>
                      <w:szCs w:val="28"/>
                    </w:rPr>
                    <m:t>14</m:t>
                  </m:r>
                </m:sup>
              </m:sSup>
            </m:oMath>
          </w:p>
          <w:p w:rsidR="005563A2" w:rsidRPr="00602054" w:rsidRDefault="005563A2"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покоя электрона в балансе фигурирует в явном виде, так как в уравнение выходят атомные массы.</w:t>
            </w:r>
          </w:p>
        </w:tc>
      </w:tr>
    </w:tbl>
    <w:p w:rsidR="005563A2" w:rsidRPr="00602054" w:rsidRDefault="00C868A8" w:rsidP="000D0D2A">
      <w:pPr>
        <w:pStyle w:val="aa"/>
        <w:numPr>
          <w:ilvl w:val="0"/>
          <w:numId w:val="12"/>
        </w:numPr>
        <w:spacing w:after="0" w:line="240" w:lineRule="auto"/>
        <w:ind w:left="0"/>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3</m:t>
            </m:r>
          </m:sup>
        </m:sSup>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p w:rsidR="00C868A8" w:rsidRPr="00602054" w:rsidRDefault="00C868A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Примером реакции </w:t>
      </w:r>
      <m:oMath>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является реакция</w:t>
      </w:r>
      <w:proofErr w:type="gramStart"/>
      <w:r w:rsidRPr="00602054">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w:proofErr w:type="gramEnd"/>
          </m:e>
          <m:sup>
            <m:r>
              <w:rPr>
                <w:rFonts w:ascii="Cambria Math" w:eastAsiaTheme="minorEastAsia" w:hAnsi="Times New Roman" w:cs="Times New Roman"/>
                <w:sz w:val="28"/>
                <w:szCs w:val="28"/>
              </w:rPr>
              <m:t>13</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868A8" w:rsidRPr="00602054" w:rsidTr="00DE3093">
        <w:tc>
          <w:tcPr>
            <w:tcW w:w="4785" w:type="dxa"/>
          </w:tcPr>
          <w:p w:rsidR="00C868A8" w:rsidRPr="00602054" w:rsidRDefault="002F2898"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oMath>
            <w:r w:rsidR="00C868A8" w:rsidRPr="00602054">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Q</m:t>
              </m:r>
            </m:oMath>
          </w:p>
          <w:p w:rsidR="00F959DF" w:rsidRPr="00602054" w:rsidRDefault="00F959DF" w:rsidP="000D0D2A">
            <w:pPr>
              <w:contextualSpacing/>
              <w:jc w:val="both"/>
              <w:rPr>
                <w:rFonts w:ascii="Times New Roman" w:eastAsiaTheme="minorEastAsia" w:hAnsi="Times New Roman" w:cs="Times New Roman"/>
                <w:sz w:val="28"/>
                <w:szCs w:val="28"/>
                <w:lang w:val="en-US"/>
              </w:rPr>
            </w:pPr>
          </w:p>
          <w:p w:rsidR="00C868A8" w:rsidRPr="00602054" w:rsidRDefault="002F2898" w:rsidP="000D0D2A">
            <w:pPr>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-Q</m:t>
                </m:r>
              </m:oMath>
            </m:oMathPara>
          </w:p>
          <w:p w:rsidR="00F959DF" w:rsidRPr="00602054" w:rsidRDefault="00F959DF" w:rsidP="000D0D2A">
            <w:pPr>
              <w:contextualSpacing/>
              <w:jc w:val="both"/>
              <w:rPr>
                <w:rFonts w:ascii="Times New Roman" w:eastAsiaTheme="minorEastAsia" w:hAnsi="Times New Roman" w:cs="Times New Roman"/>
                <w:i/>
                <w:sz w:val="28"/>
                <w:szCs w:val="28"/>
                <w:lang w:val="en-US"/>
              </w:rPr>
            </w:pPr>
          </w:p>
        </w:tc>
        <w:tc>
          <w:tcPr>
            <w:tcW w:w="4786" w:type="dxa"/>
          </w:tcPr>
          <w:p w:rsidR="00C868A8" w:rsidRPr="00602054" w:rsidRDefault="002F2898" w:rsidP="000D0D2A">
            <w:pPr>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Times New Roman" w:cs="Times New Roman"/>
                            <w:sz w:val="28"/>
                            <w:szCs w:val="28"/>
                          </w:rPr>
                          <m:t>+</m:t>
                        </m:r>
                      </m:sup>
                    </m:sSup>
                  </m:sub>
                </m:sSub>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oMath>
            </m:oMathPara>
          </w:p>
          <w:p w:rsidR="00F959DF" w:rsidRPr="00602054" w:rsidRDefault="00F959DF" w:rsidP="000D0D2A">
            <w:pPr>
              <w:contextualSpacing/>
              <w:jc w:val="both"/>
              <w:rPr>
                <w:rFonts w:ascii="Times New Roman" w:eastAsiaTheme="minorEastAsia" w:hAnsi="Times New Roman" w:cs="Times New Roman"/>
                <w:i/>
                <w:sz w:val="28"/>
                <w:szCs w:val="28"/>
                <w:lang w:val="en-US"/>
              </w:rPr>
            </w:pPr>
          </w:p>
          <w:p w:rsidR="00D161BB" w:rsidRPr="00602054" w:rsidRDefault="002F2898" w:rsidP="000D0D2A">
            <w:pPr>
              <w:contextualSpacing/>
              <w:jc w:val="both"/>
              <w:rPr>
                <w:rFonts w:ascii="Times New Roman" w:eastAsiaTheme="minorEastAsia" w:hAnsi="Times New Roman" w:cs="Times New Roman"/>
                <w:sz w:val="28"/>
                <w:szCs w:val="28"/>
                <w:lang w:val="en-US"/>
              </w:rPr>
            </w:pPr>
            <m:oMathPara>
              <m:oMath>
                <m:sPre>
                  <m:sPrePr>
                    <m:ctrlPr>
                      <w:rPr>
                        <w:rFonts w:ascii="Cambria Math" w:eastAsiaTheme="minorEastAsia" w:hAnsi="Times New Roman" w:cs="Times New Roman"/>
                        <w:i/>
                        <w:sz w:val="28"/>
                        <w:szCs w:val="28"/>
                        <w:lang w:val="en-US"/>
                      </w:rPr>
                    </m:ctrlPr>
                  </m:sPrePr>
                  <m:sub>
                    <m:r>
                      <w:rPr>
                        <w:rFonts w:ascii="Cambria Math" w:eastAsiaTheme="minorEastAsia" w:hAnsi="Times New Roman" w:cs="Times New Roman"/>
                        <w:sz w:val="28"/>
                        <w:szCs w:val="28"/>
                        <w:lang w:val="en-US"/>
                      </w:rPr>
                      <m:t>7</m:t>
                    </m:r>
                  </m:sub>
                  <m:sup/>
                  <m:e>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e>
                </m:sPre>
                <m:r>
                  <w:rPr>
                    <w:rFonts w:ascii="Cambria Math" w:eastAsiaTheme="minorEastAsia" w:hAnsi="Times New Roman" w:cs="Times New Roman"/>
                    <w:sz w:val="28"/>
                    <w:szCs w:val="28"/>
                    <w:lang w:val="en-US"/>
                  </w:rPr>
                  <m:t>→</m:t>
                </m:r>
                <m:sPre>
                  <m:sPrePr>
                    <m:ctrlPr>
                      <w:rPr>
                        <w:rFonts w:ascii="Cambria Math" w:eastAsiaTheme="minorEastAsia" w:hAnsi="Times New Roman" w:cs="Times New Roman"/>
                        <w:i/>
                        <w:sz w:val="28"/>
                        <w:szCs w:val="28"/>
                        <w:lang w:val="en-US"/>
                      </w:rPr>
                    </m:ctrlPr>
                  </m:sPrePr>
                  <m:sub>
                    <m:r>
                      <w:rPr>
                        <w:rFonts w:ascii="Cambria Math" w:eastAsiaTheme="minorEastAsia" w:hAnsi="Times New Roman" w:cs="Times New Roman"/>
                        <w:sz w:val="28"/>
                        <w:szCs w:val="28"/>
                        <w:lang w:val="en-US"/>
                      </w:rPr>
                      <m:t>6</m:t>
                    </m:r>
                  </m:sub>
                  <m:sup/>
                  <m:e>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13</m:t>
                        </m:r>
                      </m:sup>
                    </m:sSup>
                  </m:e>
                </m:sPre>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Times New Roman" w:cs="Times New Roman"/>
                        <w:sz w:val="28"/>
                        <w:szCs w:val="28"/>
                        <w:lang w:val="en-US"/>
                      </w:rPr>
                      <m:t>+</m:t>
                    </m:r>
                  </m:sup>
                </m:sSup>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ν</m:t>
                </m:r>
              </m:oMath>
            </m:oMathPara>
          </w:p>
        </w:tc>
      </w:tr>
    </w:tbl>
    <w:p w:rsidR="005563A2" w:rsidRPr="00602054" w:rsidRDefault="009928DB" w:rsidP="000D0D2A">
      <w:pPr>
        <w:spacing w:after="0" w:line="240" w:lineRule="auto"/>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r>
          <w:rPr>
            <w:rFonts w:ascii="Cambria Math" w:eastAsiaTheme="minorEastAsia" w:hAnsi="Times New Roman" w:cs="Times New Roman"/>
            <w:sz w:val="28"/>
            <w:szCs w:val="28"/>
          </w:rPr>
          <m:t>&lt;0</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следующая, реакция имеет порог </w:t>
      </w:r>
      <m:oMath>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13</m:t>
                </m:r>
              </m:num>
              <m:den>
                <m:r>
                  <w:rPr>
                    <w:rFonts w:ascii="Cambria Math" w:eastAsiaTheme="minorEastAsia" w:hAnsi="Times New Roman" w:cs="Times New Roman"/>
                    <w:sz w:val="28"/>
                    <w:szCs w:val="28"/>
                  </w:rPr>
                  <m:t>14</m:t>
                </m:r>
              </m:den>
            </m:f>
            <w:proofErr w:type="gramStart"/>
            <m:r>
              <w:rPr>
                <w:rFonts w:ascii="Cambria Math" w:eastAsiaTheme="minorEastAsia" w:hAnsi="Times New Roman" w:cs="Times New Roman"/>
                <w:sz w:val="28"/>
                <w:szCs w:val="28"/>
              </w:rPr>
              <m:t>П</m:t>
            </m:r>
            <w:proofErr w:type="gramEnd"/>
          </m:e>
        </m:d>
      </m:oMath>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rPr>
      </w:pPr>
    </w:p>
    <w:p w:rsidR="005563A2"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d>
            <m:dPr>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Times New Roman" w:cs="Times New Roman"/>
                          <w:sz w:val="28"/>
                          <w:szCs w:val="28"/>
                        </w:rPr>
                        <m:t>13</m:t>
                      </m:r>
                    </m:sup>
                  </m:sSup>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H</m:t>
                  </m:r>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e>
          </m:d>
        </m:oMath>
      </m:oMathPara>
    </w:p>
    <w:p w:rsidR="00F959DF" w:rsidRPr="00602054" w:rsidRDefault="00F959DF" w:rsidP="000D0D2A">
      <w:pPr>
        <w:spacing w:after="0" w:line="240" w:lineRule="auto"/>
        <w:contextualSpacing/>
        <w:jc w:val="both"/>
        <w:rPr>
          <w:rFonts w:ascii="Times New Roman" w:eastAsiaTheme="minorEastAsia" w:hAnsi="Times New Roman" w:cs="Times New Roman"/>
          <w:sz w:val="28"/>
          <w:szCs w:val="28"/>
          <w:lang w:val="en-US"/>
        </w:rPr>
      </w:pPr>
    </w:p>
    <w:p w:rsidR="009928DB" w:rsidRPr="00602054" w:rsidRDefault="002F2898" w:rsidP="000D0D2A">
      <w:pPr>
        <w:spacing w:after="0" w:line="240" w:lineRule="auto"/>
        <w:contextualSpacing/>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Q</m:t>
              </m:r>
            </m:e>
          </m:d>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Times New Roman" w:cs="Times New Roman"/>
                      <w:sz w:val="28"/>
                      <w:szCs w:val="28"/>
                    </w:rPr>
                    <m:t>+</m:t>
                  </m:r>
                </m:sup>
              </m:sSup>
            </m:sub>
          </m:sSub>
          <m:r>
            <w:rPr>
              <w:rFonts w:ascii="Cambria Math" w:eastAsiaTheme="minorEastAsia" w:hAnsi="Cambria Math" w:cs="Times New Roman"/>
              <w:sz w:val="28"/>
              <w:szCs w:val="28"/>
            </w:rPr>
            <m:t>-</m:t>
          </m:r>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0</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2</m:t>
              </m:r>
            </m:sup>
          </m:sSup>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lang w:val="en-US"/>
        </w:rPr>
      </w:pPr>
    </w:p>
    <w:p w:rsidR="004148E7" w:rsidRPr="00602054" w:rsidRDefault="002F2898" w:rsidP="000D0D2A">
      <w:pPr>
        <w:spacing w:after="0" w:line="240" w:lineRule="auto"/>
        <w:contextualSpacing/>
        <w:jc w:val="both"/>
        <w:rPr>
          <w:rFonts w:ascii="Times New Roman" w:eastAsiaTheme="minorEastAsia" w:hAnsi="Times New Roman" w:cs="Times New Roman"/>
          <w:i/>
          <w:sz w:val="28"/>
          <w:szCs w:val="28"/>
        </w:rPr>
      </w:pPr>
      <m:oMathPara>
        <m:oMath>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13</m:t>
              </m:r>
            </m:sup>
          </m:sSup>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r>
            <w:rPr>
              <w:rFonts w:ascii="Cambria Math" w:eastAsiaTheme="minorEastAsia" w:hAnsi="Times New Roman" w:cs="Times New Roman"/>
              <w:sz w:val="28"/>
              <w:szCs w:val="28"/>
              <w:lang w:val="en-US"/>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4148E7" w:rsidRPr="00602054" w:rsidRDefault="004148E7" w:rsidP="000D0D2A">
      <w:pPr>
        <w:spacing w:after="0" w:line="240" w:lineRule="auto"/>
        <w:contextualSpacing/>
        <w:jc w:val="both"/>
        <w:rPr>
          <w:rFonts w:ascii="Times New Roman" w:eastAsiaTheme="minorEastAsia" w:hAnsi="Times New Roman" w:cs="Times New Roman"/>
          <w:i/>
          <w:sz w:val="28"/>
          <w:szCs w:val="28"/>
        </w:rPr>
      </w:pPr>
      <m:oMathPara>
        <m:oMath>
          <m:r>
            <w:rPr>
              <w:rFonts w:ascii="Cambria Math" w:eastAsiaTheme="minorEastAsia" w:hAnsi="Times New Roman" w:cs="Times New Roman"/>
              <w:sz w:val="28"/>
              <w:szCs w:val="28"/>
              <w:lang w:val="en-US"/>
            </w:rPr>
            <m:t>П-</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Q</m:t>
              </m:r>
            </m:e>
          </m:d>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4148E7" w:rsidRPr="00602054" w:rsidRDefault="002F2898" w:rsidP="000D0D2A">
      <w:pPr>
        <w:spacing w:after="0" w:line="240" w:lineRule="auto"/>
        <w:contextualSpacing/>
        <w:jc w:val="both"/>
        <w:rPr>
          <w:rFonts w:ascii="Times New Roman" w:eastAsiaTheme="minorEastAsia" w:hAnsi="Times New Roman" w:cs="Times New Roman"/>
          <w:i/>
          <w:sz w:val="28"/>
          <w:szCs w:val="28"/>
        </w:rPr>
      </w:pPr>
      <m:oMathPara>
        <m:oMath>
          <m:acc>
            <m:accPr>
              <m:chr m:val="⃗"/>
              <m:ctrlPr>
                <w:rPr>
                  <w:rFonts w:ascii="Cambria Math" w:eastAsiaTheme="minorEastAsia" w:hAnsi="Times New Roman" w:cs="Times New Roman"/>
                  <w:i/>
                  <w:sz w:val="28"/>
                  <w:szCs w:val="28"/>
                  <w:lang w:val="en-US"/>
                </w:rPr>
              </m:ctrlPr>
            </m:acc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p</m:t>
                  </m:r>
                </m:sub>
              </m:sSub>
            </m:e>
          </m:acc>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P</m:t>
                  </m:r>
                </m:e>
              </m:acc>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13</m:t>
                  </m:r>
                </m:sup>
              </m:sSup>
            </m:sub>
          </m:sSub>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2706DB" w:rsidRPr="00602054" w:rsidRDefault="002706DB" w:rsidP="000D0D2A">
      <w:pPr>
        <w:spacing w:after="0" w:line="240" w:lineRule="auto"/>
        <w:contextualSpacing/>
        <w:jc w:val="both"/>
        <w:rPr>
          <w:rFonts w:ascii="Times New Roman" w:eastAsiaTheme="minorEastAsia" w:hAnsi="Times New Roman" w:cs="Times New Roman"/>
          <w:i/>
          <w:sz w:val="28"/>
          <w:szCs w:val="28"/>
        </w:rPr>
      </w:pPr>
      <m:oMathPara>
        <m:oMath>
          <m:r>
            <w:rPr>
              <w:rFonts w:ascii="Cambria Math" w:eastAsiaTheme="minorEastAsia" w:hAnsi="Times New Roman" w:cs="Times New Roman"/>
              <w:sz w:val="28"/>
              <w:szCs w:val="28"/>
              <w:lang w:val="en-US"/>
            </w:rPr>
            <m:t>П-</m:t>
          </m:r>
          <m:d>
            <m:dPr>
              <m:begChr m:val="|"/>
              <m:endChr m:val="|"/>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Q</m:t>
              </m:r>
            </m:e>
          </m:d>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p</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Cambria Math"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14</m:t>
                      </m:r>
                    </m:sup>
                  </m:sSup>
                </m:sub>
              </m:sSub>
            </m:den>
          </m:f>
          <m:r>
            <w:rPr>
              <w:rFonts w:ascii="Cambria Math" w:eastAsiaTheme="minorEastAsia" w:hAnsi="Times New Roman" w:cs="Times New Roman"/>
              <w:sz w:val="28"/>
              <w:szCs w:val="28"/>
            </w:rPr>
            <m:t>П</m:t>
          </m:r>
        </m:oMath>
      </m:oMathPara>
    </w:p>
    <w:p w:rsidR="00F959DF" w:rsidRPr="00602054" w:rsidRDefault="00F959DF" w:rsidP="000D0D2A">
      <w:pPr>
        <w:spacing w:after="0" w:line="240" w:lineRule="auto"/>
        <w:contextualSpacing/>
        <w:jc w:val="both"/>
        <w:rPr>
          <w:rFonts w:ascii="Times New Roman" w:eastAsiaTheme="minorEastAsia" w:hAnsi="Times New Roman" w:cs="Times New Roman"/>
          <w:i/>
          <w:sz w:val="28"/>
          <w:szCs w:val="28"/>
        </w:rPr>
      </w:pPr>
    </w:p>
    <w:p w:rsidR="002706DB" w:rsidRPr="00602054" w:rsidRDefault="002F2898" w:rsidP="000D0D2A">
      <w:pPr>
        <w:spacing w:after="0" w:line="240" w:lineRule="auto"/>
        <w:contextualSpacing/>
        <w:jc w:val="both"/>
        <w:rPr>
          <w:rFonts w:ascii="Times New Roman" w:eastAsiaTheme="minorEastAsia" w:hAnsi="Times New Roman" w:cs="Times New Roman"/>
          <w:b/>
          <w:i/>
          <w:sz w:val="28"/>
          <w:szCs w:val="28"/>
        </w:rPr>
      </w:pPr>
      <m:oMathPara>
        <m:oMath>
          <m:d>
            <m:dPr>
              <m:begChr m:val="|"/>
              <m:endChr m:val="|"/>
              <m:ctrlPr>
                <w:rPr>
                  <w:rFonts w:ascii="Cambria Math" w:eastAsiaTheme="minorEastAsia" w:hAnsi="Times New Roman" w:cs="Times New Roman"/>
                  <w:b/>
                  <w:i/>
                  <w:sz w:val="28"/>
                  <w:szCs w:val="28"/>
                  <w:lang w:val="en-US"/>
                </w:rPr>
              </m:ctrlPr>
            </m:dPr>
            <m:e>
              <m:r>
                <w:rPr>
                  <w:rFonts w:ascii="Cambria Math" w:eastAsiaTheme="minorEastAsia" w:hAnsi="Cambria Math" w:cs="Times New Roman"/>
                  <w:sz w:val="28"/>
                  <w:szCs w:val="28"/>
                  <w:lang w:val="en-US"/>
                </w:rPr>
                <m:t>Q</m:t>
              </m:r>
            </m:e>
          </m:d>
          <m:r>
            <m:rPr>
              <m:sty m:val="bi"/>
            </m:rPr>
            <w:rPr>
              <w:rFonts w:ascii="Cambria Math" w:eastAsiaTheme="minorEastAsia" w:hAnsi="Times New Roman" w:cs="Times New Roman"/>
              <w:sz w:val="28"/>
              <w:szCs w:val="28"/>
              <w:lang w:val="en-US"/>
            </w:rPr>
            <m:t>=</m:t>
          </m:r>
          <m:d>
            <m:dPr>
              <m:ctrlPr>
                <w:rPr>
                  <w:rFonts w:ascii="Cambria Math" w:eastAsiaTheme="minorEastAsia" w:hAnsi="Times New Roman" w:cs="Times New Roman"/>
                  <w:b/>
                  <w:i/>
                  <w:sz w:val="28"/>
                  <w:szCs w:val="28"/>
                  <w:lang w:val="en-US"/>
                </w:rPr>
              </m:ctrlPr>
            </m:dPr>
            <m:e>
              <m:r>
                <w:rPr>
                  <w:rFonts w:ascii="Cambria Math" w:eastAsiaTheme="minorEastAsia" w:hAnsi="Times New Roman" w:cs="Times New Roman"/>
                  <w:sz w:val="28"/>
                  <w:szCs w:val="28"/>
                  <w:lang w:val="en-US"/>
                </w:rPr>
                <m:t>1</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m</m:t>
                  </m:r>
                </m:num>
                <m:den>
                  <m:r>
                    <w:rPr>
                      <w:rFonts w:ascii="Cambria Math" w:eastAsiaTheme="minorEastAsia" w:hAnsi="Cambria Math" w:cs="Times New Roman"/>
                      <w:sz w:val="28"/>
                      <w:szCs w:val="28"/>
                      <w:lang w:val="en-US"/>
                    </w:rPr>
                    <m:t>M</m:t>
                  </m:r>
                </m:den>
              </m:f>
            </m:e>
          </m:d>
          <m:r>
            <m:rPr>
              <m:sty m:val="bi"/>
            </m:rPr>
            <w:rPr>
              <w:rFonts w:ascii="Cambria Math" w:eastAsiaTheme="minorEastAsia" w:hAnsi="Times New Roman" w:cs="Times New Roman"/>
              <w:sz w:val="28"/>
              <w:szCs w:val="28"/>
            </w:rPr>
            <m:t>П</m:t>
          </m:r>
          <m:r>
            <m:rPr>
              <m:sty m:val="bi"/>
            </m:rPr>
            <w:rPr>
              <w:rFonts w:ascii="Cambria Math" w:eastAsiaTheme="minorEastAsia" w:hAnsi="Times New Roman" w:cs="Times New Roman"/>
              <w:sz w:val="28"/>
              <w:szCs w:val="28"/>
            </w:rPr>
            <m:t>=</m:t>
          </m:r>
          <m:f>
            <m:fPr>
              <m:ctrlPr>
                <w:rPr>
                  <w:rFonts w:ascii="Cambria Math" w:eastAsiaTheme="minorEastAsia" w:hAnsi="Times New Roman" w:cs="Times New Roman"/>
                  <w:b/>
                  <w:i/>
                  <w:sz w:val="28"/>
                  <w:szCs w:val="28"/>
                </w:rPr>
              </m:ctrlPr>
            </m:fPr>
            <m:num>
              <m:r>
                <w:rPr>
                  <w:rFonts w:ascii="Cambria Math" w:eastAsiaTheme="minorEastAsia" w:hAnsi="Times New Roman" w:cs="Times New Roman"/>
                  <w:sz w:val="28"/>
                  <w:szCs w:val="28"/>
                </w:rPr>
                <m:t>13</m:t>
              </m:r>
            </m:num>
            <m:den>
              <m:r>
                <w:rPr>
                  <w:rFonts w:ascii="Cambria Math" w:eastAsiaTheme="minorEastAsia" w:hAnsi="Times New Roman" w:cs="Times New Roman"/>
                  <w:sz w:val="28"/>
                  <w:szCs w:val="28"/>
                </w:rPr>
                <m:t>14</m:t>
              </m:r>
            </m:den>
          </m:f>
          <m:r>
            <m:rPr>
              <m:sty m:val="bi"/>
            </m:rPr>
            <w:rPr>
              <w:rFonts w:ascii="Cambria Math" w:eastAsiaTheme="minorEastAsia" w:hAnsi="Times New Roman" w:cs="Times New Roman"/>
              <w:sz w:val="28"/>
              <w:szCs w:val="28"/>
            </w:rPr>
            <m:t>П</m:t>
          </m:r>
        </m:oMath>
      </m:oMathPara>
    </w:p>
    <w:p w:rsidR="00F959DF" w:rsidRPr="00602054" w:rsidRDefault="00F959DF" w:rsidP="000D0D2A">
      <w:pPr>
        <w:spacing w:after="0" w:line="240" w:lineRule="auto"/>
        <w:contextualSpacing/>
        <w:jc w:val="both"/>
        <w:rPr>
          <w:rFonts w:ascii="Times New Roman" w:eastAsiaTheme="minorEastAsia" w:hAnsi="Times New Roman" w:cs="Times New Roman"/>
          <w:b/>
          <w:i/>
          <w:sz w:val="28"/>
          <w:szCs w:val="28"/>
        </w:rPr>
      </w:pPr>
    </w:p>
    <w:p w:rsidR="00316F3C" w:rsidRPr="00602054" w:rsidRDefault="00316F3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эндотермических реакциях</w:t>
      </w:r>
      <w:proofErr w:type="gramStart"/>
      <w:r w:rsidRPr="00602054">
        <w:rPr>
          <w:rFonts w:ascii="Times New Roman" w:eastAsiaTheme="minorEastAsia" w:hAnsi="Times New Roman" w:cs="Times New Roman"/>
          <w:sz w:val="28"/>
          <w:szCs w:val="28"/>
        </w:rPr>
        <w:t xml:space="preserve"> </w:t>
      </w:r>
      <m:oMath>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порог обозначается очень редко и измеряется экспериментально с высокой точностью, поэтому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oMath>
      <w:r w:rsidRPr="00602054">
        <w:rPr>
          <w:rFonts w:ascii="Times New Roman" w:eastAsiaTheme="minorEastAsia" w:hAnsi="Times New Roman" w:cs="Times New Roman"/>
          <w:sz w:val="28"/>
          <w:szCs w:val="28"/>
        </w:rPr>
        <w:t xml:space="preserve"> измеряется довольно точно.</w:t>
      </w:r>
    </w:p>
    <w:p w:rsidR="00F459ED" w:rsidRPr="00602054" w:rsidRDefault="00316F3C"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Из реакции этого типа в настоящее время достаточно хорошо иссле</w:t>
      </w:r>
      <w:r w:rsidR="00F459ED" w:rsidRPr="00602054">
        <w:rPr>
          <w:rFonts w:ascii="Times New Roman" w:eastAsiaTheme="minorEastAsia" w:hAnsi="Times New Roman" w:cs="Times New Roman"/>
          <w:sz w:val="28"/>
          <w:szCs w:val="28"/>
        </w:rPr>
        <w:t>дованы:</w:t>
      </w:r>
      <w:proofErr w:type="gramEnd"/>
    </w:p>
    <w:p w:rsidR="00F57422" w:rsidRPr="00602054" w:rsidRDefault="00F57422" w:rsidP="000D0D2A">
      <w:pPr>
        <w:spacing w:after="0" w:line="240" w:lineRule="auto"/>
        <w:ind w:firstLine="567"/>
        <w:contextualSpacing/>
        <w:jc w:val="both"/>
        <w:rPr>
          <w:rFonts w:ascii="Times New Roman" w:eastAsiaTheme="minorEastAsia" w:hAnsi="Times New Roman" w:cs="Times New Roman"/>
          <w:sz w:val="28"/>
          <w:szCs w:val="28"/>
        </w:rPr>
      </w:pPr>
    </w:p>
    <w:p w:rsidR="00316F3C"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rPr>
                <m:t>3</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r>
            <w:rPr>
              <w:rFonts w:ascii="Cambria Math"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0,7637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3</m:t>
                  </m:r>
                </m:sup>
              </m:sSup>
            </m:e>
          </m:d>
          <m:r>
            <w:rPr>
              <w:rFonts w:ascii="Cambria Math" w:eastAsiaTheme="minorEastAsia" w:hAnsi="Times New Roman" w:cs="Times New Roman"/>
              <w:sz w:val="28"/>
              <w:szCs w:val="28"/>
            </w:rPr>
            <m:t xml:space="preserve">=0,0155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ind w:firstLine="567"/>
        <w:contextualSpacing/>
        <w:jc w:val="both"/>
        <w:rPr>
          <w:rFonts w:ascii="Times New Roman" w:eastAsiaTheme="minorEastAsia" w:hAnsi="Times New Roman" w:cs="Times New Roman"/>
          <w:sz w:val="28"/>
          <w:szCs w:val="28"/>
        </w:rPr>
      </w:pPr>
    </w:p>
    <w:p w:rsidR="00F459ED"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rPr>
      </w:pPr>
      <m:oMathPara>
        <m:oMath>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B</m:t>
              </m:r>
            </m:e>
            <m:sup>
              <m:r>
                <w:rPr>
                  <w:rFonts w:ascii="Cambria Math" w:eastAsiaTheme="minorEastAsia" w:hAnsi="Times New Roman" w:cs="Times New Roman"/>
                  <w:sz w:val="28"/>
                  <w:szCs w:val="28"/>
                  <w:lang w:val="kk-KZ"/>
                </w:rPr>
                <m:t>11</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11</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2,762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11</m:t>
                  </m:r>
                </m:sup>
              </m:sSup>
            </m:e>
          </m:d>
          <m:r>
            <w:rPr>
              <w:rFonts w:ascii="Cambria Math" w:eastAsiaTheme="minorEastAsia" w:hAnsi="Times New Roman" w:cs="Times New Roman"/>
              <w:sz w:val="28"/>
              <w:szCs w:val="28"/>
            </w:rPr>
            <m:t xml:space="preserve">=2,003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ind w:firstLine="567"/>
        <w:contextualSpacing/>
        <w:jc w:val="both"/>
        <w:rPr>
          <w:rFonts w:ascii="Times New Roman" w:eastAsiaTheme="minorEastAsia" w:hAnsi="Times New Roman" w:cs="Times New Roman"/>
          <w:i/>
          <w:sz w:val="28"/>
          <w:szCs w:val="28"/>
        </w:rPr>
      </w:pPr>
    </w:p>
    <w:p w:rsidR="00F459ED"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С</m:t>
              </m:r>
            </m:e>
            <m:sup>
              <m:r>
                <w:rPr>
                  <w:rFonts w:ascii="Cambria Math" w:eastAsiaTheme="minorEastAsia" w:hAnsi="Times New Roman" w:cs="Times New Roman"/>
                  <w:sz w:val="28"/>
                  <w:szCs w:val="28"/>
                  <w:lang w:val="kk-KZ"/>
                </w:rPr>
                <m:t>14</m:t>
              </m:r>
            </m:sup>
          </m:sSup>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e>
          </m:d>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rPr>
                <m:t>14</m:t>
              </m:r>
            </m:sup>
          </m:sSup>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Q</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0,620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β</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Times New Roman" w:cs="Times New Roman"/>
                      <w:sz w:val="28"/>
                      <w:szCs w:val="28"/>
                    </w:rPr>
                    <m:t>14</m:t>
                  </m:r>
                </m:sup>
              </m:sSup>
            </m:e>
          </m:d>
          <m:r>
            <w:rPr>
              <w:rFonts w:ascii="Cambria Math" w:eastAsiaTheme="minorEastAsia" w:hAnsi="Times New Roman" w:cs="Times New Roman"/>
              <w:sz w:val="28"/>
              <w:szCs w:val="28"/>
            </w:rPr>
            <m:t xml:space="preserve">=0,156  </m:t>
          </m:r>
          <m:r>
            <w:rPr>
              <w:rFonts w:ascii="Cambria Math" w:eastAsiaTheme="minorEastAsia" w:hAnsi="Times New Roman" w:cs="Times New Roman"/>
              <w:sz w:val="28"/>
              <w:szCs w:val="28"/>
            </w:rPr>
            <m:t>Мэв</m:t>
          </m:r>
        </m:oMath>
      </m:oMathPara>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u w:val="single"/>
          <w:lang w:val="kk-KZ"/>
        </w:rPr>
      </w:pPr>
    </w:p>
    <w:p w:rsidR="00F459ED" w:rsidRPr="00602054" w:rsidRDefault="00FF6C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Наиболее точным методом определения массы нейтрона по разности масс нейтрона и атома водорода является метод, основанный на измерении энергии связи дейтона и разности масс дейтерия и молекулы водорода</w:t>
      </w:r>
    </w:p>
    <w:p w:rsidR="00BF7571" w:rsidRPr="00602054" w:rsidRDefault="00BF7571" w:rsidP="000D0D2A">
      <w:pPr>
        <w:spacing w:after="0" w:line="240" w:lineRule="auto"/>
        <w:ind w:firstLine="567"/>
        <w:contextualSpacing/>
        <w:jc w:val="both"/>
        <w:rPr>
          <w:rFonts w:ascii="Times New Roman" w:eastAsiaTheme="minorEastAsia" w:hAnsi="Times New Roman" w:cs="Times New Roman"/>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F6C16" w:rsidRPr="00602054" w:rsidTr="00DE3093">
        <w:tc>
          <w:tcPr>
            <w:tcW w:w="4785" w:type="dxa"/>
          </w:tcPr>
          <w:p w:rsidR="00FF6C16" w:rsidRPr="00602054" w:rsidRDefault="002F2898" w:rsidP="000D0D2A">
            <w:pPr>
              <w:contextualSpacing/>
              <w:jc w:val="both"/>
              <w:rPr>
                <w:rFonts w:ascii="Times New Roman" w:eastAsiaTheme="minorEastAsia" w:hAnsi="Times New Roman" w:cs="Times New Roman"/>
                <w:i/>
                <w:sz w:val="28"/>
                <w:szCs w:val="28"/>
              </w:rPr>
            </w:pPr>
            <m:oMathPara>
              <m:oMath>
                <m:d>
                  <m:dPr>
                    <m:begChr m:val="{"/>
                    <m:endChr m:val=""/>
                    <m:ctrlPr>
                      <w:rPr>
                        <w:rFonts w:ascii="Cambria Math" w:eastAsiaTheme="minorEastAsia" w:hAnsi="Times New Roman" w:cs="Times New Roman"/>
                        <w:i/>
                        <w:sz w:val="28"/>
                        <w:szCs w:val="28"/>
                      </w:rPr>
                    </m:ctrlPr>
                  </m:dPr>
                  <m:e>
                    <m:eqArr>
                      <m:eqArrPr>
                        <m:ctrlPr>
                          <w:rPr>
                            <w:rFonts w:ascii="Cambria Math" w:eastAsiaTheme="minorEastAsia" w:hAnsi="Times New Roman" w:cs="Times New Roman"/>
                            <w:i/>
                            <w:sz w:val="28"/>
                            <w:szCs w:val="28"/>
                          </w:rPr>
                        </m:ctrlPr>
                      </m:eqArr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Д</m:t>
                                </m:r>
                              </m:e>
                              <m:sup>
                                <m:r>
                                  <w:rPr>
                                    <w:rFonts w:ascii="Cambria Math" w:eastAsiaTheme="minorEastAsia" w:hAnsi="Times New Roman" w:cs="Times New Roman"/>
                                    <w:sz w:val="28"/>
                                    <w:szCs w:val="28"/>
                                  </w:rPr>
                                  <m:t>2</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e>
                      <m:e>
                        <m:r>
                          <w:rPr>
                            <w:rFonts w:ascii="Cambria Math" w:eastAsiaTheme="minorEastAsia" w:hAnsi="Times New Roman" w:cs="Times New Roman"/>
                            <w:sz w:val="28"/>
                            <w:szCs w:val="28"/>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e>
                    </m:eqArr>
                  </m:e>
                </m:d>
              </m:oMath>
            </m:oMathPara>
          </w:p>
          <w:p w:rsidR="00F57422" w:rsidRPr="00602054" w:rsidRDefault="00F57422" w:rsidP="000D0D2A">
            <w:pPr>
              <w:contextualSpacing/>
              <w:jc w:val="both"/>
              <w:rPr>
                <w:rFonts w:ascii="Times New Roman" w:eastAsiaTheme="minorEastAsia" w:hAnsi="Times New Roman" w:cs="Times New Roman"/>
                <w:i/>
                <w:sz w:val="28"/>
                <w:szCs w:val="28"/>
              </w:rPr>
            </w:pPr>
          </w:p>
          <w:p w:rsidR="00DE3093" w:rsidRPr="00602054" w:rsidRDefault="002F2898" w:rsidP="000D0D2A">
            <w:pPr>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Д</m:t>
                        </m:r>
                      </m:e>
                      <m:sup>
                        <m:r>
                          <w:rPr>
                            <w:rFonts w:ascii="Cambria Math" w:eastAsiaTheme="minorEastAsia" w:hAnsi="Times New Roman" w:cs="Times New Roman"/>
                            <w:sz w:val="28"/>
                            <w:szCs w:val="28"/>
                          </w:rPr>
                          <m:t>2</m:t>
                        </m:r>
                      </m:sup>
                    </m:sSup>
                  </m:sub>
                </m:sSub>
                <m:r>
                  <w:rPr>
                    <w:rFonts w:ascii="Cambria Math" w:eastAsiaTheme="minorEastAsia" w:hAnsi="Times New Roman" w:cs="Times New Roman"/>
                    <w:sz w:val="28"/>
                    <w:szCs w:val="28"/>
                  </w:rPr>
                  <m:t>)</m:t>
                </m:r>
              </m:oMath>
            </m:oMathPara>
          </w:p>
        </w:tc>
        <w:tc>
          <w:tcPr>
            <w:tcW w:w="4786" w:type="dxa"/>
          </w:tcPr>
          <w:p w:rsidR="00FF6C16" w:rsidRPr="00602054" w:rsidRDefault="002F2898" w:rsidP="000D0D2A">
            <w:pPr>
              <w:contextualSpacing/>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H</m:t>
                      </m:r>
                    </m:e>
                    <m:sub>
                      <m:r>
                        <w:rPr>
                          <w:rFonts w:ascii="Cambria Math" w:eastAsiaTheme="minorEastAsia" w:hAnsi="Times New Roman" w:cs="Times New Roman"/>
                          <w:sz w:val="28"/>
                          <w:szCs w:val="28"/>
                        </w:rPr>
                        <m:t>2</m:t>
                      </m:r>
                    </m:sub>
                    <m:sup>
                      <m:r>
                        <w:rPr>
                          <w:rFonts w:ascii="Cambria Math" w:eastAsiaTheme="minorEastAsia" w:hAnsi="Times New Roman" w:cs="Times New Roman"/>
                          <w:sz w:val="28"/>
                          <w:szCs w:val="28"/>
                        </w:rPr>
                        <m:t>1</m:t>
                      </m:r>
                    </m:sup>
                  </m:sSubSup>
                </m:sub>
              </m:sSub>
            </m:oMath>
            <w:r w:rsidR="00DE3093" w:rsidRPr="00602054">
              <w:rPr>
                <w:rFonts w:ascii="Times New Roman" w:eastAsiaTheme="minorEastAsia" w:hAnsi="Times New Roman" w:cs="Times New Roman"/>
                <w:sz w:val="28"/>
                <w:szCs w:val="28"/>
              </w:rPr>
              <w:t xml:space="preserve"> – масса молекулы водорода</w:t>
            </w:r>
          </w:p>
        </w:tc>
      </w:tr>
    </w:tbl>
    <w:p w:rsidR="00FF6C16" w:rsidRPr="00602054" w:rsidRDefault="00FF6C16" w:rsidP="000D0D2A">
      <w:pPr>
        <w:spacing w:after="0" w:line="240" w:lineRule="auto"/>
        <w:ind w:firstLine="567"/>
        <w:contextualSpacing/>
        <w:jc w:val="both"/>
        <w:rPr>
          <w:rFonts w:ascii="Times New Roman" w:eastAsiaTheme="minorEastAsia" w:hAnsi="Times New Roman" w:cs="Times New Roman"/>
          <w:sz w:val="28"/>
          <w:szCs w:val="28"/>
        </w:rPr>
      </w:pPr>
    </w:p>
    <w:p w:rsidR="00F459ED" w:rsidRPr="00602054" w:rsidRDefault="00DE309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Разность масс молекул водорода и дейтерия измеряется с большой точностью </w:t>
      </w:r>
      <w:r w:rsidR="00482295" w:rsidRPr="00602054">
        <w:rPr>
          <w:rFonts w:ascii="Times New Roman" w:eastAsiaTheme="minorEastAsia" w:hAnsi="Times New Roman" w:cs="Times New Roman"/>
          <w:sz w:val="28"/>
          <w:szCs w:val="28"/>
        </w:rPr>
        <w:t>методом дублетов на масс-</w:t>
      </w:r>
      <w:r w:rsidR="00F57422" w:rsidRPr="00602054">
        <w:rPr>
          <w:rFonts w:ascii="Times New Roman" w:eastAsiaTheme="minorEastAsia" w:hAnsi="Times New Roman" w:cs="Times New Roman"/>
          <w:sz w:val="28"/>
          <w:szCs w:val="28"/>
        </w:rPr>
        <w:t>спектрографе</w:t>
      </w:r>
      <w:r w:rsidR="00482295" w:rsidRPr="00602054">
        <w:rPr>
          <w:rFonts w:ascii="Times New Roman" w:eastAsiaTheme="minorEastAsia" w:hAnsi="Times New Roman" w:cs="Times New Roman"/>
          <w:sz w:val="28"/>
          <w:szCs w:val="28"/>
        </w:rPr>
        <w:t xml:space="preserve"> с хорошей разрешающей силой. Практически точность определения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sub>
        </m:sSub>
      </m:oMath>
      <w:r w:rsidR="00482295" w:rsidRPr="00602054">
        <w:rPr>
          <w:rFonts w:ascii="Times New Roman" w:eastAsiaTheme="minorEastAsia" w:hAnsi="Times New Roman" w:cs="Times New Roman"/>
          <w:sz w:val="28"/>
          <w:szCs w:val="28"/>
        </w:rPr>
        <w:t xml:space="preserve"> зависит лишь от точности измерения энергии связи </w:t>
      </w: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oMath>
      <w:r w:rsidR="00482295" w:rsidRPr="00602054">
        <w:rPr>
          <w:rFonts w:ascii="Times New Roman" w:eastAsiaTheme="minorEastAsia" w:hAnsi="Times New Roman" w:cs="Times New Roman"/>
          <w:sz w:val="28"/>
          <w:szCs w:val="28"/>
        </w:rPr>
        <w:t>.</w:t>
      </w:r>
    </w:p>
    <w:p w:rsidR="00482295" w:rsidRPr="00602054" w:rsidRDefault="004822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Энергию связи дейтона можно определить или по фоторасщеплению дейтона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oMath>
      <w:r w:rsidRPr="00602054">
        <w:rPr>
          <w:rFonts w:ascii="Times New Roman" w:eastAsiaTheme="minorEastAsia" w:hAnsi="Times New Roman" w:cs="Times New Roman"/>
          <w:sz w:val="28"/>
          <w:szCs w:val="28"/>
        </w:rPr>
        <w:t xml:space="preserve">, или по </w:t>
      </w:r>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 xml:space="preserve"> – лучам, испускаемым в обратном процессе – захвате нейтрона протоном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D</m:t>
            </m:r>
          </m:e>
          <m:sup>
            <m:r>
              <w:rPr>
                <w:rFonts w:ascii="Cambria Math" w:eastAsiaTheme="minorEastAsia" w:hAnsi="Times New Roman" w:cs="Times New Roman"/>
                <w:sz w:val="28"/>
                <w:szCs w:val="28"/>
              </w:rPr>
              <m:t>2</m:t>
            </m:r>
          </m:sup>
        </m:sSup>
      </m:oMath>
      <w:r w:rsidR="00364966" w:rsidRPr="00602054">
        <w:rPr>
          <w:rFonts w:ascii="Times New Roman" w:eastAsiaTheme="minorEastAsia" w:hAnsi="Times New Roman" w:cs="Times New Roman"/>
          <w:sz w:val="28"/>
          <w:szCs w:val="28"/>
        </w:rPr>
        <w:t>.</w:t>
      </w:r>
    </w:p>
    <w:p w:rsidR="00736401" w:rsidRPr="00602054" w:rsidRDefault="002F2898" w:rsidP="000D0D2A">
      <w:pPr>
        <w:pStyle w:val="aa"/>
        <w:numPr>
          <w:ilvl w:val="0"/>
          <w:numId w:val="12"/>
        </w:numPr>
        <w:tabs>
          <w:tab w:val="left" w:pos="851"/>
        </w:tabs>
        <w:spacing w:after="0" w:line="240" w:lineRule="auto"/>
        <w:ind w:left="0" w:firstLine="567"/>
        <w:jc w:val="both"/>
        <w:rPr>
          <w:rFonts w:ascii="Times New Roman" w:eastAsiaTheme="minorEastAsia" w:hAnsi="Times New Roman" w:cs="Times New Roman"/>
          <w:i/>
          <w:sz w:val="28"/>
          <w:szCs w:val="28"/>
        </w:rPr>
      </w:pP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1</m:t>
            </m:r>
          </m:sup>
        </m:sSup>
      </m:oMath>
      <w:r w:rsidR="00364966" w:rsidRPr="00602054">
        <w:rPr>
          <w:rFonts w:ascii="Times New Roman" w:eastAsiaTheme="minorEastAsia" w:hAnsi="Times New Roman" w:cs="Times New Roman"/>
          <w:sz w:val="28"/>
          <w:szCs w:val="28"/>
        </w:rPr>
        <w:t>. При фоторасщеплении часть энергии кванта (=</w:t>
      </w:r>
      <w:r w:rsidR="00364966" w:rsidRPr="00602054">
        <w:rPr>
          <w:rFonts w:ascii="Times New Roman" w:eastAsiaTheme="minorEastAsia" w:hAnsi="Times New Roman" w:cs="Times New Roman"/>
          <w:i/>
          <w:sz w:val="28"/>
          <w:szCs w:val="28"/>
        </w:rPr>
        <w:t>ε</w:t>
      </w:r>
      <w:r w:rsidR="00364966" w:rsidRPr="00602054">
        <w:rPr>
          <w:rFonts w:ascii="Times New Roman" w:eastAsiaTheme="minorEastAsia" w:hAnsi="Times New Roman" w:cs="Times New Roman"/>
          <w:i/>
          <w:sz w:val="28"/>
          <w:szCs w:val="28"/>
          <w:lang w:val="en-US"/>
        </w:rPr>
        <w:t>d</w:t>
      </w:r>
      <w:r w:rsidR="00364966" w:rsidRPr="00602054">
        <w:rPr>
          <w:rFonts w:ascii="Times New Roman" w:eastAsiaTheme="minorEastAsia" w:hAnsi="Times New Roman" w:cs="Times New Roman"/>
          <w:sz w:val="28"/>
          <w:szCs w:val="28"/>
        </w:rPr>
        <w:t xml:space="preserve">) тратится на разрыв связи, а остаток делится приблизительно поровну между протоном и нейтроном. С достаточной степенью точности можно считать </w:t>
      </w:r>
    </w:p>
    <w:p w:rsidR="00BF7571" w:rsidRPr="00602054" w:rsidRDefault="00BF7571" w:rsidP="000D0D2A">
      <w:pPr>
        <w:pStyle w:val="aa"/>
        <w:spacing w:after="0" w:line="240" w:lineRule="auto"/>
        <w:ind w:left="0"/>
        <w:jc w:val="both"/>
        <w:rPr>
          <w:rFonts w:ascii="Times New Roman" w:eastAsiaTheme="minorEastAsia" w:hAnsi="Times New Roman" w:cs="Times New Roman"/>
          <w:i/>
          <w:sz w:val="28"/>
          <w:szCs w:val="28"/>
        </w:rPr>
      </w:pPr>
    </w:p>
    <w:p w:rsidR="00364966" w:rsidRPr="00602054" w:rsidRDefault="002F2898" w:rsidP="000D0D2A">
      <w:pPr>
        <w:pStyle w:val="aa"/>
        <w:spacing w:after="0" w:line="240" w:lineRule="auto"/>
        <w:ind w:left="0" w:firstLine="567"/>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γ</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p</m:t>
                  </m:r>
                </m:e>
              </m:acc>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p</m:t>
              </m:r>
            </m:sub>
          </m:sSub>
          <m:r>
            <w:rPr>
              <w:rFonts w:ascii="Cambria Math" w:eastAsiaTheme="minorEastAsia" w:hAnsi="Times New Roman" w:cs="Times New Roman"/>
              <w:sz w:val="28"/>
              <w:szCs w:val="28"/>
            </w:rPr>
            <m:t xml:space="preserve">,        </m:t>
          </m:r>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e>
          </m:d>
          <m:r>
            <w:rPr>
              <w:rFonts w:ascii="Cambria Math" w:eastAsiaTheme="minorEastAsia" w:hAnsi="Times New Roman" w:cs="Times New Roman"/>
              <w:sz w:val="28"/>
              <w:szCs w:val="28"/>
            </w:rPr>
            <m:t>≈</m:t>
          </m:r>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p</m:t>
                  </m:r>
                </m:sub>
              </m:sSub>
            </m:e>
          </m:d>
        </m:oMath>
      </m:oMathPara>
    </w:p>
    <w:p w:rsidR="00BF7571" w:rsidRPr="00602054" w:rsidRDefault="00BF7571" w:rsidP="000D0D2A">
      <w:pPr>
        <w:tabs>
          <w:tab w:val="left" w:pos="851"/>
        </w:tabs>
        <w:spacing w:after="0" w:line="240" w:lineRule="auto"/>
        <w:ind w:firstLine="567"/>
        <w:contextualSpacing/>
        <w:jc w:val="both"/>
        <w:rPr>
          <w:rFonts w:ascii="Times New Roman" w:eastAsiaTheme="minorEastAsia" w:hAnsi="Times New Roman" w:cs="Times New Roman"/>
          <w:sz w:val="28"/>
          <w:szCs w:val="28"/>
          <w:lang w:val="kk-KZ"/>
        </w:rPr>
      </w:pPr>
    </w:p>
    <w:p w:rsidR="00736401" w:rsidRPr="00602054" w:rsidRDefault="0073640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Поэтому обычно измеряют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p</m:t>
            </m:r>
          </m:sub>
        </m:sSub>
      </m:oMath>
      <w:r w:rsidRPr="00602054">
        <w:rPr>
          <w:rFonts w:ascii="Times New Roman" w:eastAsiaTheme="minorEastAsia" w:hAnsi="Times New Roman" w:cs="Times New Roman"/>
          <w:sz w:val="28"/>
          <w:szCs w:val="28"/>
        </w:rPr>
        <w:t>, например Ч</w:t>
      </w:r>
      <w:r w:rsidR="00AD20C8"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двик в своих экспериментах по фоторасщеплению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008E52FB" w:rsidRPr="00602054">
        <w:rPr>
          <w:rFonts w:ascii="Times New Roman" w:eastAsiaTheme="minorEastAsia" w:hAnsi="Times New Roman" w:cs="Times New Roman"/>
          <w:sz w:val="28"/>
          <w:szCs w:val="28"/>
        </w:rPr>
        <w:t xml:space="preserve">   </w:t>
      </w:r>
      <w:r w:rsidR="008E52FB" w:rsidRPr="00602054">
        <w:rPr>
          <w:rFonts w:ascii="Times New Roman" w:eastAsiaTheme="minorEastAsia" w:hAnsi="Times New Roman" w:cs="Times New Roman"/>
          <w:i/>
          <w:sz w:val="28"/>
          <w:szCs w:val="28"/>
        </w:rPr>
        <w:t>γ</w:t>
      </w:r>
      <w:r w:rsidR="008E52FB" w:rsidRPr="00602054">
        <w:rPr>
          <w:rFonts w:ascii="Times New Roman" w:eastAsiaTheme="minorEastAsia" w:hAnsi="Times New Roman" w:cs="Times New Roman"/>
          <w:sz w:val="28"/>
          <w:szCs w:val="28"/>
        </w:rPr>
        <w:t xml:space="preserve">- лучами </w:t>
      </w:r>
      <m:oMath>
        <m:r>
          <w:rPr>
            <w:rFonts w:ascii="Cambria Math" w:eastAsiaTheme="minorEastAsia" w:hAnsi="Cambria Math" w:cs="Times New Roman"/>
            <w:sz w:val="28"/>
            <w:szCs w:val="28"/>
          </w:rPr>
          <m:t>Th</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n</m:t>
            </m:r>
          </m:sup>
        </m:sSup>
      </m:oMath>
      <w:r w:rsidR="008E52FB" w:rsidRPr="00602054">
        <w:rPr>
          <w:rFonts w:ascii="Times New Roman" w:eastAsiaTheme="minorEastAsia" w:hAnsi="Times New Roman" w:cs="Times New Roman"/>
          <w:sz w:val="28"/>
          <w:szCs w:val="28"/>
        </w:rPr>
        <w:t xml:space="preserve"> </w:t>
      </w:r>
      <w:proofErr w:type="gramStart"/>
      <w:r w:rsidR="00AD20C8" w:rsidRPr="00602054">
        <w:rPr>
          <w:rFonts w:ascii="Times New Roman" w:eastAsiaTheme="minorEastAsia" w:hAnsi="Times New Roman" w:cs="Times New Roman"/>
          <w:sz w:val="28"/>
          <w:szCs w:val="28"/>
        </w:rPr>
        <w:t>(</w:t>
      </w:r>
      <w:r w:rsidR="008E52FB" w:rsidRPr="00602054">
        <w:rPr>
          <w:rFonts w:ascii="Times New Roman" w:eastAsiaTheme="minorEastAsia" w:hAnsi="Times New Roman" w:cs="Times New Roman"/>
          <w:sz w:val="28"/>
          <w:szCs w:val="28"/>
        </w:rPr>
        <w:t xml:space="preserve"> </w:t>
      </w:r>
      <m:oMath>
        <w:proofErr w:type="gramEnd"/>
        <m:r>
          <w:rPr>
            <w:rFonts w:ascii="Cambria Math" w:eastAsiaTheme="minorEastAsia" w:hAnsi="Cambria Math" w:cs="Times New Roman"/>
            <w:sz w:val="28"/>
            <w:szCs w:val="28"/>
            <w:lang w:val="en-US"/>
          </w:rPr>
          <m:t>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l</m:t>
            </m:r>
          </m:e>
          <m:sup>
            <m:r>
              <w:rPr>
                <w:rFonts w:ascii="Cambria Math" w:eastAsiaTheme="minorEastAsia" w:hAnsi="Times New Roman" w:cs="Times New Roman"/>
                <w:sz w:val="28"/>
                <w:szCs w:val="28"/>
              </w:rPr>
              <m:t>208</m:t>
            </m:r>
          </m:sup>
        </m:sSup>
      </m:oMath>
      <w:r w:rsidR="00AD20C8" w:rsidRPr="00602054">
        <w:rPr>
          <w:rFonts w:ascii="Times New Roman" w:eastAsiaTheme="minorEastAsia" w:hAnsi="Times New Roman" w:cs="Times New Roman"/>
          <w:sz w:val="28"/>
          <w:szCs w:val="28"/>
        </w:rPr>
        <w:t>)</w:t>
      </w:r>
      <w:r w:rsidR="008E52FB" w:rsidRPr="00602054">
        <w:rPr>
          <w:rFonts w:ascii="Times New Roman" w:eastAsiaTheme="minorEastAsia" w:hAnsi="Times New Roman" w:cs="Times New Roman"/>
          <w:sz w:val="28"/>
          <w:szCs w:val="28"/>
        </w:rPr>
        <w:t xml:space="preserve"> регистрировал треки протонов в камере Вильсона.</w:t>
      </w:r>
    </w:p>
    <w:p w:rsidR="008E52FB" w:rsidRPr="00602054" w:rsidRDefault="008E52F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Более точно энергия связи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определяется в реакции </w:t>
      </w:r>
      <m:oMath>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rPr>
              <m:t>1</m:t>
            </m:r>
          </m:sup>
        </m:sSup>
        <m:r>
          <w:rPr>
            <w:rFonts w:ascii="Cambria Math" w:eastAsiaTheme="minorEastAsia" w:hAnsi="Times New Roman" w:cs="Times New Roman"/>
            <w:sz w:val="28"/>
            <w:szCs w:val="28"/>
          </w:rPr>
          <m:t>(</m:t>
        </m:r>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γ</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при захвате медленных нейтронов протоками. При этом испускаются </w:t>
      </w:r>
      <w:r w:rsidRPr="00602054">
        <w:rPr>
          <w:rFonts w:ascii="Times New Roman" w:eastAsiaTheme="minorEastAsia" w:hAnsi="Times New Roman" w:cs="Times New Roman"/>
          <w:i/>
          <w:sz w:val="28"/>
          <w:szCs w:val="28"/>
        </w:rPr>
        <w:t>γ</w:t>
      </w:r>
      <w:proofErr w:type="gramStart"/>
      <w:r w:rsidR="00F5742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л</w:t>
      </w:r>
      <w:proofErr w:type="gramEnd"/>
      <w:r w:rsidRPr="00602054">
        <w:rPr>
          <w:rFonts w:ascii="Times New Roman" w:eastAsiaTheme="minorEastAsia" w:hAnsi="Times New Roman" w:cs="Times New Roman"/>
          <w:sz w:val="28"/>
          <w:szCs w:val="28"/>
        </w:rPr>
        <w:t>у</w:t>
      </w:r>
      <w:r w:rsidR="00F57422" w:rsidRPr="00602054">
        <w:rPr>
          <w:rFonts w:ascii="Times New Roman" w:eastAsiaTheme="minorEastAsia" w:hAnsi="Times New Roman" w:cs="Times New Roman"/>
          <w:sz w:val="28"/>
          <w:szCs w:val="28"/>
        </w:rPr>
        <w:t>ч</w:t>
      </w:r>
      <w:r w:rsidRPr="00602054">
        <w:rPr>
          <w:rFonts w:ascii="Times New Roman" w:eastAsiaTheme="minorEastAsia" w:hAnsi="Times New Roman" w:cs="Times New Roman"/>
          <w:sz w:val="28"/>
          <w:szCs w:val="28"/>
        </w:rPr>
        <w:t xml:space="preserve">и с энергией </w:t>
      </w:r>
      <w:r w:rsidR="00251963" w:rsidRPr="00602054">
        <w:rPr>
          <w:rFonts w:ascii="Times New Roman" w:eastAsiaTheme="minorEastAsia" w:hAnsi="Times New Roman" w:cs="Times New Roman"/>
          <w:sz w:val="28"/>
          <w:szCs w:val="28"/>
        </w:rPr>
        <w:t>равной</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oMath>
      <w:r w:rsidRPr="00602054">
        <w:rPr>
          <w:rFonts w:ascii="Times New Roman" w:eastAsiaTheme="minorEastAsia" w:hAnsi="Times New Roman" w:cs="Times New Roman"/>
          <w:sz w:val="28"/>
          <w:szCs w:val="28"/>
        </w:rPr>
        <w:t xml:space="preserve">, если все частицы являются покоящимися. Для этой реакции отпадает необходимость измерять кинетическую энергию нейтрона. Энергия </w:t>
      </w:r>
      <w:r w:rsidRPr="00602054">
        <w:rPr>
          <w:rFonts w:ascii="Times New Roman" w:eastAsiaTheme="minorEastAsia" w:hAnsi="Times New Roman" w:cs="Times New Roman"/>
          <w:i/>
          <w:sz w:val="28"/>
          <w:szCs w:val="28"/>
        </w:rPr>
        <w:t>γ</w:t>
      </w:r>
      <w:proofErr w:type="gramStart"/>
      <w:r w:rsidR="00F5742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л</w:t>
      </w:r>
      <w:proofErr w:type="gramEnd"/>
      <w:r w:rsidRPr="00602054">
        <w:rPr>
          <w:rFonts w:ascii="Times New Roman" w:eastAsiaTheme="minorEastAsia" w:hAnsi="Times New Roman" w:cs="Times New Roman"/>
          <w:sz w:val="28"/>
          <w:szCs w:val="28"/>
        </w:rPr>
        <w:t xml:space="preserve">учей измерялась линзовым магнитным </w:t>
      </w:r>
      <w:r w:rsidR="001D0B0E" w:rsidRPr="00602054">
        <w:rPr>
          <w:rFonts w:ascii="Times New Roman" w:eastAsiaTheme="minorEastAsia" w:hAnsi="Times New Roman" w:cs="Times New Roman"/>
          <w:sz w:val="28"/>
          <w:szCs w:val="28"/>
        </w:rPr>
        <w:t xml:space="preserve">спектрометром путем сравнения с энергией </w:t>
      </w:r>
      <w:r w:rsidR="00F57422" w:rsidRPr="00602054">
        <w:rPr>
          <w:rFonts w:ascii="Times New Roman" w:eastAsiaTheme="minorEastAsia" w:hAnsi="Times New Roman" w:cs="Times New Roman"/>
          <w:sz w:val="28"/>
          <w:szCs w:val="28"/>
        </w:rPr>
        <w:br/>
      </w:r>
      <w:r w:rsidR="00F57422" w:rsidRPr="00602054">
        <w:rPr>
          <w:rFonts w:ascii="Times New Roman" w:eastAsiaTheme="minorEastAsia" w:hAnsi="Times New Roman" w:cs="Times New Roman"/>
          <w:i/>
          <w:sz w:val="28"/>
          <w:szCs w:val="28"/>
        </w:rPr>
        <w:t>γ</w:t>
      </w:r>
      <w:r w:rsidR="00F57422" w:rsidRPr="00602054">
        <w:rPr>
          <w:rFonts w:ascii="Times New Roman" w:eastAsiaTheme="minorEastAsia" w:hAnsi="Times New Roman" w:cs="Times New Roman"/>
          <w:sz w:val="28"/>
          <w:szCs w:val="28"/>
        </w:rPr>
        <w:t>–</w:t>
      </w:r>
      <w:r w:rsidR="001D0B0E" w:rsidRPr="00602054">
        <w:rPr>
          <w:rFonts w:ascii="Times New Roman" w:eastAsiaTheme="minorEastAsia" w:hAnsi="Times New Roman" w:cs="Times New Roman"/>
          <w:sz w:val="28"/>
          <w:szCs w:val="28"/>
        </w:rPr>
        <w:t xml:space="preserve">лучей </w:t>
      </w:r>
      <w:r w:rsidR="001D0B0E" w:rsidRPr="00602054">
        <w:rPr>
          <w:rFonts w:ascii="Times New Roman" w:eastAsiaTheme="minorEastAsia" w:hAnsi="Times New Roman" w:cs="Times New Roman"/>
          <w:i/>
          <w:sz w:val="28"/>
          <w:szCs w:val="28"/>
          <w:lang w:val="en-US"/>
        </w:rPr>
        <w:t>RaC</w:t>
      </w:r>
      <w:r w:rsidR="001D0B0E" w:rsidRPr="00602054">
        <w:rPr>
          <w:rFonts w:ascii="Times New Roman" w:eastAsiaTheme="minorEastAsia" w:hAnsi="Times New Roman" w:cs="Times New Roman"/>
          <w:sz w:val="28"/>
          <w:szCs w:val="28"/>
        </w:rPr>
        <w:t>.</w:t>
      </w:r>
    </w:p>
    <w:p w:rsidR="001D0B0E" w:rsidRPr="00602054" w:rsidRDefault="001D0B0E" w:rsidP="000D0D2A">
      <w:pPr>
        <w:spacing w:after="0" w:line="240" w:lineRule="auto"/>
        <w:ind w:firstLine="567"/>
        <w:contextualSpacing/>
        <w:jc w:val="both"/>
        <w:rPr>
          <w:rFonts w:ascii="Times New Roman" w:eastAsiaTheme="minorEastAsia" w:hAnsi="Times New Roman" w:cs="Times New Roman"/>
          <w:sz w:val="28"/>
          <w:szCs w:val="28"/>
        </w:rPr>
      </w:pPr>
    </w:p>
    <w:p w:rsidR="001D0B0E"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=2,230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0,007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1D0B0E"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=(2224,667</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0,031 </m:t>
          </m:r>
          <m:r>
            <w:rPr>
              <w:rFonts w:ascii="Cambria Math" w:eastAsiaTheme="minorEastAsia" w:hAnsi="Times New Roman" w:cs="Times New Roman"/>
              <w:sz w:val="28"/>
              <w:szCs w:val="28"/>
            </w:rPr>
            <m:t>кэв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1D0B0E" w:rsidRPr="00602054" w:rsidRDefault="001D0B0E" w:rsidP="000D0D2A">
      <w:pPr>
        <w:spacing w:after="0" w:line="240" w:lineRule="auto"/>
        <w:contextualSpacing/>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hν</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m:rPr>
                <m:sty m:val="p"/>
              </m:rPr>
              <w:rPr>
                <w:rFonts w:ascii="Cambria Math" w:eastAsiaTheme="minorEastAsia" w:hAnsi="Times New Roman" w:cs="Times New Roman"/>
                <w:sz w:val="28"/>
                <w:szCs w:val="28"/>
              </w:rPr>
              <m:t>ε</m:t>
            </m:r>
          </m:e>
          <m:sub>
            <m:r>
              <w:rPr>
                <w:rFonts w:ascii="Cambria Math" w:eastAsiaTheme="minorEastAsia" w:hAnsi="Cambria Math" w:cs="Times New Roman"/>
                <w:sz w:val="28"/>
                <w:szCs w:val="28"/>
              </w:rPr>
              <m:t>d</m:t>
            </m:r>
          </m:sub>
        </m:sSub>
        <m:r>
          <w:rPr>
            <w:rFonts w:ascii="Cambria Math" w:eastAsiaTheme="minorEastAsia" w:hAnsi="Times New Roman" w:cs="Times New Roman"/>
            <w:sz w:val="28"/>
            <w:szCs w:val="28"/>
          </w:rPr>
          <m:t>=2223,29</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0,07 </m:t>
        </m:r>
        <m:r>
          <w:rPr>
            <w:rFonts w:ascii="Cambria Math" w:eastAsiaTheme="minorEastAsia" w:hAnsi="Times New Roman" w:cs="Times New Roman"/>
            <w:sz w:val="28"/>
            <w:szCs w:val="28"/>
          </w:rPr>
          <m:t>кэв</m:t>
        </m:r>
      </m:oMath>
      <w:r w:rsidR="00F57422" w:rsidRPr="00602054">
        <w:rPr>
          <w:rFonts w:ascii="Times New Roman" w:eastAsiaTheme="minorEastAsia" w:hAnsi="Times New Roman" w:cs="Times New Roman"/>
          <w:i/>
          <w:sz w:val="28"/>
          <w:szCs w:val="28"/>
        </w:rPr>
        <w:t>.</w:t>
      </w:r>
    </w:p>
    <w:p w:rsidR="00F57422" w:rsidRPr="00602054" w:rsidRDefault="00F57422" w:rsidP="000D0D2A">
      <w:pPr>
        <w:spacing w:after="0" w:line="240" w:lineRule="auto"/>
        <w:contextualSpacing/>
        <w:jc w:val="both"/>
        <w:rPr>
          <w:rFonts w:ascii="Times New Roman" w:eastAsiaTheme="minorEastAsia" w:hAnsi="Times New Roman" w:cs="Times New Roman"/>
          <w:i/>
          <w:sz w:val="28"/>
          <w:szCs w:val="28"/>
        </w:rPr>
      </w:pPr>
    </w:p>
    <w:p w:rsidR="001D0B0E" w:rsidRPr="00602054" w:rsidRDefault="001D0B0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Современное значение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oMath>
      <w:r w:rsidRPr="00602054">
        <w:rPr>
          <w:rFonts w:ascii="Times New Roman" w:eastAsiaTheme="minorEastAsia" w:hAnsi="Times New Roman" w:cs="Times New Roman"/>
          <w:sz w:val="28"/>
          <w:szCs w:val="28"/>
        </w:rPr>
        <w:t xml:space="preserve"> в единицах массы углеродной шкалы:</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=1,0086652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m:e>
            <m:sup>
              <m:r>
                <w:rPr>
                  <w:rFonts w:ascii="Cambria Math" w:eastAsiaTheme="minorEastAsia" w:hAnsi="Times New Roman" w:cs="Times New Roman"/>
                  <w:sz w:val="28"/>
                  <w:szCs w:val="28"/>
                </w:rPr>
                <m:t>12</m:t>
              </m:r>
            </m:sup>
          </m:sSup>
          <m:r>
            <w:rPr>
              <w:rFonts w:ascii="Cambria Math" w:eastAsiaTheme="minorEastAsia" w:hAnsi="Times New Roman" w:cs="Times New Roman"/>
              <w:sz w:val="28"/>
              <w:szCs w:val="28"/>
            </w:rPr>
            <m:t>)</m:t>
          </m:r>
        </m:oMath>
      </m:oMathPara>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1D0B0E" w:rsidP="000D0D2A">
      <w:pPr>
        <w:spacing w:after="0" w:line="240" w:lineRule="auto"/>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в единицах кислородной шкалы</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1D0B0E" w:rsidRPr="00602054" w:rsidRDefault="002F2898" w:rsidP="000D0D2A">
      <w:pPr>
        <w:spacing w:after="0" w:line="240" w:lineRule="auto"/>
        <w:contextualSpacing/>
        <w:jc w:val="center"/>
        <w:rPr>
          <w:rFonts w:ascii="Times New Roman" w:eastAsiaTheme="minorEastAsia" w:hAnsi="Times New Roman" w:cs="Times New Roman"/>
          <w:sz w:val="28"/>
          <w:szCs w:val="28"/>
          <w:lang w:val="kk-KZ"/>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=1,0089860      (</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0</m:t>
            </m:r>
          </m:e>
          <m:sup>
            <m:r>
              <w:rPr>
                <w:rFonts w:ascii="Cambria Math" w:eastAsiaTheme="minorEastAsia" w:hAnsi="Times New Roman" w:cs="Times New Roman"/>
                <w:sz w:val="28"/>
                <w:szCs w:val="28"/>
              </w:rPr>
              <m:t>16</m:t>
            </m:r>
          </m:sup>
        </m:sSup>
        <m:r>
          <w:rPr>
            <w:rFonts w:ascii="Cambria Math" w:eastAsiaTheme="minorEastAsia" w:hAnsi="Times New Roman" w:cs="Times New Roman"/>
            <w:sz w:val="28"/>
            <w:szCs w:val="28"/>
          </w:rPr>
          <m:t>)</m:t>
        </m:r>
      </m:oMath>
      <w:r w:rsidR="00F57422"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3F7E83" w:rsidRPr="00602054" w:rsidRDefault="003F7E83"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В 1961 г. Международный Союз по чистой и прикладной химии утвердил углеродную единицу массы, = 1/12 части массы нейтрона атома изотопа</w:t>
      </w:r>
      <w:proofErr w:type="gramStart"/>
      <w:r w:rsidRPr="00602054">
        <w:rPr>
          <w:rFonts w:ascii="Times New Roman" w:eastAsiaTheme="minorEastAsia" w:hAnsi="Times New Roman" w:cs="Times New Roman"/>
          <w:sz w:val="28"/>
          <w:szCs w:val="28"/>
        </w:rPr>
        <w:t xml:space="preserve">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С</m:t>
            </m:r>
            <w:proofErr w:type="gramEnd"/>
          </m:e>
          <m:sup>
            <m:r>
              <w:rPr>
                <w:rFonts w:ascii="Cambria Math" w:eastAsiaTheme="minorEastAsia" w:hAnsi="Times New Roman" w:cs="Times New Roman"/>
                <w:sz w:val="28"/>
                <w:szCs w:val="28"/>
              </w:rPr>
              <m:t>12</m:t>
            </m:r>
          </m:sup>
        </m:sSup>
      </m:oMath>
      <w:r w:rsidRPr="00602054">
        <w:rPr>
          <w:rFonts w:ascii="Times New Roman" w:eastAsiaTheme="minorEastAsia" w:hAnsi="Times New Roman" w:cs="Times New Roman"/>
          <w:sz w:val="28"/>
          <w:szCs w:val="28"/>
        </w:rPr>
        <w:t>. Новая единица очень мало отличается от старой, но более удобна для измерения масс методом масс – спектроскопических дублетов, так как С дает гораздо &gt; раз</w:t>
      </w:r>
      <w:r w:rsidR="00F57422" w:rsidRPr="00602054">
        <w:rPr>
          <w:rFonts w:ascii="Times New Roman" w:eastAsiaTheme="minorEastAsia" w:hAnsi="Times New Roman" w:cs="Times New Roman"/>
          <w:sz w:val="28"/>
          <w:szCs w:val="28"/>
        </w:rPr>
        <w:t>личных соединений, чем кислород</w:t>
      </w:r>
      <w:r w:rsidRPr="00602054">
        <w:rPr>
          <w:rFonts w:ascii="Times New Roman" w:eastAsiaTheme="minorEastAsia" w:hAnsi="Times New Roman" w:cs="Times New Roman"/>
          <w:sz w:val="28"/>
          <w:szCs w:val="28"/>
        </w:rPr>
        <w:t>.</w:t>
      </w:r>
    </w:p>
    <w:p w:rsidR="00BF7571" w:rsidRPr="00602054" w:rsidRDefault="00BF7571" w:rsidP="000D0D2A">
      <w:pPr>
        <w:spacing w:after="0" w:line="240" w:lineRule="auto"/>
        <w:contextualSpacing/>
        <w:jc w:val="both"/>
        <w:rPr>
          <w:rFonts w:ascii="Times New Roman" w:eastAsiaTheme="minorEastAsia" w:hAnsi="Times New Roman" w:cs="Times New Roman"/>
          <w:sz w:val="28"/>
          <w:szCs w:val="28"/>
          <w:lang w:val="kk-KZ"/>
        </w:rPr>
      </w:pPr>
    </w:p>
    <w:p w:rsidR="003F7E83"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=1,0086654</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4</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=1,67482</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3</m:t>
              </m:r>
            </m:e>
          </m:d>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24</m:t>
              </m:r>
            </m:sup>
          </m:sSup>
          <m:r>
            <w:rPr>
              <w:rFonts w:ascii="Cambria Math" w:eastAsiaTheme="minorEastAsia" w:hAnsi="Times New Roman" w:cs="Times New Roman"/>
              <w:sz w:val="28"/>
              <w:szCs w:val="28"/>
            </w:rPr>
            <m:t>г</m:t>
          </m:r>
          <m:r>
            <w:rPr>
              <w:rFonts w:ascii="Cambria Math" w:eastAsiaTheme="minorEastAsia" w:hAnsi="Times New Roman" w:cs="Times New Roman"/>
              <w:sz w:val="28"/>
              <w:szCs w:val="28"/>
            </w:rPr>
            <m:t>=939,550</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5</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р</m:t>
              </m:r>
            </m:sub>
          </m:sSub>
          <m:r>
            <w:rPr>
              <w:rFonts w:ascii="Cambria Math" w:eastAsiaTheme="minorEastAsia" w:hAnsi="Times New Roman" w:cs="Times New Roman"/>
              <w:sz w:val="28"/>
              <w:szCs w:val="28"/>
            </w:rPr>
            <m:t>=1,00727663</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8</m:t>
              </m:r>
            </m:e>
          </m:d>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а</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е</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м</m:t>
          </m:r>
          <m:r>
            <w:rPr>
              <w:rFonts w:ascii="Cambria Math" w:eastAsiaTheme="minorEastAsia" w:hAnsi="Times New Roman" w:cs="Times New Roman"/>
              <w:sz w:val="28"/>
              <w:szCs w:val="28"/>
            </w:rPr>
            <m:t>.=1,67252</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3</m:t>
              </m:r>
            </m:e>
          </m:d>
          <m:r>
            <w:rPr>
              <w:rFonts w:ascii="Cambria Math" w:eastAsiaTheme="minorEastAsia" w:hAnsi="Times New Roman" w:cs="Times New Roman"/>
              <w:sz w:val="28"/>
              <w:szCs w:val="28"/>
            </w:rPr>
            <m:t>г</m:t>
          </m:r>
          <m:r>
            <w:rPr>
              <w:rFonts w:ascii="Cambria Math" w:eastAsiaTheme="minorEastAsia" w:hAnsi="Times New Roman" w:cs="Times New Roman"/>
              <w:sz w:val="28"/>
              <w:szCs w:val="28"/>
            </w:rPr>
            <m:t>=938,256</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5</m:t>
              </m:r>
            </m:e>
          </m:d>
          <m:r>
            <w:rPr>
              <w:rFonts w:ascii="Cambria Math" w:eastAsiaTheme="minorEastAsia" w:hAnsi="Times New Roman" w:cs="Times New Roman"/>
              <w:sz w:val="28"/>
              <w:szCs w:val="28"/>
            </w:rPr>
            <m:t>мэв</m:t>
          </m:r>
        </m:oMath>
      </m:oMathPara>
    </w:p>
    <w:p w:rsidR="00F57422" w:rsidRPr="00602054" w:rsidRDefault="00F57422" w:rsidP="000D0D2A">
      <w:pPr>
        <w:spacing w:after="0" w:line="240" w:lineRule="auto"/>
        <w:contextualSpacing/>
        <w:jc w:val="both"/>
        <w:rPr>
          <w:rFonts w:ascii="Times New Roman" w:eastAsiaTheme="minorEastAsia" w:hAnsi="Times New Roman" w:cs="Times New Roman"/>
          <w:sz w:val="28"/>
          <w:szCs w:val="28"/>
        </w:rPr>
      </w:pPr>
    </w:p>
    <w:p w:rsidR="003C632A" w:rsidRPr="00602054" w:rsidRDefault="002F2898" w:rsidP="000D0D2A">
      <w:pPr>
        <w:spacing w:after="0" w:line="240" w:lineRule="auto"/>
        <w:contextualSpacing/>
        <w:jc w:val="both"/>
        <w:rPr>
          <w:rFonts w:ascii="Times New Roman" w:eastAsiaTheme="minorEastAsia" w:hAnsi="Times New Roman" w:cs="Times New Roman"/>
          <w:i/>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Times New Roman" w:cs="Times New Roman"/>
                  <w:sz w:val="28"/>
                  <w:szCs w:val="28"/>
                </w:rPr>
                <m:t>р</m:t>
              </m:r>
            </m:sub>
          </m:sSub>
          <m:r>
            <w:rPr>
              <w:rFonts w:ascii="Cambria Math" w:eastAsiaTheme="minorEastAsia" w:hAnsi="Times New Roman" w:cs="Times New Roman"/>
              <w:sz w:val="28"/>
              <w:szCs w:val="28"/>
            </w:rPr>
            <m:t xml:space="preserve">=1,294 </m:t>
          </m:r>
          <m:r>
            <w:rPr>
              <w:rFonts w:ascii="Cambria Math" w:eastAsiaTheme="minorEastAsia" w:hAnsi="Times New Roman" w:cs="Times New Roman"/>
              <w:sz w:val="28"/>
              <w:szCs w:val="28"/>
            </w:rPr>
            <m:t>мэв≈</m:t>
          </m:r>
          <m:r>
            <w:rPr>
              <w:rFonts w:ascii="Cambria Math" w:eastAsiaTheme="minorEastAsia" w:hAnsi="Times New Roman" w:cs="Times New Roman"/>
              <w:sz w:val="28"/>
              <w:szCs w:val="28"/>
            </w:rPr>
            <m:t xml:space="preserve">2,5 </m:t>
          </m:r>
          <m:r>
            <w:rPr>
              <w:rFonts w:ascii="Cambria Math" w:eastAsiaTheme="minorEastAsia" w:hAnsi="Cambria Math" w:cs="Times New Roman"/>
              <w:sz w:val="28"/>
              <w:szCs w:val="28"/>
              <w:lang w:val="en-US"/>
            </w:rPr>
            <m:t>me</m:t>
          </m:r>
        </m:oMath>
      </m:oMathPara>
    </w:p>
    <w:p w:rsidR="00F0035A" w:rsidRPr="00602054" w:rsidRDefault="00F0035A" w:rsidP="000D0D2A">
      <w:pPr>
        <w:spacing w:after="0" w:line="240" w:lineRule="auto"/>
        <w:contextualSpacing/>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br w:type="page"/>
      </w:r>
    </w:p>
    <w:p w:rsidR="00F0035A" w:rsidRPr="00602054" w:rsidRDefault="00F57422" w:rsidP="000D0D2A">
      <w:pPr>
        <w:spacing w:after="0" w:line="240" w:lineRule="auto"/>
        <w:ind w:right="-143"/>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 xml:space="preserve">§ </w:t>
      </w:r>
      <w:r w:rsidR="00AD20C8"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 xml:space="preserve">3 </w:t>
      </w:r>
      <w:r w:rsidR="00F0035A" w:rsidRPr="00602054">
        <w:rPr>
          <w:rFonts w:ascii="Times New Roman" w:eastAsia="Calibri" w:hAnsi="Times New Roman" w:cs="Times New Roman"/>
          <w:b/>
          <w:sz w:val="28"/>
          <w:szCs w:val="28"/>
        </w:rPr>
        <w:t>Нейтрон в гравитационном поле</w:t>
      </w:r>
    </w:p>
    <w:p w:rsidR="00F0035A" w:rsidRPr="00602054" w:rsidRDefault="00F0035A" w:rsidP="000D0D2A">
      <w:pPr>
        <w:spacing w:after="0" w:line="240" w:lineRule="auto"/>
        <w:ind w:right="-143"/>
        <w:contextualSpacing/>
        <w:jc w:val="center"/>
        <w:rPr>
          <w:rFonts w:ascii="Times New Roman" w:eastAsia="Calibri" w:hAnsi="Times New Roman" w:cs="Times New Roman"/>
          <w:sz w:val="28"/>
          <w:szCs w:val="28"/>
          <w:u w:val="single"/>
          <w:lang w:val="kk-KZ"/>
        </w:rPr>
      </w:pPr>
    </w:p>
    <w:p w:rsidR="00AD20C8"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1951 году был проведен первый эксперимент по непосредственному измерению величины ускорения нейтрона в поле земного тяготения. Макс Рейнольдс исследовал эффект «свободного падения» медленных нейтронов, летящих в горизонтальном направлении.</w:t>
      </w:r>
    </w:p>
    <w:p w:rsidR="00AD20C8" w:rsidRPr="00602054" w:rsidRDefault="00AD20C8" w:rsidP="000D0D2A">
      <w:pPr>
        <w:spacing w:after="0" w:line="240" w:lineRule="auto"/>
        <w:ind w:right="-143" w:firstLine="567"/>
        <w:contextualSpacing/>
        <w:jc w:val="both"/>
        <w:rPr>
          <w:rFonts w:ascii="Times New Roman" w:eastAsia="Calibri" w:hAnsi="Times New Roman" w:cs="Times New Roman"/>
          <w:sz w:val="28"/>
          <w:szCs w:val="28"/>
        </w:rPr>
      </w:pPr>
    </w:p>
    <w:p w:rsidR="00AD20C8" w:rsidRPr="00602054" w:rsidRDefault="00AD20C8" w:rsidP="000D0D2A">
      <w:pPr>
        <w:spacing w:after="0" w:line="240" w:lineRule="auto"/>
        <w:ind w:right="-143"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noProof/>
          <w:sz w:val="28"/>
          <w:szCs w:val="28"/>
          <w:lang w:eastAsia="ru-RU"/>
        </w:rPr>
        <w:drawing>
          <wp:inline distT="0" distB="0" distL="0" distR="0">
            <wp:extent cx="4867275" cy="1639624"/>
            <wp:effectExtent l="0" t="0" r="0" b="0"/>
            <wp:docPr id="51" name="Рисунок 51" descr="C:\Users\Ученый секретарь\Desktop\2013\ЛД\Учеба\Новая папка\1 глава\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Ученый секретарь\Desktop\2013\ЛД\Учеба\Новая папка\1 глава\2.1-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2915" cy="1641524"/>
                    </a:xfrm>
                    <a:prstGeom prst="rect">
                      <a:avLst/>
                    </a:prstGeom>
                    <a:noFill/>
                    <a:ln>
                      <a:noFill/>
                    </a:ln>
                  </pic:spPr>
                </pic:pic>
              </a:graphicData>
            </a:graphic>
          </wp:inline>
        </w:drawing>
      </w:r>
    </w:p>
    <w:p w:rsidR="00AD20C8" w:rsidRPr="00602054" w:rsidRDefault="00AD20C8" w:rsidP="000D0D2A">
      <w:pPr>
        <w:spacing w:after="0" w:line="240" w:lineRule="auto"/>
        <w:ind w:right="-143" w:firstLine="567"/>
        <w:contextualSpacing/>
        <w:jc w:val="both"/>
        <w:rPr>
          <w:rFonts w:ascii="Times New Roman" w:eastAsia="Calibri" w:hAnsi="Times New Roman" w:cs="Times New Roman"/>
          <w:sz w:val="28"/>
          <w:szCs w:val="28"/>
          <w:lang w:val="en-US"/>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1.5</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D32197"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опыте использовались хорошо коллимированные пучки тепловых и холодных нейтронов (последние получались фильтрованием через </w:t>
      </w:r>
      <w:r w:rsidRPr="00602054">
        <w:rPr>
          <w:rFonts w:ascii="Times New Roman" w:eastAsia="Calibri" w:hAnsi="Times New Roman" w:cs="Times New Roman"/>
          <w:i/>
          <w:sz w:val="28"/>
          <w:szCs w:val="28"/>
          <w:lang w:val="en-US"/>
        </w:rPr>
        <w:t>BeO</w:t>
      </w:r>
      <w:r w:rsidRPr="00602054">
        <w:rPr>
          <w:rFonts w:ascii="Times New Roman" w:eastAsia="Calibri" w:hAnsi="Times New Roman" w:cs="Times New Roman"/>
          <w:sz w:val="28"/>
          <w:szCs w:val="28"/>
        </w:rPr>
        <w:t xml:space="preserve">). Целью опыта было наблюдение искривления горизонтального пучка, проходящего на пролетном расстоянии 12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в результате действия сил тяготения. Для этого в конце пролетного расстояния измерялись, и затем сравнивались друг с другом распределения числа нейтронов в пучке на высоте для тепловых и для холодных нейтронов. Эти распределения, приведенные к одинаковому максимуму интенсивности, имеют следующий вид: </w:t>
      </w:r>
    </w:p>
    <w:p w:rsidR="005902A0" w:rsidRPr="00602054"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5902A0" w:rsidP="00CE585C">
      <w:pPr>
        <w:pStyle w:val="aa"/>
        <w:spacing w:after="0" w:line="240" w:lineRule="auto"/>
        <w:ind w:left="0" w:firstLine="567"/>
        <w:jc w:val="center"/>
        <w:rPr>
          <w:rFonts w:ascii="Times New Roman"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2883396" cy="2365863"/>
            <wp:effectExtent l="0" t="0" r="0" b="0"/>
            <wp:docPr id="52" name="Рисунок 52" descr="C:\Users\Ученый секретарь\Desktop\2013\ЛД\Учеба\Новая папка\1 глава\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Ученый секретарь\Desktop\2013\ЛД\Учеба\Новая папка\1 глава\1.2-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292" cy="2366598"/>
                    </a:xfrm>
                    <a:prstGeom prst="rect">
                      <a:avLst/>
                    </a:prstGeom>
                    <a:noFill/>
                    <a:ln>
                      <a:noFill/>
                    </a:ln>
                  </pic:spPr>
                </pic:pic>
              </a:graphicData>
            </a:graphic>
          </wp:inline>
        </w:drawing>
      </w:r>
      <w:r w:rsidR="00CE585C" w:rsidRPr="00CE585C">
        <w:rPr>
          <w:rFonts w:ascii="Times New Roman" w:hAnsi="Times New Roman" w:cs="Times New Roman"/>
          <w:sz w:val="28"/>
          <w:szCs w:val="28"/>
        </w:rPr>
        <w:t xml:space="preserve"> </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1.6  </w:t>
      </w:r>
    </w:p>
    <w:p w:rsidR="005902A0" w:rsidRPr="00440999"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Поскольку средняя скорость нейтронов меньше средней скорости тепловых, то поэтому силы тяготения обуславливать большее отклонение пучка холодных нейтронов. В итоге, получаются смещенные друг относительно друга распределения.</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lang w:val="kk-KZ"/>
        </w:rPr>
      </w:pPr>
      <w:r w:rsidRPr="00602054">
        <w:rPr>
          <w:rFonts w:ascii="Times New Roman" w:eastAsia="Calibri" w:hAnsi="Times New Roman" w:cs="Times New Roman"/>
          <w:sz w:val="28"/>
          <w:szCs w:val="28"/>
        </w:rPr>
        <w:lastRenderedPageBreak/>
        <w:t>Измеряя разницу между положениями максимумов распределений (эта разница оказалась неск</w:t>
      </w:r>
      <w:r w:rsidR="00D32197" w:rsidRPr="00602054">
        <w:rPr>
          <w:rFonts w:ascii="Times New Roman" w:eastAsia="Calibri" w:hAnsi="Times New Roman" w:cs="Times New Roman"/>
          <w:sz w:val="28"/>
          <w:szCs w:val="28"/>
        </w:rPr>
        <w:t>олько</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и</w:t>
      </w:r>
      <w:proofErr w:type="gramEnd"/>
      <w:r w:rsidRPr="00602054">
        <w:rPr>
          <w:rFonts w:ascii="Times New Roman" w:eastAsia="Calibri" w:hAnsi="Times New Roman" w:cs="Times New Roman"/>
          <w:sz w:val="28"/>
          <w:szCs w:val="28"/>
        </w:rPr>
        <w:t xml:space="preserve"> учитывая геометрию коллиматора и распределение нейтронов по скорости в каждом пучке, можно рассчитать по известным формулам клас</w:t>
      </w:r>
      <w:r w:rsidR="00D32197" w:rsidRPr="00602054">
        <w:rPr>
          <w:rFonts w:ascii="Times New Roman" w:eastAsia="Calibri" w:hAnsi="Times New Roman" w:cs="Times New Roman"/>
          <w:sz w:val="28"/>
          <w:szCs w:val="28"/>
        </w:rPr>
        <w:t xml:space="preserve">сической </w:t>
      </w:r>
      <w:r w:rsidRPr="00602054">
        <w:rPr>
          <w:rFonts w:ascii="Times New Roman" w:eastAsia="Calibri" w:hAnsi="Times New Roman" w:cs="Times New Roman"/>
          <w:sz w:val="28"/>
          <w:szCs w:val="28"/>
        </w:rPr>
        <w:t>механики величину ускорения земного тяготения для нейтрона. Результаты опыта позволили получить следующее значение: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vertAlign w:val="superscript"/>
        </w:rPr>
      </w:pP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 (935±70) см/сек</w:t>
      </w:r>
      <w:r w:rsidRPr="00602054">
        <w:rPr>
          <w:rFonts w:ascii="Times New Roman" w:eastAsia="Calibri" w:hAnsi="Times New Roman" w:cs="Times New Roman"/>
          <w:sz w:val="28"/>
          <w:szCs w:val="28"/>
          <w:vertAlign w:val="superscript"/>
        </w:rPr>
        <w:t>2</w:t>
      </w:r>
    </w:p>
    <w:p w:rsidR="00F0035A" w:rsidRPr="00602054" w:rsidRDefault="00F0035A" w:rsidP="000D0D2A">
      <w:pPr>
        <w:spacing w:after="0" w:line="240" w:lineRule="auto"/>
        <w:ind w:right="-143"/>
        <w:contextualSpacing/>
        <w:jc w:val="both"/>
        <w:rPr>
          <w:rFonts w:ascii="Times New Roman" w:eastAsia="Calibri" w:hAnsi="Times New Roman" w:cs="Times New Roman"/>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 учетом погрешности эта величина согласуется с общественным значением ускорения в поле земного тяготения. Измерения Рейнольдса интересны в том отношении, что они определенно указывают на наличие эффекта свободного падения нейтрона в поле тяготения. Это означает, что нейтрону действительно свойственно гравитационное взаимодействие.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Позднее (в 1962 г.) в опытах Дабса измерения величины ускорения нейтрона в поле тяготения были повторены на установке, запускающей значительное улучшение разрешения. Было использовано пролетное расстояние не 12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а </w:t>
      </w:r>
      <w:r w:rsidR="00D32197"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180</w:t>
      </w:r>
      <w:r w:rsidR="00D32197" w:rsidRPr="00602054">
        <w:rPr>
          <w:rFonts w:ascii="Times New Roman" w:eastAsia="Calibri" w:hAnsi="Times New Roman" w:cs="Times New Roman"/>
          <w:sz w:val="28"/>
          <w:szCs w:val="28"/>
        </w:rPr>
        <w:t xml:space="preserve"> </w:t>
      </w:r>
      <w:r w:rsidR="00D32197"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В результате, расхождение пучков холодных и тепловых нейтронов в конце пролета оказалось равным 14,5 </w:t>
      </w:r>
      <w:r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расчет ускорения, выполненный по данным этих измерений, привел к значению </w:t>
      </w: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 xml:space="preserve">=979,7 </w:t>
      </w:r>
      <w:r w:rsidRPr="00602054">
        <w:rPr>
          <w:rFonts w:ascii="Times New Roman" w:eastAsia="Calibri" w:hAnsi="Times New Roman" w:cs="Times New Roman"/>
          <w:i/>
          <w:sz w:val="28"/>
          <w:szCs w:val="28"/>
        </w:rPr>
        <w:t>см/сек</w:t>
      </w:r>
      <w:proofErr w:type="gramStart"/>
      <w:r w:rsidRPr="00602054">
        <w:rPr>
          <w:rFonts w:ascii="Times New Roman" w:eastAsia="Calibri" w:hAnsi="Times New Roman" w:cs="Times New Roman"/>
          <w:i/>
          <w:sz w:val="28"/>
          <w:szCs w:val="28"/>
          <w:vertAlign w:val="superscript"/>
        </w:rPr>
        <w:t>2</w:t>
      </w:r>
      <w:proofErr w:type="gramEnd"/>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Следовательно, прямые измерения с точностью 0,3% доказывают, что ускорение свободного нейтрона в гравитационном поле земли такое же, как и у всех прочих тел.</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proofErr w:type="gramStart"/>
      <w:r w:rsidRPr="00602054">
        <w:rPr>
          <w:rFonts w:ascii="Times New Roman" w:eastAsia="Calibri" w:hAnsi="Times New Roman" w:cs="Times New Roman"/>
          <w:sz w:val="28"/>
          <w:szCs w:val="28"/>
        </w:rPr>
        <w:t>Это вполне согласуется с результатами опытов Этвеша и Дике, доказавших эквивалентность гравитационной и инерциальной масс со значительно более высокой точностью.</w:t>
      </w:r>
      <w:proofErr w:type="gramEnd"/>
      <w:r w:rsidRPr="00602054">
        <w:rPr>
          <w:rFonts w:ascii="Times New Roman" w:eastAsia="Calibri" w:hAnsi="Times New Roman" w:cs="Times New Roman"/>
          <w:sz w:val="28"/>
          <w:szCs w:val="28"/>
        </w:rPr>
        <w:t xml:space="preserve"> Принцип эквивалентности лежит в основе общей теории относительности.</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хорошо известных опытах Этвеша с точностью до 10</w:t>
      </w:r>
      <w:r w:rsidRPr="00602054">
        <w:rPr>
          <w:rFonts w:ascii="Times New Roman" w:eastAsia="Calibri" w:hAnsi="Times New Roman" w:cs="Times New Roman"/>
          <w:sz w:val="28"/>
          <w:szCs w:val="28"/>
          <w:vertAlign w:val="superscript"/>
        </w:rPr>
        <w:t xml:space="preserve">-8 </w:t>
      </w:r>
      <w:r w:rsidRPr="00602054">
        <w:rPr>
          <w:rFonts w:ascii="Times New Roman" w:eastAsia="Calibri" w:hAnsi="Times New Roman" w:cs="Times New Roman"/>
          <w:sz w:val="28"/>
          <w:szCs w:val="28"/>
        </w:rPr>
        <w:t>доказана эквивалентность инерционной и гравитационной масс у легких и тяжелых элементов. Позднее Дике довел точность подобных измерений до 10</w:t>
      </w:r>
      <w:r w:rsidRPr="00602054">
        <w:rPr>
          <w:rFonts w:ascii="Times New Roman" w:eastAsia="Calibri" w:hAnsi="Times New Roman" w:cs="Times New Roman"/>
          <w:sz w:val="28"/>
          <w:szCs w:val="28"/>
          <w:vertAlign w:val="superscript"/>
        </w:rPr>
        <w:t>-10</w:t>
      </w:r>
      <w:r w:rsidRPr="00602054">
        <w:rPr>
          <w:rFonts w:ascii="Times New Roman" w:eastAsia="Calibri" w:hAnsi="Times New Roman" w:cs="Times New Roman"/>
          <w:sz w:val="28"/>
          <w:szCs w:val="28"/>
        </w:rPr>
        <w:t>.</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D32197"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5902A0"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4</w:t>
      </w:r>
      <w:r w:rsidR="00F0035A" w:rsidRPr="00602054">
        <w:rPr>
          <w:rFonts w:ascii="Times New Roman" w:eastAsia="Calibri" w:hAnsi="Times New Roman" w:cs="Times New Roman"/>
          <w:b/>
          <w:sz w:val="28"/>
          <w:szCs w:val="28"/>
        </w:rPr>
        <w:t xml:space="preserve"> Электрический заряд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u w:val="single"/>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Электрический заряд элементарной частицы может пониматься в 2-х разных смыслах. С одной стороны, это может быть целочисленное квантовое число, сохранение которого ограничивает возможные виды превращения частиц, с другой стороны, под электрическим зарядом частицы можно понимать некоторую количественную меру взаимодействия этой частицы с электромагнитным полем</w:t>
      </w:r>
      <w:r w:rsidR="00D32197" w:rsidRPr="00602054">
        <w:rPr>
          <w:rFonts w:ascii="Times New Roman" w:eastAsia="Calibri" w:hAnsi="Times New Roman" w:cs="Times New Roman"/>
          <w:sz w:val="28"/>
          <w:szCs w:val="28"/>
        </w:rPr>
        <w:t xml:space="preserve">. В первом смысле </w:t>
      </w:r>
      <w:r w:rsidRPr="00602054">
        <w:rPr>
          <w:rFonts w:ascii="Times New Roman" w:eastAsia="Calibri" w:hAnsi="Times New Roman" w:cs="Times New Roman"/>
          <w:sz w:val="28"/>
          <w:szCs w:val="28"/>
        </w:rPr>
        <w:t xml:space="preserve">как квантовое число заряд нейтрона </w:t>
      </w:r>
      <w:r w:rsidR="00D32197" w:rsidRPr="00602054">
        <w:rPr>
          <w:rFonts w:ascii="Times New Roman" w:eastAsia="Calibri" w:hAnsi="Times New Roman" w:cs="Times New Roman"/>
          <w:sz w:val="28"/>
          <w:szCs w:val="28"/>
        </w:rPr>
        <w:t>равно</w:t>
      </w:r>
      <w:r w:rsidRPr="00602054">
        <w:rPr>
          <w:rFonts w:ascii="Times New Roman" w:eastAsia="Calibri" w:hAnsi="Times New Roman" w:cs="Times New Roman"/>
          <w:sz w:val="28"/>
          <w:szCs w:val="28"/>
        </w:rPr>
        <w:t xml:space="preserve"> </w:t>
      </w:r>
      <w:r w:rsidR="00D32197" w:rsidRPr="00602054">
        <w:rPr>
          <w:rFonts w:ascii="Times New Roman" w:eastAsia="Calibri" w:hAnsi="Times New Roman" w:cs="Times New Roman"/>
          <w:sz w:val="28"/>
          <w:szCs w:val="28"/>
        </w:rPr>
        <w:t>нулю</w:t>
      </w:r>
      <w:r w:rsidRPr="00602054">
        <w:rPr>
          <w:rFonts w:ascii="Times New Roman" w:eastAsia="Calibri" w:hAnsi="Times New Roman" w:cs="Times New Roman"/>
          <w:sz w:val="28"/>
          <w:szCs w:val="28"/>
        </w:rPr>
        <w:t>, однако, во втором смысле он может оказаться отличным от нуля. Исследование вопроса об электрическом заряде нейтрона в этом втором смысле (как меры взаимодействия нейтрона с электромагнитным полем) представляет большой физический интерес.</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Количественная оценка верхнего предела величины заряда нейтрона была проделана Уоке в 1932 году. В опытах Ди, проведенных вслед за опытами Чедвика, наблюдая прохождение нейтронов в газе камеры Вильсона, Ди установил, что нейтрон создает не больше одной пары ионов (т.е. почти не создает ионизации) на длине пути 3 </w:t>
      </w:r>
      <w:r w:rsidR="00D32197" w:rsidRPr="00602054">
        <w:rPr>
          <w:rFonts w:ascii="Times New Roman" w:eastAsia="Calibri" w:hAnsi="Times New Roman" w:cs="Times New Roman"/>
          <w:i/>
          <w:sz w:val="28"/>
          <w:szCs w:val="28"/>
        </w:rPr>
        <w:t>см</w:t>
      </w:r>
      <w:r w:rsidRPr="00602054">
        <w:rPr>
          <w:rFonts w:ascii="Times New Roman" w:eastAsia="Calibri" w:hAnsi="Times New Roman" w:cs="Times New Roman"/>
          <w:sz w:val="28"/>
          <w:szCs w:val="28"/>
        </w:rPr>
        <w:t xml:space="preserve"> есть много других фактов, говорящих о нейтральности нейтронов: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сключительно низкая ионизационная способность</w:t>
      </w:r>
      <w:r w:rsidR="00D32197"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в</w:t>
      </w:r>
      <w:r w:rsidRPr="00602054">
        <w:rPr>
          <w:rFonts w:ascii="Times New Roman" w:eastAsia="Calibri" w:hAnsi="Times New Roman" w:cs="Times New Roman"/>
          <w:sz w:val="28"/>
          <w:szCs w:val="28"/>
        </w:rPr>
        <w:t>есьма малая величина взаимодействия между нейтроном и электроном</w:t>
      </w:r>
      <w:r w:rsidR="00D32197"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00D32197" w:rsidRPr="00602054">
        <w:rPr>
          <w:rFonts w:ascii="Times New Roman" w:eastAsia="Calibri" w:hAnsi="Times New Roman" w:cs="Times New Roman"/>
          <w:sz w:val="28"/>
          <w:szCs w:val="28"/>
        </w:rPr>
        <w:t>в</w:t>
      </w:r>
      <w:r w:rsidRPr="00602054">
        <w:rPr>
          <w:rFonts w:ascii="Times New Roman" w:eastAsia="Calibri" w:hAnsi="Times New Roman" w:cs="Times New Roman"/>
          <w:sz w:val="28"/>
          <w:szCs w:val="28"/>
        </w:rPr>
        <w:t>ысокая степень электрической нейтральности атомов и большие массы вещества оказываются нейтральными</w:t>
      </w:r>
      <w:r w:rsidR="00251963"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Все эти факты приводят к очень низкой оценке вероятной низкой границы заряда нейтрона. Так, например, из нейтральности атомов была получена величина ≈10</w:t>
      </w:r>
      <w:r w:rsidRPr="00602054">
        <w:rPr>
          <w:rFonts w:ascii="Times New Roman" w:eastAsia="Calibri" w:hAnsi="Times New Roman" w:cs="Times New Roman"/>
          <w:sz w:val="28"/>
          <w:szCs w:val="28"/>
          <w:vertAlign w:val="superscript"/>
        </w:rPr>
        <w:t>-12</w:t>
      </w:r>
      <w:r w:rsidRPr="00602054">
        <w:rPr>
          <w:rFonts w:ascii="Times New Roman" w:eastAsia="Calibri" w:hAnsi="Times New Roman" w:cs="Times New Roman"/>
          <w:sz w:val="28"/>
          <w:szCs w:val="28"/>
        </w:rPr>
        <w:t xml:space="preserve">е.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Следует подчеркнуть, это все косвенные методы оценки верхней границы заряда нейтрона, являющиеся неточными. Поэтому, не удивительно, что получаемые с помощью этих методов значения верхней границы заряда, хотя и являются все &lt;&lt;</w:t>
      </w:r>
      <w:r w:rsidRPr="00602054">
        <w:rPr>
          <w:rFonts w:ascii="Times New Roman" w:eastAsia="Calibri" w:hAnsi="Times New Roman" w:cs="Times New Roman"/>
          <w:i/>
          <w:sz w:val="28"/>
          <w:szCs w:val="28"/>
        </w:rPr>
        <w:t>е</w:t>
      </w:r>
      <w:r w:rsidRPr="00602054">
        <w:rPr>
          <w:rFonts w:ascii="Times New Roman" w:eastAsia="Calibri" w:hAnsi="Times New Roman" w:cs="Times New Roman"/>
          <w:sz w:val="28"/>
          <w:szCs w:val="28"/>
        </w:rPr>
        <w:t>, однако, существенно отличаются одна от другой.</w:t>
      </w:r>
    </w:p>
    <w:p w:rsidR="00251963" w:rsidRPr="00602054" w:rsidRDefault="00251963" w:rsidP="000D0D2A">
      <w:pPr>
        <w:spacing w:after="0" w:line="240" w:lineRule="auto"/>
        <w:ind w:right="-143" w:firstLine="567"/>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kk-KZ"/>
        </w:rPr>
        <w:t>*</w:t>
      </w:r>
      <w:r w:rsidRPr="00602054">
        <w:rPr>
          <w:rFonts w:ascii="Times New Roman" w:eastAsia="Calibri" w:hAnsi="Times New Roman" w:cs="Times New Roman"/>
          <w:sz w:val="28"/>
          <w:szCs w:val="28"/>
        </w:rPr>
        <w:t>Кертисс:</w:t>
      </w:r>
    </w:p>
    <w:p w:rsidR="00251963" w:rsidRPr="00602054" w:rsidRDefault="00F0035A"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Тот факт, что все атомы по всей периодической таблице являются электрически нейтральными вопреки различным комбинациям протонов и нейтронов в ядрах, подтверждает мысль об отсутствии заряда у нейтрона. Любое другое предположение приводит к значительной трудности в объяснении полной нейтральности атома.</w:t>
      </w:r>
    </w:p>
    <w:p w:rsidR="00251963" w:rsidRPr="00602054" w:rsidRDefault="00251963" w:rsidP="000D0D2A">
      <w:pPr>
        <w:spacing w:after="0" w:line="240" w:lineRule="auto"/>
        <w:ind w:right="-143" w:firstLine="567"/>
        <w:contextualSpacing/>
        <w:jc w:val="both"/>
        <w:rPr>
          <w:rFonts w:ascii="Times New Roman" w:eastAsia="Calibri" w:hAnsi="Times New Roman" w:cs="Times New Roman"/>
          <w:i/>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Если вопрос о длительном моменте нейтрона заключается в том, какова его величина, а само существование подразумевается почти </w:t>
      </w:r>
      <w:proofErr w:type="gramStart"/>
      <w:r w:rsidRPr="00602054">
        <w:rPr>
          <w:rFonts w:ascii="Times New Roman" w:eastAsia="Calibri" w:hAnsi="Times New Roman" w:cs="Times New Roman"/>
          <w:sz w:val="28"/>
          <w:szCs w:val="28"/>
        </w:rPr>
        <w:t>несомненным</w:t>
      </w:r>
      <w:proofErr w:type="gramEnd"/>
      <w:r w:rsidRPr="00602054">
        <w:rPr>
          <w:rFonts w:ascii="Times New Roman" w:eastAsia="Calibri" w:hAnsi="Times New Roman" w:cs="Times New Roman"/>
          <w:sz w:val="28"/>
          <w:szCs w:val="28"/>
        </w:rPr>
        <w:t>, но для предположения о возможности существования у нейтрона электрического заряда нет никаких теоретических оснований. Можно сказать, что заряд нейтрона пока теоретикам не нужен. Нет, однако, и сколько-нибудь веских теоретических запретов для такой возможности. Поэтому эксперименты по поиску заряда нейтрона отнюдь не являются бессмысленными.</w:t>
      </w:r>
    </w:p>
    <w:p w:rsidR="00F0035A" w:rsidRPr="00602054" w:rsidRDefault="00F0035A" w:rsidP="000D0D2A">
      <w:pPr>
        <w:spacing w:after="0" w:line="240" w:lineRule="auto"/>
        <w:ind w:right="-143"/>
        <w:contextualSpacing/>
        <w:jc w:val="both"/>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Были предприняты поиски электрического заряда нейтрона, использующие прямой метод измерения. Этот метод заключается в наблюдении отклонения узкого </w:t>
      </w:r>
      <w:r w:rsidRPr="00602054">
        <w:rPr>
          <w:rFonts w:ascii="Times New Roman" w:eastAsia="Calibri" w:hAnsi="Times New Roman" w:cs="Times New Roman"/>
          <w:sz w:val="28"/>
          <w:szCs w:val="28"/>
        </w:rPr>
        <w:lastRenderedPageBreak/>
        <w:t xml:space="preserve">пучка медленных нейтронов сильным поперечным электростатическим полем (подобно </w:t>
      </w:r>
      <w:r w:rsidR="00974635" w:rsidRPr="00602054">
        <w:rPr>
          <w:rFonts w:ascii="Times New Roman" w:eastAsia="Calibri" w:hAnsi="Times New Roman" w:cs="Times New Roman"/>
          <w:sz w:val="28"/>
          <w:szCs w:val="28"/>
        </w:rPr>
        <w:t>тому,</w:t>
      </w:r>
      <w:r w:rsidRPr="00602054">
        <w:rPr>
          <w:rFonts w:ascii="Times New Roman" w:eastAsia="Calibri" w:hAnsi="Times New Roman" w:cs="Times New Roman"/>
          <w:sz w:val="28"/>
          <w:szCs w:val="28"/>
        </w:rPr>
        <w:t xml:space="preserve"> как наблюдалось отклонение нейтронного пучка в гравитационном поле).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1956 году Шапиро и Эстулин поставили подобный эксперимент</w:t>
      </w:r>
      <w:r w:rsidR="00974635"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xml:space="preserve"> </w:t>
      </w:r>
    </w:p>
    <w:p w:rsidR="005902A0" w:rsidRPr="00602054" w:rsidRDefault="005902A0" w:rsidP="000D0D2A">
      <w:pPr>
        <w:spacing w:after="0" w:line="240" w:lineRule="auto"/>
        <w:ind w:right="-143" w:firstLine="567"/>
        <w:contextualSpacing/>
        <w:jc w:val="both"/>
        <w:rPr>
          <w:rFonts w:ascii="Times New Roman" w:eastAsia="Calibri" w:hAnsi="Times New Roman" w:cs="Times New Roman"/>
          <w:sz w:val="28"/>
          <w:szCs w:val="28"/>
        </w:rPr>
      </w:pPr>
    </w:p>
    <w:p w:rsidR="001C2FD7" w:rsidRPr="00602054" w:rsidRDefault="001C2FD7"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5838093" cy="1475847"/>
            <wp:effectExtent l="0" t="0" r="0" b="0"/>
            <wp:docPr id="53" name="Рисунок 53" descr="C:\Users\Ученый секретарь\Desktop\2013\ЛД\Учеба\Новая папка\1 глав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Ученый секретарь\Desktop\2013\ЛД\Учеба\Новая папка\1 глава\1.4-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046" cy="1473813"/>
                    </a:xfrm>
                    <a:prstGeom prst="rect">
                      <a:avLst/>
                    </a:prstGeom>
                    <a:noFill/>
                    <a:ln>
                      <a:noFill/>
                    </a:ln>
                  </pic:spPr>
                </pic:pic>
              </a:graphicData>
            </a:graphic>
          </wp:inline>
        </w:drawing>
      </w:r>
    </w:p>
    <w:p w:rsidR="001C2FD7" w:rsidRPr="00602054" w:rsidRDefault="001C2FD7"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1.7</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443BF2"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опыте использовался пучок холодных нейтронов, профильтрованный в графите (Ē</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=0,026 эв). Ширина пучка определялась коллиматором, который состоял из 2-х листов </w:t>
      </w:r>
      <w:r w:rsidRPr="00602054">
        <w:rPr>
          <w:rFonts w:ascii="Times New Roman" w:eastAsia="Calibri" w:hAnsi="Times New Roman" w:cs="Times New Roman"/>
          <w:i/>
          <w:sz w:val="28"/>
          <w:szCs w:val="28"/>
          <w:lang w:val="en-US"/>
        </w:rPr>
        <w:t>Cd</w:t>
      </w:r>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с</w:t>
      </w:r>
      <w:proofErr w:type="gramEnd"/>
      <w:r w:rsidRPr="00602054">
        <w:rPr>
          <w:rFonts w:ascii="Times New Roman" w:eastAsia="Calibri" w:hAnsi="Times New Roman" w:cs="Times New Roman"/>
          <w:sz w:val="28"/>
          <w:szCs w:val="28"/>
        </w:rPr>
        <w:t xml:space="preserve"> щелевыми отверстиями размером 2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Коллиматорный нейтронный пучок проходит между пластинами плоского конденсатора. (0,5 </w:t>
      </w:r>
      <w:r w:rsidRPr="00602054">
        <w:rPr>
          <w:rFonts w:ascii="Times New Roman" w:eastAsia="Calibri" w:hAnsi="Times New Roman" w:cs="Times New Roman"/>
          <w:i/>
          <w:sz w:val="28"/>
          <w:szCs w:val="28"/>
        </w:rPr>
        <w:t>м</w:t>
      </w:r>
      <w:r w:rsidRPr="00602054">
        <w:rPr>
          <w:rFonts w:ascii="Times New Roman" w:eastAsia="Calibri" w:hAnsi="Times New Roman" w:cs="Times New Roman"/>
          <w:sz w:val="28"/>
          <w:szCs w:val="28"/>
        </w:rPr>
        <w:t xml:space="preserve">, </w:t>
      </w:r>
      <w:r w:rsidR="00443BF2"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 xml:space="preserve">7,5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Перед детектором нейтронов устанавливалась третья </w:t>
      </w:r>
      <w:r w:rsidRPr="00602054">
        <w:rPr>
          <w:rFonts w:ascii="Times New Roman" w:eastAsia="Calibri" w:hAnsi="Times New Roman" w:cs="Times New Roman"/>
          <w:i/>
          <w:sz w:val="28"/>
          <w:szCs w:val="28"/>
          <w:lang w:val="en-US"/>
        </w:rPr>
        <w:t>Cd</w:t>
      </w:r>
      <w:r w:rsidRPr="00602054">
        <w:rPr>
          <w:rFonts w:ascii="Times New Roman" w:eastAsia="Calibri" w:hAnsi="Times New Roman" w:cs="Times New Roman"/>
          <w:sz w:val="28"/>
          <w:szCs w:val="28"/>
        </w:rPr>
        <w:t xml:space="preserve"> щель, которую с помощью микрометрического винта можно было плавно перемещать. Ширина щели ровнялась всего 1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lang w:val="en-US"/>
        </w:rPr>
        <w:t>V</w:t>
      </w:r>
      <w:r w:rsidRPr="00602054">
        <w:rPr>
          <w:rFonts w:ascii="Times New Roman" w:eastAsia="Calibri" w:hAnsi="Times New Roman" w:cs="Times New Roman"/>
          <w:sz w:val="28"/>
          <w:szCs w:val="28"/>
        </w:rPr>
        <w:t xml:space="preserve">=10 </w:t>
      </w:r>
      <w:r w:rsidRPr="00602054">
        <w:rPr>
          <w:rFonts w:ascii="Times New Roman" w:eastAsia="Calibri" w:hAnsi="Times New Roman" w:cs="Times New Roman"/>
          <w:i/>
          <w:sz w:val="28"/>
          <w:szCs w:val="28"/>
        </w:rPr>
        <w:t>кв</w:t>
      </w:r>
      <w:r w:rsidRPr="00602054">
        <w:rPr>
          <w:rFonts w:ascii="Times New Roman" w:eastAsia="Calibri"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Размер области с максимальной интенсивностью отвечает ширине щелей коллиматора (2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Измерения проводились с включенным полем без поля. Разность отсчетов должна давать исследуемый эффект. Результаты опыта заключаются в том, что эффект не превышает экспериментальной ошибки. Это означает, что смещение пучка (если таковое имеется) &lt;0,02</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мм</w:t>
      </w:r>
      <w:r w:rsidRPr="00602054">
        <w:rPr>
          <w:rFonts w:ascii="Times New Roman" w:eastAsia="Calibri" w:hAnsi="Times New Roman" w:cs="Times New Roman"/>
          <w:sz w:val="28"/>
          <w:szCs w:val="28"/>
        </w:rPr>
        <w:t xml:space="preserve">, т.е.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&lt;6*10</w:t>
      </w:r>
      <w:r w:rsidRPr="00602054">
        <w:rPr>
          <w:rFonts w:ascii="Times New Roman" w:eastAsia="Calibri" w:hAnsi="Times New Roman" w:cs="Times New Roman"/>
          <w:sz w:val="28"/>
          <w:szCs w:val="28"/>
          <w:vertAlign w:val="superscript"/>
        </w:rPr>
        <w:t>-12</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1960 году аналогичный опыт был проведен Зорном, Чемберлеком и Юзом. Они достигли лучшего разрешения и получили для верхней границы заряда нейтрона более низкое значение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&lt;1,3*10</w:t>
      </w:r>
      <w:r w:rsidRPr="00602054">
        <w:rPr>
          <w:rFonts w:ascii="Times New Roman" w:eastAsia="Calibri" w:hAnsi="Times New Roman" w:cs="Times New Roman"/>
          <w:sz w:val="28"/>
          <w:szCs w:val="28"/>
          <w:vertAlign w:val="superscript"/>
        </w:rPr>
        <w:t>-13</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Есть эксперименты, которые дают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xml:space="preserve"> &lt;10</w:t>
      </w:r>
      <w:r w:rsidRPr="00602054">
        <w:rPr>
          <w:rFonts w:ascii="Times New Roman" w:eastAsia="Calibri" w:hAnsi="Times New Roman" w:cs="Times New Roman"/>
          <w:sz w:val="28"/>
          <w:szCs w:val="28"/>
          <w:vertAlign w:val="superscript"/>
        </w:rPr>
        <w:t>-18</w:t>
      </w:r>
      <w:r w:rsidR="00443BF2" w:rsidRPr="00602054">
        <w:rPr>
          <w:rFonts w:ascii="Times New Roman" w:eastAsia="Calibri" w:hAnsi="Times New Roman" w:cs="Times New Roman"/>
          <w:sz w:val="28"/>
          <w:szCs w:val="28"/>
          <w:vertAlign w:val="superscript"/>
        </w:rPr>
        <w:t xml:space="preserve">  </w:t>
      </w:r>
      <w:r w:rsidRPr="00602054">
        <w:rPr>
          <w:rFonts w:ascii="Times New Roman" w:eastAsia="Calibri" w:hAnsi="Times New Roman" w:cs="Times New Roman"/>
          <w:sz w:val="28"/>
          <w:szCs w:val="28"/>
          <w:lang w:val="en-US"/>
        </w:rPr>
        <w:t>e</w:t>
      </w:r>
      <w:r w:rsidR="00974635" w:rsidRPr="00602054">
        <w:rPr>
          <w:rFonts w:ascii="Times New Roman" w:eastAsia="Calibri"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Таким образом, нейтрон – нейтральная частица.</w:t>
      </w:r>
    </w:p>
    <w:p w:rsidR="00D32197" w:rsidRPr="00602054" w:rsidRDefault="00D32197" w:rsidP="000D0D2A">
      <w:pPr>
        <w:spacing w:after="0" w:line="240" w:lineRule="auto"/>
        <w:ind w:right="-143" w:firstLine="567"/>
        <w:contextualSpacing/>
        <w:jc w:val="both"/>
        <w:rPr>
          <w:rFonts w:ascii="Times New Roman" w:eastAsia="Calibri" w:hAnsi="Times New Roman" w:cs="Times New Roman"/>
          <w:sz w:val="28"/>
          <w:szCs w:val="28"/>
        </w:rPr>
      </w:pPr>
    </w:p>
    <w:p w:rsidR="00F0035A" w:rsidRPr="00602054" w:rsidRDefault="00974635"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*Э</w:t>
      </w:r>
      <w:r w:rsidR="00F0035A" w:rsidRPr="00602054">
        <w:rPr>
          <w:rFonts w:ascii="Times New Roman" w:eastAsia="Calibri" w:hAnsi="Times New Roman" w:cs="Times New Roman"/>
          <w:i/>
          <w:sz w:val="28"/>
          <w:szCs w:val="28"/>
        </w:rPr>
        <w:t>ксперименты Ферми и Маршалла показывают, что рассеяние нейтронов на атомах ксенона сферически симметрично в пределах экспериментальных ошибок.</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rPr>
        <w:t xml:space="preserve">Эта симметрия снижает величину </w:t>
      </w:r>
      <w:r w:rsidRPr="00602054">
        <w:rPr>
          <w:rFonts w:ascii="Times New Roman" w:eastAsia="Calibri" w:hAnsi="Times New Roman" w:cs="Times New Roman"/>
          <w:i/>
          <w:sz w:val="28"/>
          <w:szCs w:val="28"/>
          <w:lang w:val="en-US"/>
        </w:rPr>
        <w:t>q</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i/>
          <w:sz w:val="28"/>
          <w:szCs w:val="28"/>
          <w:vertAlign w:val="subscript"/>
        </w:rPr>
        <w:t xml:space="preserve"> </w:t>
      </w:r>
      <w:r w:rsidRPr="00602054">
        <w:rPr>
          <w:rFonts w:ascii="Times New Roman" w:eastAsia="Calibri" w:hAnsi="Times New Roman" w:cs="Times New Roman"/>
          <w:i/>
          <w:sz w:val="28"/>
          <w:szCs w:val="28"/>
        </w:rPr>
        <w:t>до пренебрежительно малой величины ≈10</w:t>
      </w:r>
      <w:r w:rsidRPr="00602054">
        <w:rPr>
          <w:rFonts w:ascii="Times New Roman" w:eastAsia="Calibri" w:hAnsi="Times New Roman" w:cs="Times New Roman"/>
          <w:i/>
          <w:sz w:val="28"/>
          <w:szCs w:val="28"/>
          <w:vertAlign w:val="superscript"/>
        </w:rPr>
        <w:t>-18</w:t>
      </w:r>
      <w:r w:rsidRPr="00602054">
        <w:rPr>
          <w:rFonts w:ascii="Times New Roman" w:eastAsia="Calibri" w:hAnsi="Times New Roman" w:cs="Times New Roman"/>
          <w:i/>
          <w:sz w:val="28"/>
          <w:szCs w:val="28"/>
          <w:lang w:val="en-US"/>
        </w:rPr>
        <w:t>e</w:t>
      </w:r>
      <w:r w:rsidRPr="00602054">
        <w:rPr>
          <w:rFonts w:ascii="Times New Roman" w:eastAsia="Calibri" w:hAnsi="Times New Roman" w:cs="Times New Roman"/>
          <w:i/>
          <w:sz w:val="28"/>
          <w:szCs w:val="28"/>
        </w:rPr>
        <w:t xml:space="preserve"> (Кертисс).</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i/>
          <w:sz w:val="28"/>
          <w:szCs w:val="28"/>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отличие от работ Шапиро и Зорна Шалл и Ведвуд не линейное отклонение пучка, а малое изменение угла, возникающее при искривлении траектории нейтронов, если они имеют заряд при прохождении конденсатора. Величина угла отклонения α=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lang w:val="en-US"/>
        </w:rPr>
        <w:t>El</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mv</w:t>
      </w:r>
      <w:r w:rsidRPr="00602054">
        <w:rPr>
          <w:rFonts w:ascii="Times New Roman" w:eastAsia="Calibri" w:hAnsi="Times New Roman" w:cs="Times New Roman"/>
          <w:sz w:val="28"/>
          <w:szCs w:val="28"/>
          <w:vertAlign w:val="superscript"/>
        </w:rPr>
        <w:t>2</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Пучок с очень малой угловой расходимостью формировался при брэгговском отражении от кристалла </w:t>
      </w:r>
      <w:proofErr w:type="gramStart"/>
      <w:r w:rsidRPr="00602054">
        <w:rPr>
          <w:rFonts w:ascii="Times New Roman" w:eastAsia="Calibri" w:hAnsi="Times New Roman" w:cs="Times New Roman"/>
          <w:sz w:val="28"/>
          <w:szCs w:val="28"/>
          <w:lang w:val="en-US"/>
        </w:rPr>
        <w:t>Si</w:t>
      </w:r>
      <w:proofErr w:type="gramEnd"/>
      <w:r w:rsidRPr="00602054">
        <w:rPr>
          <w:rFonts w:ascii="Times New Roman" w:eastAsia="Calibri" w:hAnsi="Times New Roman" w:cs="Times New Roman"/>
          <w:sz w:val="28"/>
          <w:szCs w:val="28"/>
        </w:rPr>
        <w:t xml:space="preserve">очень высокого качества. Второе брэгговское отражение </w:t>
      </w:r>
      <w:r w:rsidRPr="00602054">
        <w:rPr>
          <w:rFonts w:ascii="Times New Roman" w:eastAsia="Calibri" w:hAnsi="Times New Roman" w:cs="Times New Roman"/>
          <w:sz w:val="28"/>
          <w:szCs w:val="28"/>
        </w:rPr>
        <w:lastRenderedPageBreak/>
        <w:t xml:space="preserve">использовалось для анализа угла отклонения, а конденсатор был размещен между кристаллами. Результат Шалла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=(-1,9±3,7)10-</w:t>
      </w:r>
      <w:r w:rsidRPr="00602054">
        <w:rPr>
          <w:rFonts w:ascii="Times New Roman" w:eastAsia="Calibri" w:hAnsi="Times New Roman" w:cs="Times New Roman"/>
          <w:sz w:val="28"/>
          <w:szCs w:val="28"/>
          <w:vertAlign w:val="superscript"/>
        </w:rPr>
        <w:t>18</w:t>
      </w:r>
      <w:r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br/>
        <w:t xml:space="preserve">в Гренобле </w:t>
      </w:r>
      <w:r w:rsidRPr="00602054">
        <w:rPr>
          <w:rFonts w:ascii="Times New Roman" w:eastAsia="Calibri" w:hAnsi="Times New Roman" w:cs="Times New Roman"/>
          <w:sz w:val="28"/>
          <w:szCs w:val="28"/>
          <w:lang w:val="en-US"/>
        </w:rPr>
        <w:t>G</w:t>
      </w:r>
      <w:r w:rsidRPr="00602054">
        <w:rPr>
          <w:rFonts w:ascii="Times New Roman" w:eastAsia="Calibri" w:hAnsi="Times New Roman" w:cs="Times New Roman"/>
          <w:sz w:val="28"/>
          <w:szCs w:val="28"/>
        </w:rPr>
        <w:t>ä</w:t>
      </w:r>
      <w:r w:rsidRPr="00602054">
        <w:rPr>
          <w:rFonts w:ascii="Times New Roman" w:eastAsia="Calibri" w:hAnsi="Times New Roman" w:cs="Times New Roman"/>
          <w:sz w:val="28"/>
          <w:szCs w:val="28"/>
          <w:lang w:val="en-US"/>
        </w:rPr>
        <w:t>hler</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en-US"/>
        </w:rPr>
        <w:t>Kalus</w:t>
      </w:r>
      <w:r w:rsidRPr="00602054">
        <w:rPr>
          <w:rFonts w:ascii="Times New Roman" w:eastAsia="Calibri" w:hAnsi="Times New Roman" w:cs="Times New Roman"/>
          <w:sz w:val="28"/>
          <w:szCs w:val="28"/>
        </w:rPr>
        <w:t xml:space="preserve">, Матре (1982 г.) получили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=(-1,5±2,2)10-</w:t>
      </w:r>
      <w:r w:rsidRPr="00602054">
        <w:rPr>
          <w:rFonts w:ascii="Times New Roman" w:eastAsia="Calibri" w:hAnsi="Times New Roman" w:cs="Times New Roman"/>
          <w:sz w:val="28"/>
          <w:szCs w:val="28"/>
          <w:vertAlign w:val="superscript"/>
        </w:rPr>
        <w:t>20</w:t>
      </w:r>
      <w:r w:rsidRPr="00602054">
        <w:rPr>
          <w:rFonts w:ascii="Times New Roman" w:eastAsia="Calibri" w:hAnsi="Times New Roman" w:cs="Times New Roman"/>
          <w:sz w:val="28"/>
          <w:szCs w:val="28"/>
        </w:rPr>
        <w:t>е.</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Имеется, ряд других предложений, осуществление которых может снизить оценки для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до (10</w:t>
      </w:r>
      <w:r w:rsidRPr="00602054">
        <w:rPr>
          <w:rFonts w:ascii="Times New Roman" w:eastAsia="Calibri" w:hAnsi="Times New Roman" w:cs="Times New Roman"/>
          <w:sz w:val="28"/>
          <w:szCs w:val="28"/>
          <w:vertAlign w:val="superscript"/>
        </w:rPr>
        <w:t>-22</w:t>
      </w:r>
      <w:r w:rsidRPr="00602054">
        <w:rPr>
          <w:rFonts w:ascii="Times New Roman" w:eastAsia="Calibri" w:hAnsi="Times New Roman" w:cs="Times New Roman"/>
          <w:sz w:val="28"/>
          <w:szCs w:val="28"/>
        </w:rPr>
        <w:t xml:space="preserve"> – 10</w:t>
      </w:r>
      <w:r w:rsidRPr="00602054">
        <w:rPr>
          <w:rFonts w:ascii="Times New Roman" w:eastAsia="Calibri" w:hAnsi="Times New Roman" w:cs="Times New Roman"/>
          <w:sz w:val="28"/>
          <w:szCs w:val="28"/>
          <w:vertAlign w:val="superscript"/>
        </w:rPr>
        <w:t>-23</w:t>
      </w:r>
      <w:r w:rsidRPr="00602054">
        <w:rPr>
          <w:rFonts w:ascii="Times New Roman" w:eastAsia="Calibri" w:hAnsi="Times New Roman" w:cs="Times New Roman"/>
          <w:sz w:val="28"/>
          <w:szCs w:val="28"/>
        </w:rPr>
        <w:t>) е.</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443BF2"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370057"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5</w:t>
      </w:r>
      <w:r w:rsidR="00F0035A" w:rsidRPr="00602054">
        <w:rPr>
          <w:rFonts w:ascii="Times New Roman" w:eastAsia="Calibri" w:hAnsi="Times New Roman" w:cs="Times New Roman"/>
          <w:b/>
          <w:sz w:val="28"/>
          <w:szCs w:val="28"/>
        </w:rPr>
        <w:t xml:space="preserve"> Спин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b/>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Наличие спина у нейтрона следует, прежде всего, из анализа спинов атомных ядер, состоящих из протонов и нейтронов. Известно, что спин протона</w:t>
      </w:r>
      <w:r w:rsidR="00443BF2"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 xml:space="preserve">1/2, а спины ядер </w:t>
      </w:r>
      <w:r w:rsidR="00443BF2" w:rsidRPr="00602054">
        <w:rPr>
          <w:rFonts w:ascii="Times New Roman" w:eastAsia="Calibri" w:hAnsi="Times New Roman" w:cs="Times New Roman"/>
          <w:sz w:val="28"/>
          <w:szCs w:val="28"/>
        </w:rPr>
        <w:t>целочисленные</w:t>
      </w:r>
      <w:r w:rsidRPr="00602054">
        <w:rPr>
          <w:rFonts w:ascii="Times New Roman" w:eastAsia="Calibri" w:hAnsi="Times New Roman" w:cs="Times New Roman"/>
          <w:sz w:val="28"/>
          <w:szCs w:val="28"/>
        </w:rPr>
        <w:t>, когда полное число частиц в них четно (А</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четно), или содержит нечетное число половин, когда число частиц нечетно (А </w:t>
      </w:r>
      <w:r w:rsidR="00443BF2"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нечетно). Это может быть только в том случае, если </w:t>
      </w:r>
      <w:r w:rsidRPr="00602054">
        <w:rPr>
          <w:rFonts w:ascii="Times New Roman" w:eastAsia="Calibri" w:hAnsi="Times New Roman" w:cs="Times New Roman"/>
          <w:sz w:val="28"/>
          <w:szCs w:val="28"/>
          <w:lang w:val="en-US"/>
        </w:rPr>
        <w:t>S</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=1/2, 3/2, 5/2…..</w:t>
      </w:r>
    </w:p>
    <w:p w:rsidR="00443BF2"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Дейтон не имеет орбитального момента (</w:t>
      </w:r>
      <w:r w:rsidRPr="00602054">
        <w:rPr>
          <w:rFonts w:ascii="Times New Roman" w:eastAsia="Calibri" w:hAnsi="Times New Roman" w:cs="Times New Roman"/>
          <w:i/>
          <w:sz w:val="28"/>
          <w:szCs w:val="28"/>
          <w:lang w:val="en-US"/>
        </w:rPr>
        <w:t>l</w:t>
      </w:r>
      <w:r w:rsidRPr="00602054">
        <w:rPr>
          <w:rFonts w:ascii="Times New Roman" w:eastAsia="Calibri" w:hAnsi="Times New Roman" w:cs="Times New Roman"/>
          <w:sz w:val="28"/>
          <w:szCs w:val="28"/>
        </w:rPr>
        <w:t xml:space="preserve">=0) и его </w:t>
      </w:r>
      <w:r w:rsidRPr="00602054">
        <w:rPr>
          <w:rFonts w:ascii="Times New Roman" w:eastAsia="Calibri" w:hAnsi="Times New Roman" w:cs="Times New Roman"/>
          <w:i/>
          <w:sz w:val="28"/>
          <w:szCs w:val="28"/>
          <w:lang w:val="en-US"/>
        </w:rPr>
        <w:t>I</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=1 является или суммой, или разностью спинов нейтрона и протона. </w:t>
      </w:r>
      <w:proofErr w:type="gramStart"/>
      <w:r w:rsidRPr="00602054">
        <w:rPr>
          <w:rFonts w:ascii="Times New Roman" w:eastAsia="Calibri" w:hAnsi="Times New Roman" w:cs="Times New Roman"/>
          <w:sz w:val="28"/>
          <w:szCs w:val="28"/>
        </w:rPr>
        <w:t>Следующий</w:t>
      </w:r>
      <w:proofErr w:type="gramEnd"/>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i/>
          <w:sz w:val="28"/>
          <w:szCs w:val="28"/>
        </w:rPr>
        <w:t xml:space="preserve"> </w:t>
      </w:r>
      <w:r w:rsidRPr="00602054">
        <w:rPr>
          <w:rFonts w:ascii="Times New Roman" w:eastAsia="Calibri" w:hAnsi="Times New Roman" w:cs="Times New Roman"/>
          <w:sz w:val="28"/>
          <w:szCs w:val="28"/>
        </w:rPr>
        <w:t>в другом случае мог бы иметь лишь два значения: 1/2 или 3/2</w:t>
      </w:r>
      <w:r w:rsidR="001C2FD7" w:rsidRPr="00602054">
        <w:rPr>
          <w:rFonts w:ascii="Times New Roman" w:eastAsia="Calibri" w:hAnsi="Times New Roman" w:cs="Times New Roman"/>
          <w:sz w:val="28"/>
          <w:szCs w:val="28"/>
        </w:rPr>
        <w:t>.</w:t>
      </w:r>
    </w:p>
    <w:p w:rsidR="0092405A" w:rsidRPr="00602054" w:rsidRDefault="0092405A" w:rsidP="000D0D2A">
      <w:pPr>
        <w:spacing w:after="0" w:line="240" w:lineRule="auto"/>
        <w:ind w:right="-143" w:firstLine="567"/>
        <w:contextualSpacing/>
        <w:jc w:val="both"/>
        <w:rPr>
          <w:rFonts w:ascii="Times New Roman" w:eastAsia="Calibri" w:hAnsi="Times New Roman" w:cs="Times New Roman"/>
          <w:sz w:val="28"/>
          <w:szCs w:val="28"/>
        </w:rPr>
      </w:pPr>
    </w:p>
    <w:p w:rsidR="001C2FD7" w:rsidRPr="00602054" w:rsidRDefault="0092405A" w:rsidP="00CE585C">
      <w:pPr>
        <w:spacing w:after="0" w:line="240" w:lineRule="auto"/>
        <w:ind w:right="-143" w:firstLine="567"/>
        <w:contextualSpacing/>
        <w:jc w:val="center"/>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1681655" cy="40999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9458" cy="414337"/>
                    </a:xfrm>
                    <a:prstGeom prst="rect">
                      <a:avLst/>
                    </a:prstGeom>
                  </pic:spPr>
                </pic:pic>
              </a:graphicData>
            </a:graphic>
          </wp:inline>
        </w:drawing>
      </w:r>
    </w:p>
    <w:p w:rsidR="0092405A" w:rsidRPr="00602054" w:rsidRDefault="0092405A" w:rsidP="000D0D2A">
      <w:pPr>
        <w:spacing w:after="0" w:line="240" w:lineRule="auto"/>
        <w:ind w:right="-143" w:firstLine="567"/>
        <w:contextualSpacing/>
        <w:jc w:val="both"/>
        <w:rPr>
          <w:rFonts w:ascii="Times New Roman" w:eastAsia="Calibri" w:hAnsi="Times New Roman" w:cs="Times New Roman"/>
          <w:sz w:val="28"/>
          <w:szCs w:val="28"/>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1.8</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Сопоставление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моментов нейтрона, протона и дейтона указывает на то, что спин нейтрона </w:t>
      </w:r>
      <w:r w:rsidR="00443BF2" w:rsidRPr="00602054">
        <w:rPr>
          <w:rFonts w:ascii="Times New Roman" w:eastAsia="Calibri" w:hAnsi="Times New Roman" w:cs="Times New Roman"/>
          <w:sz w:val="28"/>
          <w:szCs w:val="28"/>
        </w:rPr>
        <w:t xml:space="preserve">равен </w:t>
      </w:r>
      <w:r w:rsidRPr="00602054">
        <w:rPr>
          <w:rFonts w:ascii="Times New Roman" w:eastAsia="Calibri" w:hAnsi="Times New Roman" w:cs="Times New Roman"/>
          <w:sz w:val="28"/>
          <w:szCs w:val="28"/>
        </w:rPr>
        <w:t xml:space="preserve">1/2. В предположении,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момента всех трех частиц прекрасно согласуется между собой. Наоборот, если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=3/2, то действительная величина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момента дейтона окажется необъяснимой.</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Ряд экспериментов, выполненных на пучках медленных нейтронов, тоже указывает со всей определенностью, что спин нейтрона</w:t>
      </w:r>
      <w:r w:rsidR="00443BF2"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1/2.</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Это рассеяние нейтрона свободным водородом</w:t>
      </w:r>
      <w:r w:rsidR="00443BF2"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sz w:val="28"/>
          <w:szCs w:val="28"/>
        </w:rPr>
        <w:t>рассеяние нейтронов молекулярным водородом.</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Из этих опытов известны величины сечений, рассеяния на орт</w:t>
      </w:r>
      <w:proofErr w:type="gramStart"/>
      <w:r w:rsidRPr="00602054">
        <w:rPr>
          <w:rFonts w:ascii="Times New Roman" w:eastAsia="Calibri" w:hAnsi="Times New Roman" w:cs="Times New Roman"/>
          <w:sz w:val="28"/>
          <w:szCs w:val="28"/>
        </w:rPr>
        <w:t>о-</w:t>
      </w:r>
      <w:proofErr w:type="gramEnd"/>
      <w:r w:rsidRPr="00602054">
        <w:rPr>
          <w:rFonts w:ascii="Times New Roman" w:eastAsia="Calibri" w:hAnsi="Times New Roman" w:cs="Times New Roman"/>
          <w:sz w:val="28"/>
          <w:szCs w:val="28"/>
        </w:rPr>
        <w:t xml:space="preserve"> и пароводороде и на свободном водороде. Исходя из определенного значения спина нейтрона, можно вычислить связь между ними. Последующее сопоставление расчета с экспериментальными величинами сечений позволяет делать заключение о правильности выбранного при вычислении значения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этих методах определения спина он находится методом исключения: предполагали различные значения спина и приходили к противоречиям всякий раз, когда спин </w:t>
      </w:r>
      <w:r w:rsidR="00443BF2" w:rsidRPr="00602054">
        <w:rPr>
          <w:rFonts w:ascii="Times New Roman" w:eastAsia="Calibri" w:hAnsi="Times New Roman" w:cs="Times New Roman"/>
          <w:sz w:val="28"/>
          <w:szCs w:val="28"/>
        </w:rPr>
        <w:t xml:space="preserve">не равен </w:t>
      </w:r>
      <w:r w:rsidRPr="00602054">
        <w:rPr>
          <w:rFonts w:ascii="Times New Roman" w:eastAsia="Calibri" w:hAnsi="Times New Roman" w:cs="Times New Roman"/>
          <w:sz w:val="28"/>
          <w:szCs w:val="28"/>
        </w:rPr>
        <w:t>1/2. Однако возможно непосредственное измерение величины спина нейтрона. Такое прямое измерение содержится в опыте Юза и Берджи по зеркальному отражению нейтронов от намагниченного железа.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этом опыте было обнаружено существование двух критических углов скольжения. В общем случае возможное число критических углов должно равняться 2</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sz w:val="28"/>
          <w:szCs w:val="28"/>
        </w:rPr>
        <w:t xml:space="preserve">+1. Поскольку в указанном эксперименте обнаружено именно два критических угла, то отсюда непосредственно следует,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Другое прямое доказательство того, что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 xml:space="preserve">=1/2 дают опыты, аналогичные известному опыту Шторна-Герлаха. </w:t>
      </w:r>
      <w:proofErr w:type="gramStart"/>
      <w:r w:rsidRPr="00602054">
        <w:rPr>
          <w:rFonts w:ascii="Times New Roman" w:eastAsia="Calibri" w:hAnsi="Times New Roman" w:cs="Times New Roman"/>
          <w:sz w:val="28"/>
          <w:szCs w:val="28"/>
        </w:rPr>
        <w:t xml:space="preserve">В этих опытах обнаружено четкое расщепление на </w:t>
      </w:r>
      <w:r w:rsidR="00B92814" w:rsidRPr="00602054">
        <w:rPr>
          <w:rFonts w:ascii="Times New Roman" w:eastAsia="Calibri" w:hAnsi="Times New Roman" w:cs="Times New Roman"/>
          <w:sz w:val="28"/>
          <w:szCs w:val="28"/>
        </w:rPr>
        <w:t>две</w:t>
      </w:r>
      <w:r w:rsidRPr="00602054">
        <w:rPr>
          <w:rFonts w:ascii="Times New Roman" w:eastAsia="Calibri" w:hAnsi="Times New Roman" w:cs="Times New Roman"/>
          <w:sz w:val="28"/>
          <w:szCs w:val="28"/>
        </w:rPr>
        <w:t xml:space="preserve"> компонент</w:t>
      </w:r>
      <w:r w:rsidR="00B92814" w:rsidRPr="00602054">
        <w:rPr>
          <w:rFonts w:ascii="Times New Roman" w:eastAsia="Calibri" w:hAnsi="Times New Roman" w:cs="Times New Roman"/>
          <w:sz w:val="28"/>
          <w:szCs w:val="28"/>
        </w:rPr>
        <w:t>ы</w:t>
      </w:r>
      <w:r w:rsidRPr="00602054">
        <w:rPr>
          <w:rFonts w:ascii="Times New Roman" w:eastAsia="Calibri" w:hAnsi="Times New Roman" w:cs="Times New Roman"/>
          <w:sz w:val="28"/>
          <w:szCs w:val="28"/>
        </w:rPr>
        <w:t xml:space="preserve"> неполяризованного нейтрального пучка по спиновым компонентам при прохождении сквозь сильное неоднородное магн</w:t>
      </w:r>
      <w:r w:rsidRPr="00602054">
        <w:rPr>
          <w:rFonts w:ascii="Times New Roman" w:eastAsia="Calibri" w:hAnsi="Times New Roman" w:cs="Times New Roman"/>
          <w:sz w:val="28"/>
          <w:szCs w:val="28"/>
          <w:lang w:val="kk-KZ"/>
        </w:rPr>
        <w:t>итного</w:t>
      </w:r>
      <w:r w:rsidRPr="00602054">
        <w:rPr>
          <w:rFonts w:ascii="Times New Roman" w:eastAsia="Calibri" w:hAnsi="Times New Roman" w:cs="Times New Roman"/>
          <w:sz w:val="28"/>
          <w:szCs w:val="28"/>
        </w:rPr>
        <w:t xml:space="preserve"> поле.</w:t>
      </w:r>
      <w:proofErr w:type="gramEnd"/>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Этот эксперимент впервые был осуществлен в 1954 году в Ок-Ридже. Впоследствии было предложено использовать эффект Штерна-Герлаха для измерения </w:t>
      </w:r>
      <w:r w:rsidRPr="00602054">
        <w:rPr>
          <w:rFonts w:ascii="Times New Roman" w:eastAsia="Calibri" w:hAnsi="Times New Roman" w:cs="Times New Roman"/>
          <w:sz w:val="28"/>
          <w:szCs w:val="28"/>
        </w:rPr>
        <w:lastRenderedPageBreak/>
        <w:t>степени поляризации нейтронного пучка, что в настоящее время прочно вошло в практику эксперимента с поляризованными нейтронами.</w:t>
      </w:r>
    </w:p>
    <w:p w:rsidR="00F0035A" w:rsidRPr="00602054" w:rsidRDefault="00F0035A" w:rsidP="000D0D2A">
      <w:pPr>
        <w:spacing w:after="0" w:line="240" w:lineRule="auto"/>
        <w:contextualSpacing/>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F0035A" w:rsidRPr="00602054" w:rsidRDefault="00B92814" w:rsidP="000D0D2A">
      <w:pPr>
        <w:spacing w:after="0" w:line="240" w:lineRule="auto"/>
        <w:ind w:right="-143" w:firstLine="567"/>
        <w:contextualSpacing/>
        <w:jc w:val="center"/>
        <w:rPr>
          <w:rFonts w:ascii="Times New Roman" w:eastAsia="Calibri" w:hAnsi="Times New Roman" w:cs="Times New Roman"/>
          <w:b/>
          <w:sz w:val="28"/>
          <w:szCs w:val="28"/>
          <w:lang w:val="kk-KZ"/>
        </w:rPr>
      </w:pPr>
      <w:r w:rsidRPr="00602054">
        <w:rPr>
          <w:rFonts w:ascii="Times New Roman" w:eastAsia="Calibri" w:hAnsi="Times New Roman" w:cs="Times New Roman"/>
          <w:b/>
          <w:sz w:val="28"/>
          <w:szCs w:val="28"/>
        </w:rPr>
        <w:lastRenderedPageBreak/>
        <w:t>§</w:t>
      </w:r>
      <w:r w:rsidR="00370057" w:rsidRPr="00602054">
        <w:rPr>
          <w:rFonts w:ascii="Times New Roman" w:eastAsia="Calibri" w:hAnsi="Times New Roman" w:cs="Times New Roman"/>
          <w:b/>
          <w:sz w:val="28"/>
          <w:szCs w:val="28"/>
        </w:rPr>
        <w:t>1.</w:t>
      </w:r>
      <w:r w:rsidRPr="00602054">
        <w:rPr>
          <w:rFonts w:ascii="Times New Roman" w:eastAsia="Calibri" w:hAnsi="Times New Roman" w:cs="Times New Roman"/>
          <w:b/>
          <w:sz w:val="28"/>
          <w:szCs w:val="28"/>
        </w:rPr>
        <w:t>6</w:t>
      </w:r>
      <w:r w:rsidR="00F0035A" w:rsidRPr="00602054">
        <w:rPr>
          <w:rFonts w:ascii="Times New Roman" w:eastAsia="Calibri" w:hAnsi="Times New Roman" w:cs="Times New Roman"/>
          <w:b/>
          <w:sz w:val="28"/>
          <w:szCs w:val="28"/>
        </w:rPr>
        <w:t xml:space="preserve"> Магнитный момент нейтрона</w:t>
      </w:r>
    </w:p>
    <w:p w:rsidR="00F0035A" w:rsidRPr="00602054" w:rsidRDefault="00F0035A" w:rsidP="000D0D2A">
      <w:pPr>
        <w:spacing w:after="0" w:line="240" w:lineRule="auto"/>
        <w:ind w:right="-143" w:firstLine="567"/>
        <w:contextualSpacing/>
        <w:jc w:val="center"/>
        <w:rPr>
          <w:rFonts w:ascii="Times New Roman" w:eastAsia="Calibri" w:hAnsi="Times New Roman" w:cs="Times New Roman"/>
          <w:sz w:val="28"/>
          <w:szCs w:val="28"/>
          <w:lang w:val="kk-KZ"/>
        </w:rPr>
      </w:pP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соответствии с теорией Дирака, объяснившей момент элемента, магнитный момент протона должен быть</w:t>
      </w:r>
      <w:r w:rsidR="00974635" w:rsidRPr="00602054">
        <w:rPr>
          <w:rFonts w:ascii="Times New Roman" w:eastAsia="Calibri" w:hAnsi="Times New Roman" w:cs="Times New Roman"/>
          <w:sz w:val="28"/>
          <w:szCs w:val="28"/>
        </w:rPr>
        <w:t xml:space="preserve"> равен </w:t>
      </w:r>
      <w:r w:rsidRPr="00602054">
        <w:rPr>
          <w:rFonts w:ascii="Times New Roman" w:eastAsia="Calibri" w:hAnsi="Times New Roman" w:cs="Times New Roman"/>
          <w:sz w:val="28"/>
          <w:szCs w:val="28"/>
        </w:rPr>
        <w:t>1, тогда как магнитный момент нейтрона должен вообще отсутствовать. Однако опытные данные существенным образом противоречат теоретическим заключениям. Резкое расхождение экспер. результатов с предсказаниями теории Дирака свидетельствуют о достаточно сложной структуре нуклонов.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1933 году, в опытах Штерна, Эстермана и Фриша были определены магнитные моменты протона и дейтрона. Оказалось, что μ</w:t>
      </w:r>
      <w:proofErr w:type="gramStart"/>
      <w:r w:rsidRPr="00602054">
        <w:rPr>
          <w:rFonts w:ascii="Times New Roman" w:eastAsia="Calibri" w:hAnsi="Times New Roman" w:cs="Times New Roman"/>
          <w:sz w:val="28"/>
          <w:szCs w:val="28"/>
          <w:vertAlign w:val="subscript"/>
        </w:rPr>
        <w:t>р</w:t>
      </w:r>
      <w:proofErr w:type="gramEnd"/>
      <w:r w:rsidRPr="00602054">
        <w:rPr>
          <w:rFonts w:ascii="Times New Roman" w:eastAsia="Calibri" w:hAnsi="Times New Roman" w:cs="Times New Roman"/>
          <w:sz w:val="28"/>
          <w:szCs w:val="28"/>
        </w:rPr>
        <w:t xml:space="preserve">≈2,5 ед. магнетона, а </w:t>
      </w:r>
      <w:r w:rsidR="00C261A6" w:rsidRPr="00602054">
        <w:rPr>
          <w:rFonts w:ascii="Times New Roman" w:eastAsia="Calibri" w:hAnsi="Times New Roman" w:cs="Times New Roman"/>
          <w:sz w:val="28"/>
          <w:szCs w:val="28"/>
        </w:rPr>
        <w:br/>
      </w:r>
      <w:r w:rsidRPr="00602054">
        <w:rPr>
          <w:rFonts w:ascii="Times New Roman" w:eastAsia="Calibri" w:hAnsi="Times New Roman" w:cs="Times New Roman"/>
          <w:i/>
          <w:sz w:val="28"/>
          <w:szCs w:val="28"/>
        </w:rPr>
        <w:t>μ</w:t>
      </w:r>
      <w:r w:rsidRPr="00602054">
        <w:rPr>
          <w:rFonts w:ascii="Times New Roman" w:eastAsia="Calibri" w:hAnsi="Times New Roman" w:cs="Times New Roman"/>
          <w:i/>
          <w:sz w:val="28"/>
          <w:szCs w:val="28"/>
          <w:vertAlign w:val="subscript"/>
          <w:lang w:val="en-US"/>
        </w:rPr>
        <w:t>d</w:t>
      </w:r>
      <w:r w:rsidRPr="00602054">
        <w:rPr>
          <w:rFonts w:ascii="Times New Roman" w:eastAsia="Calibri" w:hAnsi="Times New Roman" w:cs="Times New Roman"/>
          <w:sz w:val="28"/>
          <w:szCs w:val="28"/>
        </w:rPr>
        <w:t xml:space="preserve">≈0,8 ед. магнетона. Если предположить, что магнитный момент дейтона представляет собой алгебраическую сумму магнитных моментов протона и нейтрона и учесть, что спины </w:t>
      </w:r>
      <w:r w:rsidRPr="00602054">
        <w:rPr>
          <w:rFonts w:ascii="Times New Roman" w:eastAsia="Calibri" w:hAnsi="Times New Roman" w:cs="Times New Roman"/>
          <w:i/>
          <w:sz w:val="28"/>
          <w:szCs w:val="28"/>
          <w:lang w:val="en-US"/>
        </w:rPr>
        <w:t>p</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i/>
          <w:sz w:val="28"/>
          <w:szCs w:val="28"/>
          <w:lang w:val="en-US"/>
        </w:rPr>
        <w:t>n</w:t>
      </w:r>
      <w:r w:rsidRPr="00602054">
        <w:rPr>
          <w:rFonts w:ascii="Times New Roman" w:eastAsia="Calibri" w:hAnsi="Times New Roman" w:cs="Times New Roman"/>
          <w:sz w:val="28"/>
          <w:szCs w:val="28"/>
        </w:rPr>
        <w:t xml:space="preserve"> в </w:t>
      </w:r>
      <w:r w:rsidRPr="00602054">
        <w:rPr>
          <w:rFonts w:ascii="Times New Roman" w:eastAsia="Calibri" w:hAnsi="Times New Roman" w:cs="Times New Roman"/>
          <w:i/>
          <w:sz w:val="28"/>
          <w:szCs w:val="28"/>
          <w:lang w:val="en-US"/>
        </w:rPr>
        <w:t>d</w:t>
      </w:r>
      <w:r w:rsidRPr="00602054">
        <w:rPr>
          <w:rFonts w:ascii="Times New Roman" w:eastAsia="Calibri" w:hAnsi="Times New Roman" w:cs="Times New Roman"/>
          <w:sz w:val="28"/>
          <w:szCs w:val="28"/>
        </w:rPr>
        <w:t xml:space="preserve"> параллельны, то из опытов Штерна следовало, что нейтрон должен обладать магнитным моментом ≈2 ед. магнетона по величине и отрицательным по знаку. Отрицательный знак магнитного момента согласно электр</w:t>
      </w:r>
      <w:r w:rsidRPr="00602054">
        <w:rPr>
          <w:rFonts w:ascii="Times New Roman" w:eastAsia="Calibri" w:hAnsi="Times New Roman" w:cs="Times New Roman"/>
          <w:sz w:val="28"/>
          <w:szCs w:val="28"/>
          <w:lang w:val="kk-KZ"/>
        </w:rPr>
        <w:t>ической</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kk-KZ"/>
        </w:rPr>
        <w:t>д</w:t>
      </w:r>
      <w:r w:rsidRPr="00602054">
        <w:rPr>
          <w:rFonts w:ascii="Times New Roman" w:eastAsia="Calibri" w:hAnsi="Times New Roman" w:cs="Times New Roman"/>
          <w:sz w:val="28"/>
          <w:szCs w:val="28"/>
        </w:rPr>
        <w:t>инамике связан с вращением в направлении спина не положительного, а отрицательного заряда.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Однако было </w:t>
      </w:r>
      <w:r w:rsidR="00974635" w:rsidRPr="00602054">
        <w:rPr>
          <w:rFonts w:ascii="Times New Roman" w:eastAsia="Calibri" w:hAnsi="Times New Roman" w:cs="Times New Roman"/>
          <w:sz w:val="28"/>
          <w:szCs w:val="28"/>
        </w:rPr>
        <w:t>не</w:t>
      </w:r>
      <w:r w:rsidRPr="00602054">
        <w:rPr>
          <w:rFonts w:ascii="Times New Roman" w:eastAsia="Calibri" w:hAnsi="Times New Roman" w:cs="Times New Roman"/>
          <w:sz w:val="28"/>
          <w:szCs w:val="28"/>
        </w:rPr>
        <w:t xml:space="preserve">известно, как экспериментально подойти к проблеме поиска </w:t>
      </w:r>
      <w:r w:rsidRPr="00602054">
        <w:rPr>
          <w:rFonts w:ascii="Times New Roman" w:eastAsia="Calibri" w:hAnsi="Times New Roman" w:cs="Times New Roman"/>
          <w:i/>
          <w:sz w:val="28"/>
          <w:szCs w:val="28"/>
        </w:rPr>
        <w:t>μ</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поскольку опыт Штерна-Герлаха с нейтроном невозможно было осуществить из-за низкой интенсивности существовавших тогда источников нейтронов. Это положение сохранялось до появления в 1936 году работы Блоха.</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Хотя заряд нейтрона = 0, тем не менее, нейтрон окружен магнитным полем, и при встрече с намагниченными телами он отклоняется от своего пути. Поток нейтронов легче проникает через ненамагниченные листы железа, чем через ненамагниченные, ибо магнитные поля последних отклоняют нейтроны, взаимодействуя с ними, как с микроскопическими магнитами.</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Откуда же у электрически нейтральной частицы может возникнуть магнитное поле? Ведь обычно магнитное поле</w:t>
      </w:r>
      <w:r w:rsidRPr="00602054">
        <w:rPr>
          <w:rFonts w:ascii="Times New Roman" w:eastAsia="Calibri" w:hAnsi="Times New Roman" w:cs="Times New Roman"/>
          <w:sz w:val="28"/>
          <w:szCs w:val="28"/>
          <w:lang w:val="kk-KZ"/>
        </w:rPr>
        <w:t xml:space="preserve"> </w:t>
      </w:r>
      <w:r w:rsidRPr="00602054">
        <w:rPr>
          <w:rFonts w:ascii="Times New Roman" w:eastAsia="Calibri" w:hAnsi="Times New Roman" w:cs="Times New Roman"/>
          <w:sz w:val="28"/>
          <w:szCs w:val="28"/>
        </w:rPr>
        <w:t>возникает при движении электрических зарядов?</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атомах магнитное поле создается за счет движения электронов, хотя в целом атом электрически нейтрален. Вероятно, и нейтрон должен обладать магнитным моментом.</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Существование магнитного момента у нейтрона служит одним из доказательств его сложной структуры и заставляет предполагать, что у нейтрона, как и у атома, имеется электрически заряженная сердцевина, вокруг которой вращается слой противополжного знака, играющий роль кругового тока.</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начале 30-х годов, когда был открыт нейтрон, труд</w:t>
      </w:r>
      <w:r w:rsidRPr="00602054">
        <w:rPr>
          <w:rFonts w:ascii="Times New Roman" w:eastAsia="Calibri" w:hAnsi="Times New Roman" w:cs="Times New Roman"/>
          <w:sz w:val="28"/>
          <w:szCs w:val="28"/>
          <w:lang w:val="kk-KZ"/>
        </w:rPr>
        <w:t>н</w:t>
      </w:r>
      <w:r w:rsidRPr="00602054">
        <w:rPr>
          <w:rFonts w:ascii="Times New Roman" w:eastAsia="Calibri" w:hAnsi="Times New Roman" w:cs="Times New Roman"/>
          <w:sz w:val="28"/>
          <w:szCs w:val="28"/>
        </w:rPr>
        <w:t xml:space="preserve">о было ожидать, что нейтральная частица может обладать магнитным моментом. </w:t>
      </w:r>
      <w:proofErr w:type="gramStart"/>
      <w:r w:rsidRPr="00602054">
        <w:rPr>
          <w:rFonts w:ascii="Times New Roman" w:eastAsia="Calibri" w:hAnsi="Times New Roman" w:cs="Times New Roman"/>
          <w:sz w:val="28"/>
          <w:szCs w:val="28"/>
        </w:rPr>
        <w:t>Тем более поразительно, что гипотеза о наличии у нейтрона магнитного момента стала обсуждаться в литературе в 1934 году развитая Штерном с со</w:t>
      </w:r>
      <w:r w:rsidRPr="00602054">
        <w:rPr>
          <w:rFonts w:ascii="Times New Roman" w:eastAsia="Calibri" w:hAnsi="Times New Roman" w:cs="Times New Roman"/>
          <w:sz w:val="28"/>
          <w:szCs w:val="28"/>
          <w:lang w:val="kk-KZ"/>
        </w:rPr>
        <w:t>временная</w:t>
      </w:r>
      <w:r w:rsidRPr="00602054">
        <w:rPr>
          <w:rFonts w:ascii="Times New Roman" w:eastAsia="Calibri" w:hAnsi="Times New Roman" w:cs="Times New Roman"/>
          <w:sz w:val="28"/>
          <w:szCs w:val="28"/>
        </w:rPr>
        <w:t xml:space="preserve"> техника измерения магнитных моментов молекул путем отклонения молекулярных пучков в неоднородном магнитном поле (опыт Штерна-Герлаха) позволила измерить 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и µ</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w:t>
      </w:r>
      <w:proofErr w:type="gramEnd"/>
      <w:r w:rsidRPr="00602054">
        <w:rPr>
          <w:rFonts w:ascii="Times New Roman" w:eastAsia="Calibri" w:hAnsi="Times New Roman" w:cs="Times New Roman"/>
          <w:sz w:val="28"/>
          <w:szCs w:val="28"/>
        </w:rPr>
        <w:t xml:space="preserve"> Было обнаружено существенное различие этих величин. И в этой работе Эстермана и Штерна, доложенной в апреле 1934 г. на заседании Американского физического общества, видимо, впервые было высказано предположение, что   должен быть равен </w:t>
      </w:r>
      <w:r w:rsidRPr="00602054">
        <w:rPr>
          <w:rFonts w:ascii="Times New Roman" w:eastAsia="Calibri" w:hAnsi="Times New Roman" w:cs="Times New Roman"/>
          <w:sz w:val="28"/>
          <w:szCs w:val="28"/>
        </w:rPr>
        <w:lastRenderedPageBreak/>
        <w:t>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 µ</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 Авторы оценили µ</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 xml:space="preserve"> </w:t>
      </w:r>
      <m:oMath>
        <m:r>
          <w:rPr>
            <w:rFonts w:ascii="Cambria Math" w:eastAsia="Calibri" w:hAnsi="Times New Roman" w:cs="Times New Roman"/>
            <w:sz w:val="28"/>
            <w:szCs w:val="28"/>
            <w:vertAlign w:val="subscript"/>
          </w:rPr>
          <m:t>≈-</m:t>
        </m:r>
        <m:r>
          <w:rPr>
            <w:rFonts w:ascii="Cambria Math" w:eastAsia="Calibri" w:hAnsi="Times New Roman" w:cs="Times New Roman"/>
            <w:sz w:val="28"/>
            <w:szCs w:val="28"/>
            <w:vertAlign w:val="subscript"/>
          </w:rPr>
          <m:t xml:space="preserve">(1.5 </m:t>
        </m:r>
        <m:r>
          <w:rPr>
            <w:rFonts w:ascii="Cambria Math" w:eastAsia="Calibri" w:hAnsi="Times New Roman" w:cs="Times New Roman"/>
            <w:sz w:val="28"/>
            <w:szCs w:val="28"/>
            <w:vertAlign w:val="subscript"/>
          </w:rPr>
          <m:t>÷</m:t>
        </m:r>
        <m:r>
          <w:rPr>
            <w:rFonts w:ascii="Cambria Math" w:eastAsia="Calibri" w:hAnsi="Times New Roman" w:cs="Times New Roman"/>
            <w:sz w:val="28"/>
            <w:szCs w:val="28"/>
            <w:vertAlign w:val="subscript"/>
          </w:rPr>
          <m:t>2)</m:t>
        </m:r>
      </m:oMath>
      <w:r w:rsidRPr="00602054">
        <w:rPr>
          <w:rFonts w:ascii="Times New Roman" w:eastAsia="Calibri" w:hAnsi="Times New Roman" w:cs="Times New Roman"/>
          <w:sz w:val="28"/>
          <w:szCs w:val="28"/>
        </w:rPr>
        <w:t>µ</w:t>
      </w:r>
      <w:r w:rsidRPr="00602054">
        <w:rPr>
          <w:rFonts w:ascii="Times New Roman" w:eastAsia="Calibri" w:hAnsi="Times New Roman" w:cs="Times New Roman"/>
          <w:sz w:val="28"/>
          <w:szCs w:val="28"/>
          <w:vertAlign w:val="subscript"/>
          <w:lang w:val="en-US"/>
        </w:rPr>
        <w:t>sg</w:t>
      </w:r>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Почти одновременно и независимо от ДАН СССР появилась работа И.Е. Гамма и С.А. Альтшулера.</w:t>
      </w:r>
      <w:proofErr w:type="gramEnd"/>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Первые прямые доказательства наличия магнитного момента у нейтрона были получены в опытах с рассеянием нейтронов в намагниченных до насыщения ферромагнитных веществах. Блох (</w:t>
      </w:r>
      <w:r w:rsidR="00C261A6" w:rsidRPr="00602054">
        <w:rPr>
          <w:rFonts w:ascii="Times New Roman" w:eastAsia="Calibri" w:hAnsi="Times New Roman" w:cs="Times New Roman"/>
          <w:sz w:val="28"/>
          <w:szCs w:val="28"/>
        </w:rPr>
        <w:t xml:space="preserve">в </w:t>
      </w:r>
      <w:r w:rsidRPr="00602054">
        <w:rPr>
          <w:rFonts w:ascii="Times New Roman" w:eastAsia="Calibri" w:hAnsi="Times New Roman" w:cs="Times New Roman"/>
          <w:sz w:val="28"/>
          <w:szCs w:val="28"/>
        </w:rPr>
        <w:t>1936</w:t>
      </w:r>
      <w:r w:rsidR="00C261A6" w:rsidRPr="00602054">
        <w:rPr>
          <w:rFonts w:ascii="Times New Roman" w:eastAsia="Calibri" w:hAnsi="Times New Roman" w:cs="Times New Roman"/>
          <w:sz w:val="28"/>
          <w:szCs w:val="28"/>
        </w:rPr>
        <w:t xml:space="preserve"> году</w:t>
      </w:r>
      <w:r w:rsidRPr="00602054">
        <w:rPr>
          <w:rFonts w:ascii="Times New Roman" w:eastAsia="Calibri" w:hAnsi="Times New Roman" w:cs="Times New Roman"/>
          <w:sz w:val="28"/>
          <w:szCs w:val="28"/>
        </w:rPr>
        <w:t>) указал, что если нейтрон имеет магнитный момент, то взаимодействие его с атомами намагниченного вещества должно привести к различной интенсивности рассеяния различно ориентированных относительно направления намагничения нейтронов.</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Т</w:t>
      </w:r>
      <w:r w:rsidR="00D34B08" w:rsidRPr="00602054">
        <w:rPr>
          <w:rFonts w:ascii="Times New Roman" w:eastAsia="Calibri" w:hAnsi="Times New Roman" w:cs="Times New Roman"/>
          <w:sz w:val="28"/>
          <w:szCs w:val="28"/>
          <w:lang w:val="kk-KZ"/>
        </w:rPr>
        <w:t xml:space="preserve">ак </w:t>
      </w:r>
      <w:r w:rsidR="00D34B08" w:rsidRPr="00602054">
        <w:rPr>
          <w:rFonts w:ascii="Times New Roman" w:eastAsia="Calibri" w:hAnsi="Times New Roman" w:cs="Times New Roman"/>
          <w:sz w:val="28"/>
          <w:szCs w:val="28"/>
        </w:rPr>
        <w:t>к</w:t>
      </w:r>
      <w:r w:rsidR="00D34B08" w:rsidRPr="00602054">
        <w:rPr>
          <w:rFonts w:ascii="Times New Roman" w:eastAsia="Calibri" w:hAnsi="Times New Roman" w:cs="Times New Roman"/>
          <w:sz w:val="28"/>
          <w:szCs w:val="28"/>
          <w:lang w:val="kk-KZ"/>
        </w:rPr>
        <w:t>ак</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lang w:val="en-US"/>
        </w:rPr>
        <w:t>S</w:t>
      </w:r>
      <w:r w:rsidRPr="00602054">
        <w:rPr>
          <w:rFonts w:ascii="Times New Roman" w:eastAsia="Calibri" w:hAnsi="Times New Roman" w:cs="Times New Roman"/>
          <w:i/>
          <w:sz w:val="28"/>
          <w:szCs w:val="28"/>
          <w:vertAlign w:val="subscript"/>
          <w:lang w:val="en-US"/>
        </w:rPr>
        <w:t>n</w:t>
      </w:r>
      <w:r w:rsidRPr="00602054">
        <w:rPr>
          <w:rFonts w:ascii="Times New Roman" w:eastAsia="Calibri" w:hAnsi="Times New Roman" w:cs="Times New Roman"/>
          <w:sz w:val="28"/>
          <w:szCs w:val="28"/>
        </w:rPr>
        <w:t>=1/2, то ориентаций может быть две по полю и против поля. В отношении рассеяния в намагниченном теле неполяриз</w:t>
      </w:r>
      <w:r w:rsidRPr="00602054">
        <w:rPr>
          <w:rFonts w:ascii="Times New Roman" w:eastAsia="Calibri" w:hAnsi="Times New Roman" w:cs="Times New Roman"/>
          <w:sz w:val="28"/>
          <w:szCs w:val="28"/>
          <w:lang w:val="kk-KZ"/>
        </w:rPr>
        <w:t>ованный</w:t>
      </w:r>
      <w:r w:rsidRPr="00602054">
        <w:rPr>
          <w:rFonts w:ascii="Times New Roman" w:eastAsia="Calibri" w:hAnsi="Times New Roman" w:cs="Times New Roman"/>
          <w:sz w:val="28"/>
          <w:szCs w:val="28"/>
        </w:rPr>
        <w:t xml:space="preserve"> пучок нейтронов, т.</w:t>
      </w:r>
      <w:r w:rsidR="00C261A6"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t>., делится на 2 компонент</w:t>
      </w:r>
      <w:r w:rsidR="00C261A6" w:rsidRPr="00602054">
        <w:rPr>
          <w:rFonts w:ascii="Times New Roman" w:eastAsia="Calibri" w:hAnsi="Times New Roman" w:cs="Times New Roman"/>
          <w:sz w:val="28"/>
          <w:szCs w:val="28"/>
        </w:rPr>
        <w:t>ы</w:t>
      </w:r>
      <w:r w:rsidRPr="00602054">
        <w:rPr>
          <w:rFonts w:ascii="Times New Roman" w:eastAsia="Calibri" w:hAnsi="Times New Roman" w:cs="Times New Roman"/>
          <w:sz w:val="28"/>
          <w:szCs w:val="28"/>
        </w:rPr>
        <w:t>, один из которых рассеивается сильнее, другой слабее. Благодаря этому общая проницаемость тела для неполяризованного пучка нейтронов меняется при намагничении. Наблюдением этого эффекта и было показано в 1937</w:t>
      </w:r>
      <w:r w:rsidR="00C261A6" w:rsidRPr="00602054">
        <w:rPr>
          <w:rFonts w:ascii="Times New Roman" w:eastAsia="Calibri" w:hAnsi="Times New Roman" w:cs="Times New Roman"/>
          <w:sz w:val="28"/>
          <w:szCs w:val="28"/>
        </w:rPr>
        <w:t xml:space="preserve"> году</w:t>
      </w:r>
      <w:r w:rsidRPr="00602054">
        <w:rPr>
          <w:rFonts w:ascii="Times New Roman" w:eastAsia="Calibri" w:hAnsi="Times New Roman" w:cs="Times New Roman"/>
          <w:sz w:val="28"/>
          <w:szCs w:val="28"/>
        </w:rPr>
        <w:t xml:space="preserve">, что нейтрон действительно обладает магнитным моментом. Однако измерить его таким способом не удалось, т.к. эффект изменения рассеяния зависит не только от величины </w:t>
      </w:r>
      <w:r w:rsidRPr="00602054">
        <w:rPr>
          <w:rFonts w:ascii="Times New Roman" w:eastAsia="Calibri" w:hAnsi="Times New Roman" w:cs="Times New Roman"/>
          <w:position w:val="-12"/>
          <w:sz w:val="28"/>
          <w:szCs w:val="28"/>
        </w:rPr>
        <w:object w:dxaOrig="300" w:dyaOrig="360">
          <v:shape id="_x0000_i1026" type="#_x0000_t75" style="width:16pt;height:18.65pt" o:ole="">
            <v:imagedata r:id="rId17" o:title=""/>
          </v:shape>
          <o:OLEObject Type="Embed" ProgID="Equation.3" ShapeID="_x0000_i1026" DrawAspect="Content" ObjectID="_1445675200" r:id="rId18"/>
        </w:object>
      </w:r>
      <w:r w:rsidRPr="00602054">
        <w:rPr>
          <w:rFonts w:ascii="Times New Roman" w:eastAsia="Calibri" w:hAnsi="Times New Roman" w:cs="Times New Roman"/>
          <w:sz w:val="28"/>
          <w:szCs w:val="28"/>
        </w:rPr>
        <w:t>, но и от весьма сложных и неопределенных свойств рассеивающего ферромагнетика.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Рассмотрим 3 группы опытов с медленными нейтронами, в которых был изменен магнитный момент нейтрона.</w:t>
      </w:r>
    </w:p>
    <w:p w:rsidR="00C261A6" w:rsidRPr="00602054" w:rsidRDefault="00F0035A" w:rsidP="000D0D2A">
      <w:pPr>
        <w:spacing w:after="0" w:line="240" w:lineRule="auto"/>
        <w:ind w:right="-143" w:firstLine="567"/>
        <w:contextualSpacing/>
        <w:jc w:val="both"/>
        <w:rPr>
          <w:rFonts w:ascii="Times New Roman" w:eastAsia="Calibri" w:hAnsi="Times New Roman" w:cs="Times New Roman"/>
          <w:sz w:val="28"/>
          <w:szCs w:val="28"/>
          <w:u w:val="single"/>
        </w:rPr>
      </w:pPr>
      <w:proofErr w:type="gramStart"/>
      <w:r w:rsidRPr="00602054">
        <w:rPr>
          <w:rFonts w:ascii="Times New Roman" w:eastAsia="Calibri" w:hAnsi="Times New Roman" w:cs="Times New Roman"/>
          <w:sz w:val="28"/>
          <w:szCs w:val="28"/>
        </w:rPr>
        <w:t>а</w:t>
      </w:r>
      <w:proofErr w:type="gramEnd"/>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u w:val="single"/>
        </w:rPr>
        <w:t>Опыты Альвареца-Блоха</w:t>
      </w:r>
    </w:p>
    <w:p w:rsidR="00F0035A" w:rsidRPr="00602054" w:rsidRDefault="00F0035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Первое прямое изменение магнитного момента нейтрона было выполнено в 1940 г</w:t>
      </w:r>
      <w:r w:rsidR="00C261A6" w:rsidRPr="00602054">
        <w:rPr>
          <w:rFonts w:ascii="Times New Roman" w:eastAsia="Calibri" w:hAnsi="Times New Roman" w:cs="Times New Roman"/>
          <w:sz w:val="28"/>
          <w:szCs w:val="28"/>
        </w:rPr>
        <w:t>оду</w:t>
      </w:r>
      <w:r w:rsidRPr="00602054">
        <w:rPr>
          <w:rFonts w:ascii="Times New Roman" w:eastAsia="Calibri" w:hAnsi="Times New Roman" w:cs="Times New Roman"/>
          <w:sz w:val="28"/>
          <w:szCs w:val="28"/>
        </w:rPr>
        <w:t xml:space="preserve"> Альварецом и Блохом. В этих опытах использовался резонансный метод Ряби в сочетании с методом поляризации нейтронного пучка при пропускании его сквозь намагниченный ферромагнетик.</w:t>
      </w:r>
    </w:p>
    <w:p w:rsidR="00F25CCA" w:rsidRPr="00602054" w:rsidRDefault="00F25CCA" w:rsidP="000D0D2A">
      <w:pPr>
        <w:spacing w:after="0" w:line="240" w:lineRule="auto"/>
        <w:ind w:right="-143" w:firstLine="567"/>
        <w:contextualSpacing/>
        <w:jc w:val="both"/>
        <w:rPr>
          <w:rFonts w:ascii="Times New Roman" w:eastAsia="Calibri" w:hAnsi="Times New Roman" w:cs="Times New Roman"/>
          <w:sz w:val="28"/>
          <w:szCs w:val="28"/>
        </w:rPr>
      </w:pPr>
    </w:p>
    <w:p w:rsidR="00F25CCA" w:rsidRPr="00602054" w:rsidRDefault="00F25CC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5576835" cy="1688123"/>
            <wp:effectExtent l="0" t="0" r="508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5956" cy="1690884"/>
                    </a:xfrm>
                    <a:prstGeom prst="rect">
                      <a:avLst/>
                    </a:prstGeom>
                  </pic:spPr>
                </pic:pic>
              </a:graphicData>
            </a:graphic>
          </wp:inline>
        </w:drawing>
      </w: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1.9</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376C8A" w:rsidRPr="00602054" w:rsidRDefault="00376C8A"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Нейтроны получались путем бомбардировки Ве-мишени дейтонами, ускоренными в циклотроне. Далее они проходили через замедлитель</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Пучок тепловых нейтронов проходил сначала через блок железа толщиной 4 см., игравший роль поляризатора, затем нейтроны пересекали пространство двух взаимно перпендикулярных магнитных полей и после прохождения сквозь второй блок железа, игравший роль анализатора, регистрировались детектором </w:t>
      </w:r>
      <w:r w:rsidRPr="00602054">
        <w:rPr>
          <w:rFonts w:ascii="Times New Roman" w:eastAsia="Calibri" w:hAnsi="Times New Roman" w:cs="Times New Roman"/>
          <w:i/>
          <w:sz w:val="28"/>
          <w:szCs w:val="28"/>
        </w:rPr>
        <w:t>Д</w:t>
      </w:r>
      <w:r w:rsidRPr="00602054">
        <w:rPr>
          <w:rFonts w:ascii="Times New Roman" w:eastAsia="Calibri" w:hAnsi="Times New Roman" w:cs="Times New Roman"/>
          <w:sz w:val="28"/>
          <w:szCs w:val="28"/>
        </w:rPr>
        <w:t>.</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В данном опыте в промежутке между блоками создалась система двух скрещенных полей: однородного поля </w:t>
      </w:r>
      <w:r w:rsidRPr="00602054">
        <w:rPr>
          <w:rFonts w:ascii="Times New Roman" w:eastAsia="Calibri" w:hAnsi="Times New Roman" w:cs="Times New Roman"/>
          <w:i/>
          <w:sz w:val="28"/>
          <w:szCs w:val="28"/>
        </w:rPr>
        <w:t>H</w:t>
      </w:r>
      <w:r w:rsidRPr="00602054">
        <w:rPr>
          <w:rFonts w:ascii="Times New Roman" w:eastAsia="Calibri" w:hAnsi="Times New Roman" w:cs="Times New Roman"/>
          <w:sz w:val="28"/>
          <w:szCs w:val="28"/>
        </w:rPr>
        <w:t xml:space="preserve"> и </w:t>
      </w:r>
      <m:oMath>
        <m:box>
          <m:boxPr>
            <m:opEmu m:val="on"/>
            <m:ctrlPr>
              <w:rPr>
                <w:rFonts w:ascii="Cambria Math" w:eastAsia="Calibri" w:hAnsi="Times New Roman" w:cs="Times New Roman"/>
                <w:i/>
                <w:sz w:val="28"/>
                <w:szCs w:val="28"/>
              </w:rPr>
            </m:ctrlPr>
          </m:boxPr>
          <m:e>
            <m:groupChr>
              <m:groupChrPr>
                <m:chr m:val="→"/>
                <m:vertJc m:val="bot"/>
                <m:ctrlPr>
                  <w:rPr>
                    <w:rFonts w:ascii="Cambria Math" w:eastAsia="Calibri" w:hAnsi="Times New Roman" w:cs="Times New Roman"/>
                    <w:i/>
                    <w:sz w:val="28"/>
                    <w:szCs w:val="28"/>
                  </w:rPr>
                </m:ctrlPr>
              </m:groupChrPr>
              <m:e>
                <m:r>
                  <w:rPr>
                    <w:rFonts w:ascii="Cambria Math" w:eastAsia="Calibri" w:hAnsi="Times New Roman" w:cs="Times New Roman"/>
                    <w:sz w:val="28"/>
                    <w:szCs w:val="28"/>
                  </w:rPr>
                  <m:t>|</m:t>
                </m:r>
              </m:e>
            </m:groupChr>
          </m:e>
        </m:box>
      </m:oMath>
      <w:r w:rsidRPr="00602054">
        <w:rPr>
          <w:rFonts w:ascii="Times New Roman" w:eastAsia="Calibri" w:hAnsi="Times New Roman" w:cs="Times New Roman"/>
          <w:sz w:val="28"/>
          <w:szCs w:val="28"/>
        </w:rPr>
        <w:t xml:space="preserve"> к нему осциллирующего поля </w:t>
      </w:r>
      <w:r w:rsidRPr="00602054">
        <w:rPr>
          <w:rFonts w:ascii="Times New Roman" w:eastAsia="Calibri" w:hAnsi="Times New Roman" w:cs="Times New Roman"/>
          <w:i/>
          <w:sz w:val="28"/>
          <w:szCs w:val="28"/>
        </w:rPr>
        <w:t>H</w:t>
      </w:r>
      <w:r w:rsidRPr="00602054">
        <w:rPr>
          <w:rFonts w:ascii="Times New Roman" w:eastAsia="Calibri" w:hAnsi="Times New Roman" w:cs="Times New Roman"/>
          <w:sz w:val="28"/>
          <w:szCs w:val="28"/>
          <w:vertAlign w:val="subscript"/>
        </w:rPr>
        <w:t>1</w:t>
      </w:r>
      <w:r w:rsidRPr="00602054">
        <w:rPr>
          <w:rFonts w:ascii="Times New Roman" w:eastAsia="Calibri" w:hAnsi="Times New Roman" w:cs="Times New Roman"/>
          <w:sz w:val="28"/>
          <w:szCs w:val="28"/>
        </w:rPr>
        <w:t xml:space="preserve">. Если </w:t>
      </w:r>
      <w:r w:rsidRPr="00602054">
        <w:rPr>
          <w:rFonts w:ascii="Times New Roman" w:eastAsia="Calibri" w:hAnsi="Times New Roman" w:cs="Times New Roman"/>
          <w:sz w:val="28"/>
          <w:szCs w:val="28"/>
        </w:rPr>
        <w:lastRenderedPageBreak/>
        <w:t>частота w</w:t>
      </w:r>
      <w:r w:rsidRPr="00602054">
        <w:rPr>
          <w:rFonts w:ascii="Times New Roman" w:eastAsia="Calibri" w:hAnsi="Times New Roman" w:cs="Times New Roman"/>
          <w:sz w:val="28"/>
          <w:szCs w:val="28"/>
          <w:vertAlign w:val="subscript"/>
        </w:rPr>
        <w:t>1</w:t>
      </w:r>
      <w:r w:rsidRPr="00602054">
        <w:rPr>
          <w:rFonts w:ascii="Times New Roman" w:eastAsia="Calibri" w:hAnsi="Times New Roman" w:cs="Times New Roman"/>
          <w:sz w:val="28"/>
          <w:szCs w:val="28"/>
        </w:rPr>
        <w:t xml:space="preserve"> осциллирующего поля оказывалась равной ларморовской частоте прецессии </w:t>
      </w:r>
      <w:proofErr w:type="gramStart"/>
      <w:r w:rsidRPr="00602054">
        <w:rPr>
          <w:rFonts w:ascii="Times New Roman" w:eastAsia="Calibri" w:hAnsi="Times New Roman" w:cs="Times New Roman"/>
          <w:sz w:val="28"/>
          <w:szCs w:val="28"/>
        </w:rPr>
        <w:t>w</w:t>
      </w:r>
      <w:proofErr w:type="gramEnd"/>
      <w:r w:rsidRPr="00602054">
        <w:rPr>
          <w:rFonts w:ascii="Times New Roman" w:eastAsia="Calibri" w:hAnsi="Times New Roman" w:cs="Times New Roman"/>
          <w:sz w:val="28"/>
          <w:szCs w:val="28"/>
          <w:vertAlign w:val="subscript"/>
        </w:rPr>
        <w:t>ларм.</w:t>
      </w:r>
      <w:r w:rsidRPr="00602054">
        <w:rPr>
          <w:rFonts w:ascii="Times New Roman" w:eastAsia="Calibri" w:hAnsi="Times New Roman" w:cs="Times New Roman"/>
          <w:sz w:val="28"/>
          <w:szCs w:val="28"/>
        </w:rPr>
        <w:t xml:space="preserve"> Момента нейтрона в поле Н (условие резонанса), то в этом случае происходило переворачивание магнитных моментов нейтронов.</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p>
    <w:p w:rsidR="00974635" w:rsidRPr="00602054" w:rsidRDefault="00974635" w:rsidP="000D0D2A">
      <w:pPr>
        <w:spacing w:after="0" w:line="240" w:lineRule="auto"/>
        <w:ind w:right="-143" w:firstLine="567"/>
        <w:contextualSpacing/>
        <w:jc w:val="center"/>
        <w:rPr>
          <w:rFonts w:ascii="Times New Roman" w:eastAsia="Calibri" w:hAnsi="Times New Roman" w:cs="Times New Roman"/>
          <w:sz w:val="28"/>
          <w:szCs w:val="28"/>
        </w:rPr>
      </w:pPr>
      <w:r w:rsidRPr="00602054">
        <w:rPr>
          <w:rFonts w:ascii="Times New Roman" w:eastAsia="Calibri" w:hAnsi="Times New Roman" w:cs="Times New Roman"/>
          <w:position w:val="-30"/>
          <w:sz w:val="28"/>
          <w:szCs w:val="28"/>
        </w:rPr>
        <w:object w:dxaOrig="4480" w:dyaOrig="700">
          <v:shape id="_x0000_i1027" type="#_x0000_t75" style="width:224pt;height:34.65pt" o:ole="">
            <v:imagedata r:id="rId20" o:title=""/>
          </v:shape>
          <o:OLEObject Type="Embed" ProgID="Equation.3" ShapeID="_x0000_i1027" DrawAspect="Content" ObjectID="_1445675201" r:id="rId21"/>
        </w:object>
      </w:r>
      <w:r w:rsidR="00376C8A" w:rsidRPr="00602054">
        <w:rPr>
          <w:rFonts w:ascii="Times New Roman" w:eastAsia="Calibri" w:hAnsi="Times New Roman" w:cs="Times New Roman"/>
          <w:sz w:val="28"/>
          <w:szCs w:val="28"/>
        </w:rPr>
        <w:t>.</w:t>
      </w:r>
    </w:p>
    <w:p w:rsidR="00974635" w:rsidRPr="00602054" w:rsidRDefault="00974635" w:rsidP="000D0D2A">
      <w:pPr>
        <w:spacing w:after="0" w:line="240" w:lineRule="auto"/>
        <w:ind w:right="-143" w:firstLine="567"/>
        <w:contextualSpacing/>
        <w:jc w:val="both"/>
        <w:rPr>
          <w:rFonts w:ascii="Times New Roman" w:eastAsia="Calibri" w:hAnsi="Times New Roman" w:cs="Times New Roman"/>
          <w:sz w:val="28"/>
          <w:szCs w:val="28"/>
        </w:rPr>
      </w:pPr>
    </w:p>
    <w:p w:rsidR="00E91C9C" w:rsidRPr="00602054" w:rsidRDefault="00E91C9C" w:rsidP="000D0D2A">
      <w:pPr>
        <w:spacing w:after="0" w:line="240" w:lineRule="auto"/>
        <w:ind w:firstLine="708"/>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Если частота колебаний осцилляторного поля </w:t>
      </w:r>
      <w:r w:rsidRPr="00602054">
        <w:rPr>
          <w:rFonts w:ascii="Times New Roman" w:hAnsi="Times New Roman" w:cs="Times New Roman"/>
          <w:i/>
          <w:sz w:val="28"/>
          <w:szCs w:val="28"/>
        </w:rPr>
        <w:t>Н</w:t>
      </w:r>
      <w:proofErr w:type="gramStart"/>
      <w:r w:rsidRPr="00602054">
        <w:rPr>
          <w:rFonts w:ascii="Times New Roman" w:hAnsi="Times New Roman" w:cs="Times New Roman"/>
          <w:sz w:val="28"/>
          <w:szCs w:val="28"/>
          <w:vertAlign w:val="subscript"/>
        </w:rPr>
        <w:t>1</w:t>
      </w:r>
      <w:proofErr w:type="gramEnd"/>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отличалась от частоты пр</w:t>
      </w:r>
      <w:r w:rsidR="00376C8A" w:rsidRPr="00602054">
        <w:rPr>
          <w:rFonts w:ascii="Times New Roman" w:hAnsi="Times New Roman" w:cs="Times New Roman"/>
          <w:sz w:val="28"/>
          <w:szCs w:val="28"/>
        </w:rPr>
        <w:t>е</w:t>
      </w:r>
      <w:r w:rsidRPr="00602054">
        <w:rPr>
          <w:rFonts w:ascii="Times New Roman" w:hAnsi="Times New Roman" w:cs="Times New Roman"/>
          <w:sz w:val="28"/>
          <w:szCs w:val="28"/>
        </w:rPr>
        <w:t>цессии нейтронов в поле</w:t>
      </w:r>
      <w:r w:rsidRPr="00602054">
        <w:rPr>
          <w:rFonts w:ascii="Times New Roman" w:hAnsi="Times New Roman" w:cs="Times New Roman"/>
          <w:sz w:val="28"/>
          <w:szCs w:val="28"/>
          <w:vertAlign w:val="subscript"/>
        </w:rPr>
        <w:t xml:space="preserve"> </w:t>
      </w:r>
      <w:r w:rsidRPr="00602054">
        <w:rPr>
          <w:rFonts w:ascii="Times New Roman" w:hAnsi="Times New Roman" w:cs="Times New Roman"/>
          <w:i/>
          <w:sz w:val="28"/>
          <w:szCs w:val="28"/>
        </w:rPr>
        <w:t>Н</w:t>
      </w:r>
      <w:r w:rsidRPr="00602054">
        <w:rPr>
          <w:rFonts w:ascii="Times New Roman" w:hAnsi="Times New Roman" w:cs="Times New Roman"/>
          <w:sz w:val="28"/>
          <w:szCs w:val="28"/>
        </w:rPr>
        <w:t>, то поляризация пучка, созданная первым образцом железа, не нарушалась, и тогда при параллельной ориентации поляризатора и анализатора наблюдалась максимальная (определенная) интенсивность пучка. Меняя частоту колебаний поля Н</w:t>
      </w:r>
      <w:proofErr w:type="gramStart"/>
      <w:r w:rsidRPr="00602054">
        <w:rPr>
          <w:rFonts w:ascii="Times New Roman" w:hAnsi="Times New Roman" w:cs="Times New Roman"/>
          <w:sz w:val="28"/>
          <w:szCs w:val="28"/>
          <w:vertAlign w:val="subscript"/>
        </w:rPr>
        <w:t>1</w:t>
      </w:r>
      <w:proofErr w:type="gramEnd"/>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 xml:space="preserve">или напряженность поля </w:t>
      </w:r>
      <w:r w:rsidRPr="00602054">
        <w:rPr>
          <w:rFonts w:ascii="Times New Roman" w:hAnsi="Times New Roman" w:cs="Times New Roman"/>
          <w:i/>
          <w:sz w:val="28"/>
          <w:szCs w:val="28"/>
        </w:rPr>
        <w:t>Н</w:t>
      </w:r>
      <w:r w:rsidRPr="00602054">
        <w:rPr>
          <w:rFonts w:ascii="Times New Roman" w:hAnsi="Times New Roman" w:cs="Times New Roman"/>
          <w:sz w:val="28"/>
          <w:szCs w:val="28"/>
        </w:rPr>
        <w:t xml:space="preserve"> (практически это удобнее) и, следовательно, частоту прецессии, можно добиться условия резонанса. </w:t>
      </w:r>
    </w:p>
    <w:p w:rsidR="008F6C8E" w:rsidRPr="00602054" w:rsidRDefault="00E91C9C" w:rsidP="000D0D2A">
      <w:pPr>
        <w:spacing w:after="0" w:line="240" w:lineRule="auto"/>
        <w:ind w:firstLine="708"/>
        <w:contextualSpacing/>
        <w:jc w:val="both"/>
        <w:rPr>
          <w:rFonts w:ascii="Times New Roman" w:hAnsi="Times New Roman" w:cs="Times New Roman"/>
          <w:sz w:val="28"/>
          <w:szCs w:val="28"/>
          <w:lang w:val="en-US"/>
        </w:rPr>
      </w:pPr>
      <w:r w:rsidRPr="00602054">
        <w:rPr>
          <w:rFonts w:ascii="Times New Roman" w:hAnsi="Times New Roman" w:cs="Times New Roman"/>
          <w:sz w:val="28"/>
          <w:szCs w:val="28"/>
        </w:rPr>
        <w:t xml:space="preserve">Как только это условие достигалось, начиналась переориентация нейтронов, т.е. деполяризация пучка в пространстве скрещённых полей </w:t>
      </w:r>
      <w:r w:rsidRPr="00602054">
        <w:rPr>
          <w:rFonts w:ascii="Times New Roman" w:hAnsi="Times New Roman" w:cs="Times New Roman"/>
          <w:i/>
          <w:sz w:val="28"/>
          <w:szCs w:val="28"/>
        </w:rPr>
        <w:t>Н</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rPr>
        <w:t>Н</w:t>
      </w:r>
      <w:proofErr w:type="gramStart"/>
      <w:r w:rsidRPr="00602054">
        <w:rPr>
          <w:rFonts w:ascii="Times New Roman" w:hAnsi="Times New Roman" w:cs="Times New Roman"/>
          <w:sz w:val="28"/>
          <w:szCs w:val="28"/>
          <w:vertAlign w:val="subscript"/>
        </w:rPr>
        <w:t>1</w:t>
      </w:r>
      <w:proofErr w:type="gramEnd"/>
      <w:r w:rsidRPr="00602054">
        <w:rPr>
          <w:rFonts w:ascii="Times New Roman" w:hAnsi="Times New Roman" w:cs="Times New Roman"/>
          <w:sz w:val="28"/>
          <w:szCs w:val="28"/>
        </w:rPr>
        <w:t xml:space="preserve">. При этом интенсивность пучка на выходе, естественно, понижается. </w:t>
      </w:r>
    </w:p>
    <w:p w:rsidR="004C74E4" w:rsidRPr="00602054" w:rsidRDefault="004C74E4" w:rsidP="000D0D2A">
      <w:pPr>
        <w:spacing w:after="0" w:line="240" w:lineRule="auto"/>
        <w:ind w:firstLine="708"/>
        <w:contextualSpacing/>
        <w:jc w:val="both"/>
        <w:rPr>
          <w:rFonts w:ascii="Times New Roman" w:hAnsi="Times New Roman" w:cs="Times New Roman"/>
          <w:sz w:val="28"/>
          <w:szCs w:val="28"/>
          <w:lang w:val="en-US"/>
        </w:rPr>
      </w:pPr>
    </w:p>
    <w:p w:rsidR="004C74E4" w:rsidRDefault="004C74E4" w:rsidP="000D0D2A">
      <w:pPr>
        <w:spacing w:after="0" w:line="240" w:lineRule="auto"/>
        <w:ind w:firstLine="708"/>
        <w:contextualSpacing/>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3175279" cy="2521545"/>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4772" cy="2521142"/>
                    </a:xfrm>
                    <a:prstGeom prst="rect">
                      <a:avLst/>
                    </a:prstGeom>
                  </pic:spPr>
                </pic:pic>
              </a:graphicData>
            </a:graphic>
          </wp:inline>
        </w:drawing>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1.10 </w:t>
      </w:r>
    </w:p>
    <w:p w:rsidR="00CE585C" w:rsidRPr="00CE585C" w:rsidRDefault="00CE585C" w:rsidP="000D0D2A">
      <w:pPr>
        <w:spacing w:after="0" w:line="240" w:lineRule="auto"/>
        <w:ind w:firstLine="708"/>
        <w:contextualSpacing/>
        <w:jc w:val="center"/>
        <w:rPr>
          <w:rFonts w:ascii="Times New Roman" w:hAnsi="Times New Roman" w:cs="Times New Roman"/>
          <w:sz w:val="28"/>
          <w:szCs w:val="28"/>
        </w:rPr>
      </w:pPr>
    </w:p>
    <w:p w:rsidR="00E91C9C" w:rsidRPr="00602054" w:rsidRDefault="00E91C9C" w:rsidP="000D0D2A">
      <w:pPr>
        <w:spacing w:after="0" w:line="240" w:lineRule="auto"/>
        <w:ind w:firstLine="708"/>
        <w:contextualSpacing/>
        <w:jc w:val="both"/>
        <w:rPr>
          <w:rFonts w:ascii="Times New Roman" w:hAnsi="Times New Roman" w:cs="Times New Roman"/>
          <w:sz w:val="28"/>
          <w:szCs w:val="28"/>
        </w:rPr>
      </w:pPr>
      <w:r w:rsidRPr="00602054">
        <w:rPr>
          <w:rFonts w:ascii="Times New Roman" w:hAnsi="Times New Roman" w:cs="Times New Roman"/>
          <w:sz w:val="28"/>
          <w:szCs w:val="28"/>
        </w:rPr>
        <w:t>Для вычисления µ необходимо измерить значения ω</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 xml:space="preserve">и </w:t>
      </w:r>
      <w:r w:rsidRPr="00602054">
        <w:rPr>
          <w:rFonts w:ascii="Times New Roman" w:hAnsi="Times New Roman" w:cs="Times New Roman"/>
          <w:i/>
          <w:sz w:val="28"/>
          <w:szCs w:val="28"/>
        </w:rPr>
        <w:t>Н</w:t>
      </w:r>
      <w:proofErr w:type="gramStart"/>
      <w:r w:rsidRPr="00602054">
        <w:rPr>
          <w:rFonts w:ascii="Times New Roman" w:hAnsi="Times New Roman" w:cs="Times New Roman"/>
          <w:sz w:val="28"/>
          <w:szCs w:val="28"/>
          <w:vertAlign w:val="subscript"/>
        </w:rPr>
        <w:t>0</w:t>
      </w:r>
      <w:proofErr w:type="gramEnd"/>
      <w:r w:rsidRPr="00602054">
        <w:rPr>
          <w:rFonts w:ascii="Times New Roman" w:hAnsi="Times New Roman" w:cs="Times New Roman"/>
          <w:sz w:val="28"/>
          <w:szCs w:val="28"/>
        </w:rPr>
        <w:t>, соответствующие условию резонанса. Абсолютные измерения этих величин связаны со значительными погрешностями</w:t>
      </w:r>
      <w:r w:rsidR="00DC5038" w:rsidRPr="00602054">
        <w:rPr>
          <w:rFonts w:ascii="Times New Roman" w:hAnsi="Times New Roman" w:cs="Times New Roman"/>
          <w:sz w:val="28"/>
          <w:szCs w:val="28"/>
        </w:rPr>
        <w:t>.</w:t>
      </w:r>
    </w:p>
    <w:p w:rsidR="00DC5038" w:rsidRPr="00602054" w:rsidRDefault="00DC5038"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Для уменьшения ошибок Альварец и Блох проводили сравнение поля Н с другими магнитными полем и ω</w:t>
      </w:r>
      <w:r w:rsidRPr="00602054">
        <w:rPr>
          <w:rFonts w:ascii="Times New Roman" w:hAnsi="Times New Roman" w:cs="Times New Roman"/>
          <w:sz w:val="28"/>
          <w:szCs w:val="28"/>
          <w:vertAlign w:val="subscript"/>
        </w:rPr>
        <w:t xml:space="preserve">1 </w:t>
      </w:r>
      <w:r w:rsidRPr="00602054">
        <w:rPr>
          <w:rFonts w:ascii="Times New Roman" w:hAnsi="Times New Roman" w:cs="Times New Roman"/>
          <w:sz w:val="28"/>
          <w:szCs w:val="28"/>
        </w:rPr>
        <w:t>с другой частотой. Чтобы избежать абсолютного измерения частоты и поля, авторы провели относительн</w:t>
      </w:r>
      <w:r w:rsidR="001D3C0A" w:rsidRPr="00602054">
        <w:rPr>
          <w:rFonts w:ascii="Times New Roman" w:hAnsi="Times New Roman" w:cs="Times New Roman"/>
          <w:sz w:val="28"/>
          <w:szCs w:val="28"/>
        </w:rPr>
        <w:t>ы</w:t>
      </w:r>
      <w:r w:rsidRPr="00602054">
        <w:rPr>
          <w:rFonts w:ascii="Times New Roman" w:hAnsi="Times New Roman" w:cs="Times New Roman"/>
          <w:sz w:val="28"/>
          <w:szCs w:val="28"/>
        </w:rPr>
        <w:t>е измерения этих величин, сравнивая их с частотой и полем в циклотроне в ситуации, когда выполнялись условия ускорения для протонов</w:t>
      </w:r>
      <w:r w:rsidRPr="00602054">
        <w:rPr>
          <w:rFonts w:ascii="Times New Roman" w:hAnsi="Times New Roman" w:cs="Times New Roman"/>
          <w:i/>
          <w:sz w:val="28"/>
          <w:szCs w:val="28"/>
        </w:rPr>
        <w:t>.</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Знак магнитного момента нейтрона определил несколько ранее Пауэрс (1937), использовав </w:t>
      </w:r>
      <w:proofErr w:type="gramStart"/>
      <w:r w:rsidRPr="00602054">
        <w:rPr>
          <w:rFonts w:ascii="Times New Roman" w:hAnsi="Times New Roman" w:cs="Times New Roman"/>
          <w:sz w:val="28"/>
          <w:szCs w:val="28"/>
        </w:rPr>
        <w:t>вместо</w:t>
      </w:r>
      <w:proofErr w:type="gramEnd"/>
      <w:r w:rsidRPr="00602054">
        <w:rPr>
          <w:rFonts w:ascii="Times New Roman" w:hAnsi="Times New Roman" w:cs="Times New Roman"/>
          <w:sz w:val="28"/>
          <w:szCs w:val="28"/>
        </w:rPr>
        <w:t xml:space="preserve"> осциллирующего вращающееся магнитное поле. В результате было выяснено, что нейтрон обладает отрицательным магнитным моментом. </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Используя результат Пауэрса и собственные измерения, Альварец и Блох получили:</w:t>
      </w: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E91C9C"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m:t>
          </m:r>
          <m:r>
            <m:rPr>
              <m:sty m:val="p"/>
            </m:rPr>
            <w:rPr>
              <w:rFonts w:ascii="Cambria Math" w:hAnsi="Times New Roman" w:cs="Times New Roman"/>
              <w:sz w:val="28"/>
              <w:szCs w:val="28"/>
            </w:rPr>
            <m:t>-</m:t>
          </m:r>
          <m:r>
            <m:rPr>
              <m:sty m:val="p"/>
            </m:rPr>
            <w:rPr>
              <w:rFonts w:ascii="Cambria Math" w:hAnsi="Times New Roman" w:cs="Times New Roman"/>
              <w:sz w:val="28"/>
              <w:szCs w:val="28"/>
            </w:rPr>
            <m:t>1,935</m:t>
          </m:r>
          <m:r>
            <m:rPr>
              <m:sty m:val="p"/>
            </m:rPr>
            <w:rPr>
              <w:rFonts w:ascii="Cambria Math" w:hAnsi="Times New Roman" w:cs="Times New Roman"/>
              <w:sz w:val="28"/>
              <w:szCs w:val="28"/>
            </w:rPr>
            <m:t>±</m:t>
          </m:r>
          <m:r>
            <m:rPr>
              <m:sty m:val="p"/>
            </m:rPr>
            <w:rPr>
              <w:rFonts w:ascii="Cambria Math" w:hAnsi="Times New Roman" w:cs="Times New Roman"/>
              <w:sz w:val="28"/>
              <w:szCs w:val="28"/>
            </w:rPr>
            <m:t>0,030</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lang w:val="en-US"/>
        </w:rPr>
      </w:pP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Этот результат был, разумеется, проанализирован в соотношении с полученными несколько ранее Раби точными измерениями магнитных моментов протонов и дейтрона: </w:t>
      </w: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4C74E4" w:rsidRPr="00602054" w:rsidRDefault="002F2898" w:rsidP="000D0D2A">
      <w:pPr>
        <w:spacing w:after="0" w:line="240" w:lineRule="auto"/>
        <w:ind w:firstLine="567"/>
        <w:contextualSpacing/>
        <w:jc w:val="both"/>
        <w:rPr>
          <w:rFonts w:ascii="Times New Roman" w:hAnsi="Times New Roman" w:cs="Times New Roman"/>
          <w:sz w:val="28"/>
          <w:szCs w:val="28"/>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p</m:t>
              </m:r>
            </m:sub>
          </m:sSub>
          <m:r>
            <m:rPr>
              <m:sty m:val="p"/>
            </m:rPr>
            <w:rPr>
              <w:rFonts w:ascii="Cambria Math" w:hAnsi="Times New Roman" w:cs="Times New Roman"/>
              <w:sz w:val="28"/>
              <w:szCs w:val="28"/>
            </w:rPr>
            <m:t>=2,875</m:t>
          </m:r>
          <m:r>
            <m:rPr>
              <m:sty m:val="p"/>
            </m:rPr>
            <w:rPr>
              <w:rFonts w:ascii="Cambria Math" w:hAnsi="Times New Roman" w:cs="Times New Roman"/>
              <w:sz w:val="28"/>
              <w:szCs w:val="28"/>
            </w:rPr>
            <m:t>±</m:t>
          </m:r>
          <m:r>
            <m:rPr>
              <m:sty m:val="p"/>
            </m:rPr>
            <w:rPr>
              <w:rFonts w:ascii="Cambria Math" w:hAnsi="Times New Roman" w:cs="Times New Roman"/>
              <w:sz w:val="28"/>
              <w:szCs w:val="28"/>
            </w:rPr>
            <m:t>0,020</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p>
    <w:p w:rsidR="004C74E4"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=0,855</m:t>
          </m:r>
          <m:r>
            <m:rPr>
              <m:sty m:val="p"/>
            </m:rPr>
            <w:rPr>
              <w:rFonts w:ascii="Cambria Math" w:hAnsi="Times New Roman" w:cs="Times New Roman"/>
              <w:sz w:val="28"/>
              <w:szCs w:val="28"/>
            </w:rPr>
            <m:t>±</m:t>
          </m:r>
          <m:r>
            <m:rPr>
              <m:sty m:val="p"/>
            </m:rPr>
            <w:rPr>
              <w:rFonts w:ascii="Cambria Math" w:hAnsi="Times New Roman" w:cs="Times New Roman"/>
              <w:sz w:val="28"/>
              <w:szCs w:val="28"/>
            </w:rPr>
            <m:t>0,006</m:t>
          </m:r>
        </m:oMath>
      </m:oMathPara>
    </w:p>
    <w:p w:rsidR="004C74E4" w:rsidRPr="00602054" w:rsidRDefault="004C74E4" w:rsidP="000D0D2A">
      <w:pPr>
        <w:spacing w:after="0" w:line="240" w:lineRule="auto"/>
        <w:ind w:firstLine="567"/>
        <w:contextualSpacing/>
        <w:jc w:val="both"/>
        <w:rPr>
          <w:rFonts w:ascii="Times New Roman" w:hAnsi="Times New Roman" w:cs="Times New Roman"/>
          <w:sz w:val="28"/>
          <w:szCs w:val="28"/>
          <w:lang w:val="en-US"/>
        </w:rPr>
      </w:pPr>
    </w:p>
    <w:p w:rsidR="004C74E4" w:rsidRPr="00602054" w:rsidRDefault="004C74E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Близость величин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p</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n</m:t>
            </m:r>
          </m:sub>
        </m:sSub>
        <m:r>
          <m:rPr>
            <m:sty m:val="p"/>
          </m:rPr>
          <w:rPr>
            <w:rFonts w:ascii="Cambria Math" w:hAnsi="Times New Roman" w:cs="Times New Roman"/>
            <w:sz w:val="28"/>
            <w:szCs w:val="28"/>
          </w:rPr>
          <m:t>)</m:t>
        </m:r>
      </m:oMath>
      <w:r w:rsidRPr="00602054">
        <w:rPr>
          <w:rFonts w:ascii="Times New Roman" w:hAnsi="Times New Roman" w:cs="Times New Roman"/>
          <w:sz w:val="28"/>
          <w:szCs w:val="28"/>
        </w:rPr>
        <w:t xml:space="preserve"> и </w:t>
      </w:r>
      <m:oMath>
        <m:sSub>
          <m:sSubPr>
            <m:ctrlPr>
              <w:rPr>
                <w:rFonts w:ascii="Cambria Math" w:hAnsi="Times New Roman" w:cs="Times New Roman"/>
                <w:sz w:val="28"/>
                <w:szCs w:val="28"/>
              </w:rPr>
            </m:ctrlPr>
          </m:sSubPr>
          <m:e>
            <m:r>
              <m:rPr>
                <m:sty m:val="p"/>
              </m:rPr>
              <w:rPr>
                <w:rFonts w:ascii="Cambria Math" w:hAnsi="Times New Roman" w:cs="Times New Roman"/>
                <w:sz w:val="28"/>
                <w:szCs w:val="28"/>
              </w:rPr>
              <m:t>μ</m:t>
            </m:r>
          </m:e>
          <m:sub>
            <m:r>
              <m:rPr>
                <m:sty m:val="p"/>
              </m:rPr>
              <w:rPr>
                <w:rFonts w:ascii="Cambria Math" w:hAnsi="Times New Roman" w:cs="Times New Roman"/>
                <w:sz w:val="28"/>
                <w:szCs w:val="28"/>
              </w:rPr>
              <m:t>d</m:t>
            </m:r>
          </m:sub>
        </m:sSub>
      </m:oMath>
      <w:r w:rsidRPr="00602054">
        <w:rPr>
          <w:rFonts w:ascii="Times New Roman" w:hAnsi="Times New Roman" w:cs="Times New Roman"/>
          <w:sz w:val="28"/>
          <w:szCs w:val="28"/>
        </w:rPr>
        <w:t>свидетельствовала о том, что µ</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 и µn аддитивны в дейтоне и, стало быть, дейтон находится в 1S-состоянии. Однако к этому времени Раби с сотрудниками обнаружил у дейтона квадрупольный момент, что было несовместимо с представлением </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чистом 1S-состоянии дейтона.</w:t>
      </w:r>
    </w:p>
    <w:p w:rsidR="00E91C9C" w:rsidRPr="00602054" w:rsidRDefault="00ED3314" w:rsidP="000D0D2A">
      <w:pPr>
        <w:spacing w:after="0" w:line="240" w:lineRule="auto"/>
        <w:ind w:firstLine="567"/>
        <w:contextualSpacing/>
        <w:jc w:val="both"/>
        <w:rPr>
          <w:rFonts w:ascii="Times New Roman" w:hAnsi="Times New Roman" w:cs="Times New Roman"/>
          <w:i/>
          <w:sz w:val="28"/>
          <w:szCs w:val="28"/>
        </w:rPr>
      </w:pPr>
      <w:proofErr w:type="gramStart"/>
      <w:r w:rsidRPr="00602054">
        <w:rPr>
          <w:rFonts w:ascii="Times New Roman" w:hAnsi="Times New Roman" w:cs="Times New Roman"/>
          <w:sz w:val="28"/>
          <w:szCs w:val="28"/>
        </w:rPr>
        <w:t>б</w:t>
      </w:r>
      <w:proofErr w:type="gramEnd"/>
      <w:r w:rsidR="00E91C9C" w:rsidRPr="00602054">
        <w:rPr>
          <w:rFonts w:ascii="Times New Roman" w:hAnsi="Times New Roman" w:cs="Times New Roman"/>
          <w:i/>
          <w:sz w:val="28"/>
          <w:szCs w:val="28"/>
        </w:rPr>
        <w:t xml:space="preserve">. </w:t>
      </w:r>
      <w:r w:rsidR="00E91C9C" w:rsidRPr="00602054">
        <w:rPr>
          <w:rFonts w:ascii="Times New Roman" w:hAnsi="Times New Roman" w:cs="Times New Roman"/>
          <w:sz w:val="28"/>
          <w:szCs w:val="28"/>
          <w:u w:val="single"/>
        </w:rPr>
        <w:t>Опыты Блоха-Никодемуса-Штауба</w:t>
      </w:r>
      <w:r w:rsidR="00DC5038" w:rsidRPr="00602054">
        <w:rPr>
          <w:rFonts w:ascii="Times New Roman" w:hAnsi="Times New Roman" w:cs="Times New Roman"/>
          <w:sz w:val="28"/>
          <w:szCs w:val="28"/>
          <w:u w:val="single"/>
        </w:rPr>
        <w:t>*</w:t>
      </w:r>
      <w:r w:rsidR="00E91C9C" w:rsidRPr="00602054">
        <w:rPr>
          <w:rFonts w:ascii="Times New Roman" w:hAnsi="Times New Roman" w:cs="Times New Roman"/>
          <w:sz w:val="28"/>
          <w:szCs w:val="28"/>
        </w:rPr>
        <w:t>:</w:t>
      </w:r>
    </w:p>
    <w:p w:rsidR="008F6C8E" w:rsidRPr="00602054" w:rsidRDefault="00E91C9C" w:rsidP="000D0D2A">
      <w:pPr>
        <w:pStyle w:val="aa"/>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 1940году было показано, что</w:t>
      </w:r>
      <w:r w:rsidR="00DC5038" w:rsidRPr="00602054">
        <w:rPr>
          <w:rFonts w:ascii="Times New Roman" w:hAnsi="Times New Roman" w:cs="Times New Roman"/>
          <w:sz w:val="28"/>
          <w:szCs w:val="28"/>
        </w:rPr>
        <w:t xml:space="preserve"> </w:t>
      </w:r>
      <w:r w:rsidRPr="00602054">
        <w:rPr>
          <w:rFonts w:ascii="Times New Roman" w:hAnsi="Times New Roman" w:cs="Times New Roman"/>
          <w:sz w:val="28"/>
          <w:szCs w:val="28"/>
        </w:rPr>
        <w:t>дейтрон обладает квадрупольным электрическим моментом. В связи с этим возник вопрос о проверке неаддитивности 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и µ</w:t>
      </w:r>
      <w:r w:rsidRPr="00602054">
        <w:rPr>
          <w:rFonts w:ascii="Times New Roman" w:hAnsi="Times New Roman" w:cs="Times New Roman"/>
          <w:sz w:val="28"/>
          <w:szCs w:val="28"/>
          <w:vertAlign w:val="subscript"/>
          <w:lang w:val="en-US"/>
        </w:rPr>
        <w:t>p</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в дейтроне</w:t>
      </w:r>
      <w:r w:rsidR="00AB7021" w:rsidRPr="00602054">
        <w:rPr>
          <w:rFonts w:ascii="Times New Roman" w:hAnsi="Times New Roman" w:cs="Times New Roman"/>
          <w:sz w:val="28"/>
          <w:szCs w:val="28"/>
        </w:rPr>
        <w:t>,</w:t>
      </w:r>
      <w:r w:rsidRPr="00602054">
        <w:rPr>
          <w:rFonts w:ascii="Times New Roman" w:hAnsi="Times New Roman" w:cs="Times New Roman"/>
          <w:sz w:val="28"/>
          <w:szCs w:val="28"/>
        </w:rPr>
        <w:t xml:space="preserve"> для</w:t>
      </w:r>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этого требовалось выполнить более точные измерения 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w:t>
      </w:r>
    </w:p>
    <w:p w:rsidR="00E91C9C" w:rsidRPr="00602054" w:rsidRDefault="00E91C9C"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Более точное измерения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было выполнено  </w:t>
      </w:r>
      <w:r w:rsidRPr="00602054">
        <w:rPr>
          <w:rFonts w:ascii="Times New Roman" w:hAnsi="Times New Roman" w:cs="Times New Roman"/>
          <w:sz w:val="28"/>
          <w:szCs w:val="28"/>
        </w:rPr>
        <w:t xml:space="preserve">Блоха-Никодемуса-Штаубом. В 1948 году методом, в котором </w:t>
      </w:r>
      <w:r w:rsidR="00ED3314" w:rsidRPr="00602054">
        <w:rPr>
          <w:rFonts w:ascii="Times New Roman" w:hAnsi="Times New Roman" w:cs="Times New Roman"/>
          <w:sz w:val="28"/>
          <w:szCs w:val="28"/>
        </w:rPr>
        <w:t>сравнивались</w:t>
      </w:r>
      <w:r w:rsidRPr="00602054">
        <w:rPr>
          <w:rFonts w:ascii="Times New Roman" w:hAnsi="Times New Roman" w:cs="Times New Roman"/>
          <w:sz w:val="28"/>
          <w:szCs w:val="28"/>
        </w:rPr>
        <w:t xml:space="preserve"> магнитные моменты нейтрона и протона. Нейтронная резонансная частота наблюдалась с помощью метода, примен</w:t>
      </w:r>
      <w:r w:rsidR="00DC5038" w:rsidRPr="00602054">
        <w:rPr>
          <w:rFonts w:ascii="Times New Roman" w:hAnsi="Times New Roman" w:cs="Times New Roman"/>
          <w:sz w:val="28"/>
          <w:szCs w:val="28"/>
        </w:rPr>
        <w:t>енного ранее в опытах Альвареса</w:t>
      </w:r>
      <w:r w:rsidRPr="00602054">
        <w:rPr>
          <w:rFonts w:ascii="Times New Roman" w:hAnsi="Times New Roman" w:cs="Times New Roman"/>
          <w:sz w:val="28"/>
          <w:szCs w:val="28"/>
        </w:rPr>
        <w:t>–Блоха. Протонная резонансная частота определялась методом ядерного парамагнитного резонанса. Опыт дает следующее соотношение</w:t>
      </w:r>
    </w:p>
    <w:p w:rsidR="00DC5038" w:rsidRPr="00602054" w:rsidRDefault="00DC5038" w:rsidP="000D0D2A">
      <w:pPr>
        <w:spacing w:after="0" w:line="240" w:lineRule="auto"/>
        <w:ind w:firstLine="708"/>
        <w:contextualSpacing/>
        <w:jc w:val="both"/>
        <w:rPr>
          <w:rFonts w:ascii="Times New Roman" w:hAnsi="Times New Roman" w:cs="Times New Roman"/>
          <w:sz w:val="28"/>
          <w:szCs w:val="28"/>
        </w:rPr>
      </w:pPr>
    </w:p>
    <w:p w:rsidR="00E91C9C"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p</m:t>
                  </m:r>
                </m:sub>
              </m:sSub>
            </m:den>
          </m:f>
          <m:r>
            <w:rPr>
              <w:rFonts w:ascii="Cambria Math" w:eastAsiaTheme="minorEastAsia" w:hAnsi="Times New Roman" w:cs="Times New Roman"/>
              <w:sz w:val="28"/>
              <w:szCs w:val="28"/>
            </w:rPr>
            <m:t>=0,685001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0,000030</m:t>
          </m:r>
        </m:oMath>
      </m:oMathPara>
    </w:p>
    <w:p w:rsidR="008F6C8E" w:rsidRPr="00602054" w:rsidRDefault="008F6C8E"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1,91307</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0,00006</m:t>
          </m:r>
        </m:oMath>
      </m:oMathPara>
    </w:p>
    <w:p w:rsidR="00E91C9C" w:rsidRPr="00602054" w:rsidRDefault="00E91C9C" w:rsidP="000D0D2A">
      <w:pPr>
        <w:spacing w:after="0" w:line="240" w:lineRule="auto"/>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Этот результат в сочетании с данными </w:t>
      </w:r>
      <w:proofErr w:type="gramStart"/>
      <w:r w:rsidRPr="00602054">
        <w:rPr>
          <w:rFonts w:ascii="Times New Roman" w:eastAsiaTheme="minorEastAsia" w:hAnsi="Times New Roman" w:cs="Times New Roman"/>
          <w:sz w:val="28"/>
          <w:szCs w:val="28"/>
        </w:rPr>
        <w:t>по</w:t>
      </w:r>
      <w:proofErr w:type="gramEnd"/>
      <w:r w:rsidRPr="00602054">
        <w:rPr>
          <w:rFonts w:ascii="Times New Roman" w:eastAsiaTheme="minorEastAsia"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d</m:t>
            </m:r>
          </m:sub>
        </m:sSub>
      </m:oMath>
      <w:r w:rsidRPr="00602054">
        <w:rPr>
          <w:rFonts w:ascii="Times New Roman" w:eastAsiaTheme="minorEastAsia" w:hAnsi="Times New Roman" w:cs="Times New Roman"/>
          <w:sz w:val="28"/>
          <w:szCs w:val="28"/>
        </w:rPr>
        <w:t xml:space="preserve"> подтверждал неаддитивность магнитных моментов нейтронов и протонов</w:t>
      </w:r>
      <w:r w:rsidR="00DC5038" w:rsidRPr="00602054">
        <w:rPr>
          <w:rFonts w:ascii="Times New Roman" w:eastAsiaTheme="minorEastAsia" w:hAnsi="Times New Roman" w:cs="Times New Roman"/>
          <w:sz w:val="28"/>
          <w:szCs w:val="28"/>
        </w:rPr>
        <w:t xml:space="preserve"> в дейтроне. </w:t>
      </w:r>
    </w:p>
    <w:p w:rsidR="00E91C9C" w:rsidRPr="00602054" w:rsidRDefault="00ED3314" w:rsidP="000D0D2A">
      <w:pPr>
        <w:spacing w:after="0" w:line="240" w:lineRule="auto"/>
        <w:ind w:firstLine="708"/>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в</w:t>
      </w:r>
      <w:r w:rsidR="00E91C9C" w:rsidRPr="00602054">
        <w:rPr>
          <w:rFonts w:ascii="Times New Roman" w:eastAsiaTheme="minorEastAsia" w:hAnsi="Times New Roman" w:cs="Times New Roman"/>
          <w:sz w:val="28"/>
          <w:szCs w:val="28"/>
          <w:u w:val="single"/>
        </w:rPr>
        <w:t xml:space="preserve">. Опыты Корнгольда – Коэна </w:t>
      </w:r>
      <w:proofErr w:type="gramStart"/>
      <w:r w:rsidR="00E91C9C" w:rsidRPr="00602054">
        <w:rPr>
          <w:rFonts w:ascii="Times New Roman" w:eastAsiaTheme="minorEastAsia" w:hAnsi="Times New Roman" w:cs="Times New Roman"/>
          <w:sz w:val="28"/>
          <w:szCs w:val="28"/>
          <w:u w:val="single"/>
        </w:rPr>
        <w:t>–Р</w:t>
      </w:r>
      <w:proofErr w:type="gramEnd"/>
      <w:r w:rsidR="00E91C9C" w:rsidRPr="00602054">
        <w:rPr>
          <w:rFonts w:ascii="Times New Roman" w:eastAsiaTheme="minorEastAsia" w:hAnsi="Times New Roman" w:cs="Times New Roman"/>
          <w:sz w:val="28"/>
          <w:szCs w:val="28"/>
          <w:u w:val="single"/>
        </w:rPr>
        <w:t>азмзея</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1953 году измерения магнитного момента были повторены. Было получено более точное значение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p>
    <w:p w:rsidR="00656937" w:rsidRPr="00602054" w:rsidRDefault="00656937" w:rsidP="000D0D2A">
      <w:pPr>
        <w:spacing w:after="0" w:line="240" w:lineRule="auto"/>
        <w:ind w:firstLine="708"/>
        <w:contextualSpacing/>
        <w:jc w:val="both"/>
        <w:rPr>
          <w:rFonts w:ascii="Times New Roman" w:eastAsiaTheme="minorEastAsia" w:hAnsi="Times New Roman" w:cs="Times New Roman"/>
          <w:sz w:val="28"/>
          <w:szCs w:val="28"/>
        </w:rPr>
      </w:pPr>
    </w:p>
    <w:p w:rsidR="00656937" w:rsidRPr="00602054" w:rsidRDefault="00656937" w:rsidP="000D0D2A">
      <w:pPr>
        <w:spacing w:after="0" w:line="240" w:lineRule="auto"/>
        <w:ind w:firstLine="708"/>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noProof/>
          <w:sz w:val="28"/>
          <w:szCs w:val="28"/>
          <w:lang w:eastAsia="ru-RU"/>
        </w:rPr>
        <w:lastRenderedPageBreak/>
        <w:drawing>
          <wp:inline distT="0" distB="0" distL="0" distR="0">
            <wp:extent cx="4789514" cy="1808291"/>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93870" cy="1809936"/>
                    </a:xfrm>
                    <a:prstGeom prst="rect">
                      <a:avLst/>
                    </a:prstGeom>
                  </pic:spPr>
                </pic:pic>
              </a:graphicData>
            </a:graphic>
          </wp:inline>
        </w:drawing>
      </w:r>
    </w:p>
    <w:p w:rsidR="00656937" w:rsidRPr="00602054" w:rsidRDefault="00656937" w:rsidP="000D0D2A">
      <w:pPr>
        <w:spacing w:after="0" w:line="240" w:lineRule="auto"/>
        <w:ind w:firstLine="708"/>
        <w:contextualSpacing/>
        <w:jc w:val="center"/>
        <w:rPr>
          <w:rFonts w:ascii="Times New Roman" w:eastAsiaTheme="minorEastAsia" w:hAnsi="Times New Roman" w:cs="Times New Roman"/>
          <w:sz w:val="28"/>
          <w:szCs w:val="28"/>
          <w:lang w:val="en-US"/>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1.11</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качестве поляризатора и анализатора нейтронного пучка применялись намагниченные нейтронные зеркала (сплав – 93%</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en-US"/>
        </w:rPr>
        <w:t>Co</w:t>
      </w:r>
      <w:r w:rsidRPr="00602054">
        <w:rPr>
          <w:rFonts w:ascii="Times New Roman" w:eastAsiaTheme="minorEastAsia" w:hAnsi="Times New Roman" w:cs="Times New Roman"/>
          <w:sz w:val="28"/>
          <w:szCs w:val="28"/>
        </w:rPr>
        <w:t xml:space="preserve">, 7%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Между поляризатором и анализатором пучок проходил систему скрещенных магнитных полей. Область однородного постоянного поля в зазоре 18</w:t>
      </w:r>
      <w:r w:rsidRPr="00602054">
        <w:rPr>
          <w:rFonts w:ascii="Times New Roman" w:eastAsiaTheme="minorEastAsia" w:hAnsi="Times New Roman" w:cs="Times New Roman"/>
          <w:i/>
          <w:sz w:val="28"/>
          <w:szCs w:val="28"/>
        </w:rPr>
        <w:t>мм</w:t>
      </w:r>
      <w:r w:rsidRPr="00602054">
        <w:rPr>
          <w:rFonts w:ascii="Times New Roman" w:eastAsiaTheme="minorEastAsia" w:hAnsi="Times New Roman" w:cs="Times New Roman"/>
          <w:sz w:val="28"/>
          <w:szCs w:val="28"/>
        </w:rPr>
        <w:t xml:space="preserve"> имела значительную длину 152,4</w:t>
      </w:r>
      <w:r w:rsidR="008F6C8E"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см</w:t>
      </w:r>
      <w:r w:rsidR="008F6C8E"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применялись 2 раздельных осциллирующих  полей, создаваемых вблизи краев однородно</w:t>
      </w:r>
      <w:r w:rsidR="008F6C8E" w:rsidRPr="00602054">
        <w:rPr>
          <w:rFonts w:ascii="Times New Roman" w:eastAsiaTheme="minorEastAsia" w:hAnsi="Times New Roman" w:cs="Times New Roman"/>
          <w:sz w:val="28"/>
          <w:szCs w:val="28"/>
        </w:rPr>
        <w:t>го поля. Р</w:t>
      </w:r>
      <w:r w:rsidRPr="00602054">
        <w:rPr>
          <w:rFonts w:ascii="Times New Roman" w:eastAsiaTheme="minorEastAsia" w:hAnsi="Times New Roman" w:cs="Times New Roman"/>
          <w:sz w:val="28"/>
          <w:szCs w:val="28"/>
        </w:rPr>
        <w:t>асстояние между осциллирующими полями составило ~100</w:t>
      </w:r>
      <w:r w:rsidRPr="00602054">
        <w:rPr>
          <w:rFonts w:ascii="Times New Roman" w:eastAsiaTheme="minorEastAsia" w:hAnsi="Times New Roman" w:cs="Times New Roman"/>
          <w:i/>
          <w:sz w:val="28"/>
          <w:szCs w:val="28"/>
        </w:rPr>
        <w:t>см</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Резонансным метод изучения молекулярных (в частности нейтронных) пучков с помощью двух раздельных осциллирующих полей был предложен и развит Рамзеем в 1950</w:t>
      </w:r>
      <w:r w:rsidR="00B36A5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w:t>
      </w:r>
      <w:proofErr w:type="gramEnd"/>
      <w:r w:rsidRPr="00602054">
        <w:rPr>
          <w:rFonts w:ascii="Times New Roman" w:eastAsiaTheme="minorEastAsia" w:hAnsi="Times New Roman" w:cs="Times New Roman"/>
          <w:sz w:val="28"/>
          <w:szCs w:val="28"/>
        </w:rPr>
        <w:t xml:space="preserve"> Этот метод исключает неоднородностей магнитного поля на ширину резонанса и даже в случае идеального однородного поля позволяет получать вдвое более узкие резонансы.</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Калибровка магнитного поля производилась, как и ранее по ядерному парамагнитному резонансу на протонах.</w:t>
      </w:r>
    </w:p>
    <w:p w:rsidR="00E91C9C" w:rsidRPr="00602054" w:rsidRDefault="00E91C9C" w:rsidP="000D0D2A">
      <w:pPr>
        <w:spacing w:after="0" w:line="240" w:lineRule="auto"/>
        <w:ind w:firstLine="708"/>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Опыт дал</w:t>
      </w:r>
    </w:p>
    <w:p w:rsidR="00E91C9C"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n</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p</m:t>
                  </m:r>
                </m:sub>
              </m:sSub>
            </m:den>
          </m:f>
          <m:r>
            <w:rPr>
              <w:rFonts w:ascii="Cambria Math" w:eastAsiaTheme="minorEastAsia" w:hAnsi="Times New Roman" w:cs="Times New Roman"/>
              <w:sz w:val="28"/>
              <w:szCs w:val="28"/>
            </w:rPr>
            <m:t>=0,685039</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0,000017</m:t>
          </m:r>
        </m:oMath>
      </m:oMathPara>
    </w:p>
    <w:p w:rsidR="00B36A59" w:rsidRPr="00602054" w:rsidRDefault="00B36A59"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1,913138</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0,000045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Times New Roman" w:cs="Times New Roman"/>
              <w:sz w:val="28"/>
              <w:szCs w:val="28"/>
              <w:lang w:val="en-US"/>
            </w:rPr>
            <m:t>=2,792670</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Times New Roman" w:cs="Times New Roman"/>
              <w:sz w:val="28"/>
              <w:szCs w:val="28"/>
              <w:lang w:val="en-US"/>
            </w:rPr>
            <m:t>=0,879532</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r>
            <w:rPr>
              <w:rFonts w:ascii="Cambria Math" w:eastAsiaTheme="minorEastAsia" w:hAnsi="Times New Roman" w:cs="Times New Roman"/>
              <w:sz w:val="28"/>
              <w:szCs w:val="28"/>
              <w:lang w:val="en-US"/>
            </w:rPr>
            <m:t>=0,857348</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0,00001</m:t>
          </m:r>
        </m:oMath>
      </m:oMathPara>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r>
            <w:rPr>
              <w:rFonts w:ascii="Cambria Math" w:eastAsiaTheme="minorEastAsia" w:hAnsi="Times New Roman" w:cs="Times New Roman"/>
              <w:sz w:val="28"/>
              <w:szCs w:val="28"/>
              <w:lang w:val="en-US"/>
            </w:rPr>
            <m:t>=0,022184</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0,00005</m:t>
          </m:r>
        </m:oMath>
      </m:oMathPara>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Отсюда следует, что </w:t>
      </w:r>
      <w:proofErr w:type="gramStart"/>
      <w:r w:rsidRPr="00602054">
        <w:rPr>
          <w:rFonts w:ascii="Times New Roman" w:eastAsiaTheme="minorEastAsia" w:hAnsi="Times New Roman" w:cs="Times New Roman"/>
          <w:sz w:val="28"/>
          <w:szCs w:val="28"/>
        </w:rPr>
        <w:t>между</w:t>
      </w:r>
      <w:proofErr w:type="gramEnd"/>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d</m:t>
            </m:r>
          </m:sub>
        </m:sSub>
      </m:oMath>
      <w:r w:rsidRPr="00602054">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p</m:t>
            </m:r>
          </m:sub>
        </m:sSub>
      </m:oMath>
      <w:r w:rsidRPr="00602054">
        <w:rPr>
          <w:rFonts w:ascii="Times New Roman" w:eastAsiaTheme="minorEastAsia" w:hAnsi="Times New Roman" w:cs="Times New Roman"/>
          <w:sz w:val="28"/>
          <w:szCs w:val="28"/>
        </w:rPr>
        <w:t xml:space="preserve"> существует </w:t>
      </w:r>
      <w:proofErr w:type="gramStart"/>
      <w:r w:rsidRPr="00602054">
        <w:rPr>
          <w:rFonts w:ascii="Times New Roman" w:eastAsiaTheme="minorEastAsia" w:hAnsi="Times New Roman" w:cs="Times New Roman"/>
          <w:sz w:val="28"/>
          <w:szCs w:val="28"/>
        </w:rPr>
        <w:t>разница</w:t>
      </w:r>
      <w:proofErr w:type="gramEnd"/>
      <w:r w:rsidRPr="00602054">
        <w:rPr>
          <w:rFonts w:ascii="Times New Roman" w:eastAsiaTheme="minorEastAsia" w:hAnsi="Times New Roman" w:cs="Times New Roman"/>
          <w:sz w:val="28"/>
          <w:szCs w:val="28"/>
        </w:rPr>
        <w:t>, которая далеко превосходит погрешности измерений. Это означает, что ядерные силы не является центральными, они носят тензорный характер.</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Современное значение величины магнитного момента по состоянию на </w:t>
      </w:r>
      <w:r w:rsidR="00B36A59"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sz w:val="28"/>
          <w:szCs w:val="28"/>
        </w:rPr>
        <w:t>1980 году такого:</w:t>
      </w:r>
    </w:p>
    <w:p w:rsidR="00ED3314" w:rsidRPr="00602054" w:rsidRDefault="002F2898" w:rsidP="000D0D2A">
      <w:pPr>
        <w:spacing w:after="0" w:line="240" w:lineRule="auto"/>
        <w:contextualSpacing/>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1,91304184</m:t>
        </m:r>
        <m:r>
          <w:rPr>
            <w:rFonts w:ascii="Cambria Math" w:eastAsiaTheme="minorEastAsia" w:hAnsi="Times New Roman" w:cs="Times New Roman"/>
            <w:sz w:val="28"/>
            <w:szCs w:val="28"/>
            <w:lang w:val="en-US"/>
          </w:rPr>
          <m:t>±</m:t>
        </m:r>
        <m:r>
          <w:rPr>
            <w:rFonts w:ascii="Cambria Math" w:eastAsiaTheme="minorEastAsia" w:hAnsi="Times New Roman" w:cs="Times New Roman"/>
            <w:sz w:val="28"/>
            <w:szCs w:val="28"/>
            <w:lang w:val="en-US"/>
          </w:rPr>
          <m:t>0,00000088</m:t>
        </m:r>
      </m:oMath>
      <w:r w:rsidR="00ED3314" w:rsidRPr="00602054">
        <w:rPr>
          <w:rFonts w:ascii="Times New Roman" w:eastAsiaTheme="minorEastAsia" w:hAnsi="Times New Roman" w:cs="Times New Roman"/>
          <w:sz w:val="28"/>
          <w:szCs w:val="28"/>
        </w:rPr>
        <w:br w:type="page"/>
      </w:r>
    </w:p>
    <w:p w:rsidR="00E91C9C" w:rsidRPr="00602054" w:rsidRDefault="00B36A59" w:rsidP="000D0D2A">
      <w:pPr>
        <w:spacing w:after="0" w:line="240" w:lineRule="auto"/>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rPr>
        <w:t>7</w:t>
      </w:r>
      <w:proofErr w:type="gramStart"/>
      <w:r w:rsidRPr="00602054">
        <w:rPr>
          <w:rFonts w:ascii="Times New Roman" w:eastAsiaTheme="minorEastAsia" w:hAnsi="Times New Roman" w:cs="Times New Roman"/>
          <w:b/>
          <w:sz w:val="28"/>
          <w:szCs w:val="28"/>
        </w:rPr>
        <w:t xml:space="preserve"> </w:t>
      </w:r>
      <w:r w:rsidR="006E5E00" w:rsidRPr="00602054">
        <w:rPr>
          <w:rFonts w:ascii="Times New Roman" w:eastAsiaTheme="minorEastAsia" w:hAnsi="Times New Roman" w:cs="Times New Roman"/>
          <w:b/>
          <w:sz w:val="28"/>
          <w:szCs w:val="28"/>
        </w:rPr>
        <w:t>О</w:t>
      </w:r>
      <w:proofErr w:type="gramEnd"/>
      <w:r w:rsidR="006E5E00" w:rsidRPr="00602054">
        <w:rPr>
          <w:rFonts w:ascii="Times New Roman" w:eastAsiaTheme="minorEastAsia" w:hAnsi="Times New Roman" w:cs="Times New Roman"/>
          <w:b/>
          <w:sz w:val="28"/>
          <w:szCs w:val="28"/>
        </w:rPr>
        <w:t xml:space="preserve"> природе магнитного момента нейтрона </w:t>
      </w:r>
    </w:p>
    <w:p w:rsidR="00ED3314" w:rsidRPr="00602054" w:rsidRDefault="00ED3314" w:rsidP="000D0D2A">
      <w:pPr>
        <w:spacing w:after="0" w:line="240" w:lineRule="auto"/>
        <w:contextualSpacing/>
        <w:jc w:val="center"/>
        <w:rPr>
          <w:rFonts w:ascii="Times New Roman" w:eastAsiaTheme="minorEastAsia" w:hAnsi="Times New Roman" w:cs="Times New Roman"/>
          <w:sz w:val="28"/>
          <w:szCs w:val="28"/>
          <w:u w:val="single"/>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Блох и Швингер использовали разные модели магнитного момента нейтрона. Блох рассматривал магнитный момент как истинный магнитный диполь, в то время как в модель Швингера нейтрон представлялся объектом с распределенным током, который в свою очередь и обуславливал появление магнитного момента. Эти модели приводят во многих случаях к различным следствиям, проверяемым экспериментально, поскольку истинный диполь и токовый магнитный момент различаются по действующему на них в среде эффективному полю. В случае диполя энергия взаимодействия - 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sz w:val="28"/>
          <w:szCs w:val="28"/>
        </w:rPr>
        <w:t>, а в случае тока - µ</w:t>
      </w:r>
      <w:proofErr w:type="gramStart"/>
      <w:r w:rsidRPr="00602054">
        <w:rPr>
          <w:rFonts w:ascii="Times New Roman" w:eastAsiaTheme="minorEastAsia" w:hAnsi="Times New Roman" w:cs="Times New Roman"/>
          <w:sz w:val="28"/>
          <w:szCs w:val="28"/>
          <w:vertAlign w:val="subscript"/>
          <w:lang w:val="en-US"/>
        </w:rPr>
        <w:t>n</w:t>
      </w:r>
      <w:proofErr w:type="gramEnd"/>
      <w:r w:rsidRPr="00602054">
        <w:rPr>
          <w:rFonts w:ascii="Times New Roman" w:eastAsiaTheme="minorEastAsia" w:hAnsi="Times New Roman" w:cs="Times New Roman"/>
          <w:i/>
          <w:sz w:val="28"/>
          <w:szCs w:val="28"/>
          <w:lang w:val="kk-KZ"/>
        </w:rPr>
        <w:t>В</w:t>
      </w:r>
      <w:r w:rsidRPr="00602054">
        <w:rPr>
          <w:rFonts w:ascii="Times New Roman" w:eastAsiaTheme="minorEastAsia" w:hAnsi="Times New Roman" w:cs="Times New Roman"/>
          <w:sz w:val="28"/>
          <w:szCs w:val="28"/>
        </w:rPr>
        <w:t>=-µ</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+4π</w:t>
      </w:r>
      <w:r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sz w:val="28"/>
          <w:szCs w:val="28"/>
        </w:rPr>
        <w:t xml:space="preserve">), где </w:t>
      </w:r>
      <w:r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sz w:val="28"/>
          <w:szCs w:val="28"/>
        </w:rPr>
        <w:t xml:space="preserve"> – магнитный момент единицы объема среды. Поэтому измерения энергии взаимодействия нейтрона с ферромагнитным веществом дает однозначный ответ о справедливости той или иной модели. Поскольку для ферромагнетиков </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 xml:space="preserve"> и</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В</w:t>
      </w:r>
      <w:proofErr w:type="gramEnd"/>
      <w:r w:rsidRPr="00602054">
        <w:rPr>
          <w:rFonts w:ascii="Times New Roman" w:eastAsiaTheme="minorEastAsia" w:hAnsi="Times New Roman" w:cs="Times New Roman"/>
          <w:sz w:val="28"/>
          <w:szCs w:val="28"/>
        </w:rPr>
        <w:t xml:space="preserve"> различаются на несколько порядков, то соответственно различны и энергии магнитного взаимодействия для двух моделей. Кроме т</w:t>
      </w:r>
      <w:r w:rsidR="00B36A59"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го, </w:t>
      </w:r>
      <w:r w:rsidRPr="00602054">
        <w:rPr>
          <w:rFonts w:ascii="Times New Roman" w:eastAsiaTheme="minorEastAsia" w:hAnsi="Times New Roman" w:cs="Times New Roman"/>
          <w:i/>
          <w:sz w:val="28"/>
          <w:szCs w:val="28"/>
        </w:rPr>
        <w:t>Н</w:t>
      </w:r>
      <w:r w:rsidRPr="00602054">
        <w:rPr>
          <w:rFonts w:ascii="Times New Roman" w:eastAsiaTheme="minorEastAsia" w:hAnsi="Times New Roman" w:cs="Times New Roman"/>
          <w:sz w:val="28"/>
          <w:szCs w:val="28"/>
        </w:rPr>
        <w:t xml:space="preserve"> и</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В</w:t>
      </w:r>
      <w:proofErr w:type="gramEnd"/>
      <w:r w:rsidRPr="00602054">
        <w:rPr>
          <w:rFonts w:ascii="Times New Roman" w:eastAsiaTheme="minorEastAsia" w:hAnsi="Times New Roman" w:cs="Times New Roman"/>
          <w:sz w:val="28"/>
          <w:szCs w:val="28"/>
        </w:rPr>
        <w:t xml:space="preserve"> ведут себя по-разному вблизи границы вещества.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Тангенциальная составляющая </w:t>
      </w:r>
      <w:proofErr w:type="gramStart"/>
      <w:r w:rsidRPr="00602054">
        <w:rPr>
          <w:rFonts w:ascii="Times New Roman" w:eastAsiaTheme="minorEastAsia" w:hAnsi="Times New Roman" w:cs="Times New Roman"/>
          <w:i/>
          <w:sz w:val="28"/>
          <w:szCs w:val="28"/>
        </w:rPr>
        <w:t>Н</w:t>
      </w:r>
      <w:proofErr w:type="gramEnd"/>
      <w:r w:rsidRPr="00602054">
        <w:rPr>
          <w:rFonts w:ascii="Times New Roman" w:eastAsiaTheme="minorEastAsia" w:hAnsi="Times New Roman" w:cs="Times New Roman"/>
          <w:i/>
          <w:sz w:val="28"/>
          <w:szCs w:val="28"/>
          <w:vertAlign w:val="subscript"/>
          <w:lang w:val="en-US"/>
        </w:rPr>
        <w:t>II</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непрерывна на границе среды, в то время как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i/>
          <w:sz w:val="28"/>
          <w:szCs w:val="28"/>
          <w:vertAlign w:val="subscript"/>
          <w:lang w:val="en-US"/>
        </w:rPr>
        <w:t>II</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терпит на границе разрыв. Это обстоятельство приводит, в частности, к тому, что при отражении нейтронов от намагниченного ферромагнитного зеркала в случае справедливости токовой модели должно наблюдаться два критического угла падения</w:t>
      </w: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Times New Roman" w:cs="Times New Roman"/>
                <w:sz w:val="28"/>
                <w:szCs w:val="28"/>
              </w:rPr>
              <m:t>±</m:t>
            </m:r>
          </m:sup>
        </m:sSubSup>
        <m:r>
          <w:rPr>
            <w:rFonts w:ascii="Cambria Math" w:eastAsiaTheme="minorEastAsia" w:hAnsi="Times New Roman" w:cs="Times New Roman"/>
            <w:sz w:val="28"/>
            <w:szCs w:val="28"/>
          </w:rPr>
          <m:t>=</m:t>
        </m:r>
        <m:r>
          <w:rPr>
            <w:rFonts w:ascii="Cambria Math" w:eastAsiaTheme="minorEastAsia" w:hAnsi="Cambria Math" w:cs="Times New Roman"/>
            <w:sz w:val="28"/>
            <w:szCs w:val="28"/>
          </w:rPr>
          <m:t>λ</m:t>
        </m:r>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Times New Roman" w:cs="Times New Roman"/>
                            <w:sz w:val="28"/>
                            <w:szCs w:val="28"/>
                          </w:rPr>
                          <m:t>ког</m:t>
                        </m:r>
                      </m:sub>
                    </m:sSub>
                  </m:num>
                  <m:den>
                    <m:r>
                      <w:rPr>
                        <w:rFonts w:ascii="Cambria Math" w:eastAsiaTheme="minorEastAsia" w:hAnsi="Cambria Math" w:cs="Times New Roman"/>
                        <w:sz w:val="28"/>
                        <w:szCs w:val="28"/>
                      </w:rPr>
                      <m:t>π</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m</m:t>
                    </m:r>
                  </m:num>
                  <m:den>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2</m:t>
                        </m:r>
                      </m:sup>
                    </m:sSup>
                  </m:den>
                </m:f>
                <m:r>
                  <w:rPr>
                    <w:rFonts w:ascii="Cambria Math" w:eastAsiaTheme="minorEastAsia" w:hAnsi="Cambria Math" w:cs="Times New Roman"/>
                    <w:sz w:val="28"/>
                    <w:szCs w:val="28"/>
                  </w:rPr>
                  <m:t>μB</m:t>
                </m:r>
              </m:e>
            </m:d>
          </m:e>
          <m:sup>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sup>
        </m:sSup>
      </m:oMath>
      <w:r w:rsidR="00E91C9C" w:rsidRPr="00602054">
        <w:rPr>
          <w:rFonts w:ascii="Times New Roman" w:eastAsiaTheme="minorEastAsia" w:hAnsi="Times New Roman" w:cs="Times New Roman"/>
          <w:sz w:val="28"/>
          <w:szCs w:val="28"/>
        </w:rPr>
        <w:t>,</w:t>
      </w:r>
    </w:p>
    <w:p w:rsidR="00B36A59" w:rsidRPr="00602054" w:rsidRDefault="00B36A59"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B36A59"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E91C9C" w:rsidRPr="00602054">
        <w:rPr>
          <w:rFonts w:ascii="Times New Roman" w:eastAsiaTheme="minorEastAsia" w:hAnsi="Times New Roman" w:cs="Times New Roman"/>
          <w:sz w:val="28"/>
          <w:szCs w:val="28"/>
        </w:rPr>
        <w:t xml:space="preserve">де </w:t>
      </w:r>
      <w:r w:rsidR="00E91C9C" w:rsidRPr="00602054">
        <w:rPr>
          <w:rFonts w:ascii="Times New Roman" w:eastAsiaTheme="minorEastAsia" w:hAnsi="Times New Roman" w:cs="Times New Roman"/>
          <w:i/>
          <w:sz w:val="28"/>
          <w:szCs w:val="28"/>
        </w:rPr>
        <w:t>λ</w:t>
      </w:r>
      <w:r w:rsidR="00E91C9C" w:rsidRPr="00602054">
        <w:rPr>
          <w:rFonts w:ascii="Times New Roman" w:eastAsiaTheme="minorEastAsia" w:hAnsi="Times New Roman" w:cs="Times New Roman"/>
          <w:sz w:val="28"/>
          <w:szCs w:val="28"/>
        </w:rPr>
        <w:t xml:space="preserve"> – длина волны нейтрона, </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xml:space="preserve"> – Концентрация ядер в веществе,</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i/>
          <w:sz w:val="28"/>
          <w:szCs w:val="28"/>
          <w:vertAlign w:val="subscript"/>
        </w:rPr>
        <w:t>ко</w:t>
      </w:r>
      <w:r w:rsidRPr="00602054">
        <w:rPr>
          <w:rFonts w:ascii="Times New Roman" w:eastAsiaTheme="minorEastAsia" w:hAnsi="Times New Roman" w:cs="Times New Roman"/>
          <w:sz w:val="28"/>
          <w:szCs w:val="28"/>
          <w:vertAlign w:val="subscript"/>
        </w:rPr>
        <w:t>г</w:t>
      </w:r>
      <w:proofErr w:type="gramEnd"/>
      <w:r w:rsidRPr="00602054">
        <w:rPr>
          <w:rFonts w:ascii="Times New Roman" w:eastAsiaTheme="minorEastAsia" w:hAnsi="Times New Roman" w:cs="Times New Roman"/>
          <w:sz w:val="28"/>
          <w:szCs w:val="28"/>
        </w:rPr>
        <w:t xml:space="preserve"> – когерентная длина рассеяния ядер вещества.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Первый член связан с когерентным рассеянием нейтронов на ядрах вещества, а второй имеет магнитное происхождение. В отсутствие магнитного отражения при углах падения, меньших </w:t>
      </w:r>
      <w:r w:rsidRPr="00602054">
        <w:rPr>
          <w:rFonts w:ascii="Times New Roman" w:eastAsiaTheme="minorEastAsia" w:hAnsi="Times New Roman" w:cs="Times New Roman"/>
          <w:i/>
          <w:sz w:val="28"/>
          <w:szCs w:val="28"/>
        </w:rPr>
        <w:t>φ</w:t>
      </w:r>
      <w:r w:rsidRPr="00602054">
        <w:rPr>
          <w:rFonts w:ascii="Times New Roman" w:eastAsiaTheme="minorEastAsia" w:hAnsi="Times New Roman" w:cs="Times New Roman"/>
          <w:i/>
          <w:sz w:val="28"/>
          <w:szCs w:val="28"/>
          <w:vertAlign w:val="subscript"/>
        </w:rPr>
        <w:t>яд</w:t>
      </w:r>
      <w:r w:rsidRPr="00602054">
        <w:rPr>
          <w:rFonts w:ascii="Times New Roman" w:eastAsiaTheme="minorEastAsia" w:hAnsi="Times New Roman" w:cs="Times New Roman"/>
          <w:sz w:val="28"/>
          <w:szCs w:val="28"/>
        </w:rPr>
        <w:t>, определяемого первым членом, от зеркала отражаются все нейтроны.  При наличии члена</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µВ</w:t>
      </w:r>
      <w:proofErr w:type="gramEnd"/>
      <w:r w:rsidRPr="00602054">
        <w:rPr>
          <w:rFonts w:ascii="Times New Roman" w:eastAsiaTheme="minorEastAsia" w:hAnsi="Times New Roman" w:cs="Times New Roman"/>
          <w:sz w:val="28"/>
          <w:szCs w:val="28"/>
        </w:rPr>
        <w:t xml:space="preserve"> полное отражение происходит при меньшем из двух значений угла, а в случае </w:t>
      </w:r>
      <m:oMath>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Cambria Math" w:cs="Times New Roman"/>
                <w:sz w:val="28"/>
                <w:szCs w:val="28"/>
              </w:rPr>
              <m:t>-</m:t>
            </m:r>
          </m:sup>
        </m:sSubSup>
        <m:r>
          <w:rPr>
            <w:rFonts w:ascii="Cambria Math" w:eastAsiaTheme="minorEastAsia" w:hAnsi="Times New Roman" w:cs="Times New Roman"/>
            <w:sz w:val="28"/>
            <w:szCs w:val="28"/>
          </w:rPr>
          <m:t>&lt;</m:t>
        </m:r>
        <m:r>
          <w:rPr>
            <w:rFonts w:ascii="Cambria Math" w:eastAsiaTheme="minorEastAsia" w:hAnsi="Cambria Math" w:cs="Times New Roman"/>
            <w:sz w:val="28"/>
            <w:szCs w:val="28"/>
          </w:rPr>
          <m:t>φ</m:t>
        </m:r>
        <m:r>
          <w:rPr>
            <w:rFonts w:ascii="Cambria Math" w:eastAsiaTheme="minorEastAsia" w:hAnsi="Times New Roman" w:cs="Times New Roman"/>
            <w:sz w:val="28"/>
            <w:szCs w:val="28"/>
          </w:rPr>
          <m:t>&lt;</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φ</m:t>
            </m:r>
          </m:e>
          <m:sub>
            <m:r>
              <w:rPr>
                <w:rFonts w:ascii="Cambria Math" w:eastAsiaTheme="minorEastAsia" w:hAnsi="Times New Roman" w:cs="Times New Roman"/>
                <w:sz w:val="28"/>
                <w:szCs w:val="28"/>
              </w:rPr>
              <m:t>кр</m:t>
            </m:r>
          </m:sub>
          <m:sup>
            <m:r>
              <w:rPr>
                <w:rFonts w:ascii="Cambria Math" w:eastAsiaTheme="minorEastAsia" w:hAnsi="Times New Roman" w:cs="Times New Roman"/>
                <w:sz w:val="28"/>
                <w:szCs w:val="28"/>
              </w:rPr>
              <m:t>+</m:t>
            </m:r>
          </m:sup>
        </m:sSubSup>
      </m:oMath>
      <w:r w:rsidRPr="00602054">
        <w:rPr>
          <w:rFonts w:ascii="Times New Roman" w:eastAsiaTheme="minorEastAsia" w:hAnsi="Times New Roman" w:cs="Times New Roman"/>
          <w:sz w:val="28"/>
          <w:szCs w:val="28"/>
        </w:rPr>
        <w:t xml:space="preserve"> отражаются нейтроны одной поляризации. В случае модели диполя вместо</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µВ</w:t>
      </w:r>
      <w:proofErr w:type="gramEnd"/>
      <w:r w:rsidRPr="00602054">
        <w:rPr>
          <w:rFonts w:ascii="Times New Roman" w:eastAsiaTheme="minorEastAsia" w:hAnsi="Times New Roman" w:cs="Times New Roman"/>
          <w:sz w:val="28"/>
          <w:szCs w:val="28"/>
        </w:rPr>
        <w:t xml:space="preserve"> надо подставить много меньшую величину </w:t>
      </w:r>
      <w:r w:rsidRPr="00602054">
        <w:rPr>
          <w:rFonts w:ascii="Times New Roman" w:eastAsiaTheme="minorEastAsia" w:hAnsi="Times New Roman" w:cs="Times New Roman"/>
          <w:i/>
          <w:sz w:val="28"/>
          <w:szCs w:val="28"/>
        </w:rPr>
        <w:t>µН</w:t>
      </w:r>
      <w:r w:rsidRPr="00602054">
        <w:rPr>
          <w:rFonts w:ascii="Times New Roman" w:eastAsiaTheme="minorEastAsia" w:hAnsi="Times New Roman" w:cs="Times New Roman"/>
          <w:sz w:val="28"/>
          <w:szCs w:val="28"/>
        </w:rPr>
        <w:t>, кроме того будет отсутвовать резкий скачок потенциала на поверхности вещества. Это приводит к иной зависимости коэффициент отражения от угла.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Впервые опыт по отражению нейтронов от намагниченного ферромагнитного зеркала был осуществлен Юзом и Берджи в 1951</w:t>
      </w:r>
      <w:r w:rsidR="00B36A5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году. Опыт полностью подтвердил справедливость токовой модели. </w:t>
      </w:r>
    </w:p>
    <w:p w:rsidR="00ED3314" w:rsidRPr="00602054" w:rsidRDefault="00ED3314"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E91C9C" w:rsidRPr="00602054" w:rsidRDefault="00B36A59" w:rsidP="000D0D2A">
      <w:pPr>
        <w:spacing w:after="0" w:line="240" w:lineRule="auto"/>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rPr>
        <w:t>8</w:t>
      </w:r>
      <w:r w:rsidR="00ED3314" w:rsidRPr="00602054">
        <w:rPr>
          <w:rFonts w:ascii="Times New Roman" w:eastAsiaTheme="minorEastAsia" w:hAnsi="Times New Roman" w:cs="Times New Roman"/>
          <w:b/>
          <w:sz w:val="28"/>
          <w:szCs w:val="28"/>
        </w:rPr>
        <w:t xml:space="preserve"> Р</w:t>
      </w:r>
      <w:r w:rsidR="00E91C9C" w:rsidRPr="00602054">
        <w:rPr>
          <w:rFonts w:ascii="Times New Roman" w:eastAsiaTheme="minorEastAsia" w:hAnsi="Times New Roman" w:cs="Times New Roman"/>
          <w:b/>
          <w:sz w:val="28"/>
          <w:szCs w:val="28"/>
        </w:rPr>
        <w:t>аспад нейтрона</w:t>
      </w:r>
    </w:p>
    <w:p w:rsidR="00B36A59" w:rsidRPr="00602054" w:rsidRDefault="00B36A59" w:rsidP="000D0D2A">
      <w:pPr>
        <w:spacing w:after="0" w:line="240" w:lineRule="auto"/>
        <w:contextualSpacing/>
        <w:jc w:val="center"/>
        <w:rPr>
          <w:rFonts w:ascii="Times New Roman" w:eastAsiaTheme="minorEastAsia" w:hAnsi="Times New Roman" w:cs="Times New Roman"/>
          <w:b/>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Вопрос о стабильности нейтрона возник в середине 30-х годов когда превышение его массы над суммой масс </w:t>
      </w:r>
      <w:proofErr w:type="gramStart"/>
      <w:r w:rsidRPr="00602054">
        <w:rPr>
          <w:rFonts w:ascii="Times New Roman" w:eastAsiaTheme="minorEastAsia" w:hAnsi="Times New Roman" w:cs="Times New Roman"/>
          <w:sz w:val="28"/>
          <w:szCs w:val="28"/>
        </w:rPr>
        <w:t>р</w:t>
      </w:r>
      <w:proofErr w:type="gramEnd"/>
      <w:r w:rsidRPr="00602054">
        <w:rPr>
          <w:rFonts w:ascii="Times New Roman" w:eastAsiaTheme="minorEastAsia" w:hAnsi="Times New Roman" w:cs="Times New Roman"/>
          <w:sz w:val="28"/>
          <w:szCs w:val="28"/>
        </w:rPr>
        <w:t xml:space="preserve"> и е</w:t>
      </w:r>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стал установленным фактом.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Поскольку </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sz w:val="28"/>
          <w:szCs w:val="28"/>
        </w:rPr>
        <w:t xml:space="preserve">~1,3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энергетический вполне возможно превращение нейтрона в протон и </w:t>
      </w:r>
      <w:proofErr w:type="gramStart"/>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perscript"/>
        </w:rPr>
        <w:t>-</w:t>
      </w:r>
      <w:proofErr w:type="gramEnd"/>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путем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w:t>
      </w:r>
    </w:p>
    <w:p w:rsidR="00DC5038" w:rsidRPr="00602054" w:rsidRDefault="00DC503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p</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sup>
          </m:sSup>
          <m:r>
            <w:rPr>
              <w:rFonts w:ascii="Cambria Math" w:eastAsiaTheme="minorEastAsia" w:hAnsi="Times New Roman" w:cs="Times New Roman"/>
              <w:sz w:val="28"/>
              <w:szCs w:val="28"/>
            </w:rPr>
            <m:t>+</m:t>
          </m:r>
          <m:acc>
            <m:accPr>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rPr>
                <m:t>ν</m:t>
              </m:r>
            </m:e>
          </m:acc>
        </m:oMath>
      </m:oMathPara>
    </w:p>
    <w:p w:rsidR="00DC5038" w:rsidRPr="00602054" w:rsidRDefault="00DC5038"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Главной особенностью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является то, что он обусловлен не ядерными, и не электромагнитными силами, а слабыми взаимодействиями. За счет того, что интенсивность слабых взаимодействий на 24 порядка меньше ядерных, период полураспада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активных ядер в среднем имеют порядок минут и часов.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 – процесс не </w:t>
      </w:r>
      <w:proofErr w:type="gramStart"/>
      <w:r w:rsidRPr="00602054">
        <w:rPr>
          <w:rFonts w:ascii="Times New Roman" w:eastAsiaTheme="minorEastAsia" w:hAnsi="Times New Roman" w:cs="Times New Roman"/>
          <w:sz w:val="28"/>
          <w:szCs w:val="28"/>
        </w:rPr>
        <w:t>внутри ядерный</w:t>
      </w:r>
      <w:proofErr w:type="gramEnd"/>
      <w:r w:rsidRPr="00602054">
        <w:rPr>
          <w:rFonts w:ascii="Times New Roman" w:eastAsiaTheme="minorEastAsia" w:hAnsi="Times New Roman" w:cs="Times New Roman"/>
          <w:sz w:val="28"/>
          <w:szCs w:val="28"/>
        </w:rPr>
        <w:t xml:space="preserve">, а внутри нуклонный. В ядре распадается одиночный нуклон. С другой стороны, для того чтобы выполнялись законы сохранения энергии и момента, ядро при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распаде должен перестраиваться. Поэтому период полураспада</w:t>
      </w:r>
      <w:r w:rsidR="00F35228" w:rsidRPr="00602054">
        <w:rPr>
          <w:rFonts w:ascii="Times New Roman" w:eastAsiaTheme="minorEastAsia" w:hAnsi="Times New Roman" w:cs="Times New Roman"/>
          <w:sz w:val="28"/>
          <w:szCs w:val="28"/>
        </w:rPr>
        <w:t xml:space="preserve"> </w:t>
      </w:r>
      <w:r w:rsidR="00DC5038" w:rsidRPr="00602054">
        <w:rPr>
          <w:rFonts w:ascii="Times New Roman" w:eastAsiaTheme="minorEastAsia" w:hAnsi="Times New Roman" w:cs="Times New Roman"/>
          <w:i/>
          <w:sz w:val="28"/>
          <w:szCs w:val="28"/>
          <w:lang w:val="kk-KZ"/>
        </w:rPr>
        <w:t>Т</w:t>
      </w:r>
      <w:r w:rsidRPr="00602054">
        <w:rPr>
          <w:rFonts w:ascii="Times New Roman" w:eastAsiaTheme="minorEastAsia" w:hAnsi="Times New Roman" w:cs="Times New Roman"/>
          <w:sz w:val="28"/>
          <w:szCs w:val="28"/>
        </w:rPr>
        <w:t xml:space="preserve">, а также другие характеристики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в сильнейшей степени зависят от того, насколько сложна эта перестройка. В результате периоды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варьируются в столь же широких пределах, как и периоды α-распада. </w:t>
      </w:r>
    </w:p>
    <w:p w:rsidR="00E91C9C"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То есть,</w:t>
      </w:r>
      <w:r w:rsidR="00E91C9C" w:rsidRPr="00602054">
        <w:rPr>
          <w:rFonts w:ascii="Times New Roman" w:eastAsiaTheme="minorEastAsia" w:hAnsi="Times New Roman" w:cs="Times New Roman"/>
          <w:sz w:val="28"/>
          <w:szCs w:val="28"/>
        </w:rPr>
        <w:t xml:space="preserve"> если α-распад представляет собой чисто ядерное явление, то </w:t>
      </w:r>
      <w:r w:rsidR="00E91C9C" w:rsidRPr="00602054">
        <w:rPr>
          <w:rFonts w:ascii="Times New Roman" w:eastAsiaTheme="minorEastAsia" w:hAnsi="Times New Roman" w:cs="Times New Roman"/>
          <w:i/>
          <w:sz w:val="28"/>
          <w:szCs w:val="28"/>
        </w:rPr>
        <w:t>β</w:t>
      </w:r>
      <w:r w:rsidR="00E91C9C" w:rsidRPr="00602054">
        <w:rPr>
          <w:rFonts w:ascii="Times New Roman" w:eastAsiaTheme="minorEastAsia" w:hAnsi="Times New Roman" w:cs="Times New Roman"/>
          <w:sz w:val="28"/>
          <w:szCs w:val="28"/>
        </w:rPr>
        <w:t xml:space="preserve">-активные процессы </w:t>
      </w:r>
      <w:r w:rsidR="00DC5038" w:rsidRPr="00602054">
        <w:rPr>
          <w:rFonts w:ascii="Times New Roman" w:eastAsiaTheme="minorEastAsia" w:hAnsi="Times New Roman" w:cs="Times New Roman"/>
          <w:sz w:val="28"/>
          <w:szCs w:val="28"/>
          <w:lang w:val="kk-KZ"/>
        </w:rPr>
        <w:t>-</w:t>
      </w:r>
      <w:r w:rsidR="00E91C9C" w:rsidRPr="00602054">
        <w:rPr>
          <w:rFonts w:ascii="Times New Roman" w:eastAsiaTheme="minorEastAsia" w:hAnsi="Times New Roman" w:cs="Times New Roman"/>
          <w:sz w:val="28"/>
          <w:szCs w:val="28"/>
        </w:rPr>
        <w:t xml:space="preserve"> явление гораздо более сложное, связанное как с теорией слабых взаимодействий, так и со структурой ядра.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Одной из основных величин, характеризующих влияние структуры ядра на </w:t>
      </w:r>
      <w:r w:rsidR="00F35228" w:rsidRPr="00602054">
        <w:rPr>
          <w:rFonts w:ascii="Times New Roman" w:eastAsiaTheme="minorEastAsia" w:hAnsi="Times New Roman" w:cs="Times New Roman"/>
          <w:sz w:val="28"/>
          <w:szCs w:val="28"/>
        </w:rPr>
        <w:br/>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 является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i/>
          <w:sz w:val="28"/>
          <w:szCs w:val="28"/>
          <w:vertAlign w:val="subscript"/>
        </w:rPr>
        <w:t>1/2</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сравнительный период полураспада (приведенный период полураспада).</w:t>
      </w:r>
    </w:p>
    <w:p w:rsidR="00E91C9C" w:rsidRPr="00602054" w:rsidRDefault="00E91C9C" w:rsidP="000D0D2A">
      <w:pPr>
        <w:spacing w:after="0" w:line="240" w:lineRule="auto"/>
        <w:ind w:firstLine="567"/>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2</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Times New Roman" w:cs="Times New Roman"/>
                      <w:sz w:val="28"/>
                      <w:szCs w:val="28"/>
                    </w:rPr>
                    <m:t>3</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Times New Roman" w:cs="Times New Roman"/>
                      <w:sz w:val="28"/>
                      <w:szCs w:val="28"/>
                    </w:rPr>
                    <m:t>7</m:t>
                  </m:r>
                </m:sup>
              </m:sSup>
              <m:r>
                <w:rPr>
                  <w:rFonts w:ascii="Cambria Math" w:eastAsiaTheme="minorEastAsia" w:hAnsi="Cambria Math" w:cs="Times New Roman"/>
                  <w:sz w:val="28"/>
                  <w:szCs w:val="28"/>
                </w:rPr>
                <m:t>c∙ln</m:t>
              </m:r>
              <m:r>
                <w:rPr>
                  <w:rFonts w:ascii="Cambria Math" w:eastAsiaTheme="minorEastAsia" w:hAnsi="Times New Roman" w:cs="Times New Roman"/>
                  <w:sz w:val="28"/>
                  <w:szCs w:val="28"/>
                </w:rPr>
                <m:t>2</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rPr>
                    <m:t>mc</m:t>
                  </m:r>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5</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g</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M</m:t>
                      </m:r>
                    </m:e>
                  </m:d>
                </m:e>
                <m:sup>
                  <m:r>
                    <w:rPr>
                      <w:rFonts w:ascii="Cambria Math" w:eastAsiaTheme="minorEastAsia" w:hAnsi="Times New Roman" w:cs="Times New Roman"/>
                      <w:sz w:val="28"/>
                      <w:szCs w:val="28"/>
                    </w:rPr>
                    <m:t>2</m:t>
                  </m:r>
                </m:sup>
              </m:sSup>
            </m:den>
          </m:f>
        </m:oMath>
      </m:oMathPara>
    </w:p>
    <w:p w:rsidR="00F35228" w:rsidRPr="00602054" w:rsidRDefault="00F35228" w:rsidP="000D0D2A">
      <w:pPr>
        <w:spacing w:after="0" w:line="240" w:lineRule="auto"/>
        <w:ind w:firstLine="567"/>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en-US"/>
            </w:rPr>
            <m:t>ε</m:t>
          </m:r>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E</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e</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2</m:t>
                  </m:r>
                </m:sup>
              </m:sSup>
            </m:den>
          </m:f>
        </m:oMath>
      </m:oMathPara>
    </w:p>
    <w:p w:rsidR="00F35228" w:rsidRPr="00602054" w:rsidRDefault="00F35228" w:rsidP="000D0D2A">
      <w:pPr>
        <w:spacing w:after="0" w:line="240" w:lineRule="auto"/>
        <w:ind w:firstLine="567"/>
        <w:contextualSpacing/>
        <w:jc w:val="both"/>
        <w:rPr>
          <w:rFonts w:ascii="Times New Roman" w:eastAsiaTheme="minorEastAsia" w:hAnsi="Times New Roman" w:cs="Times New Roman"/>
          <w:i/>
          <w:sz w:val="28"/>
          <w:szCs w:val="28"/>
        </w:rPr>
      </w:pPr>
    </w:p>
    <w:p w:rsidR="00E91C9C" w:rsidRPr="00602054" w:rsidRDefault="002F2898" w:rsidP="000D0D2A">
      <w:pPr>
        <w:spacing w:after="0" w:line="240" w:lineRule="auto"/>
        <w:ind w:firstLine="567"/>
        <w:contextualSpacing/>
        <w:jc w:val="center"/>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lang w:val="en-US"/>
                </w:rPr>
                <m:t>0</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Times New Roman" w:cs="Times New Roman"/>
                      <w:sz w:val="28"/>
                      <w:szCs w:val="28"/>
                      <w:lang w:val="en-US"/>
                    </w:rPr>
                    <m:t>0</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e</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c</m:t>
                  </m:r>
                </m:e>
                <m:sup>
                  <m:r>
                    <w:rPr>
                      <w:rFonts w:ascii="Cambria Math" w:eastAsiaTheme="minorEastAsia" w:hAnsi="Times New Roman" w:cs="Times New Roman"/>
                      <w:sz w:val="28"/>
                      <w:szCs w:val="28"/>
                      <w:lang w:val="en-US"/>
                    </w:rPr>
                    <m:t>2</m:t>
                  </m:r>
                </m:sup>
              </m:sSup>
            </m:den>
          </m:f>
        </m:oMath>
      </m:oMathPara>
    </w:p>
    <w:p w:rsidR="00F35228" w:rsidRPr="00602054" w:rsidRDefault="00F35228" w:rsidP="000D0D2A">
      <w:pPr>
        <w:spacing w:after="0" w:line="240" w:lineRule="auto"/>
        <w:ind w:firstLine="567"/>
        <w:contextualSpacing/>
        <w:jc w:val="center"/>
        <w:rPr>
          <w:rFonts w:ascii="Times New Roman" w:eastAsiaTheme="minorEastAsia" w:hAnsi="Times New Roman" w:cs="Times New Roman"/>
          <w:i/>
          <w:sz w:val="28"/>
          <w:szCs w:val="28"/>
        </w:rPr>
      </w:pPr>
    </w:p>
    <w:p w:rsidR="00E91C9C" w:rsidRPr="00602054" w:rsidRDefault="00F352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E91C9C" w:rsidRPr="00602054">
        <w:rPr>
          <w:rFonts w:ascii="Times New Roman" w:eastAsiaTheme="minorEastAsia" w:hAnsi="Times New Roman" w:cs="Times New Roman"/>
          <w:sz w:val="28"/>
          <w:szCs w:val="28"/>
        </w:rPr>
        <w:t xml:space="preserve">де </w:t>
      </w:r>
      <w:r w:rsidR="00E91C9C" w:rsidRPr="00602054">
        <w:rPr>
          <w:rFonts w:ascii="Times New Roman" w:eastAsiaTheme="minorEastAsia" w:hAnsi="Times New Roman" w:cs="Times New Roman"/>
          <w:i/>
          <w:sz w:val="28"/>
          <w:szCs w:val="28"/>
          <w:lang w:val="en-US"/>
        </w:rPr>
        <w:t>E</w:t>
      </w:r>
      <w:r w:rsidR="00E91C9C" w:rsidRPr="00602054">
        <w:rPr>
          <w:rFonts w:ascii="Times New Roman" w:eastAsiaTheme="minorEastAsia" w:hAnsi="Times New Roman" w:cs="Times New Roman"/>
          <w:i/>
          <w:sz w:val="28"/>
          <w:szCs w:val="28"/>
          <w:vertAlign w:val="subscript"/>
        </w:rPr>
        <w:t xml:space="preserve">0 </w:t>
      </w:r>
      <w:r w:rsidR="00E91C9C" w:rsidRPr="00602054">
        <w:rPr>
          <w:rFonts w:ascii="Times New Roman" w:eastAsiaTheme="minorEastAsia" w:hAnsi="Times New Roman" w:cs="Times New Roman"/>
          <w:i/>
          <w:sz w:val="28"/>
          <w:szCs w:val="28"/>
        </w:rPr>
        <w:t xml:space="preserve">– </w:t>
      </w:r>
      <w:r w:rsidR="00E91C9C" w:rsidRPr="00602054">
        <w:rPr>
          <w:rFonts w:ascii="Times New Roman" w:eastAsiaTheme="minorEastAsia" w:hAnsi="Times New Roman" w:cs="Times New Roman"/>
          <w:sz w:val="28"/>
          <w:szCs w:val="28"/>
        </w:rPr>
        <w:t xml:space="preserve">граничная энергия </w:t>
      </w:r>
      <w:proofErr w:type="gramStart"/>
      <w:r w:rsidR="00E91C9C" w:rsidRPr="00602054">
        <w:rPr>
          <w:rFonts w:ascii="Times New Roman" w:eastAsiaTheme="minorEastAsia" w:hAnsi="Times New Roman" w:cs="Times New Roman"/>
          <w:i/>
          <w:sz w:val="28"/>
          <w:szCs w:val="28"/>
        </w:rPr>
        <w:t>β</w:t>
      </w:r>
      <w:r w:rsidR="00E91C9C" w:rsidRPr="00602054">
        <w:rPr>
          <w:rFonts w:ascii="Times New Roman" w:eastAsiaTheme="minorEastAsia" w:hAnsi="Times New Roman" w:cs="Times New Roman"/>
          <w:sz w:val="28"/>
          <w:szCs w:val="28"/>
        </w:rPr>
        <w:t>-</w:t>
      </w:r>
      <w:proofErr w:type="gramEnd"/>
      <w:r w:rsidR="00E91C9C" w:rsidRPr="00602054">
        <w:rPr>
          <w:rFonts w:ascii="Times New Roman" w:eastAsiaTheme="minorEastAsia" w:hAnsi="Times New Roman" w:cs="Times New Roman"/>
          <w:sz w:val="28"/>
          <w:szCs w:val="28"/>
        </w:rPr>
        <w:t>спектра</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F</m:t>
        </m:r>
        <m:d>
          <m:dPr>
            <m:ctrlPr>
              <w:rPr>
                <w:rFonts w:ascii="Cambria Math" w:eastAsiaTheme="minorEastAsia" w:hAnsi="Times New Roman" w:cs="Times New Roman"/>
                <w:i/>
                <w:sz w:val="28"/>
                <w:szCs w:val="28"/>
                <w:lang w:val="en-US"/>
              </w:rPr>
            </m:ctrlPr>
          </m:dPr>
          <m:e>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rPr>
                  <m:t>0</m:t>
                </m:r>
              </m:sub>
            </m:sSub>
          </m:e>
        </m:d>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lang w:val="en-US"/>
              </w:rPr>
            </m:ctrlPr>
          </m:naryPr>
          <m:sub/>
          <m:sup/>
          <m:e>
            <m:r>
              <w:rPr>
                <w:rFonts w:ascii="Cambria Math" w:eastAsiaTheme="minorEastAsia" w:hAnsi="Cambria Math" w:cs="Times New Roman"/>
                <w:sz w:val="28"/>
                <w:szCs w:val="28"/>
                <w:lang w:val="en-US"/>
              </w:rPr>
              <m:t>f</m:t>
            </m:r>
            <m:d>
              <m:dPr>
                <m:ctrlPr>
                  <w:rPr>
                    <w:rFonts w:ascii="Cambria Math" w:eastAsiaTheme="minorEastAsia" w:hAnsi="Times New Roman" w:cs="Times New Roman"/>
                    <w:i/>
                    <w:sz w:val="28"/>
                    <w:szCs w:val="28"/>
                    <w:lang w:val="en-US"/>
                  </w:rPr>
                </m:ctrlPr>
              </m:dPr>
              <m:e>
                <m:r>
                  <w:rPr>
                    <w:rFonts w:ascii="Cambria Math" w:eastAsiaTheme="minorEastAsia" w:hAnsi="Cambria Math" w:cs="Times New Roman"/>
                    <w:sz w:val="28"/>
                    <w:szCs w:val="28"/>
                    <w:lang w:val="en-US"/>
                  </w:rPr>
                  <m:t>ε</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ε</m:t>
                    </m:r>
                  </m:e>
                  <m:sub>
                    <m:r>
                      <w:rPr>
                        <w:rFonts w:ascii="Cambria Math" w:eastAsiaTheme="minorEastAsia" w:hAnsi="Times New Roman" w:cs="Times New Roman"/>
                        <w:sz w:val="28"/>
                        <w:szCs w:val="28"/>
                      </w:rPr>
                      <m:t>0</m:t>
                    </m:r>
                  </m:sub>
                </m:sSub>
              </m:e>
            </m:d>
            <m:r>
              <w:rPr>
                <w:rFonts w:ascii="Cambria Math" w:eastAsiaTheme="minorEastAsia" w:hAnsi="Cambria Math" w:cs="Times New Roman"/>
                <w:sz w:val="28"/>
                <w:szCs w:val="28"/>
                <w:lang w:val="en-US"/>
              </w:rPr>
              <m:t>dε</m:t>
            </m:r>
          </m:e>
        </m:nary>
      </m:oMath>
      <w:r w:rsidRPr="00602054">
        <w:rPr>
          <w:rFonts w:ascii="Times New Roman" w:eastAsiaTheme="minorEastAsia" w:hAnsi="Times New Roman" w:cs="Times New Roman"/>
          <w:sz w:val="28"/>
          <w:szCs w:val="28"/>
        </w:rPr>
        <w:t xml:space="preserve"> – функция энергии распада, с точностью до </w:t>
      </w:r>
      <w:r w:rsidRPr="00602054">
        <w:rPr>
          <w:rFonts w:ascii="Times New Roman" w:eastAsiaTheme="minorEastAsia" w:hAnsi="Times New Roman" w:cs="Times New Roman"/>
          <w:i/>
          <w:sz w:val="28"/>
          <w:szCs w:val="28"/>
          <w:lang w:val="en-US"/>
        </w:rPr>
        <w:t>const</w:t>
      </w:r>
      <w:r w:rsidRPr="00602054">
        <w:rPr>
          <w:rFonts w:ascii="Times New Roman" w:eastAsiaTheme="minorEastAsia" w:hAnsi="Times New Roman" w:cs="Times New Roman"/>
          <w:sz w:val="28"/>
          <w:szCs w:val="28"/>
        </w:rPr>
        <w:t xml:space="preserve"> вероятность распада в единицу времени.</w:t>
      </w:r>
    </w:p>
    <w:p w:rsidR="00F35228" w:rsidRPr="00602054" w:rsidRDefault="00F3522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T</m:t>
            </m:r>
          </m:den>
        </m:f>
      </m:oMath>
      <w:r w:rsidRPr="00602054">
        <w:rPr>
          <w:rFonts w:ascii="Times New Roman" w:eastAsiaTheme="minorEastAsia" w:hAnsi="Times New Roman" w:cs="Times New Roman"/>
          <w:sz w:val="28"/>
          <w:szCs w:val="28"/>
        </w:rPr>
        <w:t>, следовательно</w:t>
      </w:r>
    </w:p>
    <w:p w:rsidR="00F35228" w:rsidRPr="00602054" w:rsidRDefault="00F35228" w:rsidP="000D0D2A">
      <w:pPr>
        <w:spacing w:after="0" w:line="240" w:lineRule="auto"/>
        <w:ind w:firstLine="567"/>
        <w:contextualSpacing/>
        <w:jc w:val="center"/>
        <w:rPr>
          <w:rFonts w:ascii="Times New Roman" w:eastAsiaTheme="minorEastAsia" w:hAnsi="Times New Roman" w:cs="Times New Roman"/>
          <w:sz w:val="28"/>
          <w:szCs w:val="28"/>
          <w:lang w:val="en-US"/>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FT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const</m:t>
          </m:r>
        </m:oMath>
      </m:oMathPara>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 xml:space="preserve">Матричный элемент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 xml:space="preserve"> определяется свойствами волновой функции начального и конечного состояний, (а каждое состояние характеризуется спином и </w:t>
      </w:r>
      <w:r w:rsidRPr="00602054">
        <w:rPr>
          <w:rFonts w:ascii="Times New Roman" w:eastAsiaTheme="minorEastAsia" w:hAnsi="Times New Roman" w:cs="Times New Roman"/>
          <w:sz w:val="28"/>
          <w:szCs w:val="28"/>
        </w:rPr>
        <w:lastRenderedPageBreak/>
        <w:t xml:space="preserve">четностью) и определяет степень разрешенности перехода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oMath>
      <w:r w:rsidRPr="00602054">
        <w:rPr>
          <w:rFonts w:ascii="Times New Roman" w:eastAsiaTheme="minorEastAsia" w:hAnsi="Times New Roman" w:cs="Times New Roman"/>
          <w:sz w:val="28"/>
          <w:szCs w:val="28"/>
        </w:rPr>
        <w:t>для разрешенных переходов близок к 1, для запрещенных – близок к нулю.</w:t>
      </w:r>
      <w:proofErr w:type="gramEnd"/>
      <w:r w:rsidRPr="00602054">
        <w:rPr>
          <w:rFonts w:ascii="Times New Roman" w:eastAsiaTheme="minorEastAsia" w:hAnsi="Times New Roman" w:cs="Times New Roman"/>
          <w:sz w:val="28"/>
          <w:szCs w:val="28"/>
        </w:rPr>
        <w:t xml:space="preserve"> Волновые функции начального и конечного состояний для разрешенных переходов должны удовлетворять вполне определенным условиям, связанными с выполнением </w:t>
      </w:r>
      <w:proofErr w:type="gramStart"/>
      <w:r w:rsidRPr="00602054">
        <w:rPr>
          <w:rFonts w:ascii="Times New Roman" w:eastAsiaTheme="minorEastAsia" w:hAnsi="Times New Roman" w:cs="Times New Roman"/>
          <w:sz w:val="28"/>
          <w:szCs w:val="28"/>
        </w:rPr>
        <w:t>законов сохранения момента количества движения</w:t>
      </w:r>
      <w:proofErr w:type="gramEnd"/>
      <w:r w:rsidRPr="00602054">
        <w:rPr>
          <w:rFonts w:ascii="Times New Roman" w:eastAsiaTheme="minorEastAsia" w:hAnsi="Times New Roman" w:cs="Times New Roman"/>
          <w:sz w:val="28"/>
          <w:szCs w:val="28"/>
        </w:rPr>
        <w:t xml:space="preserve"> и четности. Существуют правила отбора Ферми и правила отбора Гамова-Теллера.</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Величина </w:t>
      </w: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и</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Т</w:t>
      </w:r>
      <w:proofErr w:type="gramEnd"/>
      <w:r w:rsidRPr="00602054">
        <w:rPr>
          <w:rFonts w:ascii="Times New Roman" w:eastAsiaTheme="minorEastAsia" w:hAnsi="Times New Roman" w:cs="Times New Roman"/>
          <w:sz w:val="28"/>
          <w:szCs w:val="28"/>
        </w:rPr>
        <w:t xml:space="preserve"> могут быть определены экспериментально. Поэтому теория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предсказывает, что произведение двух экспериментально измеримых характеристик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-распада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 xml:space="preserve">) должны быть приблизительно постоянно как для разрешенных, так и для запрещенных переходов, причем константа во втором случае должна быть существенно больше, чем в первом. Величина </w:t>
      </w:r>
      <w:r w:rsidRPr="00602054">
        <w:rPr>
          <w:rFonts w:ascii="Times New Roman" w:eastAsiaTheme="minorEastAsia" w:hAnsi="Times New Roman" w:cs="Times New Roman"/>
          <w:i/>
          <w:sz w:val="28"/>
          <w:szCs w:val="28"/>
          <w:lang w:val="en-US"/>
        </w:rPr>
        <w:t>const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 xml:space="preserve"> может меняться от ядра к ядру только за счет влияния структуры ядра на распад. Поскольку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vertAlign w:val="subscript"/>
        </w:rPr>
        <w:t xml:space="preserve">1/2 </w:t>
      </w:r>
      <w:r w:rsidRPr="00602054">
        <w:rPr>
          <w:rFonts w:ascii="Times New Roman" w:eastAsiaTheme="minorEastAsia" w:hAnsi="Times New Roman" w:cs="Times New Roman"/>
          <w:sz w:val="28"/>
          <w:szCs w:val="28"/>
        </w:rPr>
        <w:t xml:space="preserve">меняется в пределах многих порядков, то часто пользуется величиной </w:t>
      </w:r>
      <w:r w:rsidRPr="00602054">
        <w:rPr>
          <w:rFonts w:ascii="Times New Roman" w:eastAsiaTheme="minorEastAsia" w:hAnsi="Times New Roman" w:cs="Times New Roman"/>
          <w:i/>
          <w:sz w:val="28"/>
          <w:szCs w:val="28"/>
          <w:lang w:val="en-US"/>
        </w:rPr>
        <w:t>lg</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Теоритически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 нейтрона является сверхразрешенным, поскольку волновые функции начального и конечного состояний свободных нейтрона и протона в точности совпадают, т.е. матричный элемент </w:t>
      </w:r>
      <m:oMath>
        <m:sSup>
          <m:sSupPr>
            <m:ctrlPr>
              <w:rPr>
                <w:rFonts w:ascii="Cambria Math" w:eastAsiaTheme="minorEastAsia" w:hAnsi="Times New Roman" w:cs="Times New Roman"/>
                <w:i/>
                <w:sz w:val="28"/>
                <w:szCs w:val="28"/>
              </w:rPr>
            </m:ctrlPr>
          </m:sSupPr>
          <m:e>
            <m:d>
              <m:dPr>
                <m:begChr m:val="|"/>
                <m:endChr m:val="|"/>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М</m:t>
                </m:r>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=1</m:t>
        </m:r>
      </m:oMath>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Спектр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зависит от того, разрешенным или запрещенным является он. Спектр имеет вид разрешенный, если конфигурация нуклонов в ядре не меняется при распаде. Такую форму имеет спектр распада нейтрона. Отклонение спектра от разрешенного свидетельствует о влиянии структуры ядра на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Согласно правилам отбора Ферми, к разрешенным переходом относятся такие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переходы, в результате которых ни момент, ни четности ядра не изменяются:</w:t>
      </w:r>
    </w:p>
    <w:p w:rsidR="00E91C9C" w:rsidRPr="00602054" w:rsidRDefault="00E91C9C" w:rsidP="000D0D2A">
      <w:pPr>
        <w:spacing w:after="0" w:line="240" w:lineRule="auto"/>
        <w:contextualSpacing/>
        <w:jc w:val="center"/>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Times New Roman" w:cs="Times New Roman"/>
            <w:sz w:val="28"/>
            <w:szCs w:val="28"/>
          </w:rPr>
          <m:t>=0</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den>
        </m:f>
        <m:r>
          <w:rPr>
            <w:rFonts w:ascii="Cambria Math" w:eastAsiaTheme="minorEastAsia" w:hAnsi="Times New Roman" w:cs="Times New Roman"/>
            <w:sz w:val="28"/>
            <w:szCs w:val="28"/>
          </w:rPr>
          <m:t>=1</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center"/>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правилам отбора Гамова-Теллера к разрешенным переходам относятся </w:t>
      </w:r>
      <w:r w:rsidR="00F35228" w:rsidRPr="00602054">
        <w:rPr>
          <w:rFonts w:ascii="Times New Roman" w:eastAsiaTheme="minorEastAsia" w:hAnsi="Times New Roman" w:cs="Times New Roman"/>
          <w:sz w:val="28"/>
          <w:szCs w:val="28"/>
        </w:rPr>
        <w:br/>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переходы в процессе которых четность ядра не изменяется, а изменение моментов количества движении удовлетворяют условию</w:t>
      </w:r>
    </w:p>
    <w:p w:rsidR="00ED3314" w:rsidRPr="00602054" w:rsidRDefault="00ED3314"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I</m:t>
        </m:r>
        <m:r>
          <w:rPr>
            <w:rFonts w:ascii="Cambria Math" w:eastAsiaTheme="minorEastAsia" w:hAnsi="Times New Roman" w:cs="Times New Roman"/>
            <w:sz w:val="28"/>
            <w:szCs w:val="28"/>
          </w:rPr>
          <m:t xml:space="preserve">=0, </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(за исключением 0-0 перехода)</w:t>
      </w:r>
    </w:p>
    <w:p w:rsidR="00F35228" w:rsidRPr="00602054" w:rsidRDefault="00F35228" w:rsidP="000D0D2A">
      <w:pPr>
        <w:spacing w:after="0" w:line="240" w:lineRule="auto"/>
        <w:contextualSpacing/>
        <w:jc w:val="center"/>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H</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en-US"/>
                  </w:rPr>
                  <m:t>K</m:t>
                </m:r>
              </m:sub>
            </m:sSub>
          </m:den>
        </m:f>
        <m:r>
          <w:rPr>
            <w:rFonts w:ascii="Cambria Math" w:eastAsiaTheme="minorEastAsia" w:hAnsi="Times New Roman" w:cs="Times New Roman"/>
            <w:sz w:val="28"/>
            <w:szCs w:val="28"/>
          </w:rPr>
          <m:t>=1</m:t>
        </m:r>
      </m:oMath>
      <w:r w:rsidR="002B1AF8" w:rsidRPr="00602054">
        <w:rPr>
          <w:rFonts w:ascii="Times New Roman" w:eastAsiaTheme="minorEastAsia" w:hAnsi="Times New Roman" w:cs="Times New Roman"/>
          <w:i/>
          <w:sz w:val="28"/>
          <w:szCs w:val="28"/>
        </w:rPr>
        <w:t>.</w:t>
      </w:r>
    </w:p>
    <w:p w:rsidR="00F35228" w:rsidRPr="00602054" w:rsidRDefault="00F35228" w:rsidP="000D0D2A">
      <w:pPr>
        <w:spacing w:after="0" w:line="240" w:lineRule="auto"/>
        <w:contextualSpacing/>
        <w:jc w:val="center"/>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Запрещенные переходы (с большим значением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 xml:space="preserve">) характеризуется нарушением правил отбора, при этом, чем больше нарушении, тем больше </w:t>
      </w:r>
      <w:r w:rsidRPr="00602054">
        <w:rPr>
          <w:rFonts w:ascii="Times New Roman" w:eastAsiaTheme="minorEastAsia" w:hAnsi="Times New Roman" w:cs="Times New Roman"/>
          <w:i/>
          <w:sz w:val="28"/>
          <w:szCs w:val="28"/>
          <w:lang w:val="en-US"/>
        </w:rPr>
        <w:t>FT</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распаде нейтрона разрешены оба перехода: Фермиевский и гамов-теллеровский.</w:t>
      </w: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
        <m:sSup>
          <m:sSupPr>
            <m:ctrlPr>
              <w:rPr>
                <w:rFonts w:ascii="Cambria Math" w:eastAsiaTheme="minorEastAsia" w:hAnsi="Times New Roman" w:cs="Times New Roman"/>
                <w:i/>
                <w:sz w:val="28"/>
                <w:szCs w:val="28"/>
              </w:rPr>
            </m:ctrlPr>
          </m:sSup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e>
          <m:sup>
            <m:r>
              <w:rPr>
                <w:rFonts w:ascii="Cambria Math" w:eastAsiaTheme="minorEastAsia" w:hAnsi="Times New Roman" w:cs="Times New Roman"/>
                <w:sz w:val="28"/>
                <w:szCs w:val="28"/>
              </w:rPr>
              <m:t>+</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2</m:t>
                </m:r>
              </m:den>
            </m:f>
          </m:e>
          <m:sup>
            <m:r>
              <w:rPr>
                <w:rFonts w:ascii="Cambria Math" w:eastAsiaTheme="minorEastAsia" w:hAnsi="Times New Roman" w:cs="Times New Roman"/>
                <w:sz w:val="28"/>
                <w:szCs w:val="28"/>
              </w:rPr>
              <m:t>+</m:t>
            </m:r>
          </m:sup>
        </m:sSup>
      </m:oMath>
      <w:r w:rsidR="002B1AF8" w:rsidRPr="00602054">
        <w:rPr>
          <w:rFonts w:ascii="Times New Roman" w:eastAsiaTheme="minorEastAsia" w:hAnsi="Times New Roman" w:cs="Times New Roman"/>
          <w:sz w:val="28"/>
          <w:szCs w:val="28"/>
        </w:rPr>
        <w:t>.</w:t>
      </w:r>
    </w:p>
    <w:p w:rsidR="00F35228" w:rsidRPr="00602054" w:rsidRDefault="00F35228"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Исходя из разрешенности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нейтрона и зная энергию распада </w:t>
      </w:r>
      <w:r w:rsidR="002B1AF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sz w:val="28"/>
          <w:szCs w:val="28"/>
        </w:rPr>
        <w:t xml:space="preserve">(~1,3 МэВ), можно оценить период полураспада нейтрона. (Из энергии распада </w:t>
      </w:r>
      <w:r w:rsidRPr="00602054">
        <w:rPr>
          <w:rFonts w:ascii="Times New Roman" w:eastAsiaTheme="minorEastAsia" w:hAnsi="Times New Roman" w:cs="Times New Roman"/>
          <w:sz w:val="28"/>
          <w:szCs w:val="28"/>
        </w:rPr>
        <w:lastRenderedPageBreak/>
        <w:t xml:space="preserve">можно вычислить граничную энергию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спектра, а следовательно, функцию</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А дальше, исходя из среднего для разрешенных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распадов значению произведения </w:t>
      </w:r>
      <m:oMath>
        <m:r>
          <w:rPr>
            <w:rFonts w:ascii="Cambria Math" w:eastAsiaTheme="minorEastAsia" w:hAnsi="Cambria Math" w:cs="Times New Roman"/>
            <w:sz w:val="28"/>
            <w:szCs w:val="28"/>
          </w:rPr>
          <m:t>F∙T</m:t>
        </m:r>
      </m:oMath>
      <w:r w:rsidRPr="00602054">
        <w:rPr>
          <w:rFonts w:ascii="Times New Roman" w:eastAsiaTheme="minorEastAsia" w:hAnsi="Times New Roman" w:cs="Times New Roman"/>
          <w:sz w:val="28"/>
          <w:szCs w:val="28"/>
        </w:rPr>
        <w:t xml:space="preserve">, можно оценить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xml:space="preserve">). Теоритическую оценку дают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~0,5</m:t>
        </m:r>
      </m:oMath>
      <w:r w:rsidRPr="00602054">
        <w:rPr>
          <w:rFonts w:ascii="Times New Roman" w:eastAsiaTheme="minorEastAsia" w:hAnsi="Times New Roman" w:cs="Times New Roman"/>
          <w:sz w:val="28"/>
          <w:szCs w:val="28"/>
        </w:rPr>
        <w:t>часа.</w:t>
      </w:r>
    </w:p>
    <w:p w:rsidR="00ED3314"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Такой период слишком велик по сравнению со средним временем жизни нейтронов в веществе. Проходя через вещество, нейтроны довольно быстро захватываются и благодаря этому в свободном виде существуют в течение времени ~ мсекунд или даже </w:t>
      </w:r>
      <w:r w:rsidR="001C509A" w:rsidRPr="00602054">
        <w:rPr>
          <w:rFonts w:ascii="Times New Roman" w:eastAsiaTheme="minorEastAsia" w:hAnsi="Times New Roman" w:cs="Times New Roman"/>
          <w:sz w:val="28"/>
          <w:szCs w:val="28"/>
          <w:lang w:val="kk-KZ"/>
        </w:rPr>
        <w:t>микро</w:t>
      </w:r>
      <w:r w:rsidRPr="00602054">
        <w:rPr>
          <w:rFonts w:ascii="Times New Roman" w:eastAsiaTheme="minorEastAsia" w:hAnsi="Times New Roman" w:cs="Times New Roman"/>
          <w:sz w:val="28"/>
          <w:szCs w:val="28"/>
        </w:rPr>
        <w:t>секунд. След</w:t>
      </w:r>
      <w:r w:rsidR="00ED3314" w:rsidRPr="00602054">
        <w:rPr>
          <w:rFonts w:ascii="Times New Roman" w:eastAsiaTheme="minorEastAsia" w:hAnsi="Times New Roman" w:cs="Times New Roman"/>
          <w:sz w:val="28"/>
          <w:szCs w:val="28"/>
        </w:rPr>
        <w:t>овательно</w:t>
      </w:r>
      <w:r w:rsidRPr="00602054">
        <w:rPr>
          <w:rFonts w:ascii="Times New Roman" w:eastAsiaTheme="minorEastAsia" w:hAnsi="Times New Roman" w:cs="Times New Roman"/>
          <w:sz w:val="28"/>
          <w:szCs w:val="28"/>
        </w:rPr>
        <w:t xml:space="preserve">, при прохождении через вещество громадное большинство нейтронов должно захватываться и лишь один нейтрон на миллион (по крайней мере) успеет распасться до захвата. Поэтому наблюдать распад нейтронов при прохождении их через вещество весьма трудно. Однако его можно наблюдать </w:t>
      </w:r>
    </w:p>
    <w:p w:rsidR="002B1AF8" w:rsidRPr="00602054" w:rsidRDefault="002B1AF8"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 xml:space="preserve">30 </m:t>
            </m:r>
            <m:r>
              <w:rPr>
                <w:rFonts w:ascii="Cambria Math" w:eastAsiaTheme="minorEastAsia" w:hAnsi="Times New Roman" w:cs="Times New Roman"/>
                <w:sz w:val="28"/>
                <w:szCs w:val="28"/>
              </w:rPr>
              <m:t>мин∙</m:t>
            </m:r>
            <m:r>
              <w:rPr>
                <w:rFonts w:ascii="Cambria Math" w:eastAsiaTheme="minorEastAsia" w:hAnsi="Times New Roman" w:cs="Times New Roman"/>
                <w:sz w:val="28"/>
                <w:szCs w:val="28"/>
              </w:rPr>
              <m:t>60</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6</m:t>
                </m:r>
              </m:sup>
            </m:sSup>
          </m:den>
        </m:f>
        <m:r>
          <w:rPr>
            <w:rFonts w:ascii="Cambria Math" w:eastAsiaTheme="minorEastAsia" w:hAnsi="Times New Roman" w:cs="Times New Roman"/>
            <w:sz w:val="28"/>
            <w:szCs w:val="28"/>
          </w:rPr>
          <m:t>=1,8</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6</m:t>
            </m:r>
          </m:sup>
        </m:sSup>
        <m:r>
          <w:rPr>
            <w:rFonts w:ascii="Cambria Math" w:eastAsiaTheme="minorEastAsia" w:hAnsi="Times New Roman" w:cs="Times New Roman"/>
            <w:sz w:val="28"/>
            <w:szCs w:val="28"/>
          </w:rPr>
          <m:t>÷</m:t>
        </m:r>
        <m:r>
          <w:rPr>
            <w:rFonts w:ascii="Cambria Math" w:eastAsiaTheme="minorEastAsia" w:hAnsi="Times New Roman" w:cs="Times New Roman"/>
            <w:sz w:val="28"/>
            <w:szCs w:val="28"/>
          </w:rPr>
          <m:t>1,8</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9</m:t>
            </m:r>
          </m:sup>
        </m:sSup>
      </m:oMath>
      <w:r w:rsidR="002B1AF8"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После открытия несохранения четности распад нейтрона исследовался более внимательно в связи с пересмотром теории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w:t>
      </w:r>
      <w:r w:rsidR="002B1AF8" w:rsidRPr="00602054">
        <w:rPr>
          <w:rFonts w:ascii="Times New Roman" w:eastAsiaTheme="minorEastAsia" w:hAnsi="Times New Roman" w:cs="Times New Roman"/>
          <w:sz w:val="28"/>
          <w:szCs w:val="28"/>
        </w:rPr>
        <w:t>Неинвариантность</w:t>
      </w:r>
      <w:r w:rsidRPr="00602054">
        <w:rPr>
          <w:rFonts w:ascii="Times New Roman" w:eastAsiaTheme="minorEastAsia" w:hAnsi="Times New Roman" w:cs="Times New Roman"/>
          <w:sz w:val="28"/>
          <w:szCs w:val="28"/>
        </w:rPr>
        <w:t xml:space="preserve"> к пространственному отражению, открытая Ли и Янгом на распадах </w:t>
      </w:r>
      <w:proofErr w:type="gramStart"/>
      <w:r w:rsidRPr="00602054">
        <w:rPr>
          <w:rFonts w:ascii="Times New Roman" w:eastAsiaTheme="minorEastAsia" w:hAnsi="Times New Roman" w:cs="Times New Roman"/>
          <w:i/>
          <w:sz w:val="28"/>
          <w:szCs w:val="28"/>
        </w:rPr>
        <w:t>τ</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мезонов (теперь называемых К-мезонами), оказалось действующей и при распадах </w:t>
      </w:r>
      <w:r w:rsidR="002B1AF8" w:rsidRPr="00602054">
        <w:rPr>
          <w:rFonts w:ascii="Times New Roman" w:eastAsiaTheme="minorEastAsia" w:hAnsi="Times New Roman" w:cs="Times New Roman"/>
          <w:sz w:val="28"/>
          <w:szCs w:val="28"/>
        </w:rPr>
        <w:br/>
      </w:r>
      <w:r w:rsidRPr="00602054">
        <w:rPr>
          <w:rFonts w:ascii="Times New Roman" w:eastAsiaTheme="minorEastAsia" w:hAnsi="Times New Roman" w:cs="Times New Roman"/>
          <w:i/>
          <w:sz w:val="28"/>
          <w:szCs w:val="28"/>
        </w:rPr>
        <w:t>µ</w:t>
      </w:r>
      <w:r w:rsidRPr="00602054">
        <w:rPr>
          <w:rFonts w:ascii="Times New Roman" w:eastAsiaTheme="minorEastAsia" w:hAnsi="Times New Roman" w:cs="Times New Roman"/>
          <w:sz w:val="28"/>
          <w:szCs w:val="28"/>
        </w:rPr>
        <w:t>-мезонов и атомных ядер. Поэтому, естественно, возникла гипотеза об универсальности слабого взаимодействия (неинвариантного относительного отражения). Такими свойствами могло бы обладать слабое взаимодействие, описываемое сочетанием полярно-векторного</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ν</w:t>
      </w:r>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и аксиально-векторного (</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вариантов, а именно взаимодействие вида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w:t>
      </w:r>
      <w:r w:rsidR="002B1AF8"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rPr>
        <w:t xml:space="preserve">ежду тем проведенные до тех пор измерения угловой </w:t>
      </w:r>
      <w:r w:rsidRPr="00602054">
        <w:rPr>
          <w:rFonts w:ascii="Times New Roman" w:eastAsiaTheme="minorEastAsia" w:hAnsi="Times New Roman" w:cs="Times New Roman"/>
          <w:i/>
          <w:sz w:val="28"/>
          <w:szCs w:val="28"/>
        </w:rPr>
        <w:t>β-γ</w:t>
      </w:r>
      <w:r w:rsidRPr="00602054">
        <w:rPr>
          <w:rFonts w:ascii="Times New Roman" w:eastAsiaTheme="minorEastAsia" w:hAnsi="Times New Roman" w:cs="Times New Roman"/>
          <w:sz w:val="28"/>
          <w:szCs w:val="28"/>
        </w:rPr>
        <w:t xml:space="preserve"> – корреляции при распаде </w:t>
      </w:r>
      <w:r w:rsidRPr="00602054">
        <w:rPr>
          <w:rFonts w:ascii="Times New Roman" w:eastAsiaTheme="minorEastAsia" w:hAnsi="Times New Roman" w:cs="Times New Roman"/>
          <w:i/>
          <w:sz w:val="28"/>
          <w:szCs w:val="28"/>
        </w:rPr>
        <w:t>Не</w:t>
      </w:r>
      <w:r w:rsidRPr="00602054">
        <w:rPr>
          <w:rFonts w:ascii="Times New Roman" w:eastAsiaTheme="minorEastAsia" w:hAnsi="Times New Roman" w:cs="Times New Roman"/>
          <w:sz w:val="28"/>
          <w:szCs w:val="28"/>
          <w:vertAlign w:val="superscript"/>
        </w:rPr>
        <w:t xml:space="preserve">6 </w:t>
      </w:r>
      <w:r w:rsidRPr="00602054">
        <w:rPr>
          <w:rFonts w:ascii="Times New Roman" w:eastAsiaTheme="minorEastAsia" w:hAnsi="Times New Roman" w:cs="Times New Roman"/>
          <w:sz w:val="28"/>
          <w:szCs w:val="28"/>
        </w:rPr>
        <w:t xml:space="preserve">казалось, лучше соответствовали тензорному варианту, поэтому сложилось убеждение, что главные компоненты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распадного взаимодействия – тензорный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 и скалярный (</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Последующие опыты по угловой </w:t>
      </w:r>
      <w:r w:rsidRPr="00602054">
        <w:rPr>
          <w:rFonts w:ascii="Times New Roman" w:eastAsiaTheme="minorEastAsia" w:hAnsi="Times New Roman" w:cs="Times New Roman"/>
          <w:i/>
          <w:sz w:val="28"/>
          <w:szCs w:val="28"/>
        </w:rPr>
        <w:t>β-ν</w:t>
      </w:r>
      <w:r w:rsidRPr="00602054">
        <w:rPr>
          <w:rFonts w:ascii="Times New Roman" w:eastAsiaTheme="minorEastAsia" w:hAnsi="Times New Roman" w:cs="Times New Roman"/>
          <w:sz w:val="28"/>
          <w:szCs w:val="28"/>
        </w:rPr>
        <w:t xml:space="preserve"> – корреляции обнаружили ошибку прежних опытов и подтвердили согласие с универсальным взаимодействием типа </w:t>
      </w:r>
      <w:proofErr w:type="gramStart"/>
      <w:r w:rsidRPr="00602054">
        <w:rPr>
          <w:rFonts w:ascii="Times New Roman" w:eastAsiaTheme="minorEastAsia" w:hAnsi="Times New Roman" w:cs="Times New Roman"/>
          <w:i/>
          <w:sz w:val="28"/>
          <w:szCs w:val="28"/>
        </w:rPr>
        <w:t>ν-</w:t>
      </w:r>
      <w:proofErr w:type="gramEnd"/>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но для доказательства универсальности слабого взаимодействия требовались более точные измерения и период распада, и угловых корреляций в некоторых специальных случаях. Два типа специальных случаев составляют разрешенные </w:t>
      </w:r>
      <w:r w:rsidR="002B1AF8" w:rsidRPr="00602054">
        <w:rPr>
          <w:rFonts w:ascii="Times New Roman" w:eastAsiaTheme="minorEastAsia" w:hAnsi="Times New Roman" w:cs="Times New Roman"/>
          <w:sz w:val="28"/>
          <w:szCs w:val="28"/>
        </w:rPr>
        <w:br/>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переходы либо чисто фермиевского типа (∆</w:t>
      </w: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i/>
          <w:sz w:val="28"/>
          <w:szCs w:val="28"/>
        </w:rPr>
        <w:t>=0,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i/>
          <w:sz w:val="28"/>
          <w:szCs w:val="28"/>
        </w:rPr>
        <w:t>=0)</w:t>
      </w:r>
      <w:r w:rsidRPr="00602054">
        <w:rPr>
          <w:rFonts w:ascii="Times New Roman" w:eastAsiaTheme="minorEastAsia" w:hAnsi="Times New Roman" w:cs="Times New Roman"/>
          <w:sz w:val="28"/>
          <w:szCs w:val="28"/>
        </w:rPr>
        <w:t>, либо чисто гамов-теллеровского типа (∆</w:t>
      </w: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i/>
          <w:sz w:val="28"/>
          <w:szCs w:val="28"/>
        </w:rPr>
        <w:t>=±1, ∆</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i/>
          <w:sz w:val="28"/>
          <w:szCs w:val="28"/>
        </w:rPr>
        <w:t>=0)</w:t>
      </w:r>
      <w:r w:rsidRPr="00602054">
        <w:rPr>
          <w:rFonts w:ascii="Times New Roman" w:eastAsiaTheme="minorEastAsia" w:hAnsi="Times New Roman" w:cs="Times New Roman"/>
          <w:sz w:val="28"/>
          <w:szCs w:val="28"/>
        </w:rPr>
        <w:t xml:space="preserve">. Фермиевские переходы вызываются либо векторным, либо скалярным взаимодействием, а гамов-теллеровские переходы – либо </w:t>
      </w:r>
      <w:r w:rsidR="002B1AF8" w:rsidRPr="00602054">
        <w:rPr>
          <w:rFonts w:ascii="Times New Roman" w:eastAsiaTheme="minorEastAsia" w:hAnsi="Times New Roman" w:cs="Times New Roman"/>
          <w:sz w:val="28"/>
          <w:szCs w:val="28"/>
        </w:rPr>
        <w:t>аксиально</w:t>
      </w:r>
      <w:r w:rsidRPr="00602054">
        <w:rPr>
          <w:rFonts w:ascii="Times New Roman" w:eastAsiaTheme="minorEastAsia" w:hAnsi="Times New Roman" w:cs="Times New Roman"/>
          <w:sz w:val="28"/>
          <w:szCs w:val="28"/>
        </w:rPr>
        <w:t xml:space="preserve">-векторным, либо тензорным взаимодействием. Исследование угловой </w:t>
      </w:r>
      <w:r w:rsidRPr="00602054">
        <w:rPr>
          <w:rFonts w:ascii="Times New Roman" w:eastAsiaTheme="minorEastAsia" w:hAnsi="Times New Roman" w:cs="Times New Roman"/>
          <w:i/>
          <w:sz w:val="28"/>
          <w:szCs w:val="28"/>
        </w:rPr>
        <w:t>β-γ</w:t>
      </w:r>
      <w:r w:rsidRPr="00602054">
        <w:rPr>
          <w:rFonts w:ascii="Times New Roman" w:eastAsiaTheme="minorEastAsia" w:hAnsi="Times New Roman" w:cs="Times New Roman"/>
          <w:sz w:val="28"/>
          <w:szCs w:val="28"/>
        </w:rPr>
        <w:t xml:space="preserve">- корреляции в этих случаях позволяют найти </w:t>
      </w:r>
      <w:proofErr w:type="gramStart"/>
      <w:r w:rsidRPr="00602054">
        <w:rPr>
          <w:rFonts w:ascii="Times New Roman" w:eastAsiaTheme="minorEastAsia" w:hAnsi="Times New Roman" w:cs="Times New Roman"/>
          <w:sz w:val="28"/>
          <w:szCs w:val="28"/>
        </w:rPr>
        <w:t>главный</w:t>
      </w:r>
      <w:proofErr w:type="gramEnd"/>
      <w:r w:rsidRPr="00602054">
        <w:rPr>
          <w:rFonts w:ascii="Times New Roman" w:eastAsiaTheme="minorEastAsia" w:hAnsi="Times New Roman" w:cs="Times New Roman"/>
          <w:sz w:val="28"/>
          <w:szCs w:val="28"/>
        </w:rPr>
        <w:t xml:space="preserve"> из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S</w:t>
      </w:r>
      <w:r w:rsidRPr="00602054">
        <w:rPr>
          <w:rFonts w:ascii="Times New Roman" w:eastAsiaTheme="minorEastAsia" w:hAnsi="Times New Roman" w:cs="Times New Roman"/>
          <w:sz w:val="28"/>
          <w:szCs w:val="28"/>
        </w:rPr>
        <w:t xml:space="preserve"> или из  </w:t>
      </w:r>
      <w:r w:rsidRPr="00602054">
        <w:rPr>
          <w:rFonts w:ascii="Times New Roman" w:eastAsiaTheme="minorEastAsia" w:hAnsi="Times New Roman" w:cs="Times New Roman"/>
          <w:i/>
          <w:sz w:val="28"/>
          <w:szCs w:val="28"/>
        </w:rPr>
        <w:t>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T</w:t>
      </w:r>
      <w:r w:rsidR="002B1AF8" w:rsidRPr="00602054">
        <w:rPr>
          <w:rFonts w:ascii="Times New Roman" w:eastAsiaTheme="minorEastAsia" w:hAnsi="Times New Roman" w:cs="Times New Roman"/>
          <w:sz w:val="28"/>
          <w:szCs w:val="28"/>
        </w:rPr>
        <w:t xml:space="preserve"> вариантов</w:t>
      </w:r>
      <w:r w:rsidRPr="00602054">
        <w:rPr>
          <w:rFonts w:ascii="Times New Roman" w:eastAsiaTheme="minorEastAsia" w:hAnsi="Times New Roman" w:cs="Times New Roman"/>
          <w:sz w:val="28"/>
          <w:szCs w:val="28"/>
        </w:rPr>
        <w:t xml:space="preserve"> и оценить величину примеси второго из двух взаимодействий. Они и показали, что главные компоненты слабого взаимодействия –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A</w:t>
      </w:r>
      <w:r w:rsidRPr="00602054">
        <w:rPr>
          <w:rFonts w:ascii="Times New Roman" w:eastAsiaTheme="minorEastAsia" w:hAnsi="Times New Roman" w:cs="Times New Roman"/>
          <w:sz w:val="28"/>
          <w:szCs w:val="28"/>
        </w:rPr>
        <w:t xml:space="preserve">, а константы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взаимодействий либо </w:t>
      </w:r>
      <w:r w:rsidR="002B1AF8" w:rsidRPr="00602054">
        <w:rPr>
          <w:rFonts w:ascii="Times New Roman" w:eastAsiaTheme="minorEastAsia" w:hAnsi="Times New Roman" w:cs="Times New Roman"/>
          <w:sz w:val="28"/>
          <w:szCs w:val="28"/>
        </w:rPr>
        <w:t>равны нулю</w:t>
      </w:r>
      <w:r w:rsidRPr="00602054">
        <w:rPr>
          <w:rFonts w:ascii="Times New Roman" w:eastAsiaTheme="minorEastAsia" w:hAnsi="Times New Roman" w:cs="Times New Roman"/>
          <w:sz w:val="28"/>
          <w:szCs w:val="28"/>
        </w:rPr>
        <w:t>, либо очень малы. Распад нейтрона</w:t>
      </w:r>
      <w:r w:rsidR="00871E73" w:rsidRPr="00602054">
        <w:rPr>
          <w:rFonts w:ascii="Times New Roman" w:eastAsiaTheme="minorEastAsia" w:hAnsi="Times New Roman" w:cs="Times New Roman"/>
          <w:sz w:val="28"/>
          <w:szCs w:val="28"/>
        </w:rPr>
        <w:t>, разрешенный</w:t>
      </w:r>
      <w:r w:rsidRPr="00602054">
        <w:rPr>
          <w:rFonts w:ascii="Times New Roman" w:eastAsiaTheme="minorEastAsia" w:hAnsi="Times New Roman" w:cs="Times New Roman"/>
          <w:sz w:val="28"/>
          <w:szCs w:val="28"/>
        </w:rPr>
        <w:t xml:space="preserve"> обоими правилами отбора. Поэтому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и угловая корреляция продуктов распада определяются величинами констант обоих вариантов взаимодействия </w:t>
      </w:r>
      <w:r w:rsidRPr="00602054">
        <w:rPr>
          <w:rFonts w:ascii="Times New Roman" w:eastAsiaTheme="minorEastAsia" w:hAnsi="Times New Roman" w:cs="Times New Roman"/>
          <w:i/>
          <w:sz w:val="28"/>
          <w:szCs w:val="28"/>
          <w:lang w:val="en-US"/>
        </w:rPr>
        <w:t>V</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w:t>
      </w:r>
      <w:r w:rsidR="00ED3314"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о если в сложны</w:t>
      </w:r>
      <w:r w:rsidR="00ED3314" w:rsidRPr="00602054">
        <w:rPr>
          <w:rFonts w:ascii="Times New Roman" w:eastAsiaTheme="minorEastAsia" w:hAnsi="Times New Roman" w:cs="Times New Roman"/>
          <w:sz w:val="28"/>
          <w:szCs w:val="28"/>
        </w:rPr>
        <w:t>х</w:t>
      </w:r>
      <w:r w:rsidRPr="00602054">
        <w:rPr>
          <w:rFonts w:ascii="Times New Roman" w:eastAsiaTheme="minorEastAsia" w:hAnsi="Times New Roman" w:cs="Times New Roman"/>
          <w:sz w:val="28"/>
          <w:szCs w:val="28"/>
        </w:rPr>
        <w:t xml:space="preserve"> ядрах вероятность </w:t>
      </w:r>
      <w:r w:rsidR="00871E73" w:rsidRPr="00602054">
        <w:rPr>
          <w:rFonts w:ascii="Times New Roman" w:eastAsiaTheme="minorEastAsia" w:hAnsi="Times New Roman" w:cs="Times New Roman"/>
          <w:sz w:val="28"/>
          <w:szCs w:val="28"/>
        </w:rPr>
        <w:br/>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переходов может зависеть не только от констант слабого взаимодействия, а также от некоторых ядерно-структурных факторов, которые не всегда поддаются учету, то в </w:t>
      </w:r>
      <w:r w:rsidRPr="00602054">
        <w:rPr>
          <w:rFonts w:ascii="Times New Roman" w:eastAsiaTheme="minorEastAsia" w:hAnsi="Times New Roman" w:cs="Times New Roman"/>
          <w:sz w:val="28"/>
          <w:szCs w:val="28"/>
        </w:rPr>
        <w:lastRenderedPageBreak/>
        <w:t xml:space="preserve">случае распада нейтрона таких неопределенностей нет. Поэтому исследования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распада нейтрона позволяют получить наиболее надежные данные о слабом взаимодействии в вакууме, где отсутствует захват, мешающий  наблюдению распада. К сожалению, не существуют возможности содержать в некотором откаченном объеме нейтроны до тех пор, пока они не распадутся. Правда, можно попытаться создать сво</w:t>
      </w:r>
      <w:r w:rsidR="0005014C"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образную «ловушку» не для нейтронов, а для протонов, которые возникают при распаде нейтронов. Например, можно поместить тонкостенную вакуумную камеру из материала, слабо поглощающего нейтрон</w:t>
      </w:r>
      <w:r w:rsidR="00871E73" w:rsidRPr="00602054">
        <w:rPr>
          <w:rFonts w:ascii="Times New Roman" w:eastAsiaTheme="minorEastAsia" w:hAnsi="Times New Roman" w:cs="Times New Roman"/>
          <w:sz w:val="28"/>
          <w:szCs w:val="28"/>
        </w:rPr>
        <w:t>ы, в нейтронный поток. Нейтроны</w:t>
      </w:r>
      <w:r w:rsidRPr="00602054">
        <w:rPr>
          <w:rFonts w:ascii="Times New Roman" w:eastAsiaTheme="minorEastAsia" w:hAnsi="Times New Roman" w:cs="Times New Roman"/>
          <w:sz w:val="28"/>
          <w:szCs w:val="28"/>
        </w:rPr>
        <w:t xml:space="preserve"> будут почти беспрепятственно проходить сквозь камеру. Если же внутри камеры произойдет распад нейтрона, то возникший при этом поток будет задержан стенками камеры. Таким образом, по истечении некоторого времени внутри камеры должно накопиться определенное количество водорода, которое можно измерить и связать с величиной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Однако</w:t>
      </w:r>
      <w:r w:rsidR="00871E73"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при постановке подобного эксперимента могут возникнуть серьезные осложнения, связанные с возможным выделением водорода из стенок камеры при реакции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p</w:t>
      </w:r>
      <w:r w:rsidRPr="00602054">
        <w:rPr>
          <w:rFonts w:ascii="Times New Roman" w:eastAsiaTheme="minorEastAsia" w:hAnsi="Times New Roman" w:cs="Times New Roman"/>
          <w:sz w:val="28"/>
          <w:szCs w:val="28"/>
        </w:rPr>
        <w:t>), а также с трудностью достаточно тщательного удаления водорода из камеры перед ее облучением нейтронами.</w:t>
      </w:r>
    </w:p>
    <w:p w:rsidR="00871E73"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Поэтому при исследовании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распада нейтронов используют иную методик</w:t>
      </w:r>
      <w:r w:rsidR="001C509A" w:rsidRPr="00602054">
        <w:rPr>
          <w:rFonts w:ascii="Times New Roman" w:eastAsiaTheme="minorEastAsia" w:hAnsi="Times New Roman" w:cs="Times New Roman"/>
          <w:sz w:val="28"/>
          <w:szCs w:val="28"/>
          <w:lang w:val="kk-KZ"/>
        </w:rPr>
        <w:t>у</w:t>
      </w:r>
      <w:r w:rsidRPr="00602054">
        <w:rPr>
          <w:rFonts w:ascii="Times New Roman" w:eastAsiaTheme="minorEastAsia" w:hAnsi="Times New Roman" w:cs="Times New Roman"/>
          <w:sz w:val="28"/>
          <w:szCs w:val="28"/>
        </w:rPr>
        <w:t xml:space="preserve">. Через вакуумную камеру пропускают хорошо коллимированный пучок медленных нейтронов. С помощью специальный системы электродов внутри камера выделяют определенный участок нейтронного пучка (эффективный рабочий объем пучка), из которого возникновение при распаде протоны </w:t>
      </w:r>
      <w:r w:rsidR="00871E73" w:rsidRPr="00602054">
        <w:rPr>
          <w:rFonts w:ascii="Times New Roman" w:eastAsiaTheme="minorEastAsia" w:hAnsi="Times New Roman" w:cs="Times New Roman"/>
          <w:sz w:val="28"/>
          <w:szCs w:val="28"/>
        </w:rPr>
        <w:br/>
        <w:t>(</w:t>
      </w:r>
      <w:r w:rsidRPr="00602054">
        <w:rPr>
          <w:rFonts w:ascii="Times New Roman" w:eastAsiaTheme="minorEastAsia" w:hAnsi="Times New Roman" w:cs="Times New Roman"/>
          <w:sz w:val="28"/>
          <w:szCs w:val="28"/>
        </w:rPr>
        <w:t xml:space="preserve">с </w:t>
      </w:r>
      <w:r w:rsidR="00871E73" w:rsidRPr="00602054">
        <w:rPr>
          <w:rFonts w:ascii="Times New Roman" w:eastAsiaTheme="minorEastAsia" w:hAnsi="Times New Roman" w:cs="Times New Roman"/>
          <w:sz w:val="28"/>
          <w:szCs w:val="28"/>
        </w:rPr>
        <w:t>энергиями</w:t>
      </w:r>
      <w:r w:rsidRPr="00602054">
        <w:rPr>
          <w:rFonts w:ascii="Times New Roman" w:eastAsiaTheme="minorEastAsia" w:hAnsi="Times New Roman" w:cs="Times New Roman"/>
          <w:sz w:val="28"/>
          <w:szCs w:val="28"/>
        </w:rPr>
        <w:t>~100</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«вытягиваются», ускоряются и фокусируются электрическим полем на протонный детектор.</w:t>
      </w:r>
    </w:p>
    <w:p w:rsidR="001C509A"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1C509A" w:rsidRPr="00602054" w:rsidRDefault="00432941"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drawing>
          <wp:inline distT="0" distB="0" distL="0" distR="0">
            <wp:extent cx="5576835" cy="2370229"/>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2637" cy="2372695"/>
                    </a:xfrm>
                    <a:prstGeom prst="rect">
                      <a:avLst/>
                    </a:prstGeom>
                  </pic:spPr>
                </pic:pic>
              </a:graphicData>
            </a:graphic>
          </wp:inline>
        </w:drawing>
      </w:r>
    </w:p>
    <w:p w:rsidR="001C509A" w:rsidRPr="00602054" w:rsidRDefault="001C509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1.12</w:t>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Протон распада имеет небольшую энергию (~100 </w:t>
      </w:r>
      <w:r w:rsidRPr="00602054">
        <w:rPr>
          <w:rFonts w:ascii="Times New Roman" w:eastAsiaTheme="minorEastAsia" w:hAnsi="Times New Roman" w:cs="Times New Roman"/>
          <w:i/>
          <w:sz w:val="28"/>
          <w:szCs w:val="28"/>
        </w:rPr>
        <w:t>э</w:t>
      </w:r>
      <w:r w:rsidRPr="00602054">
        <w:rPr>
          <w:rFonts w:ascii="Times New Roman" w:eastAsiaTheme="minorEastAsia" w:hAnsi="Times New Roman" w:cs="Times New Roman"/>
          <w:sz w:val="28"/>
          <w:szCs w:val="28"/>
        </w:rPr>
        <w:t xml:space="preserve">В), поэтому при любом направлении его скорости он поворачивается электрическим полем в направлении собирающего их электрода и приходит туда с энергией соответствующей разности потенциалов или слегка отличный энергией  в зависимости от начальной скорости.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Из свободных нейтронов нельзя приготовить неподвижную мишень. Свободные нейтроны движутся и их нельзя остановить без того, чтобы они не перестали быть свободными.</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измерить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Пусть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 длина пути пучка внутри рабочего объема </w:t>
      </w:r>
      <w:r w:rsidR="00DC5038" w:rsidRPr="00602054">
        <w:rPr>
          <w:rFonts w:ascii="Times New Roman" w:eastAsiaTheme="minorEastAsia" w:hAnsi="Times New Roman" w:cs="Times New Roman"/>
          <w:sz w:val="28"/>
          <w:szCs w:val="28"/>
          <w:lang w:val="kk-KZ"/>
        </w:rPr>
        <w:t>пучка</w:t>
      </w:r>
      <w:r w:rsidRPr="00602054">
        <w:rPr>
          <w:rFonts w:ascii="Times New Roman" w:eastAsiaTheme="minorEastAsia" w:hAnsi="Times New Roman" w:cs="Times New Roman"/>
          <w:sz w:val="28"/>
          <w:szCs w:val="28"/>
        </w:rPr>
        <w:t xml:space="preserve">. </w:t>
      </w:r>
      <w:r w:rsidR="00DC5038"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бозначим через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xml:space="preserve"> число протонов, регистрируемых в единицу времени.</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Нейтрон со скоростью </w:t>
      </w:r>
      <w:r w:rsidRPr="00602054">
        <w:rPr>
          <w:rFonts w:ascii="Times New Roman" w:eastAsiaTheme="minorEastAsia" w:hAnsi="Times New Roman" w:cs="Times New Roman"/>
          <w:i/>
          <w:sz w:val="28"/>
          <w:szCs w:val="28"/>
        </w:rPr>
        <w:t xml:space="preserve">υ </w:t>
      </w:r>
      <w:r w:rsidRPr="00602054">
        <w:rPr>
          <w:rFonts w:ascii="Times New Roman" w:eastAsiaTheme="minorEastAsia" w:hAnsi="Times New Roman" w:cs="Times New Roman"/>
          <w:sz w:val="28"/>
          <w:szCs w:val="28"/>
        </w:rPr>
        <w:t>будет находиться в камере в течение времени</w:t>
      </w:r>
    </w:p>
    <w:p w:rsidR="00871E73" w:rsidRPr="00602054" w:rsidRDefault="00871E73"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sz w:val="28"/>
          <w:szCs w:val="28"/>
        </w:rPr>
      </w:pPr>
      <m:oMathPara>
        <m:oMath>
          <m:acc>
            <m:accPr>
              <m:chr m:val="̅"/>
              <m:ctrlPr>
                <w:rPr>
                  <w:rFonts w:ascii="Cambria Math" w:eastAsiaTheme="minorEastAsia" w:hAnsi="Times New Roman" w:cs="Times New Roman"/>
                  <w:i/>
                  <w:sz w:val="28"/>
                  <w:szCs w:val="28"/>
                </w:rPr>
              </m:ctrlPr>
            </m:accPr>
            <m:e>
              <m:r>
                <w:rPr>
                  <w:rFonts w:ascii="Cambria Math" w:eastAsiaTheme="minorEastAsia" w:hAnsi="Cambria Math" w:cs="Times New Roman"/>
                  <w:sz w:val="28"/>
                  <w:szCs w:val="28"/>
                  <w:lang w:val="en-US"/>
                </w:rPr>
                <m:t>t</m:t>
              </m:r>
            </m:e>
          </m:acc>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υ</m:t>
              </m:r>
            </m:den>
          </m:f>
        </m:oMath>
      </m:oMathPara>
    </w:p>
    <w:p w:rsidR="00871E73" w:rsidRPr="00602054" w:rsidRDefault="00871E73" w:rsidP="000D0D2A">
      <w:pPr>
        <w:spacing w:after="0" w:line="240" w:lineRule="auto"/>
        <w:contextualSpacing/>
        <w:jc w:val="center"/>
        <w:rPr>
          <w:rFonts w:ascii="Times New Roman" w:eastAsiaTheme="minorEastAsia" w:hAnsi="Times New Roman" w:cs="Times New Roman"/>
          <w:sz w:val="28"/>
          <w:szCs w:val="28"/>
          <w:lang w:val="en-US"/>
        </w:rPr>
      </w:pPr>
    </w:p>
    <w:p w:rsidR="00E91C9C" w:rsidRPr="00602054" w:rsidRDefault="002F2898" w:rsidP="000D0D2A">
      <w:pPr>
        <w:spacing w:after="0" w:line="240" w:lineRule="auto"/>
        <w:contextualSpacing/>
        <w:jc w:val="both"/>
        <w:rPr>
          <w:rFonts w:ascii="Times New Roman" w:eastAsiaTheme="minorEastAsia" w:hAnsi="Times New Roman" w:cs="Times New Roman"/>
          <w:sz w:val="28"/>
          <w:szCs w:val="28"/>
        </w:rPr>
      </w:pPr>
      <m:oMath>
        <m:f>
          <m:fPr>
            <m:ctrlPr>
              <w:rPr>
                <w:rFonts w:ascii="Cambria Math" w:eastAsiaTheme="minorEastAsia" w:hAnsi="Times New Roman" w:cs="Times New Roman"/>
                <w:i/>
                <w:sz w:val="28"/>
                <w:szCs w:val="28"/>
                <w:lang w:val="en-US"/>
              </w:rPr>
            </m:ctrlPr>
          </m:fPr>
          <m:num>
            <m:acc>
              <m:accPr>
                <m:chr m:val="̅"/>
                <m:ctrlPr>
                  <w:rPr>
                    <w:rFonts w:ascii="Cambria Math" w:eastAsiaTheme="minorEastAsia" w:hAnsi="Times New Roman" w:cs="Times New Roman"/>
                    <w:i/>
                    <w:sz w:val="28"/>
                    <w:szCs w:val="28"/>
                    <w:lang w:val="en-US"/>
                  </w:rPr>
                </m:ctrlPr>
              </m:accPr>
              <m:e>
                <m:r>
                  <w:rPr>
                    <w:rFonts w:ascii="Cambria Math" w:eastAsiaTheme="minorEastAsia" w:hAnsi="Cambria Math" w:cs="Times New Roman"/>
                    <w:sz w:val="28"/>
                    <w:szCs w:val="28"/>
                    <w:lang w:val="en-US"/>
                  </w:rPr>
                  <m:t>t</m:t>
                </m:r>
              </m:e>
            </m:acc>
          </m:num>
          <m:den>
            <m:r>
              <w:rPr>
                <w:rFonts w:ascii="Cambria Math" w:eastAsiaTheme="minorEastAsia" w:hAnsi="Cambria Math" w:cs="Times New Roman"/>
                <w:sz w:val="28"/>
                <w:szCs w:val="28"/>
                <w:lang w:val="en-US"/>
              </w:rPr>
              <m:t>τ</m:t>
            </m:r>
          </m:den>
        </m:f>
      </m:oMath>
      <w:r w:rsidR="00E91C9C" w:rsidRPr="00602054">
        <w:rPr>
          <w:rFonts w:ascii="Times New Roman" w:eastAsiaTheme="minorEastAsia" w:hAnsi="Times New Roman" w:cs="Times New Roman"/>
          <w:sz w:val="28"/>
          <w:szCs w:val="28"/>
        </w:rPr>
        <w:t xml:space="preserve"> – средняя вероятность распада нейтрона за время пребывания его в камере.</w:t>
      </w:r>
    </w:p>
    <w:p w:rsidR="00871E73" w:rsidRPr="00602054" w:rsidRDefault="00871E73" w:rsidP="000D0D2A">
      <w:pPr>
        <w:spacing w:after="0" w:line="240" w:lineRule="auto"/>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m:t>
          </m:r>
          <m:r>
            <w:rPr>
              <w:rFonts w:ascii="Cambria Math" w:eastAsiaTheme="minorEastAsia" w:hAnsi="Times New Roman" w:cs="Times New Roman"/>
              <w:sz w:val="28"/>
              <w:szCs w:val="28"/>
            </w:rPr>
            <m:t>=</m:t>
          </m:r>
          <m:r>
            <w:rPr>
              <w:rFonts w:ascii="Cambria Math" w:eastAsiaTheme="minorEastAsia" w:hAnsi="Cambria Math" w:cs="Times New Roman"/>
              <w:sz w:val="28"/>
              <w:szCs w:val="28"/>
            </w:rPr>
            <m:t>αI</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υ</m:t>
              </m:r>
            </m:den>
          </m:f>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τ</m:t>
              </m:r>
            </m:den>
          </m:f>
        </m:oMath>
      </m:oMathPara>
    </w:p>
    <w:p w:rsidR="00871E73" w:rsidRPr="00602054" w:rsidRDefault="00871E73" w:rsidP="000D0D2A">
      <w:pPr>
        <w:spacing w:after="0" w:line="240" w:lineRule="auto"/>
        <w:contextualSpacing/>
        <w:jc w:val="both"/>
        <w:rPr>
          <w:rFonts w:ascii="Times New Roman" w:eastAsiaTheme="minorEastAsia" w:hAnsi="Times New Roman" w:cs="Times New Roman"/>
          <w:sz w:val="28"/>
          <w:szCs w:val="28"/>
          <w:lang w:val="en-US"/>
        </w:rPr>
      </w:pP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I</w:t>
      </w:r>
      <w:r w:rsidRPr="00602054">
        <w:rPr>
          <w:rFonts w:ascii="Times New Roman" w:eastAsiaTheme="minorEastAsia" w:hAnsi="Times New Roman" w:cs="Times New Roman"/>
          <w:sz w:val="28"/>
          <w:szCs w:val="28"/>
        </w:rPr>
        <w:t xml:space="preserve"> – интенсивность пучка нейтронов (сек</w:t>
      </w:r>
      <w:r w:rsidRPr="00602054">
        <w:rPr>
          <w:rFonts w:ascii="Times New Roman" w:eastAsiaTheme="minorEastAsia" w:hAnsi="Times New Roman" w:cs="Times New Roman"/>
          <w:sz w:val="28"/>
          <w:szCs w:val="28"/>
          <w:vertAlign w:val="superscript"/>
        </w:rPr>
        <w:t>-1</w:t>
      </w:r>
      <w:r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α – константа, учитывающ</w:t>
      </w:r>
      <w:r w:rsidR="00871E73" w:rsidRPr="00602054">
        <w:rPr>
          <w:rFonts w:ascii="Times New Roman" w:eastAsiaTheme="minorEastAsia" w:hAnsi="Times New Roman" w:cs="Times New Roman"/>
          <w:sz w:val="28"/>
          <w:szCs w:val="28"/>
        </w:rPr>
        <w:t>ая геометрию</w:t>
      </w:r>
      <w:r w:rsidRPr="00602054">
        <w:rPr>
          <w:rFonts w:ascii="Times New Roman" w:eastAsiaTheme="minorEastAsia" w:hAnsi="Times New Roman" w:cs="Times New Roman"/>
          <w:sz w:val="28"/>
          <w:szCs w:val="28"/>
        </w:rPr>
        <w:t xml:space="preserve"> установки, эффективность протонного детектора и другие факторы.</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этой формуле можно определить </w:t>
      </w:r>
      <w:r w:rsidRPr="00602054">
        <w:rPr>
          <w:rFonts w:ascii="Times New Roman" w:eastAsiaTheme="minorEastAsia" w:hAnsi="Times New Roman" w:cs="Times New Roman"/>
          <w:i/>
          <w:sz w:val="28"/>
          <w:szCs w:val="28"/>
        </w:rPr>
        <w:t>τ</w:t>
      </w:r>
      <w:r w:rsidRPr="00602054">
        <w:rPr>
          <w:rFonts w:ascii="Times New Roman" w:eastAsiaTheme="minorEastAsia" w:hAnsi="Times New Roman" w:cs="Times New Roman"/>
          <w:sz w:val="28"/>
          <w:szCs w:val="28"/>
        </w:rPr>
        <w:t>. Погрешности будут связаны с тем, что не все протоны распада в действительности попадут в детектор. Кроме того, ошибку будут вносить также такие факторы, как нечеткая ограниченность рабочего объема пучка и немонохроматичность нейтронов.</w:t>
      </w:r>
    </w:p>
    <w:p w:rsidR="00871E73"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соотношения видно, что для определения τ желательно пользоваться пучками очень медленных нейтронов с достаточно высокой плотностью. Если воспользоваться тепловыми нейтронами.</w:t>
      </w:r>
    </w:p>
    <w:p w:rsidR="00871E73" w:rsidRPr="00602054" w:rsidRDefault="00871E73" w:rsidP="000D0D2A">
      <w:pPr>
        <w:spacing w:after="0" w:line="240" w:lineRule="auto"/>
        <w:ind w:firstLine="567"/>
        <w:contextualSpacing/>
        <w:jc w:val="both"/>
        <w:rPr>
          <w:rFonts w:ascii="Times New Roman" w:eastAsiaTheme="minorEastAsia" w:hAnsi="Times New Roman" w:cs="Times New Roman"/>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i/>
          <w:sz w:val="28"/>
          <w:szCs w:val="28"/>
        </w:rPr>
      </w:pPr>
      <m:oMathPara>
        <m:oMathParaPr>
          <m:jc m:val="center"/>
        </m:oMathParaPr>
        <m:oMath>
          <m:r>
            <w:rPr>
              <w:rFonts w:ascii="Cambria Math" w:eastAsiaTheme="minorEastAsia" w:hAnsi="Cambria Math" w:cs="Times New Roman"/>
              <w:sz w:val="28"/>
              <w:szCs w:val="28"/>
            </w:rPr>
            <m:t>υ</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Cambria Math" w:eastAsiaTheme="minorEastAsia" w:hAnsi="Times New Roman" w:cs="Times New Roman"/>
                  <w:sz w:val="28"/>
                  <w:szCs w:val="28"/>
                </w:rPr>
                <m:t>см</m:t>
              </m:r>
            </m:num>
            <m:den>
              <m:r>
                <w:rPr>
                  <w:rFonts w:ascii="Cambria Math" w:eastAsiaTheme="minorEastAsia" w:hAnsi="Times New Roman" w:cs="Times New Roman"/>
                  <w:sz w:val="28"/>
                  <w:szCs w:val="28"/>
                </w:rPr>
                <m:t>сек</m:t>
              </m:r>
            </m:den>
          </m:f>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l</m:t>
          </m:r>
          <m:r>
            <w:rPr>
              <w:rFonts w:ascii="Cambria Math" w:eastAsiaTheme="minorEastAsia" w:hAnsi="Times New Roman" w:cs="Times New Roman"/>
              <w:sz w:val="28"/>
              <w:szCs w:val="28"/>
            </w:rPr>
            <m:t>=10</m:t>
          </m:r>
          <m:r>
            <w:rPr>
              <w:rFonts w:ascii="Cambria Math" w:eastAsiaTheme="minorEastAsia" w:hAnsi="Times New Roman" w:cs="Times New Roman"/>
              <w:sz w:val="28"/>
              <w:szCs w:val="28"/>
            </w:rPr>
            <m:t>см</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τ</m:t>
          </m:r>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10</m:t>
              </m:r>
            </m:e>
            <m:sup>
              <m:r>
                <w:rPr>
                  <w:rFonts w:ascii="Cambria Math" w:eastAsiaTheme="minorEastAsia" w:hAnsi="Times New Roman" w:cs="Times New Roman"/>
                  <w:sz w:val="28"/>
                  <w:szCs w:val="28"/>
                  <w:lang w:val="en-US"/>
                </w:rPr>
                <m:t>3</m:t>
              </m:r>
            </m:sup>
          </m:sSup>
          <m:r>
            <w:rPr>
              <w:rFonts w:ascii="Cambria Math" w:eastAsiaTheme="minorEastAsia" w:hAnsi="Times New Roman" w:cs="Times New Roman"/>
              <w:sz w:val="28"/>
              <w:szCs w:val="28"/>
              <w:lang w:val="en-US"/>
            </w:rPr>
            <m:t>сек</m:t>
          </m:r>
        </m:oMath>
      </m:oMathPara>
    </w:p>
    <w:p w:rsidR="00871E73" w:rsidRPr="00602054" w:rsidRDefault="00871E73"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2F2898" w:rsidP="000D0D2A">
      <w:pPr>
        <w:spacing w:after="0" w:line="240" w:lineRule="auto"/>
        <w:contextualSpacing/>
        <w:jc w:val="center"/>
        <w:rPr>
          <w:rFonts w:ascii="Times New Roman" w:eastAsiaTheme="minorEastAsia" w:hAnsi="Times New Roman" w:cs="Times New Roman"/>
          <w:i/>
          <w:sz w:val="28"/>
          <w:szCs w:val="28"/>
        </w:rPr>
      </w:pP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αI</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10</m:t>
            </m:r>
          </m:num>
          <m:den>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3</m:t>
                </m:r>
              </m:sup>
            </m:sSup>
          </m:den>
        </m:f>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7</m:t>
            </m:r>
          </m:sup>
        </m:sSup>
      </m:oMath>
      <w:r w:rsidR="00871E73" w:rsidRPr="00602054">
        <w:rPr>
          <w:rFonts w:ascii="Times New Roman" w:eastAsiaTheme="minorEastAsia" w:hAnsi="Times New Roman" w:cs="Times New Roman"/>
          <w:i/>
          <w:sz w:val="28"/>
          <w:szCs w:val="28"/>
        </w:rPr>
        <w:t>.</w:t>
      </w:r>
    </w:p>
    <w:p w:rsidR="0005014C" w:rsidRPr="00602054" w:rsidRDefault="0005014C" w:rsidP="000D0D2A">
      <w:pPr>
        <w:spacing w:after="0" w:line="240" w:lineRule="auto"/>
        <w:contextualSpacing/>
        <w:jc w:val="both"/>
        <w:rPr>
          <w:rFonts w:ascii="Times New Roman" w:eastAsiaTheme="minorEastAsia" w:hAnsi="Times New Roman" w:cs="Times New Roman"/>
          <w:i/>
          <w:sz w:val="28"/>
          <w:szCs w:val="28"/>
        </w:rPr>
      </w:pP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Вероятность распада теплового нейтрона </w:t>
      </w:r>
      <w:r w:rsidR="00871E73" w:rsidRPr="00602054">
        <w:rPr>
          <w:rFonts w:ascii="Times New Roman" w:eastAsiaTheme="minorEastAsia" w:hAnsi="Times New Roman" w:cs="Times New Roman"/>
          <w:sz w:val="28"/>
          <w:szCs w:val="28"/>
        </w:rPr>
        <w:t xml:space="preserve">равна </w:t>
      </w:r>
      <w:r w:rsidRPr="00602054">
        <w:rPr>
          <w:rFonts w:ascii="Times New Roman" w:eastAsiaTheme="minorEastAsia" w:hAnsi="Times New Roman" w:cs="Times New Roman"/>
          <w:sz w:val="28"/>
          <w:szCs w:val="28"/>
        </w:rPr>
        <w:t>10</w:t>
      </w:r>
      <w:r w:rsidRPr="00602054">
        <w:rPr>
          <w:rFonts w:ascii="Times New Roman" w:eastAsiaTheme="minorEastAsia" w:hAnsi="Times New Roman" w:cs="Times New Roman"/>
          <w:sz w:val="28"/>
          <w:szCs w:val="28"/>
          <w:vertAlign w:val="superscript"/>
        </w:rPr>
        <w:t xml:space="preserve">-7 </w:t>
      </w:r>
      <w:r w:rsidRPr="00602054">
        <w:rPr>
          <w:rFonts w:ascii="Times New Roman" w:eastAsiaTheme="minorEastAsia" w:hAnsi="Times New Roman" w:cs="Times New Roman"/>
          <w:sz w:val="28"/>
          <w:szCs w:val="28"/>
        </w:rPr>
        <w:t>(из 10</w:t>
      </w:r>
      <w:r w:rsidR="00871E73"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мм</w:t>
      </w:r>
      <w:r w:rsidRPr="00602054">
        <w:rPr>
          <w:rFonts w:ascii="Times New Roman" w:eastAsiaTheme="minorEastAsia" w:hAnsi="Times New Roman" w:cs="Times New Roman"/>
          <w:sz w:val="28"/>
          <w:szCs w:val="28"/>
        </w:rPr>
        <w:t xml:space="preserve"> тепловых нейтронов распадается в среднем в один).</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Этот факт объясняет, почему понадобилась около 20 лет, после открытия нейтрона, для экспериментального исследования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распада нейтрона, измерения энергии распада и времени жизни. </w:t>
      </w:r>
      <w:proofErr w:type="gramStart"/>
      <w:r w:rsidRPr="00602054">
        <w:rPr>
          <w:rFonts w:ascii="Times New Roman" w:eastAsiaTheme="minorEastAsia" w:hAnsi="Times New Roman" w:cs="Times New Roman"/>
          <w:sz w:val="28"/>
          <w:szCs w:val="28"/>
        </w:rPr>
        <w:t xml:space="preserve">Эти эксперименты оказались возможными только после появления ядерных реакторов с из высокими плотностями нейтронов. </w:t>
      </w:r>
      <w:proofErr w:type="gramEnd"/>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Первое краткое сообщение о наблюдении распада нейтрона было сделано в 1948</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 Снеллом и Миллером. Автором удалось оценить период полураспада в (15-30) мин.</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Первые опыты по измерению периода полураспада свободных нейтронов были выполнены в 1950</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году тремя группами экспериментаторов, в СССР – Спиваком и Сосковским, в США – Снеллом с сотрудниками, в Канаде – Робсоном. Полученные </w:t>
      </w:r>
      <w:r w:rsidRPr="00602054">
        <w:rPr>
          <w:rFonts w:ascii="Times New Roman" w:eastAsiaTheme="minorEastAsia" w:hAnsi="Times New Roman" w:cs="Times New Roman"/>
          <w:sz w:val="28"/>
          <w:szCs w:val="28"/>
        </w:rPr>
        <w:lastRenderedPageBreak/>
        <w:t>значения</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Т</w:t>
      </w:r>
      <w:proofErr w:type="gramEnd"/>
      <w:r w:rsidRPr="00602054">
        <w:rPr>
          <w:rFonts w:ascii="Times New Roman" w:eastAsiaTheme="minorEastAsia" w:hAnsi="Times New Roman" w:cs="Times New Roman"/>
          <w:sz w:val="28"/>
          <w:szCs w:val="28"/>
        </w:rPr>
        <w:t xml:space="preserve"> взаимно согласовывались, однако, точность результатов оставляла желать лучшего.</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Спивак и Сосновский</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kk-KZ"/>
        </w:rPr>
        <w:t>Т</w:t>
      </w:r>
      <w:proofErr w:type="gramEnd"/>
      <w:r w:rsidRPr="00602054">
        <w:rPr>
          <w:rFonts w:ascii="Times New Roman" w:eastAsiaTheme="minorEastAsia" w:hAnsi="Times New Roman" w:cs="Times New Roman"/>
          <w:sz w:val="28"/>
          <w:szCs w:val="28"/>
        </w:rPr>
        <w:t>=(8÷19)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Снелл и сотрудники        (10÷30)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Робсон                                  (9÷25) мин</w:t>
      </w:r>
      <w:r w:rsidR="00C1112A" w:rsidRPr="00602054">
        <w:rPr>
          <w:rFonts w:ascii="Times New Roman" w:eastAsiaTheme="minorEastAsia" w:hAnsi="Times New Roman" w:cs="Times New Roman"/>
          <w:sz w:val="28"/>
          <w:szCs w:val="28"/>
        </w:rPr>
        <w:t>.</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этих опытах медленные протоны распада ускорялись до 10-20</w:t>
      </w:r>
      <w:r w:rsidRPr="00602054">
        <w:rPr>
          <w:rFonts w:ascii="Times New Roman" w:eastAsiaTheme="minorEastAsia" w:hAnsi="Times New Roman" w:cs="Times New Roman"/>
          <w:i/>
          <w:sz w:val="28"/>
          <w:szCs w:val="28"/>
        </w:rPr>
        <w:t>кв</w:t>
      </w:r>
      <w:r w:rsidRPr="00602054">
        <w:rPr>
          <w:rFonts w:ascii="Times New Roman" w:eastAsiaTheme="minorEastAsia" w:hAnsi="Times New Roman" w:cs="Times New Roman"/>
          <w:sz w:val="28"/>
          <w:szCs w:val="28"/>
        </w:rPr>
        <w:t xml:space="preserve"> и регистрировались либо непосредственно (Спивак, Робсон), либо по совпадениям с электронами распада (Снелл). Было очень трудно вычислить, какая доля протонов распада «вытягивалась» полем и затем регистрировалась, тем более что эта доля зависела от </w:t>
      </w:r>
      <w:r w:rsidR="00B54579" w:rsidRPr="00602054">
        <w:rPr>
          <w:rFonts w:ascii="Times New Roman" w:eastAsiaTheme="minorEastAsia" w:hAnsi="Times New Roman" w:cs="Times New Roman"/>
          <w:sz w:val="28"/>
          <w:szCs w:val="28"/>
          <w:lang w:val="kk-KZ"/>
        </w:rPr>
        <w:t xml:space="preserve">неисследованного энергетического спектра протонов распада </w:t>
      </w:r>
      <w:r w:rsidRPr="00602054">
        <w:rPr>
          <w:rFonts w:ascii="Times New Roman" w:eastAsiaTheme="minorEastAsia" w:hAnsi="Times New Roman" w:cs="Times New Roman"/>
          <w:sz w:val="28"/>
          <w:szCs w:val="28"/>
        </w:rPr>
        <w:t xml:space="preserve">(неопределенность эффективности объема). </w:t>
      </w:r>
    </w:p>
    <w:p w:rsidR="00E91C9C" w:rsidRPr="00602054" w:rsidRDefault="00E91C9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Распределение по скоростям зависит от варианта взаимодействия, который осуществляется при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распаде нейтрона. Иначе говоря, спектр протонов распада зависит от угловой корреляции электрона и ν, а вид корреляции различен для разных вариантов взаимодействия.  Было создано 5 вариантов теории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распада:</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Скалярный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Векторный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Тензорный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Псевдовекторный (аксиально векторный)</w:t>
      </w:r>
    </w:p>
    <w:p w:rsidR="00E91C9C" w:rsidRPr="00602054" w:rsidRDefault="00E91C9C" w:rsidP="000D0D2A">
      <w:pPr>
        <w:pStyle w:val="aa"/>
        <w:numPr>
          <w:ilvl w:val="0"/>
          <w:numId w:val="8"/>
        </w:numPr>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Псевдоскалярный</w:t>
      </w:r>
      <w:r w:rsidR="00C1112A"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правильный выбор варианта в то время был неизвестным, то определить однозначн</w:t>
      </w:r>
      <w:r w:rsidR="00C1112A" w:rsidRPr="00602054">
        <w:rPr>
          <w:rFonts w:ascii="Times New Roman" w:eastAsiaTheme="minorEastAsia" w:hAnsi="Times New Roman" w:cs="Times New Roman"/>
          <w:sz w:val="28"/>
          <w:szCs w:val="28"/>
        </w:rPr>
        <w:t>о эффективный объем,</w:t>
      </w:r>
      <w:r w:rsidRPr="00602054">
        <w:rPr>
          <w:rFonts w:ascii="Times New Roman" w:eastAsiaTheme="minorEastAsia" w:hAnsi="Times New Roman" w:cs="Times New Roman"/>
          <w:sz w:val="28"/>
          <w:szCs w:val="28"/>
        </w:rPr>
        <w:t xml:space="preserve"> следовательно, 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оказалось невозможным.</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 1955 году завершился второй этап измерений периода полураспада</w:t>
      </w:r>
      <w:r w:rsidR="00B54579" w:rsidRPr="00602054">
        <w:rPr>
          <w:rFonts w:ascii="Times New Roman" w:eastAsiaTheme="minorEastAsia" w:hAnsi="Times New Roman" w:cs="Times New Roman"/>
          <w:sz w:val="28"/>
          <w:szCs w:val="28"/>
          <w:lang w:val="kk-KZ"/>
        </w:rPr>
        <w:t xml:space="preserve"> </w:t>
      </w:r>
      <w:r w:rsidR="00B54579" w:rsidRPr="00602054">
        <w:rPr>
          <w:rFonts w:ascii="Times New Roman" w:eastAsiaTheme="minorEastAsia" w:hAnsi="Times New Roman" w:cs="Times New Roman"/>
          <w:i/>
          <w:sz w:val="28"/>
          <w:szCs w:val="28"/>
          <w:lang w:val="en-US"/>
        </w:rPr>
        <w:t>T</w:t>
      </w:r>
      <w:r w:rsidR="00B54579" w:rsidRPr="00602054">
        <w:rPr>
          <w:rFonts w:ascii="Times New Roman" w:eastAsiaTheme="minorEastAsia" w:hAnsi="Times New Roman" w:cs="Times New Roman"/>
          <w:sz w:val="28"/>
          <w:szCs w:val="28"/>
          <w:vertAlign w:val="subscript"/>
          <w:lang w:val="kk-KZ"/>
        </w:rPr>
        <w:t>1/2</w:t>
      </w:r>
      <w:r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sz w:val="28"/>
          <w:szCs w:val="28"/>
        </w:rPr>
        <w:t xml:space="preserve">Позднее методика измерений была несколько усовершенствована, что позволило получить более точное значение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Робсон получил значение</w:t>
      </w:r>
      <w:r w:rsidRPr="00602054">
        <w:rPr>
          <w:rFonts w:ascii="Times New Roman" w:eastAsiaTheme="minorEastAsia" w:hAnsi="Times New Roman" w:cs="Times New Roman"/>
          <w:sz w:val="28"/>
          <w:szCs w:val="28"/>
          <w:vertAlign w:val="subscript"/>
        </w:rPr>
        <w:t xml:space="preserve"> </w:t>
      </w:r>
      <w:r w:rsidR="00C1112A" w:rsidRPr="00602054">
        <w:rPr>
          <w:rFonts w:ascii="Times New Roman" w:eastAsiaTheme="minorEastAsia" w:hAnsi="Times New Roman" w:cs="Times New Roman"/>
          <w:sz w:val="28"/>
          <w:szCs w:val="28"/>
          <w:vertAlign w:val="subscript"/>
        </w:rPr>
        <w:br/>
      </w:r>
      <w:r w:rsidRPr="00602054">
        <w:rPr>
          <w:rFonts w:ascii="Times New Roman" w:eastAsiaTheme="minorEastAsia" w:hAnsi="Times New Roman" w:cs="Times New Roman"/>
          <w:sz w:val="28"/>
          <w:szCs w:val="28"/>
        </w:rPr>
        <w:t>12,8±2,5</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 а Спивак и Сосновский – 12,0±1,5</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 В опыте Спивака геометрия установки позволяла исключить неопределенность,</w:t>
      </w:r>
      <w:r w:rsidR="00097F6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связанную с видом начального спектра протонов распада.</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Наиболее точные значени</w:t>
      </w:r>
      <w:r w:rsidR="00097F6A"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было получено</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в 1958 году в опыте Сосновского, Спивака, П</w:t>
      </w:r>
      <w:r w:rsidR="00C1112A" w:rsidRPr="00602054">
        <w:rPr>
          <w:rFonts w:ascii="Times New Roman" w:eastAsiaTheme="minorEastAsia" w:hAnsi="Times New Roman" w:cs="Times New Roman"/>
          <w:sz w:val="28"/>
          <w:szCs w:val="28"/>
        </w:rPr>
        <w:t xml:space="preserve">рокофьева, Кутикова и Добрынина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=(11,7±0,3)</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мин</w:t>
      </w:r>
      <w:r w:rsidR="00C1112A" w:rsidRPr="00602054">
        <w:rPr>
          <w:rFonts w:ascii="Times New Roman" w:eastAsiaTheme="minorEastAsia" w:hAnsi="Times New Roman" w:cs="Times New Roman"/>
          <w:sz w:val="28"/>
          <w:szCs w:val="28"/>
        </w:rPr>
        <w:t>.</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Их опыт, удостоенный премии имени И.В.</w:t>
      </w:r>
      <w:r w:rsidR="00C1112A"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Курчатова отличается изяществом метода наблюдения распада.</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Хорошо коллимированный пучок тепловых нейтронов проходит через вакуумную камеру.</w:t>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54B87" w:rsidRPr="00602054" w:rsidRDefault="00C54B87"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lastRenderedPageBreak/>
        <w:drawing>
          <wp:inline distT="0" distB="0" distL="0" distR="0">
            <wp:extent cx="3687745" cy="1716402"/>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5745" cy="1724780"/>
                    </a:xfrm>
                    <a:prstGeom prst="rect">
                      <a:avLst/>
                    </a:prstGeom>
                  </pic:spPr>
                </pic:pic>
              </a:graphicData>
            </a:graphic>
          </wp:inline>
        </w:drawing>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1.13 </w:t>
      </w:r>
    </w:p>
    <w:p w:rsidR="00C54B87" w:rsidRPr="00602054" w:rsidRDefault="00C54B87"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color w:val="000000" w:themeColor="text1"/>
          <w:sz w:val="28"/>
          <w:szCs w:val="28"/>
        </w:rPr>
      </w:pPr>
      <w:r w:rsidRPr="00602054">
        <w:rPr>
          <w:rFonts w:ascii="Times New Roman" w:eastAsiaTheme="minorEastAsia" w:hAnsi="Times New Roman" w:cs="Times New Roman"/>
          <w:sz w:val="28"/>
          <w:szCs w:val="28"/>
        </w:rPr>
        <w:t>В боков</w:t>
      </w:r>
      <w:r w:rsidR="00F70057" w:rsidRPr="00602054">
        <w:rPr>
          <w:rFonts w:ascii="Times New Roman" w:eastAsiaTheme="minorEastAsia" w:hAnsi="Times New Roman" w:cs="Times New Roman"/>
          <w:sz w:val="28"/>
          <w:szCs w:val="28"/>
          <w:lang w:val="kk-KZ"/>
        </w:rPr>
        <w:t>о</w:t>
      </w:r>
      <w:r w:rsidRPr="00602054">
        <w:rPr>
          <w:rFonts w:ascii="Times New Roman" w:eastAsiaTheme="minorEastAsia" w:hAnsi="Times New Roman" w:cs="Times New Roman"/>
          <w:sz w:val="28"/>
          <w:szCs w:val="28"/>
        </w:rPr>
        <w:t xml:space="preserve">м колене камеры расположен </w:t>
      </w:r>
      <w:r w:rsidRPr="00602054">
        <w:rPr>
          <w:rFonts w:ascii="Times New Roman" w:eastAsiaTheme="minorEastAsia" w:hAnsi="Times New Roman" w:cs="Times New Roman"/>
          <w:color w:val="000000" w:themeColor="text1"/>
          <w:sz w:val="28"/>
          <w:szCs w:val="28"/>
        </w:rPr>
        <w:t>первый электрод, на который подается напряжение 20</w:t>
      </w:r>
      <w:r w:rsidRPr="00602054">
        <w:rPr>
          <w:rFonts w:ascii="Times New Roman" w:eastAsiaTheme="minorEastAsia" w:hAnsi="Times New Roman" w:cs="Times New Roman"/>
          <w:i/>
          <w:color w:val="000000" w:themeColor="text1"/>
          <w:sz w:val="28"/>
          <w:szCs w:val="28"/>
        </w:rPr>
        <w:t>кВ</w:t>
      </w:r>
      <w:r w:rsidRPr="00602054">
        <w:rPr>
          <w:rFonts w:ascii="Times New Roman" w:eastAsiaTheme="minorEastAsia" w:hAnsi="Times New Roman" w:cs="Times New Roman"/>
          <w:color w:val="000000" w:themeColor="text1"/>
          <w:sz w:val="28"/>
          <w:szCs w:val="28"/>
        </w:rPr>
        <w:t>. протоны распада, возникающие в рабочем объеме пучка напротив электрода, проходят в колено, где поле отсутствует до сетки.</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color w:val="000000" w:themeColor="text1"/>
          <w:sz w:val="28"/>
          <w:szCs w:val="28"/>
        </w:rPr>
        <w:t xml:space="preserve">Ускорение протонов начинается лишь за сеткой, а до этого они летят свободно. Таким образом, в отличие от предыдущих измерений, в другом опыте ускоряющее поле и рабочий объем нейтронного пучка </w:t>
      </w:r>
      <w:proofErr w:type="gramStart"/>
      <w:r w:rsidRPr="00602054">
        <w:rPr>
          <w:rFonts w:ascii="Times New Roman" w:eastAsiaTheme="minorEastAsia" w:hAnsi="Times New Roman" w:cs="Times New Roman"/>
          <w:color w:val="000000" w:themeColor="text1"/>
          <w:sz w:val="28"/>
          <w:szCs w:val="28"/>
        </w:rPr>
        <w:t>разделены</w:t>
      </w:r>
      <w:proofErr w:type="gramEnd"/>
      <w:r w:rsidRPr="00602054">
        <w:rPr>
          <w:rFonts w:ascii="Times New Roman" w:eastAsiaTheme="minorEastAsia" w:hAnsi="Times New Roman" w:cs="Times New Roman"/>
          <w:color w:val="000000" w:themeColor="text1"/>
          <w:sz w:val="28"/>
          <w:szCs w:val="28"/>
        </w:rPr>
        <w:t xml:space="preserve"> в пространстве. Это позволило достаточно точно, исходя из чисто геометрических соображений, вычислить долю протонов распада, которые приходят из рабочего объема пучка на сетку, за ко</w:t>
      </w:r>
      <w:r w:rsidR="00C1112A" w:rsidRPr="00602054">
        <w:rPr>
          <w:rFonts w:ascii="Times New Roman" w:eastAsiaTheme="minorEastAsia" w:hAnsi="Times New Roman" w:cs="Times New Roman"/>
          <w:color w:val="000000" w:themeColor="text1"/>
          <w:sz w:val="28"/>
          <w:szCs w:val="28"/>
        </w:rPr>
        <w:t xml:space="preserve">торой они начинают ускоряться. </w:t>
      </w:r>
      <w:r w:rsidRPr="00602054">
        <w:rPr>
          <w:rFonts w:ascii="Times New Roman" w:eastAsiaTheme="minorEastAsia" w:hAnsi="Times New Roman" w:cs="Times New Roman"/>
          <w:color w:val="000000" w:themeColor="text1"/>
          <w:sz w:val="28"/>
          <w:szCs w:val="28"/>
        </w:rPr>
        <w:t xml:space="preserve">Ускоряющее поле фокусирует протоны на окно пропорционального счетчика. Это поле близко к сферическому и легко поддается расчету. Благодаря системе диафрагмы протоны распада входят в ускоряющее поле с малым угловым разбросом. Эти усовершенствования методики, допускающие точный учет доли регистрируемых протонов, позволили получить наиболее точное на сегодняшний день значение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w:t>
      </w:r>
    </w:p>
    <w:p w:rsidR="00E31B3E"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Следует упомянуть опыт Робсона, интересный тем что в нем наряду с измерениям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был также исследован энергетический спектр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электронов. В этом эксперименте были использованы </w:t>
      </w:r>
      <w:r w:rsidR="00C1112A" w:rsidRPr="00602054">
        <w:rPr>
          <w:rFonts w:ascii="Times New Roman" w:eastAsiaTheme="minorEastAsia" w:hAnsi="Times New Roman" w:cs="Times New Roman"/>
          <w:sz w:val="28"/>
          <w:szCs w:val="28"/>
        </w:rPr>
        <w:t>два</w:t>
      </w:r>
      <w:r w:rsidRPr="00602054">
        <w:rPr>
          <w:rFonts w:ascii="Times New Roman" w:eastAsiaTheme="minorEastAsia" w:hAnsi="Times New Roman" w:cs="Times New Roman"/>
          <w:sz w:val="28"/>
          <w:szCs w:val="28"/>
        </w:rPr>
        <w:t xml:space="preserve"> магнитн</w:t>
      </w:r>
      <w:r w:rsidR="00C1112A"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линзовых спектрометра. Один из спектрометров служил для фокусировки протонов распада на регистрирующий их электронный умножитель, а другой для исследования спектра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электронов. В фокусе электронного спектрометра помещен люминесцентный  счетчик из антрацена, соединенный светопроводом с ФЭУ. Установка регистрирует совпадения импульса от протона с импульсом от электрона (</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 xml:space="preserve"> временем задержки 9</w:t>
      </w:r>
      <w:r w:rsidRPr="00602054">
        <w:rPr>
          <w:rFonts w:ascii="Times New Roman" w:eastAsiaTheme="minorEastAsia" w:hAnsi="Times New Roman" w:cs="Times New Roman"/>
          <w:i/>
          <w:sz w:val="28"/>
          <w:szCs w:val="28"/>
        </w:rPr>
        <w:t>мксек</w:t>
      </w:r>
      <w:r w:rsidRPr="00602054">
        <w:rPr>
          <w:rFonts w:ascii="Times New Roman" w:eastAsiaTheme="minorEastAsia" w:hAnsi="Times New Roman" w:cs="Times New Roman"/>
          <w:sz w:val="28"/>
          <w:szCs w:val="28"/>
        </w:rPr>
        <w:t xml:space="preserve">, требуемым протону для прохождения из рабочего объема до электронного умножителя). </w:t>
      </w:r>
    </w:p>
    <w:p w:rsidR="00E31B3E" w:rsidRPr="00602054" w:rsidRDefault="00E31B3E"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noProof/>
          <w:sz w:val="28"/>
          <w:szCs w:val="28"/>
          <w:lang w:eastAsia="ru-RU"/>
        </w:rPr>
        <w:drawing>
          <wp:inline distT="0" distB="0" distL="0" distR="0">
            <wp:extent cx="3818374" cy="179265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1235" cy="1793999"/>
                    </a:xfrm>
                    <a:prstGeom prst="rect">
                      <a:avLst/>
                    </a:prstGeom>
                  </pic:spPr>
                </pic:pic>
              </a:graphicData>
            </a:graphic>
          </wp:inline>
        </w:drawing>
      </w: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1.14 </w:t>
      </w:r>
    </w:p>
    <w:p w:rsidR="00E31B3E" w:rsidRPr="00602054" w:rsidRDefault="00E31B3E" w:rsidP="000D0D2A">
      <w:pPr>
        <w:pStyle w:val="aa"/>
        <w:tabs>
          <w:tab w:val="left" w:pos="567"/>
        </w:tabs>
        <w:spacing w:after="0" w:line="240" w:lineRule="auto"/>
        <w:ind w:left="0" w:firstLine="567"/>
        <w:jc w:val="center"/>
        <w:rPr>
          <w:rFonts w:ascii="Times New Roman" w:eastAsiaTheme="minorEastAsia" w:hAnsi="Times New Roman" w:cs="Times New Roman"/>
          <w:sz w:val="28"/>
          <w:szCs w:val="28"/>
          <w:lang w:val="kk-KZ"/>
        </w:rPr>
      </w:pPr>
    </w:p>
    <w:p w:rsidR="0005480A"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Протоны распада ускоряются полем между входом протонного спектрометра и окружающим пучок полуцилиндрическим электродом.</w:t>
      </w:r>
    </w:p>
    <w:p w:rsidR="00E31B3E" w:rsidRPr="00602054" w:rsidRDefault="00E31B3E"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-5715</wp:posOffset>
            </wp:positionH>
            <wp:positionV relativeFrom="paragraph">
              <wp:posOffset>53975</wp:posOffset>
            </wp:positionV>
            <wp:extent cx="2662555" cy="2068195"/>
            <wp:effectExtent l="0" t="0" r="4445" b="825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2555" cy="2068195"/>
                    </a:xfrm>
                    <a:prstGeom prst="rect">
                      <a:avLst/>
                    </a:prstGeom>
                  </pic:spPr>
                </pic:pic>
              </a:graphicData>
            </a:graphic>
          </wp:anchor>
        </w:drawing>
      </w:r>
      <w:r w:rsidRPr="00602054">
        <w:rPr>
          <w:rFonts w:ascii="Times New Roman" w:eastAsiaTheme="minorEastAsia" w:hAnsi="Times New Roman" w:cs="Times New Roman"/>
          <w:sz w:val="28"/>
          <w:szCs w:val="28"/>
          <w:lang w:val="kk-KZ"/>
        </w:rPr>
        <w:t>На рисунке представлена кривая зависимаости числа зарегистрированных совпадений от энергий электронов</w:t>
      </w:r>
      <w:r w:rsidRPr="00602054">
        <w:rPr>
          <w:rFonts w:ascii="Times New Roman" w:eastAsiaTheme="minorEastAsia" w:hAnsi="Times New Roman" w:cs="Times New Roman"/>
          <w:sz w:val="28"/>
          <w:szCs w:val="28"/>
        </w:rPr>
        <w:t>, на которую каждый раз настраивался электрический спектрометр. Граничная энергия спектра равна (782±13) кэв.</w:t>
      </w:r>
    </w:p>
    <w:p w:rsidR="00E91C9C" w:rsidRPr="00602054" w:rsidRDefault="00E91C9C" w:rsidP="000D0D2A">
      <w:pPr>
        <w:pStyle w:val="aa"/>
        <w:tabs>
          <w:tab w:val="left" w:pos="567"/>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Результаты измерений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и формы спектра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электронов могут быть использованы для уточнения теории </w:t>
      </w:r>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 xml:space="preserve">-распада. Знание </w:t>
      </w:r>
      <w:proofErr w:type="gramStart"/>
      <w:r w:rsidRPr="00602054">
        <w:rPr>
          <w:rFonts w:ascii="Times New Roman" w:eastAsiaTheme="minorEastAsia" w:hAnsi="Times New Roman" w:cs="Times New Roman"/>
          <w:i/>
          <w:sz w:val="28"/>
          <w:szCs w:val="28"/>
        </w:rPr>
        <w:t>β</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спектра позволяет вычислить величину </w:t>
      </w:r>
    </w:p>
    <w:p w:rsidR="00CE585C" w:rsidRDefault="00E91C9C" w:rsidP="00CE585C">
      <w:pPr>
        <w:pStyle w:val="aa"/>
        <w:spacing w:after="0" w:line="240" w:lineRule="auto"/>
        <w:ind w:left="0" w:firstLine="567"/>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nary>
          <m:naryPr>
            <m:limLoc m:val="undOvr"/>
            <m:subHide m:val="on"/>
            <m:supHide m:val="on"/>
            <m:ctrlPr>
              <w:rPr>
                <w:rFonts w:ascii="Cambria Math" w:eastAsiaTheme="minorEastAsia" w:hAnsi="Times New Roman" w:cs="Times New Roman"/>
                <w:i/>
                <w:sz w:val="28"/>
                <w:szCs w:val="28"/>
              </w:rPr>
            </m:ctrlPr>
          </m:naryPr>
          <m:sub/>
          <m:sup/>
          <m:e>
            <m:r>
              <w:rPr>
                <w:rFonts w:ascii="Cambria Math" w:eastAsiaTheme="minorEastAsia" w:hAnsi="Cambria Math" w:cs="Times New Roman"/>
                <w:sz w:val="28"/>
                <w:szCs w:val="28"/>
              </w:rPr>
              <m:t>f</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ε</m:t>
                </m:r>
              </m:e>
            </m:d>
            <m:r>
              <w:rPr>
                <w:rFonts w:ascii="Cambria Math" w:eastAsiaTheme="minorEastAsia" w:hAnsi="Cambria Math" w:cs="Times New Roman"/>
                <w:sz w:val="28"/>
                <w:szCs w:val="28"/>
              </w:rPr>
              <m:t>dε</m:t>
            </m:r>
          </m:e>
        </m:nary>
      </m:oMath>
      <w:r w:rsidRPr="00602054">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f</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ε</m:t>
            </m:r>
          </m:e>
        </m:d>
      </m:oMath>
      <w:r w:rsidRPr="00602054">
        <w:rPr>
          <w:rFonts w:ascii="Times New Roman" w:eastAsiaTheme="minorEastAsia" w:hAnsi="Times New Roman" w:cs="Times New Roman"/>
          <w:sz w:val="28"/>
          <w:szCs w:val="28"/>
        </w:rPr>
        <w:t xml:space="preserve"> – функция </w:t>
      </w:r>
    </w:p>
    <w:p w:rsidR="00CE585C" w:rsidRPr="00602054" w:rsidRDefault="00CE585C" w:rsidP="00CE585C">
      <w:pPr>
        <w:pStyle w:val="aa"/>
        <w:spacing w:after="0" w:line="240" w:lineRule="auto"/>
        <w:ind w:left="0"/>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1.15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02054">
        <w:rPr>
          <w:rFonts w:ascii="Times New Roman" w:eastAsiaTheme="minorEastAsia" w:hAnsi="Times New Roman" w:cs="Times New Roman"/>
          <w:sz w:val="28"/>
          <w:szCs w:val="28"/>
        </w:rPr>
        <w:t>распределения</w:t>
      </w:r>
      <w:r w:rsidRPr="00CE585C">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электронов по энергиям.</w:t>
      </w:r>
    </w:p>
    <w:p w:rsidR="00CE585C" w:rsidRDefault="00CE585C" w:rsidP="00CE585C">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Экспериментально определенное значение приведенного периода полураспада </w:t>
      </w:r>
      <w:r w:rsidRPr="00602054">
        <w:rPr>
          <w:rFonts w:ascii="Times New Roman" w:eastAsiaTheme="minorEastAsia" w:hAnsi="Times New Roman" w:cs="Times New Roman"/>
          <w:sz w:val="28"/>
          <w:szCs w:val="28"/>
          <w:lang w:val="en-US"/>
        </w:rPr>
        <w:t>FT</w:t>
      </w:r>
      <w:r w:rsidRPr="00602054">
        <w:rPr>
          <w:rFonts w:ascii="Times New Roman" w:eastAsiaTheme="minorEastAsia" w:hAnsi="Times New Roman" w:cs="Times New Roman"/>
          <w:sz w:val="28"/>
          <w:szCs w:val="28"/>
        </w:rPr>
        <w:t xml:space="preserve">  в сочетании с вычисленным значением матричного элемента </w:t>
      </w:r>
      <m:oMath>
        <m:d>
          <m:dPr>
            <m:begChr m:val="|"/>
            <m:endChr m:val="|"/>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lang w:val="en-US"/>
              </w:rPr>
              <m:t>M</m:t>
            </m:r>
          </m:e>
        </m:d>
      </m:oMath>
      <w:r w:rsidRPr="00602054">
        <w:rPr>
          <w:rFonts w:ascii="Times New Roman" w:eastAsiaTheme="minorEastAsia" w:hAnsi="Times New Roman" w:cs="Times New Roman"/>
          <w:sz w:val="28"/>
          <w:szCs w:val="28"/>
        </w:rPr>
        <w:t xml:space="preserve"> позволяет оценить константу перехода </w:t>
      </w:r>
      <w:r w:rsidRPr="00602054">
        <w:rPr>
          <w:rFonts w:ascii="Times New Roman" w:eastAsiaTheme="minorEastAsia" w:hAnsi="Times New Roman" w:cs="Times New Roman"/>
          <w:sz w:val="28"/>
          <w:szCs w:val="28"/>
          <w:lang w:val="en-US"/>
        </w:rPr>
        <w:t>g</w:t>
      </w:r>
      <w:r w:rsidR="00B54579" w:rsidRPr="00602054">
        <w:rPr>
          <w:rFonts w:ascii="Times New Roman" w:eastAsiaTheme="minorEastAsia" w:hAnsi="Times New Roman" w:cs="Times New Roman"/>
          <w:sz w:val="28"/>
          <w:szCs w:val="28"/>
        </w:rPr>
        <w:t>.</w:t>
      </w:r>
    </w:p>
    <w:p w:rsidR="00B54579" w:rsidRPr="00602054" w:rsidRDefault="00B54579" w:rsidP="000D0D2A">
      <w:pPr>
        <w:pStyle w:val="aa"/>
        <w:spacing w:after="0" w:line="240" w:lineRule="auto"/>
        <w:ind w:left="0" w:firstLine="567"/>
        <w:jc w:val="both"/>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m:oMathPara>
        <m:oMath>
          <m:r>
            <w:rPr>
              <w:rFonts w:ascii="Cambria Math" w:eastAsiaTheme="minorEastAsia" w:hAnsi="Cambria Math" w:cs="Times New Roman"/>
              <w:color w:val="000000" w:themeColor="text1"/>
              <w:sz w:val="28"/>
              <w:szCs w:val="28"/>
            </w:rPr>
            <m:t>FT</m:t>
          </m:r>
          <m:r>
            <w:rPr>
              <w:rFonts w:ascii="Cambria Math" w:eastAsiaTheme="minorEastAsia" w:hAnsi="Times New Roman" w:cs="Times New Roman"/>
              <w:color w:val="000000" w:themeColor="text1"/>
              <w:sz w:val="28"/>
              <w:szCs w:val="28"/>
            </w:rPr>
            <m:t>=</m:t>
          </m:r>
          <m:f>
            <m:fPr>
              <m:ctrlPr>
                <w:rPr>
                  <w:rFonts w:ascii="Cambria Math" w:eastAsiaTheme="minorEastAsia" w:hAnsi="Times New Roman" w:cs="Times New Roman"/>
                  <w:i/>
                  <w:color w:val="000000" w:themeColor="text1"/>
                  <w:sz w:val="28"/>
                  <w:szCs w:val="28"/>
                </w:rPr>
              </m:ctrlPr>
            </m:fPr>
            <m:num>
              <m:r>
                <w:rPr>
                  <w:rFonts w:ascii="Cambria Math" w:eastAsiaTheme="minorEastAsia" w:hAnsi="Times New Roman" w:cs="Times New Roman"/>
                  <w:color w:val="000000" w:themeColor="text1"/>
                  <w:sz w:val="28"/>
                  <w:szCs w:val="28"/>
                </w:rPr>
                <m:t>2</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π</m:t>
                  </m:r>
                </m:e>
                <m:sup>
                  <m:r>
                    <w:rPr>
                      <w:rFonts w:ascii="Cambria Math" w:eastAsiaTheme="minorEastAsia" w:hAnsi="Times New Roman" w:cs="Times New Roman"/>
                      <w:color w:val="000000" w:themeColor="text1"/>
                      <w:sz w:val="28"/>
                      <w:szCs w:val="28"/>
                    </w:rPr>
                    <m:t>3</m:t>
                  </m:r>
                </m:sup>
              </m:sSup>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h</m:t>
                  </m:r>
                </m:e>
                <m:sup>
                  <m:r>
                    <w:rPr>
                      <w:rFonts w:ascii="Cambria Math" w:eastAsiaTheme="minorEastAsia" w:hAnsi="Times New Roman" w:cs="Times New Roman"/>
                      <w:color w:val="000000" w:themeColor="text1"/>
                      <w:sz w:val="28"/>
                      <w:szCs w:val="28"/>
                    </w:rPr>
                    <m:t>7</m:t>
                  </m:r>
                </m:sup>
              </m:sSup>
              <m:r>
                <w:rPr>
                  <w:rFonts w:ascii="Cambria Math" w:eastAsiaTheme="minorEastAsia" w:hAnsi="Cambria Math" w:cs="Times New Roman"/>
                  <w:color w:val="000000" w:themeColor="text1"/>
                  <w:sz w:val="28"/>
                  <w:szCs w:val="28"/>
                </w:rPr>
                <m:t>c</m:t>
              </m:r>
              <m:r>
                <w:rPr>
                  <w:rFonts w:ascii="Cambria Math" w:eastAsiaTheme="minorEastAsia" w:hAnsi="Times New Roman" w:cs="Times New Roman"/>
                  <w:color w:val="000000" w:themeColor="text1"/>
                  <w:sz w:val="28"/>
                  <w:szCs w:val="28"/>
                </w:rPr>
                <m:t xml:space="preserve"> </m:t>
              </m:r>
              <m:r>
                <w:rPr>
                  <w:rFonts w:ascii="Cambria Math" w:eastAsiaTheme="minorEastAsia" w:hAnsi="Cambria Math" w:cs="Times New Roman"/>
                  <w:color w:val="000000" w:themeColor="text1"/>
                  <w:sz w:val="28"/>
                  <w:szCs w:val="28"/>
                </w:rPr>
                <m:t>ln</m:t>
              </m:r>
              <m:r>
                <w:rPr>
                  <w:rFonts w:ascii="Cambria Math" w:eastAsiaTheme="minorEastAsia" w:hAnsi="Times New Roman" w:cs="Times New Roman"/>
                  <w:color w:val="000000" w:themeColor="text1"/>
                  <w:sz w:val="28"/>
                  <w:szCs w:val="28"/>
                </w:rPr>
                <m:t>2</m:t>
              </m:r>
            </m:num>
            <m:den>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m:t>
                  </m:r>
                  <m:sSub>
                    <m:sSubPr>
                      <m:ctrlPr>
                        <w:rPr>
                          <w:rFonts w:ascii="Cambria Math" w:eastAsiaTheme="minorEastAsia" w:hAnsi="Times New Roman" w:cs="Times New Roman"/>
                          <w:i/>
                          <w:color w:val="000000" w:themeColor="text1"/>
                          <w:sz w:val="28"/>
                          <w:szCs w:val="28"/>
                        </w:rPr>
                      </m:ctrlPr>
                    </m:sSubPr>
                    <m:e>
                      <m:r>
                        <w:rPr>
                          <w:rFonts w:ascii="Cambria Math" w:eastAsiaTheme="minorEastAsia" w:hAnsi="Cambria Math" w:cs="Times New Roman"/>
                          <w:color w:val="000000" w:themeColor="text1"/>
                          <w:sz w:val="28"/>
                          <w:szCs w:val="28"/>
                        </w:rPr>
                        <m:t>m</m:t>
                      </m:r>
                    </m:e>
                    <m:sub>
                      <m:r>
                        <w:rPr>
                          <w:rFonts w:ascii="Cambria Math" w:eastAsiaTheme="minorEastAsia" w:hAnsi="Cambria Math" w:cs="Times New Roman"/>
                          <w:color w:val="000000" w:themeColor="text1"/>
                          <w:sz w:val="28"/>
                          <w:szCs w:val="28"/>
                        </w:rPr>
                        <m:t>e</m:t>
                      </m:r>
                    </m:sub>
                  </m:sSub>
                  <m:r>
                    <w:rPr>
                      <w:rFonts w:ascii="Cambria Math" w:eastAsiaTheme="minorEastAsia" w:hAnsi="Cambria Math" w:cs="Times New Roman"/>
                      <w:color w:val="000000" w:themeColor="text1"/>
                      <w:sz w:val="28"/>
                      <w:szCs w:val="28"/>
                    </w:rPr>
                    <m:t>c</m:t>
                  </m:r>
                  <m:r>
                    <w:rPr>
                      <w:rFonts w:ascii="Cambria Math" w:eastAsiaTheme="minorEastAsia" w:hAnsi="Times New Roman" w:cs="Times New Roman"/>
                      <w:color w:val="000000" w:themeColor="text1"/>
                      <w:sz w:val="28"/>
                      <w:szCs w:val="28"/>
                    </w:rPr>
                    <m:t>)</m:t>
                  </m:r>
                </m:e>
                <m:sup>
                  <m:r>
                    <w:rPr>
                      <w:rFonts w:ascii="Cambria Math" w:eastAsiaTheme="minorEastAsia" w:hAnsi="Times New Roman" w:cs="Times New Roman"/>
                      <w:color w:val="000000" w:themeColor="text1"/>
                      <w:sz w:val="28"/>
                      <w:szCs w:val="28"/>
                    </w:rPr>
                    <m:t>5</m:t>
                  </m:r>
                </m:sup>
              </m:sSup>
              <m:sSup>
                <m:sSupPr>
                  <m:ctrlPr>
                    <w:rPr>
                      <w:rFonts w:ascii="Cambria Math" w:eastAsiaTheme="minorEastAsia" w:hAnsi="Times New Roman" w:cs="Times New Roman"/>
                      <w:i/>
                      <w:color w:val="000000" w:themeColor="text1"/>
                      <w:sz w:val="28"/>
                      <w:szCs w:val="28"/>
                    </w:rPr>
                  </m:ctrlPr>
                </m:sSupPr>
                <m:e>
                  <m:r>
                    <w:rPr>
                      <w:rFonts w:ascii="Cambria Math" w:eastAsiaTheme="minorEastAsia" w:hAnsi="Cambria Math" w:cs="Times New Roman"/>
                      <w:color w:val="000000" w:themeColor="text1"/>
                      <w:sz w:val="28"/>
                      <w:szCs w:val="28"/>
                    </w:rPr>
                    <m:t>g</m:t>
                  </m:r>
                </m:e>
                <m:sup>
                  <m:r>
                    <w:rPr>
                      <w:rFonts w:ascii="Cambria Math" w:eastAsiaTheme="minorEastAsia" w:hAnsi="Times New Roman" w:cs="Times New Roman"/>
                      <w:color w:val="000000" w:themeColor="text1"/>
                      <w:sz w:val="28"/>
                      <w:szCs w:val="28"/>
                    </w:rPr>
                    <m:t>2</m:t>
                  </m:r>
                </m:sup>
              </m:sSup>
              <m:sSup>
                <m:sSupPr>
                  <m:ctrlPr>
                    <w:rPr>
                      <w:rFonts w:ascii="Cambria Math" w:eastAsiaTheme="minorEastAsia" w:hAnsi="Times New Roman" w:cs="Times New Roman"/>
                      <w:i/>
                      <w:color w:val="000000" w:themeColor="text1"/>
                      <w:sz w:val="28"/>
                      <w:szCs w:val="28"/>
                    </w:rPr>
                  </m:ctrlPr>
                </m:sSupPr>
                <m:e>
                  <m:d>
                    <m:dPr>
                      <m:begChr m:val="|"/>
                      <m:endChr m:val="|"/>
                      <m:ctrlPr>
                        <w:rPr>
                          <w:rFonts w:ascii="Cambria Math" w:eastAsiaTheme="minorEastAsia" w:hAnsi="Times New Roman" w:cs="Times New Roman"/>
                          <w:i/>
                          <w:color w:val="000000" w:themeColor="text1"/>
                          <w:sz w:val="28"/>
                          <w:szCs w:val="28"/>
                        </w:rPr>
                      </m:ctrlPr>
                    </m:dPr>
                    <m:e>
                      <m:r>
                        <w:rPr>
                          <w:rFonts w:ascii="Cambria Math" w:eastAsiaTheme="minorEastAsia" w:hAnsi="Cambria Math" w:cs="Times New Roman"/>
                          <w:color w:val="000000" w:themeColor="text1"/>
                          <w:sz w:val="28"/>
                          <w:szCs w:val="28"/>
                        </w:rPr>
                        <m:t>M</m:t>
                      </m:r>
                    </m:e>
                  </m:d>
                </m:e>
                <m:sup>
                  <m:r>
                    <w:rPr>
                      <w:rFonts w:ascii="Cambria Math" w:eastAsiaTheme="minorEastAsia" w:hAnsi="Times New Roman" w:cs="Times New Roman"/>
                      <w:color w:val="000000" w:themeColor="text1"/>
                      <w:sz w:val="28"/>
                      <w:szCs w:val="28"/>
                    </w:rPr>
                    <m:t>2</m:t>
                  </m:r>
                </m:sup>
              </m:sSup>
            </m:den>
          </m:f>
          <m:r>
            <w:rPr>
              <w:rFonts w:ascii="Cambria Math" w:eastAsiaTheme="minorEastAsia" w:hAnsi="Times New Roman" w:cs="Times New Roman"/>
              <w:color w:val="000000" w:themeColor="text1"/>
              <w:sz w:val="28"/>
              <w:szCs w:val="28"/>
            </w:rPr>
            <m:t>=1170</m:t>
          </m:r>
          <m:r>
            <w:rPr>
              <w:rFonts w:ascii="Cambria Math" w:eastAsiaTheme="minorEastAsia" w:hAnsi="Times New Roman" w:cs="Times New Roman"/>
              <w:color w:val="000000" w:themeColor="text1"/>
              <w:sz w:val="28"/>
              <w:szCs w:val="28"/>
            </w:rPr>
            <m:t>±</m:t>
          </m:r>
          <m:r>
            <w:rPr>
              <w:rFonts w:ascii="Cambria Math" w:eastAsiaTheme="minorEastAsia" w:hAnsi="Times New Roman" w:cs="Times New Roman"/>
              <w:color w:val="000000" w:themeColor="text1"/>
              <w:sz w:val="28"/>
              <w:szCs w:val="28"/>
            </w:rPr>
            <m:t xml:space="preserve">35 </m:t>
          </m:r>
          <m:r>
            <w:rPr>
              <w:rFonts w:ascii="Cambria Math" w:eastAsiaTheme="minorEastAsia" w:hAnsi="Times New Roman" w:cs="Times New Roman"/>
              <w:color w:val="000000" w:themeColor="text1"/>
              <w:sz w:val="28"/>
              <w:szCs w:val="28"/>
            </w:rPr>
            <m:t>сек</m:t>
          </m:r>
        </m:oMath>
      </m:oMathPara>
    </w:p>
    <w:p w:rsidR="0005480A" w:rsidRPr="00602054" w:rsidRDefault="0005480A"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m:oMathPara>
        <m:oMath>
          <m:r>
            <w:rPr>
              <w:rFonts w:ascii="Cambria Math" w:eastAsiaTheme="minorEastAsia" w:hAnsi="Cambria Math" w:cs="Times New Roman"/>
              <w:color w:val="000000" w:themeColor="text1"/>
              <w:sz w:val="28"/>
              <w:szCs w:val="28"/>
            </w:rPr>
            <m:t>g</m:t>
          </m:r>
          <m:r>
            <w:rPr>
              <w:rFonts w:ascii="Cambria Math" w:eastAsiaTheme="minorEastAsia" w:hAnsi="Times New Roman" w:cs="Times New Roman"/>
              <w:color w:val="000000" w:themeColor="text1"/>
              <w:sz w:val="28"/>
              <w:szCs w:val="28"/>
            </w:rPr>
            <m:t>~1.4</m:t>
          </m:r>
          <m:r>
            <w:rPr>
              <w:rFonts w:ascii="Cambria Math" w:eastAsiaTheme="minorEastAsia" w:hAnsi="Times New Roman" w:cs="Times New Roman"/>
              <w:color w:val="000000" w:themeColor="text1"/>
              <w:sz w:val="28"/>
              <w:szCs w:val="28"/>
            </w:rPr>
            <m:t>∙</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10</m:t>
              </m:r>
            </m:e>
            <m:sup>
              <m:r>
                <w:rPr>
                  <w:rFonts w:ascii="Cambria Math" w:eastAsiaTheme="minorEastAsia" w:hAnsi="Cambria Math" w:cs="Times New Roman"/>
                  <w:color w:val="000000" w:themeColor="text1"/>
                  <w:sz w:val="28"/>
                  <w:szCs w:val="28"/>
                </w:rPr>
                <m:t>-</m:t>
              </m:r>
              <m:r>
                <w:rPr>
                  <w:rFonts w:ascii="Cambria Math" w:eastAsiaTheme="minorEastAsia" w:hAnsi="Times New Roman" w:cs="Times New Roman"/>
                  <w:color w:val="000000" w:themeColor="text1"/>
                  <w:sz w:val="28"/>
                  <w:szCs w:val="28"/>
                </w:rPr>
                <m:t xml:space="preserve">49 </m:t>
              </m:r>
            </m:sup>
          </m:sSup>
          <m:r>
            <w:rPr>
              <w:rFonts w:ascii="Cambria Math" w:eastAsiaTheme="minorEastAsia" w:hAnsi="Times New Roman" w:cs="Times New Roman"/>
              <w:color w:val="000000" w:themeColor="text1"/>
              <w:sz w:val="28"/>
              <w:szCs w:val="28"/>
            </w:rPr>
            <m:t>эрг∙</m:t>
          </m:r>
          <m:sSup>
            <m:sSupPr>
              <m:ctrlPr>
                <w:rPr>
                  <w:rFonts w:ascii="Cambria Math" w:eastAsiaTheme="minorEastAsia" w:hAnsi="Times New Roman" w:cs="Times New Roman"/>
                  <w:i/>
                  <w:color w:val="000000" w:themeColor="text1"/>
                  <w:sz w:val="28"/>
                  <w:szCs w:val="28"/>
                </w:rPr>
              </m:ctrlPr>
            </m:sSupPr>
            <m:e>
              <m:r>
                <w:rPr>
                  <w:rFonts w:ascii="Cambria Math" w:eastAsiaTheme="minorEastAsia" w:hAnsi="Times New Roman" w:cs="Times New Roman"/>
                  <w:color w:val="000000" w:themeColor="text1"/>
                  <w:sz w:val="28"/>
                  <w:szCs w:val="28"/>
                </w:rPr>
                <m:t>см</m:t>
              </m:r>
            </m:e>
            <m:sup>
              <m:r>
                <w:rPr>
                  <w:rFonts w:ascii="Cambria Math" w:eastAsiaTheme="minorEastAsia" w:hAnsi="Times New Roman" w:cs="Times New Roman"/>
                  <w:color w:val="000000" w:themeColor="text1"/>
                  <w:sz w:val="28"/>
                  <w:szCs w:val="28"/>
                </w:rPr>
                <m:t>3</m:t>
              </m:r>
            </m:sup>
          </m:sSup>
        </m:oMath>
      </m:oMathPara>
    </w:p>
    <w:p w:rsidR="0005480A" w:rsidRPr="00602054" w:rsidRDefault="0005480A" w:rsidP="000D0D2A">
      <w:pPr>
        <w:pStyle w:val="aa"/>
        <w:spacing w:after="0" w:line="240" w:lineRule="auto"/>
        <w:ind w:left="0" w:firstLine="567"/>
        <w:jc w:val="both"/>
        <w:rPr>
          <w:rFonts w:ascii="Times New Roman" w:eastAsiaTheme="minorEastAsia" w:hAnsi="Times New Roman" w:cs="Times New Roman"/>
          <w:i/>
          <w:color w:val="000000" w:themeColor="text1"/>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Наиболее точные результаты, полученные к концу 1980</w:t>
      </w:r>
      <w:r w:rsidR="00B54579"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году, таковы:</w:t>
      </w:r>
    </w:p>
    <w:p w:rsidR="0005014C" w:rsidRPr="00602054" w:rsidRDefault="0005014C" w:rsidP="000D0D2A">
      <w:pPr>
        <w:pStyle w:val="aa"/>
        <w:spacing w:after="0" w:line="240" w:lineRule="auto"/>
        <w:ind w:left="0" w:firstLine="567"/>
        <w:jc w:val="both"/>
        <w:rPr>
          <w:rFonts w:ascii="Times New Roman" w:eastAsiaTheme="minorEastAsia" w:hAnsi="Times New Roman" w:cs="Times New Roman"/>
          <w:sz w:val="28"/>
          <w:szCs w:val="28"/>
        </w:rPr>
      </w:pPr>
    </w:p>
    <w:p w:rsidR="00E91C9C"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10.61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0.16</m:t>
            </m:r>
          </m:e>
        </m:d>
        <m:r>
          <w:rPr>
            <w:rFonts w:ascii="Cambria Math" w:eastAsiaTheme="minorEastAsia" w:hAnsi="Times New Roman" w:cs="Times New Roman"/>
            <w:sz w:val="28"/>
            <w:szCs w:val="28"/>
          </w:rPr>
          <m:t>мин</m:t>
        </m:r>
      </m:oMath>
      <w:r w:rsidR="00E91C9C" w:rsidRPr="00602054">
        <w:rPr>
          <w:rFonts w:ascii="Times New Roman" w:eastAsiaTheme="minorEastAsia" w:hAnsi="Times New Roman" w:cs="Times New Roman"/>
          <w:i/>
          <w:sz w:val="28"/>
          <w:szCs w:val="28"/>
        </w:rPr>
        <w:t xml:space="preserve"> – </w:t>
      </w:r>
      <w:r w:rsidR="00E91C9C" w:rsidRPr="00602054">
        <w:rPr>
          <w:rFonts w:ascii="Times New Roman" w:eastAsiaTheme="minorEastAsia" w:hAnsi="Times New Roman" w:cs="Times New Roman"/>
          <w:sz w:val="28"/>
          <w:szCs w:val="28"/>
        </w:rPr>
        <w:t>группа Кристенсона</w:t>
      </w:r>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10.13</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0.09</m:t>
            </m:r>
          </m:e>
        </m:d>
        <m:r>
          <w:rPr>
            <w:rFonts w:ascii="Cambria Math" w:eastAsiaTheme="minorEastAsia" w:hAnsi="Times New Roman" w:cs="Times New Roman"/>
            <w:sz w:val="28"/>
            <w:szCs w:val="28"/>
          </w:rPr>
          <m:t>мин</m:t>
        </m:r>
        <m:r>
          <w:rPr>
            <w:rFonts w:ascii="Cambria Math" w:eastAsiaTheme="minorEastAsia" w:hAnsi="Times New Roman" w:cs="Times New Roman"/>
            <w:sz w:val="28"/>
            <w:szCs w:val="28"/>
          </w:rPr>
          <m:t xml:space="preserve"> </m:t>
        </m:r>
      </m:oMath>
      <w:r w:rsidR="00E91C9C" w:rsidRPr="00602054">
        <w:rPr>
          <w:rFonts w:ascii="Times New Roman" w:eastAsiaTheme="minorEastAsia" w:hAnsi="Times New Roman" w:cs="Times New Roman"/>
          <w:i/>
          <w:sz w:val="28"/>
          <w:szCs w:val="28"/>
        </w:rPr>
        <w:t xml:space="preserve"> -</w:t>
      </w:r>
      <w:r w:rsidR="00E91C9C" w:rsidRPr="00602054">
        <w:rPr>
          <w:rFonts w:ascii="Times New Roman" w:eastAsiaTheme="minorEastAsia" w:hAnsi="Times New Roman" w:cs="Times New Roman"/>
          <w:sz w:val="28"/>
          <w:szCs w:val="28"/>
        </w:rPr>
        <w:t xml:space="preserve"> группа Спивака</w:t>
      </w:r>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10.82</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0.21</m:t>
            </m:r>
          </m:e>
        </m:d>
        <m:r>
          <w:rPr>
            <w:rFonts w:ascii="Cambria Math" w:eastAsiaTheme="minorEastAsia" w:hAnsi="Times New Roman" w:cs="Times New Roman"/>
            <w:sz w:val="28"/>
            <w:szCs w:val="28"/>
          </w:rPr>
          <m:t>мин</m:t>
        </m:r>
      </m:oMath>
      <w:r w:rsidR="00E91C9C" w:rsidRPr="00602054">
        <w:rPr>
          <w:rFonts w:ascii="Times New Roman" w:eastAsiaTheme="minorEastAsia" w:hAnsi="Times New Roman" w:cs="Times New Roman"/>
          <w:i/>
          <w:sz w:val="28"/>
          <w:szCs w:val="28"/>
        </w:rPr>
        <w:t xml:space="preserve"> – </w:t>
      </w:r>
      <w:r w:rsidR="00E91C9C" w:rsidRPr="00602054">
        <w:rPr>
          <w:rFonts w:ascii="Times New Roman" w:eastAsiaTheme="minorEastAsia" w:hAnsi="Times New Roman" w:cs="Times New Roman"/>
          <w:sz w:val="28"/>
          <w:szCs w:val="28"/>
        </w:rPr>
        <w:t>Бирн и другие</w:t>
      </w:r>
    </w:p>
    <w:p w:rsidR="0005014C" w:rsidRPr="00602054" w:rsidRDefault="0005014C" w:rsidP="000D0D2A">
      <w:pPr>
        <w:pStyle w:val="aa"/>
        <w:spacing w:after="0" w:line="240" w:lineRule="auto"/>
        <w:ind w:left="0" w:firstLine="567"/>
        <w:jc w:val="center"/>
        <w:rPr>
          <w:rFonts w:ascii="Times New Roman" w:eastAsiaTheme="minorEastAsia" w:hAnsi="Times New Roman" w:cs="Times New Roman"/>
          <w:sz w:val="28"/>
          <w:szCs w:val="28"/>
        </w:rPr>
      </w:pPr>
    </w:p>
    <w:p w:rsidR="00E91C9C" w:rsidRPr="00602054" w:rsidRDefault="00E91C9C" w:rsidP="000D0D2A">
      <w:pPr>
        <w:pStyle w:val="aa"/>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Методика, примененная в этих работах, </w:t>
      </w:r>
      <w:proofErr w:type="gramStart"/>
      <w:r w:rsidRPr="00602054">
        <w:rPr>
          <w:rFonts w:ascii="Times New Roman" w:eastAsiaTheme="minorEastAsia" w:hAnsi="Times New Roman" w:cs="Times New Roman"/>
          <w:sz w:val="28"/>
          <w:szCs w:val="28"/>
        </w:rPr>
        <w:t>существенно различна</w:t>
      </w:r>
      <w:proofErr w:type="gramEnd"/>
      <w:r w:rsidRPr="00602054">
        <w:rPr>
          <w:rFonts w:ascii="Times New Roman" w:eastAsiaTheme="minorEastAsia" w:hAnsi="Times New Roman" w:cs="Times New Roman"/>
          <w:sz w:val="28"/>
          <w:szCs w:val="28"/>
        </w:rPr>
        <w:t>. Как видно между данными разных работ пока нет желаемого совпадения. Если, тем не менее, усреднить эти данные, получим в качестве среднемирового значения.</w:t>
      </w:r>
    </w:p>
    <w:p w:rsidR="00E91C9C" w:rsidRPr="00602054" w:rsidRDefault="002F2898" w:rsidP="000D0D2A">
      <w:pPr>
        <w:pStyle w:val="aa"/>
        <w:spacing w:after="0" w:line="240" w:lineRule="auto"/>
        <w:ind w:left="0" w:firstLine="567"/>
        <w:jc w:val="center"/>
        <w:rPr>
          <w:rFonts w:ascii="Times New Roman" w:eastAsiaTheme="minorEastAsia" w:hAnsi="Times New Roman" w:cs="Times New Roman"/>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Times New Roman" w:cs="Times New Roman"/>
                  <w:sz w:val="28"/>
                  <w:szCs w:val="28"/>
                </w:rPr>
                <m:t>1/2</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10.32</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0.07</m:t>
              </m:r>
            </m:e>
          </m:d>
          <m:r>
            <w:rPr>
              <w:rFonts w:ascii="Cambria Math" w:eastAsiaTheme="minorEastAsia" w:hAnsi="Times New Roman" w:cs="Times New Roman"/>
              <w:sz w:val="28"/>
              <w:szCs w:val="28"/>
            </w:rPr>
            <m:t>мин</m:t>
          </m:r>
        </m:oMath>
      </m:oMathPara>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sz w:val="28"/>
          <w:szCs w:val="28"/>
          <w:lang w:val="en-US"/>
        </w:rPr>
      </w:pPr>
    </w:p>
    <w:p w:rsidR="00E91C9C" w:rsidRPr="00602054" w:rsidRDefault="002F2898" w:rsidP="000D0D2A">
      <w:pPr>
        <w:pStyle w:val="aa"/>
        <w:spacing w:after="0" w:line="240" w:lineRule="auto"/>
        <w:ind w:left="0" w:firstLine="567"/>
        <w:jc w:val="center"/>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893.1</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6.3</m:t>
              </m:r>
            </m:e>
          </m:d>
          <m:r>
            <w:rPr>
              <w:rFonts w:ascii="Cambria Math" w:eastAsiaTheme="minorEastAsia" w:hAnsi="Cambria Math" w:cs="Times New Roman"/>
              <w:sz w:val="28"/>
              <w:szCs w:val="28"/>
            </w:rPr>
            <m:t>c</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15</m:t>
          </m:r>
          <m:r>
            <w:rPr>
              <w:rFonts w:ascii="Cambria Math" w:eastAsiaTheme="minorEastAsia" w:hAnsi="Times New Roman" w:cs="Times New Roman"/>
              <w:sz w:val="28"/>
              <w:szCs w:val="28"/>
            </w:rPr>
            <m:t>мин</m:t>
          </m:r>
        </m:oMath>
      </m:oMathPara>
    </w:p>
    <w:p w:rsidR="00B54579" w:rsidRPr="00602054" w:rsidRDefault="00B54579" w:rsidP="000D0D2A">
      <w:pPr>
        <w:pStyle w:val="aa"/>
        <w:spacing w:after="0" w:line="240" w:lineRule="auto"/>
        <w:ind w:left="0" w:firstLine="567"/>
        <w:jc w:val="center"/>
        <w:rPr>
          <w:rFonts w:ascii="Times New Roman" w:eastAsiaTheme="minorEastAsia" w:hAnsi="Times New Roman" w:cs="Times New Roman"/>
          <w:i/>
          <w:sz w:val="28"/>
          <w:szCs w:val="28"/>
          <w:lang w:val="en-US"/>
        </w:rPr>
      </w:pPr>
    </w:p>
    <w:p w:rsidR="00097F6A" w:rsidRPr="00602054" w:rsidRDefault="00097F6A" w:rsidP="000D0D2A">
      <w:pPr>
        <w:spacing w:after="0" w:line="240" w:lineRule="auto"/>
        <w:contextualSpacing/>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br w:type="page"/>
      </w:r>
    </w:p>
    <w:p w:rsidR="00097F6A" w:rsidRPr="00602054" w:rsidRDefault="0005480A" w:rsidP="000D0D2A">
      <w:pPr>
        <w:spacing w:after="0" w:line="240" w:lineRule="auto"/>
        <w:contextualSpacing/>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w:t>
      </w:r>
      <w:r w:rsidR="00370057" w:rsidRPr="00602054">
        <w:rPr>
          <w:rFonts w:ascii="Times New Roman" w:hAnsi="Times New Roman" w:cs="Times New Roman"/>
          <w:b/>
          <w:sz w:val="28"/>
          <w:szCs w:val="28"/>
        </w:rPr>
        <w:t>1.</w:t>
      </w:r>
      <w:r w:rsidRPr="00602054">
        <w:rPr>
          <w:rFonts w:ascii="Times New Roman" w:hAnsi="Times New Roman" w:cs="Times New Roman"/>
          <w:b/>
          <w:sz w:val="28"/>
          <w:szCs w:val="28"/>
        </w:rPr>
        <w:t>9</w:t>
      </w:r>
      <w:r w:rsidR="00097F6A" w:rsidRPr="00602054">
        <w:rPr>
          <w:rFonts w:ascii="Times New Roman" w:hAnsi="Times New Roman" w:cs="Times New Roman"/>
          <w:b/>
          <w:sz w:val="28"/>
          <w:szCs w:val="28"/>
        </w:rPr>
        <w:t xml:space="preserve"> Волновые свойства нейтрона</w:t>
      </w:r>
    </w:p>
    <w:p w:rsidR="0005480A" w:rsidRPr="00602054" w:rsidRDefault="0005480A" w:rsidP="000D0D2A">
      <w:pPr>
        <w:spacing w:after="0" w:line="240" w:lineRule="auto"/>
        <w:contextualSpacing/>
        <w:jc w:val="center"/>
        <w:rPr>
          <w:rFonts w:ascii="Times New Roman" w:hAnsi="Times New Roman" w:cs="Times New Roman"/>
          <w:b/>
          <w:sz w:val="28"/>
          <w:szCs w:val="28"/>
        </w:rPr>
      </w:pPr>
    </w:p>
    <w:p w:rsidR="00097F6A" w:rsidRPr="00602054" w:rsidRDefault="00097F6A"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Дуализм присущ всем частицам, следовательно, и нейтронам. Поэтому любой нейтрон, который, конечно, имеет определенную массу и в зависимости от скорости определяет момент количества движения и энергию, проявляет себя </w:t>
      </w:r>
      <w:r w:rsidR="0005480A" w:rsidRPr="00602054">
        <w:rPr>
          <w:rFonts w:ascii="Times New Roman" w:hAnsi="Times New Roman" w:cs="Times New Roman"/>
          <w:sz w:val="28"/>
          <w:szCs w:val="28"/>
        </w:rPr>
        <w:t>то,</w:t>
      </w:r>
      <w:r w:rsidRPr="00602054">
        <w:rPr>
          <w:rFonts w:ascii="Times New Roman" w:hAnsi="Times New Roman" w:cs="Times New Roman"/>
          <w:sz w:val="28"/>
          <w:szCs w:val="28"/>
        </w:rPr>
        <w:t xml:space="preserve"> как частица, то в некоторых опыта</w:t>
      </w:r>
      <w:r w:rsidR="0005480A" w:rsidRPr="00602054">
        <w:rPr>
          <w:rFonts w:ascii="Times New Roman" w:hAnsi="Times New Roman" w:cs="Times New Roman"/>
          <w:sz w:val="28"/>
          <w:szCs w:val="28"/>
        </w:rPr>
        <w:t xml:space="preserve">х </w:t>
      </w:r>
      <w:r w:rsidRPr="00602054">
        <w:rPr>
          <w:rFonts w:ascii="Times New Roman" w:hAnsi="Times New Roman" w:cs="Times New Roman"/>
          <w:sz w:val="28"/>
          <w:szCs w:val="28"/>
        </w:rPr>
        <w:t>обнаруживает явно волновые свойства. Однако из наиболее значительных характеристик волн, связанных с частицами, является длина волны. Она определяется в квантовой теории как</w:t>
      </w:r>
      <w:proofErr w:type="gramStart"/>
      <w:r w:rsidRPr="00602054">
        <w:rPr>
          <w:rFonts w:ascii="Times New Roman" w:hAnsi="Times New Roman" w:cs="Times New Roman"/>
          <w:sz w:val="28"/>
          <w:szCs w:val="28"/>
        </w:rPr>
        <w:t xml:space="preserve"> </w:t>
      </w:r>
    </w:p>
    <w:p w:rsidR="0005480A" w:rsidRPr="00602054" w:rsidRDefault="0005480A" w:rsidP="000D0D2A">
      <w:pPr>
        <w:spacing w:after="0" w:line="240" w:lineRule="auto"/>
        <w:ind w:firstLine="567"/>
        <w:contextualSpacing/>
        <w:jc w:val="both"/>
        <w:rPr>
          <w:rFonts w:ascii="Times New Roman" w:hAnsi="Times New Roman" w:cs="Times New Roman"/>
          <w:sz w:val="28"/>
          <w:szCs w:val="28"/>
        </w:rPr>
      </w:pPr>
      <w:proofErr w:type="gramEnd"/>
    </w:p>
    <w:p w:rsidR="00097F6A" w:rsidRPr="00602054" w:rsidRDefault="00097F6A"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h</m:t>
              </m:r>
            </m:num>
            <m:den>
              <m:r>
                <w:rPr>
                  <w:rFonts w:ascii="Cambria Math" w:hAnsi="Cambria Math" w:cs="Times New Roman"/>
                  <w:sz w:val="28"/>
                  <w:szCs w:val="28"/>
                </w:rPr>
                <m:t>mϑ</m:t>
              </m:r>
            </m:den>
          </m:f>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en-US"/>
        </w:rPr>
      </w:pPr>
    </w:p>
    <w:p w:rsidR="00097F6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Нейтрон с высокой скоростью,</w:t>
      </w:r>
      <w:r w:rsidR="00097F6A" w:rsidRPr="00602054">
        <w:rPr>
          <w:rFonts w:ascii="Times New Roman" w:eastAsiaTheme="minorEastAsia" w:hAnsi="Times New Roman" w:cs="Times New Roman"/>
          <w:sz w:val="28"/>
          <w:szCs w:val="28"/>
          <w:lang w:val="kk-KZ"/>
        </w:rPr>
        <w:t xml:space="preserve"> как в экспериментах</w:t>
      </w:r>
      <w:r w:rsidR="00097F6A" w:rsidRPr="00602054">
        <w:rPr>
          <w:rFonts w:ascii="Times New Roman" w:eastAsiaTheme="minorEastAsia" w:hAnsi="Times New Roman" w:cs="Times New Roman"/>
          <w:sz w:val="28"/>
          <w:szCs w:val="28"/>
        </w:rPr>
        <w:t xml:space="preserve">, которые привели к их открытию, имеют настолько малую длину волны, что ведут себя фактически как частицы. В действительности, при определении массы нейтрона мы воспользовались уравнениями классической механики. Но когда </w:t>
      </w:r>
      <w:r w:rsidR="00686889" w:rsidRPr="00602054">
        <w:rPr>
          <w:rFonts w:ascii="Times New Roman" w:eastAsiaTheme="minorEastAsia" w:hAnsi="Times New Roman" w:cs="Times New Roman"/>
          <w:sz w:val="28"/>
          <w:szCs w:val="28"/>
        </w:rPr>
        <w:t>нейтрон имеет возможность замедлиться, а благодаря отсутствию у него электрического заряда</w:t>
      </w:r>
      <w:r w:rsidR="008159B6" w:rsidRPr="00602054">
        <w:rPr>
          <w:rFonts w:ascii="Times New Roman" w:eastAsiaTheme="minorEastAsia" w:hAnsi="Times New Roman" w:cs="Times New Roman"/>
          <w:sz w:val="28"/>
          <w:szCs w:val="28"/>
        </w:rPr>
        <w:t xml:space="preserve"> этот процесс может не привести к его полной остановке, проявление волновых свойств нейтрона приобретает </w:t>
      </w:r>
      <w:r w:rsidR="00686889" w:rsidRPr="00602054">
        <w:rPr>
          <w:rFonts w:ascii="Times New Roman" w:eastAsiaTheme="minorEastAsia" w:hAnsi="Times New Roman" w:cs="Times New Roman"/>
          <w:sz w:val="28"/>
          <w:szCs w:val="28"/>
        </w:rPr>
        <w:t xml:space="preserve"> </w:t>
      </w:r>
      <w:r w:rsidR="008159B6" w:rsidRPr="00602054">
        <w:rPr>
          <w:rFonts w:ascii="Times New Roman" w:eastAsiaTheme="minorEastAsia" w:hAnsi="Times New Roman" w:cs="Times New Roman"/>
          <w:sz w:val="28"/>
          <w:szCs w:val="28"/>
        </w:rPr>
        <w:t>очень большое значение. Фактически нейтроны можно замедлить до такой  скорости, что они почти полностью потеряют черты, присущие частицам, и будут вести себя как настоящие волны, подобно волнам звука или света.</w:t>
      </w:r>
    </w:p>
    <w:p w:rsidR="008159B6" w:rsidRPr="00602054" w:rsidRDefault="008159B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Конкретно для нейтрона выражение для длины удобнее выразить через энергию нейтрона. Поскольку волновые свойства нейтрона играют главную роль при низких энергиях, то для Е</w:t>
      </w:r>
      <w:proofErr w:type="gramStart"/>
      <w:r w:rsidRPr="00602054">
        <w:rPr>
          <w:rFonts w:ascii="Times New Roman" w:eastAsiaTheme="minorEastAsia" w:hAnsi="Times New Roman" w:cs="Times New Roman"/>
          <w:sz w:val="28"/>
          <w:szCs w:val="28"/>
          <w:vertAlign w:val="subscript"/>
          <w:lang w:val="en-US"/>
        </w:rPr>
        <w:t>n</w:t>
      </w:r>
      <w:proofErr w:type="gramEnd"/>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пригодно нерелятивистское выражение</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8159B6" w:rsidRPr="00602054" w:rsidRDefault="008159B6"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kk-KZ"/>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lang w:val="en-US"/>
                </w:rPr>
                <m:t>h</m:t>
              </m:r>
            </m:num>
            <m:den>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ϑ</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h</m:t>
              </m:r>
            </m:num>
            <m:den>
              <m:rad>
                <m:radPr>
                  <m:degHide m:val="on"/>
                  <m:ctrlPr>
                    <w:rPr>
                      <w:rFonts w:ascii="Cambria Math" w:hAnsi="Times New Roman" w:cs="Times New Roman"/>
                      <w:i/>
                      <w:sz w:val="28"/>
                      <w:szCs w:val="28"/>
                    </w:rPr>
                  </m:ctrlPr>
                </m:radPr>
                <m:deg/>
                <m:e>
                  <m:r>
                    <w:rPr>
                      <w:rFonts w:ascii="Cambria Math" w:hAnsi="Times New Roman" w:cs="Times New Roman"/>
                      <w:sz w:val="28"/>
                      <w:szCs w:val="28"/>
                    </w:rPr>
                    <m:t>2</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e>
              </m:rad>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2.86</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Cambria Math" w:cs="Times New Roman"/>
                      <w:sz w:val="28"/>
                      <w:szCs w:val="28"/>
                    </w:rPr>
                    <m:t>-</m:t>
                  </m:r>
                  <m:r>
                    <w:rPr>
                      <w:rFonts w:ascii="Cambria Math" w:hAnsi="Times New Roman" w:cs="Times New Roman"/>
                      <w:sz w:val="28"/>
                      <w:szCs w:val="28"/>
                    </w:rPr>
                    <m:t>9</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hAnsi="Times New Roman" w:cs="Times New Roman"/>
              <w:sz w:val="28"/>
              <w:szCs w:val="28"/>
            </w:rPr>
            <m:t>(</m:t>
          </m:r>
          <m:r>
            <w:rPr>
              <w:rFonts w:ascii="Cambria Math" w:hAnsi="Times New Roman" w:cs="Times New Roman"/>
              <w:sz w:val="28"/>
              <w:szCs w:val="28"/>
            </w:rPr>
            <m:t>см</m:t>
          </m:r>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i/>
          <w:sz w:val="28"/>
          <w:szCs w:val="28"/>
        </w:rPr>
      </w:pPr>
    </w:p>
    <w:p w:rsidR="008159B6" w:rsidRPr="00602054" w:rsidRDefault="008159B6" w:rsidP="000D0D2A">
      <w:pPr>
        <w:spacing w:after="0" w:line="240" w:lineRule="auto"/>
        <w:ind w:firstLine="567"/>
        <w:contextualSpacing/>
        <w:jc w:val="both"/>
        <w:rPr>
          <w:rFonts w:ascii="Times New Roman" w:eastAsiaTheme="minorEastAsia" w:hAnsi="Times New Roman" w:cs="Times New Roman"/>
          <w:i/>
          <w:sz w:val="28"/>
          <w:szCs w:val="28"/>
        </w:rPr>
      </w:pPr>
      <m:oMathPara>
        <m:oMath>
          <m:r>
            <w:rPr>
              <w:rFonts w:ascii="Cambria Math" w:hAnsi="Cambria Math" w:cs="Times New Roman"/>
              <w:sz w:val="28"/>
              <w:szCs w:val="28"/>
            </w:rPr>
            <m:t>λ</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m:t>
              </m:r>
              <m:r>
                <w:rPr>
                  <w:rFonts w:ascii="Cambria Math" w:hAnsi="Times New Roman" w:cs="Times New Roman"/>
                  <w:sz w:val="28"/>
                  <w:szCs w:val="28"/>
                  <w:lang w:val="en-US"/>
                </w:rPr>
                <m:t>.286</m:t>
              </m:r>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hAnsi="Times New Roman" w:cs="Times New Roman"/>
              <w:sz w:val="28"/>
              <w:szCs w:val="28"/>
            </w:rPr>
            <m:t xml:space="preserve"> (</m:t>
          </m:r>
          <m:acc>
            <m:accPr>
              <m:chr m:val="̇"/>
              <m:ctrlPr>
                <w:rPr>
                  <w:rFonts w:ascii="Cambria Math" w:hAnsi="Times New Roman" w:cs="Times New Roman"/>
                  <w:i/>
                  <w:sz w:val="28"/>
                  <w:szCs w:val="28"/>
                </w:rPr>
              </m:ctrlPr>
            </m:accPr>
            <m:e>
              <m:r>
                <w:rPr>
                  <w:rFonts w:ascii="Cambria Math" w:hAnsi="Cambria Math" w:cs="Times New Roman"/>
                  <w:sz w:val="28"/>
                  <w:szCs w:val="28"/>
                </w:rPr>
                <m:t>A</m:t>
              </m:r>
            </m:e>
          </m:acc>
          <m:r>
            <w:rPr>
              <w:rFonts w:ascii="Cambria Math" w:hAnsi="Times New Roman" w:cs="Times New Roman"/>
              <w:sz w:val="28"/>
              <w:szCs w:val="28"/>
            </w:rPr>
            <m:t>)</m:t>
          </m:r>
        </m:oMath>
      </m:oMathPara>
    </w:p>
    <w:p w:rsidR="0005480A" w:rsidRPr="00602054" w:rsidRDefault="0005480A"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05480A" w:rsidRPr="00602054" w:rsidRDefault="00AE33C3"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Часто длину волны нейтрона выражают в терминах дираковского обозн</w:t>
      </w:r>
      <w:r w:rsidR="00137519" w:rsidRPr="00602054">
        <w:rPr>
          <w:rFonts w:ascii="Times New Roman" w:eastAsiaTheme="minorEastAsia" w:hAnsi="Times New Roman" w:cs="Times New Roman"/>
          <w:sz w:val="28"/>
          <w:szCs w:val="28"/>
          <w:lang w:val="kk-KZ"/>
        </w:rPr>
        <w:t>ачения:</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lang w:val="kk-KZ"/>
        </w:rPr>
      </w:pPr>
    </w:p>
    <w:p w:rsidR="00AE33C3" w:rsidRPr="00602054" w:rsidRDefault="00AE33C3" w:rsidP="000D0D2A">
      <w:pPr>
        <w:spacing w:after="0" w:line="240" w:lineRule="auto"/>
        <w:ind w:firstLine="567"/>
        <w:contextualSpacing/>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λ</m:t>
        </m:r>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Cambria Math" w:cs="Times New Roman"/>
                <w:sz w:val="28"/>
                <w:szCs w:val="28"/>
                <w:lang w:val="kk-KZ"/>
              </w:rPr>
              <m:t>λ</m:t>
            </m:r>
          </m:num>
          <m:den>
            <m:r>
              <w:rPr>
                <w:rFonts w:ascii="Cambria Math" w:eastAsiaTheme="minorEastAsia" w:hAnsi="Times New Roman" w:cs="Times New Roman"/>
                <w:sz w:val="28"/>
                <w:szCs w:val="28"/>
                <w:lang w:val="kk-KZ"/>
              </w:rPr>
              <m:t>2</m:t>
            </m:r>
            <m:r>
              <w:rPr>
                <w:rFonts w:ascii="Cambria Math" w:eastAsiaTheme="minorEastAsia" w:hAnsi="Cambria Math" w:cs="Times New Roman"/>
                <w:sz w:val="28"/>
                <w:szCs w:val="28"/>
                <w:lang w:val="kk-KZ"/>
              </w:rPr>
              <m:t>π</m:t>
            </m:r>
          </m:den>
        </m:f>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4,55</m:t>
            </m:r>
            <m:r>
              <w:rPr>
                <w:rFonts w:ascii="Cambria Math" w:eastAsiaTheme="minorEastAsia" w:hAnsi="Times New Roman"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10</m:t>
                </m:r>
              </m:e>
              <m: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10</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oMath>
      <w:r w:rsidR="00137519" w:rsidRPr="00602054">
        <w:rPr>
          <w:rFonts w:ascii="Times New Roman" w:eastAsiaTheme="minorEastAsia" w:hAnsi="Times New Roman" w:cs="Times New Roman"/>
          <w:sz w:val="28"/>
          <w:szCs w:val="28"/>
          <w:lang w:val="kk-KZ"/>
        </w:rPr>
        <w:t xml:space="preserve"> (см) = </w:t>
      </w:r>
      <m:oMath>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4,55</m:t>
            </m:r>
            <m:r>
              <w:rPr>
                <w:rFonts w:ascii="Cambria Math" w:eastAsiaTheme="minorEastAsia" w:hAnsi="Times New Roman" w:cs="Times New Roman"/>
                <w:sz w:val="28"/>
                <w:szCs w:val="28"/>
                <w:lang w:val="kk-KZ"/>
              </w:rPr>
              <m:t>∙</m:t>
            </m:r>
            <m:sSup>
              <m:sSupPr>
                <m:ctrlPr>
                  <w:rPr>
                    <w:rFonts w:ascii="Cambria Math" w:eastAsiaTheme="minorEastAsia" w:hAnsi="Times New Roman" w:cs="Times New Roman"/>
                    <w:i/>
                    <w:sz w:val="28"/>
                    <w:szCs w:val="28"/>
                    <w:lang w:val="kk-KZ"/>
                  </w:rPr>
                </m:ctrlPr>
              </m:sSupPr>
              <m:e>
                <m:r>
                  <w:rPr>
                    <w:rFonts w:ascii="Cambria Math" w:eastAsiaTheme="minorEastAsia" w:hAnsi="Times New Roman" w:cs="Times New Roman"/>
                    <w:sz w:val="28"/>
                    <w:szCs w:val="28"/>
                    <w:lang w:val="kk-KZ"/>
                  </w:rPr>
                  <m:t>10</m:t>
                </m:r>
              </m:e>
              <m:sup>
                <m:r>
                  <w:rPr>
                    <w:rFonts w:ascii="Cambria Math" w:eastAsiaTheme="minorEastAsia" w:hAnsi="Cambria Math" w:cs="Times New Roman"/>
                    <w:sz w:val="28"/>
                    <w:szCs w:val="28"/>
                    <w:lang w:val="kk-KZ"/>
                  </w:rPr>
                  <m:t>-</m:t>
                </m:r>
                <m:r>
                  <w:rPr>
                    <w:rFonts w:ascii="Cambria Math" w:eastAsiaTheme="minorEastAsia" w:hAnsi="Times New Roman" w:cs="Times New Roman"/>
                    <w:sz w:val="28"/>
                    <w:szCs w:val="28"/>
                    <w:lang w:val="kk-KZ"/>
                  </w:rPr>
                  <m:t>12</m:t>
                </m:r>
              </m:sup>
            </m:sSup>
          </m:num>
          <m:den>
            <m:rad>
              <m:radPr>
                <m:degHide m:val="on"/>
                <m:ctrlPr>
                  <w:rPr>
                    <w:rFonts w:ascii="Cambria Math" w:hAnsi="Times New Roman" w:cs="Times New Roman"/>
                    <w:i/>
                    <w:sz w:val="28"/>
                    <w:szCs w:val="28"/>
                  </w:rPr>
                </m:ctrlPr>
              </m:radPr>
              <m:deg/>
              <m:e>
                <m:r>
                  <w:rPr>
                    <w:rFonts w:ascii="Cambria Math" w:hAnsi="Cambria Math" w:cs="Times New Roman"/>
                    <w:sz w:val="28"/>
                    <w:szCs w:val="28"/>
                  </w:rPr>
                  <m:t>E</m:t>
                </m:r>
                <m:d>
                  <m:dPr>
                    <m:ctrlPr>
                      <w:rPr>
                        <w:rFonts w:ascii="Cambria Math" w:hAnsi="Times New Roman" w:cs="Times New Roman"/>
                        <w:i/>
                        <w:sz w:val="28"/>
                        <w:szCs w:val="28"/>
                      </w:rPr>
                    </m:ctrlPr>
                  </m:dPr>
                  <m:e>
                    <m:r>
                      <w:rPr>
                        <w:rFonts w:ascii="Cambria Math" w:hAnsi="Times New Roman" w:cs="Times New Roman"/>
                        <w:sz w:val="28"/>
                        <w:szCs w:val="28"/>
                      </w:rPr>
                      <m:t>эВ</m:t>
                    </m:r>
                  </m:e>
                </m:d>
              </m:e>
            </m:rad>
          </m:den>
        </m:f>
        <m:r>
          <w:rPr>
            <w:rFonts w:ascii="Cambria Math" w:eastAsiaTheme="minorEastAsia" w:hAnsi="Times New Roman" w:cs="Times New Roman"/>
            <w:sz w:val="28"/>
            <w:szCs w:val="28"/>
            <w:lang w:val="kk-KZ"/>
          </w:rPr>
          <m:t>(</m:t>
        </m:r>
        <m:r>
          <w:rPr>
            <w:rFonts w:ascii="Cambria Math" w:eastAsiaTheme="minorEastAsia" w:hAnsi="Times New Roman" w:cs="Times New Roman"/>
            <w:sz w:val="28"/>
            <w:szCs w:val="28"/>
            <w:lang w:val="kk-KZ"/>
          </w:rPr>
          <m:t>м</m:t>
        </m:r>
        <m:r>
          <w:rPr>
            <w:rFonts w:ascii="Cambria Math" w:eastAsiaTheme="minorEastAsia" w:hAnsi="Times New Roman" w:cs="Times New Roman"/>
            <w:sz w:val="28"/>
            <w:szCs w:val="28"/>
            <w:lang w:val="kk-KZ"/>
          </w:rPr>
          <m:t>)</m:t>
        </m:r>
      </m:oMath>
    </w:p>
    <w:p w:rsidR="0005480A" w:rsidRPr="00602054" w:rsidRDefault="0005480A" w:rsidP="000D0D2A">
      <w:pPr>
        <w:spacing w:after="0" w:line="240" w:lineRule="auto"/>
        <w:ind w:firstLine="567"/>
        <w:contextualSpacing/>
        <w:jc w:val="both"/>
        <w:rPr>
          <w:rFonts w:ascii="Times New Roman" w:hAnsi="Times New Roman" w:cs="Times New Roman"/>
          <w:sz w:val="28"/>
          <w:szCs w:val="28"/>
          <w:lang w:val="kk-KZ"/>
        </w:rPr>
      </w:pPr>
    </w:p>
    <w:p w:rsidR="00F0035A" w:rsidRPr="00602054" w:rsidRDefault="00137519"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Нерелятивистическое уравнение </w:t>
      </w:r>
      <w:r w:rsidR="0046049A" w:rsidRPr="00602054">
        <w:rPr>
          <w:rFonts w:ascii="Times New Roman" w:eastAsiaTheme="minorEastAsia" w:hAnsi="Times New Roman" w:cs="Times New Roman"/>
          <w:sz w:val="28"/>
          <w:szCs w:val="28"/>
          <w:lang w:val="kk-KZ"/>
        </w:rPr>
        <w:t xml:space="preserve">для длины волны не дает правильного значения, когда </w:t>
      </w:r>
      <w:r w:rsidR="0046049A" w:rsidRPr="00602054">
        <w:rPr>
          <w:rFonts w:ascii="Times New Roman" w:eastAsiaTheme="minorEastAsia" w:hAnsi="Times New Roman" w:cs="Times New Roman"/>
          <w:sz w:val="28"/>
          <w:szCs w:val="28"/>
          <w:lang w:val="en-US"/>
        </w:rPr>
        <w:t>E</w:t>
      </w:r>
      <w:r w:rsidR="0046049A" w:rsidRPr="00602054">
        <w:rPr>
          <w:rFonts w:ascii="Times New Roman" w:eastAsiaTheme="minorEastAsia" w:hAnsi="Times New Roman" w:cs="Times New Roman"/>
          <w:sz w:val="28"/>
          <w:szCs w:val="28"/>
          <w:vertAlign w:val="subscript"/>
          <w:lang w:val="en-US"/>
        </w:rPr>
        <w:t>n</w:t>
      </w:r>
      <w:r w:rsidR="0046049A" w:rsidRPr="00602054">
        <w:rPr>
          <w:rFonts w:ascii="Times New Roman" w:eastAsiaTheme="minorEastAsia" w:hAnsi="Times New Roman" w:cs="Times New Roman"/>
          <w:sz w:val="28"/>
          <w:szCs w:val="28"/>
        </w:rPr>
        <w:t xml:space="preserve"> стремится к энергии, соответствующей массе покоя нейтрона, равный </w:t>
      </w:r>
    </w:p>
    <w:p w:rsidR="0005480A" w:rsidRPr="00602054" w:rsidRDefault="0005480A" w:rsidP="000D0D2A">
      <w:pPr>
        <w:spacing w:after="0" w:line="240" w:lineRule="auto"/>
        <w:ind w:firstLine="567"/>
        <w:contextualSpacing/>
        <w:jc w:val="both"/>
        <w:rPr>
          <w:rFonts w:ascii="Times New Roman" w:eastAsiaTheme="minorEastAsia" w:hAnsi="Times New Roman" w:cs="Times New Roman"/>
          <w:sz w:val="28"/>
          <w:szCs w:val="28"/>
        </w:rPr>
      </w:pPr>
    </w:p>
    <w:p w:rsidR="0046049A" w:rsidRPr="00602054" w:rsidRDefault="0046049A"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c</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=939</w:t>
      </w:r>
      <w:proofErr w:type="gramStart"/>
      <w:r w:rsidRPr="00602054">
        <w:rPr>
          <w:rFonts w:ascii="Times New Roman" w:eastAsiaTheme="minorEastAsia" w:hAnsi="Times New Roman" w:cs="Times New Roman"/>
          <w:sz w:val="28"/>
          <w:szCs w:val="28"/>
        </w:rPr>
        <w:t>,5</w:t>
      </w:r>
      <w:proofErr w:type="gramEnd"/>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46049A" w:rsidRPr="00602054" w:rsidRDefault="004604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Расчеты </w:t>
      </w:r>
      <w:r w:rsidR="00B54579" w:rsidRPr="00602054">
        <w:rPr>
          <w:rFonts w:ascii="Times New Roman" w:eastAsiaTheme="minorEastAsia" w:hAnsi="Times New Roman" w:cs="Times New Roman"/>
          <w:sz w:val="28"/>
          <w:szCs w:val="28"/>
        </w:rPr>
        <w:t>показывают,</w:t>
      </w:r>
      <w:r w:rsidRPr="00602054">
        <w:rPr>
          <w:rFonts w:ascii="Times New Roman" w:eastAsiaTheme="minorEastAsia" w:hAnsi="Times New Roman" w:cs="Times New Roman"/>
          <w:sz w:val="28"/>
          <w:szCs w:val="28"/>
        </w:rPr>
        <w:t xml:space="preserve"> что расхождение начинается с </w:t>
      </w:r>
      <w:r w:rsidR="0005480A" w:rsidRPr="00602054">
        <w:rPr>
          <w:rFonts w:ascii="Times New Roman" w:eastAsiaTheme="minorEastAsia" w:hAnsi="Times New Roman" w:cs="Times New Roman"/>
          <w:sz w:val="28"/>
          <w:szCs w:val="28"/>
        </w:rPr>
        <w:t xml:space="preserve">энергии </w:t>
      </w:r>
      <w:r w:rsidR="0005480A" w:rsidRPr="00602054">
        <w:rPr>
          <w:rFonts w:ascii="Times New Roman" w:eastAsiaTheme="minorEastAsia" w:hAnsi="Times New Roman" w:cs="Times New Roman"/>
          <w:sz w:val="28"/>
          <w:szCs w:val="28"/>
        </w:rPr>
        <w:br/>
        <w:t>нейтронов</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100 мэВ. </w:t>
      </w:r>
    </w:p>
    <w:p w:rsidR="0046049A" w:rsidRPr="00602054" w:rsidRDefault="0046049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 общей природы взаимодействия волн с материей, очевидно, что необходимость использования волновых характеристик нейтрона определяется </w:t>
      </w:r>
      <w:r w:rsidRPr="00602054">
        <w:rPr>
          <w:rFonts w:ascii="Times New Roman" w:eastAsiaTheme="minorEastAsia" w:hAnsi="Times New Roman" w:cs="Times New Roman"/>
          <w:sz w:val="28"/>
          <w:szCs w:val="28"/>
        </w:rPr>
        <w:lastRenderedPageBreak/>
        <w:t>величиной отношения длины волны нейтрона к размерам системы, с которой он взаимодействует. Чем меньше это отношение, тем слабее проявляются волновые свойства нейтрона. Например, тепловые нейтроны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00AA12EC" w:rsidRPr="00602054">
        <w:rPr>
          <w:rFonts w:ascii="Times New Roman" w:eastAsiaTheme="minorEastAsia" w:hAnsi="Times New Roman" w:cs="Times New Roman"/>
          <w:sz w:val="28"/>
          <w:szCs w:val="28"/>
        </w:rPr>
        <w:t>=0,</w:t>
      </w:r>
      <w:r w:rsidRPr="00602054">
        <w:rPr>
          <w:rFonts w:ascii="Times New Roman" w:eastAsiaTheme="minorEastAsia" w:hAnsi="Times New Roman" w:cs="Times New Roman"/>
          <w:sz w:val="28"/>
          <w:szCs w:val="28"/>
        </w:rPr>
        <w:t>01</w:t>
      </w:r>
      <m:oMath>
        <m:r>
          <w:rPr>
            <w:rFonts w:ascii="Cambria Math" w:eastAsiaTheme="minorEastAsia" w:hAnsi="Times New Roman" w:cs="Times New Roman"/>
            <w:sz w:val="28"/>
            <w:szCs w:val="28"/>
          </w:rPr>
          <m:t>÷</m:t>
        </m:r>
      </m:oMath>
      <w:r w:rsidR="00AA12EC" w:rsidRPr="00602054">
        <w:rPr>
          <w:rFonts w:ascii="Times New Roman" w:eastAsiaTheme="minorEastAsia" w:hAnsi="Times New Roman" w:cs="Times New Roman"/>
          <w:sz w:val="28"/>
          <w:szCs w:val="28"/>
        </w:rPr>
        <w:t>0,</w:t>
      </w:r>
      <w:r w:rsidRPr="00602054">
        <w:rPr>
          <w:rFonts w:ascii="Times New Roman" w:eastAsiaTheme="minorEastAsia" w:hAnsi="Times New Roman" w:cs="Times New Roman"/>
          <w:sz w:val="28"/>
          <w:szCs w:val="28"/>
        </w:rPr>
        <w:t xml:space="preserve">1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имеют </w:t>
      </w:r>
      <w:r w:rsidR="00AA12EC" w:rsidRPr="00602054">
        <w:rPr>
          <w:rFonts w:ascii="Times New Roman" w:eastAsiaTheme="minorEastAsia" w:hAnsi="Times New Roman" w:cs="Times New Roman"/>
          <w:sz w:val="28"/>
          <w:szCs w:val="28"/>
        </w:rPr>
        <w:t>длины волн, приблизительно равные межатомным расстояниям (2,86</w:t>
      </w:r>
      <m:oMath>
        <m:r>
          <w:rPr>
            <w:rFonts w:ascii="Cambria Math" w:eastAsiaTheme="minorEastAsia" w:hAnsi="Times New Roman" w:cs="Times New Roman"/>
            <w:sz w:val="28"/>
            <w:szCs w:val="28"/>
          </w:rPr>
          <m:t>÷</m:t>
        </m:r>
      </m:oMath>
      <w:r w:rsidR="00AA12EC" w:rsidRPr="00602054">
        <w:rPr>
          <w:rFonts w:ascii="Times New Roman" w:eastAsiaTheme="minorEastAsia" w:hAnsi="Times New Roman" w:cs="Times New Roman"/>
          <w:sz w:val="28"/>
          <w:szCs w:val="28"/>
        </w:rPr>
        <w:t xml:space="preserve">0,91 </w:t>
      </w:r>
      <m:oMath>
        <m:acc>
          <m:accPr>
            <m:chr m:val="̇"/>
            <m:ctrlPr>
              <w:rPr>
                <w:rFonts w:ascii="Cambria Math" w:hAnsi="Times New Roman" w:cs="Times New Roman"/>
                <w:i/>
                <w:sz w:val="28"/>
                <w:szCs w:val="28"/>
              </w:rPr>
            </m:ctrlPr>
          </m:accPr>
          <m:e>
            <m:r>
              <w:rPr>
                <w:rFonts w:ascii="Cambria Math" w:hAnsi="Cambria Math" w:cs="Times New Roman"/>
                <w:sz w:val="28"/>
                <w:szCs w:val="28"/>
              </w:rPr>
              <m:t>A</m:t>
            </m:r>
          </m:e>
        </m:acc>
      </m:oMath>
      <w:r w:rsidR="00AA12EC" w:rsidRPr="00602054">
        <w:rPr>
          <w:rFonts w:ascii="Times New Roman" w:eastAsiaTheme="minorEastAsia" w:hAnsi="Times New Roman" w:cs="Times New Roman"/>
          <w:sz w:val="28"/>
          <w:szCs w:val="28"/>
        </w:rPr>
        <w:t>), и поэтому для таких нейтронов возможен брэгговский тип отражения, когда тепловые нейтроны взаимодействуют с кристаллами.</w:t>
      </w:r>
    </w:p>
    <w:p w:rsidR="00FD58D6"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Нейтроны с энергией от 1 до 100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имеют длины волн равномерных размеров ядер (2,86</w:t>
      </w:r>
      <m:oMath>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12</m:t>
            </m:r>
          </m:sup>
        </m:sSup>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2,86 </m:t>
        </m:r>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13</m:t>
            </m:r>
          </m:sup>
        </m:sSup>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см</m:t>
        </m:r>
      </m:oMath>
      <w:r w:rsidR="006879C1" w:rsidRPr="00602054">
        <w:rPr>
          <w:rFonts w:ascii="Times New Roman" w:eastAsiaTheme="minorEastAsia" w:hAnsi="Times New Roman" w:cs="Times New Roman"/>
          <w:sz w:val="28"/>
          <w:szCs w:val="28"/>
        </w:rPr>
        <w:t xml:space="preserve">). </w:t>
      </w:r>
      <w:r w:rsidR="00FD58D6" w:rsidRPr="00602054">
        <w:rPr>
          <w:rFonts w:ascii="Times New Roman" w:eastAsiaTheme="minorEastAsia" w:hAnsi="Times New Roman" w:cs="Times New Roman"/>
          <w:sz w:val="28"/>
          <w:szCs w:val="28"/>
        </w:rPr>
        <w:t>При этом обнаруживается дифракция на ядре, аналогичная дифракции с</w:t>
      </w:r>
      <w:r w:rsidR="006879C1" w:rsidRPr="00602054">
        <w:rPr>
          <w:rFonts w:ascii="Times New Roman" w:eastAsiaTheme="minorEastAsia" w:hAnsi="Times New Roman" w:cs="Times New Roman"/>
          <w:sz w:val="28"/>
          <w:szCs w:val="28"/>
        </w:rPr>
        <w:t>ветовых волн от круглого экрана.</w:t>
      </w:r>
    </w:p>
    <w:p w:rsidR="00AA12EC"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увеличении </w:t>
      </w:r>
      <w:r w:rsidRPr="00602054">
        <w:rPr>
          <w:rFonts w:ascii="Times New Roman" w:eastAsiaTheme="minorEastAsia" w:hAnsi="Times New Roman" w:cs="Times New Roman"/>
          <w:i/>
          <w:sz w:val="28"/>
          <w:szCs w:val="28"/>
          <w:lang w:val="en-US"/>
        </w:rPr>
        <w:t>En</w:t>
      </w:r>
      <w:r w:rsidR="0005480A" w:rsidRPr="00602054">
        <w:rPr>
          <w:rFonts w:ascii="Times New Roman" w:eastAsiaTheme="minorEastAsia" w:hAnsi="Times New Roman" w:cs="Times New Roman"/>
          <w:sz w:val="28"/>
          <w:szCs w:val="28"/>
        </w:rPr>
        <w:t xml:space="preserve"> до 10–</w:t>
      </w:r>
      <w:r w:rsidRPr="00602054">
        <w:rPr>
          <w:rFonts w:ascii="Times New Roman" w:eastAsiaTheme="minorEastAsia" w:hAnsi="Times New Roman" w:cs="Times New Roman"/>
          <w:sz w:val="28"/>
          <w:szCs w:val="28"/>
        </w:rPr>
        <w:t xml:space="preserve">100 </w:t>
      </w:r>
      <w:r w:rsidRPr="00602054">
        <w:rPr>
          <w:rFonts w:ascii="Times New Roman" w:eastAsiaTheme="minorEastAsia" w:hAnsi="Times New Roman" w:cs="Times New Roman"/>
          <w:i/>
          <w:sz w:val="28"/>
          <w:szCs w:val="28"/>
        </w:rPr>
        <w:t>ГэВ</w:t>
      </w:r>
      <w:r w:rsidRPr="00602054">
        <w:rPr>
          <w:rFonts w:ascii="Times New Roman" w:eastAsiaTheme="minorEastAsia" w:hAnsi="Times New Roman" w:cs="Times New Roman"/>
          <w:sz w:val="28"/>
          <w:szCs w:val="28"/>
        </w:rPr>
        <w:t xml:space="preserve">, длины волн можно сравнить с расстоянием между нуклонами внутри ядра, что позволяет исследовать структуру ядер. </w:t>
      </w:r>
    </w:p>
    <w:p w:rsidR="00AA12EC" w:rsidRPr="00602054" w:rsidRDefault="00AA12E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Ярко выраженные волновые свойства медленных нейтронов обусловливают  целый ряд явлени</w:t>
      </w:r>
      <w:r w:rsidR="006879C1" w:rsidRPr="00602054">
        <w:rPr>
          <w:rFonts w:ascii="Times New Roman" w:eastAsiaTheme="minorEastAsia" w:hAnsi="Times New Roman" w:cs="Times New Roman"/>
          <w:sz w:val="28"/>
          <w:szCs w:val="28"/>
        </w:rPr>
        <w:t xml:space="preserve">й, имеющих типичный оптический </w:t>
      </w:r>
      <w:r w:rsidRPr="00602054">
        <w:rPr>
          <w:rFonts w:ascii="Times New Roman" w:eastAsiaTheme="minorEastAsia" w:hAnsi="Times New Roman" w:cs="Times New Roman"/>
          <w:sz w:val="28"/>
          <w:szCs w:val="28"/>
        </w:rPr>
        <w:t>характер, а именно, преломление нейтронных волн на границе 2-х сред, полное внутреннее отражение, дифракция рассеяние на малые углы. Указанные ней</w:t>
      </w:r>
      <w:r w:rsidR="0005480A" w:rsidRPr="00602054">
        <w:rPr>
          <w:rFonts w:ascii="Times New Roman" w:eastAsiaTheme="minorEastAsia" w:hAnsi="Times New Roman" w:cs="Times New Roman"/>
          <w:sz w:val="28"/>
          <w:szCs w:val="28"/>
        </w:rPr>
        <w:t>тронно-оптические явления могут</w:t>
      </w:r>
      <w:r w:rsidR="007A39DC" w:rsidRPr="00602054">
        <w:rPr>
          <w:rFonts w:ascii="Times New Roman" w:eastAsiaTheme="minorEastAsia" w:hAnsi="Times New Roman" w:cs="Times New Roman"/>
          <w:sz w:val="28"/>
          <w:szCs w:val="28"/>
        </w:rPr>
        <w:t xml:space="preserve"> служить хорошей иллюстрацией волновых свойств нейтрона как микрочастицы. Надо отметить преломление и полное отражение медленных нейтронов не зависит от атомной структуры рассеивателя, эти явления наблюдаются не только в кристаллах и жидкостях, где межатомные расстояния имеют </w:t>
      </w:r>
      <m:oMath>
        <m:r>
          <w:rPr>
            <w:rFonts w:ascii="Cambria Math" w:eastAsiaTheme="minorEastAsia" w:hAnsi="Times New Roman" w:cs="Times New Roman"/>
            <w:sz w:val="28"/>
            <w:szCs w:val="28"/>
          </w:rPr>
          <m:t>~</m:t>
        </m:r>
      </m:oMath>
      <w:r w:rsidR="007A39DC" w:rsidRPr="00602054">
        <w:rPr>
          <w:rFonts w:ascii="Times New Roman" w:eastAsiaTheme="minorEastAsia" w:hAnsi="Times New Roman" w:cs="Times New Roman"/>
          <w:sz w:val="28"/>
          <w:szCs w:val="28"/>
        </w:rPr>
        <w:t xml:space="preserve"> λ</w:t>
      </w:r>
      <w:r w:rsidR="007A39DC" w:rsidRPr="00602054">
        <w:rPr>
          <w:rFonts w:ascii="Times New Roman" w:eastAsiaTheme="minorEastAsia" w:hAnsi="Times New Roman" w:cs="Times New Roman"/>
          <w:sz w:val="28"/>
          <w:szCs w:val="28"/>
          <w:vertAlign w:val="subscript"/>
          <w:lang w:val="en-US"/>
        </w:rPr>
        <w:t>n</w:t>
      </w:r>
      <w:r w:rsidR="007A39DC" w:rsidRPr="00602054">
        <w:rPr>
          <w:rFonts w:ascii="Times New Roman" w:eastAsiaTheme="minorEastAsia" w:hAnsi="Times New Roman" w:cs="Times New Roman"/>
          <w:sz w:val="28"/>
          <w:szCs w:val="28"/>
        </w:rPr>
        <w:t xml:space="preserve">, но также и в газах, несмотря на </w:t>
      </w:r>
      <w:r w:rsidR="006C4806" w:rsidRPr="00602054">
        <w:rPr>
          <w:rFonts w:ascii="Times New Roman" w:eastAsiaTheme="minorEastAsia" w:hAnsi="Times New Roman" w:cs="Times New Roman"/>
          <w:sz w:val="28"/>
          <w:szCs w:val="28"/>
        </w:rPr>
        <w:t>то,</w:t>
      </w:r>
      <w:r w:rsidR="007A39DC" w:rsidRPr="00602054">
        <w:rPr>
          <w:rFonts w:ascii="Times New Roman" w:eastAsiaTheme="minorEastAsia" w:hAnsi="Times New Roman" w:cs="Times New Roman"/>
          <w:sz w:val="28"/>
          <w:szCs w:val="28"/>
        </w:rPr>
        <w:t xml:space="preserve"> что среднее расстояние между атомами в этом случае существенно превышает длину волны нейтрона. Для этих явлений совершенно несущественно агрегатное состояние вещества. </w:t>
      </w:r>
      <w:proofErr w:type="gramStart"/>
      <w:r w:rsidR="007A39DC" w:rsidRPr="00602054">
        <w:rPr>
          <w:rFonts w:ascii="Times New Roman" w:eastAsiaTheme="minorEastAsia" w:hAnsi="Times New Roman" w:cs="Times New Roman"/>
          <w:sz w:val="28"/>
          <w:szCs w:val="28"/>
        </w:rPr>
        <w:t xml:space="preserve">Например, </w:t>
      </w:r>
      <w:r w:rsidR="0005480A" w:rsidRPr="00602054">
        <w:rPr>
          <w:rFonts w:ascii="Times New Roman" w:eastAsiaTheme="minorEastAsia" w:hAnsi="Times New Roman" w:cs="Times New Roman"/>
          <w:sz w:val="28"/>
          <w:szCs w:val="28"/>
        </w:rPr>
        <w:t xml:space="preserve">в качестве </w:t>
      </w:r>
      <w:r w:rsidR="00FD58D6" w:rsidRPr="00602054">
        <w:rPr>
          <w:rFonts w:ascii="Times New Roman" w:eastAsiaTheme="minorEastAsia" w:hAnsi="Times New Roman" w:cs="Times New Roman"/>
          <w:sz w:val="28"/>
          <w:szCs w:val="28"/>
        </w:rPr>
        <w:t>нейтронных зеркал могут выбираться самые различные поверхности: кристалл – вакуум, жидкость – вакуум, кристалл – газ, кристалл – жидкость, кристалл – кристалл, жидкость – жидкость.</w:t>
      </w:r>
      <w:proofErr w:type="gramEnd"/>
    </w:p>
    <w:p w:rsidR="00FD58D6" w:rsidRPr="00602054" w:rsidRDefault="00FD58D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Наоборот, для дифракции (брэгговское отражение) характерна сильно выраженная зависимость от деталей атомной структуры рассеивателя. Для дифракции нейтронов существенно, чтобы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была порядка межатомных расстояний в рассеивающей среде</w:t>
      </w:r>
      <w:r w:rsidR="001E287F" w:rsidRPr="00602054">
        <w:rPr>
          <w:rFonts w:ascii="Times New Roman" w:eastAsiaTheme="minorEastAsia" w:hAnsi="Times New Roman" w:cs="Times New Roman"/>
          <w:sz w:val="28"/>
          <w:szCs w:val="28"/>
        </w:rPr>
        <w:t xml:space="preserve">. В газах, состоящих из одноатомных молекул, явление дифракции нейтронов не наблюдается.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Брэгговское отражение подчиняется условию Вульфа-Брэгга: </w:t>
      </w:r>
    </w:p>
    <w:p w:rsidR="001E287F" w:rsidRPr="00602054" w:rsidRDefault="00A80D85" w:rsidP="000D0D2A">
      <w:pPr>
        <w:spacing w:after="0" w:line="240" w:lineRule="auto"/>
        <w:ind w:firstLine="567"/>
        <w:contextualSpacing/>
        <w:jc w:val="both"/>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noProof/>
          <w:sz w:val="28"/>
          <w:szCs w:val="28"/>
          <w:lang w:eastAsia="ru-RU"/>
        </w:rPr>
        <w:drawing>
          <wp:anchor distT="0" distB="0" distL="114300" distR="114300" simplePos="0" relativeHeight="251686912" behindDoc="1" locked="0" layoutInCell="1" allowOverlap="1">
            <wp:simplePos x="0" y="0"/>
            <wp:positionH relativeFrom="column">
              <wp:posOffset>-35560</wp:posOffset>
            </wp:positionH>
            <wp:positionV relativeFrom="paragraph">
              <wp:posOffset>129540</wp:posOffset>
            </wp:positionV>
            <wp:extent cx="3114675" cy="1289685"/>
            <wp:effectExtent l="0" t="0" r="9525" b="5715"/>
            <wp:wrapTight wrapText="bothSides">
              <wp:wrapPolygon edited="0">
                <wp:start x="0" y="0"/>
                <wp:lineTo x="0" y="21377"/>
                <wp:lineTo x="21534" y="21377"/>
                <wp:lineTo x="21534"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4675" cy="1289685"/>
                    </a:xfrm>
                    <a:prstGeom prst="rect">
                      <a:avLst/>
                    </a:prstGeom>
                  </pic:spPr>
                </pic:pic>
              </a:graphicData>
            </a:graphic>
          </wp:anchor>
        </w:drawing>
      </w:r>
      <w:r w:rsidR="001E287F" w:rsidRPr="00602054">
        <w:rPr>
          <w:rFonts w:ascii="Times New Roman" w:eastAsiaTheme="minorEastAsia" w:hAnsi="Times New Roman" w:cs="Times New Roman"/>
          <w:i/>
          <w:sz w:val="28"/>
          <w:szCs w:val="28"/>
        </w:rPr>
        <w:t>2</w:t>
      </w:r>
      <w:r w:rsidR="001E287F" w:rsidRPr="00602054">
        <w:rPr>
          <w:rFonts w:ascii="Times New Roman" w:eastAsiaTheme="minorEastAsia" w:hAnsi="Times New Roman" w:cs="Times New Roman"/>
          <w:i/>
          <w:sz w:val="28"/>
          <w:szCs w:val="28"/>
          <w:lang w:val="en-US"/>
        </w:rPr>
        <w:t>d</w:t>
      </w:r>
      <w:r w:rsidR="001E287F" w:rsidRPr="00602054">
        <w:rPr>
          <w:rFonts w:ascii="Times New Roman" w:eastAsiaTheme="minorEastAsia" w:hAnsi="Times New Roman" w:cs="Times New Roman"/>
          <w:i/>
          <w:sz w:val="28"/>
          <w:szCs w:val="28"/>
        </w:rPr>
        <w:t xml:space="preserve"> </w:t>
      </w:r>
      <w:r w:rsidR="001E287F" w:rsidRPr="00602054">
        <w:rPr>
          <w:rFonts w:ascii="Times New Roman" w:eastAsiaTheme="minorEastAsia" w:hAnsi="Times New Roman" w:cs="Times New Roman"/>
          <w:i/>
          <w:sz w:val="28"/>
          <w:szCs w:val="28"/>
          <w:lang w:val="en-US"/>
        </w:rPr>
        <w:t>sinφ</w:t>
      </w:r>
      <w:r w:rsidR="001E287F" w:rsidRPr="00602054">
        <w:rPr>
          <w:rFonts w:ascii="Times New Roman" w:eastAsiaTheme="minorEastAsia" w:hAnsi="Times New Roman" w:cs="Times New Roman"/>
          <w:i/>
          <w:sz w:val="28"/>
          <w:szCs w:val="28"/>
        </w:rPr>
        <w:t>=</w:t>
      </w:r>
      <w:r w:rsidR="001E287F" w:rsidRPr="00602054">
        <w:rPr>
          <w:rFonts w:ascii="Times New Roman" w:eastAsiaTheme="minorEastAsia" w:hAnsi="Times New Roman" w:cs="Times New Roman"/>
          <w:i/>
          <w:sz w:val="28"/>
          <w:szCs w:val="28"/>
          <w:lang w:val="en-US"/>
        </w:rPr>
        <w:t>n</w:t>
      </w:r>
      <w:r w:rsidR="001E287F" w:rsidRPr="00602054">
        <w:rPr>
          <w:rFonts w:ascii="Times New Roman" w:eastAsiaTheme="minorEastAsia" w:hAnsi="Times New Roman" w:cs="Times New Roman"/>
          <w:i/>
          <w:sz w:val="28"/>
          <w:szCs w:val="28"/>
        </w:rPr>
        <w:t xml:space="preserve">λ </w:t>
      </w:r>
      <w:r w:rsidR="001E287F" w:rsidRPr="00602054">
        <w:rPr>
          <w:rFonts w:ascii="Times New Roman" w:eastAsiaTheme="minorEastAsia" w:hAnsi="Times New Roman" w:cs="Times New Roman"/>
          <w:sz w:val="28"/>
          <w:szCs w:val="28"/>
          <w:lang w:val="en-US"/>
        </w:rPr>
        <w:t>φ</w:t>
      </w:r>
      <w:r w:rsidR="001E287F" w:rsidRPr="00602054">
        <w:rPr>
          <w:rFonts w:ascii="Times New Roman" w:eastAsiaTheme="minorEastAsia" w:hAnsi="Times New Roman" w:cs="Times New Roman"/>
          <w:sz w:val="28"/>
          <w:szCs w:val="28"/>
          <w:lang w:val="kk-KZ"/>
        </w:rPr>
        <w:t xml:space="preserve"> – угол скольжения; </w:t>
      </w:r>
      <m:oMath>
        <m:r>
          <m:rPr>
            <m:sty m:val="p"/>
          </m:rPr>
          <w:rPr>
            <w:rFonts w:ascii="Cambria Math" w:eastAsiaTheme="minorEastAsia" w:hAnsi="Times New Roman" w:cs="Times New Roman"/>
            <w:sz w:val="28"/>
            <w:szCs w:val="28"/>
            <w:lang w:val="en-US"/>
          </w:rPr>
          <m:t>θ</m:t>
        </m:r>
      </m:oMath>
      <w:r w:rsidR="001E287F" w:rsidRPr="00602054">
        <w:rPr>
          <w:rFonts w:ascii="Times New Roman" w:eastAsiaTheme="minorEastAsia" w:hAnsi="Times New Roman" w:cs="Times New Roman"/>
          <w:sz w:val="28"/>
          <w:szCs w:val="28"/>
          <w:lang w:val="kk-KZ"/>
        </w:rPr>
        <w:t xml:space="preserve"> – угол рассеяния</w:t>
      </w:r>
      <w:r w:rsidR="001E287F" w:rsidRPr="00602054">
        <w:rPr>
          <w:rFonts w:ascii="Times New Roman" w:eastAsiaTheme="minorEastAsia" w:hAnsi="Times New Roman" w:cs="Times New Roman"/>
          <w:i/>
          <w:sz w:val="28"/>
          <w:szCs w:val="28"/>
          <w:lang w:val="kk-KZ"/>
        </w:rPr>
        <w:t xml:space="preserve">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rPr>
        <w:t>2</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sin</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rPr>
              <m:t>2</m:t>
            </m:r>
          </m:den>
        </m:f>
      </m:oMath>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rPr>
        <w:t>λ</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i/>
          <w:sz w:val="28"/>
          <w:szCs w:val="28"/>
        </w:rPr>
      </w:pPr>
    </w:p>
    <w:p w:rsidR="00CE585C" w:rsidRDefault="001E287F" w:rsidP="00CE585C">
      <w:pPr>
        <w:pStyle w:val="aa"/>
        <w:spacing w:after="0" w:line="240" w:lineRule="auto"/>
        <w:ind w:left="0"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Из этого условия следует</w:t>
      </w:r>
      <w:r w:rsidRPr="00602054">
        <w:rPr>
          <w:rFonts w:ascii="Times New Roman" w:eastAsiaTheme="minorEastAsia" w:hAnsi="Times New Roman" w:cs="Times New Roman"/>
          <w:sz w:val="28"/>
          <w:szCs w:val="28"/>
        </w:rPr>
        <w:t xml:space="preserve">, что если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&gt; 2</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 xml:space="preserve">, то такие нейтроны вообще не испытывают брэгговского отражения. </w:t>
      </w:r>
    </w:p>
    <w:p w:rsidR="00CE585C" w:rsidRPr="00CE585C" w:rsidRDefault="00CE585C" w:rsidP="00CE585C">
      <w:pPr>
        <w:pStyle w:val="aa"/>
        <w:spacing w:after="0" w:line="24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Рис. 1.16 </w:t>
      </w:r>
    </w:p>
    <w:p w:rsidR="001E287F" w:rsidRPr="00602054" w:rsidRDefault="001E287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отвечающая </w:t>
      </w:r>
      <w:r w:rsidR="006C4806" w:rsidRPr="00602054">
        <w:rPr>
          <w:rFonts w:ascii="Times New Roman" w:eastAsiaTheme="minorEastAsia" w:hAnsi="Times New Roman" w:cs="Times New Roman"/>
          <w:sz w:val="28"/>
          <w:szCs w:val="28"/>
        </w:rPr>
        <w:t xml:space="preserve">граничной длины волны, называется энергией брэгговского скачка. Она различна для разных кристаллов, однако, всюду имеет </w:t>
      </w:r>
      <m:oMath>
        <m:r>
          <w:rPr>
            <w:rFonts w:ascii="Cambria Math" w:eastAsiaTheme="minorEastAsia" w:hAnsi="Times New Roman" w:cs="Times New Roman"/>
            <w:sz w:val="28"/>
            <w:szCs w:val="28"/>
          </w:rPr>
          <m:t>~</m:t>
        </m:r>
      </m:oMath>
      <w:r w:rsidR="006C4806" w:rsidRPr="00602054">
        <w:rPr>
          <w:rFonts w:ascii="Times New Roman" w:eastAsiaTheme="minorEastAsia" w:hAnsi="Times New Roman" w:cs="Times New Roman"/>
          <w:sz w:val="28"/>
          <w:szCs w:val="28"/>
        </w:rPr>
        <w:t xml:space="preserve"> 10 </w:t>
      </w:r>
      <w:r w:rsidR="006C4806" w:rsidRPr="00602054">
        <w:rPr>
          <w:rFonts w:ascii="Times New Roman" w:eastAsiaTheme="minorEastAsia" w:hAnsi="Times New Roman" w:cs="Times New Roman"/>
          <w:sz w:val="28"/>
          <w:szCs w:val="28"/>
          <w:vertAlign w:val="superscript"/>
        </w:rPr>
        <w:t>-3</w:t>
      </w:r>
      <w:r w:rsidR="006C4806" w:rsidRPr="00602054">
        <w:rPr>
          <w:rFonts w:ascii="Times New Roman" w:eastAsiaTheme="minorEastAsia" w:hAnsi="Times New Roman" w:cs="Times New Roman"/>
          <w:sz w:val="28"/>
          <w:szCs w:val="28"/>
        </w:rPr>
        <w:t xml:space="preserve"> эВ (например, для </w:t>
      </w:r>
      <w:r w:rsidR="006C4806" w:rsidRPr="00602054">
        <w:rPr>
          <w:rFonts w:ascii="Times New Roman" w:eastAsiaTheme="minorEastAsia" w:hAnsi="Times New Roman" w:cs="Times New Roman"/>
          <w:sz w:val="28"/>
          <w:szCs w:val="28"/>
          <w:lang w:val="en-US"/>
        </w:rPr>
        <w:t>Be</w:t>
      </w:r>
      <w:r w:rsidR="006C4806" w:rsidRPr="00602054">
        <w:rPr>
          <w:rFonts w:ascii="Times New Roman" w:eastAsiaTheme="minorEastAsia" w:hAnsi="Times New Roman" w:cs="Times New Roman"/>
          <w:sz w:val="28"/>
          <w:szCs w:val="28"/>
        </w:rPr>
        <w:t xml:space="preserve"> – 5,2 </w:t>
      </w:r>
      <m:oMath>
        <m:r>
          <w:rPr>
            <w:rFonts w:ascii="Cambria Math"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Cambria Math" w:cs="Times New Roman"/>
                <w:sz w:val="28"/>
                <w:szCs w:val="28"/>
              </w:rPr>
              <m:t>-</m:t>
            </m:r>
            <m:r>
              <w:rPr>
                <w:rFonts w:ascii="Cambria Math" w:eastAsiaTheme="minorEastAsia" w:hAnsi="Times New Roman" w:cs="Times New Roman"/>
                <w:sz w:val="28"/>
                <w:szCs w:val="28"/>
              </w:rPr>
              <m:t>3</m:t>
            </m:r>
          </m:sup>
        </m:sSup>
        <m:r>
          <w:rPr>
            <w:rFonts w:ascii="Cambria Math" w:eastAsiaTheme="minorEastAsia" w:hAnsi="Times New Roman" w:cs="Times New Roman"/>
            <w:sz w:val="28"/>
            <w:szCs w:val="28"/>
          </w:rPr>
          <m:t>эВ</m:t>
        </m:r>
      </m:oMath>
      <w:r w:rsidR="006C4806" w:rsidRPr="00602054">
        <w:rPr>
          <w:rFonts w:ascii="Times New Roman" w:eastAsiaTheme="minorEastAsia" w:hAnsi="Times New Roman" w:cs="Times New Roman"/>
          <w:sz w:val="28"/>
          <w:szCs w:val="28"/>
        </w:rPr>
        <w:t>).</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 явление, когерентное рассеяние нейтронов, и его свойства, используют для получения холодных нейтронов.</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Холодными нейтронами называются нейтроны со средней энергией, меньшей, чем энергия тепловых нейтронов.</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Холодные нейтроны получают с помощью монокристаллических монохроматоров и кристаллических фильтров. </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u w:val="single"/>
        </w:rPr>
      </w:pP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Монокристаллические монохроматоры</w:t>
      </w:r>
    </w:p>
    <w:p w:rsidR="006C4806" w:rsidRPr="00602054" w:rsidRDefault="006C480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фиксированной ориентации д. монокристалла в падающем нейтронном пучке и при заданном угле рассеяния нейтронов </w:t>
      </w:r>
      <m:oMath>
        <m:r>
          <w:rPr>
            <w:rFonts w:ascii="Cambria Math" w:eastAsiaTheme="minorEastAsia" w:hAnsi="Cambria Math" w:cs="Times New Roman"/>
            <w:sz w:val="28"/>
            <w:szCs w:val="28"/>
            <w:lang w:val="en-US"/>
          </w:rPr>
          <m:t>θ</m:t>
        </m:r>
      </m:oMath>
      <w:r w:rsidRPr="00602054">
        <w:rPr>
          <w:rFonts w:ascii="Times New Roman" w:eastAsiaTheme="minorEastAsia" w:hAnsi="Times New Roman" w:cs="Times New Roman"/>
          <w:sz w:val="28"/>
          <w:szCs w:val="28"/>
        </w:rPr>
        <w:t xml:space="preserve"> будут отражаться лишь те нейтроны, длина волны которых удовлетворяет условию Вульфа-Брэгга.</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rPr>
      </w:pPr>
    </w:p>
    <w:p w:rsidR="006C4806" w:rsidRPr="008F6F48" w:rsidRDefault="006C4806" w:rsidP="000D0D2A">
      <w:pPr>
        <w:spacing w:after="0" w:line="240" w:lineRule="auto"/>
        <w:ind w:firstLine="567"/>
        <w:contextualSpacing/>
        <w:jc w:val="center"/>
        <w:rPr>
          <w:rFonts w:ascii="Times New Roman" w:eastAsiaTheme="minorEastAsia" w:hAnsi="Times New Roman" w:cs="Times New Roman"/>
          <w:i/>
          <w:sz w:val="28"/>
          <w:szCs w:val="28"/>
          <w:lang w:val="en-US"/>
        </w:rPr>
      </w:pPr>
      <w:r w:rsidRPr="008F6F48">
        <w:rPr>
          <w:rFonts w:ascii="Times New Roman" w:eastAsiaTheme="minorEastAsia" w:hAnsi="Times New Roman" w:cs="Times New Roman"/>
          <w:i/>
          <w:sz w:val="28"/>
          <w:szCs w:val="28"/>
          <w:lang w:val="en-US"/>
        </w:rPr>
        <w:t>2</w:t>
      </w:r>
      <w:r w:rsidRPr="00602054">
        <w:rPr>
          <w:rFonts w:ascii="Times New Roman" w:eastAsiaTheme="minorEastAsia" w:hAnsi="Times New Roman" w:cs="Times New Roman"/>
          <w:i/>
          <w:sz w:val="28"/>
          <w:szCs w:val="28"/>
          <w:lang w:val="en-US"/>
        </w:rPr>
        <w:t>d</w:t>
      </w:r>
      <w:r w:rsidRPr="008F6F48">
        <w:rPr>
          <w:rFonts w:ascii="Times New Roman" w:eastAsiaTheme="minorEastAsia" w:hAnsi="Times New Roman" w:cs="Times New Roman"/>
          <w:i/>
          <w:sz w:val="28"/>
          <w:szCs w:val="28"/>
          <w:lang w:val="en-US"/>
        </w:rPr>
        <w:t xml:space="preserve"> </w:t>
      </w:r>
      <w:r w:rsidRPr="00602054">
        <w:rPr>
          <w:rFonts w:ascii="Times New Roman" w:eastAsiaTheme="minorEastAsia" w:hAnsi="Times New Roman" w:cs="Times New Roman"/>
          <w:i/>
          <w:sz w:val="28"/>
          <w:szCs w:val="28"/>
          <w:lang w:val="en-US"/>
        </w:rPr>
        <w:t>sin</w:t>
      </w:r>
      <m:oMath>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lang w:val="en-US"/>
              </w:rPr>
              <m:t>2</m:t>
            </m:r>
          </m:den>
        </m:f>
      </m:oMath>
      <w:r w:rsidRPr="008F6F48">
        <w:rPr>
          <w:rFonts w:ascii="Times New Roman" w:eastAsiaTheme="minorEastAsia" w:hAnsi="Times New Roman" w:cs="Times New Roman"/>
          <w:i/>
          <w:sz w:val="28"/>
          <w:szCs w:val="28"/>
          <w:lang w:val="en-US"/>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rPr>
        <w:t>λ</w:t>
      </w:r>
      <w:r w:rsidRPr="008F6F48">
        <w:rPr>
          <w:rFonts w:ascii="Times New Roman" w:eastAsiaTheme="minorEastAsia" w:hAnsi="Times New Roman" w:cs="Times New Roman"/>
          <w:i/>
          <w:sz w:val="28"/>
          <w:szCs w:val="28"/>
          <w:lang w:val="en-US"/>
        </w:rPr>
        <w:t>=</w:t>
      </w:r>
      <m:oMath>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lang w:val="en-US"/>
              </w:rPr>
              <m:t>h</m:t>
            </m:r>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en-US"/>
                  </w:rPr>
                  <m:t>2</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n</m:t>
                    </m:r>
                  </m:sub>
                </m:sSub>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e>
            </m:rad>
          </m:den>
        </m:f>
      </m:oMath>
      <w:r w:rsidR="00624616" w:rsidRPr="008F6F48">
        <w:rPr>
          <w:rFonts w:ascii="Times New Roman" w:eastAsiaTheme="minorEastAsia" w:hAnsi="Times New Roman" w:cs="Times New Roman"/>
          <w:i/>
          <w:sz w:val="28"/>
          <w:szCs w:val="28"/>
          <w:lang w:val="en-US"/>
        </w:rPr>
        <w:t xml:space="preserve">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Times New Roman"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n</m:t>
            </m:r>
          </m:e>
          <m:sup>
            <m:r>
              <w:rPr>
                <w:rFonts w:ascii="Cambria Math" w:eastAsiaTheme="minorEastAsia" w:hAnsi="Times New Roman" w:cs="Times New Roman"/>
                <w:sz w:val="28"/>
                <w:szCs w:val="28"/>
                <w:lang w:val="en-US"/>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lang w:val="en-US"/>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[8</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d</m:t>
                </m:r>
              </m:e>
              <m:sup>
                <m:r>
                  <w:rPr>
                    <w:rFonts w:ascii="Cambria Math" w:eastAsiaTheme="minorEastAsia" w:hAnsi="Times New Roman" w:cs="Times New Roman"/>
                    <w:sz w:val="28"/>
                    <w:szCs w:val="28"/>
                    <w:lang w:val="en-US"/>
                  </w:rPr>
                  <m:t>2</m:t>
                </m:r>
              </m:sup>
            </m:sSup>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sin</m:t>
                </m:r>
              </m:e>
              <m:sup>
                <m:r>
                  <w:rPr>
                    <w:rFonts w:ascii="Cambria Math" w:eastAsiaTheme="minorEastAsia" w:hAnsi="Times New Roman" w:cs="Times New Roman"/>
                    <w:sz w:val="28"/>
                    <w:szCs w:val="28"/>
                    <w:lang w:val="en-US"/>
                  </w:rPr>
                  <m:t>2</m:t>
                </m:r>
              </m:sup>
            </m:sSup>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θ</m:t>
                </m:r>
              </m:num>
              <m:den>
                <m:r>
                  <w:rPr>
                    <w:rFonts w:ascii="Cambria Math" w:eastAsiaTheme="minorEastAsia" w:hAnsi="Times New Roman" w:cs="Times New Roman"/>
                    <w:sz w:val="28"/>
                    <w:szCs w:val="28"/>
                    <w:lang w:val="en-US"/>
                  </w:rPr>
                  <m:t>2</m:t>
                </m:r>
              </m:den>
            </m:f>
            <m:r>
              <w:rPr>
                <w:rFonts w:ascii="Cambria Math" w:eastAsiaTheme="minorEastAsia" w:hAnsi="Times New Roman" w:cs="Times New Roman"/>
                <w:sz w:val="28"/>
                <w:szCs w:val="28"/>
                <w:lang w:val="en-US"/>
              </w:rPr>
              <m:t>]</m:t>
            </m:r>
          </m:e>
          <m:sup>
            <m:r>
              <w:rPr>
                <w:rFonts w:ascii="Cambria Math" w:eastAsiaTheme="minorEastAsia" w:hAnsi="Cambria Math" w:cs="Times New Roman"/>
                <w:sz w:val="28"/>
                <w:szCs w:val="28"/>
                <w:lang w:val="en-US"/>
              </w:rPr>
              <m:t>-</m:t>
            </m:r>
            <m:r>
              <w:rPr>
                <w:rFonts w:ascii="Cambria Math" w:eastAsiaTheme="minorEastAsia" w:hAnsi="Times New Roman" w:cs="Times New Roman"/>
                <w:sz w:val="28"/>
                <w:szCs w:val="28"/>
                <w:lang w:val="en-US"/>
              </w:rPr>
              <m:t>1</m:t>
            </m:r>
          </m:sup>
        </m:sSup>
      </m:oMath>
    </w:p>
    <w:p w:rsidR="00F8437C" w:rsidRPr="008F6F48" w:rsidRDefault="00F8437C"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624616" w:rsidRPr="00602054" w:rsidRDefault="006246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Как видно из брээговского условия</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 в д. направлении  отражаются нейтроны нескольких энергий, то есть имеют место отражения различных порядков. </w:t>
      </w:r>
    </w:p>
    <w:p w:rsidR="00624616" w:rsidRPr="00602054" w:rsidRDefault="0062461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На практике используют только отражение первого порядка, а от остальных порядков пытаются избавиться. Кристаллический монохроматор позволяет получать нейтроны в интервале энергий от 0,01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w:t>
      </w:r>
    </w:p>
    <w:p w:rsidR="00F8437C" w:rsidRPr="00602054" w:rsidRDefault="00F8437C" w:rsidP="000D0D2A">
      <w:pPr>
        <w:spacing w:after="0" w:line="240" w:lineRule="auto"/>
        <w:ind w:firstLine="567"/>
        <w:contextualSpacing/>
        <w:jc w:val="both"/>
        <w:rPr>
          <w:rFonts w:ascii="Times New Roman" w:eastAsiaTheme="minorEastAsia" w:hAnsi="Times New Roman" w:cs="Times New Roman"/>
          <w:sz w:val="28"/>
          <w:szCs w:val="28"/>
          <w:lang w:val="kk-KZ"/>
        </w:rPr>
      </w:pPr>
    </w:p>
    <w:p w:rsidR="00147FA8" w:rsidRPr="00602054" w:rsidRDefault="00147FA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lang w:val="kk-KZ"/>
        </w:rPr>
        <w:t xml:space="preserve">Кристаллические фильтры </w:t>
      </w:r>
      <w:r w:rsidR="00F8437C" w:rsidRPr="00602054">
        <w:rPr>
          <w:rFonts w:ascii="Times New Roman" w:eastAsiaTheme="minorEastAsia" w:hAnsi="Times New Roman" w:cs="Times New Roman"/>
          <w:sz w:val="28"/>
          <w:szCs w:val="28"/>
          <w:lang w:val="kk-KZ"/>
        </w:rPr>
        <w:t xml:space="preserve">выделяют </w:t>
      </w:r>
      <w:r w:rsidRPr="00602054">
        <w:rPr>
          <w:rFonts w:ascii="Times New Roman" w:eastAsiaTheme="minorEastAsia" w:hAnsi="Times New Roman" w:cs="Times New Roman"/>
          <w:sz w:val="28"/>
          <w:szCs w:val="28"/>
          <w:lang w:val="kk-KZ"/>
        </w:rPr>
        <w:t xml:space="preserve">из падающего пучка медленных нейтронов часть спектра, соответствующего области низких энергий. Принцип их действия основан на том, что нейтроны с длиной волны, большей удвоенного максимального межплоскостного расстояния в решетке (то есть с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sz w:val="28"/>
          <w:szCs w:val="28"/>
        </w:rPr>
        <w:t xml:space="preserve">&gt;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rPr>
        <w:t>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где </w:t>
      </w:r>
      <w:r w:rsidRPr="00602054">
        <w:rPr>
          <w:rFonts w:ascii="Times New Roman" w:eastAsiaTheme="minorEastAsia" w:hAnsi="Times New Roman" w:cs="Times New Roman"/>
          <w:i/>
          <w:sz w:val="28"/>
          <w:szCs w:val="28"/>
        </w:rPr>
        <w:t>λ</w:t>
      </w:r>
      <w:r w:rsidRPr="00602054">
        <w:rPr>
          <w:rFonts w:ascii="Times New Roman" w:eastAsiaTheme="minorEastAsia" w:hAnsi="Times New Roman" w:cs="Times New Roman"/>
          <w:i/>
          <w:sz w:val="28"/>
          <w:szCs w:val="28"/>
          <w:vertAlign w:val="subscript"/>
        </w:rPr>
        <w:t>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 граничная длина волны</w:t>
      </w:r>
      <w:r w:rsidRPr="00602054">
        <w:rPr>
          <w:rFonts w:ascii="Times New Roman" w:eastAsiaTheme="minorEastAsia" w:hAnsi="Times New Roman" w:cs="Times New Roman"/>
          <w:sz w:val="28"/>
          <w:szCs w:val="28"/>
          <w:lang w:val="kk-KZ"/>
        </w:rPr>
        <w:t>), не испытывают брэгговского отражения. Фильтр изготовливается из полликристалла, при чем подбирается вещество с достаточно малым сечением поглощения нейтронов и малой амплитудой некогерентного рассеяния. Для уменьшения влияния неупругого рассеяния фильтр  обы</w:t>
      </w:r>
      <w:r w:rsidR="00F8437C" w:rsidRPr="00602054">
        <w:rPr>
          <w:rFonts w:ascii="Times New Roman" w:eastAsiaTheme="minorEastAsia" w:hAnsi="Times New Roman" w:cs="Times New Roman"/>
          <w:sz w:val="28"/>
          <w:szCs w:val="28"/>
          <w:lang w:val="kk-KZ"/>
        </w:rPr>
        <w:t>чно охлаждают жидким азотом (77</w:t>
      </w:r>
      <w:r w:rsidRPr="00602054">
        <w:rPr>
          <w:rFonts w:ascii="Times New Roman" w:eastAsiaTheme="minorEastAsia" w:hAnsi="Times New Roman" w:cs="Times New Roman"/>
          <w:i/>
          <w:sz w:val="28"/>
          <w:szCs w:val="28"/>
          <w:lang w:val="kk-KZ"/>
        </w:rPr>
        <w:t>К</w:t>
      </w:r>
      <w:r w:rsidRPr="00602054">
        <w:rPr>
          <w:rFonts w:ascii="Times New Roman" w:eastAsiaTheme="minorEastAsia" w:hAnsi="Times New Roman" w:cs="Times New Roman"/>
          <w:sz w:val="28"/>
          <w:szCs w:val="28"/>
          <w:lang w:val="kk-KZ"/>
        </w:rPr>
        <w:t xml:space="preserve">). </w:t>
      </w:r>
      <w:r w:rsidR="00B31824" w:rsidRPr="00602054">
        <w:rPr>
          <w:rFonts w:ascii="Times New Roman" w:eastAsiaTheme="minorEastAsia" w:hAnsi="Times New Roman" w:cs="Times New Roman"/>
          <w:sz w:val="28"/>
          <w:szCs w:val="28"/>
          <w:lang w:val="kk-KZ"/>
        </w:rPr>
        <w:t xml:space="preserve">В таком фильтре основным процессом взаимодействия  будет упругое когерентное рассеяние. Однако нейтроны с </w:t>
      </w:r>
      <w:r w:rsidR="00F8437C" w:rsidRPr="00602054">
        <w:rPr>
          <w:rFonts w:ascii="Times New Roman" w:eastAsiaTheme="minorEastAsia" w:hAnsi="Times New Roman" w:cs="Times New Roman"/>
          <w:i/>
          <w:sz w:val="28"/>
          <w:szCs w:val="28"/>
        </w:rPr>
        <w:t>λ</w:t>
      </w:r>
      <w:r w:rsidR="00F8437C" w:rsidRPr="00602054">
        <w:rPr>
          <w:rFonts w:ascii="Times New Roman" w:eastAsiaTheme="minorEastAsia" w:hAnsi="Times New Roman" w:cs="Times New Roman"/>
          <w:sz w:val="28"/>
          <w:szCs w:val="28"/>
        </w:rPr>
        <w:t xml:space="preserve">&gt; </w:t>
      </w:r>
      <w:r w:rsidR="00F8437C" w:rsidRPr="00602054">
        <w:rPr>
          <w:rFonts w:ascii="Times New Roman" w:eastAsiaTheme="minorEastAsia" w:hAnsi="Times New Roman" w:cs="Times New Roman"/>
          <w:i/>
          <w:sz w:val="28"/>
          <w:szCs w:val="28"/>
        </w:rPr>
        <w:t>λ</w:t>
      </w:r>
      <w:r w:rsidR="00F8437C" w:rsidRPr="00602054">
        <w:rPr>
          <w:rFonts w:ascii="Times New Roman" w:eastAsiaTheme="minorEastAsia" w:hAnsi="Times New Roman" w:cs="Times New Roman"/>
          <w:i/>
          <w:sz w:val="28"/>
          <w:szCs w:val="28"/>
          <w:vertAlign w:val="subscript"/>
        </w:rPr>
        <w:t>г</w:t>
      </w:r>
      <w:r w:rsidR="00F8437C" w:rsidRPr="00602054">
        <w:rPr>
          <w:rFonts w:ascii="Times New Roman" w:eastAsiaTheme="minorEastAsia" w:hAnsi="Times New Roman" w:cs="Times New Roman"/>
          <w:sz w:val="28"/>
          <w:szCs w:val="28"/>
          <w:vertAlign w:val="subscript"/>
        </w:rPr>
        <w:t>р</w:t>
      </w:r>
      <w:r w:rsidR="00F8437C" w:rsidRPr="00602054">
        <w:rPr>
          <w:rFonts w:ascii="Times New Roman" w:eastAsiaTheme="minorEastAsia" w:hAnsi="Times New Roman" w:cs="Times New Roman"/>
          <w:sz w:val="28"/>
          <w:szCs w:val="28"/>
        </w:rPr>
        <w:t xml:space="preserve"> </w:t>
      </w:r>
      <w:r w:rsidR="00B31824" w:rsidRPr="00602054">
        <w:rPr>
          <w:rFonts w:ascii="Times New Roman" w:eastAsiaTheme="minorEastAsia" w:hAnsi="Times New Roman" w:cs="Times New Roman"/>
          <w:sz w:val="28"/>
          <w:szCs w:val="28"/>
        </w:rPr>
        <w:t xml:space="preserve">вообще не испытывают упругие когерентные рассеяния, и поэтому для них фильтр оказывается в значительной степени прозрачным. </w:t>
      </w:r>
    </w:p>
    <w:p w:rsidR="00DB386F"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p>
    <w:p w:rsidR="00A80D85"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13970</wp:posOffset>
            </wp:positionH>
            <wp:positionV relativeFrom="paragraph">
              <wp:posOffset>67945</wp:posOffset>
            </wp:positionV>
            <wp:extent cx="2672715" cy="1369695"/>
            <wp:effectExtent l="0" t="0" r="0" b="190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2715" cy="1369695"/>
                    </a:xfrm>
                    <a:prstGeom prst="rect">
                      <a:avLst/>
                    </a:prstGeom>
                  </pic:spPr>
                </pic:pic>
              </a:graphicData>
            </a:graphic>
          </wp:anchor>
        </w:drawing>
      </w:r>
      <w:r w:rsidRPr="00602054">
        <w:rPr>
          <w:rFonts w:ascii="Times New Roman" w:eastAsiaTheme="minorEastAsia" w:hAnsi="Times New Roman" w:cs="Times New Roman"/>
          <w:noProof/>
          <w:sz w:val="28"/>
          <w:szCs w:val="28"/>
          <w:lang w:eastAsia="ru-RU"/>
        </w:rPr>
        <w:drawing>
          <wp:inline distT="0" distB="0" distL="0" distR="0">
            <wp:extent cx="2331218" cy="1428137"/>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4333" cy="1430046"/>
                    </a:xfrm>
                    <a:prstGeom prst="rect">
                      <a:avLst/>
                    </a:prstGeom>
                  </pic:spPr>
                </pic:pic>
              </a:graphicData>
            </a:graphic>
          </wp:inline>
        </w:drawing>
      </w:r>
    </w:p>
    <w:p w:rsidR="00CE585C" w:rsidRDefault="00CE585C" w:rsidP="00CE585C">
      <w:pPr>
        <w:pStyle w:val="aa"/>
        <w:spacing w:after="0" w:line="240" w:lineRule="auto"/>
        <w:ind w:left="0" w:firstLine="567"/>
        <w:jc w:val="center"/>
        <w:rPr>
          <w:rFonts w:ascii="Times New Roman" w:hAnsi="Times New Roman" w:cs="Times New Roman"/>
          <w:sz w:val="28"/>
          <w:szCs w:val="28"/>
        </w:rPr>
      </w:pPr>
    </w:p>
    <w:p w:rsidR="00CE585C" w:rsidRPr="00CE585C" w:rsidRDefault="00CE585C" w:rsidP="00CE585C">
      <w:pPr>
        <w:pStyle w:val="aa"/>
        <w:spacing w:after="0"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1.17 </w:t>
      </w:r>
    </w:p>
    <w:p w:rsidR="00DB386F" w:rsidRPr="00602054" w:rsidRDefault="00DB386F"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lastRenderedPageBreak/>
        <w:drawing>
          <wp:inline distT="0" distB="0" distL="0" distR="0">
            <wp:extent cx="2772228" cy="1871958"/>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3613" cy="1872893"/>
                    </a:xfrm>
                    <a:prstGeom prst="rect">
                      <a:avLst/>
                    </a:prstGeom>
                  </pic:spPr>
                </pic:pic>
              </a:graphicData>
            </a:graphic>
          </wp:inline>
        </w:drawing>
      </w:r>
    </w:p>
    <w:p w:rsidR="00DB386F" w:rsidRPr="00602054" w:rsidRDefault="00CE585C" w:rsidP="00CE585C">
      <w:pPr>
        <w:pStyle w:val="aa"/>
        <w:spacing w:after="0" w:line="240" w:lineRule="auto"/>
        <w:ind w:left="0" w:firstLine="567"/>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1.18  – </w:t>
      </w:r>
      <w:r w:rsidR="00DB386F" w:rsidRPr="00602054">
        <w:rPr>
          <w:rFonts w:ascii="Times New Roman" w:eastAsiaTheme="minorEastAsia" w:hAnsi="Times New Roman" w:cs="Times New Roman"/>
          <w:sz w:val="28"/>
          <w:szCs w:val="28"/>
        </w:rPr>
        <w:t xml:space="preserve">Спектр нейтронов, фильтрованный </w:t>
      </w:r>
      <w:proofErr w:type="gramStart"/>
      <w:r w:rsidR="00DB386F" w:rsidRPr="00602054">
        <w:rPr>
          <w:rFonts w:ascii="Times New Roman" w:eastAsiaTheme="minorEastAsia" w:hAnsi="Times New Roman" w:cs="Times New Roman"/>
          <w:sz w:val="28"/>
          <w:szCs w:val="28"/>
        </w:rPr>
        <w:t>поликристаллическим</w:t>
      </w:r>
      <w:proofErr w:type="gramEnd"/>
      <w:r w:rsidR="00DB386F" w:rsidRPr="00602054">
        <w:rPr>
          <w:rFonts w:ascii="Times New Roman" w:eastAsiaTheme="minorEastAsia" w:hAnsi="Times New Roman" w:cs="Times New Roman"/>
          <w:sz w:val="28"/>
          <w:szCs w:val="28"/>
        </w:rPr>
        <w:t xml:space="preserve"> </w:t>
      </w:r>
      <w:r w:rsidR="00DB386F" w:rsidRPr="00602054">
        <w:rPr>
          <w:rFonts w:ascii="Times New Roman" w:eastAsiaTheme="minorEastAsia" w:hAnsi="Times New Roman" w:cs="Times New Roman"/>
          <w:i/>
          <w:sz w:val="28"/>
          <w:szCs w:val="28"/>
          <w:lang w:val="en-US"/>
        </w:rPr>
        <w:t>Be</w:t>
      </w:r>
    </w:p>
    <w:p w:rsidR="00DB386F" w:rsidRPr="00602054" w:rsidRDefault="00DB386F" w:rsidP="000D0D2A">
      <w:pPr>
        <w:spacing w:after="0" w:line="240" w:lineRule="auto"/>
        <w:ind w:firstLine="567"/>
        <w:contextualSpacing/>
        <w:jc w:val="center"/>
        <w:rPr>
          <w:rFonts w:ascii="Times New Roman" w:eastAsiaTheme="minorEastAsia" w:hAnsi="Times New Roman" w:cs="Times New Roman"/>
          <w:sz w:val="28"/>
          <w:szCs w:val="28"/>
        </w:rPr>
      </w:pPr>
    </w:p>
    <w:p w:rsidR="00B31824" w:rsidRPr="00602054" w:rsidRDefault="00B3182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Отметим что для спектра нейтронов характерно существование достаточно резкого обрыва со стороны малых длин волн  (брэгговского скачка).</w:t>
      </w:r>
    </w:p>
    <w:p w:rsidR="00382034" w:rsidRDefault="00382034" w:rsidP="000D0D2A">
      <w:pPr>
        <w:spacing w:after="0" w:line="240" w:lineRule="auto"/>
        <w:ind w:firstLine="567"/>
        <w:contextualSpacing/>
        <w:jc w:val="both"/>
        <w:rPr>
          <w:rFonts w:ascii="Times New Roman" w:eastAsiaTheme="minorEastAsia" w:hAnsi="Times New Roman" w:cs="Times New Roman"/>
          <w:sz w:val="28"/>
          <w:szCs w:val="28"/>
        </w:rPr>
      </w:pPr>
    </w:p>
    <w:p w:rsidR="00B31824" w:rsidRDefault="00CE585C" w:rsidP="00382034">
      <w:pPr>
        <w:spacing w:after="0" w:line="240" w:lineRule="auto"/>
        <w:ind w:left="2124"/>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rPr>
        <w:t xml:space="preserve">Таблица 1- Зависимость </w:t>
      </w:r>
      <w:r w:rsidR="00382034">
        <w:rPr>
          <w:rFonts w:ascii="Times New Roman" w:eastAsiaTheme="minorEastAsia" w:hAnsi="Times New Roman" w:cs="Times New Roman"/>
          <w:sz w:val="28"/>
          <w:szCs w:val="28"/>
        </w:rPr>
        <w:t xml:space="preserve">длины волны </w:t>
      </w:r>
      <w:r>
        <w:rPr>
          <w:rFonts w:ascii="Times New Roman" w:eastAsiaTheme="minorEastAsia" w:hAnsi="Times New Roman" w:cs="Times New Roman"/>
          <w:sz w:val="28"/>
          <w:szCs w:val="28"/>
        </w:rPr>
        <w:t>от</w:t>
      </w:r>
      <w:r w:rsidRPr="00CE585C">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kk-KZ"/>
        </w:rPr>
        <w:t>конструкции фильтра</w:t>
      </w:r>
    </w:p>
    <w:p w:rsidR="00382034" w:rsidRPr="00602054" w:rsidRDefault="00382034" w:rsidP="00382034">
      <w:pPr>
        <w:spacing w:after="0" w:line="240" w:lineRule="auto"/>
        <w:ind w:left="2124"/>
        <w:contextualSpacing/>
        <w:jc w:val="both"/>
        <w:rPr>
          <w:rFonts w:ascii="Times New Roman" w:eastAsiaTheme="minorEastAsia" w:hAnsi="Times New Roman" w:cs="Times New Roman"/>
          <w:sz w:val="28"/>
          <w:szCs w:val="28"/>
        </w:rPr>
      </w:pPr>
    </w:p>
    <w:tbl>
      <w:tblPr>
        <w:tblStyle w:val="ab"/>
        <w:tblW w:w="0" w:type="auto"/>
        <w:jc w:val="center"/>
        <w:tblInd w:w="392" w:type="dxa"/>
        <w:tblLook w:val="04A0"/>
      </w:tblPr>
      <w:tblGrid>
        <w:gridCol w:w="2410"/>
        <w:gridCol w:w="1559"/>
        <w:gridCol w:w="3260"/>
      </w:tblGrid>
      <w:tr w:rsidR="00B31824" w:rsidRPr="00602054" w:rsidTr="00DB386F">
        <w:trPr>
          <w:jc w:val="center"/>
        </w:trPr>
        <w:tc>
          <w:tcPr>
            <w:tcW w:w="2410" w:type="dxa"/>
          </w:tcPr>
          <w:p w:rsidR="00B31824" w:rsidRPr="00602054" w:rsidRDefault="00B3182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Материал фильтра</w:t>
            </w:r>
          </w:p>
        </w:tc>
        <w:tc>
          <w:tcPr>
            <w:tcW w:w="1559" w:type="dxa"/>
          </w:tcPr>
          <w:p w:rsidR="00B31824" w:rsidRPr="00602054" w:rsidRDefault="00B3182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λ</w:t>
            </w:r>
            <w:r w:rsidRPr="00602054">
              <w:rPr>
                <w:rFonts w:ascii="Times New Roman" w:eastAsiaTheme="minorEastAsia" w:hAnsi="Times New Roman" w:cs="Times New Roman"/>
                <w:sz w:val="28"/>
                <w:szCs w:val="28"/>
                <w:vertAlign w:val="subscript"/>
              </w:rPr>
              <w:t>гр</w:t>
            </w:r>
            <w:r w:rsidRPr="00602054">
              <w:rPr>
                <w:rFonts w:ascii="Times New Roman" w:eastAsiaTheme="minorEastAsia" w:hAnsi="Times New Roman" w:cs="Times New Roman"/>
                <w:sz w:val="28"/>
                <w:szCs w:val="28"/>
              </w:rPr>
              <w:t xml:space="preserve">, </w:t>
            </w:r>
            <m:oMath>
              <m:acc>
                <m:accPr>
                  <m:chr m:val="̇"/>
                  <m:ctrlPr>
                    <w:rPr>
                      <w:rFonts w:ascii="Cambria Math" w:hAnsi="Times New Roman" w:cs="Times New Roman"/>
                      <w:i/>
                      <w:sz w:val="28"/>
                      <w:szCs w:val="28"/>
                    </w:rPr>
                  </m:ctrlPr>
                </m:accPr>
                <m:e>
                  <m:r>
                    <w:rPr>
                      <w:rFonts w:ascii="Cambria Math" w:hAnsi="Cambria Math" w:cs="Times New Roman"/>
                      <w:sz w:val="28"/>
                      <w:szCs w:val="28"/>
                    </w:rPr>
                    <m:t>A</m:t>
                  </m:r>
                </m:e>
              </m:acc>
            </m:oMath>
          </w:p>
        </w:tc>
        <w:tc>
          <w:tcPr>
            <w:tcW w:w="3260" w:type="dxa"/>
          </w:tcPr>
          <w:p w:rsidR="00B31824" w:rsidRPr="00602054" w:rsidRDefault="002F2898" w:rsidP="000D0D2A">
            <w:pPr>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Е</m:t>
                    </m:r>
                  </m:e>
                  <m:sub>
                    <m:r>
                      <w:rPr>
                        <w:rFonts w:ascii="Cambria Math" w:eastAsiaTheme="minorEastAsia" w:hAnsi="Times New Roman" w:cs="Times New Roman"/>
                        <w:sz w:val="28"/>
                        <w:szCs w:val="28"/>
                        <w:lang w:val="en-US"/>
                      </w:rPr>
                      <m:t>гр</m:t>
                    </m:r>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h</m:t>
                        </m:r>
                      </m:e>
                      <m:sup>
                        <m:r>
                          <w:rPr>
                            <w:rFonts w:ascii="Cambria Math" w:eastAsiaTheme="minorEastAsia" w:hAnsi="Times New Roman" w:cs="Times New Roman"/>
                            <w:sz w:val="28"/>
                            <w:szCs w:val="28"/>
                            <w:lang w:val="en-US"/>
                          </w:rPr>
                          <m:t>2</m:t>
                        </m:r>
                      </m:sup>
                    </m:sSup>
                  </m:num>
                  <m:den>
                    <m:r>
                      <w:rPr>
                        <w:rFonts w:ascii="Cambria Math" w:eastAsiaTheme="minorEastAsia" w:hAnsi="Times New Roman" w:cs="Times New Roman"/>
                        <w:sz w:val="28"/>
                        <w:szCs w:val="28"/>
                        <w:lang w:val="en-US"/>
                      </w:rPr>
                      <m:t>2</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n</m:t>
                        </m:r>
                      </m:sub>
                    </m:sSub>
                    <m:sSubSup>
                      <m:sSubSupPr>
                        <m:ctrlPr>
                          <w:rPr>
                            <w:rFonts w:ascii="Cambria Math" w:eastAsiaTheme="minorEastAsia" w:hAnsi="Times New Roman" w:cs="Times New Roman"/>
                            <w:i/>
                            <w:sz w:val="28"/>
                            <w:szCs w:val="28"/>
                            <w:lang w:val="en-US"/>
                          </w:rPr>
                        </m:ctrlPr>
                      </m:sSubSupPr>
                      <m:e>
                        <m:r>
                          <m:rPr>
                            <m:sty m:val="p"/>
                          </m:rPr>
                          <w:rPr>
                            <w:rFonts w:ascii="Cambria Math" w:eastAsiaTheme="minorEastAsia" w:hAnsi="Times New Roman" w:cs="Times New Roman"/>
                            <w:sz w:val="28"/>
                            <w:szCs w:val="28"/>
                          </w:rPr>
                          <m:t>λ</m:t>
                        </m:r>
                      </m:e>
                      <m:sub>
                        <m:r>
                          <w:rPr>
                            <w:rFonts w:ascii="Cambria Math" w:eastAsiaTheme="minorEastAsia" w:hAnsi="Times New Roman" w:cs="Times New Roman"/>
                            <w:sz w:val="28"/>
                            <w:szCs w:val="28"/>
                            <w:lang w:val="kk-KZ"/>
                          </w:rPr>
                          <m:t>гр</m:t>
                        </m:r>
                      </m:sub>
                      <m:sup>
                        <m:r>
                          <w:rPr>
                            <w:rFonts w:ascii="Cambria Math" w:eastAsiaTheme="minorEastAsia" w:hAnsi="Times New Roman" w:cs="Times New Roman"/>
                            <w:sz w:val="28"/>
                            <w:szCs w:val="28"/>
                            <w:lang w:val="en-US"/>
                          </w:rPr>
                          <m:t>2</m:t>
                        </m:r>
                      </m:sup>
                    </m:sSubSup>
                  </m:den>
                </m:f>
              </m:oMath>
            </m:oMathPara>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Берилий</w:t>
            </w:r>
          </w:p>
        </w:tc>
        <w:tc>
          <w:tcPr>
            <w:tcW w:w="1559"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3,95</w:t>
            </w:r>
          </w:p>
        </w:tc>
        <w:tc>
          <w:tcPr>
            <w:tcW w:w="3260" w:type="dxa"/>
          </w:tcPr>
          <w:p w:rsidR="00B31824" w:rsidRPr="00602054" w:rsidRDefault="00B31824" w:rsidP="000D0D2A">
            <w:pPr>
              <w:contextualSpacing/>
              <w:jc w:val="center"/>
              <w:rPr>
                <w:rFonts w:ascii="Times New Roman" w:eastAsia="Times New Roman" w:hAnsi="Times New Roman" w:cs="Times New Roman"/>
                <w:sz w:val="28"/>
                <w:szCs w:val="28"/>
                <w:lang w:val="kk-KZ"/>
              </w:rPr>
            </w:pPr>
            <w:r w:rsidRPr="00602054">
              <w:rPr>
                <w:rFonts w:ascii="Times New Roman" w:eastAsia="Times New Roman" w:hAnsi="Times New Roman" w:cs="Times New Roman"/>
                <w:sz w:val="28"/>
                <w:szCs w:val="28"/>
                <w:lang w:val="kk-KZ"/>
              </w:rPr>
              <w:t>0,0052</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BeO</w:t>
            </w:r>
          </w:p>
        </w:tc>
        <w:tc>
          <w:tcPr>
            <w:tcW w:w="1559" w:type="dxa"/>
          </w:tcPr>
          <w:p w:rsidR="00B31824" w:rsidRPr="00602054" w:rsidRDefault="00B3182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en-US"/>
              </w:rPr>
              <w:t>4</w:t>
            </w:r>
            <w:r w:rsidRPr="00602054">
              <w:rPr>
                <w:rFonts w:ascii="Times New Roman" w:eastAsiaTheme="minorEastAsia" w:hAnsi="Times New Roman" w:cs="Times New Roman"/>
                <w:sz w:val="28"/>
                <w:szCs w:val="28"/>
                <w:lang w:val="kk-KZ"/>
              </w:rPr>
              <w:t>,4</w:t>
            </w:r>
          </w:p>
        </w:tc>
        <w:tc>
          <w:tcPr>
            <w:tcW w:w="3260" w:type="dxa"/>
          </w:tcPr>
          <w:p w:rsidR="00B31824" w:rsidRPr="00602054" w:rsidRDefault="00B31824"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0,0042</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Pb</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5,7</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0,0025</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Графит</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6,69</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0,00183</w:t>
            </w:r>
          </w:p>
        </w:tc>
      </w:tr>
      <w:tr w:rsidR="00B31824" w:rsidRPr="00602054" w:rsidTr="00DB386F">
        <w:trPr>
          <w:jc w:val="center"/>
        </w:trPr>
        <w:tc>
          <w:tcPr>
            <w:tcW w:w="2410" w:type="dxa"/>
          </w:tcPr>
          <w:p w:rsidR="00B31824" w:rsidRPr="00602054" w:rsidRDefault="00B31824"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Висмут</w:t>
            </w:r>
          </w:p>
        </w:tc>
        <w:tc>
          <w:tcPr>
            <w:tcW w:w="1559" w:type="dxa"/>
          </w:tcPr>
          <w:p w:rsidR="00B31824" w:rsidRPr="00602054" w:rsidRDefault="00203B27" w:rsidP="000D0D2A">
            <w:pPr>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8,00</w:t>
            </w:r>
          </w:p>
        </w:tc>
        <w:tc>
          <w:tcPr>
            <w:tcW w:w="3260" w:type="dxa"/>
          </w:tcPr>
          <w:p w:rsidR="00B31824" w:rsidRPr="00602054" w:rsidRDefault="00203B27" w:rsidP="000D0D2A">
            <w:pPr>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0,00128</w:t>
            </w:r>
          </w:p>
        </w:tc>
      </w:tr>
    </w:tbl>
    <w:p w:rsidR="00B31824" w:rsidRPr="00602054" w:rsidRDefault="00B31824" w:rsidP="000D0D2A">
      <w:pPr>
        <w:spacing w:after="0" w:line="240" w:lineRule="auto"/>
        <w:ind w:firstLine="567"/>
        <w:contextualSpacing/>
        <w:jc w:val="both"/>
        <w:rPr>
          <w:rFonts w:ascii="Times New Roman" w:eastAsiaTheme="minorEastAsia" w:hAnsi="Times New Roman" w:cs="Times New Roman"/>
          <w:sz w:val="28"/>
          <w:szCs w:val="28"/>
        </w:rPr>
      </w:pPr>
    </w:p>
    <w:p w:rsidR="00B31824" w:rsidRPr="00602054" w:rsidRDefault="00203B2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Наряду с поликристаллическими фильтрами используют также монокристаллические фильтры. Эти фильтры в малой степени ослабляют поток тепловых нейтронов, но в то же время существенно ослабляют нежелательные сопутствующие излучения, такие как быстрые нейтроны и </w:t>
      </w:r>
      <w:r w:rsidRPr="00602054">
        <w:rPr>
          <w:rFonts w:ascii="Times New Roman" w:eastAsiaTheme="minorEastAsia" w:hAnsi="Times New Roman" w:cs="Times New Roman"/>
          <w:i/>
          <w:sz w:val="28"/>
          <w:szCs w:val="28"/>
          <w:lang w:val="kk-KZ"/>
        </w:rPr>
        <w:t>γ</w:t>
      </w:r>
      <w:r w:rsidRPr="00602054">
        <w:rPr>
          <w:rFonts w:ascii="Times New Roman" w:eastAsiaTheme="minorEastAsia" w:hAnsi="Times New Roman" w:cs="Times New Roman"/>
          <w:sz w:val="28"/>
          <w:szCs w:val="28"/>
          <w:lang w:val="kk-KZ"/>
        </w:rPr>
        <w:t xml:space="preserve"> – лучи. </w:t>
      </w:r>
      <w:r w:rsidR="0013699E" w:rsidRPr="00602054">
        <w:rPr>
          <w:rFonts w:ascii="Times New Roman" w:eastAsiaTheme="minorEastAsia" w:hAnsi="Times New Roman" w:cs="Times New Roman"/>
          <w:sz w:val="28"/>
          <w:szCs w:val="28"/>
          <w:lang w:val="kk-KZ"/>
        </w:rPr>
        <w:t xml:space="preserve"> </w:t>
      </w:r>
    </w:p>
    <w:p w:rsidR="0013699E" w:rsidRPr="00602054" w:rsidRDefault="0013699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Для фильтрации ультрахолодных нейтронов (10</w:t>
      </w:r>
      <w:r w:rsidRPr="00602054">
        <w:rPr>
          <w:rFonts w:ascii="Times New Roman" w:eastAsiaTheme="minorEastAsia" w:hAnsi="Times New Roman" w:cs="Times New Roman"/>
          <w:sz w:val="28"/>
          <w:szCs w:val="28"/>
          <w:vertAlign w:val="superscript"/>
          <w:lang w:val="kk-KZ"/>
        </w:rPr>
        <w:t>-3</w:t>
      </w:r>
      <w:r w:rsidRPr="00602054">
        <w:rPr>
          <w:rFonts w:ascii="Times New Roman" w:eastAsiaTheme="minorEastAsia" w:hAnsi="Times New Roman" w:cs="Times New Roman"/>
          <w:sz w:val="28"/>
          <w:szCs w:val="28"/>
          <w:lang w:val="kk-KZ"/>
        </w:rPr>
        <w:t>-10</w:t>
      </w:r>
      <w:r w:rsidRPr="00602054">
        <w:rPr>
          <w:rFonts w:ascii="Times New Roman" w:eastAsiaTheme="minorEastAsia" w:hAnsi="Times New Roman" w:cs="Times New Roman"/>
          <w:sz w:val="28"/>
          <w:szCs w:val="28"/>
          <w:vertAlign w:val="superscript"/>
          <w:lang w:val="kk-KZ"/>
        </w:rPr>
        <w:t>-4</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можно использовать явление зеркального отражения. При этом возможны разные конструкции фильтра. Например, можно пропускать хорошо </w:t>
      </w:r>
      <w:r w:rsidR="00F8437C" w:rsidRPr="00602054">
        <w:rPr>
          <w:rFonts w:ascii="Times New Roman" w:eastAsiaTheme="minorEastAsia" w:hAnsi="Times New Roman" w:cs="Times New Roman"/>
          <w:sz w:val="28"/>
          <w:szCs w:val="28"/>
        </w:rPr>
        <w:t>коллимированный</w:t>
      </w:r>
      <w:r w:rsidR="00F8437C"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sz w:val="28"/>
          <w:szCs w:val="28"/>
          <w:lang w:val="kk-KZ"/>
        </w:rPr>
        <w:t xml:space="preserve">пучок нейтронов внутрь слегка изогнутой трубки. </w:t>
      </w:r>
    </w:p>
    <w:p w:rsidR="0013699E" w:rsidRPr="00602054" w:rsidRDefault="0013699E"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Нейтроны с достаточно большой длиной волны будут испытывать полное </w:t>
      </w:r>
      <w:r w:rsidR="005A5D3B" w:rsidRPr="00602054">
        <w:rPr>
          <w:rFonts w:ascii="Times New Roman" w:eastAsiaTheme="minorEastAsia" w:hAnsi="Times New Roman" w:cs="Times New Roman"/>
          <w:sz w:val="28"/>
          <w:szCs w:val="28"/>
          <w:lang w:val="kk-KZ"/>
        </w:rPr>
        <w:t xml:space="preserve">отражение от стенок и, т.о., останутся внутри трубки, следуя вдоль по трубке, эти нейтроны в конечном счете попадут на образец. Нейтроны же более быстрые пройдут сквозь стенку трубки. </w:t>
      </w:r>
    </w:p>
    <w:p w:rsidR="005A5D3B" w:rsidRPr="00602054" w:rsidRDefault="005A5D3B" w:rsidP="000D0D2A">
      <w:pPr>
        <w:spacing w:after="0" w:line="240" w:lineRule="auto"/>
        <w:contextualSpacing/>
        <w:rPr>
          <w:rFonts w:ascii="Times New Roman" w:eastAsiaTheme="minorEastAsia" w:hAnsi="Times New Roman" w:cs="Times New Roman"/>
          <w:color w:val="FF0000"/>
          <w:sz w:val="28"/>
          <w:szCs w:val="28"/>
          <w:lang w:val="kk-KZ"/>
        </w:rPr>
      </w:pPr>
      <w:r w:rsidRPr="00602054">
        <w:rPr>
          <w:rFonts w:ascii="Times New Roman" w:eastAsiaTheme="minorEastAsia" w:hAnsi="Times New Roman" w:cs="Times New Roman"/>
          <w:color w:val="FF0000"/>
          <w:sz w:val="28"/>
          <w:szCs w:val="28"/>
          <w:lang w:val="kk-KZ"/>
        </w:rPr>
        <w:br w:type="page"/>
      </w:r>
    </w:p>
    <w:p w:rsidR="005A5D3B" w:rsidRPr="00602054" w:rsidRDefault="00F8437C" w:rsidP="000D0D2A">
      <w:pPr>
        <w:spacing w:after="0" w:line="240" w:lineRule="auto"/>
        <w:ind w:firstLine="567"/>
        <w:contextualSpacing/>
        <w:jc w:val="center"/>
        <w:rPr>
          <w:rFonts w:ascii="Times New Roman" w:eastAsiaTheme="minorEastAsia" w:hAnsi="Times New Roman" w:cs="Times New Roman"/>
          <w:b/>
          <w:sz w:val="28"/>
          <w:szCs w:val="28"/>
          <w:lang w:val="kk-KZ"/>
        </w:rPr>
      </w:pPr>
      <w:r w:rsidRPr="00602054">
        <w:rPr>
          <w:rFonts w:ascii="Times New Roman" w:eastAsiaTheme="minorEastAsia" w:hAnsi="Times New Roman" w:cs="Times New Roman"/>
          <w:b/>
          <w:sz w:val="28"/>
          <w:szCs w:val="28"/>
          <w:lang w:val="kk-KZ"/>
        </w:rPr>
        <w:lastRenderedPageBreak/>
        <w:t>§</w:t>
      </w:r>
      <w:r w:rsidR="00370057" w:rsidRPr="00602054">
        <w:rPr>
          <w:rFonts w:ascii="Times New Roman" w:eastAsiaTheme="minorEastAsia" w:hAnsi="Times New Roman" w:cs="Times New Roman"/>
          <w:b/>
          <w:sz w:val="28"/>
          <w:szCs w:val="28"/>
        </w:rPr>
        <w:t>1.</w:t>
      </w:r>
      <w:r w:rsidRPr="00602054">
        <w:rPr>
          <w:rFonts w:ascii="Times New Roman" w:eastAsiaTheme="minorEastAsia" w:hAnsi="Times New Roman" w:cs="Times New Roman"/>
          <w:b/>
          <w:sz w:val="28"/>
          <w:szCs w:val="28"/>
          <w:lang w:val="kk-KZ"/>
        </w:rPr>
        <w:t>10</w:t>
      </w:r>
      <w:r w:rsidR="005A5D3B" w:rsidRPr="00602054">
        <w:rPr>
          <w:rFonts w:ascii="Times New Roman" w:eastAsiaTheme="minorEastAsia" w:hAnsi="Times New Roman" w:cs="Times New Roman"/>
          <w:b/>
          <w:sz w:val="28"/>
          <w:szCs w:val="28"/>
          <w:lang w:val="kk-KZ"/>
        </w:rPr>
        <w:t xml:space="preserve"> Классификация нейтронов по энергиям</w:t>
      </w:r>
    </w:p>
    <w:p w:rsidR="005A5D3B" w:rsidRPr="00602054" w:rsidRDefault="005A5D3B" w:rsidP="000D0D2A">
      <w:pPr>
        <w:spacing w:after="0" w:line="240" w:lineRule="auto"/>
        <w:ind w:firstLine="567"/>
        <w:contextualSpacing/>
        <w:jc w:val="both"/>
        <w:rPr>
          <w:rFonts w:ascii="Times New Roman" w:eastAsiaTheme="minorEastAsia" w:hAnsi="Times New Roman" w:cs="Times New Roman"/>
          <w:sz w:val="28"/>
          <w:szCs w:val="28"/>
          <w:u w:val="single"/>
          <w:lang w:val="kk-KZ"/>
        </w:rPr>
      </w:pPr>
    </w:p>
    <w:p w:rsidR="005A5D3B" w:rsidRPr="00602054" w:rsidRDefault="005A5D3B"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Мы говорили об универсальности взаимодейтсвия нейтрона: в силу отсутствия заряда нейтроны могут проникать в любые ядра </w:t>
      </w:r>
      <w:r w:rsidR="00A36588" w:rsidRPr="00602054">
        <w:rPr>
          <w:rFonts w:ascii="Times New Roman" w:eastAsiaTheme="minorEastAsia" w:hAnsi="Times New Roman" w:cs="Times New Roman"/>
          <w:sz w:val="28"/>
          <w:szCs w:val="28"/>
          <w:lang w:val="kk-KZ"/>
        </w:rPr>
        <w:t>при любых энергиях. Но в зависимости от энергии нейтрона характер взаимодействия может качественно меняться. Поэтому важно для решения конкретной задачи выбрать из широкого диапазона энергий нейтронов самую подходящую. В связи с этим целесообразно условиться о классификации нейтронов по энергиям.</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Любая классификация является в какой то степени произвольной. При разделении нейтронов по энергетическим группам исходят из различных соображений. Особенности взаимодействия нейтронов, различные методы изучения нейтронов в различных энергетических группах, способы выделения определенной энергетической группы нейтронов из всего спектра и т.д.</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Разные авторы придерживаются разной классификации; </w:t>
      </w:r>
      <w:r w:rsidR="00712EF6" w:rsidRPr="00602054">
        <w:rPr>
          <w:rFonts w:ascii="Times New Roman" w:eastAsiaTheme="minorEastAsia" w:hAnsi="Times New Roman" w:cs="Times New Roman"/>
          <w:sz w:val="28"/>
          <w:szCs w:val="28"/>
          <w:lang w:val="kk-KZ"/>
        </w:rPr>
        <w:t>единой</w:t>
      </w:r>
      <w:r w:rsidRPr="00602054">
        <w:rPr>
          <w:rFonts w:ascii="Times New Roman" w:eastAsiaTheme="minorEastAsia" w:hAnsi="Times New Roman" w:cs="Times New Roman"/>
          <w:sz w:val="28"/>
          <w:szCs w:val="28"/>
          <w:lang w:val="kk-KZ"/>
        </w:rPr>
        <w:t xml:space="preserve">, общепринятой пока не существует. </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Условимся и мы об определенном разбиении энергетической шкалы нейтронов </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0,005 эВ </w:t>
      </w:r>
      <w:r w:rsidRPr="00602054">
        <w:rPr>
          <w:rFonts w:ascii="Times New Roman" w:eastAsiaTheme="minorEastAsia" w:hAnsi="Times New Roman" w:cs="Times New Roman"/>
          <w:sz w:val="28"/>
          <w:szCs w:val="28"/>
        </w:rPr>
        <w:t xml:space="preserve">&lt;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&lt; 0,4 </w:t>
      </w:r>
      <w:r w:rsidRPr="00602054">
        <w:rPr>
          <w:rFonts w:ascii="Times New Roman" w:eastAsiaTheme="minorEastAsia" w:hAnsi="Times New Roman" w:cs="Times New Roman"/>
          <w:i/>
          <w:sz w:val="28"/>
          <w:szCs w:val="28"/>
        </w:rPr>
        <w:t>э</w:t>
      </w:r>
      <w:r w:rsidRPr="00602054">
        <w:rPr>
          <w:rFonts w:ascii="Times New Roman" w:eastAsiaTheme="minorEastAsia" w:hAnsi="Times New Roman" w:cs="Times New Roman"/>
          <w:sz w:val="28"/>
          <w:szCs w:val="28"/>
        </w:rPr>
        <w:t>В</w:t>
      </w:r>
    </w:p>
    <w:p w:rsidR="00A36588" w:rsidRPr="00602054" w:rsidRDefault="00A3658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0,4 эВ – эта граница выбрана искусственно,  но она совпадает с граничной энергией поглощения нейтронов кадмием.</w:t>
      </w:r>
    </w:p>
    <w:p w:rsidR="002456B6"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5</w:t>
      </w:r>
      <m:oMath>
        <m:r>
          <w:rPr>
            <w:rFonts w:ascii="Cambria Math" w:eastAsiaTheme="minorEastAsia" w:hAnsi="Cambria Math" w:cs="Times New Roman"/>
            <w:sz w:val="28"/>
            <w:szCs w:val="28"/>
          </w:rPr>
          <m:t>∙</m:t>
        </m:r>
      </m:oMath>
      <w:r w:rsidR="00A36588" w:rsidRPr="00602054">
        <w:rPr>
          <w:rFonts w:ascii="Times New Roman" w:eastAsiaTheme="minorEastAsia" w:hAnsi="Times New Roman" w:cs="Times New Roman"/>
          <w:sz w:val="28"/>
          <w:szCs w:val="28"/>
        </w:rPr>
        <w:t>10</w:t>
      </w:r>
      <w:r w:rsidR="00A36588" w:rsidRPr="00602054">
        <w:rPr>
          <w:rFonts w:ascii="Times New Roman" w:eastAsiaTheme="minorEastAsia" w:hAnsi="Times New Roman" w:cs="Times New Roman"/>
          <w:sz w:val="28"/>
          <w:szCs w:val="28"/>
          <w:vertAlign w:val="superscript"/>
        </w:rPr>
        <w:t>-3</w:t>
      </w:r>
      <w:r w:rsidR="00A36588" w:rsidRPr="00602054">
        <w:rPr>
          <w:rFonts w:ascii="Times New Roman" w:eastAsiaTheme="minorEastAsia" w:hAnsi="Times New Roman" w:cs="Times New Roman"/>
          <w:sz w:val="28"/>
          <w:szCs w:val="28"/>
        </w:rPr>
        <w:t xml:space="preserve"> эВ – верхняя энергетическая граница холодных нейтронов соответствует </w:t>
      </w:r>
      <w:r w:rsidR="002456B6" w:rsidRPr="00602054">
        <w:rPr>
          <w:rFonts w:ascii="Times New Roman" w:eastAsiaTheme="minorEastAsia" w:hAnsi="Times New Roman" w:cs="Times New Roman"/>
          <w:sz w:val="28"/>
          <w:szCs w:val="28"/>
        </w:rPr>
        <w:t xml:space="preserve">энергии брэгговского скачка для </w:t>
      </w:r>
      <w:r w:rsidR="002456B6" w:rsidRPr="00602054">
        <w:rPr>
          <w:rFonts w:ascii="Times New Roman" w:eastAsiaTheme="minorEastAsia" w:hAnsi="Times New Roman" w:cs="Times New Roman"/>
          <w:i/>
          <w:sz w:val="28"/>
          <w:szCs w:val="28"/>
          <w:lang w:val="en-US"/>
        </w:rPr>
        <w:t>Be</w:t>
      </w:r>
      <w:r w:rsidR="002456B6" w:rsidRPr="00602054">
        <w:rPr>
          <w:rFonts w:ascii="Times New Roman" w:eastAsiaTheme="minorEastAsia" w:hAnsi="Times New Roman" w:cs="Times New Roman"/>
          <w:sz w:val="28"/>
          <w:szCs w:val="28"/>
        </w:rPr>
        <w:t>.</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Нейтроны, энергия которых &lt;&lt; 10</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lang w:val="kk-KZ"/>
        </w:rPr>
        <w:t xml:space="preserve"> </w:t>
      </w:r>
      <w:r w:rsidRPr="00602054">
        <w:rPr>
          <w:rFonts w:ascii="Times New Roman" w:eastAsiaTheme="minorEastAsia" w:hAnsi="Times New Roman" w:cs="Times New Roman"/>
          <w:i/>
          <w:sz w:val="28"/>
          <w:szCs w:val="28"/>
          <w:lang w:val="kk-KZ"/>
        </w:rPr>
        <w:t>эВ</w:t>
      </w:r>
      <w:r w:rsidRPr="00602054">
        <w:rPr>
          <w:rFonts w:ascii="Times New Roman" w:eastAsiaTheme="minorEastAsia" w:hAnsi="Times New Roman" w:cs="Times New Roman"/>
          <w:sz w:val="28"/>
          <w:szCs w:val="28"/>
          <w:lang w:val="kk-KZ"/>
        </w:rPr>
        <w:t xml:space="preserve"> иногда называют ультрахолодными. </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Холодными называют нейтроны с энергией </w:t>
      </w:r>
      <w:r w:rsidRPr="00602054">
        <w:rPr>
          <w:rFonts w:ascii="Times New Roman" w:eastAsiaTheme="minorEastAsia" w:hAnsi="Times New Roman" w:cs="Times New Roman"/>
          <w:sz w:val="28"/>
          <w:szCs w:val="28"/>
        </w:rPr>
        <w:t xml:space="preserve">&lt; 0,005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Они получаются при фильтрации тепловых нейтронов сквозь образцы поликристаллов за счет далекого хвоста спектра тепловых нейтронов.</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Среди холодных нейтронов выделяют группу «ультрахолодных». Основной ее характеристикой служит явление полного отражения от материальной стенки, так как коэффициент преломления обычных веществ для нейтронов очень мал, то полное отражение испытывает лишь очень длинно-волновые нейтроны  с энергией </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10</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и скоростью &lt;  10 </w:t>
      </w:r>
      <w:r w:rsidRPr="00602054">
        <w:rPr>
          <w:rFonts w:ascii="Times New Roman" w:eastAsiaTheme="minorEastAsia" w:hAnsi="Times New Roman" w:cs="Times New Roman"/>
          <w:i/>
          <w:sz w:val="28"/>
          <w:szCs w:val="28"/>
        </w:rPr>
        <w:t>м/</w:t>
      </w:r>
      <w:proofErr w:type="gramStart"/>
      <w:r w:rsidRPr="00602054">
        <w:rPr>
          <w:rFonts w:ascii="Times New Roman" w:eastAsiaTheme="minorEastAsia" w:hAnsi="Times New Roman" w:cs="Times New Roman"/>
          <w:i/>
          <w:sz w:val="28"/>
          <w:szCs w:val="28"/>
        </w:rPr>
        <w:t>с</w:t>
      </w:r>
      <w:proofErr w:type="gramEnd"/>
      <w:r w:rsidR="00B77E1E"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Их</w:t>
      </w:r>
      <w:proofErr w:type="gramEnd"/>
      <w:r w:rsidRPr="00602054">
        <w:rPr>
          <w:rFonts w:ascii="Times New Roman" w:eastAsiaTheme="minorEastAsia" w:hAnsi="Times New Roman" w:cs="Times New Roman"/>
          <w:sz w:val="28"/>
          <w:szCs w:val="28"/>
        </w:rPr>
        <w:t xml:space="preserve"> и называют ультрахолодными. </w:t>
      </w: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тепловых нейтронов, находящихся в тепловом равновесии с атомами замедлителя, характерно максвелловское распределение по скоростям </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sz w:val="28"/>
          <w:szCs w:val="28"/>
        </w:rPr>
      </w:pPr>
    </w:p>
    <w:p w:rsidR="002456B6"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n</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Times New Roman" w:cs="Times New Roman"/>
                      <w:sz w:val="28"/>
                      <w:szCs w:val="28"/>
                    </w:rPr>
                    <m:t>0</m:t>
                  </m:r>
                </m:sub>
              </m:sSub>
            </m:num>
            <m:den>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ϑ</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3</m:t>
                  </m:r>
                </m:sup>
              </m:sSubSup>
              <m:rad>
                <m:radPr>
                  <m:degHide m:val="on"/>
                  <m:ctrlPr>
                    <w:rPr>
                      <w:rFonts w:ascii="Cambria Math" w:eastAsiaTheme="minorEastAsia" w:hAnsi="Times New Roman" w:cs="Times New Roman"/>
                      <w:i/>
                      <w:sz w:val="28"/>
                      <w:szCs w:val="28"/>
                    </w:rPr>
                  </m:ctrlPr>
                </m:radPr>
                <m:deg/>
                <m:e>
                  <m:r>
                    <w:rPr>
                      <w:rFonts w:ascii="Cambria Math" w:eastAsiaTheme="minorEastAsia" w:hAnsi="Cambria Math" w:cs="Times New Roman"/>
                      <w:sz w:val="28"/>
                      <w:szCs w:val="28"/>
                    </w:rPr>
                    <m:t>π</m:t>
                  </m:r>
                </m:e>
              </m:rad>
            </m:den>
          </m:f>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ϑ</m:t>
              </m:r>
            </m:e>
            <m:sup>
              <m:r>
                <w:rPr>
                  <w:rFonts w:ascii="Cambria Math" w:eastAsiaTheme="minorEastAsia" w:hAnsi="Times New Roman" w:cs="Times New Roman"/>
                  <w:sz w:val="28"/>
                  <w:szCs w:val="28"/>
                </w:rPr>
                <m:t>2</m:t>
              </m:r>
            </m:sup>
          </m:sSup>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ϑ</m:t>
                      </m:r>
                    </m:e>
                    <m:sup>
                      <m:r>
                        <w:rPr>
                          <w:rFonts w:ascii="Cambria Math" w:eastAsiaTheme="minorEastAsia" w:hAnsi="Times New Roman" w:cs="Times New Roman"/>
                          <w:sz w:val="28"/>
                          <w:szCs w:val="28"/>
                        </w:rPr>
                        <m:t>2</m:t>
                      </m:r>
                    </m:sup>
                  </m:sSup>
                </m:num>
                <m:den>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ϑ</m:t>
                      </m:r>
                    </m:e>
                    <m:sub>
                      <m:r>
                        <w:rPr>
                          <w:rFonts w:ascii="Cambria Math" w:eastAsiaTheme="minorEastAsia" w:hAnsi="Times New Roman" w:cs="Times New Roman"/>
                          <w:sz w:val="28"/>
                          <w:szCs w:val="28"/>
                        </w:rPr>
                        <m:t>0</m:t>
                      </m:r>
                    </m:sub>
                    <m:sup>
                      <m:r>
                        <w:rPr>
                          <w:rFonts w:ascii="Cambria Math" w:eastAsiaTheme="minorEastAsia" w:hAnsi="Times New Roman" w:cs="Times New Roman"/>
                          <w:sz w:val="28"/>
                          <w:szCs w:val="28"/>
                        </w:rPr>
                        <m:t>2</m:t>
                      </m:r>
                    </m:sup>
                  </m:sSubSup>
                </m:den>
              </m:f>
            </m:sup>
          </m:sSup>
          <m:r>
            <w:rPr>
              <w:rFonts w:ascii="Cambria Math" w:eastAsiaTheme="minorEastAsia" w:hAnsi="Cambria Math" w:cs="Times New Roman"/>
              <w:sz w:val="28"/>
              <w:szCs w:val="28"/>
            </w:rPr>
            <m:t>dϑ</m:t>
          </m:r>
        </m:oMath>
      </m:oMathPara>
    </w:p>
    <w:p w:rsidR="002456B6" w:rsidRPr="00602054" w:rsidRDefault="002456B6"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2456B6" w:rsidRPr="00602054" w:rsidRDefault="002456B6"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 xml:space="preserve">Где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  число нейтронов в единичном объеме в интервале скорости от </w:t>
      </w:r>
      <m:oMath>
        <m:r>
          <w:rPr>
            <w:rFonts w:ascii="Cambria Math" w:eastAsiaTheme="minorEastAsia" w:hAnsi="Cambria Math" w:cs="Times New Roman"/>
            <w:sz w:val="28"/>
            <w:szCs w:val="28"/>
          </w:rPr>
          <m:t>ϑ</m:t>
        </m:r>
      </m:oMath>
      <w:r w:rsidR="005063CA" w:rsidRPr="00602054">
        <w:rPr>
          <w:rFonts w:ascii="Times New Roman" w:eastAsiaTheme="minorEastAsia" w:hAnsi="Times New Roman" w:cs="Times New Roman"/>
          <w:sz w:val="28"/>
          <w:szCs w:val="28"/>
        </w:rPr>
        <w:t xml:space="preserve"> до </w:t>
      </w:r>
      <m:oMath>
        <m:r>
          <w:rPr>
            <w:rFonts w:ascii="Cambria Math" w:eastAsiaTheme="minorEastAsia" w:hAnsi="Cambria Math" w:cs="Times New Roman"/>
            <w:sz w:val="28"/>
            <w:szCs w:val="28"/>
          </w:rPr>
          <m:t>ϑ</m:t>
        </m:r>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dϑ</m:t>
        </m:r>
      </m:oMath>
      <w:r w:rsidR="005063CA" w:rsidRPr="00602054">
        <w:rPr>
          <w:rFonts w:ascii="Times New Roman" w:eastAsiaTheme="minorEastAsia" w:hAnsi="Times New Roman" w:cs="Times New Roman"/>
          <w:sz w:val="28"/>
          <w:szCs w:val="28"/>
        </w:rPr>
        <w:t xml:space="preserve">, </w:t>
      </w:r>
      <w:r w:rsidR="005063CA" w:rsidRPr="00602054">
        <w:rPr>
          <w:rFonts w:ascii="Times New Roman" w:eastAsiaTheme="minorEastAsia" w:hAnsi="Times New Roman" w:cs="Times New Roman"/>
          <w:i/>
          <w:sz w:val="28"/>
          <w:szCs w:val="28"/>
          <w:lang w:val="en-US"/>
        </w:rPr>
        <w:t>n</w:t>
      </w:r>
      <w:r w:rsidR="005063CA" w:rsidRPr="00602054">
        <w:rPr>
          <w:rFonts w:ascii="Times New Roman" w:eastAsiaTheme="minorEastAsia" w:hAnsi="Times New Roman" w:cs="Times New Roman"/>
          <w:sz w:val="28"/>
          <w:szCs w:val="28"/>
          <w:vertAlign w:val="subscript"/>
        </w:rPr>
        <w:t>0</w:t>
      </w:r>
      <w:r w:rsidR="005063CA" w:rsidRPr="00602054">
        <w:rPr>
          <w:rFonts w:ascii="Times New Roman" w:eastAsiaTheme="minorEastAsia" w:hAnsi="Times New Roman" w:cs="Times New Roman"/>
          <w:sz w:val="28"/>
          <w:szCs w:val="28"/>
        </w:rPr>
        <w:t xml:space="preserve"> – полное число нейтронов в единичном объема.</w:t>
      </w:r>
      <w:proofErr w:type="gramEnd"/>
    </w:p>
    <w:p w:rsidR="005063CA"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kk-KZ"/>
        </w:rPr>
      </w:pPr>
      <m:oMath>
        <m:sSub>
          <m:sSubPr>
            <m:ctrlPr>
              <w:rPr>
                <w:rFonts w:ascii="Cambria Math" w:eastAsiaTheme="minorEastAsia" w:hAnsi="Times New Roman" w:cs="Times New Roman"/>
                <w:sz w:val="28"/>
                <w:szCs w:val="28"/>
              </w:rPr>
            </m:ctrlPr>
          </m:sSubPr>
          <m:e>
            <m:r>
              <w:rPr>
                <w:rFonts w:ascii="Cambria Math" w:eastAsiaTheme="minorEastAsia" w:hAnsi="Cambria Math" w:cs="Times New Roman"/>
                <w:sz w:val="28"/>
                <w:szCs w:val="28"/>
              </w:rPr>
              <m:t>ϑ</m:t>
            </m:r>
          </m:e>
          <m:sub>
            <m:r>
              <m:rPr>
                <m:sty m:val="p"/>
              </m:rPr>
              <w:rPr>
                <w:rFonts w:ascii="Cambria Math" w:eastAsiaTheme="minorEastAsia" w:hAnsi="Times New Roman" w:cs="Times New Roman"/>
                <w:sz w:val="28"/>
                <w:szCs w:val="28"/>
              </w:rPr>
              <m:t>0</m:t>
            </m:r>
          </m:sub>
        </m:sSub>
      </m:oMath>
      <w:r w:rsidR="005063CA" w:rsidRPr="00602054">
        <w:rPr>
          <w:rFonts w:ascii="Times New Roman" w:eastAsiaTheme="minorEastAsia" w:hAnsi="Times New Roman" w:cs="Times New Roman"/>
          <w:sz w:val="28"/>
          <w:szCs w:val="28"/>
        </w:rPr>
        <w:t xml:space="preserve"> – наиболее вероятная скорость, то есть скорость, при которой  </w:t>
      </w:r>
      <w:r w:rsidR="005063CA" w:rsidRPr="00602054">
        <w:rPr>
          <w:rFonts w:ascii="Times New Roman" w:eastAsiaTheme="minorEastAsia" w:hAnsi="Times New Roman" w:cs="Times New Roman"/>
          <w:sz w:val="28"/>
          <w:szCs w:val="28"/>
          <w:lang w:val="en-US"/>
        </w:rPr>
        <w:t>n</w:t>
      </w:r>
      <w:r w:rsidR="005063CA" w:rsidRPr="00602054">
        <w:rPr>
          <w:rFonts w:ascii="Times New Roman" w:eastAsiaTheme="minorEastAsia" w:hAnsi="Times New Roman" w:cs="Times New Roman"/>
          <w:sz w:val="28"/>
          <w:szCs w:val="28"/>
        </w:rPr>
        <w:t>(</w:t>
      </w:r>
      <m:oMath>
        <m:r>
          <m:rPr>
            <m:sty m:val="p"/>
          </m:rPr>
          <w:rPr>
            <w:rFonts w:ascii="Cambria Math" w:eastAsiaTheme="minorEastAsia" w:hAnsi="Cambria Math" w:cs="Times New Roman"/>
            <w:sz w:val="28"/>
            <w:szCs w:val="28"/>
          </w:rPr>
          <m:t>ϑ</m:t>
        </m:r>
      </m:oMath>
      <w:r w:rsidR="005063CA" w:rsidRPr="00602054">
        <w:rPr>
          <w:rFonts w:ascii="Times New Roman" w:eastAsiaTheme="minorEastAsia" w:hAnsi="Times New Roman" w:cs="Times New Roman"/>
          <w:sz w:val="28"/>
          <w:szCs w:val="28"/>
        </w:rPr>
        <w:t xml:space="preserve">) </w:t>
      </w:r>
      <w:r w:rsidR="005063CA" w:rsidRPr="00602054">
        <w:rPr>
          <w:rFonts w:ascii="Times New Roman" w:eastAsiaTheme="minorEastAsia" w:hAnsi="Times New Roman" w:cs="Times New Roman"/>
          <w:sz w:val="28"/>
          <w:szCs w:val="28"/>
          <w:lang w:val="kk-KZ"/>
        </w:rPr>
        <w:t xml:space="preserve">имеет максимум, зависящая от температуры распределения </w:t>
      </w:r>
    </w:p>
    <w:p w:rsidR="00712EF6" w:rsidRPr="00602054" w:rsidRDefault="00712EF6" w:rsidP="000D0D2A">
      <w:pPr>
        <w:spacing w:after="0" w:line="240" w:lineRule="auto"/>
        <w:ind w:firstLine="567"/>
        <w:contextualSpacing/>
        <w:jc w:val="both"/>
        <w:rPr>
          <w:rFonts w:ascii="Times New Roman" w:eastAsiaTheme="minorEastAsia" w:hAnsi="Times New Roman" w:cs="Times New Roman"/>
          <w:sz w:val="28"/>
          <w:szCs w:val="28"/>
          <w:lang w:val="kk-KZ"/>
        </w:rPr>
      </w:pPr>
    </w:p>
    <w:p w:rsidR="005063CA"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1</m:t>
              </m:r>
            </m:num>
            <m:den>
              <m:r>
                <w:rPr>
                  <w:rFonts w:ascii="Cambria Math" w:eastAsiaTheme="minorEastAsia" w:hAnsi="Times New Roman" w:cs="Times New Roman"/>
                  <w:sz w:val="28"/>
                  <w:szCs w:val="28"/>
                  <w:lang w:val="kk-KZ"/>
                </w:rPr>
                <m:t>2</m:t>
              </m:r>
            </m:den>
          </m:f>
          <m:r>
            <w:rPr>
              <w:rFonts w:ascii="Cambria Math" w:eastAsiaTheme="minorEastAsia" w:hAnsi="Times New Roman" w:cs="Times New Roman"/>
              <w:sz w:val="28"/>
              <w:szCs w:val="28"/>
              <w:lang w:val="en-US"/>
            </w:rPr>
            <m:t xml:space="preserve">m </m:t>
          </m:r>
          <m:sSubSup>
            <m:sSubSupPr>
              <m:ctrlPr>
                <w:rPr>
                  <w:rFonts w:ascii="Cambria Math" w:eastAsiaTheme="minorEastAsia" w:hAnsi="Times New Roman" w:cs="Times New Roman"/>
                  <w:i/>
                  <w:sz w:val="28"/>
                  <w:szCs w:val="28"/>
                  <w:lang w:val="en-US"/>
                </w:rPr>
              </m:ctrlPr>
            </m:sSubSupPr>
            <m:e>
              <m:r>
                <w:rPr>
                  <w:rFonts w:ascii="Cambria Math" w:eastAsiaTheme="minorEastAsia" w:hAnsi="Times New Roman" w:cs="Times New Roman"/>
                  <w:sz w:val="28"/>
                  <w:szCs w:val="28"/>
                  <w:lang w:val="en-US"/>
                </w:rPr>
                <m:t>ϑ</m:t>
              </m:r>
            </m:e>
            <m:sub>
              <m:r>
                <w:rPr>
                  <w:rFonts w:ascii="Cambria Math" w:eastAsiaTheme="minorEastAsia" w:hAnsi="Times New Roman" w:cs="Times New Roman"/>
                  <w:sz w:val="28"/>
                  <w:szCs w:val="28"/>
                  <w:lang w:val="en-US"/>
                </w:rPr>
                <m:t>0</m:t>
              </m:r>
            </m:sub>
            <m:sup>
              <m:r>
                <w:rPr>
                  <w:rFonts w:ascii="Cambria Math" w:eastAsiaTheme="minorEastAsia" w:hAnsi="Times New Roman" w:cs="Times New Roman"/>
                  <w:sz w:val="28"/>
                  <w:szCs w:val="28"/>
                  <w:lang w:val="en-US"/>
                </w:rPr>
                <m:t>2</m:t>
              </m:r>
            </m:sup>
          </m:sSubSup>
          <m:r>
            <w:rPr>
              <w:rFonts w:ascii="Cambria Math" w:eastAsiaTheme="minorEastAsia" w:hAnsi="Times New Roman" w:cs="Times New Roman"/>
              <w:sz w:val="28"/>
              <w:szCs w:val="28"/>
              <w:lang w:val="en-US"/>
            </w:rPr>
            <m:t>=kT</m:t>
          </m:r>
        </m:oMath>
      </m:oMathPara>
    </w:p>
    <w:p w:rsidR="00DB386F" w:rsidRPr="00602054" w:rsidRDefault="00DB386F" w:rsidP="000D0D2A">
      <w:pPr>
        <w:spacing w:after="0" w:line="240" w:lineRule="auto"/>
        <w:ind w:firstLine="567"/>
        <w:contextualSpacing/>
        <w:jc w:val="both"/>
        <w:rPr>
          <w:rFonts w:ascii="Times New Roman" w:eastAsiaTheme="minorEastAsia" w:hAnsi="Times New Roman" w:cs="Times New Roman"/>
          <w:i/>
          <w:sz w:val="28"/>
          <w:szCs w:val="28"/>
          <w:lang w:val="en-US"/>
        </w:rPr>
      </w:pP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Наиболее вероятная скорость нейтронов при комнатной температуре (20</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С) составляет </w:t>
      </w:r>
      <m:oMath>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2200 </w:t>
      </w:r>
      <w:r w:rsidRPr="00602054">
        <w:rPr>
          <w:rFonts w:ascii="Times New Roman" w:eastAsiaTheme="minorEastAsia" w:hAnsi="Times New Roman" w:cs="Times New Roman"/>
          <w:i/>
          <w:sz w:val="28"/>
          <w:szCs w:val="28"/>
        </w:rPr>
        <w:t>м/</w:t>
      </w:r>
      <w:proofErr w:type="gramStart"/>
      <w:r w:rsidRPr="00602054">
        <w:rPr>
          <w:rFonts w:ascii="Times New Roman" w:eastAsiaTheme="minorEastAsia" w:hAnsi="Times New Roman" w:cs="Times New Roman"/>
          <w:i/>
          <w:sz w:val="28"/>
          <w:szCs w:val="28"/>
        </w:rPr>
        <w:t>с</w:t>
      </w:r>
      <w:proofErr w:type="gramEnd"/>
      <w:r w:rsidRPr="00602054">
        <w:rPr>
          <w:rFonts w:ascii="Times New Roman" w:eastAsiaTheme="minorEastAsia" w:hAnsi="Times New Roman" w:cs="Times New Roman"/>
          <w:sz w:val="28"/>
          <w:szCs w:val="28"/>
        </w:rPr>
        <w:t xml:space="preserve">, и </w:t>
      </w:r>
      <w:proofErr w:type="gramStart"/>
      <w:r w:rsidRPr="00602054">
        <w:rPr>
          <w:rFonts w:ascii="Times New Roman" w:eastAsiaTheme="minorEastAsia" w:hAnsi="Times New Roman" w:cs="Times New Roman"/>
          <w:sz w:val="28"/>
          <w:szCs w:val="28"/>
        </w:rPr>
        <w:t>эта</w:t>
      </w:r>
      <w:proofErr w:type="gramEnd"/>
      <w:r w:rsidRPr="00602054">
        <w:rPr>
          <w:rFonts w:ascii="Times New Roman" w:eastAsiaTheme="minorEastAsia" w:hAnsi="Times New Roman" w:cs="Times New Roman"/>
          <w:sz w:val="28"/>
          <w:szCs w:val="28"/>
        </w:rPr>
        <w:t xml:space="preserve"> скорость соответствует энергии 0,0252 </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w:t>
      </w: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Нейтроны с температурой</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Т</w:t>
      </w:r>
      <w:proofErr w:type="gramEnd"/>
      <w:r w:rsidRPr="00602054">
        <w:rPr>
          <w:rFonts w:ascii="Times New Roman" w:eastAsiaTheme="minorEastAsia" w:hAnsi="Times New Roman" w:cs="Times New Roman"/>
          <w:sz w:val="28"/>
          <w:szCs w:val="28"/>
        </w:rPr>
        <w:t xml:space="preserve"> иногда называются </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 нейтронами, хотя средняя кинетическая энергия нейтронов равна 3/</w:t>
      </w:r>
      <w:r w:rsidRPr="00602054">
        <w:rPr>
          <w:rFonts w:ascii="Times New Roman" w:eastAsiaTheme="minorEastAsia" w:hAnsi="Times New Roman" w:cs="Times New Roman"/>
          <w:i/>
          <w:sz w:val="28"/>
          <w:szCs w:val="28"/>
        </w:rPr>
        <w:t>2</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в то время как </w:t>
      </w:r>
      <w:r w:rsidRPr="00602054">
        <w:rPr>
          <w:rFonts w:ascii="Times New Roman" w:eastAsiaTheme="minorEastAsia" w:hAnsi="Times New Roman" w:cs="Times New Roman"/>
          <w:i/>
          <w:sz w:val="28"/>
          <w:szCs w:val="28"/>
          <w:lang w:val="en-US"/>
        </w:rPr>
        <w:t>kT</w:t>
      </w:r>
      <w:r w:rsidRPr="00602054">
        <w:rPr>
          <w:rFonts w:ascii="Times New Roman" w:eastAsiaTheme="minorEastAsia" w:hAnsi="Times New Roman" w:cs="Times New Roman"/>
          <w:sz w:val="28"/>
          <w:szCs w:val="28"/>
        </w:rPr>
        <w:t xml:space="preserve"> есть наиболее вероятная энергия.</w:t>
      </w:r>
    </w:p>
    <w:p w:rsidR="005063CA" w:rsidRPr="00602054" w:rsidRDefault="005063CA"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Максвеллское распределение дает не поток, а плотность нейтронов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m:oMath>
        <m:r>
          <w:rPr>
            <w:rFonts w:ascii="Cambria Math" w:eastAsiaTheme="minorEastAsia" w:hAnsi="Times New Roman" w:cs="Times New Roman"/>
            <w:sz w:val="28"/>
            <w:szCs w:val="28"/>
          </w:rPr>
          <m:t>ϑ</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kk-KZ"/>
        </w:rPr>
        <w:t>. Распределение потока выражается формулой:</w:t>
      </w:r>
    </w:p>
    <w:p w:rsidR="00B77E1E" w:rsidRPr="00602054" w:rsidRDefault="00B77E1E" w:rsidP="000D0D2A">
      <w:pPr>
        <w:spacing w:after="0" w:line="240" w:lineRule="auto"/>
        <w:ind w:firstLine="567"/>
        <w:contextualSpacing/>
        <w:jc w:val="both"/>
        <w:rPr>
          <w:rFonts w:ascii="Times New Roman" w:eastAsiaTheme="minorEastAsia" w:hAnsi="Times New Roman" w:cs="Times New Roman"/>
          <w:sz w:val="28"/>
          <w:szCs w:val="28"/>
          <w:lang w:val="kk-KZ"/>
        </w:rPr>
      </w:pPr>
    </w:p>
    <w:p w:rsidR="005063CA" w:rsidRPr="00602054" w:rsidRDefault="005063CA" w:rsidP="000D0D2A">
      <w:pPr>
        <w:spacing w:after="0" w:line="240" w:lineRule="auto"/>
        <w:ind w:firstLine="567"/>
        <w:contextualSpacing/>
        <w:jc w:val="center"/>
        <w:rPr>
          <w:rFonts w:ascii="Times New Roman" w:eastAsiaTheme="minorEastAsia" w:hAnsi="Times New Roman" w:cs="Times New Roman"/>
          <w:sz w:val="28"/>
          <w:szCs w:val="28"/>
          <w:lang w:val="kk-KZ"/>
        </w:rPr>
      </w:pPr>
      <m:oMath>
        <m:r>
          <w:rPr>
            <w:rFonts w:ascii="Cambria Math" w:eastAsiaTheme="minorEastAsia" w:hAnsi="Times New Roman" w:cs="Times New Roman"/>
            <w:sz w:val="28"/>
            <w:szCs w:val="28"/>
            <w:lang w:val="kk-KZ"/>
          </w:rPr>
          <m:t>d</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kk-KZ"/>
              </w:rPr>
              <m:t>nϑ</m:t>
            </m:r>
            <m:ctrlPr>
              <w:rPr>
                <w:rFonts w:ascii="Cambria Math" w:eastAsiaTheme="minorEastAsia" w:hAnsi="Times New Roman" w:cs="Times New Roman"/>
                <w:i/>
                <w:sz w:val="28"/>
                <w:szCs w:val="28"/>
              </w:rPr>
            </m:ctrlPr>
          </m:e>
        </m:d>
        <m:r>
          <w:rPr>
            <w:rFonts w:ascii="Cambria Math" w:eastAsiaTheme="minorEastAsia" w:hAnsi="Times New Roman" w:cs="Times New Roman"/>
            <w:sz w:val="28"/>
            <w:szCs w:val="28"/>
            <w:lang w:val="kk-KZ"/>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kk-KZ"/>
              </w:rPr>
              <m:t>4</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n</m:t>
                </m:r>
              </m:e>
              <m:sub>
                <m:r>
                  <w:rPr>
                    <w:rFonts w:ascii="Cambria Math" w:eastAsiaTheme="minorEastAsia" w:hAnsi="Times New Roman" w:cs="Times New Roman"/>
                    <w:sz w:val="28"/>
                    <w:szCs w:val="28"/>
                    <w:lang w:val="kk-KZ"/>
                  </w:rPr>
                  <m:t>0</m:t>
                </m:r>
              </m:sub>
            </m:sSub>
          </m:num>
          <m:den>
            <m:rad>
              <m:radPr>
                <m:degHide m:val="on"/>
                <m:ctrlPr>
                  <w:rPr>
                    <w:rFonts w:ascii="Cambria Math" w:eastAsiaTheme="minorEastAsia" w:hAnsi="Times New Roman" w:cs="Times New Roman"/>
                    <w:i/>
                    <w:sz w:val="28"/>
                    <w:szCs w:val="28"/>
                  </w:rPr>
                </m:ctrlPr>
              </m:radPr>
              <m:deg/>
              <m:e>
                <m:r>
                  <w:rPr>
                    <w:rFonts w:ascii="Cambria Math" w:eastAsiaTheme="minorEastAsia" w:hAnsi="Times New Roman" w:cs="Times New Roman"/>
                    <w:sz w:val="28"/>
                    <w:szCs w:val="28"/>
                    <w:lang w:val="kk-KZ"/>
                  </w:rPr>
                  <m:t>π</m:t>
                </m:r>
              </m:e>
            </m:rad>
          </m:den>
        </m:f>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lang w:val="kk-KZ"/>
                      </w:rPr>
                      <m:t>ϑ</m:t>
                    </m:r>
                  </m:num>
                  <m:den>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Sub>
                  </m:den>
                </m:f>
              </m:e>
            </m:d>
          </m:e>
          <m:sup>
            <m:r>
              <w:rPr>
                <w:rFonts w:ascii="Cambria Math" w:eastAsiaTheme="minorEastAsia" w:hAnsi="Times New Roman" w:cs="Times New Roman"/>
                <w:sz w:val="28"/>
                <w:szCs w:val="28"/>
                <w:lang w:val="kk-KZ"/>
              </w:rPr>
              <m:t>3</m:t>
            </m:r>
          </m:sup>
        </m:sSup>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lang w:val="kk-KZ"/>
              </w:rPr>
              <m:t>e</m:t>
            </m:r>
          </m:e>
          <m:sup>
            <m:r>
              <w:rPr>
                <w:rFonts w:ascii="Cambria Math" w:eastAsiaTheme="minorEastAsia" w:hAnsi="Cambria Math" w:cs="Times New Roman"/>
                <w:sz w:val="28"/>
                <w:szCs w:val="28"/>
                <w:lang w:val="kk-KZ"/>
              </w:rPr>
              <m:t>-</m:t>
            </m:r>
            <m:f>
              <m:fPr>
                <m:ctrlPr>
                  <w:rPr>
                    <w:rFonts w:ascii="Cambria Math" w:eastAsiaTheme="minorEastAsia" w:hAnsi="Times New Roman" w:cs="Times New Roman"/>
                    <w:i/>
                    <w:sz w:val="28"/>
                    <w:szCs w:val="28"/>
                  </w:rPr>
                </m:ctrlPr>
              </m:fPr>
              <m:num>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lang w:val="kk-KZ"/>
                      </w:rPr>
                      <m:t>ϑ</m:t>
                    </m:r>
                  </m:e>
                  <m:sup>
                    <m:r>
                      <w:rPr>
                        <w:rFonts w:ascii="Cambria Math" w:eastAsiaTheme="minorEastAsia" w:hAnsi="Times New Roman" w:cs="Times New Roman"/>
                        <w:sz w:val="28"/>
                        <w:szCs w:val="28"/>
                        <w:lang w:val="kk-KZ"/>
                      </w:rPr>
                      <m:t>2</m:t>
                    </m:r>
                  </m:sup>
                </m:sSup>
              </m:num>
              <m:den>
                <m:sSubSup>
                  <m:sSubSupPr>
                    <m:ctrlPr>
                      <w:rPr>
                        <w:rFonts w:ascii="Cambria Math" w:eastAsiaTheme="minorEastAsia" w:hAnsi="Times New Roman" w:cs="Times New Roman"/>
                        <w:i/>
                        <w:sz w:val="28"/>
                        <w:szCs w:val="28"/>
                      </w:rPr>
                    </m:ctrlPr>
                  </m:sSubSup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up>
                    <m:r>
                      <w:rPr>
                        <w:rFonts w:ascii="Cambria Math" w:eastAsiaTheme="minorEastAsia" w:hAnsi="Times New Roman" w:cs="Times New Roman"/>
                        <w:sz w:val="28"/>
                        <w:szCs w:val="28"/>
                        <w:lang w:val="kk-KZ"/>
                      </w:rPr>
                      <m:t>2</m:t>
                    </m:r>
                  </m:sup>
                </m:sSubSup>
              </m:den>
            </m:f>
          </m:sup>
        </m:sSup>
        <m:r>
          <w:rPr>
            <w:rFonts w:ascii="Cambria Math" w:eastAsiaTheme="minorEastAsia" w:hAnsi="Times New Roman" w:cs="Times New Roman"/>
            <w:sz w:val="28"/>
            <w:szCs w:val="28"/>
            <w:lang w:val="kk-KZ"/>
          </w:rPr>
          <m:t>dϑ</m:t>
        </m:r>
      </m:oMath>
      <w:r w:rsidR="00B77E1E" w:rsidRPr="00602054">
        <w:rPr>
          <w:rFonts w:ascii="Times New Roman" w:eastAsiaTheme="minorEastAsia" w:hAnsi="Times New Roman" w:cs="Times New Roman"/>
          <w:sz w:val="28"/>
          <w:szCs w:val="28"/>
          <w:lang w:val="kk-KZ"/>
        </w:rPr>
        <w:t>.</w:t>
      </w:r>
    </w:p>
    <w:p w:rsidR="00B77E1E" w:rsidRPr="00602054" w:rsidRDefault="00B77E1E"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B77E1E"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Скорость, соответсвует наиболее вероятному значению потока, находится дифференцированием и равна </w:t>
      </w:r>
      <m:oMath>
        <m:rad>
          <m:radPr>
            <m:degHide m:val="on"/>
            <m:ctrlPr>
              <w:rPr>
                <w:rFonts w:ascii="Cambria Math" w:eastAsiaTheme="minorEastAsia" w:hAnsi="Times New Roman" w:cs="Times New Roman"/>
                <w:i/>
                <w:sz w:val="28"/>
                <w:szCs w:val="28"/>
                <w:lang w:val="kk-KZ"/>
              </w:rPr>
            </m:ctrlPr>
          </m:radPr>
          <m:deg/>
          <m:e>
            <m:f>
              <m:fPr>
                <m:ctrlPr>
                  <w:rPr>
                    <w:rFonts w:ascii="Cambria Math" w:eastAsiaTheme="minorEastAsia" w:hAnsi="Times New Roman" w:cs="Times New Roman"/>
                    <w:i/>
                    <w:sz w:val="28"/>
                    <w:szCs w:val="28"/>
                    <w:lang w:val="kk-KZ"/>
                  </w:rPr>
                </m:ctrlPr>
              </m:fPr>
              <m:num>
                <m:r>
                  <w:rPr>
                    <w:rFonts w:ascii="Cambria Math" w:eastAsiaTheme="minorEastAsia" w:hAnsi="Times New Roman" w:cs="Times New Roman"/>
                    <w:sz w:val="28"/>
                    <w:szCs w:val="28"/>
                    <w:lang w:val="kk-KZ"/>
                  </w:rPr>
                  <m:t>3</m:t>
                </m:r>
              </m:num>
              <m:den>
                <m:r>
                  <w:rPr>
                    <w:rFonts w:ascii="Cambria Math" w:eastAsiaTheme="minorEastAsia" w:hAnsi="Times New Roman" w:cs="Times New Roman"/>
                    <w:sz w:val="28"/>
                    <w:szCs w:val="28"/>
                    <w:lang w:val="kk-KZ"/>
                  </w:rPr>
                  <m:t>2</m:t>
                </m:r>
              </m:den>
            </m:f>
          </m:e>
        </m:rad>
        <m:sSub>
          <m:sSubPr>
            <m:ctrlPr>
              <w:rPr>
                <w:rFonts w:ascii="Cambria Math" w:eastAsiaTheme="minorEastAsia" w:hAnsi="Times New Roman" w:cs="Times New Roman"/>
                <w:i/>
                <w:sz w:val="28"/>
                <w:szCs w:val="28"/>
                <w:lang w:val="kk-KZ"/>
              </w:rPr>
            </m:ctrlPr>
          </m:sSubPr>
          <m:e>
            <m:r>
              <w:rPr>
                <w:rFonts w:ascii="Cambria Math" w:eastAsiaTheme="minorEastAsia" w:hAnsi="Times New Roman" w:cs="Times New Roman"/>
                <w:sz w:val="28"/>
                <w:szCs w:val="28"/>
                <w:lang w:val="kk-KZ"/>
              </w:rPr>
              <m:t>ϑ</m:t>
            </m:r>
          </m:e>
          <m:sub>
            <m:r>
              <w:rPr>
                <w:rFonts w:ascii="Cambria Math" w:eastAsiaTheme="minorEastAsia" w:hAnsi="Times New Roman" w:cs="Times New Roman"/>
                <w:sz w:val="28"/>
                <w:szCs w:val="28"/>
                <w:lang w:val="kk-KZ"/>
              </w:rPr>
              <m:t>0</m:t>
            </m:r>
          </m:sub>
        </m:sSub>
      </m:oMath>
      <w:r w:rsidR="00B77E1E" w:rsidRPr="00602054">
        <w:rPr>
          <w:rFonts w:ascii="Times New Roman" w:eastAsiaTheme="minorEastAsia" w:hAnsi="Times New Roman" w:cs="Times New Roman"/>
          <w:sz w:val="28"/>
          <w:szCs w:val="28"/>
          <w:lang w:val="kk-KZ"/>
        </w:rPr>
        <w:t>.</w:t>
      </w:r>
    </w:p>
    <w:p w:rsidR="00DB386F" w:rsidRPr="00602054" w:rsidRDefault="00DB386F" w:rsidP="000D0D2A">
      <w:pPr>
        <w:spacing w:after="0" w:line="240" w:lineRule="auto"/>
        <w:ind w:firstLine="567"/>
        <w:contextualSpacing/>
        <w:jc w:val="both"/>
        <w:rPr>
          <w:rFonts w:ascii="Times New Roman" w:eastAsiaTheme="minorEastAsia" w:hAnsi="Times New Roman" w:cs="Times New Roman"/>
          <w:sz w:val="28"/>
          <w:szCs w:val="28"/>
        </w:rPr>
      </w:pPr>
    </w:p>
    <w:p w:rsidR="00DB386F" w:rsidRPr="00602054" w:rsidRDefault="002C4589" w:rsidP="000D0D2A">
      <w:pPr>
        <w:spacing w:after="0" w:line="240" w:lineRule="auto"/>
        <w:ind w:firstLine="567"/>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noProof/>
          <w:sz w:val="28"/>
          <w:szCs w:val="28"/>
          <w:lang w:eastAsia="ru-RU"/>
        </w:rPr>
        <w:drawing>
          <wp:inline distT="0" distB="0" distL="0" distR="0">
            <wp:extent cx="3328212" cy="2552281"/>
            <wp:effectExtent l="0" t="0" r="571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0835" cy="2554292"/>
                    </a:xfrm>
                    <a:prstGeom prst="rect">
                      <a:avLst/>
                    </a:prstGeom>
                  </pic:spPr>
                </pic:pic>
              </a:graphicData>
            </a:graphic>
          </wp:inline>
        </w:drawing>
      </w:r>
    </w:p>
    <w:p w:rsidR="00382034" w:rsidRDefault="00382034" w:rsidP="00382034">
      <w:pPr>
        <w:spacing w:after="0" w:line="240" w:lineRule="auto"/>
        <w:ind w:left="3540"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Рис. 1.19 </w:t>
      </w:r>
    </w:p>
    <w:p w:rsidR="00DB386F" w:rsidRPr="00602054" w:rsidRDefault="002C4589"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0,4 кэв&lt;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&lt;5 кэв – промежуточные или резонансные нейтроны.</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Название обусловлено тем, что в этой области энергий сечения большинства процессов носит резонансный характер, хотя вообще </w:t>
      </w:r>
      <w:r w:rsidR="00B77E1E" w:rsidRPr="00602054">
        <w:rPr>
          <w:rFonts w:ascii="Times New Roman" w:eastAsiaTheme="minorEastAsia" w:hAnsi="Times New Roman" w:cs="Times New Roman"/>
          <w:sz w:val="28"/>
          <w:szCs w:val="28"/>
        </w:rPr>
        <w:t>то,</w:t>
      </w:r>
      <w:r w:rsidRPr="00602054">
        <w:rPr>
          <w:rFonts w:ascii="Times New Roman" w:eastAsiaTheme="minorEastAsia" w:hAnsi="Times New Roman" w:cs="Times New Roman"/>
          <w:sz w:val="28"/>
          <w:szCs w:val="28"/>
        </w:rPr>
        <w:t xml:space="preserve"> резонансы могут наблюдаться и вне этой области.</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Граница 5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 удобна тем, что она определяет различные методы получения нейтронов &lt; 5 кэВ метод времени пролета, &gt; 5</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 можно получать монохромные нейтроны на электростатических ускорителях.</w:t>
      </w:r>
    </w:p>
    <w:p w:rsidR="00FC7495" w:rsidRPr="00602054" w:rsidRDefault="00FC749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5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xml:space="preserve">&lt;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&lt; 20 </w:t>
      </w:r>
      <w:r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Эта область энергий характеризуется появлением многочисленных единиц реакций, которые энергетически невозможны при более низких энергиях нейтронов. 20 </w:t>
      </w:r>
      <w:r w:rsidR="00712EF6" w:rsidRPr="00602054">
        <w:rPr>
          <w:rFonts w:ascii="Times New Roman" w:eastAsiaTheme="minorEastAsia" w:hAnsi="Times New Roman" w:cs="Times New Roman"/>
          <w:i/>
          <w:sz w:val="28"/>
          <w:szCs w:val="28"/>
        </w:rPr>
        <w:t>м</w:t>
      </w:r>
      <w:r w:rsidRPr="00602054">
        <w:rPr>
          <w:rFonts w:ascii="Times New Roman" w:eastAsiaTheme="minorEastAsia" w:hAnsi="Times New Roman" w:cs="Times New Roman"/>
          <w:i/>
          <w:sz w:val="28"/>
          <w:szCs w:val="28"/>
        </w:rPr>
        <w:t>эВ</w:t>
      </w:r>
      <w:r w:rsidRPr="00602054">
        <w:rPr>
          <w:rFonts w:ascii="Times New Roman" w:eastAsiaTheme="minorEastAsia" w:hAnsi="Times New Roman" w:cs="Times New Roman"/>
          <w:sz w:val="28"/>
          <w:szCs w:val="28"/>
        </w:rPr>
        <w:t xml:space="preserve"> определяет границу для классической  ядерной физики.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sectPr w:rsidR="00B92814" w:rsidRPr="00602054" w:rsidSect="000D0D2A">
          <w:footerReference w:type="default" r:id="rId33"/>
          <w:pgSz w:w="11906" w:h="16838"/>
          <w:pgMar w:top="1134" w:right="707" w:bottom="709" w:left="851" w:header="708" w:footer="708" w:gutter="0"/>
          <w:cols w:space="708"/>
          <w:docGrid w:linePitch="360"/>
        </w:sectPr>
      </w:pPr>
    </w:p>
    <w:p w:rsidR="00B92814" w:rsidRPr="00602054" w:rsidRDefault="00B92814"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caps/>
          <w:sz w:val="28"/>
          <w:szCs w:val="28"/>
        </w:rPr>
        <w:lastRenderedPageBreak/>
        <w:t>Глава</w:t>
      </w:r>
      <w:r w:rsidRPr="00602054">
        <w:rPr>
          <w:rFonts w:ascii="Times New Roman" w:hAnsi="Times New Roman" w:cs="Times New Roman"/>
          <w:b/>
          <w:sz w:val="28"/>
          <w:szCs w:val="28"/>
        </w:rPr>
        <w:t xml:space="preserve"> 2</w:t>
      </w:r>
      <w:r w:rsidR="00527EAD" w:rsidRPr="00602054">
        <w:rPr>
          <w:rFonts w:ascii="Times New Roman" w:hAnsi="Times New Roman" w:cs="Times New Roman"/>
          <w:b/>
          <w:sz w:val="28"/>
          <w:szCs w:val="28"/>
        </w:rPr>
        <w:t xml:space="preserve"> ИСТОЧНИКИ НЕЙТРОНОВ</w:t>
      </w:r>
    </w:p>
    <w:p w:rsidR="00527EAD" w:rsidRPr="00602054" w:rsidRDefault="00527EAD"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Из-за малой продолжительности жизни, нейтроны не встречаются в природе в свободном виде. Нет в природе и нейтронного распада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hAnsi="Times New Roman" w:cs="Times New Roman"/>
            <w:sz w:val="28"/>
            <w:szCs w:val="28"/>
          </w:rPr>
          <m:t>A</m:t>
        </m:r>
        <m:r>
          <w:rPr>
            <w:rFonts w:ascii="Cambria Math" w:hAnsi="Times New Roman" w:cs="Times New Roman"/>
            <w:sz w:val="28"/>
            <w:szCs w:val="28"/>
          </w:rPr>
          <m:t>→</m:t>
        </m:r>
        <m:r>
          <w:rPr>
            <w:rFonts w:ascii="Cambria Math" w:hAnsi="Times New Roman" w:cs="Times New Roman"/>
            <w:sz w:val="28"/>
            <w:szCs w:val="28"/>
          </w:rPr>
          <m:t>B+n</m:t>
        </m:r>
      </m:oMath>
      <w:r w:rsidR="00527EAD"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если этот процесс энергетически возможен, то он происходил бы мгновенно. Правда, существуют запаздывающие нейтроны, но это не непосредственный нейтронный распад. И конечно, этот процесс, поскольку он очень редок, характеризуется малым периодом полураспада, никак не может быть использован в качестве источника нейтронов.</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другой стороны любое атомное ядро, кроме ядра водорода, содержит в своем составе нейтроны и может упустить их, если применить достаточно сильное воздействие. Следовательно, единственным источником получения нейтронов является ядерные реакции.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Многочисленные опыты показывают, что нейтрон может быть испущен любым ядром, если этому ядру будет сообщенная энергия, превышающая энергию связи нейтрона. ε</w:t>
      </w:r>
      <w:r w:rsidRPr="00602054">
        <w:rPr>
          <w:rFonts w:ascii="Times New Roman" w:eastAsiaTheme="minorEastAsia" w:hAnsi="Times New Roman" w:cs="Times New Roman"/>
          <w:sz w:val="28"/>
          <w:szCs w:val="28"/>
          <w:vertAlign w:val="subscript"/>
          <w:lang w:val="en-US"/>
        </w:rPr>
        <w:t>i</w:t>
      </w:r>
      <w:r w:rsidRPr="00602054">
        <w:rPr>
          <w:rFonts w:ascii="Times New Roman" w:eastAsiaTheme="minorEastAsia" w:hAnsi="Times New Roman" w:cs="Times New Roman"/>
          <w:sz w:val="28"/>
          <w:szCs w:val="28"/>
          <w:vertAlign w:val="subscript"/>
        </w:rPr>
        <w:t>.</w:t>
      </w:r>
      <w:r w:rsidRPr="00602054">
        <w:rPr>
          <w:rFonts w:ascii="Times New Roman" w:eastAsiaTheme="minorEastAsia" w:hAnsi="Times New Roman" w:cs="Times New Roman"/>
          <w:sz w:val="28"/>
          <w:szCs w:val="28"/>
        </w:rPr>
        <w:t xml:space="preserve">. При этом, оказывается несущественным способ возбуждения ядра, любой способ получения достаточно сильно возбужденных ядер пригоден для получения свободных нейтронов. Такими способами является или бомбардировка ядер протонами, дейтонами,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частицами и другими заряженными частицами, а также γ-лучами, или осуществление деления ядер, в результате которого испускаются сильно возбужденные осколки, или, на конец, получение тем или иным способом радиоактивных распадов, в результате которых могут образовываться ядра с энергией возбуждения, превы</w:t>
      </w:r>
      <w:r w:rsidR="00527EAD" w:rsidRPr="00602054">
        <w:rPr>
          <w:rFonts w:ascii="Times New Roman" w:eastAsiaTheme="minorEastAsia" w:hAnsi="Times New Roman" w:cs="Times New Roman"/>
          <w:sz w:val="28"/>
          <w:szCs w:val="28"/>
        </w:rPr>
        <w:t>шающей энергию связи нейтрона (</w:t>
      </w:r>
      <w:r w:rsidRPr="00602054">
        <w:rPr>
          <w:rFonts w:ascii="Times New Roman" w:eastAsiaTheme="minorEastAsia" w:hAnsi="Times New Roman" w:cs="Times New Roman"/>
          <w:sz w:val="28"/>
          <w:szCs w:val="28"/>
        </w:rPr>
        <w:t xml:space="preserve">запаздывающие нейтроны при делении или «нейтронный» ядра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vertAlign w:val="superscript"/>
        </w:rPr>
        <w:t xml:space="preserve">17 </w:t>
      </w:r>
      <w:r w:rsidRPr="00602054">
        <w:rPr>
          <w:rFonts w:ascii="Times New Roman"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 этих реакциях образуется сначала возбужденное промежуточное ядро с энергией возбуждения, равных сумме энергии связи и кинетической энергии (в системе центра месс) налетающей частицы. Если энергия возбуждения больше, чем энергия связи «последнего нейтрона» в промежуточном ядре, то вероятность излучения нейтрона достаточно велика. Остаточная энергия возбуждения распределяется в виде кинетической энергии между нейтроном и остаточным ядром. Ядро после вылета нейтрона может оказаться в возбуждённом состоянии и перейти затем в основное состояние путем получения </w:t>
      </w:r>
      <w:proofErr w:type="gramStart"/>
      <w:r w:rsidRPr="00602054">
        <w:rPr>
          <w:rFonts w:ascii="Times New Roman" w:hAnsi="Times New Roman" w:cs="Times New Roman"/>
          <w:sz w:val="28"/>
          <w:szCs w:val="28"/>
        </w:rPr>
        <w:t>γ-</w:t>
      </w:r>
      <w:proofErr w:type="gramEnd"/>
      <w:r w:rsidRPr="00602054">
        <w:rPr>
          <w:rFonts w:ascii="Times New Roman" w:hAnsi="Times New Roman" w:cs="Times New Roman"/>
          <w:sz w:val="28"/>
          <w:szCs w:val="28"/>
        </w:rPr>
        <w:t>кванта. Возможность получения той или иной реакции определяется энергией связи нейтрона в ядре.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Оказывается, что энергия связи ядер, которые могут быть представлены как ядра, состоящие из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частиц (</w:t>
      </w:r>
      <w:r w:rsidRPr="00602054">
        <w:rPr>
          <w:rFonts w:ascii="Times New Roman" w:hAnsi="Times New Roman" w:cs="Times New Roman"/>
          <w:i/>
          <w:sz w:val="28"/>
          <w:szCs w:val="28"/>
          <w:lang w:val="en-US"/>
        </w:rPr>
        <w:t>He</w:t>
      </w:r>
      <w:r w:rsidRPr="00602054">
        <w:rPr>
          <w:rFonts w:ascii="Times New Roman" w:hAnsi="Times New Roman" w:cs="Times New Roman"/>
          <w:sz w:val="28"/>
          <w:szCs w:val="28"/>
          <w:vertAlign w:val="superscript"/>
        </w:rPr>
        <w:t>4</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O</w:t>
      </w:r>
      <w:r w:rsidRPr="00602054">
        <w:rPr>
          <w:rFonts w:ascii="Times New Roman" w:hAnsi="Times New Roman" w:cs="Times New Roman"/>
          <w:sz w:val="28"/>
          <w:szCs w:val="28"/>
          <w:vertAlign w:val="superscript"/>
        </w:rPr>
        <w:t>16</w:t>
      </w:r>
      <w:r w:rsidRPr="00602054">
        <w:rPr>
          <w:rFonts w:ascii="Times New Roman" w:hAnsi="Times New Roman" w:cs="Times New Roman"/>
          <w:sz w:val="28"/>
          <w:szCs w:val="28"/>
        </w:rPr>
        <w:t>) велика</w:t>
      </w:r>
      <w:r w:rsidR="00527EAD" w:rsidRPr="00602054">
        <w:rPr>
          <w:rFonts w:ascii="Times New Roman" w:hAnsi="Times New Roman" w:cs="Times New Roman"/>
          <w:sz w:val="28"/>
          <w:szCs w:val="28"/>
        </w:rPr>
        <w:t>. Эти ядра особенно устойчивы (</w:t>
      </w:r>
      <w:r w:rsidRPr="00602054">
        <w:rPr>
          <w:rFonts w:ascii="Times New Roman" w:hAnsi="Times New Roman" w:cs="Times New Roman"/>
          <w:sz w:val="28"/>
          <w:szCs w:val="28"/>
        </w:rPr>
        <w:t xml:space="preserve">за исключением </w:t>
      </w:r>
      <w:r w:rsidRPr="00602054">
        <w:rPr>
          <w:rFonts w:ascii="Times New Roman" w:hAnsi="Times New Roman" w:cs="Times New Roman"/>
          <w:sz w:val="28"/>
          <w:szCs w:val="28"/>
          <w:lang w:val="en-US"/>
        </w:rPr>
        <w:t>Be</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который является неустойчивым по отношению к распаду на две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 xml:space="preserve">частицы). С другой стороны, нейтрон, добавленный к подобному ядру, очень слабо связан. </w:t>
      </w:r>
      <w:proofErr w:type="gramStart"/>
      <w:r w:rsidRPr="00602054">
        <w:rPr>
          <w:rFonts w:ascii="Times New Roman" w:hAnsi="Times New Roman" w:cs="Times New Roman"/>
          <w:sz w:val="28"/>
          <w:szCs w:val="28"/>
        </w:rPr>
        <w:t xml:space="preserve">Для элементов, следующей за кислородом, такая закономерность менее характерна; для средних ядер удельная энергия связи равна ~7-10 </w:t>
      </w:r>
      <w:r w:rsidRPr="00602054">
        <w:rPr>
          <w:rFonts w:ascii="Times New Roman" w:hAnsi="Times New Roman" w:cs="Times New Roman"/>
          <w:i/>
          <w:sz w:val="28"/>
          <w:szCs w:val="28"/>
        </w:rPr>
        <w:t>МэВ</w:t>
      </w:r>
      <w:r w:rsidRPr="00602054">
        <w:rPr>
          <w:rFonts w:ascii="Times New Roman" w:hAnsi="Times New Roman" w:cs="Times New Roman"/>
          <w:sz w:val="28"/>
          <w:szCs w:val="28"/>
        </w:rPr>
        <w:t xml:space="preserve">, а для тяжелых она составляет около 6-7 </w:t>
      </w:r>
      <w:r w:rsidR="002C4589" w:rsidRPr="00602054">
        <w:rPr>
          <w:rFonts w:ascii="Times New Roman" w:hAnsi="Times New Roman" w:cs="Times New Roman"/>
          <w:i/>
          <w:sz w:val="28"/>
          <w:szCs w:val="28"/>
        </w:rPr>
        <w:t>м</w:t>
      </w:r>
      <w:r w:rsidRPr="00602054">
        <w:rPr>
          <w:rFonts w:ascii="Times New Roman" w:hAnsi="Times New Roman" w:cs="Times New Roman"/>
          <w:i/>
          <w:sz w:val="28"/>
          <w:szCs w:val="28"/>
        </w:rPr>
        <w:t>эВ</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 С точки зрения получения нейтронов легкие ядра </w:t>
      </w:r>
      <w:r w:rsidRPr="00602054">
        <w:rPr>
          <w:rFonts w:ascii="Times New Roman" w:hAnsi="Times New Roman" w:cs="Times New Roman"/>
          <w:sz w:val="28"/>
          <w:szCs w:val="28"/>
        </w:rPr>
        <w:lastRenderedPageBreak/>
        <w:t>наиболее предпочтительны, так как из-за высокого кулоновского барьера реакции с заряженными частицами на тяжелых ядрах происходят при очень больших энергиях.</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Нейтроны возникают в ядерных реакциях и при спонтанном делении ядер. Источники нейтронов подразделяют по типу реакции, по способу получения бомбардирующих частиц и т.д.</w:t>
      </w:r>
    </w:p>
    <w:p w:rsidR="00527EAD" w:rsidRPr="00602054" w:rsidRDefault="00527EAD"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p>
    <w:p w:rsidR="00B92814" w:rsidRPr="00602054" w:rsidRDefault="00527EAD"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sz w:val="28"/>
          <w:szCs w:val="28"/>
        </w:rPr>
        <w:t xml:space="preserve">§ 2.1 </w:t>
      </w:r>
      <w:r w:rsidR="00B92814" w:rsidRPr="00602054">
        <w:rPr>
          <w:rFonts w:ascii="Times New Roman" w:hAnsi="Times New Roman" w:cs="Times New Roman"/>
          <w:b/>
          <w:sz w:val="28"/>
          <w:szCs w:val="28"/>
        </w:rPr>
        <w:t>Общие характеристики источников</w:t>
      </w:r>
      <w:r w:rsidRPr="00602054">
        <w:rPr>
          <w:rFonts w:ascii="Times New Roman" w:hAnsi="Times New Roman" w:cs="Times New Roman"/>
          <w:b/>
          <w:sz w:val="28"/>
          <w:szCs w:val="28"/>
        </w:rPr>
        <w:t xml:space="preserve">. </w:t>
      </w:r>
      <w:r w:rsidR="00B92814" w:rsidRPr="00602054">
        <w:rPr>
          <w:rFonts w:ascii="Times New Roman" w:hAnsi="Times New Roman" w:cs="Times New Roman"/>
          <w:b/>
          <w:sz w:val="28"/>
          <w:szCs w:val="28"/>
        </w:rPr>
        <w:t>Выход нейтронов</w:t>
      </w:r>
    </w:p>
    <w:p w:rsidR="00527EAD" w:rsidRPr="00602054" w:rsidRDefault="00527EAD"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Важнейшей характеристикой источника нейтронов является его интенсивность, определяемая количественно числом нейтронов, испускаемых в единицы времени. Измеряется интенсивность в </w:t>
      </w:r>
      <w:proofErr w:type="gramStart"/>
      <w:r w:rsidRPr="00602054">
        <w:rPr>
          <w:rFonts w:ascii="Times New Roman" w:hAnsi="Times New Roman" w:cs="Times New Roman"/>
          <w:sz w:val="28"/>
          <w:szCs w:val="28"/>
        </w:rPr>
        <w:t>нет</w:t>
      </w:r>
      <w:proofErr w:type="gramEnd"/>
      <w:r w:rsidRPr="00602054">
        <w:rPr>
          <w:rFonts w:ascii="Times New Roman" w:hAnsi="Times New Roman" w:cs="Times New Roman"/>
          <w:sz w:val="28"/>
          <w:szCs w:val="28"/>
        </w:rPr>
        <w:t xml:space="preserve">/сек. Иногда в лабораториях пользуются единицей – кюри по нейтронам. Единица радиоактивности 1 </w:t>
      </w:r>
      <w:r w:rsidR="00527EAD" w:rsidRPr="00602054">
        <w:rPr>
          <w:rFonts w:ascii="Times New Roman" w:hAnsi="Times New Roman" w:cs="Times New Roman"/>
          <w:sz w:val="28"/>
          <w:szCs w:val="28"/>
        </w:rPr>
        <w:t>К</w:t>
      </w:r>
      <w:r w:rsidRPr="00602054">
        <w:rPr>
          <w:rFonts w:ascii="Times New Roman" w:hAnsi="Times New Roman" w:cs="Times New Roman"/>
          <w:sz w:val="28"/>
          <w:szCs w:val="28"/>
        </w:rPr>
        <w:t xml:space="preserve">юри </w:t>
      </w:r>
      <w:proofErr w:type="gramStart"/>
      <w:r w:rsidRPr="00602054">
        <w:rPr>
          <w:rFonts w:ascii="Times New Roman" w:hAnsi="Times New Roman" w:cs="Times New Roman"/>
          <w:sz w:val="28"/>
          <w:szCs w:val="28"/>
        </w:rPr>
        <w:t>соответствует 3,7</w:t>
      </w:r>
      <m:oMath>
        <m:r>
          <w:rPr>
            <w:rFonts w:ascii="Cambria Math" w:hAnsi="Cambria Math" w:cs="Times New Roman"/>
            <w:sz w:val="28"/>
            <w:szCs w:val="28"/>
          </w:rPr>
          <m:t>∙</m:t>
        </m:r>
      </m:oMath>
      <w:r w:rsidRPr="00602054">
        <w:rPr>
          <w:rFonts w:ascii="Times New Roman" w:hAnsi="Times New Roman" w:cs="Times New Roman"/>
          <w:sz w:val="28"/>
          <w:szCs w:val="28"/>
        </w:rPr>
        <w:t>10</w:t>
      </w:r>
      <w:r w:rsidRPr="00602054">
        <w:rPr>
          <w:rFonts w:ascii="Times New Roman" w:hAnsi="Times New Roman" w:cs="Times New Roman"/>
          <w:sz w:val="28"/>
          <w:szCs w:val="28"/>
          <w:vertAlign w:val="superscript"/>
        </w:rPr>
        <w:t xml:space="preserve">10 </w:t>
      </w:r>
      <w:r w:rsidRPr="00602054">
        <w:rPr>
          <w:rFonts w:ascii="Times New Roman" w:hAnsi="Times New Roman" w:cs="Times New Roman"/>
          <w:i/>
          <w:sz w:val="28"/>
          <w:szCs w:val="28"/>
        </w:rPr>
        <w:t>расп/сек</w:t>
      </w:r>
      <w:proofErr w:type="gramEnd"/>
      <w:r w:rsidRPr="00602054">
        <w:rPr>
          <w:rFonts w:ascii="Times New Roman" w:hAnsi="Times New Roman" w:cs="Times New Roman"/>
          <w:sz w:val="28"/>
          <w:szCs w:val="28"/>
        </w:rPr>
        <w:t xml:space="preserve">, что приблизительно соответствует активности 1г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 xml:space="preserve">Для для нейтронных источников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интенсивность составляет 10</w:t>
      </w:r>
      <w:r w:rsidRPr="00602054">
        <w:rPr>
          <w:rFonts w:ascii="Times New Roman" w:hAnsi="Times New Roman" w:cs="Times New Roman"/>
          <w:sz w:val="28"/>
          <w:szCs w:val="28"/>
          <w:vertAlign w:val="superscript"/>
        </w:rPr>
        <w:t xml:space="preserve">7 </w:t>
      </w:r>
      <w:r w:rsidRPr="00602054">
        <w:rPr>
          <w:rFonts w:ascii="Times New Roman" w:hAnsi="Times New Roman" w:cs="Times New Roman"/>
          <w:i/>
          <w:sz w:val="28"/>
          <w:szCs w:val="28"/>
        </w:rPr>
        <w:t>нейтр/сек</w:t>
      </w:r>
      <w:r w:rsidRPr="00602054">
        <w:rPr>
          <w:rFonts w:ascii="Times New Roman" w:hAnsi="Times New Roman" w:cs="Times New Roman"/>
          <w:sz w:val="28"/>
          <w:szCs w:val="28"/>
        </w:rPr>
        <w:t xml:space="preserve"> на 1г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 Поэтому 1 </w:t>
      </w:r>
      <w:r w:rsidR="00527EAD" w:rsidRPr="00602054">
        <w:rPr>
          <w:rFonts w:ascii="Times New Roman" w:hAnsi="Times New Roman" w:cs="Times New Roman"/>
          <w:sz w:val="28"/>
          <w:szCs w:val="28"/>
        </w:rPr>
        <w:t>К</w:t>
      </w:r>
      <w:r w:rsidRPr="00602054">
        <w:rPr>
          <w:rFonts w:ascii="Times New Roman" w:hAnsi="Times New Roman" w:cs="Times New Roman"/>
          <w:sz w:val="28"/>
          <w:szCs w:val="28"/>
        </w:rPr>
        <w:t xml:space="preserve">юри по нейтронам </w:t>
      </w:r>
      <w:proofErr w:type="gramStart"/>
      <w:r w:rsidRPr="00602054">
        <w:rPr>
          <w:rFonts w:ascii="Times New Roman" w:hAnsi="Times New Roman" w:cs="Times New Roman"/>
          <w:sz w:val="28"/>
          <w:szCs w:val="28"/>
        </w:rPr>
        <w:t>соответствует 10</w:t>
      </w:r>
      <w:r w:rsidRPr="00602054">
        <w:rPr>
          <w:rFonts w:ascii="Times New Roman" w:hAnsi="Times New Roman" w:cs="Times New Roman"/>
          <w:sz w:val="28"/>
          <w:szCs w:val="28"/>
          <w:vertAlign w:val="superscript"/>
        </w:rPr>
        <w:t xml:space="preserve">7 </w:t>
      </w:r>
      <w:r w:rsidRPr="00602054">
        <w:rPr>
          <w:rFonts w:ascii="Times New Roman" w:hAnsi="Times New Roman" w:cs="Times New Roman"/>
          <w:i/>
          <w:sz w:val="28"/>
          <w:szCs w:val="28"/>
        </w:rPr>
        <w:t>нейтр/сек</w:t>
      </w:r>
      <w:proofErr w:type="gramEnd"/>
      <w:r w:rsidRPr="00602054">
        <w:rPr>
          <w:rFonts w:ascii="Times New Roman" w:hAnsi="Times New Roman" w:cs="Times New Roman"/>
          <w:sz w:val="28"/>
          <w:szCs w:val="28"/>
        </w:rPr>
        <w:t>. Поскольку нейтроны получают в ядерных реакциях, то их интенсивность определяется числом ядерных превращений в ядерном времени, в свою очередь число ядерных превращений пропорционально интенсивности потока бомбардирующих частиц (~току в ускорителях).</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Число ядерных превращений, приходящихся на одну бомбардирующую частицу, называется выходом реакции.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энергия для всех бомбардирующих частиц имеет одно определенное значение</w:t>
      </w:r>
      <w:proofErr w:type="gramStart"/>
      <w:r w:rsidRPr="00602054">
        <w:rPr>
          <w:rFonts w:ascii="Times New Roman" w:eastAsiaTheme="minorEastAsia" w:hAnsi="Times New Roman" w:cs="Times New Roman"/>
          <w:sz w:val="28"/>
          <w:szCs w:val="28"/>
        </w:rPr>
        <w:t xml:space="preserve"> Е</w:t>
      </w:r>
      <w:proofErr w:type="gramEnd"/>
      <w:r w:rsidRPr="00602054">
        <w:rPr>
          <w:rFonts w:ascii="Times New Roman" w:eastAsiaTheme="minorEastAsia" w:hAnsi="Times New Roman" w:cs="Times New Roman"/>
          <w:sz w:val="28"/>
          <w:szCs w:val="28"/>
        </w:rPr>
        <w:t>, то выход:</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hAnsi="Times New Roman" w:cs="Times New Roman"/>
            <w:sz w:val="28"/>
            <w:szCs w:val="28"/>
          </w:rPr>
          <m:t>B=σnx</m:t>
        </m:r>
      </m:oMath>
      <w:r w:rsidR="00527EAD"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Это выражение справедливо только для тонкой мишени, то есть для мишени такой толщины, в которых потери энергии бомбардирующих частиц малы. В противном случае условие одинаковости</w:t>
      </w:r>
      <w:proofErr w:type="gramStart"/>
      <w:r w:rsidRPr="00602054">
        <w:rPr>
          <w:rFonts w:ascii="Times New Roman" w:hAnsi="Times New Roman" w:cs="Times New Roman"/>
          <w:sz w:val="28"/>
          <w:szCs w:val="28"/>
        </w:rPr>
        <w:t xml:space="preserve"> </w:t>
      </w:r>
      <w:r w:rsidRPr="00602054">
        <w:rPr>
          <w:rFonts w:ascii="Times New Roman" w:hAnsi="Times New Roman" w:cs="Times New Roman"/>
          <w:i/>
          <w:sz w:val="28"/>
          <w:szCs w:val="28"/>
        </w:rPr>
        <w:t>Е</w:t>
      </w:r>
      <w:proofErr w:type="gramEnd"/>
      <w:r w:rsidRPr="00602054">
        <w:rPr>
          <w:rFonts w:ascii="Times New Roman" w:hAnsi="Times New Roman" w:cs="Times New Roman"/>
          <w:sz w:val="28"/>
          <w:szCs w:val="28"/>
        </w:rPr>
        <w:t xml:space="preserve"> не соблюдается и выражение для В усложняется, так как в зависит от 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С точки зрения выхода выгодно пользоваться толстой мишенью, то есть такой, в которой бомбардирующая частица полностью тормозиться и, следовательно, толщина которой превосходит длину пробега бомбардирующих частиц. Однако в толстой мишени бомбардирующие частицы могут вступать в реакцию с любой энергией </w:t>
      </w:r>
      <w:proofErr w:type="gramStart"/>
      <w:r w:rsidRPr="00602054">
        <w:rPr>
          <w:rFonts w:ascii="Times New Roman" w:hAnsi="Times New Roman" w:cs="Times New Roman"/>
          <w:sz w:val="28"/>
          <w:szCs w:val="28"/>
        </w:rPr>
        <w:t>от</w:t>
      </w:r>
      <w:proofErr w:type="gramEnd"/>
      <w:r w:rsidRPr="00602054">
        <w:rPr>
          <w:rFonts w:ascii="Times New Roman" w:hAnsi="Times New Roman" w:cs="Times New Roman"/>
          <w:sz w:val="28"/>
          <w:szCs w:val="28"/>
        </w:rPr>
        <w:t xml:space="preserve"> начальной до нулевой.  А от энергии бомбардирующей частицы зависит энергия нейтрона. Поэтому применение толстой мишени возможно лишь в тех случаях, когда энергия получаемых нейтронов безразлична. Для получения монохроматических нейтронов необходимо пользоваться тонкими мишенями.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Выход от толстой мишени можно подсчитать, если известны зависимость сечения от энергии частиц и закон потерь энергии в зависимости от толщины мишени.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Times New Roman" w:cs="Times New Roman"/>
              <w:sz w:val="28"/>
              <w:szCs w:val="28"/>
            </w:rPr>
            <m:t>dB=σ</m:t>
          </m:r>
          <m:d>
            <m:dPr>
              <m:ctrlPr>
                <w:rPr>
                  <w:rFonts w:ascii="Cambria Math" w:hAnsi="Times New Roman" w:cs="Times New Roman"/>
                  <w:i/>
                  <w:sz w:val="28"/>
                  <w:szCs w:val="28"/>
                </w:rPr>
              </m:ctrlPr>
            </m:dPr>
            <m:e>
              <m:r>
                <w:rPr>
                  <w:rFonts w:ascii="Cambria Math" w:hAnsi="Times New Roman" w:cs="Times New Roman"/>
                  <w:sz w:val="28"/>
                  <w:szCs w:val="28"/>
                </w:rPr>
                <m:t>x</m:t>
              </m:r>
            </m:e>
          </m:d>
          <m:r>
            <w:rPr>
              <w:rFonts w:ascii="Cambria Math" w:hAnsi="Cambria Math" w:cs="Times New Roman"/>
              <w:sz w:val="28"/>
              <w:szCs w:val="28"/>
            </w:rPr>
            <m:t>∙</m:t>
          </m:r>
          <m:r>
            <w:rPr>
              <w:rFonts w:ascii="Cambria Math" w:hAnsi="Times New Roman" w:cs="Times New Roman"/>
              <w:sz w:val="28"/>
              <w:szCs w:val="28"/>
            </w:rPr>
            <m:t>n</m:t>
          </m:r>
          <m:r>
            <w:rPr>
              <w:rFonts w:ascii="Cambria Math" w:hAnsi="Cambria Math" w:cs="Times New Roman"/>
              <w:sz w:val="28"/>
              <w:szCs w:val="28"/>
            </w:rPr>
            <m:t>∙</m:t>
          </m:r>
          <m:r>
            <w:rPr>
              <w:rFonts w:ascii="Cambria Math" w:hAnsi="Times New Roman" w:cs="Times New Roman"/>
              <w:sz w:val="28"/>
              <w:szCs w:val="28"/>
            </w:rPr>
            <m:t>dx</m:t>
          </m:r>
        </m:oMath>
      </m:oMathPara>
    </w:p>
    <w:p w:rsidR="00527EAD" w:rsidRPr="00602054" w:rsidRDefault="00527EAD" w:rsidP="000D0D2A">
      <w:pPr>
        <w:spacing w:after="0" w:line="240" w:lineRule="auto"/>
        <w:ind w:firstLine="567"/>
        <w:contextualSpacing/>
        <w:jc w:val="both"/>
        <w:rPr>
          <w:rFonts w:ascii="Times New Roman" w:eastAsiaTheme="minorEastAsia" w:hAnsi="Times New Roman" w:cs="Times New Roman"/>
          <w:sz w:val="28"/>
          <w:szCs w:val="28"/>
          <w:lang w:val="en-US"/>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hAnsi="Times New Roman" w:cs="Times New Roman"/>
              <w:sz w:val="28"/>
              <w:szCs w:val="28"/>
              <w:lang w:val="en-US"/>
            </w:rPr>
            <m:t>B=n</m:t>
          </m:r>
          <m:nary>
            <m:naryPr>
              <m:limLoc m:val="subSup"/>
              <m:ctrlPr>
                <w:rPr>
                  <w:rFonts w:ascii="Cambria Math" w:hAnsi="Times New Roman" w:cs="Times New Roman"/>
                  <w:i/>
                  <w:sz w:val="28"/>
                  <w:szCs w:val="28"/>
                  <w:lang w:val="en-US"/>
                </w:rPr>
              </m:ctrlPr>
            </m:naryPr>
            <m:sub>
              <m:r>
                <w:rPr>
                  <w:rFonts w:ascii="Cambria Math" w:hAnsi="Times New Roman" w:cs="Times New Roman"/>
                  <w:sz w:val="28"/>
                  <w:szCs w:val="28"/>
                  <w:lang w:val="en-US"/>
                </w:rPr>
                <m:t>0</m:t>
              </m:r>
            </m:sub>
            <m:sup>
              <m:r>
                <w:rPr>
                  <w:rFonts w:ascii="Cambria Math" w:hAnsi="Times New Roman" w:cs="Times New Roman"/>
                  <w:sz w:val="28"/>
                  <w:szCs w:val="28"/>
                  <w:lang w:val="en-US"/>
                </w:rPr>
                <m:t>R</m:t>
              </m:r>
            </m:sup>
            <m:e>
              <m:r>
                <w:rPr>
                  <w:rFonts w:ascii="Cambria Math" w:hAnsi="Times New Roman" w:cs="Times New Roman"/>
                  <w:sz w:val="28"/>
                  <w:szCs w:val="28"/>
                  <w:lang w:val="en-US"/>
                </w:rPr>
                <m:t>σ</m:t>
              </m:r>
              <m:d>
                <m:dPr>
                  <m:ctrlPr>
                    <w:rPr>
                      <w:rFonts w:ascii="Cambria Math" w:hAnsi="Times New Roman" w:cs="Times New Roman"/>
                      <w:i/>
                      <w:sz w:val="28"/>
                      <w:szCs w:val="28"/>
                      <w:lang w:val="en-US"/>
                    </w:rPr>
                  </m:ctrlPr>
                </m:dPr>
                <m:e>
                  <m:r>
                    <w:rPr>
                      <w:rFonts w:ascii="Cambria Math" w:hAnsi="Times New Roman" w:cs="Times New Roman"/>
                      <w:sz w:val="28"/>
                      <w:szCs w:val="28"/>
                      <w:lang w:val="en-US"/>
                    </w:rPr>
                    <m:t>x</m:t>
                  </m:r>
                </m:e>
              </m:d>
              <m:r>
                <w:rPr>
                  <w:rFonts w:ascii="Cambria Math" w:hAnsi="Times New Roman" w:cs="Times New Roman"/>
                  <w:sz w:val="28"/>
                  <w:szCs w:val="28"/>
                  <w:lang w:val="en-US"/>
                </w:rPr>
                <m:t>dx=</m:t>
              </m:r>
              <m:d>
                <m:dPr>
                  <m:begChr m:val="|"/>
                  <m:endChr m:val="|"/>
                  <m:ctrlPr>
                    <w:rPr>
                      <w:rFonts w:ascii="Cambria Math" w:hAnsi="Times New Roman" w:cs="Times New Roman"/>
                      <w:i/>
                      <w:sz w:val="28"/>
                      <w:szCs w:val="28"/>
                      <w:lang w:val="en-US"/>
                    </w:rPr>
                  </m:ctrlPr>
                </m:dPr>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dx</m:t>
                      </m:r>
                    </m:num>
                    <m:den>
                      <m:r>
                        <w:rPr>
                          <w:rFonts w:ascii="Cambria Math" w:hAnsi="Times New Roman" w:cs="Times New Roman"/>
                          <w:sz w:val="28"/>
                          <w:szCs w:val="28"/>
                          <w:lang w:val="en-US"/>
                        </w:rPr>
                        <m:t>dE</m:t>
                      </m:r>
                    </m:den>
                  </m:f>
                  <m:r>
                    <w:rPr>
                      <w:rFonts w:ascii="Cambria Math" w:hAnsi="Times New Roman" w:cs="Times New Roman"/>
                      <w:sz w:val="28"/>
                      <w:szCs w:val="28"/>
                      <w:lang w:val="en-US"/>
                    </w:rPr>
                    <m:t>dE=</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e>
              </m:d>
              <m:r>
                <w:rPr>
                  <w:rFonts w:ascii="Cambria Math" w:hAnsi="Times New Roman" w:cs="Times New Roman"/>
                  <w:sz w:val="28"/>
                  <w:szCs w:val="28"/>
                  <w:lang w:val="en-US"/>
                </w:rPr>
                <m:t>=n</m:t>
              </m:r>
              <m:nary>
                <m:naryPr>
                  <m:limLoc m:val="subSup"/>
                  <m:ctrlPr>
                    <w:rPr>
                      <w:rFonts w:ascii="Cambria Math" w:hAnsi="Times New Roman" w:cs="Times New Roman"/>
                      <w:i/>
                      <w:sz w:val="28"/>
                      <w:szCs w:val="28"/>
                      <w:lang w:val="en-US"/>
                    </w:rPr>
                  </m:ctrlPr>
                </m:naryPr>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0</m:t>
                      </m:r>
                    </m:sub>
                  </m:sSub>
                </m:sub>
                <m:sup>
                  <m:r>
                    <w:rPr>
                      <w:rFonts w:ascii="Cambria Math" w:hAnsi="Times New Roman" w:cs="Times New Roman"/>
                      <w:sz w:val="28"/>
                      <w:szCs w:val="28"/>
                      <w:lang w:val="en-US"/>
                    </w:rPr>
                    <m:t>0</m:t>
                  </m:r>
                </m:sup>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σ(E)</m:t>
                      </m:r>
                    </m:num>
                    <m:den>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e>
              </m:nary>
            </m:e>
          </m:nary>
          <m:r>
            <w:rPr>
              <w:rFonts w:ascii="Cambria Math" w:hAnsi="Times New Roman" w:cs="Times New Roman"/>
              <w:sz w:val="28"/>
              <w:szCs w:val="28"/>
              <w:lang w:val="en-US"/>
            </w:rPr>
            <m:t>dE=n</m:t>
          </m:r>
          <m:nary>
            <m:naryPr>
              <m:limLoc m:val="subSup"/>
              <m:ctrlPr>
                <w:rPr>
                  <w:rFonts w:ascii="Cambria Math" w:hAnsi="Times New Roman" w:cs="Times New Roman"/>
                  <w:i/>
                  <w:sz w:val="28"/>
                  <w:szCs w:val="28"/>
                  <w:lang w:val="en-US"/>
                </w:rPr>
              </m:ctrlPr>
            </m:naryPr>
            <m:sub>
              <m:r>
                <w:rPr>
                  <w:rFonts w:ascii="Cambria Math" w:hAnsi="Times New Roman" w:cs="Times New Roman"/>
                  <w:sz w:val="28"/>
                  <w:szCs w:val="28"/>
                  <w:lang w:val="en-US"/>
                </w:rPr>
                <m:t>0</m:t>
              </m:r>
            </m:sub>
            <m:sup>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0</m:t>
                  </m:r>
                </m:sub>
              </m:sSub>
            </m:sup>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σ(E)</m:t>
                  </m:r>
                </m:num>
                <m:den>
                  <m:r>
                    <w:rPr>
                      <w:rFonts w:ascii="Cambria Math"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dE</m:t>
                      </m:r>
                    </m:num>
                    <m:den>
                      <m:r>
                        <w:rPr>
                          <w:rFonts w:ascii="Cambria Math" w:hAnsi="Times New Roman" w:cs="Times New Roman"/>
                          <w:sz w:val="28"/>
                          <w:szCs w:val="28"/>
                          <w:lang w:val="en-US"/>
                        </w:rPr>
                        <m:t>dx</m:t>
                      </m:r>
                    </m:den>
                  </m:f>
                </m:den>
              </m:f>
              <m:r>
                <w:rPr>
                  <w:rFonts w:ascii="Cambria Math" w:hAnsi="Times New Roman" w:cs="Times New Roman"/>
                  <w:sz w:val="28"/>
                  <w:szCs w:val="28"/>
                  <w:lang w:val="en-US"/>
                </w:rPr>
                <m:t>dE</m:t>
              </m:r>
            </m:e>
          </m:nary>
        </m:oMath>
      </m:oMathPara>
    </w:p>
    <w:p w:rsidR="00527EAD" w:rsidRPr="00602054" w:rsidRDefault="00527EAD" w:rsidP="000D0D2A">
      <w:pPr>
        <w:spacing w:after="0" w:line="240" w:lineRule="auto"/>
        <w:ind w:firstLine="567"/>
        <w:contextualSpacing/>
        <w:jc w:val="both"/>
        <w:rPr>
          <w:rFonts w:ascii="Times New Roman" w:eastAsiaTheme="minorEastAsia"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являющаяся функцией начальной энергии бомбардирующих частиц, тем больше, чем  больше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и σ и чем меньше потери энергии </w:t>
      </w:r>
      <m:oMath>
        <m:r>
          <w:rPr>
            <w:rFonts w:ascii="Cambria Math"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dE</m:t>
            </m:r>
          </m:num>
          <m:den>
            <m:r>
              <w:rPr>
                <w:rFonts w:ascii="Cambria Math" w:eastAsiaTheme="minorEastAsia" w:hAnsi="Times New Roman" w:cs="Times New Roman"/>
                <w:sz w:val="28"/>
                <w:szCs w:val="28"/>
                <w:lang w:val="en-US"/>
              </w:rPr>
              <m:t>dx</m:t>
            </m:r>
          </m:den>
        </m:f>
      </m:oMath>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С другой стороны, знание выхода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в зависимости от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позволяет определить σ(Е).</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Энергетический спектр нейтронов</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Второй существенной характеристикой источника является энергетический спектр испускаемых им нейтронов. Как мы увидим в дальнейшем, эти спектры весьма разнообразны как по форме, так и по охватываемому энергетическому интервалу.</w:t>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rPr>
      </w:pPr>
    </w:p>
    <w:p w:rsidR="00CD0B37" w:rsidRPr="00602054" w:rsidRDefault="00CD0B3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75466" cy="2187363"/>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0864" cy="2191776"/>
                    </a:xfrm>
                    <a:prstGeom prst="rect">
                      <a:avLst/>
                    </a:prstGeom>
                  </pic:spPr>
                </pic:pic>
              </a:graphicData>
            </a:graphic>
          </wp:inline>
        </w:drawing>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w:t>
      </w:r>
    </w:p>
    <w:p w:rsidR="002C4589"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этой точк</w:t>
      </w:r>
      <w:r w:rsidR="002C4589" w:rsidRPr="00602054">
        <w:rPr>
          <w:rFonts w:ascii="Times New Roman" w:eastAsiaTheme="minorEastAsia" w:hAnsi="Times New Roman" w:cs="Times New Roman"/>
          <w:sz w:val="28"/>
          <w:szCs w:val="28"/>
        </w:rPr>
        <w:t xml:space="preserve">и зрения, источники делятся на </w:t>
      </w:r>
      <w:r w:rsidRPr="00602054">
        <w:rPr>
          <w:rFonts w:ascii="Times New Roman" w:eastAsiaTheme="minorEastAsia" w:hAnsi="Times New Roman" w:cs="Times New Roman"/>
          <w:sz w:val="28"/>
          <w:szCs w:val="28"/>
        </w:rPr>
        <w:t>немонохроматич</w:t>
      </w:r>
      <w:r w:rsidR="002C4589" w:rsidRPr="00602054">
        <w:rPr>
          <w:rFonts w:ascii="Times New Roman" w:eastAsiaTheme="minorEastAsia" w:hAnsi="Times New Roman" w:cs="Times New Roman"/>
          <w:sz w:val="28"/>
          <w:szCs w:val="28"/>
        </w:rPr>
        <w:t>ские и монохроматические (кваимонохроматические).</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Ф</w:t>
      </w:r>
      <w:r w:rsidRPr="00602054">
        <w:rPr>
          <w:rFonts w:ascii="Times New Roman" w:hAnsi="Times New Roman" w:cs="Times New Roman"/>
          <w:sz w:val="28"/>
          <w:szCs w:val="28"/>
        </w:rPr>
        <w:t>акторы, влияющие на монохроматичность нейтронов</w:t>
      </w:r>
      <w:r w:rsidR="002C4589" w:rsidRPr="00602054">
        <w:rPr>
          <w:rFonts w:ascii="Times New Roman" w:hAnsi="Times New Roman" w:cs="Times New Roman"/>
          <w:sz w:val="28"/>
          <w:szCs w:val="28"/>
        </w:rPr>
        <w:t>:</w:t>
      </w:r>
    </w:p>
    <w:p w:rsidR="00B92814" w:rsidRPr="00602054" w:rsidRDefault="00CD0B37"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Э</w:t>
      </w:r>
      <w:r w:rsidRPr="00602054">
        <w:rPr>
          <w:rFonts w:ascii="Times New Roman" w:hAnsi="Times New Roman" w:cs="Times New Roman"/>
          <w:sz w:val="28"/>
          <w:szCs w:val="28"/>
        </w:rPr>
        <w:t>нергетическое</w:t>
      </w:r>
      <w:r w:rsidR="00B92814" w:rsidRPr="00602054">
        <w:rPr>
          <w:rFonts w:ascii="Times New Roman" w:hAnsi="Times New Roman" w:cs="Times New Roman"/>
          <w:sz w:val="28"/>
          <w:szCs w:val="28"/>
        </w:rPr>
        <w:t xml:space="preserve"> разрешение определяется многими факторами. Если пучок, вызывающий энергию бомбардируемых частиц, имеет разброс по энергии, то образованные нейтроны, очевидно, повторяют этот разброс. В процентном отношении этот эффект уменьшается с ростом </w:t>
      </w:r>
      <w:r w:rsidR="00B92814" w:rsidRPr="00602054">
        <w:rPr>
          <w:rFonts w:ascii="Times New Roman" w:hAnsi="Times New Roman" w:cs="Times New Roman"/>
          <w:i/>
          <w:sz w:val="28"/>
          <w:szCs w:val="28"/>
          <w:lang w:val="en-US"/>
        </w:rPr>
        <w:t>Q</w:t>
      </w:r>
      <w:r w:rsidR="00B92814" w:rsidRPr="00602054">
        <w:rPr>
          <w:rFonts w:ascii="Times New Roman"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Конечный разброс энергий бомбардирующих частиц в основном определяется двумя обстоятельствами.</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Разброс частиц по энергии создается самим источником заряженных частиц, в частности, ускоряем заряженных частиц. Электростатические ускорители могут давать практически монохроматические частицы. Принципиально иную группу ускорителей образуют циклотроны. Обычно они характеризуются </w:t>
      </w:r>
      <w:proofErr w:type="gramStart"/>
      <w:r w:rsidRPr="00602054">
        <w:rPr>
          <w:rFonts w:ascii="Times New Roman" w:hAnsi="Times New Roman" w:cs="Times New Roman"/>
          <w:sz w:val="28"/>
          <w:szCs w:val="28"/>
        </w:rPr>
        <w:t>гораздо большим</w:t>
      </w:r>
      <w:proofErr w:type="gramEnd"/>
      <w:r w:rsidRPr="00602054">
        <w:rPr>
          <w:rFonts w:ascii="Times New Roman" w:hAnsi="Times New Roman" w:cs="Times New Roman"/>
          <w:sz w:val="28"/>
          <w:szCs w:val="28"/>
        </w:rPr>
        <w:t xml:space="preserve"> разбросом энергии. Образуемый циклотронный пучок можно сфокусировать с помощью магнитного анализа, однако это ведет к уменьшению используемого тока.</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Вторым основным фактором, определяющим энергетическое разрешение, является торможение бомбардирующих частиц в материале мишени, а в случае газовой мишени еще и в окошке. Монохроматический пучок, пройдя через окошко, становиться «размытым» по энергии, причем степень размытости определяется количеством энергии, потерянной при прохождении объема, в котором происходит реакция. Обычно толщину мишеней характеризует не линейными единицами, а массовыми единицами г/см</w:t>
      </w:r>
      <w:proofErr w:type="gramStart"/>
      <w:r w:rsidRPr="00602054">
        <w:rPr>
          <w:rFonts w:ascii="Times New Roman" w:hAnsi="Times New Roman" w:cs="Times New Roman"/>
          <w:sz w:val="28"/>
          <w:szCs w:val="28"/>
          <w:vertAlign w:val="superscript"/>
        </w:rPr>
        <w:t>2</w:t>
      </w:r>
      <w:proofErr w:type="gramEnd"/>
      <w:r w:rsidRPr="00602054">
        <w:rPr>
          <w:rFonts w:ascii="Times New Roman" w:hAnsi="Times New Roman" w:cs="Times New Roman"/>
          <w:sz w:val="28"/>
          <w:szCs w:val="28"/>
          <w:vertAlign w:val="superscript"/>
        </w:rPr>
        <w:t xml:space="preserve"> </w:t>
      </w:r>
      <w:r w:rsidRPr="00602054">
        <w:rPr>
          <w:rFonts w:ascii="Times New Roman" w:hAnsi="Times New Roman" w:cs="Times New Roman"/>
          <w:sz w:val="28"/>
          <w:szCs w:val="28"/>
        </w:rPr>
        <w:t>, мг/см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Но и это не дает полного представления о доле поглощенной энергии заряженных частиц. Поэтому применяют третьи способ, </w:t>
      </w:r>
      <w:r w:rsidRPr="00602054">
        <w:rPr>
          <w:rFonts w:ascii="Times New Roman" w:hAnsi="Times New Roman" w:cs="Times New Roman"/>
          <w:sz w:val="28"/>
          <w:szCs w:val="28"/>
        </w:rPr>
        <w:lastRenderedPageBreak/>
        <w:t>задают толщину через энергетические единицы, например, толщина мишени для определения сорта частиц, положим, для протонов – 5 кэВ.</w:t>
      </w:r>
    </w:p>
    <w:p w:rsidR="00B92814" w:rsidRPr="00602054" w:rsidRDefault="00B92814" w:rsidP="000D0D2A">
      <w:pPr>
        <w:pStyle w:val="aa"/>
        <w:numPr>
          <w:ilvl w:val="0"/>
          <w:numId w:val="10"/>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Третьим фактором, влияющим на моноэнергетичность используемых нейтронов, является геометрия эксперимента. Из соображений интенсивности часто приходится пользоваться экспериментальными устройствами, в которых источники и детектор нельзя рассматривать как точечные. Это приводит к тому, в детектор попадают нейтроны, испущенные в конечном диапазоне углов относительно направления падающего пучка. Далее, этот угловой разброс может быть значительно увеличен угловой разброс может быть значительно увеличен угловой расходимостью падающего пучка заряженных частиц.</w:t>
      </w:r>
    </w:p>
    <w:p w:rsidR="00B92814" w:rsidRPr="00602054" w:rsidRDefault="00B92814"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Для тяжелых заряженных частиц </w:t>
      </w:r>
      <m:oMath>
        <m:f>
          <m:fPr>
            <m:ctrlPr>
              <w:rPr>
                <w:rFonts w:ascii="Cambria Math" w:hAnsi="Times New Roman" w:cs="Times New Roman"/>
                <w:i/>
                <w:sz w:val="28"/>
                <w:szCs w:val="28"/>
              </w:rPr>
            </m:ctrlPr>
          </m:fPr>
          <m:num>
            <m:r>
              <w:rPr>
                <w:rFonts w:ascii="Cambria Math" w:hAnsi="Times New Roman" w:cs="Times New Roman"/>
                <w:sz w:val="28"/>
                <w:szCs w:val="28"/>
                <w:lang w:val="en-US"/>
              </w:rPr>
              <m:t>dE</m:t>
            </m:r>
          </m:num>
          <m:den>
            <m:r>
              <w:rPr>
                <w:rFonts w:ascii="Cambria Math" w:hAnsi="Times New Roman" w:cs="Times New Roman"/>
                <w:sz w:val="28"/>
                <w:szCs w:val="28"/>
              </w:rPr>
              <m:t>dx</m:t>
            </m:r>
          </m:den>
        </m:f>
      </m:oMath>
      <w:r w:rsidRPr="00602054">
        <w:rPr>
          <w:rFonts w:ascii="Times New Roman" w:eastAsiaTheme="minorEastAsia" w:hAnsi="Times New Roman" w:cs="Times New Roman"/>
          <w:sz w:val="28"/>
          <w:szCs w:val="28"/>
        </w:rPr>
        <w:t xml:space="preserve"> вначале не </w:t>
      </w:r>
      <w:proofErr w:type="gramStart"/>
      <w:r w:rsidRPr="00602054">
        <w:rPr>
          <w:rFonts w:ascii="Times New Roman" w:eastAsiaTheme="minorEastAsia" w:hAnsi="Times New Roman" w:cs="Times New Roman"/>
          <w:sz w:val="28"/>
          <w:szCs w:val="28"/>
        </w:rPr>
        <w:t xml:space="preserve">зависит от Е. </w:t>
      </w:r>
      <w:r w:rsidRPr="00602054">
        <w:rPr>
          <w:rFonts w:ascii="Times New Roman" w:eastAsiaTheme="minorEastAsia" w:hAnsi="Times New Roman" w:cs="Times New Roman"/>
          <w:sz w:val="28"/>
          <w:szCs w:val="28"/>
          <w:lang w:val="kk-KZ"/>
        </w:rPr>
        <w:t>Э</w:t>
      </w:r>
      <w:r w:rsidRPr="00602054">
        <w:rPr>
          <w:rFonts w:ascii="Times New Roman" w:eastAsiaTheme="minorEastAsia" w:hAnsi="Times New Roman" w:cs="Times New Roman"/>
          <w:sz w:val="28"/>
          <w:szCs w:val="28"/>
        </w:rPr>
        <w:t>то обстоятельство используется</w:t>
      </w:r>
      <w:proofErr w:type="gramEnd"/>
      <w:r w:rsidRPr="00602054">
        <w:rPr>
          <w:rFonts w:ascii="Times New Roman" w:eastAsiaTheme="minorEastAsia" w:hAnsi="Times New Roman" w:cs="Times New Roman"/>
          <w:sz w:val="28"/>
          <w:szCs w:val="28"/>
        </w:rPr>
        <w:t xml:space="preserve"> для оценки толщины мишени.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нейтронов, испускаемых источником, зависит в первую очередь от энергии соответствующих частиц Е. </w:t>
      </w:r>
      <w:r w:rsidRPr="00602054">
        <w:rPr>
          <w:rFonts w:ascii="Times New Roman" w:eastAsiaTheme="minorEastAsia" w:hAnsi="Times New Roman" w:cs="Times New Roman"/>
          <w:sz w:val="28"/>
          <w:szCs w:val="28"/>
          <w:lang w:val="kk-KZ"/>
        </w:rPr>
        <w:t>Э</w:t>
      </w:r>
      <w:r w:rsidRPr="00602054">
        <w:rPr>
          <w:rFonts w:ascii="Times New Roman" w:eastAsiaTheme="minorEastAsia" w:hAnsi="Times New Roman" w:cs="Times New Roman"/>
          <w:sz w:val="28"/>
          <w:szCs w:val="28"/>
        </w:rPr>
        <w:t xml:space="preserve">ту зависимость можно установить, исходя из законов сохранения энергии и импульса. </w:t>
      </w:r>
    </w:p>
    <w:p w:rsidR="00CD0B37" w:rsidRPr="00602054" w:rsidRDefault="00CD0B37"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i/>
          <w:noProof/>
          <w:sz w:val="28"/>
          <w:szCs w:val="28"/>
          <w:lang w:eastAsia="ru-RU"/>
        </w:rPr>
        <w:drawing>
          <wp:anchor distT="0" distB="0" distL="114300" distR="114300" simplePos="0" relativeHeight="251800576" behindDoc="0" locked="0" layoutInCell="1" allowOverlap="1">
            <wp:simplePos x="0" y="0"/>
            <wp:positionH relativeFrom="column">
              <wp:posOffset>2531745</wp:posOffset>
            </wp:positionH>
            <wp:positionV relativeFrom="paragraph">
              <wp:posOffset>82550</wp:posOffset>
            </wp:positionV>
            <wp:extent cx="1719580" cy="9366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9580" cy="936625"/>
                    </a:xfrm>
                    <a:prstGeom prst="rect">
                      <a:avLst/>
                    </a:prstGeom>
                  </pic:spPr>
                </pic:pic>
              </a:graphicData>
            </a:graphic>
          </wp:anchor>
        </w:drawing>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m:oMath>
        <m:r>
          <w:rPr>
            <w:rFonts w:ascii="Cambria Math" w:hAnsi="Times New Roman" w:cs="Times New Roman"/>
            <w:sz w:val="28"/>
            <w:szCs w:val="28"/>
            <w:lang w:val="kk-KZ"/>
          </w:rPr>
          <m:t>A</m:t>
        </m:r>
        <m:d>
          <m:dPr>
            <m:ctrlPr>
              <w:rPr>
                <w:rFonts w:ascii="Cambria Math" w:hAnsi="Times New Roman" w:cs="Times New Roman"/>
                <w:i/>
                <w:sz w:val="28"/>
                <w:szCs w:val="28"/>
                <w:lang w:val="en-US"/>
              </w:rPr>
            </m:ctrlPr>
          </m:dPr>
          <m:e>
            <m:r>
              <w:rPr>
                <w:rFonts w:ascii="Cambria Math" w:hAnsi="Times New Roman" w:cs="Times New Roman"/>
                <w:sz w:val="28"/>
                <w:szCs w:val="28"/>
                <w:lang w:val="kk-KZ"/>
              </w:rPr>
              <m:t>a,b</m:t>
            </m:r>
          </m:e>
        </m:d>
        <m:r>
          <w:rPr>
            <w:rFonts w:ascii="Cambria Math" w:hAnsi="Times New Roman" w:cs="Times New Roman"/>
            <w:sz w:val="28"/>
            <w:szCs w:val="28"/>
            <w:lang w:val="kk-KZ"/>
          </w:rPr>
          <m:t>B</m:t>
        </m:r>
      </m:oMath>
      <w:r w:rsidR="00CD0B37" w:rsidRPr="00602054">
        <w:rPr>
          <w:rFonts w:ascii="Times New Roman" w:eastAsiaTheme="minorEastAsia" w:hAnsi="Times New Roman" w:cs="Times New Roman"/>
          <w:i/>
          <w:sz w:val="28"/>
          <w:szCs w:val="28"/>
          <w:lang w:val="kk-KZ"/>
        </w:rPr>
        <w:t xml:space="preserve"> </w:t>
      </w:r>
    </w:p>
    <w:p w:rsidR="00B92814"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lang w:val="kk-KZ"/>
        </w:rPr>
      </w:pPr>
      <m:oMath>
        <m:d>
          <m:dPr>
            <m:begChr m:val="{"/>
            <m:endChr m:val=""/>
            <m:ctrlPr>
              <w:rPr>
                <w:rFonts w:ascii="Cambria Math" w:hAnsi="Times New Roman" w:cs="Times New Roman"/>
                <w:i/>
                <w:sz w:val="28"/>
                <w:szCs w:val="28"/>
                <w:lang w:val="en-US"/>
              </w:rPr>
            </m:ctrlPr>
          </m:dPr>
          <m:e>
            <m:eqArr>
              <m:eqArrPr>
                <m:ctrlPr>
                  <w:rPr>
                    <w:rFonts w:ascii="Cambria Math" w:hAnsi="Times New Roman" w:cs="Times New Roman"/>
                    <w:i/>
                    <w:sz w:val="28"/>
                    <w:szCs w:val="28"/>
                    <w:lang w:val="en-US"/>
                  </w:rPr>
                </m:ctrlPr>
              </m:eqArrPr>
              <m:e>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a</m:t>
                    </m:r>
                  </m:sub>
                </m:sSub>
                <m:r>
                  <w:rPr>
                    <w:rFonts w:ascii="Cambria Math" w:hAnsi="Times New Roman" w:cs="Times New Roman"/>
                    <w:sz w:val="28"/>
                    <w:szCs w:val="28"/>
                    <w:lang w:val="kk-KZ"/>
                  </w:rPr>
                  <m:t>+Q=</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b</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kk-KZ"/>
                      </w:rPr>
                      <m:t>E</m:t>
                    </m:r>
                  </m:e>
                  <m:sub>
                    <m:r>
                      <w:rPr>
                        <w:rFonts w:ascii="Cambria Math" w:hAnsi="Times New Roman" w:cs="Times New Roman"/>
                        <w:sz w:val="28"/>
                        <w:szCs w:val="28"/>
                        <w:lang w:val="kk-KZ"/>
                      </w:rPr>
                      <m:t>B</m:t>
                    </m:r>
                  </m:sub>
                </m:sSub>
              </m:e>
              <m:e>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a</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b</m:t>
                    </m:r>
                  </m:sub>
                </m:sSub>
                <m:r>
                  <w:rPr>
                    <w:rFonts w:ascii="Cambria Math" w:hAnsi="Times New Roman" w:cs="Times New Roman"/>
                    <w:sz w:val="28"/>
                    <w:szCs w:val="28"/>
                    <w:lang w:val="kk-KZ"/>
                  </w:rPr>
                  <m:t>+</m:t>
                </m:r>
                <m:sSub>
                  <m:sSubPr>
                    <m:ctrlPr>
                      <w:rPr>
                        <w:rFonts w:ascii="Cambria Math" w:hAnsi="Times New Roman" w:cs="Times New Roman"/>
                        <w:i/>
                        <w:sz w:val="28"/>
                        <w:szCs w:val="28"/>
                        <w:lang w:val="en-US"/>
                      </w:rPr>
                    </m:ctrlPr>
                  </m:sSubPr>
                  <m:e>
                    <m:acc>
                      <m:accPr>
                        <m:chr m:val="⃗"/>
                        <m:ctrlPr>
                          <w:rPr>
                            <w:rFonts w:ascii="Cambria Math" w:hAnsi="Times New Roman" w:cs="Times New Roman"/>
                            <w:i/>
                            <w:sz w:val="28"/>
                            <w:szCs w:val="28"/>
                            <w:lang w:val="en-US"/>
                          </w:rPr>
                        </m:ctrlPr>
                      </m:accPr>
                      <m:e>
                        <m:r>
                          <w:rPr>
                            <w:rFonts w:ascii="Cambria Math" w:hAnsi="Times New Roman" w:cs="Times New Roman"/>
                            <w:sz w:val="28"/>
                            <w:szCs w:val="28"/>
                            <w:lang w:val="kk-KZ"/>
                          </w:rPr>
                          <m:t>P</m:t>
                        </m:r>
                      </m:e>
                    </m:acc>
                  </m:e>
                  <m:sub>
                    <m:r>
                      <w:rPr>
                        <w:rFonts w:ascii="Cambria Math" w:hAnsi="Times New Roman" w:cs="Times New Roman"/>
                        <w:sz w:val="28"/>
                        <w:szCs w:val="28"/>
                        <w:lang w:val="kk-KZ"/>
                      </w:rPr>
                      <m:t>B</m:t>
                    </m:r>
                  </m:sub>
                </m:sSub>
              </m:e>
            </m:eqArr>
          </m:e>
        </m:d>
      </m:oMath>
      <w:r w:rsidR="00CD0B37" w:rsidRPr="00602054">
        <w:rPr>
          <w:rFonts w:ascii="Times New Roman" w:eastAsiaTheme="minorEastAsia" w:hAnsi="Times New Roman" w:cs="Times New Roman"/>
          <w:i/>
          <w:sz w:val="28"/>
          <w:szCs w:val="28"/>
          <w:lang w:val="kk-KZ"/>
        </w:rPr>
        <w:t xml:space="preserve">  </w:t>
      </w:r>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CD0B37" w:rsidRPr="00602054" w:rsidRDefault="00CD0B37"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CD0B37" w:rsidRPr="00602054" w:rsidRDefault="00CD0B37"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rPr>
      </w:pPr>
      <m:oMathPara>
        <m:oMath>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B</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b</m:t>
              </m:r>
            </m:sub>
            <m:sup>
              <m:r>
                <w:rPr>
                  <w:rFonts w:ascii="Cambria Math" w:hAnsi="Times New Roman" w:cs="Times New Roman"/>
                  <w:sz w:val="28"/>
                  <w:szCs w:val="28"/>
                  <w:lang w:val="en-US"/>
                </w:rPr>
                <m:t>2</m:t>
              </m:r>
            </m:sup>
          </m:sSubSup>
          <m: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Times New Roman" w:cs="Times New Roman"/>
                  <w:sz w:val="28"/>
                  <w:szCs w:val="28"/>
                  <w:lang w:val="en-US"/>
                </w:rPr>
                <m:t>P</m:t>
              </m:r>
            </m:e>
            <m:sub>
              <m:r>
                <w:rPr>
                  <w:rFonts w:ascii="Cambria Math" w:hAnsi="Times New Roman" w:cs="Times New Roman"/>
                  <w:sz w:val="28"/>
                  <w:szCs w:val="28"/>
                  <w:lang w:val="en-US"/>
                </w:rPr>
                <m:t>a</m:t>
              </m:r>
            </m:sub>
            <m:sup>
              <m:r>
                <w:rPr>
                  <w:rFonts w:ascii="Cambria Math" w:hAnsi="Times New Roman" w:cs="Times New Roman"/>
                  <w:sz w:val="28"/>
                  <w:szCs w:val="28"/>
                  <w:lang w:val="en-US"/>
                </w:rPr>
                <m:t>2</m:t>
              </m:r>
            </m:sup>
          </m:sSubSup>
          <m:r>
            <w:rPr>
              <w:rFonts w:ascii="Cambria Math" w:hAnsi="Cambria Math" w:cs="Times New Roman"/>
              <w:sz w:val="28"/>
              <w:szCs w:val="28"/>
              <w:lang w:val="en-US"/>
            </w:rPr>
            <m:t>-</m:t>
          </m:r>
          <m:r>
            <w:rPr>
              <w:rFonts w:ascii="Cambria Math" w:hAnsi="Times New Roman" w:cs="Times New Roman"/>
              <w:sz w:val="28"/>
              <w:szCs w:val="28"/>
              <w:lang w:val="en-US"/>
            </w:rPr>
            <m:t>2</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P</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P</m:t>
              </m:r>
            </m:e>
            <m:sub>
              <m:r>
                <w:rPr>
                  <w:rFonts w:ascii="Cambria Math" w:hAnsi="Times New Roman" w:cs="Times New Roman"/>
                  <w:sz w:val="28"/>
                  <w:szCs w:val="28"/>
                  <w:lang w:val="en-US"/>
                </w:rPr>
                <m:t>b</m:t>
              </m:r>
            </m:sub>
          </m:sSub>
          <m:r>
            <w:rPr>
              <w:rFonts w:ascii="Cambria Math" w:hAnsi="Times New Roman" w:cs="Times New Roman"/>
              <w:sz w:val="28"/>
              <w:szCs w:val="28"/>
              <w:lang w:val="en-US"/>
            </w:rPr>
            <m:t>cosθ</m:t>
          </m:r>
        </m:oMath>
      </m:oMathPara>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rPr>
      </w:pPr>
    </w:p>
    <w:p w:rsidR="00B92814"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r>
            <w:rPr>
              <w:rFonts w:ascii="Cambria Math"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2</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rad>
            <m:radPr>
              <m:degHide m:val="on"/>
              <m:ctrlPr>
                <w:rPr>
                  <w:rFonts w:ascii="Cambria Math" w:hAnsi="Times New Roman" w:cs="Times New Roman"/>
                  <w:i/>
                  <w:sz w:val="28"/>
                  <w:szCs w:val="28"/>
                  <w:lang w:val="en-US"/>
                </w:rPr>
              </m:ctrlPr>
            </m:radPr>
            <m:deg/>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e>
          </m:rad>
          <m:r>
            <w:rPr>
              <w:rFonts w:ascii="Cambria Math" w:hAnsi="Times New Roman" w:cs="Times New Roman"/>
              <w:sz w:val="28"/>
              <w:szCs w:val="28"/>
              <w:lang w:val="en-US"/>
            </w:rPr>
            <m:t>cosθ=</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r>
            <w:rPr>
              <w:rFonts w:ascii="Cambria Math" w:hAnsi="Times New Roman" w:cs="Times New Roman"/>
              <w:sz w:val="28"/>
              <w:szCs w:val="28"/>
              <w:lang w:val="en-US"/>
            </w:rPr>
            <m:t>+Q</m:t>
          </m:r>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oMath>
      </m:oMathPara>
    </w:p>
    <w:p w:rsidR="00E95230" w:rsidRPr="00602054" w:rsidRDefault="00E95230" w:rsidP="000D0D2A">
      <w:pPr>
        <w:spacing w:after="0" w:line="240" w:lineRule="auto"/>
        <w:ind w:firstLine="567"/>
        <w:contextualSpacing/>
        <w:jc w:val="both"/>
        <w:rPr>
          <w:rFonts w:ascii="Times New Roman" w:eastAsiaTheme="minorEastAsia" w:hAnsi="Times New Roman" w:cs="Times New Roman"/>
          <w:i/>
          <w:sz w:val="28"/>
          <w:szCs w:val="28"/>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m:oMathPara>
        <m:oMath>
          <m:r>
            <w:rPr>
              <w:rFonts w:ascii="Cambria Math" w:eastAsiaTheme="minorEastAsia" w:hAnsi="Times New Roman" w:cs="Times New Roman"/>
              <w:sz w:val="28"/>
              <w:szCs w:val="28"/>
              <w:lang w:val="en-US"/>
            </w:rPr>
            <m:t>Q=</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den>
              </m:f>
            </m:e>
          </m:d>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lang w:val="en-US"/>
                </w:rPr>
                <m:t>b</m:t>
              </m:r>
            </m:sub>
          </m:sSub>
          <m:r>
            <w:rPr>
              <w:rFonts w:ascii="Cambria Math" w:eastAsiaTheme="minorEastAsia" w:hAnsi="Cambria Math" w:cs="Times New Roman"/>
              <w:sz w:val="28"/>
              <w:szCs w:val="28"/>
              <w:lang w:val="en-US"/>
            </w:rPr>
            <m:t>-</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lang w:val="en-US"/>
                </w:rPr>
                <m:t>1+</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a</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M</m:t>
                      </m:r>
                    </m:e>
                    <m:sub>
                      <m:r>
                        <w:rPr>
                          <w:rFonts w:ascii="Cambria Math" w:eastAsiaTheme="minorEastAsia" w:hAnsi="Times New Roman" w:cs="Times New Roman"/>
                          <w:sz w:val="28"/>
                          <w:szCs w:val="28"/>
                          <w:lang w:val="en-US"/>
                        </w:rPr>
                        <m:t>B</m:t>
                      </m:r>
                    </m:sub>
                  </m:sSub>
                </m:den>
              </m:f>
            </m:e>
          </m:d>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lang w:val="en-US"/>
                </w:rPr>
                <m:t>a</m:t>
              </m:r>
            </m:sub>
          </m:sSub>
          <m:r>
            <w:rPr>
              <w:rFonts w:ascii="Cambria Math" w:eastAsiaTheme="minorEastAsia" w:hAnsi="Cambria Math"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2</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den>
          </m:f>
          <m:rad>
            <m:radPr>
              <m:degHide m:val="on"/>
              <m:ctrlPr>
                <w:rPr>
                  <w:rFonts w:ascii="Cambria Math" w:hAnsi="Times New Roman" w:cs="Times New Roman"/>
                  <w:i/>
                  <w:sz w:val="28"/>
                  <w:szCs w:val="28"/>
                  <w:lang w:val="en-US"/>
                </w:rPr>
              </m:ctrlPr>
            </m:radPr>
            <m:deg/>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b</m:t>
                  </m:r>
                </m:sub>
              </m:sSub>
            </m:e>
          </m:rad>
          <m:r>
            <w:rPr>
              <w:rFonts w:ascii="Cambria Math" w:hAnsi="Times New Roman" w:cs="Times New Roman"/>
              <w:sz w:val="28"/>
              <w:szCs w:val="28"/>
              <w:lang w:val="en-US"/>
            </w:rPr>
            <m:t>cosθ</m:t>
          </m:r>
        </m:oMath>
      </m:oMathPara>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Эта формула выражает в неявном виде зависимость</w:t>
      </w:r>
      <w:proofErr w:type="gramStart"/>
      <w:r w:rsidRPr="00602054">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rPr>
              <m:t>b</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E</m:t>
            </m:r>
          </m:e>
          <m:sub>
            <m:r>
              <w:rPr>
                <w:rFonts w:ascii="Cambria Math" w:eastAsiaTheme="minorEastAsia" w:hAnsi="Times New Roman" w:cs="Times New Roman"/>
                <w:sz w:val="28"/>
                <w:szCs w:val="28"/>
              </w:rPr>
              <m:t>n</m:t>
            </m:r>
          </m:sub>
        </m:sSub>
        <m:r>
          <w:rPr>
            <w:rFonts w:ascii="Cambria Math" w:eastAsiaTheme="minorEastAsia" w:hAnsi="Times New Roman" w:cs="Times New Roman"/>
            <w:sz w:val="28"/>
            <w:szCs w:val="28"/>
          </w:rPr>
          <m:t>)</m:t>
        </m:r>
      </m:oMath>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от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a</w:t>
      </w:r>
      <w:r w:rsidRPr="00602054">
        <w:rPr>
          <w:rFonts w:ascii="Times New Roman" w:eastAsiaTheme="minorEastAsia" w:hAnsi="Times New Roman" w:cs="Times New Roman"/>
          <w:sz w:val="28"/>
          <w:szCs w:val="28"/>
        </w:rPr>
        <w:t xml:space="preserve">, угла вылета нейтрона θ и соотношений масс частиц, участвующих в реакции. Решение этого уравнения относительно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в общем виде представляется довольно громоздким и неудобным для анализа. Характер зависимости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sz w:val="28"/>
          <w:szCs w:val="28"/>
        </w:rPr>
        <w:t xml:space="preserve"> от указанных величин лучше проследить на частных случаях.</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Зависимость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sz w:val="28"/>
          <w:szCs w:val="28"/>
          <w:vertAlign w:val="subscript"/>
          <w:lang w:val="en-US"/>
        </w:rPr>
        <w:t>n</w:t>
      </w:r>
      <w:proofErr w:type="gramEnd"/>
      <w:r w:rsidRPr="00602054">
        <w:rPr>
          <w:rFonts w:ascii="Times New Roman" w:eastAsiaTheme="minorEastAsia" w:hAnsi="Times New Roman" w:cs="Times New Roman"/>
          <w:sz w:val="28"/>
          <w:szCs w:val="28"/>
        </w:rPr>
        <w:t xml:space="preserve"> от </w:t>
      </w:r>
      <w:r w:rsidRPr="00602054">
        <w:rPr>
          <w:rFonts w:ascii="Times New Roman" w:eastAsiaTheme="minorEastAsia" w:hAnsi="Times New Roman" w:cs="Times New Roman"/>
          <w:i/>
          <w:sz w:val="28"/>
          <w:szCs w:val="28"/>
        </w:rPr>
        <w:t>θ</w:t>
      </w:r>
      <w:r w:rsidRPr="00602054">
        <w:rPr>
          <w:rFonts w:ascii="Times New Roman" w:eastAsiaTheme="minorEastAsia" w:hAnsi="Times New Roman" w:cs="Times New Roman"/>
          <w:sz w:val="28"/>
          <w:szCs w:val="28"/>
        </w:rPr>
        <w:t xml:space="preserve"> представляет большие практические удобства, поскольку позволяет в одной и той же реакции при неизменной энергии бомбардирующих частиц получать  нейтроны разных энергии.</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Поскольку относительно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уравнение является квадратным, то это ведет к неоднозначности уравнения, вследствие этого, в одном направлении летят частицы двух различных энергий. Но оказывается, такое положение осуществляется не для всех углов (только для углов передней полусферы) и при небольших энергиях </w:t>
      </w:r>
      <w:r w:rsidRPr="00602054">
        <w:rPr>
          <w:rFonts w:ascii="Times New Roman" w:eastAsiaTheme="minorEastAsia" w:hAnsi="Times New Roman" w:cs="Times New Roman"/>
          <w:sz w:val="28"/>
          <w:szCs w:val="28"/>
        </w:rPr>
        <w:lastRenderedPageBreak/>
        <w:t xml:space="preserve">налетающих частиц. Поэтому можно выбрать такие условия, при которых энергия нейтрона будет однозначно зависеть от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rPr>
        <w:t>θ</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Зависимость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от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удобно проследить, положив </w:t>
      </w:r>
      <m:oMath>
        <m:r>
          <w:rPr>
            <w:rFonts w:ascii="Cambria Math" w:eastAsiaTheme="minorEastAsia" w:hAnsi="Times New Roman" w:cs="Times New Roman"/>
            <w:sz w:val="28"/>
            <w:szCs w:val="28"/>
          </w:rPr>
          <m:t>θ=</m:t>
        </m:r>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90</m:t>
            </m:r>
          </m:e>
          <m:sup>
            <m:r>
              <w:rPr>
                <w:rFonts w:ascii="Cambria Math" w:eastAsiaTheme="minorEastAsia" w:hAnsi="Times New Roman" w:cs="Times New Roman"/>
                <w:sz w:val="28"/>
                <w:szCs w:val="28"/>
              </w:rPr>
              <m:t>0</m:t>
            </m:r>
          </m:sup>
        </m:sSup>
      </m:oMath>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kk-KZ"/>
        </w:rPr>
      </w:pPr>
      <m:oMathPara>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en-US"/>
                </w:rPr>
                <m:t>E</m:t>
              </m:r>
            </m:e>
            <m:sub>
              <m:r>
                <w:rPr>
                  <w:rFonts w:ascii="Cambria Math" w:eastAsiaTheme="minorEastAsia" w:hAnsi="Times New Roman" w:cs="Times New Roman"/>
                  <w:sz w:val="28"/>
                  <w:szCs w:val="28"/>
                </w:rPr>
                <m:t>n</m:t>
              </m:r>
            </m:sub>
          </m:sSub>
          <m:d>
            <m:dPr>
              <m:ctrlPr>
                <w:rPr>
                  <w:rFonts w:ascii="Cambria Math" w:eastAsiaTheme="minorEastAsia" w:hAnsi="Times New Roman" w:cs="Times New Roman"/>
                  <w:i/>
                  <w:sz w:val="28"/>
                  <w:szCs w:val="28"/>
                </w:rPr>
              </m:ctrlPr>
            </m:dPr>
            <m:e>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90</m:t>
                  </m:r>
                </m:e>
                <m:sup>
                  <m:r>
                    <w:rPr>
                      <w:rFonts w:ascii="Cambria Math" w:eastAsiaTheme="minorEastAsia" w:hAnsi="Times New Roman" w:cs="Times New Roman"/>
                      <w:sz w:val="28"/>
                      <w:szCs w:val="28"/>
                    </w:rPr>
                    <m:t>0</m:t>
                  </m:r>
                </m:sup>
              </m:sSup>
            </m:e>
          </m:d>
          <m:r>
            <w:rPr>
              <w:rFonts w:ascii="Cambria Math" w:eastAsiaTheme="minorEastAsia"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n</m:t>
                  </m:r>
                </m:sub>
              </m:sSub>
            </m:den>
          </m:f>
          <m:r>
            <w:rPr>
              <w:rFonts w:ascii="Cambria Math" w:hAnsi="Times New Roman" w:cs="Times New Roman"/>
              <w:sz w:val="28"/>
              <w:szCs w:val="28"/>
              <w:lang w:val="en-US"/>
            </w:rPr>
            <m:t>Q+</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a</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B</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n</m:t>
                  </m:r>
                </m:sub>
              </m:sSub>
            </m:den>
          </m:f>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E</m:t>
              </m:r>
            </m:e>
            <m:sub>
              <m:r>
                <w:rPr>
                  <w:rFonts w:ascii="Cambria Math" w:hAnsi="Times New Roman" w:cs="Times New Roman"/>
                  <w:sz w:val="28"/>
                  <w:szCs w:val="28"/>
                  <w:lang w:val="en-US"/>
                </w:rPr>
                <m:t>a</m:t>
              </m:r>
            </m:sub>
          </m:sSub>
        </m:oMath>
      </m:oMathPara>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Мы видим, что </w:t>
      </w:r>
      <m:oMath>
        <m:sSub>
          <m:sSubPr>
            <m:ctrlPr>
              <w:rPr>
                <w:rFonts w:ascii="Cambria Math" w:eastAsiaTheme="minorEastAsia" w:hAnsi="Times New Roman" w:cs="Times New Roman"/>
                <w:sz w:val="28"/>
                <w:szCs w:val="28"/>
              </w:rPr>
            </m:ctrlPr>
          </m:sSubPr>
          <m:e>
            <m:r>
              <m:rPr>
                <m:sty m:val="p"/>
              </m:rPr>
              <w:rPr>
                <w:rFonts w:ascii="Cambria Math" w:eastAsiaTheme="minorEastAsia" w:hAnsi="Times New Roman" w:cs="Times New Roman"/>
                <w:sz w:val="28"/>
                <w:szCs w:val="28"/>
                <w:lang w:val="en-US"/>
              </w:rPr>
              <m:t>E</m:t>
            </m:r>
          </m:e>
          <m:sub>
            <m:r>
              <m:rPr>
                <m:sty m:val="p"/>
              </m:rPr>
              <w:rPr>
                <w:rFonts w:ascii="Cambria Math" w:eastAsiaTheme="minorEastAsia" w:hAnsi="Times New Roman" w:cs="Times New Roman"/>
                <w:sz w:val="28"/>
                <w:szCs w:val="28"/>
              </w:rPr>
              <m:t>n</m:t>
            </m:r>
          </m:sub>
        </m:sSub>
        <m:d>
          <m:dPr>
            <m:ctrlPr>
              <w:rPr>
                <w:rFonts w:ascii="Cambria Math" w:eastAsiaTheme="minorEastAsia" w:hAnsi="Times New Roman" w:cs="Times New Roman"/>
                <w:sz w:val="28"/>
                <w:szCs w:val="28"/>
              </w:rPr>
            </m:ctrlPr>
          </m:dPr>
          <m:e>
            <m:sSup>
              <m:sSupPr>
                <m:ctrlPr>
                  <w:rPr>
                    <w:rFonts w:ascii="Cambria Math" w:eastAsiaTheme="minorEastAsia" w:hAnsi="Times New Roman" w:cs="Times New Roman"/>
                    <w:sz w:val="28"/>
                    <w:szCs w:val="28"/>
                  </w:rPr>
                </m:ctrlPr>
              </m:sSupPr>
              <m:e>
                <m:r>
                  <m:rPr>
                    <m:sty m:val="p"/>
                  </m:rPr>
                  <w:rPr>
                    <w:rFonts w:ascii="Cambria Math" w:eastAsiaTheme="minorEastAsia" w:hAnsi="Times New Roman" w:cs="Times New Roman"/>
                    <w:sz w:val="28"/>
                    <w:szCs w:val="28"/>
                  </w:rPr>
                  <m:t>90</m:t>
                </m:r>
              </m:e>
              <m:sup>
                <m:r>
                  <m:rPr>
                    <m:sty m:val="p"/>
                  </m:rPr>
                  <w:rPr>
                    <w:rFonts w:ascii="Cambria Math" w:eastAsiaTheme="minorEastAsia" w:hAnsi="Times New Roman" w:cs="Times New Roman"/>
                    <w:sz w:val="28"/>
                    <w:szCs w:val="28"/>
                  </w:rPr>
                  <m:t>0</m:t>
                </m:r>
              </m:sup>
            </m:sSup>
          </m:e>
        </m:d>
      </m:oMath>
      <w:r w:rsidRPr="00602054">
        <w:rPr>
          <w:rFonts w:ascii="Times New Roman" w:eastAsiaTheme="minorEastAsia" w:hAnsi="Times New Roman" w:cs="Times New Roman"/>
          <w:sz w:val="28"/>
          <w:szCs w:val="28"/>
        </w:rPr>
        <w:t xml:space="preserve"> всегда растет с энергией бомбардирующих частиц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однако для других углов зависимость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от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сложнее. В некоторых случаях может наблюдаться уменьшение </w:t>
      </w:r>
      <w:r w:rsidRPr="00602054">
        <w:rPr>
          <w:rFonts w:ascii="Times New Roman" w:eastAsiaTheme="minorEastAsia" w:hAnsi="Times New Roman" w:cs="Times New Roman"/>
          <w:i/>
          <w:sz w:val="28"/>
          <w:szCs w:val="28"/>
        </w:rPr>
        <w:t>Е</w:t>
      </w:r>
      <w:proofErr w:type="gramStart"/>
      <w:r w:rsidRPr="00602054">
        <w:rPr>
          <w:rFonts w:ascii="Times New Roman" w:eastAsiaTheme="minorEastAsia" w:hAnsi="Times New Roman" w:cs="Times New Roman"/>
          <w:i/>
          <w:sz w:val="28"/>
          <w:szCs w:val="28"/>
          <w:vertAlign w:val="subscript"/>
          <w:lang w:val="en-US"/>
        </w:rPr>
        <w:t>n</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с ростом </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а</w:t>
      </w:r>
      <w:r w:rsidRPr="00602054">
        <w:rPr>
          <w:rFonts w:ascii="Times New Roman" w:eastAsiaTheme="minorEastAsia" w:hAnsi="Times New Roman" w:cs="Times New Roman"/>
          <w:sz w:val="28"/>
          <w:szCs w:val="28"/>
        </w:rPr>
        <w:t xml:space="preserve">. </w:t>
      </w:r>
      <w:r w:rsidR="00825153" w:rsidRPr="00602054">
        <w:rPr>
          <w:rFonts w:ascii="Times New Roman" w:eastAsiaTheme="minorEastAsia" w:hAnsi="Times New Roman" w:cs="Times New Roman"/>
          <w:sz w:val="28"/>
          <w:szCs w:val="28"/>
        </w:rPr>
        <w:t>Э</w:t>
      </w:r>
      <w:r w:rsidRPr="00602054">
        <w:rPr>
          <w:rFonts w:ascii="Times New Roman" w:eastAsiaTheme="minorEastAsia" w:hAnsi="Times New Roman" w:cs="Times New Roman"/>
          <w:sz w:val="28"/>
          <w:szCs w:val="28"/>
        </w:rPr>
        <w:t>ти случаи можно выяснить, подробно анализируя уравнение.</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Во всяком случае, в одной и той же реакции в одном и том же направлении можно получать нейтроны разных энергии, если имеется возможность управлять энергией бомбардирующих частиц. Этот прием широко используется в опытах с монохроматическими быстрыми нейтронами.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Зависимость</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от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также очевидна из формулы для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(90</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Энергия нейтронов тем больше</w:t>
      </w:r>
      <w:r w:rsidRPr="00602054">
        <w:rPr>
          <w:rFonts w:ascii="Times New Roman" w:eastAsiaTheme="minorEastAsia" w:hAnsi="Times New Roman" w:cs="Times New Roman"/>
          <w:sz w:val="28"/>
          <w:szCs w:val="28"/>
        </w:rPr>
        <w:t xml:space="preserve">, чем больше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Это правило справедливо для любых углов и любых значений энергии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энергия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для одной и той же реакции может принимать несколько различных значений, если ядро – продукт образуется в результате реакции не только в основном, но и в возбужденных состояниях. В таком случае каждому значению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соответствует несколько различных значений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Поэтому стремятся выбирать такие мишени, для которых у ядра продукта первый возбужденный уровень далеко стоит от основного состояния или ядро-продукт вообще не имеет возбужденных состояний (это характерно для самых легких ядер). Следствием этого является то, что реакция, пригодная для получения монохроматных нейтронов с небольшой энергией, окажется непригодным для больших энергий.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легких ядер, не имеющих возбужденных состояний изменения монохроматичности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может </w:t>
      </w:r>
      <w:proofErr w:type="gramStart"/>
      <w:r w:rsidRPr="00602054">
        <w:rPr>
          <w:rFonts w:ascii="Times New Roman" w:eastAsiaTheme="minorEastAsia" w:hAnsi="Times New Roman" w:cs="Times New Roman"/>
          <w:sz w:val="28"/>
          <w:szCs w:val="28"/>
        </w:rPr>
        <w:t>быть</w:t>
      </w:r>
      <w:proofErr w:type="gramEnd"/>
      <w:r w:rsidRPr="00602054">
        <w:rPr>
          <w:rFonts w:ascii="Times New Roman" w:eastAsiaTheme="minorEastAsia" w:hAnsi="Times New Roman" w:cs="Times New Roman"/>
          <w:sz w:val="28"/>
          <w:szCs w:val="28"/>
        </w:rPr>
        <w:t xml:space="preserve"> связано с изменением характера реакции при большой энергии  бомбардировки частиц. Большая энергия может привести к сложному расщеплению на несколько частиц, а при этом нейтр</w:t>
      </w:r>
      <w:r w:rsidR="00E95230" w:rsidRPr="00602054">
        <w:rPr>
          <w:rFonts w:ascii="Times New Roman" w:eastAsiaTheme="minorEastAsia" w:hAnsi="Times New Roman" w:cs="Times New Roman"/>
          <w:sz w:val="28"/>
          <w:szCs w:val="28"/>
        </w:rPr>
        <w:t>оны будут иметь сплошной спектр</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Будем классифицировать источники по ядерным реакциям, из которых они получаются.</w:t>
      </w:r>
    </w:p>
    <w:p w:rsidR="00B92814" w:rsidRPr="00602054" w:rsidRDefault="00B92814" w:rsidP="000D0D2A">
      <w:pPr>
        <w:spacing w:after="0" w:line="240" w:lineRule="auto"/>
        <w:ind w:firstLine="567"/>
        <w:contextualSpacing/>
        <w:rPr>
          <w:rFonts w:ascii="Times New Roman" w:hAnsi="Times New Roman" w:cs="Times New Roman"/>
          <w:sz w:val="28"/>
          <w:szCs w:val="28"/>
          <w:u w:val="single"/>
        </w:rPr>
      </w:pPr>
      <w:r w:rsidRPr="00602054">
        <w:rPr>
          <w:rFonts w:ascii="Times New Roman" w:hAnsi="Times New Roman" w:cs="Times New Roman"/>
          <w:sz w:val="28"/>
          <w:szCs w:val="28"/>
          <w:u w:val="single"/>
        </w:rPr>
        <w:br w:type="page"/>
      </w:r>
    </w:p>
    <w:p w:rsidR="00B92814" w:rsidRPr="00602054" w:rsidRDefault="00E95230" w:rsidP="000D0D2A">
      <w:pPr>
        <w:spacing w:after="0" w:line="240" w:lineRule="auto"/>
        <w:ind w:firstLine="567"/>
        <w:contextualSpacing/>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w:t>
      </w:r>
      <w:r w:rsidR="00B92814" w:rsidRPr="00602054">
        <w:rPr>
          <w:rFonts w:ascii="Times New Roman" w:hAnsi="Times New Roman" w:cs="Times New Roman"/>
          <w:b/>
          <w:sz w:val="28"/>
          <w:szCs w:val="28"/>
        </w:rPr>
        <w:t>2.2 Реакции (</w:t>
      </w:r>
      <w:r w:rsidR="00B92814" w:rsidRPr="00602054">
        <w:rPr>
          <w:rFonts w:ascii="Times New Roman" w:hAnsi="Times New Roman" w:cs="Times New Roman"/>
          <w:b/>
          <w:i/>
          <w:sz w:val="28"/>
          <w:szCs w:val="28"/>
        </w:rPr>
        <w:t xml:space="preserve">α, </w:t>
      </w:r>
      <w:r w:rsidR="00B92814" w:rsidRPr="00602054">
        <w:rPr>
          <w:rFonts w:ascii="Times New Roman" w:hAnsi="Times New Roman" w:cs="Times New Roman"/>
          <w:b/>
          <w:i/>
          <w:sz w:val="28"/>
          <w:szCs w:val="28"/>
          <w:lang w:val="en-US"/>
        </w:rPr>
        <w:t>n</w:t>
      </w:r>
      <w:r w:rsidR="00B92814" w:rsidRPr="00602054">
        <w:rPr>
          <w:rFonts w:ascii="Times New Roman" w:hAnsi="Times New Roman" w:cs="Times New Roman"/>
          <w:b/>
          <w:sz w:val="28"/>
          <w:szCs w:val="28"/>
        </w:rPr>
        <w:t>)</w:t>
      </w:r>
    </w:p>
    <w:p w:rsidR="00E95230" w:rsidRPr="00602054" w:rsidRDefault="00E95230" w:rsidP="000D0D2A">
      <w:pPr>
        <w:spacing w:after="0" w:line="240" w:lineRule="auto"/>
        <w:ind w:firstLine="567"/>
        <w:contextualSpacing/>
        <w:jc w:val="center"/>
        <w:rPr>
          <w:rFonts w:ascii="Times New Roman" w:hAnsi="Times New Roman" w:cs="Times New Roman"/>
          <w:b/>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Радиоактивные источники. Как известно, открытие нейтрона было связно с реакцией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в которой бериллий облучался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частицами естественных радиоактивных элементов. В течение довольно большого времени радиоактивные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источники были единственными источниками. Только с появлением ускорителей  появились иные возможности получения нейтронов. Но и после этого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не утратили значения, а среди них источник  на основе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имеет наибольшее распространение. Радиоактивные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источники очень удобны благодаря компактности, стабильности и простате переноски.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большинстве случаев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являются эндотермическими. Однако среди легких ядер встречаются такие, бомбардировка которых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частицами приводит к экзотермической реакции. Таких элементов мало, это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B</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F</w:t>
      </w:r>
      <w:r w:rsidRPr="00602054">
        <w:rPr>
          <w:rFonts w:ascii="Times New Roman"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Выход реакции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определяется проницаемостью барьера, который для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частиц велик даже на легких ядрах. Поэтому для получения нейтронов в реакциях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в качестве мишеней используются лишь легкие ядра.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Обычно </w:t>
      </w:r>
    </w:p>
    <w:p w:rsidR="00E95230" w:rsidRPr="00602054" w:rsidRDefault="00E95230"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hAnsi="Times New Roman" w:cs="Times New Roman"/>
          <w:sz w:val="28"/>
          <w:szCs w:val="28"/>
        </w:rPr>
        <w:t xml:space="preserve">Несколько лет &lt; </w:t>
      </w:r>
      <w:r w:rsidRPr="00602054">
        <w:rPr>
          <w:rFonts w:ascii="Times New Roman" w:hAnsi="Times New Roman" w:cs="Times New Roman"/>
          <w:i/>
          <w:sz w:val="28"/>
          <w:szCs w:val="28"/>
          <w:lang w:val="en-US"/>
        </w:rPr>
        <w:t>T</w:t>
      </w:r>
      <w:r w:rsidRPr="00602054">
        <w:rPr>
          <w:rFonts w:ascii="Times New Roman" w:hAnsi="Times New Roman" w:cs="Times New Roman"/>
          <w:i/>
          <w:sz w:val="28"/>
          <w:szCs w:val="28"/>
          <w:vertAlign w:val="subscript"/>
        </w:rPr>
        <w:t>α</w:t>
      </w:r>
      <w:r w:rsidRPr="00602054">
        <w:rPr>
          <w:rFonts w:ascii="Times New Roman" w:hAnsi="Times New Roman" w:cs="Times New Roman"/>
          <w:sz w:val="28"/>
          <w:szCs w:val="28"/>
          <w:vertAlign w:val="subscript"/>
        </w:rPr>
        <w:t>-</w:t>
      </w:r>
      <w:proofErr w:type="gramStart"/>
      <w:r w:rsidRPr="00602054">
        <w:rPr>
          <w:rFonts w:ascii="Times New Roman" w:hAnsi="Times New Roman" w:cs="Times New Roman"/>
          <w:sz w:val="28"/>
          <w:szCs w:val="28"/>
          <w:vertAlign w:val="subscript"/>
          <w:lang w:val="kk-KZ"/>
        </w:rPr>
        <w:t>ист</w:t>
      </w:r>
      <w:proofErr w:type="gramEnd"/>
      <w:r w:rsidRPr="00602054">
        <w:rPr>
          <w:rFonts w:ascii="Times New Roman" w:hAnsi="Times New Roman" w:cs="Times New Roman"/>
          <w:sz w:val="28"/>
          <w:szCs w:val="28"/>
        </w:rPr>
        <w:t>&lt;</w:t>
      </w:r>
      <m:oMath>
        <m:r>
          <w:rPr>
            <w:rFonts w:ascii="Cambria Math" w:hAnsi="Times New Roman" w:cs="Times New Roman"/>
            <w:sz w:val="28"/>
            <w:szCs w:val="28"/>
          </w:rPr>
          <m:t>~</m:t>
        </m:r>
      </m:oMath>
      <w:r w:rsidRPr="00602054">
        <w:rPr>
          <w:rFonts w:ascii="Times New Roman" w:eastAsiaTheme="minorEastAsia" w:hAnsi="Times New Roman" w:cs="Times New Roman"/>
          <w:sz w:val="28"/>
          <w:szCs w:val="28"/>
        </w:rPr>
        <w:t xml:space="preserve">1000 </w:t>
      </w:r>
      <w:r w:rsidRPr="00602054">
        <w:rPr>
          <w:rFonts w:ascii="Times New Roman" w:eastAsiaTheme="minorEastAsia" w:hAnsi="Times New Roman" w:cs="Times New Roman"/>
          <w:sz w:val="28"/>
          <w:szCs w:val="28"/>
          <w:lang w:val="kk-KZ"/>
        </w:rPr>
        <w:t>лет</w:t>
      </w:r>
    </w:p>
    <w:p w:rsidR="00E95230" w:rsidRPr="00602054" w:rsidRDefault="00E95230" w:rsidP="000D0D2A">
      <w:pPr>
        <w:spacing w:after="0" w:line="240" w:lineRule="auto"/>
        <w:ind w:firstLine="567"/>
        <w:contextualSpacing/>
        <w:jc w:val="center"/>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С одной стороны </w:t>
      </w:r>
      <w:r w:rsidRPr="00602054">
        <w:rPr>
          <w:rFonts w:ascii="Times New Roman" w:eastAsiaTheme="minorEastAsia" w:hAnsi="Times New Roman" w:cs="Times New Roman"/>
          <w:i/>
          <w:sz w:val="28"/>
          <w:szCs w:val="28"/>
          <w:lang w:val="kk-KZ"/>
        </w:rPr>
        <w:t>Т</w:t>
      </w:r>
      <w:r w:rsidRPr="00602054">
        <w:rPr>
          <w:rFonts w:ascii="Times New Roman" w:eastAsiaTheme="minorEastAsia" w:hAnsi="Times New Roman" w:cs="Times New Roman"/>
          <w:sz w:val="28"/>
          <w:szCs w:val="28"/>
          <w:lang w:val="kk-KZ"/>
        </w:rPr>
        <w:t xml:space="preserve"> должен быть достаточно велик для стабильн</w:t>
      </w:r>
      <w:r w:rsidRPr="00602054">
        <w:rPr>
          <w:rFonts w:ascii="Times New Roman" w:eastAsiaTheme="minorEastAsia" w:hAnsi="Times New Roman" w:cs="Times New Roman"/>
          <w:sz w:val="28"/>
          <w:szCs w:val="28"/>
        </w:rPr>
        <w:t>ости излучения нейтронного источника, с другой стороны слишком большое Т ведет к уменьшению интенсивности источника.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 xml:space="preserve">Бериллий имеет наибольший выход нейтронов из всех элементов. Благодаря высокому выходу нейтронов бериллий обычно используют в источниках как мишень. В зависимости, от того, какой из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источников  используется и что служит мишенью для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различают </w:t>
      </w:r>
      <w:r w:rsidRPr="00602054">
        <w:rPr>
          <w:rFonts w:ascii="Times New Roman" w:hAnsi="Times New Roman" w:cs="Times New Roman"/>
          <w:i/>
          <w:sz w:val="28"/>
          <w:szCs w:val="28"/>
          <w:lang w:val="en-US"/>
        </w:rPr>
        <w:t>Ra</w:t>
      </w:r>
      <w:r w:rsidR="00E95230" w:rsidRPr="00602054">
        <w:rPr>
          <w:rFonts w:ascii="Times New Roman" w:hAnsi="Times New Roman" w:cs="Times New Roman"/>
          <w:i/>
          <w:sz w:val="28"/>
          <w:szCs w:val="28"/>
        </w:rPr>
        <w:t>+</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rPr>
        <w:br/>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w:t>
      </w:r>
      <w:r w:rsidRPr="00602054">
        <w:rPr>
          <w:rFonts w:ascii="Times New Roman" w:hAnsi="Times New Roman" w:cs="Times New Roman"/>
          <w:sz w:val="28"/>
          <w:szCs w:val="28"/>
        </w:rPr>
        <w:t xml:space="preserve">  и т.д. источники.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Источники готовят или в виде порошковой смеси или в виде химических соединений. Например, при изготовлении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 тонкий порошок металлического бериллия заливается раствором соли радия (обычно </w:t>
      </w:r>
      <w:r w:rsidRPr="00602054">
        <w:rPr>
          <w:rFonts w:ascii="Times New Roman" w:hAnsi="Times New Roman" w:cs="Times New Roman"/>
          <w:i/>
          <w:sz w:val="28"/>
          <w:szCs w:val="28"/>
          <w:lang w:val="en-US"/>
        </w:rPr>
        <w:t>RaBr</w:t>
      </w:r>
      <w:r w:rsidRPr="00602054">
        <w:rPr>
          <w:rFonts w:ascii="Times New Roman" w:hAnsi="Times New Roman" w:cs="Times New Roman"/>
          <w:i/>
          <w:sz w:val="28"/>
          <w:szCs w:val="28"/>
          <w:vertAlign w:val="subscript"/>
        </w:rPr>
        <w:t>2</w:t>
      </w:r>
      <w:r w:rsidRPr="00602054">
        <w:rPr>
          <w:rFonts w:ascii="Times New Roman" w:hAnsi="Times New Roman" w:cs="Times New Roman"/>
          <w:sz w:val="28"/>
          <w:szCs w:val="28"/>
        </w:rPr>
        <w:t xml:space="preserve"> бромид радия). Затем растворитель выпаривается, а порошок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с осадком соли радия растирается и засыпается в стеклянную или металлическую ампулу. Порошок прессуют под большим давлением. Это уменьшает размеры источника вследствие постоянства его формы.</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Можно изготовить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источник в виде химического соединения, содержащего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Это </w:t>
      </w:r>
      <w:proofErr w:type="gramStart"/>
      <w:r w:rsidRPr="00602054">
        <w:rPr>
          <w:rFonts w:ascii="Times New Roman" w:hAnsi="Times New Roman" w:cs="Times New Roman"/>
          <w:sz w:val="28"/>
          <w:szCs w:val="28"/>
        </w:rPr>
        <w:t>кристаллический</w:t>
      </w:r>
      <w:proofErr w:type="gramEnd"/>
      <w:r w:rsidRPr="00602054">
        <w:rPr>
          <w:rFonts w:ascii="Times New Roman" w:hAnsi="Times New Roman" w:cs="Times New Roman"/>
          <w:sz w:val="28"/>
          <w:szCs w:val="28"/>
        </w:rPr>
        <w:t xml:space="preserve"> флюфит </w:t>
      </w:r>
      <w:r w:rsidRPr="00602054">
        <w:rPr>
          <w:rFonts w:ascii="Times New Roman" w:hAnsi="Times New Roman" w:cs="Times New Roman"/>
          <w:i/>
          <w:sz w:val="28"/>
          <w:szCs w:val="28"/>
          <w:lang w:val="en-US"/>
        </w:rPr>
        <w:t>RaBeF</w:t>
      </w:r>
      <w:r w:rsidRPr="00602054">
        <w:rPr>
          <w:rFonts w:ascii="Times New Roman" w:hAnsi="Times New Roman" w:cs="Times New Roman"/>
          <w:i/>
          <w:sz w:val="28"/>
          <w:szCs w:val="28"/>
          <w:vertAlign w:val="subscript"/>
        </w:rPr>
        <w:t>4</w:t>
      </w:r>
      <w:r w:rsidRPr="00602054">
        <w:rPr>
          <w:rFonts w:ascii="Times New Roman" w:hAnsi="Times New Roman" w:cs="Times New Roman"/>
          <w:sz w:val="28"/>
          <w:szCs w:val="28"/>
        </w:rPr>
        <w:t xml:space="preserve">. В таком кристалле распределение компонент геометрический идеально, поэтому выход нейтронов очень хорошо воспроизводим и пропорционален количеству радия, если общий размер кристалла намного больше длины пробега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 (хотя интенсивность такого источника меньше, чем в источнике с порошковой смесью, так как относительная концентрация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мала).</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Наиболее обычный метод приготовления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 xml:space="preserve">–источника – смешивание тонкого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-порошка с раствором полония. После тщательного высушивания смесь прессуют в небольшую таблетку, которую помещают в контейнер.</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Плутоний и америций образуют соединения с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 </w:t>
      </w:r>
      <w:r w:rsidRPr="00602054">
        <w:rPr>
          <w:rFonts w:ascii="Times New Roman" w:hAnsi="Times New Roman" w:cs="Times New Roman"/>
          <w:i/>
          <w:sz w:val="28"/>
          <w:szCs w:val="28"/>
          <w:lang w:val="en-US"/>
        </w:rPr>
        <w:t>PuBe</w:t>
      </w:r>
      <w:r w:rsidRPr="00602054">
        <w:rPr>
          <w:rFonts w:ascii="Times New Roman" w:hAnsi="Times New Roman" w:cs="Times New Roman"/>
          <w:i/>
          <w:sz w:val="28"/>
          <w:szCs w:val="28"/>
          <w:vertAlign w:val="subscript"/>
        </w:rPr>
        <w:t>13</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AmBe</w:t>
      </w:r>
      <w:r w:rsidRPr="00602054">
        <w:rPr>
          <w:rFonts w:ascii="Times New Roman" w:hAnsi="Times New Roman" w:cs="Times New Roman"/>
          <w:i/>
          <w:sz w:val="28"/>
          <w:szCs w:val="28"/>
          <w:vertAlign w:val="subscript"/>
        </w:rPr>
        <w:t>13</w:t>
      </w:r>
      <w:r w:rsidRPr="00602054">
        <w:rPr>
          <w:rFonts w:ascii="Times New Roman" w:hAnsi="Times New Roman" w:cs="Times New Roman"/>
          <w:sz w:val="28"/>
          <w:szCs w:val="28"/>
        </w:rPr>
        <w:t xml:space="preserve">. </w:t>
      </w:r>
    </w:p>
    <w:p w:rsidR="00B426FD"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Спектр радиоактивных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источников непрерывный, хотя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частицы имеют определенную э</w:t>
      </w:r>
      <w:r w:rsidR="00B426FD" w:rsidRPr="00602054">
        <w:rPr>
          <w:rFonts w:ascii="Times New Roman" w:hAnsi="Times New Roman" w:cs="Times New Roman"/>
          <w:sz w:val="28"/>
          <w:szCs w:val="28"/>
        </w:rPr>
        <w:t xml:space="preserve">нергию. Например, для реакции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rPr>
        <w:t>12</w:t>
      </w:r>
      <w:r w:rsidR="00B426FD"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 xml:space="preserve">=5,65 мэВ.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При использовании, например,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E</w:t>
      </w:r>
      <w:r w:rsidRPr="00602054">
        <w:rPr>
          <w:rFonts w:ascii="Times New Roman" w:hAnsi="Times New Roman" w:cs="Times New Roman"/>
          <w:i/>
          <w:sz w:val="28"/>
          <w:szCs w:val="28"/>
          <w:vertAlign w:val="subscript"/>
          <w:lang w:val="en-US"/>
        </w:rPr>
        <w:t>α</w:t>
      </w:r>
      <w:r w:rsidRPr="00602054">
        <w:rPr>
          <w:rFonts w:ascii="Times New Roman" w:hAnsi="Times New Roman" w:cs="Times New Roman"/>
          <w:sz w:val="28"/>
          <w:szCs w:val="28"/>
        </w:rPr>
        <w:t>=5</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 xml:space="preserve">3 </w:t>
      </w:r>
      <w:r w:rsidRPr="00602054">
        <w:rPr>
          <w:rFonts w:ascii="Times New Roman" w:hAnsi="Times New Roman" w:cs="Times New Roman"/>
          <w:sz w:val="28"/>
          <w:szCs w:val="28"/>
          <w:lang w:val="kk-KZ"/>
        </w:rPr>
        <w:t>мэВ</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 xml:space="preserve"> испускаемые нейтроны будут иметь энергии, лежащие между 10,8 мэВ и 6,7 мэВ.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Однако, </w:t>
      </w:r>
      <w:r w:rsidR="00B426FD" w:rsidRPr="00602054">
        <w:rPr>
          <w:rFonts w:ascii="Times New Roman" w:hAnsi="Times New Roman" w:cs="Times New Roman"/>
          <w:sz w:val="28"/>
          <w:szCs w:val="28"/>
        </w:rPr>
        <w:t>нейтроны,</w:t>
      </w:r>
      <w:r w:rsidRPr="00602054">
        <w:rPr>
          <w:rFonts w:ascii="Times New Roman" w:hAnsi="Times New Roman" w:cs="Times New Roman"/>
          <w:sz w:val="28"/>
          <w:szCs w:val="28"/>
        </w:rPr>
        <w:t xml:space="preserve"> возникающие при бомбардировке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rPr>
        <w:t>α</w:t>
      </w:r>
      <w:r w:rsidRPr="00602054">
        <w:rPr>
          <w:rFonts w:ascii="Times New Roman" w:hAnsi="Times New Roman" w:cs="Times New Roman"/>
          <w:sz w:val="28"/>
          <w:szCs w:val="28"/>
        </w:rPr>
        <w:t>-частицами, имеют гораздо больший разброс по энергиям от 10,8 мэВ до энергии, значительно меньшей 1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Еще больше сложным оказывается спектр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w:t>
      </w:r>
    </w:p>
    <w:p w:rsidR="000E6E1B" w:rsidRPr="00602054" w:rsidRDefault="000E6E1B" w:rsidP="000D0D2A">
      <w:pPr>
        <w:spacing w:after="0" w:line="240" w:lineRule="auto"/>
        <w:ind w:firstLine="567"/>
        <w:contextualSpacing/>
        <w:jc w:val="both"/>
        <w:rPr>
          <w:rFonts w:ascii="Times New Roman" w:hAnsi="Times New Roman" w:cs="Times New Roman"/>
          <w:sz w:val="28"/>
          <w:szCs w:val="28"/>
        </w:rPr>
      </w:pPr>
    </w:p>
    <w:p w:rsidR="000E6E1B" w:rsidRPr="00602054" w:rsidRDefault="000E6E1B" w:rsidP="000D0D2A">
      <w:pPr>
        <w:spacing w:after="0" w:line="240" w:lineRule="auto"/>
        <w:ind w:firstLine="567"/>
        <w:contextualSpacing/>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404534" cy="2090645"/>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3149" cy="2089441"/>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2.2</w:t>
      </w:r>
    </w:p>
    <w:p w:rsidR="000E6E1B" w:rsidRPr="00602054" w:rsidRDefault="000E6E1B"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Такой спектр обязан нескольким причинам: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w:t>
      </w:r>
      <w:r w:rsidRPr="00602054">
        <w:rPr>
          <w:rFonts w:ascii="Times New Roman" w:hAnsi="Times New Roman" w:cs="Times New Roman"/>
          <w:i/>
          <w:sz w:val="28"/>
          <w:szCs w:val="28"/>
          <w:lang w:val="en-US"/>
        </w:rPr>
        <w:t>Ra</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–источнике нейтронов кроме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 самого </w:t>
      </w:r>
      <w:r w:rsidRPr="00602054">
        <w:rPr>
          <w:rFonts w:ascii="Times New Roman" w:hAnsi="Times New Roman" w:cs="Times New Roman"/>
          <w:sz w:val="28"/>
          <w:szCs w:val="28"/>
          <w:lang w:val="en-US"/>
        </w:rPr>
        <w:t>Ra</w:t>
      </w:r>
      <w:r w:rsidRPr="00602054">
        <w:rPr>
          <w:rFonts w:ascii="Times New Roman" w:hAnsi="Times New Roman" w:cs="Times New Roman"/>
          <w:sz w:val="28"/>
          <w:szCs w:val="28"/>
        </w:rPr>
        <w:t xml:space="preserve">,  присутствуют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-частицы еще 4-х излучателей: </w:t>
      </w:r>
      <w:r w:rsidRPr="00602054">
        <w:rPr>
          <w:rFonts w:ascii="Times New Roman" w:hAnsi="Times New Roman" w:cs="Times New Roman"/>
          <w:i/>
          <w:sz w:val="28"/>
          <w:szCs w:val="28"/>
          <w:lang w:val="en-US"/>
        </w:rPr>
        <w:t>Rn</w:t>
      </w:r>
      <w:r w:rsidRPr="00602054">
        <w:rPr>
          <w:rFonts w:ascii="Times New Roman" w:hAnsi="Times New Roman" w:cs="Times New Roman"/>
          <w:i/>
          <w:sz w:val="28"/>
          <w:szCs w:val="28"/>
          <w:vertAlign w:val="superscript"/>
        </w:rPr>
        <w:t>222</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RaA</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RaC</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RaF</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Po</w:t>
      </w:r>
      <w:proofErr w:type="gramStart"/>
      <w:r w:rsidRPr="00602054">
        <w:rPr>
          <w:rFonts w:ascii="Times New Roman" w:hAnsi="Times New Roman" w:cs="Times New Roman"/>
          <w:sz w:val="28"/>
          <w:szCs w:val="28"/>
        </w:rPr>
        <w:t>)  с</w:t>
      </w:r>
      <w:proofErr w:type="gramEnd"/>
      <w:r w:rsidRPr="00602054">
        <w:rPr>
          <w:rFonts w:ascii="Times New Roman" w:hAnsi="Times New Roman" w:cs="Times New Roman"/>
          <w:sz w:val="28"/>
          <w:szCs w:val="28"/>
        </w:rPr>
        <w:t xml:space="preserve"> различными энергиями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На их долю приходится около 6/7 выхода нейтронов.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Ядро </w:t>
      </w:r>
      <w:r w:rsidRPr="00602054">
        <w:rPr>
          <w:rFonts w:ascii="Times New Roman" w:hAnsi="Times New Roman" w:cs="Times New Roman"/>
          <w:i/>
          <w:sz w:val="28"/>
          <w:szCs w:val="28"/>
        </w:rPr>
        <w:t>С</w:t>
      </w:r>
      <w:r w:rsidRPr="00602054">
        <w:rPr>
          <w:rFonts w:ascii="Times New Roman" w:hAnsi="Times New Roman" w:cs="Times New Roman"/>
          <w:sz w:val="28"/>
          <w:szCs w:val="28"/>
          <w:vertAlign w:val="superscript"/>
        </w:rPr>
        <w:t>12</w:t>
      </w:r>
      <w:r w:rsidRPr="00602054">
        <w:rPr>
          <w:rFonts w:ascii="Times New Roman" w:hAnsi="Times New Roman" w:cs="Times New Roman"/>
          <w:sz w:val="28"/>
          <w:szCs w:val="28"/>
        </w:rPr>
        <w:t xml:space="preserve"> может оказаться не в основном, а в возбужденном состоянии, в результате чего испускаемый нейтрон получит меньшую энергию. В случае моноэнергетичности падающих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 это будет приводить к появлению в спектре отдельных групп нейтронов, соответствующих нескольким значениям </w:t>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 xml:space="preserve"> (линейчатый спектр).</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i/>
          <w:sz w:val="28"/>
          <w:szCs w:val="28"/>
          <w:lang w:val="en-US"/>
        </w:rPr>
        <w:t>Be</w:t>
      </w:r>
      <w:r w:rsidR="00B426FD"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 мишень имеет значительную толщину по сравнению с пробегом </w:t>
      </w:r>
      <w:r w:rsidRPr="00602054">
        <w:rPr>
          <w:rFonts w:ascii="Times New Roman" w:hAnsi="Times New Roman" w:cs="Times New Roman"/>
          <w:i/>
          <w:sz w:val="28"/>
          <w:szCs w:val="28"/>
        </w:rPr>
        <w:t>α</w:t>
      </w:r>
      <w:r w:rsidRPr="00602054">
        <w:rPr>
          <w:rFonts w:ascii="Times New Roman" w:hAnsi="Times New Roman" w:cs="Times New Roman"/>
          <w:sz w:val="28"/>
          <w:szCs w:val="28"/>
        </w:rPr>
        <w:t xml:space="preserve">-частиц. Поскольку сечение реакции, сопровождающийся вылетом нейтрона, мало по сравнению с сечением столкновения с атомными электронами, при котором происходит потери энергии, то лишь очень небольшое число ядерных процессов происходит в тот период, когда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частицы обладают всей первоначальной энергией.</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i/>
          <w:sz w:val="28"/>
          <w:szCs w:val="28"/>
          <w:lang w:val="en-US"/>
        </w:rPr>
        <w:t>En</w:t>
      </w:r>
      <w:r w:rsidRPr="00602054">
        <w:rPr>
          <w:rFonts w:ascii="Times New Roman" w:hAnsi="Times New Roman" w:cs="Times New Roman"/>
          <w:sz w:val="28"/>
          <w:szCs w:val="28"/>
        </w:rPr>
        <w:t xml:space="preserve"> в л.с.к. зависит от угла вылета нейтрона. В порошковой пробе направления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частиц произвольны, следовательно, произвольны и углы вылета нейтронов. </w:t>
      </w:r>
    </w:p>
    <w:p w:rsidR="00B92814" w:rsidRPr="00602054" w:rsidRDefault="00B92814" w:rsidP="000D0D2A">
      <w:pPr>
        <w:pStyle w:val="aa"/>
        <w:numPr>
          <w:ilvl w:val="0"/>
          <w:numId w:val="11"/>
        </w:numPr>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Возможно торможение нейтронов на ядрах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если размеры источника велики.</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Интенсивность источников в </w:t>
      </w:r>
      <m:oMath>
        <m:r>
          <w:rPr>
            <w:rFonts w:ascii="Cambria Math" w:hAnsi="Times New Roman" w:cs="Times New Roman"/>
            <w:sz w:val="28"/>
            <w:szCs w:val="28"/>
          </w:rPr>
          <m:t xml:space="preserve">~ </m:t>
        </m:r>
      </m:oMath>
      <w:r w:rsidRPr="00602054">
        <w:rPr>
          <w:rFonts w:ascii="Times New Roman" w:eastAsiaTheme="minorEastAsia" w:hAnsi="Times New Roman" w:cs="Times New Roman"/>
          <w:sz w:val="28"/>
          <w:szCs w:val="28"/>
        </w:rPr>
        <w:t>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 xml:space="preserve"> – 10</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нейтр/сек.</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Средняя энергия спектра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5 мэВ</w:t>
      </w:r>
    </w:p>
    <w:p w:rsidR="00B92814" w:rsidRPr="00602054" w:rsidRDefault="00B92814" w:rsidP="000D0D2A">
      <w:pPr>
        <w:pStyle w:val="aa"/>
        <w:tabs>
          <w:tab w:val="left" w:pos="851"/>
        </w:tabs>
        <w:spacing w:after="0" w:line="240" w:lineRule="auto"/>
        <w:ind w:left="0" w:firstLine="3119"/>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Po – Be</w:t>
      </w:r>
      <w:r w:rsidRPr="0060205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m:t>
        </m:r>
      </m:oMath>
      <w:r w:rsidRPr="00602054">
        <w:rPr>
          <w:rFonts w:ascii="Times New Roman" w:eastAsiaTheme="minorEastAsia" w:hAnsi="Times New Roman" w:cs="Times New Roman"/>
          <w:sz w:val="28"/>
          <w:szCs w:val="28"/>
          <w:lang w:val="en-US"/>
        </w:rPr>
        <w:t xml:space="preserve">5 </w:t>
      </w:r>
      <w:r w:rsidRPr="00602054">
        <w:rPr>
          <w:rFonts w:ascii="Times New Roman" w:eastAsiaTheme="minorEastAsia" w:hAnsi="Times New Roman" w:cs="Times New Roman"/>
          <w:sz w:val="28"/>
          <w:szCs w:val="28"/>
        </w:rPr>
        <w:t>мэВ</w:t>
      </w:r>
    </w:p>
    <w:p w:rsidR="00B92814" w:rsidRPr="00602054" w:rsidRDefault="00B92814" w:rsidP="000D0D2A">
      <w:pPr>
        <w:pStyle w:val="aa"/>
        <w:tabs>
          <w:tab w:val="left" w:pos="851"/>
        </w:tabs>
        <w:spacing w:after="0" w:line="240" w:lineRule="auto"/>
        <w:ind w:left="0" w:firstLine="3119"/>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Po – B</w:t>
      </w:r>
      <w:r w:rsidRPr="00602054">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lang w:val="en-US"/>
          </w:rPr>
          <m:t>~</m:t>
        </m:r>
      </m:oMath>
      <w:r w:rsidRPr="00602054">
        <w:rPr>
          <w:rFonts w:ascii="Times New Roman" w:eastAsiaTheme="minorEastAsia" w:hAnsi="Times New Roman" w:cs="Times New Roman"/>
          <w:sz w:val="28"/>
          <w:szCs w:val="28"/>
          <w:lang w:val="en-US"/>
        </w:rPr>
        <w:t xml:space="preserve"> 2 </w:t>
      </w:r>
      <w:r w:rsidRPr="00602054">
        <w:rPr>
          <w:rFonts w:ascii="Times New Roman" w:eastAsiaTheme="minorEastAsia" w:hAnsi="Times New Roman" w:cs="Times New Roman"/>
          <w:sz w:val="28"/>
          <w:szCs w:val="28"/>
        </w:rPr>
        <w:t>мэВ</w:t>
      </w:r>
      <w:r w:rsidRPr="00602054">
        <w:rPr>
          <w:rFonts w:ascii="Times New Roman" w:eastAsiaTheme="minorEastAsia" w:hAnsi="Times New Roman" w:cs="Times New Roman"/>
          <w:sz w:val="28"/>
          <w:szCs w:val="28"/>
          <w:lang w:val="en-US"/>
        </w:rPr>
        <w:t xml:space="preserve"> </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Верхняя энергия спектра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11 – 12 мэВ.</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u w:val="single"/>
          <w:lang w:val="en-US"/>
        </w:rPr>
        <w:t>Ra</w:t>
      </w:r>
      <w:r w:rsidRPr="00602054">
        <w:rPr>
          <w:rFonts w:ascii="Times New Roman" w:eastAsiaTheme="minorEastAsia" w:hAnsi="Times New Roman" w:cs="Times New Roman"/>
          <w:i/>
          <w:sz w:val="28"/>
          <w:szCs w:val="28"/>
          <w:u w:val="single"/>
        </w:rPr>
        <w:t xml:space="preserve"> – </w:t>
      </w:r>
      <w:r w:rsidRPr="00602054">
        <w:rPr>
          <w:rFonts w:ascii="Times New Roman" w:eastAsiaTheme="minorEastAsia" w:hAnsi="Times New Roman" w:cs="Times New Roman"/>
          <w:i/>
          <w:sz w:val="28"/>
          <w:szCs w:val="28"/>
          <w:u w:val="single"/>
          <w:lang w:val="en-US"/>
        </w:rPr>
        <w:t>Be</w:t>
      </w:r>
      <w:r w:rsidRPr="00602054">
        <w:rPr>
          <w:rFonts w:ascii="Times New Roman" w:eastAsiaTheme="minorEastAsia" w:hAnsi="Times New Roman" w:cs="Times New Roman"/>
          <w:sz w:val="28"/>
          <w:szCs w:val="28"/>
          <w:u w:val="single"/>
        </w:rPr>
        <w:t xml:space="preserve"> –источник</w:t>
      </w:r>
      <w:r w:rsidRPr="00602054">
        <w:rPr>
          <w:rFonts w:ascii="Times New Roman" w:eastAsiaTheme="minorEastAsia" w:hAnsi="Times New Roman" w:cs="Times New Roman"/>
          <w:sz w:val="28"/>
          <w:szCs w:val="28"/>
        </w:rPr>
        <w:t xml:space="preserve"> является наиболее распространенным, особенно на первый стадии развития нейтронной физики.</w:t>
      </w:r>
      <w:proofErr w:type="gramEnd"/>
      <w:r w:rsidRPr="00602054">
        <w:rPr>
          <w:rFonts w:ascii="Times New Roman" w:eastAsiaTheme="minorEastAsia" w:hAnsi="Times New Roman" w:cs="Times New Roman"/>
          <w:sz w:val="28"/>
          <w:szCs w:val="28"/>
        </w:rPr>
        <w:t xml:space="preserve"> Его распространенность была основана на легкости получения больших количеств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sz w:val="28"/>
          <w:szCs w:val="28"/>
        </w:rPr>
        <w:t xml:space="preserve">  и на там факте, что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sz w:val="28"/>
          <w:szCs w:val="28"/>
        </w:rPr>
        <w:t xml:space="preserve">  имеет большое</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Т</w:t>
      </w:r>
      <w:proofErr w:type="gramEnd"/>
      <w:r w:rsidRPr="00602054">
        <w:rPr>
          <w:rFonts w:ascii="Times New Roman" w:eastAsiaTheme="minorEastAsia" w:hAnsi="Times New Roman" w:cs="Times New Roman"/>
          <w:sz w:val="28"/>
          <w:szCs w:val="28"/>
        </w:rPr>
        <w:t>=1590 лет. Такой период гарантирует стабильность интенсивности нейтронов.</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Большим недостатком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источника является сопровождающее его сильное </w:t>
      </w:r>
      <w:proofErr w:type="gramStart"/>
      <w:r w:rsidRPr="00602054">
        <w:rPr>
          <w:rFonts w:ascii="Times New Roman" w:eastAsiaTheme="minorEastAsia" w:hAnsi="Times New Roman" w:cs="Times New Roman"/>
          <w:sz w:val="28"/>
          <w:szCs w:val="28"/>
        </w:rPr>
        <w:t>γ-</w:t>
      </w:r>
      <w:proofErr w:type="gramEnd"/>
      <w:r w:rsidRPr="00602054">
        <w:rPr>
          <w:rFonts w:ascii="Times New Roman" w:eastAsiaTheme="minorEastAsia" w:hAnsi="Times New Roman" w:cs="Times New Roman"/>
          <w:sz w:val="28"/>
          <w:szCs w:val="28"/>
        </w:rPr>
        <w:t xml:space="preserve">излучение. (довольно жесткое). Продукты распада радия испускают громадное количество </w:t>
      </w:r>
      <w:proofErr w:type="gramStart"/>
      <w:r w:rsidRPr="00602054">
        <w:rPr>
          <w:rFonts w:ascii="Times New Roman" w:eastAsiaTheme="minorEastAsia" w:hAnsi="Times New Roman" w:cs="Times New Roman"/>
          <w:i/>
          <w:sz w:val="28"/>
          <w:szCs w:val="28"/>
        </w:rPr>
        <w:t>γ</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квантов, поэтому при работе с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источником необходимо принимать соответствующие меры предосторожности. Кроме того </w:t>
      </w:r>
      <w:proofErr w:type="gramStart"/>
      <w:r w:rsidRPr="00602054">
        <w:rPr>
          <w:rFonts w:ascii="Times New Roman" w:eastAsiaTheme="minorEastAsia" w:hAnsi="Times New Roman" w:cs="Times New Roman"/>
          <w:i/>
          <w:sz w:val="28"/>
          <w:szCs w:val="28"/>
          <w:lang w:val="en-US"/>
        </w:rPr>
        <w:t>R</w:t>
      </w:r>
      <w:proofErr w:type="gramEnd"/>
      <w:r w:rsidR="00B426FD" w:rsidRPr="00602054">
        <w:rPr>
          <w:rFonts w:ascii="Times New Roman" w:eastAsiaTheme="minorEastAsia" w:hAnsi="Times New Roman" w:cs="Times New Roman"/>
          <w:i/>
          <w:sz w:val="28"/>
          <w:szCs w:val="28"/>
        </w:rPr>
        <w:t>а</w:t>
      </w:r>
      <w:r w:rsidRPr="00602054">
        <w:rPr>
          <w:rFonts w:ascii="Times New Roman" w:eastAsiaTheme="minorEastAsia" w:hAnsi="Times New Roman" w:cs="Times New Roman"/>
          <w:sz w:val="28"/>
          <w:szCs w:val="28"/>
        </w:rPr>
        <w:t xml:space="preserve"> представляет постоянную угрозу радиоактивного загрязнения воздуха в лаборатории, поэтому приходиться принимать особые меры против утечки </w:t>
      </w:r>
      <w:r w:rsidRPr="00602054">
        <w:rPr>
          <w:rFonts w:ascii="Times New Roman" w:eastAsiaTheme="minorEastAsia" w:hAnsi="Times New Roman" w:cs="Times New Roman"/>
          <w:i/>
          <w:sz w:val="28"/>
          <w:szCs w:val="28"/>
          <w:lang w:val="en-US"/>
        </w:rPr>
        <w:t>Rn</w:t>
      </w:r>
      <w:r w:rsidRPr="00602054">
        <w:rPr>
          <w:rFonts w:ascii="Times New Roman" w:eastAsiaTheme="minorEastAsia" w:hAnsi="Times New Roman" w:cs="Times New Roman"/>
          <w:sz w:val="28"/>
          <w:szCs w:val="28"/>
        </w:rPr>
        <w:t xml:space="preserve"> (герметичность ампулы).</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Несм</w:t>
      </w:r>
      <w:r w:rsidRPr="00602054">
        <w:rPr>
          <w:rFonts w:ascii="Times New Roman" w:eastAsiaTheme="minorEastAsia" w:hAnsi="Times New Roman" w:cs="Times New Roman"/>
          <w:sz w:val="28"/>
          <w:szCs w:val="28"/>
        </w:rPr>
        <w:t xml:space="preserve">отря на эти недостатки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источник вследствие простоты и долговечности имеет очень широкое распространение.</w:t>
      </w:r>
    </w:p>
    <w:p w:rsidR="00B92814" w:rsidRPr="00602054" w:rsidRDefault="00B92814" w:rsidP="000D0D2A">
      <w:pPr>
        <w:pStyle w:val="aa"/>
        <w:tabs>
          <w:tab w:val="left" w:pos="851"/>
        </w:tabs>
        <w:spacing w:after="0" w:line="240" w:lineRule="auto"/>
        <w:ind w:left="0" w:firstLine="567"/>
        <w:jc w:val="both"/>
        <w:rPr>
          <w:rFonts w:ascii="Times New Roman" w:hAnsi="Times New Roman" w:cs="Times New Roman"/>
          <w:i/>
          <w:sz w:val="28"/>
          <w:szCs w:val="28"/>
        </w:rPr>
      </w:pPr>
      <w:proofErr w:type="gramStart"/>
      <w:r w:rsidRPr="00602054">
        <w:rPr>
          <w:rFonts w:ascii="Times New Roman" w:eastAsiaTheme="minorEastAsia" w:hAnsi="Times New Roman" w:cs="Times New Roman"/>
          <w:sz w:val="28"/>
          <w:szCs w:val="28"/>
          <w:u w:val="single"/>
          <w:lang w:val="en-US"/>
        </w:rPr>
        <w:t>Po</w:t>
      </w:r>
      <w:r w:rsidR="00B426FD"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Be</w:t>
      </w:r>
      <w:r w:rsidRPr="00602054">
        <w:rPr>
          <w:rFonts w:ascii="Times New Roman" w:eastAsiaTheme="minorEastAsia" w:hAnsi="Times New Roman" w:cs="Times New Roman"/>
          <w:sz w:val="28"/>
          <w:szCs w:val="28"/>
          <w:u w:val="single"/>
        </w:rPr>
        <w:t xml:space="preserve"> –источник</w:t>
      </w:r>
      <w:r w:rsidRPr="00602054">
        <w:rPr>
          <w:rFonts w:ascii="Times New Roman" w:eastAsiaTheme="minorEastAsia" w:hAnsi="Times New Roman" w:cs="Times New Roman"/>
          <w:sz w:val="28"/>
          <w:szCs w:val="28"/>
        </w:rPr>
        <w:t xml:space="preserve"> отличается меньшим выходом нейтронов.</w:t>
      </w:r>
      <w:proofErr w:type="gramEnd"/>
      <w:r w:rsidRPr="00602054">
        <w:rPr>
          <w:rFonts w:ascii="Times New Roman" w:eastAsiaTheme="minorEastAsia" w:hAnsi="Times New Roman" w:cs="Times New Roman"/>
          <w:sz w:val="28"/>
          <w:szCs w:val="28"/>
        </w:rPr>
        <w:t xml:space="preserve"> Его преимуществом является то, что распад </w:t>
      </w:r>
      <w:r w:rsidRPr="00602054">
        <w:rPr>
          <w:rFonts w:ascii="Times New Roman" w:eastAsiaTheme="minorEastAsia" w:hAnsi="Times New Roman" w:cs="Times New Roman"/>
          <w:sz w:val="28"/>
          <w:szCs w:val="28"/>
          <w:lang w:val="en-US"/>
        </w:rPr>
        <w:t>Po</w:t>
      </w:r>
      <w:r w:rsidRPr="00602054">
        <w:rPr>
          <w:rFonts w:ascii="Times New Roman" w:eastAsiaTheme="minorEastAsia" w:hAnsi="Times New Roman" w:cs="Times New Roman"/>
          <w:sz w:val="28"/>
          <w:szCs w:val="28"/>
        </w:rPr>
        <w:t xml:space="preserve">  сопровождается очень слабым </w:t>
      </w:r>
      <w:proofErr w:type="gramStart"/>
      <w:r w:rsidRPr="00602054">
        <w:rPr>
          <w:rFonts w:ascii="Times New Roman" w:eastAsiaTheme="minorEastAsia" w:hAnsi="Times New Roman" w:cs="Times New Roman"/>
          <w:sz w:val="28"/>
          <w:szCs w:val="28"/>
        </w:rPr>
        <w:t>γ-</w:t>
      </w:r>
      <w:proofErr w:type="gramEnd"/>
      <w:r w:rsidRPr="00602054">
        <w:rPr>
          <w:rFonts w:ascii="Times New Roman" w:eastAsiaTheme="minorEastAsia" w:hAnsi="Times New Roman" w:cs="Times New Roman"/>
          <w:sz w:val="28"/>
          <w:szCs w:val="28"/>
        </w:rPr>
        <w:t>излучением (порядка 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 xml:space="preserve"> квантов на распад). Кроме того </w:t>
      </w:r>
      <w:r w:rsidRPr="00602054">
        <w:rPr>
          <w:rFonts w:ascii="Times New Roman" w:eastAsiaTheme="minorEastAsia" w:hAnsi="Times New Roman" w:cs="Times New Roman"/>
          <w:sz w:val="28"/>
          <w:szCs w:val="28"/>
          <w:lang w:val="en-US"/>
        </w:rPr>
        <w:t>Po</w:t>
      </w:r>
      <w:r w:rsidRPr="00602054">
        <w:rPr>
          <w:rFonts w:ascii="Times New Roman" w:eastAsiaTheme="minorEastAsia" w:hAnsi="Times New Roman" w:cs="Times New Roman"/>
          <w:sz w:val="28"/>
          <w:szCs w:val="28"/>
        </w:rPr>
        <w:t xml:space="preserve"> испускает только одну группу </w:t>
      </w:r>
      <w:proofErr w:type="gramStart"/>
      <w:r w:rsidRPr="00602054">
        <w:rPr>
          <w:rFonts w:ascii="Times New Roman" w:hAnsi="Times New Roman" w:cs="Times New Roman"/>
          <w:i/>
          <w:sz w:val="28"/>
          <w:szCs w:val="28"/>
        </w:rPr>
        <w:t>α</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частиц с энергией 5,298 мэВ, поэтому выход нейтронов на 1</w:t>
      </w:r>
      <w:r w:rsidRPr="00602054">
        <w:rPr>
          <w:rFonts w:ascii="Times New Roman" w:hAnsi="Times New Roman" w:cs="Times New Roman"/>
          <w:i/>
          <w:sz w:val="28"/>
          <w:szCs w:val="28"/>
          <w:lang w:val="en-US"/>
        </w:rPr>
        <w:t>Ku</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примерно в 7 раз меньше чем на 1</w:t>
      </w:r>
      <w:r w:rsidRPr="00602054">
        <w:rPr>
          <w:rFonts w:ascii="Times New Roman" w:hAnsi="Times New Roman" w:cs="Times New Roman"/>
          <w:i/>
          <w:sz w:val="28"/>
          <w:szCs w:val="28"/>
          <w:lang w:val="en-US"/>
        </w:rPr>
        <w:t>Ku</w:t>
      </w: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Ra</w:t>
      </w:r>
      <w:r w:rsidRPr="00602054">
        <w:rPr>
          <w:rFonts w:ascii="Times New Roman" w:hAnsi="Times New Roman" w:cs="Times New Roman"/>
          <w:sz w:val="28"/>
          <w:szCs w:val="28"/>
        </w:rPr>
        <w:t xml:space="preserve">. При соответствующей геометрии источника, можно получить более простой спектр нейтронов. Недостатком этого источника является большая скорость распада. </w:t>
      </w:r>
      <w:proofErr w:type="gramStart"/>
      <w:r w:rsidRPr="00602054">
        <w:rPr>
          <w:rFonts w:ascii="Times New Roman" w:hAnsi="Times New Roman" w:cs="Times New Roman"/>
          <w:i/>
          <w:sz w:val="28"/>
          <w:szCs w:val="28"/>
          <w:lang w:val="en-US"/>
        </w:rPr>
        <w:t>Po</w:t>
      </w:r>
      <w:r w:rsidRPr="00602054">
        <w:rPr>
          <w:rFonts w:ascii="Times New Roman" w:hAnsi="Times New Roman" w:cs="Times New Roman"/>
          <w:sz w:val="28"/>
          <w:szCs w:val="28"/>
          <w:vertAlign w:val="superscript"/>
        </w:rPr>
        <w:t xml:space="preserve">210 </w:t>
      </w:r>
      <w:r w:rsidRPr="00602054">
        <w:rPr>
          <w:rFonts w:ascii="Times New Roman" w:hAnsi="Times New Roman" w:cs="Times New Roman"/>
          <w:sz w:val="28"/>
          <w:szCs w:val="28"/>
        </w:rPr>
        <w:t>имеет период полураспада равный 138 дням.</w:t>
      </w:r>
      <w:proofErr w:type="gramEnd"/>
      <w:r w:rsidRPr="00602054">
        <w:rPr>
          <w:rFonts w:ascii="Times New Roman" w:hAnsi="Times New Roman" w:cs="Times New Roman"/>
          <w:sz w:val="28"/>
          <w:szCs w:val="28"/>
        </w:rPr>
        <w:t xml:space="preserve"> Активность источника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убывает со временем так же как </w:t>
      </w:r>
      <w:proofErr w:type="gramStart"/>
      <w:r w:rsidRPr="00602054">
        <w:rPr>
          <w:rFonts w:ascii="Times New Roman" w:hAnsi="Times New Roman" w:cs="Times New Roman"/>
          <w:i/>
          <w:sz w:val="28"/>
          <w:szCs w:val="28"/>
        </w:rPr>
        <w:t>α-</w:t>
      </w:r>
      <w:proofErr w:type="gramEnd"/>
      <w:r w:rsidRPr="00602054">
        <w:rPr>
          <w:rFonts w:ascii="Times New Roman" w:hAnsi="Times New Roman" w:cs="Times New Roman"/>
          <w:sz w:val="28"/>
          <w:szCs w:val="28"/>
        </w:rPr>
        <w:t>активность</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w:t>
      </w:r>
    </w:p>
    <w:p w:rsidR="00B92814" w:rsidRPr="00602054" w:rsidRDefault="00B92814"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связи с возможностью искусственного получения </w:t>
      </w:r>
      <w:r w:rsidRPr="00602054">
        <w:rPr>
          <w:rFonts w:ascii="Times New Roman" w:hAnsi="Times New Roman" w:cs="Times New Roman"/>
          <w:i/>
          <w:sz w:val="28"/>
          <w:szCs w:val="28"/>
          <w:lang w:val="en-US"/>
        </w:rPr>
        <w:t>Po</w:t>
      </w:r>
      <w:r w:rsidRPr="00602054">
        <w:rPr>
          <w:rFonts w:ascii="Times New Roman" w:hAnsi="Times New Roman" w:cs="Times New Roman"/>
          <w:sz w:val="28"/>
          <w:szCs w:val="28"/>
        </w:rPr>
        <w:t xml:space="preserve">  в больших количествах источника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получили широкое распространение. *</w:t>
      </w:r>
    </w:p>
    <w:p w:rsidR="00B92814" w:rsidRPr="00602054" w:rsidRDefault="00B92814" w:rsidP="000D0D2A">
      <w:pPr>
        <w:pStyle w:val="aa"/>
        <w:tabs>
          <w:tab w:val="left" w:pos="851"/>
        </w:tabs>
        <w:spacing w:after="0" w:line="240" w:lineRule="auto"/>
        <w:ind w:left="0" w:firstLine="567"/>
        <w:jc w:val="both"/>
        <w:rPr>
          <w:rFonts w:ascii="Times New Roman" w:eastAsiaTheme="minorEastAsia" w:hAnsi="Times New Roman" w:cs="Times New Roman"/>
          <w:sz w:val="28"/>
          <w:szCs w:val="28"/>
        </w:rPr>
      </w:pP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 объединяет лучшие качества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(большой период полураспада, Т=24 400 лет) и </w:t>
      </w:r>
      <w:r w:rsidRPr="00602054">
        <w:rPr>
          <w:rFonts w:ascii="Times New Roman" w:hAnsi="Times New Roman" w:cs="Times New Roman"/>
          <w:i/>
          <w:sz w:val="28"/>
          <w:szCs w:val="28"/>
          <w:lang w:val="en-US"/>
        </w:rPr>
        <w:t>Po</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–источника (низкая интенсивность</w:t>
      </w:r>
      <w:r w:rsidRPr="00602054">
        <w:rPr>
          <w:rFonts w:ascii="Times New Roman" w:eastAsiaTheme="minorEastAsia" w:hAnsi="Times New Roman" w:cs="Times New Roman"/>
          <w:sz w:val="28"/>
          <w:szCs w:val="28"/>
        </w:rPr>
        <w:t xml:space="preserve"> γ-излучения</w:t>
      </w:r>
      <w:r w:rsidRPr="00602054">
        <w:rPr>
          <w:rFonts w:ascii="Times New Roman" w:hAnsi="Times New Roman" w:cs="Times New Roman"/>
          <w:sz w:val="28"/>
          <w:szCs w:val="28"/>
        </w:rPr>
        <w:t xml:space="preserve">). Выход </w:t>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 а меньше, чем у </w:t>
      </w:r>
      <w:r w:rsidRPr="00602054">
        <w:rPr>
          <w:rFonts w:ascii="Times New Roman" w:eastAsiaTheme="minorEastAsia" w:hAnsi="Times New Roman" w:cs="Times New Roman"/>
          <w:i/>
          <w:sz w:val="28"/>
          <w:szCs w:val="28"/>
          <w:lang w:val="en-US"/>
        </w:rPr>
        <w:t>Ra</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106 нейтр/сек). 1,4*106 н/(с</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Ku</w:t>
      </w:r>
      <w:proofErr w:type="gramStart"/>
      <w:r w:rsidRPr="00602054">
        <w:rPr>
          <w:rFonts w:ascii="Times New Roman" w:eastAsiaTheme="minorEastAsia" w:hAnsi="Times New Roman" w:cs="Times New Roman"/>
          <w:sz w:val="28"/>
          <w:szCs w:val="28"/>
        </w:rPr>
        <w:t xml:space="preserve"> )</w:t>
      </w:r>
      <w:proofErr w:type="gramEnd"/>
    </w:p>
    <w:p w:rsidR="00B426FD" w:rsidRPr="00602054" w:rsidRDefault="00B92814"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Совершенно очевидно, что </w:t>
      </w:r>
      <w:r w:rsidRPr="00602054">
        <w:rPr>
          <w:rFonts w:ascii="Times New Roman" w:hAnsi="Times New Roman" w:cs="Times New Roman"/>
          <w:i/>
          <w:sz w:val="28"/>
          <w:szCs w:val="28"/>
          <w:lang w:val="en-US"/>
        </w:rPr>
        <w:t>Pu</w:t>
      </w:r>
      <w:r w:rsidRPr="00602054">
        <w:rPr>
          <w:rFonts w:ascii="Times New Roman" w:hAnsi="Times New Roman" w:cs="Times New Roman"/>
          <w:i/>
          <w:sz w:val="28"/>
          <w:szCs w:val="28"/>
          <w:vertAlign w:val="superscript"/>
        </w:rPr>
        <w:t>239</w:t>
      </w:r>
      <w:r w:rsidRPr="00602054">
        <w:rPr>
          <w:rFonts w:ascii="Times New Roman" w:hAnsi="Times New Roman" w:cs="Times New Roman"/>
          <w:i/>
          <w:sz w:val="28"/>
          <w:szCs w:val="28"/>
        </w:rPr>
        <w:t xml:space="preserve"> –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–источники могут заменить другие типы (</w:t>
      </w:r>
      <w:r w:rsidRPr="00602054">
        <w:rPr>
          <w:rFonts w:ascii="Times New Roman" w:hAnsi="Times New Roman" w:cs="Times New Roman"/>
          <w:i/>
          <w:sz w:val="28"/>
          <w:szCs w:val="28"/>
        </w:rPr>
        <w:t xml:space="preserve">α,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источников, когда </w:t>
      </w:r>
      <w:r w:rsidRPr="00602054">
        <w:rPr>
          <w:rFonts w:ascii="Times New Roman" w:hAnsi="Times New Roman" w:cs="Times New Roman"/>
          <w:i/>
          <w:sz w:val="28"/>
          <w:szCs w:val="28"/>
          <w:lang w:val="en-US"/>
        </w:rPr>
        <w:t>Pu</w:t>
      </w:r>
      <w:r w:rsidRPr="00602054">
        <w:rPr>
          <w:rFonts w:ascii="Times New Roman" w:hAnsi="Times New Roman" w:cs="Times New Roman"/>
          <w:sz w:val="28"/>
          <w:szCs w:val="28"/>
        </w:rPr>
        <w:t xml:space="preserve">  станет более доступным</w:t>
      </w:r>
      <w:r w:rsidR="00B426FD" w:rsidRPr="00602054">
        <w:rPr>
          <w:rFonts w:ascii="Times New Roman" w:hAnsi="Times New Roman" w:cs="Times New Roman"/>
          <w:sz w:val="28"/>
          <w:szCs w:val="28"/>
        </w:rPr>
        <w:t>.</w:t>
      </w:r>
    </w:p>
    <w:p w:rsidR="00B426FD" w:rsidRPr="00602054" w:rsidRDefault="00B426FD"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Помимо </w:t>
      </w:r>
      <w:r w:rsidRPr="00602054">
        <w:rPr>
          <w:rFonts w:ascii="Times New Roman" w:hAnsi="Times New Roman" w:cs="Times New Roman"/>
          <w:i/>
          <w:sz w:val="28"/>
          <w:szCs w:val="28"/>
          <w:lang w:val="en-US"/>
        </w:rPr>
        <w:t>Be</w:t>
      </w:r>
      <w:r w:rsidRPr="00602054">
        <w:rPr>
          <w:rFonts w:ascii="Times New Roman" w:hAnsi="Times New Roman" w:cs="Times New Roman"/>
          <w:sz w:val="28"/>
          <w:szCs w:val="28"/>
        </w:rPr>
        <w:t xml:space="preserve"> для получения нейтронов из реакций (</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могут также применться другие легкие элементы. Однако, выход из других мишеней чем из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Наибольший после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выход дает бор в реакциях </w:t>
      </w:r>
    </w:p>
    <w:p w:rsidR="002B5C29" w:rsidRPr="00602054" w:rsidRDefault="00B426FD"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w:t>
      </w:r>
      <w:r w:rsidRPr="00602054">
        <w:rPr>
          <w:rFonts w:ascii="Times New Roman" w:hAnsi="Times New Roman" w:cs="Times New Roman"/>
          <w:sz w:val="28"/>
          <w:szCs w:val="28"/>
          <w:vertAlign w:val="superscript"/>
        </w:rPr>
        <w:t>10</w:t>
      </w:r>
      <w:r w:rsidRPr="00602054">
        <w:rPr>
          <w:rFonts w:ascii="Times New Roman" w:hAnsi="Times New Roman" w:cs="Times New Roman"/>
          <w:sz w:val="28"/>
          <w:szCs w:val="28"/>
        </w:rPr>
        <w:t>(</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rPr>
        <w:t>13</w:t>
      </w:r>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=1,18 мэв</w:t>
      </w:r>
    </w:p>
    <w:p w:rsidR="002B5C29" w:rsidRPr="00602054" w:rsidRDefault="002B5C29" w:rsidP="000D0D2A">
      <w:pPr>
        <w:pStyle w:val="aa"/>
        <w:tabs>
          <w:tab w:val="left" w:pos="851"/>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В</w:t>
      </w:r>
      <w:r w:rsidRPr="00602054">
        <w:rPr>
          <w:rFonts w:ascii="Times New Roman" w:hAnsi="Times New Roman" w:cs="Times New Roman"/>
          <w:sz w:val="28"/>
          <w:szCs w:val="28"/>
          <w:vertAlign w:val="superscript"/>
        </w:rPr>
        <w:t>11</w:t>
      </w:r>
      <w:r w:rsidRPr="00602054">
        <w:rPr>
          <w:rFonts w:ascii="Times New Roman" w:hAnsi="Times New Roman" w:cs="Times New Roman"/>
          <w:sz w:val="28"/>
          <w:szCs w:val="28"/>
        </w:rPr>
        <w:t>(</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rPr>
        <w:t>14</w:t>
      </w:r>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lang w:val="en-US"/>
        </w:rPr>
        <w:t>Q</w:t>
      </w:r>
      <w:r w:rsidRPr="00602054">
        <w:rPr>
          <w:rFonts w:ascii="Times New Roman" w:hAnsi="Times New Roman" w:cs="Times New Roman"/>
          <w:sz w:val="28"/>
          <w:szCs w:val="28"/>
        </w:rPr>
        <w:t>=1,28 мэв</w:t>
      </w:r>
    </w:p>
    <w:p w:rsidR="002B5C29" w:rsidRPr="00602054" w:rsidRDefault="002B5C29" w:rsidP="000D0D2A">
      <w:pPr>
        <w:tabs>
          <w:tab w:val="left" w:pos="851"/>
        </w:tabs>
        <w:spacing w:after="0" w:line="240" w:lineRule="auto"/>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причем последняя реакция дает большую часть испускаемых нейтронов. Получающийся спектр оказывается относительно более простым, чем спектр </w:t>
      </w:r>
      <w:r w:rsidRPr="00602054">
        <w:rPr>
          <w:rFonts w:ascii="Times New Roman" w:hAnsi="Times New Roman" w:cs="Times New Roman"/>
          <w:sz w:val="28"/>
          <w:szCs w:val="28"/>
          <w:lang w:val="en-US"/>
        </w:rPr>
        <w:t>Ra</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 xml:space="preserve"> – источника. Для него характерен быстрый подъем к максимуму при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2 – 3 мэв и последующий </w:t>
      </w:r>
      <w:r w:rsidRPr="00602054">
        <w:rPr>
          <w:rFonts w:ascii="Times New Roman" w:hAnsi="Times New Roman" w:cs="Times New Roman"/>
          <w:sz w:val="28"/>
          <w:szCs w:val="28"/>
        </w:rPr>
        <w:t xml:space="preserve"> быстрый спад до нуля при </w:t>
      </w:r>
      <w:r w:rsidR="00B92814" w:rsidRPr="00602054">
        <w:rPr>
          <w:rFonts w:ascii="Times New Roman" w:hAnsi="Times New Roman" w:cs="Times New Roman"/>
          <w:sz w:val="28"/>
          <w:szCs w:val="28"/>
        </w:rPr>
        <w:t xml:space="preserve"> </w:t>
      </w:r>
      <m:oMath>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6 мэв.</w:t>
      </w:r>
    </w:p>
    <w:p w:rsidR="002B5C29" w:rsidRPr="00602054" w:rsidRDefault="002B5C29" w:rsidP="000D0D2A">
      <w:pPr>
        <w:tabs>
          <w:tab w:val="left" w:pos="851"/>
        </w:tabs>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Ро</w:t>
      </w:r>
      <w:r w:rsidRPr="00602054">
        <w:rPr>
          <w:rFonts w:ascii="Times New Roman" w:eastAsiaTheme="minorEastAsia" w:hAnsi="Times New Roman" w:cs="Times New Roman"/>
          <w:sz w:val="28"/>
          <w:szCs w:val="28"/>
        </w:rPr>
        <w:t xml:space="preserve"> – </w:t>
      </w:r>
      <w:r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–и</w:t>
      </w:r>
      <w:proofErr w:type="gramEnd"/>
      <w:r w:rsidRPr="00602054">
        <w:rPr>
          <w:rFonts w:ascii="Times New Roman" w:eastAsiaTheme="minorEastAsia" w:hAnsi="Times New Roman" w:cs="Times New Roman"/>
          <w:sz w:val="28"/>
          <w:szCs w:val="28"/>
        </w:rPr>
        <w:t>сточник характерен тем, что его средняя энергия совпадает со средней энергией нейтронов деления, хотя конечно, спектры не совпадают.</w:t>
      </w:r>
    </w:p>
    <w:p w:rsidR="002B5C29" w:rsidRPr="00602054" w:rsidRDefault="002B5C29" w:rsidP="000D0D2A">
      <w:pPr>
        <w:tabs>
          <w:tab w:val="left" w:pos="851"/>
        </w:tabs>
        <w:spacing w:after="0" w:line="240" w:lineRule="auto"/>
        <w:ind w:firstLine="567"/>
        <w:jc w:val="both"/>
        <w:rPr>
          <w:rFonts w:ascii="Times New Roman" w:hAnsi="Times New Roman" w:cs="Times New Roman"/>
          <w:sz w:val="28"/>
          <w:szCs w:val="28"/>
        </w:rPr>
      </w:pPr>
      <w:r w:rsidRPr="00602054">
        <w:rPr>
          <w:rFonts w:ascii="Times New Roman" w:eastAsiaTheme="minorEastAsia" w:hAnsi="Times New Roman" w:cs="Times New Roman"/>
          <w:sz w:val="28"/>
          <w:szCs w:val="28"/>
          <w:u w:val="single"/>
        </w:rPr>
        <w:lastRenderedPageBreak/>
        <w:t>Источники на ускорителях</w:t>
      </w:r>
      <w:r w:rsidRPr="00602054">
        <w:rPr>
          <w:rFonts w:ascii="Times New Roman" w:hAnsi="Times New Roman" w:cs="Times New Roman"/>
          <w:sz w:val="28"/>
          <w:szCs w:val="28"/>
        </w:rPr>
        <w:t xml:space="preserve">. Если </w:t>
      </w:r>
      <w:r w:rsidRPr="00602054">
        <w:rPr>
          <w:rFonts w:ascii="Times New Roman" w:hAnsi="Times New Roman" w:cs="Times New Roman"/>
          <w:sz w:val="28"/>
          <w:szCs w:val="28"/>
          <w:lang w:val="en-US"/>
        </w:rPr>
        <w:t>E</w:t>
      </w:r>
      <w:r w:rsidRPr="00602054">
        <w:rPr>
          <w:rFonts w:ascii="Times New Roman" w:hAnsi="Times New Roman" w:cs="Times New Roman"/>
          <w:sz w:val="28"/>
          <w:szCs w:val="28"/>
          <w:vertAlign w:val="subscript"/>
          <w:lang w:val="en-US"/>
        </w:rPr>
        <w:t>α</w:t>
      </w:r>
      <w:r w:rsidRPr="00602054">
        <w:rPr>
          <w:rFonts w:ascii="Times New Roman" w:hAnsi="Times New Roman" w:cs="Times New Roman"/>
          <w:sz w:val="28"/>
          <w:szCs w:val="28"/>
        </w:rPr>
        <w:t>&gt; 20 мэв, то интервал возможных ядер – мишеней для реакции (</w:t>
      </w:r>
      <m:oMath>
        <m:r>
          <w:rPr>
            <w:rFonts w:ascii="Cambria Math" w:hAnsi="Cambria Math" w:cs="Times New Roman"/>
            <w:sz w:val="28"/>
            <w:szCs w:val="28"/>
          </w:rPr>
          <m:t>α</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перекрывает всю периодическую таблицу. Сечение реакций малы сильно зависят от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 xml:space="preserve"> мишени, с возрастанием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 xml:space="preserve"> выход сильно падает. Уменьшение выхода наблюдается даже при </w:t>
      </w:r>
      <w:r w:rsidRPr="00602054">
        <w:rPr>
          <w:rFonts w:ascii="Times New Roman" w:hAnsi="Times New Roman" w:cs="Times New Roman"/>
          <w:sz w:val="28"/>
          <w:szCs w:val="28"/>
          <w:lang w:val="en-US"/>
        </w:rPr>
        <w:t>E</w:t>
      </w:r>
      <w:r w:rsidRPr="00602054">
        <w:rPr>
          <w:rFonts w:ascii="Times New Roman" w:hAnsi="Times New Roman" w:cs="Times New Roman"/>
          <w:sz w:val="28"/>
          <w:szCs w:val="28"/>
          <w:vertAlign w:val="subscript"/>
          <w:lang w:val="en-US"/>
        </w:rPr>
        <w:t>α</w:t>
      </w:r>
      <w:r w:rsidRPr="00602054">
        <w:rPr>
          <w:rFonts w:ascii="Times New Roman" w:hAnsi="Times New Roman" w:cs="Times New Roman"/>
          <w:sz w:val="28"/>
          <w:szCs w:val="28"/>
        </w:rPr>
        <w:t>&gt;&gt;</w:t>
      </w:r>
      <w:proofErr w:type="gramStart"/>
      <w:r w:rsidRPr="00602054">
        <w:rPr>
          <w:rFonts w:ascii="Times New Roman" w:hAnsi="Times New Roman" w:cs="Times New Roman"/>
          <w:sz w:val="28"/>
          <w:szCs w:val="28"/>
          <w:lang w:val="en-US"/>
        </w:rPr>
        <w:t>E</w:t>
      </w:r>
      <w:proofErr w:type="gramEnd"/>
      <w:r w:rsidRPr="00602054">
        <w:rPr>
          <w:rFonts w:ascii="Times New Roman" w:hAnsi="Times New Roman" w:cs="Times New Roman"/>
          <w:sz w:val="28"/>
          <w:szCs w:val="28"/>
          <w:vertAlign w:val="subscript"/>
        </w:rPr>
        <w:t xml:space="preserve">пор. </w:t>
      </w:r>
      <w:r w:rsidRPr="00602054">
        <w:rPr>
          <w:rFonts w:ascii="Times New Roman" w:hAnsi="Times New Roman" w:cs="Times New Roman"/>
          <w:sz w:val="28"/>
          <w:szCs w:val="28"/>
        </w:rPr>
        <w:t xml:space="preserve"> Поэтому даже при  больших энергиях α – частиц предпочтительней использовать легкие мишени.</w:t>
      </w:r>
    </w:p>
    <w:p w:rsidR="00382034" w:rsidRDefault="000E6E1B" w:rsidP="000D0D2A">
      <w:pPr>
        <w:tabs>
          <w:tab w:val="left" w:pos="851"/>
        </w:tabs>
        <w:spacing w:after="0" w:line="240" w:lineRule="auto"/>
        <w:jc w:val="both"/>
        <w:rPr>
          <w:rFonts w:ascii="Times New Roman" w:hAnsi="Times New Roman" w:cs="Times New Roman"/>
          <w:sz w:val="28"/>
          <w:szCs w:val="28"/>
          <w:lang w:val="kk-KZ"/>
        </w:rPr>
      </w:pPr>
      <w:bookmarkStart w:id="0" w:name="_GoBack"/>
      <w:r w:rsidRPr="00602054">
        <w:rPr>
          <w:rFonts w:ascii="Times New Roman" w:hAnsi="Times New Roman" w:cs="Times New Roman"/>
          <w:noProof/>
          <w:sz w:val="28"/>
          <w:szCs w:val="28"/>
          <w:lang w:eastAsia="ru-RU"/>
        </w:rPr>
        <w:drawing>
          <wp:anchor distT="0" distB="0" distL="114300" distR="114300" simplePos="0" relativeHeight="251801600" behindDoc="1" locked="0" layoutInCell="1" allowOverlap="1">
            <wp:simplePos x="0" y="0"/>
            <wp:positionH relativeFrom="column">
              <wp:posOffset>184150</wp:posOffset>
            </wp:positionH>
            <wp:positionV relativeFrom="paragraph">
              <wp:posOffset>330200</wp:posOffset>
            </wp:positionV>
            <wp:extent cx="2206625" cy="1508125"/>
            <wp:effectExtent l="0" t="0" r="3175" b="0"/>
            <wp:wrapTight wrapText="bothSides">
              <wp:wrapPolygon edited="0">
                <wp:start x="0" y="0"/>
                <wp:lineTo x="0" y="21282"/>
                <wp:lineTo x="21445" y="21282"/>
                <wp:lineTo x="2144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6625" cy="1508125"/>
                    </a:xfrm>
                    <a:prstGeom prst="rect">
                      <a:avLst/>
                    </a:prstGeom>
                  </pic:spPr>
                </pic:pic>
              </a:graphicData>
            </a:graphic>
          </wp:anchor>
        </w:drawing>
      </w:r>
      <w:bookmarkEnd w:id="0"/>
      <w:r w:rsidR="002B5C29" w:rsidRPr="00602054">
        <w:rPr>
          <w:rFonts w:ascii="Times New Roman" w:hAnsi="Times New Roman" w:cs="Times New Roman"/>
          <w:sz w:val="28"/>
          <w:szCs w:val="28"/>
        </w:rPr>
        <w:t>Реакция (</w:t>
      </w:r>
      <m:oMath>
        <m:r>
          <w:rPr>
            <w:rFonts w:ascii="Cambria Math" w:hAnsi="Cambria Math" w:cs="Times New Roman"/>
            <w:sz w:val="28"/>
            <w:szCs w:val="28"/>
          </w:rPr>
          <m:t>α</m:t>
        </m:r>
      </m:oMath>
      <w:r w:rsidR="002B5C29" w:rsidRPr="00602054">
        <w:rPr>
          <w:rFonts w:ascii="Times New Roman" w:hAnsi="Times New Roman" w:cs="Times New Roman"/>
          <w:sz w:val="28"/>
          <w:szCs w:val="28"/>
        </w:rPr>
        <w:t xml:space="preserve">, </w:t>
      </w:r>
      <w:r w:rsidR="002B5C29" w:rsidRPr="00602054">
        <w:rPr>
          <w:rFonts w:ascii="Times New Roman" w:hAnsi="Times New Roman" w:cs="Times New Roman"/>
          <w:sz w:val="28"/>
          <w:szCs w:val="28"/>
          <w:lang w:val="en-US"/>
        </w:rPr>
        <w:t>n</w:t>
      </w:r>
      <w:r w:rsidR="002B5C29" w:rsidRPr="00602054">
        <w:rPr>
          <w:rFonts w:ascii="Times New Roman" w:hAnsi="Times New Roman" w:cs="Times New Roman"/>
          <w:sz w:val="28"/>
          <w:szCs w:val="28"/>
        </w:rPr>
        <w:t xml:space="preserve">) </w:t>
      </w:r>
      <w:r w:rsidR="00ED6CD1" w:rsidRPr="00602054">
        <w:rPr>
          <w:rFonts w:ascii="Times New Roman" w:hAnsi="Times New Roman" w:cs="Times New Roman"/>
          <w:sz w:val="28"/>
          <w:szCs w:val="28"/>
        </w:rPr>
        <w:t xml:space="preserve">почти не используется как источник нейтронов. Главная причина в </w:t>
      </w:r>
      <w:proofErr w:type="gramStart"/>
      <w:r w:rsidR="00ED6CD1" w:rsidRPr="00602054">
        <w:rPr>
          <w:rFonts w:ascii="Times New Roman" w:hAnsi="Times New Roman" w:cs="Times New Roman"/>
          <w:sz w:val="28"/>
          <w:szCs w:val="28"/>
        </w:rPr>
        <w:t>том</w:t>
      </w:r>
      <w:proofErr w:type="gramEnd"/>
      <w:r w:rsidR="00ED6CD1" w:rsidRPr="00602054">
        <w:rPr>
          <w:rFonts w:ascii="Times New Roman" w:hAnsi="Times New Roman" w:cs="Times New Roman"/>
          <w:sz w:val="28"/>
          <w:szCs w:val="28"/>
        </w:rPr>
        <w:t xml:space="preserve"> что очень выход нейтронов. Оказывается гораздо удобнее использовать однозарядные частицы (</w:t>
      </w:r>
      <w:r w:rsidR="00ED6CD1" w:rsidRPr="00602054">
        <w:rPr>
          <w:rFonts w:ascii="Times New Roman" w:hAnsi="Times New Roman" w:cs="Times New Roman"/>
          <w:i/>
          <w:sz w:val="28"/>
          <w:szCs w:val="28"/>
          <w:lang w:val="en-US"/>
        </w:rPr>
        <w:t>p</w:t>
      </w:r>
      <w:r w:rsidR="00ED6CD1" w:rsidRPr="00602054">
        <w:rPr>
          <w:rFonts w:ascii="Times New Roman" w:hAnsi="Times New Roman" w:cs="Times New Roman"/>
          <w:i/>
          <w:sz w:val="28"/>
          <w:szCs w:val="28"/>
        </w:rPr>
        <w:t xml:space="preserve">, </w:t>
      </w:r>
      <w:r w:rsidR="00ED6CD1" w:rsidRPr="00602054">
        <w:rPr>
          <w:rFonts w:ascii="Times New Roman" w:hAnsi="Times New Roman" w:cs="Times New Roman"/>
          <w:i/>
          <w:sz w:val="28"/>
          <w:szCs w:val="28"/>
          <w:lang w:val="en-US"/>
        </w:rPr>
        <w:t>d</w:t>
      </w:r>
      <w:r w:rsidR="00ED6CD1" w:rsidRPr="00602054">
        <w:rPr>
          <w:rFonts w:ascii="Times New Roman" w:hAnsi="Times New Roman" w:cs="Times New Roman"/>
          <w:sz w:val="28"/>
          <w:szCs w:val="28"/>
        </w:rPr>
        <w:t>)</w:t>
      </w:r>
      <w:r w:rsidR="00ED6CD1" w:rsidRPr="00602054">
        <w:rPr>
          <w:rFonts w:ascii="Times New Roman" w:hAnsi="Times New Roman" w:cs="Times New Roman"/>
          <w:sz w:val="28"/>
          <w:szCs w:val="28"/>
          <w:lang w:val="kk-KZ"/>
        </w:rPr>
        <w:t>.</w:t>
      </w: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0D0D2A">
      <w:pPr>
        <w:tabs>
          <w:tab w:val="left" w:pos="851"/>
        </w:tabs>
        <w:spacing w:after="0" w:line="240" w:lineRule="auto"/>
        <w:jc w:val="both"/>
        <w:rPr>
          <w:rFonts w:ascii="Times New Roman" w:hAnsi="Times New Roman" w:cs="Times New Roman"/>
          <w:sz w:val="28"/>
          <w:szCs w:val="28"/>
          <w:lang w:val="kk-KZ"/>
        </w:rPr>
      </w:pPr>
    </w:p>
    <w:p w:rsidR="00382034" w:rsidRDefault="00382034" w:rsidP="00382034">
      <w:pPr>
        <w:spacing w:after="0" w:line="240" w:lineRule="auto"/>
        <w:ind w:firstLine="567"/>
        <w:contextualSpacing/>
        <w:rPr>
          <w:rFonts w:ascii="Times New Roman" w:hAnsi="Times New Roman" w:cs="Times New Roman"/>
          <w:sz w:val="28"/>
          <w:szCs w:val="28"/>
        </w:rPr>
      </w:pPr>
      <w:r>
        <w:rPr>
          <w:rFonts w:ascii="Times New Roman" w:hAnsi="Times New Roman" w:cs="Times New Roman"/>
          <w:sz w:val="28"/>
          <w:szCs w:val="28"/>
        </w:rPr>
        <w:t xml:space="preserve">         Рис. 2.3</w:t>
      </w:r>
    </w:p>
    <w:p w:rsidR="00B92814" w:rsidRPr="00602054" w:rsidRDefault="00B92814" w:rsidP="000D0D2A">
      <w:pPr>
        <w:tabs>
          <w:tab w:val="left" w:pos="851"/>
        </w:tabs>
        <w:spacing w:after="0" w:line="240" w:lineRule="auto"/>
        <w:jc w:val="both"/>
        <w:rPr>
          <w:rFonts w:ascii="Times New Roman" w:eastAsiaTheme="minorEastAsia" w:hAnsi="Times New Roman" w:cs="Times New Roman"/>
          <w:sz w:val="28"/>
          <w:szCs w:val="28"/>
          <w:u w:val="single"/>
        </w:rPr>
      </w:pPr>
      <w:r w:rsidRPr="00602054">
        <w:rPr>
          <w:rFonts w:ascii="Times New Roman" w:hAnsi="Times New Roman" w:cs="Times New Roman"/>
          <w:sz w:val="28"/>
          <w:szCs w:val="28"/>
          <w:u w:val="single"/>
        </w:rPr>
        <w:br w:type="page"/>
      </w:r>
    </w:p>
    <w:p w:rsidR="00B92814" w:rsidRPr="00602054" w:rsidRDefault="00ED6CD1" w:rsidP="000D0D2A">
      <w:pPr>
        <w:spacing w:after="0" w:line="240" w:lineRule="auto"/>
        <w:ind w:firstLine="567"/>
        <w:contextualSpacing/>
        <w:jc w:val="center"/>
        <w:rPr>
          <w:rFonts w:ascii="Times New Roman" w:hAnsi="Times New Roman" w:cs="Times New Roman"/>
          <w:b/>
          <w:sz w:val="28"/>
          <w:szCs w:val="28"/>
          <w:lang w:val="kk-KZ"/>
        </w:rPr>
      </w:pPr>
      <w:r w:rsidRPr="00602054">
        <w:rPr>
          <w:rFonts w:ascii="Times New Roman" w:hAnsi="Times New Roman" w:cs="Times New Roman"/>
          <w:b/>
          <w:sz w:val="28"/>
          <w:szCs w:val="28"/>
        </w:rPr>
        <w:lastRenderedPageBreak/>
        <w:t>§</w:t>
      </w:r>
      <w:r w:rsidRPr="00602054">
        <w:rPr>
          <w:rFonts w:ascii="Times New Roman" w:hAnsi="Times New Roman" w:cs="Times New Roman"/>
          <w:b/>
          <w:sz w:val="28"/>
          <w:szCs w:val="28"/>
          <w:lang w:val="kk-KZ"/>
        </w:rPr>
        <w:t xml:space="preserve"> </w:t>
      </w:r>
      <w:r w:rsidR="00B92814" w:rsidRPr="00602054">
        <w:rPr>
          <w:rFonts w:ascii="Times New Roman" w:hAnsi="Times New Roman" w:cs="Times New Roman"/>
          <w:b/>
          <w:sz w:val="28"/>
          <w:szCs w:val="28"/>
        </w:rPr>
        <w:t>2.3 Реакции (</w:t>
      </w:r>
      <w:r w:rsidR="00B92814" w:rsidRPr="00602054">
        <w:rPr>
          <w:rFonts w:ascii="Times New Roman" w:hAnsi="Times New Roman" w:cs="Times New Roman"/>
          <w:b/>
          <w:sz w:val="28"/>
          <w:szCs w:val="28"/>
          <w:lang w:val="en-US"/>
        </w:rPr>
        <w:t>d</w:t>
      </w:r>
      <w:r w:rsidR="00B92814" w:rsidRPr="00602054">
        <w:rPr>
          <w:rFonts w:ascii="Times New Roman" w:hAnsi="Times New Roman" w:cs="Times New Roman"/>
          <w:b/>
          <w:sz w:val="28"/>
          <w:szCs w:val="28"/>
        </w:rPr>
        <w:t>,</w:t>
      </w:r>
      <w:r w:rsidR="00B92814" w:rsidRPr="00602054">
        <w:rPr>
          <w:rFonts w:ascii="Times New Roman" w:hAnsi="Times New Roman" w:cs="Times New Roman"/>
          <w:b/>
          <w:sz w:val="28"/>
          <w:szCs w:val="28"/>
          <w:lang w:val="en-US"/>
        </w:rPr>
        <w:t>n</w:t>
      </w:r>
      <w:r w:rsidR="00B92814" w:rsidRPr="00602054">
        <w:rPr>
          <w:rFonts w:ascii="Times New Roman" w:hAnsi="Times New Roman" w:cs="Times New Roman"/>
          <w:b/>
          <w:sz w:val="28"/>
          <w:szCs w:val="28"/>
        </w:rPr>
        <w:t>)</w:t>
      </w:r>
    </w:p>
    <w:p w:rsidR="00ED6CD1" w:rsidRPr="00602054" w:rsidRDefault="00ED6CD1" w:rsidP="000D0D2A">
      <w:pPr>
        <w:spacing w:after="0" w:line="240" w:lineRule="auto"/>
        <w:ind w:firstLine="567"/>
        <w:contextualSpacing/>
        <w:jc w:val="center"/>
        <w:rPr>
          <w:rFonts w:ascii="Times New Roman" w:hAnsi="Times New Roman" w:cs="Times New Roman"/>
          <w:b/>
          <w:sz w:val="28"/>
          <w:szCs w:val="28"/>
          <w:lang w:val="kk-KZ"/>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С появлением ускорителей заряженных частиц в качестве нейтронов стали широко использовать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 реакции.</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Все реакции этого класса являются экзотермическими.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92814" w:rsidRPr="008F6F48" w:rsidTr="00B92814">
        <w:tc>
          <w:tcPr>
            <w:tcW w:w="4785" w:type="dxa"/>
          </w:tcPr>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hAnsi="Times New Roman" w:cs="Times New Roman"/>
                <w:i/>
                <w:sz w:val="28"/>
                <w:szCs w:val="28"/>
                <w:lang w:val="en-US"/>
              </w:rPr>
              <w:t>A+d</w:t>
            </w:r>
            <m:oMath>
              <m:r>
                <w:rPr>
                  <w:rFonts w:ascii="Cambria Math" w:hAnsi="Cambria Math" w:cs="Times New Roman"/>
                  <w:sz w:val="28"/>
                  <w:szCs w:val="28"/>
                  <w:lang w:val="en-US"/>
                </w:rPr>
                <m:t>→</m:t>
              </m:r>
            </m:oMath>
            <w:r w:rsidRPr="00602054">
              <w:rPr>
                <w:rFonts w:ascii="Times New Roman" w:eastAsiaTheme="minorEastAsia" w:hAnsi="Times New Roman" w:cs="Times New Roman"/>
                <w:i/>
                <w:sz w:val="28"/>
                <w:szCs w:val="28"/>
                <w:lang w:val="en-US"/>
              </w:rPr>
              <w:t>n+B</w:t>
            </w:r>
          </w:p>
          <w:p w:rsidR="00B92814" w:rsidRPr="00602054" w:rsidRDefault="00B92814" w:rsidP="000D0D2A">
            <w:pPr>
              <w:ind w:firstLine="567"/>
              <w:contextualSpacing/>
              <w:jc w:val="both"/>
              <w:rPr>
                <w:rFonts w:ascii="Times New Roman"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B</w:t>
            </w:r>
            <w:r w:rsidRPr="00602054">
              <w:rPr>
                <w:rFonts w:ascii="Times New Roman" w:eastAsiaTheme="minorEastAsia" w:hAnsi="Times New Roman" w:cs="Times New Roman"/>
                <w:i/>
                <w:sz w:val="28"/>
                <w:szCs w:val="28"/>
                <w:lang w:val="en-US"/>
              </w:rPr>
              <w:t>=Q</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p>
        </w:tc>
        <w:tc>
          <w:tcPr>
            <w:tcW w:w="4786" w:type="dxa"/>
          </w:tcPr>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lang w:val="en-US"/>
              </w:rPr>
              <w:t>(D)</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 E</w:t>
            </w:r>
            <w:r w:rsidRPr="00602054">
              <w:rPr>
                <w:rFonts w:ascii="Times New Roman" w:eastAsiaTheme="minorEastAsia" w:hAnsi="Times New Roman" w:cs="Times New Roman"/>
                <w:i/>
                <w:sz w:val="28"/>
                <w:szCs w:val="28"/>
                <w:vertAlign w:val="subscript"/>
                <w:lang w:val="kk-KZ"/>
              </w:rPr>
              <w:t>св</w:t>
            </w:r>
          </w:p>
          <w:p w:rsidR="00B92814" w:rsidRPr="00602054" w:rsidRDefault="00B92814" w:rsidP="000D0D2A">
            <w:pPr>
              <w:ind w:firstLine="567"/>
              <w:contextualSpacing/>
              <w:jc w:val="both"/>
              <w:rPr>
                <w:rFonts w:ascii="Times New Roman" w:eastAsiaTheme="minorEastAsia" w:hAnsi="Times New Roman" w:cs="Times New Roman"/>
                <w:i/>
                <w:sz w:val="28"/>
                <w:szCs w:val="28"/>
                <w:lang w:val="en-US"/>
              </w:rPr>
            </w:pP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A</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i/>
                <w:sz w:val="28"/>
                <w:szCs w:val="28"/>
                <w:vertAlign w:val="subscript"/>
                <w:lang w:val="en-US"/>
              </w:rPr>
              <w:t>B</w:t>
            </w:r>
            <w:r w:rsidRPr="00602054">
              <w:rPr>
                <w:rFonts w:ascii="Times New Roman" w:eastAsiaTheme="minorEastAsia" w:hAnsi="Times New Roman" w:cs="Times New Roman"/>
                <w:i/>
                <w:sz w:val="28"/>
                <w:szCs w:val="28"/>
                <w:lang w:val="en-US"/>
              </w:rPr>
              <w:t>= 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lang w:val="en-US"/>
              </w:rPr>
              <w:t>(B)</w:t>
            </w:r>
          </w:p>
        </w:tc>
      </w:tr>
    </w:tbl>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приводит к развалу ядра дейтерия, протон соединяется с ядром </w:t>
      </w:r>
    </w:p>
    <w:p w:rsidR="00B92814" w:rsidRPr="00602054" w:rsidRDefault="00B92814" w:rsidP="000D0D2A">
      <w:pPr>
        <w:spacing w:after="0" w:line="240" w:lineRule="auto"/>
        <w:contextualSpacing/>
        <w:jc w:val="both"/>
        <w:rPr>
          <w:rFonts w:ascii="Times New Roman" w:hAnsi="Times New Roman" w:cs="Times New Roman"/>
          <w:sz w:val="28"/>
          <w:szCs w:val="28"/>
        </w:rPr>
      </w:pPr>
      <w:r w:rsidRPr="00602054">
        <w:rPr>
          <w:rFonts w:ascii="Times New Roman" w:hAnsi="Times New Roman" w:cs="Times New Roman"/>
          <w:i/>
          <w:sz w:val="28"/>
          <w:szCs w:val="28"/>
        </w:rPr>
        <w:t>А</w:t>
      </w:r>
      <w:r w:rsidRPr="00602054">
        <w:rPr>
          <w:rFonts w:ascii="Times New Roman" w:hAnsi="Times New Roman" w:cs="Times New Roman"/>
          <w:sz w:val="28"/>
          <w:szCs w:val="28"/>
        </w:rPr>
        <w:t xml:space="preserve">, образуя ядро </w:t>
      </w:r>
      <w:r w:rsidRPr="00602054">
        <w:rPr>
          <w:rFonts w:ascii="Times New Roman" w:hAnsi="Times New Roman" w:cs="Times New Roman"/>
          <w:i/>
          <w:sz w:val="28"/>
          <w:szCs w:val="28"/>
        </w:rPr>
        <w:t>В</w:t>
      </w:r>
      <w:r w:rsidRPr="00602054">
        <w:rPr>
          <w:rFonts w:ascii="Times New Roman"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hAnsi="Times New Roman" w:cs="Times New Roman"/>
          <w:i/>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rPr>
      </w:pPr>
      <w:r w:rsidRPr="00602054">
        <w:rPr>
          <w:rFonts w:ascii="Times New Roman" w:hAnsi="Times New Roman" w:cs="Times New Roman"/>
          <w:i/>
          <w:sz w:val="28"/>
          <w:szCs w:val="28"/>
          <w:lang w:val="en-US"/>
        </w:rPr>
        <w:t>Q</w:t>
      </w:r>
      <w:r w:rsidRPr="00602054">
        <w:rPr>
          <w:rFonts w:ascii="Times New Roman" w:hAnsi="Times New Roman" w:cs="Times New Roman"/>
          <w:i/>
          <w:sz w:val="28"/>
          <w:szCs w:val="28"/>
        </w:rPr>
        <w:t>=</w:t>
      </w:r>
      <w:r w:rsidRPr="00602054">
        <w:rPr>
          <w:rFonts w:ascii="Times New Roman" w:eastAsiaTheme="minorEastAsia" w:hAnsi="Times New Roman" w:cs="Times New Roman"/>
          <w:i/>
          <w:sz w:val="28"/>
          <w:szCs w:val="28"/>
        </w:rPr>
        <w:t xml:space="preserve"> </w:t>
      </w:r>
      <w:proofErr w:type="gramStart"/>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vertAlign w:val="subscript"/>
          <w:lang w:val="en-US"/>
        </w:rPr>
        <w:t>p</w:t>
      </w:r>
      <w:r w:rsidRPr="00602054">
        <w:rPr>
          <w:rFonts w:ascii="Times New Roman" w:eastAsiaTheme="minorEastAsia" w:hAnsi="Times New Roman" w:cs="Times New Roman"/>
          <w:i/>
          <w:sz w:val="28"/>
          <w:szCs w:val="28"/>
        </w:rPr>
        <w:t>(</w:t>
      </w:r>
      <w:proofErr w:type="gramEnd"/>
      <w:r w:rsidRPr="00602054">
        <w:rPr>
          <w:rFonts w:ascii="Times New Roman" w:eastAsiaTheme="minorEastAsia" w:hAnsi="Times New Roman" w:cs="Times New Roman"/>
          <w:i/>
          <w:sz w:val="28"/>
          <w:szCs w:val="28"/>
          <w:lang w:val="en-US"/>
        </w:rPr>
        <w:t>B</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Энергия реакции равна разности энергии связи протона в конечном  ядре и дейтоне</w:t>
      </w:r>
      <w:r w:rsidRPr="00602054">
        <w:rPr>
          <w:rFonts w:ascii="Times New Roman" w:eastAsiaTheme="minorEastAsia" w:hAnsi="Times New Roman" w:cs="Times New Roman"/>
          <w:sz w:val="28"/>
          <w:szCs w:val="28"/>
        </w:rPr>
        <w:t xml:space="preserve">. </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 xml:space="preserve">Так как энергия связи протона (нейтрона) в ядре очень мала (2,23 мэВ), а в большинстве </w:t>
      </w:r>
      <w:r w:rsidR="000E6E1B" w:rsidRPr="00602054">
        <w:rPr>
          <w:rFonts w:ascii="Times New Roman" w:eastAsiaTheme="minorEastAsia" w:hAnsi="Times New Roman" w:cs="Times New Roman"/>
          <w:sz w:val="28"/>
          <w:szCs w:val="28"/>
        </w:rPr>
        <w:t>уравнений</w:t>
      </w:r>
      <w:r w:rsidRPr="00602054">
        <w:rPr>
          <w:rFonts w:ascii="Times New Roman" w:eastAsiaTheme="minorEastAsia" w:hAnsi="Times New Roman" w:cs="Times New Roman"/>
          <w:sz w:val="28"/>
          <w:szCs w:val="28"/>
        </w:rPr>
        <w:t xml:space="preserve"> ядер значительно больше, то разность, </w:t>
      </w:r>
      <w:proofErr w:type="gramStart"/>
      <w:r w:rsidRPr="00602054">
        <w:rPr>
          <w:rFonts w:ascii="Times New Roman" w:eastAsiaTheme="minorEastAsia" w:hAnsi="Times New Roman" w:cs="Times New Roman"/>
          <w:sz w:val="28"/>
          <w:szCs w:val="28"/>
        </w:rPr>
        <w:t>а</w:t>
      </w:r>
      <w:proofErr w:type="gramEnd"/>
      <w:r w:rsidRPr="00602054">
        <w:rPr>
          <w:rFonts w:ascii="Times New Roman" w:eastAsiaTheme="minorEastAsia" w:hAnsi="Times New Roman" w:cs="Times New Roman"/>
          <w:sz w:val="28"/>
          <w:szCs w:val="28"/>
        </w:rPr>
        <w:t xml:space="preserve"> следовательно,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обычно положительна.</w:t>
      </w:r>
    </w:p>
    <w:p w:rsidR="00ED6CD1" w:rsidRPr="00602054" w:rsidRDefault="00ED6CD1" w:rsidP="000D0D2A">
      <w:pPr>
        <w:spacing w:after="0" w:line="240" w:lineRule="auto"/>
        <w:ind w:firstLine="567"/>
        <w:contextualSpacing/>
        <w:jc w:val="both"/>
        <w:rPr>
          <w:rFonts w:ascii="Times New Roman" w:eastAsiaTheme="minorEastAsia" w:hAnsi="Times New Roman" w:cs="Times New Roman"/>
          <w:sz w:val="28"/>
          <w:szCs w:val="28"/>
          <w:lang w:val="kk-KZ"/>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i/>
          <w:sz w:val="28"/>
          <w:szCs w:val="28"/>
          <w:lang w:val="kk-KZ"/>
        </w:rPr>
        <w:t>E</w:t>
      </w:r>
      <w:r w:rsidRPr="00602054">
        <w:rPr>
          <w:rFonts w:ascii="Times New Roman" w:eastAsiaTheme="minorEastAsia" w:hAnsi="Times New Roman" w:cs="Times New Roman"/>
          <w:i/>
          <w:sz w:val="28"/>
          <w:szCs w:val="28"/>
          <w:vertAlign w:val="subscript"/>
          <w:lang w:val="kk-KZ"/>
        </w:rPr>
        <w:t xml:space="preserve">свp </w:t>
      </w:r>
      <w:r w:rsidRPr="00602054">
        <w:rPr>
          <w:rFonts w:ascii="Times New Roman" w:eastAsiaTheme="minorEastAsia" w:hAnsi="Times New Roman" w:cs="Times New Roman"/>
          <w:i/>
          <w:sz w:val="28"/>
          <w:szCs w:val="28"/>
          <w:lang w:val="kk-KZ"/>
        </w:rPr>
        <w:t>(B)&gt; E</w:t>
      </w:r>
      <w:r w:rsidRPr="00602054">
        <w:rPr>
          <w:rFonts w:ascii="Times New Roman" w:eastAsiaTheme="minorEastAsia" w:hAnsi="Times New Roman" w:cs="Times New Roman"/>
          <w:i/>
          <w:sz w:val="28"/>
          <w:szCs w:val="28"/>
          <w:vertAlign w:val="subscript"/>
          <w:lang w:val="kk-KZ"/>
        </w:rPr>
        <w:t>св</w:t>
      </w:r>
      <w:r w:rsidRPr="00602054">
        <w:rPr>
          <w:rFonts w:ascii="Times New Roman" w:eastAsiaTheme="minorEastAsia" w:hAnsi="Times New Roman" w:cs="Times New Roman"/>
          <w:i/>
          <w:sz w:val="28"/>
          <w:szCs w:val="28"/>
          <w:lang w:val="kk-KZ"/>
        </w:rPr>
        <w:t>(d), Q&gt;0</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i/>
          <w:sz w:val="28"/>
          <w:szCs w:val="28"/>
          <w:lang w:val="kk-KZ"/>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t>Следовательно, реакции</w:t>
      </w:r>
      <w:r w:rsidRPr="00602054">
        <w:rPr>
          <w:rFonts w:ascii="Times New Roman" w:eastAsiaTheme="minorEastAsia" w:hAnsi="Times New Roman" w:cs="Times New Roman"/>
          <w:i/>
          <w:sz w:val="28"/>
          <w:szCs w:val="28"/>
        </w:rPr>
        <w:t xml:space="preserve">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реакции не имеют порогов, и нейтроны могут быть получены при энергии дейтронов, приближающихся к нулю. Исключение составляет  реакция </w:t>
      </w:r>
      <w:r w:rsidRPr="00602054">
        <w:rPr>
          <w:rFonts w:ascii="Times New Roman" w:hAnsi="Times New Roman" w:cs="Times New Roman"/>
          <w:i/>
          <w:sz w:val="28"/>
          <w:szCs w:val="28"/>
          <w:lang w:val="en-US"/>
        </w:rPr>
        <w:t>C</w:t>
      </w:r>
      <w:r w:rsidRPr="00602054">
        <w:rPr>
          <w:rFonts w:ascii="Times New Roman" w:hAnsi="Times New Roman" w:cs="Times New Roman"/>
          <w:i/>
          <w:sz w:val="28"/>
          <w:szCs w:val="28"/>
          <w:vertAlign w:val="superscript"/>
        </w:rPr>
        <w:t>12</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vertAlign w:val="superscript"/>
        </w:rPr>
        <w:t>13</w:t>
      </w:r>
      <w:r w:rsidRPr="00602054">
        <w:rPr>
          <w:rFonts w:ascii="Times New Roman" w:hAnsi="Times New Roman" w:cs="Times New Roman"/>
          <w:sz w:val="28"/>
          <w:szCs w:val="28"/>
        </w:rPr>
        <w:t xml:space="preserve">, которая эндотермична с </w:t>
      </w:r>
      <w:r w:rsidRPr="00602054">
        <w:rPr>
          <w:rFonts w:ascii="Times New Roman" w:hAnsi="Times New Roman" w:cs="Times New Roman"/>
          <w:sz w:val="28"/>
          <w:szCs w:val="28"/>
          <w:lang w:val="kk-KZ"/>
        </w:rPr>
        <w:br/>
      </w:r>
      <w:r w:rsidRPr="00602054">
        <w:rPr>
          <w:rFonts w:ascii="Times New Roman" w:hAnsi="Times New Roman" w:cs="Times New Roman"/>
          <w:i/>
          <w:sz w:val="28"/>
          <w:szCs w:val="28"/>
          <w:lang w:val="en-US"/>
        </w:rPr>
        <w:t>Q</w:t>
      </w:r>
      <w:r w:rsidRPr="00602054">
        <w:rPr>
          <w:rFonts w:ascii="Times New Roman" w:hAnsi="Times New Roman" w:cs="Times New Roman"/>
          <w:sz w:val="28"/>
          <w:szCs w:val="28"/>
        </w:rPr>
        <w:t>=-0</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 xml:space="preserve">28 </w:t>
      </w:r>
      <w:r w:rsidRPr="00602054">
        <w:rPr>
          <w:rFonts w:ascii="Times New Roman" w:hAnsi="Times New Roman" w:cs="Times New Roman"/>
          <w:sz w:val="28"/>
          <w:szCs w:val="28"/>
          <w:lang w:val="kk-KZ"/>
        </w:rPr>
        <w:t xml:space="preserve">мэВ и </w:t>
      </w:r>
      <w:proofErr w:type="gramStart"/>
      <w:r w:rsidRPr="00602054">
        <w:rPr>
          <w:rFonts w:ascii="Times New Roman" w:hAnsi="Times New Roman" w:cs="Times New Roman"/>
          <w:i/>
          <w:sz w:val="28"/>
          <w:szCs w:val="28"/>
          <w:lang w:val="kk-KZ"/>
        </w:rPr>
        <w:t>П</w:t>
      </w:r>
      <w:proofErr w:type="gramEnd"/>
      <w:r w:rsidRPr="00602054">
        <w:rPr>
          <w:rFonts w:ascii="Times New Roman" w:hAnsi="Times New Roman" w:cs="Times New Roman"/>
          <w:sz w:val="28"/>
          <w:szCs w:val="28"/>
        </w:rPr>
        <w:t>=0,33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Сечение (</w:t>
      </w:r>
      <w:r w:rsidRPr="00602054">
        <w:rPr>
          <w:rFonts w:ascii="Times New Roman" w:hAnsi="Times New Roman" w:cs="Times New Roman"/>
          <w:i/>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 реакций определяется проницательностью потенциального барьера для дейтона. Так как проницаемость барьера экспоненциально возрастает с энергией частицы, то и сечение возрастает экспоненциально. Когда энергия частицы достигает значений, близких к энергии (высоте) барьера, рост сечения прекращается, сечение достигает некоторой величины, почти не меняющейся с дальнейшим ростом энергии. Абсолютное значение сечения в этой области близко к геометрическому сечению ядра.</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eastAsiaTheme="minorEastAsia" w:hAnsi="Times New Roman" w:cs="Times New Roman"/>
          <w:i/>
          <w:sz w:val="28"/>
          <w:szCs w:val="28"/>
        </w:rPr>
      </w:pP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2</w:t>
      </w:r>
      <w:r w:rsidRPr="00602054">
        <w:rPr>
          <w:rFonts w:ascii="Times New Roman" w:eastAsiaTheme="minorEastAsia" w:hAnsi="Times New Roman" w:cs="Times New Roman"/>
          <w:i/>
          <w:sz w:val="28"/>
          <w:szCs w:val="28"/>
        </w:rPr>
        <w:t>=</w:t>
      </w:r>
      <m:oMath>
        <m:r>
          <w:rPr>
            <w:rFonts w:ascii="Cambria Math" w:eastAsiaTheme="minorEastAsia" w:hAnsi="Cambria Math" w:cs="Times New Roman"/>
            <w:sz w:val="28"/>
            <w:szCs w:val="28"/>
            <w:lang w:val="en-US"/>
          </w:rPr>
          <m:t>π</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sup>
        </m:sSup>
      </m:oMath>
    </w:p>
    <w:p w:rsidR="00AB7021" w:rsidRPr="00602054" w:rsidRDefault="00AB7021" w:rsidP="000D0D2A">
      <w:pPr>
        <w:spacing w:after="0" w:line="240" w:lineRule="auto"/>
        <w:contextualSpacing/>
        <w:jc w:val="both"/>
        <w:rPr>
          <w:rFonts w:ascii="Times New Roman" w:hAnsi="Times New Roman" w:cs="Times New Roman"/>
          <w:i/>
          <w:sz w:val="28"/>
          <w:szCs w:val="28"/>
        </w:rPr>
      </w:pPr>
    </w:p>
    <w:p w:rsidR="00B92814" w:rsidRPr="00602054" w:rsidRDefault="00B92814"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если реакция с испусканием нейтрона является единственно возможной</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то есть не суще</w:t>
      </w:r>
      <w:r w:rsidR="00AB7021" w:rsidRPr="00602054">
        <w:rPr>
          <w:rFonts w:ascii="Times New Roman" w:eastAsiaTheme="minorEastAsia" w:hAnsi="Times New Roman" w:cs="Times New Roman"/>
          <w:sz w:val="28"/>
          <w:szCs w:val="28"/>
          <w:lang w:val="kk-KZ"/>
        </w:rPr>
        <w:t xml:space="preserve">ствует конкурирующих процессов </w:t>
      </w:r>
      <w:r w:rsidRPr="00602054">
        <w:rPr>
          <w:rFonts w:ascii="Times New Roman" w:eastAsiaTheme="minorEastAsia" w:hAnsi="Times New Roman" w:cs="Times New Roman"/>
          <w:sz w:val="28"/>
          <w:szCs w:val="28"/>
          <w:lang w:val="kk-KZ"/>
        </w:rPr>
        <w:t xml:space="preserve">распада ядра. При наличии конкурирующих процессов геометрическое сечение </w:t>
      </w: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 xml:space="preserve">2 </w:t>
      </w:r>
      <w:r w:rsidRPr="00602054">
        <w:rPr>
          <w:rFonts w:ascii="Times New Roman" w:eastAsiaTheme="minorEastAsia" w:hAnsi="Times New Roman" w:cs="Times New Roman"/>
          <w:sz w:val="28"/>
          <w:szCs w:val="28"/>
        </w:rPr>
        <w:t xml:space="preserve">делится между ними, и сечение реакции с испусканием нейтрона может быть значительно меньше </w:t>
      </w:r>
      <m:oMath>
        <m:r>
          <w:rPr>
            <w:rFonts w:ascii="Cambria Math" w:hAnsi="Cambria Math" w:cs="Times New Roman"/>
            <w:sz w:val="28"/>
            <w:szCs w:val="28"/>
          </w:rPr>
          <m:t>π</m:t>
        </m:r>
      </m:oMath>
      <w:r w:rsidRPr="00602054">
        <w:rPr>
          <w:rFonts w:ascii="Times New Roman" w:eastAsiaTheme="minorEastAsia" w:hAnsi="Times New Roman" w:cs="Times New Roman"/>
          <w:i/>
          <w:sz w:val="28"/>
          <w:szCs w:val="28"/>
          <w:lang w:val="en-US"/>
        </w:rPr>
        <w:t>R</w:t>
      </w:r>
      <w:r w:rsidRPr="00602054">
        <w:rPr>
          <w:rFonts w:ascii="Times New Roman" w:eastAsiaTheme="minorEastAsia" w:hAnsi="Times New Roman" w:cs="Times New Roman"/>
          <w:i/>
          <w:sz w:val="28"/>
          <w:szCs w:val="28"/>
          <w:vertAlign w:val="superscript"/>
        </w:rPr>
        <w:t>2</w:t>
      </w:r>
      <w:r w:rsidRPr="00602054">
        <w:rPr>
          <w:rFonts w:ascii="Times New Roman" w:eastAsiaTheme="minorEastAsia" w:hAnsi="Times New Roman" w:cs="Times New Roman"/>
          <w:sz w:val="28"/>
          <w:szCs w:val="28"/>
        </w:rPr>
        <w:t>.</w:t>
      </w:r>
    </w:p>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 как заряд дейтрона равен 1 и вдвое меньше заряда </w:t>
      </w:r>
      <w:proofErr w:type="gramStart"/>
      <w:r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частиц</w:t>
      </w:r>
      <w:r w:rsidR="00AB7021"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 xml:space="preserve">, потенциальный барьер также приблизительно вдвое ниже, а проницаемость его значительно больше. Поэтому выход значительно больше при бомбардировке ядер дейтронами, чем </w:t>
      </w:r>
      <w:r w:rsidR="00AB7021" w:rsidRPr="00602054">
        <w:rPr>
          <w:rFonts w:ascii="Times New Roman" w:eastAsiaTheme="minorEastAsia" w:hAnsi="Times New Roman" w:cs="Times New Roman"/>
          <w:i/>
          <w:sz w:val="28"/>
          <w:szCs w:val="28"/>
        </w:rPr>
        <w:t>α</w:t>
      </w:r>
      <w:r w:rsidRPr="00602054">
        <w:rPr>
          <w:rFonts w:ascii="Times New Roman" w:eastAsiaTheme="minorEastAsia" w:hAnsi="Times New Roman" w:cs="Times New Roman"/>
          <w:sz w:val="28"/>
          <w:szCs w:val="28"/>
        </w:rPr>
        <w:t xml:space="preserve">– частицами той же энергии. (У всех ядер с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&lt;12 высота потенциального барьера не превышает 3 мэВ).</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eastAsiaTheme="minorEastAsia" w:hAnsi="Times New Roman" w:cs="Times New Roman"/>
          <w:sz w:val="28"/>
          <w:szCs w:val="28"/>
        </w:rPr>
        <w:lastRenderedPageBreak/>
        <w:t xml:space="preserve">Таким образом, устройства, которые могут ускорить дейтрона до энергий в несколько </w:t>
      </w:r>
      <w:r w:rsidRPr="00602054">
        <w:rPr>
          <w:rFonts w:ascii="Times New Roman" w:eastAsiaTheme="minorEastAsia" w:hAnsi="Times New Roman" w:cs="Times New Roman"/>
          <w:i/>
          <w:sz w:val="28"/>
          <w:szCs w:val="28"/>
        </w:rPr>
        <w:t>кВ</w:t>
      </w:r>
      <w:r w:rsidRPr="00602054">
        <w:rPr>
          <w:rFonts w:ascii="Times New Roman" w:eastAsiaTheme="minorEastAsia" w:hAnsi="Times New Roman" w:cs="Times New Roman"/>
          <w:sz w:val="28"/>
          <w:szCs w:val="28"/>
        </w:rPr>
        <w:t xml:space="preserve"> могут быть использованы как источники нейтронов. Это обстоятельство способствовало созданию большего количества установок, использующих дейтроны для получения нейтронов на раннем этапе развития ускорителей. То, возможность использования низковольтных ускорителей является ценным качеством нейтронных </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00AB7021"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источников. 50 </w:t>
      </w:r>
      <w:r w:rsidRPr="00602054">
        <w:rPr>
          <w:rFonts w:ascii="Times New Roman" w:hAnsi="Times New Roman" w:cs="Times New Roman"/>
          <w:i/>
          <w:sz w:val="28"/>
          <w:szCs w:val="28"/>
        </w:rPr>
        <w:t>кВ</w:t>
      </w:r>
      <w:r w:rsidRPr="00602054">
        <w:rPr>
          <w:rFonts w:ascii="Times New Roman" w:hAnsi="Times New Roman" w:cs="Times New Roman"/>
          <w:sz w:val="28"/>
          <w:szCs w:val="28"/>
        </w:rPr>
        <w:t xml:space="preserve"> получают в обычном рентгеновском аппарате, а это достаточно для получения ощутимой интенсивности нейтронного потока.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К тому же дейтонные трубки, нейтронные генераторы можно сделать столь миниатюрными, что их можно даже опускать в нефтяные скважины. </w:t>
      </w: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Хотя число реакций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велико, только некоторые из них оказались ценными как источники моноэнергетических нейтронов. Фактически только 2 реакции пригодны для этой цели. Это реакции</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1F24F1" w:rsidRDefault="00B92814" w:rsidP="000D0D2A">
      <w:pPr>
        <w:spacing w:after="0" w:line="240" w:lineRule="auto"/>
        <w:ind w:firstLine="567"/>
        <w:contextualSpacing/>
        <w:jc w:val="center"/>
        <w:rPr>
          <w:rFonts w:ascii="Times New Roman" w:hAnsi="Times New Roman" w:cs="Times New Roman"/>
          <w:sz w:val="28"/>
          <w:szCs w:val="28"/>
          <w:vertAlign w:val="superscript"/>
        </w:rPr>
      </w:pPr>
      <w:proofErr w:type="gramStart"/>
      <w:r w:rsidRPr="00602054">
        <w:rPr>
          <w:rFonts w:ascii="Times New Roman" w:hAnsi="Times New Roman" w:cs="Times New Roman"/>
          <w:i/>
          <w:sz w:val="28"/>
          <w:szCs w:val="28"/>
          <w:lang w:val="en-US"/>
        </w:rPr>
        <w:t>H</w:t>
      </w:r>
      <w:r w:rsidRPr="001F24F1">
        <w:rPr>
          <w:rFonts w:ascii="Times New Roman" w:hAnsi="Times New Roman" w:cs="Times New Roman"/>
          <w:sz w:val="28"/>
          <w:szCs w:val="28"/>
          <w:vertAlign w:val="superscript"/>
        </w:rPr>
        <w:t>2</w:t>
      </w:r>
      <w:r w:rsidRPr="001F24F1">
        <w:rPr>
          <w:rFonts w:ascii="Times New Roman" w:hAnsi="Times New Roman" w:cs="Times New Roman"/>
          <w:sz w:val="28"/>
          <w:szCs w:val="28"/>
        </w:rPr>
        <w:t>(</w:t>
      </w:r>
      <w:proofErr w:type="gramEnd"/>
      <w:r w:rsidRPr="00602054">
        <w:rPr>
          <w:rFonts w:ascii="Times New Roman" w:hAnsi="Times New Roman" w:cs="Times New Roman"/>
          <w:i/>
          <w:sz w:val="28"/>
          <w:szCs w:val="28"/>
          <w:lang w:val="en-US"/>
        </w:rPr>
        <w:t>d</w:t>
      </w:r>
      <w:r w:rsidRPr="001F24F1">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He</w:t>
      </w:r>
      <w:r w:rsidRPr="001F24F1">
        <w:rPr>
          <w:rFonts w:ascii="Times New Roman" w:hAnsi="Times New Roman" w:cs="Times New Roman"/>
          <w:sz w:val="28"/>
          <w:szCs w:val="28"/>
          <w:vertAlign w:val="superscript"/>
        </w:rPr>
        <w:t>3</w:t>
      </w:r>
      <w:r w:rsidRPr="001F24F1">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1F24F1">
        <w:rPr>
          <w:rFonts w:ascii="Times New Roman" w:hAnsi="Times New Roman" w:cs="Times New Roman"/>
          <w:sz w:val="28"/>
          <w:szCs w:val="28"/>
        </w:rPr>
        <w:t xml:space="preserve"> </w:t>
      </w:r>
      <w:r w:rsidRPr="00602054">
        <w:rPr>
          <w:rFonts w:ascii="Times New Roman" w:hAnsi="Times New Roman" w:cs="Times New Roman"/>
          <w:i/>
          <w:sz w:val="28"/>
          <w:szCs w:val="28"/>
          <w:lang w:val="en-US"/>
        </w:rPr>
        <w:t>H</w:t>
      </w:r>
      <w:r w:rsidRPr="001F24F1">
        <w:rPr>
          <w:rFonts w:ascii="Times New Roman" w:hAnsi="Times New Roman" w:cs="Times New Roman"/>
          <w:sz w:val="28"/>
          <w:szCs w:val="28"/>
          <w:vertAlign w:val="superscript"/>
        </w:rPr>
        <w:t>3</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d</w:t>
      </w:r>
      <w:r w:rsidRPr="001F24F1">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1F24F1">
        <w:rPr>
          <w:rFonts w:ascii="Times New Roman" w:hAnsi="Times New Roman" w:cs="Times New Roman"/>
          <w:sz w:val="28"/>
          <w:szCs w:val="28"/>
        </w:rPr>
        <w:t>)</w:t>
      </w:r>
      <w:r w:rsidRPr="00602054">
        <w:rPr>
          <w:rFonts w:ascii="Times New Roman" w:hAnsi="Times New Roman" w:cs="Times New Roman"/>
          <w:i/>
          <w:sz w:val="28"/>
          <w:szCs w:val="28"/>
          <w:lang w:val="en-US"/>
        </w:rPr>
        <w:t>He</w:t>
      </w:r>
      <w:r w:rsidRPr="001F24F1">
        <w:rPr>
          <w:rFonts w:ascii="Times New Roman" w:hAnsi="Times New Roman" w:cs="Times New Roman"/>
          <w:sz w:val="28"/>
          <w:szCs w:val="28"/>
          <w:vertAlign w:val="superscript"/>
        </w:rPr>
        <w:t>4</w:t>
      </w:r>
    </w:p>
    <w:p w:rsidR="00AB7021" w:rsidRPr="001F24F1" w:rsidRDefault="00AB7021" w:rsidP="000D0D2A">
      <w:pPr>
        <w:spacing w:after="0" w:line="240" w:lineRule="auto"/>
        <w:ind w:firstLine="567"/>
        <w:contextualSpacing/>
        <w:jc w:val="center"/>
        <w:rPr>
          <w:rFonts w:ascii="Times New Roman" w:hAnsi="Times New Roman" w:cs="Times New Roman"/>
          <w:sz w:val="28"/>
          <w:szCs w:val="28"/>
        </w:rPr>
      </w:pPr>
    </w:p>
    <w:p w:rsidR="00B92814" w:rsidRPr="00602054" w:rsidRDefault="00B92814" w:rsidP="000D0D2A">
      <w:pPr>
        <w:spacing w:after="0" w:line="240" w:lineRule="auto"/>
        <w:ind w:firstLine="567"/>
        <w:contextualSpacing/>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Другие реакции </w:t>
      </w:r>
      <w:r w:rsidRPr="00602054">
        <w:rPr>
          <w:rFonts w:ascii="Times New Roman" w:hAnsi="Times New Roman" w:cs="Times New Roman"/>
          <w:sz w:val="28"/>
          <w:szCs w:val="28"/>
        </w:rPr>
        <w:t>(</w:t>
      </w:r>
      <w:r w:rsidRPr="00602054">
        <w:rPr>
          <w:rFonts w:ascii="Times New Roman" w:hAnsi="Times New Roman" w:cs="Times New Roman"/>
          <w:i/>
          <w:sz w:val="28"/>
          <w:szCs w:val="28"/>
          <w:lang w:val="en-US"/>
        </w:rPr>
        <w:t>d</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такие</w:t>
      </w:r>
      <w:r w:rsidRPr="00602054">
        <w:rPr>
          <w:rFonts w:ascii="Times New Roman" w:hAnsi="Times New Roman" w:cs="Times New Roman"/>
          <w:sz w:val="28"/>
          <w:szCs w:val="28"/>
        </w:rPr>
        <w:t xml:space="preserve">, как   </w:t>
      </w:r>
    </w:p>
    <w:p w:rsidR="00AB7021" w:rsidRPr="00602054" w:rsidRDefault="00AB7021" w:rsidP="000D0D2A">
      <w:pPr>
        <w:spacing w:after="0" w:line="240" w:lineRule="auto"/>
        <w:ind w:firstLine="567"/>
        <w:contextualSpacing/>
        <w:jc w:val="both"/>
        <w:rPr>
          <w:rFonts w:ascii="Times New Roman" w:hAnsi="Times New Roman" w:cs="Times New Roman"/>
          <w:sz w:val="28"/>
          <w:szCs w:val="28"/>
        </w:rPr>
      </w:pPr>
    </w:p>
    <w:p w:rsidR="00B92814" w:rsidRPr="00602054" w:rsidRDefault="00B92814" w:rsidP="000D0D2A">
      <w:pPr>
        <w:spacing w:after="0" w:line="240" w:lineRule="auto"/>
        <w:ind w:firstLine="567"/>
        <w:contextualSpacing/>
        <w:jc w:val="center"/>
        <w:rPr>
          <w:rFonts w:ascii="Times New Roman" w:hAnsi="Times New Roman" w:cs="Times New Roman"/>
          <w:sz w:val="28"/>
          <w:szCs w:val="28"/>
          <w:lang w:val="en-US"/>
        </w:rPr>
      </w:pPr>
      <w:proofErr w:type="gramStart"/>
      <w:r w:rsidRPr="00602054">
        <w:rPr>
          <w:rFonts w:ascii="Times New Roman" w:hAnsi="Times New Roman" w:cs="Times New Roman"/>
          <w:sz w:val="28"/>
          <w:szCs w:val="28"/>
          <w:lang w:val="en-US"/>
        </w:rPr>
        <w:t>Li</w:t>
      </w:r>
      <w:r w:rsidRPr="00602054">
        <w:rPr>
          <w:rFonts w:ascii="Times New Roman" w:hAnsi="Times New Roman" w:cs="Times New Roman"/>
          <w:sz w:val="28"/>
          <w:szCs w:val="28"/>
          <w:vertAlign w:val="superscript"/>
          <w:lang w:val="en-US"/>
        </w:rPr>
        <w:t>7</w:t>
      </w:r>
      <w:r w:rsidRPr="00602054">
        <w:rPr>
          <w:rFonts w:ascii="Times New Roman" w:hAnsi="Times New Roman" w:cs="Times New Roman"/>
          <w:sz w:val="28"/>
          <w:szCs w:val="28"/>
          <w:lang w:val="en-US"/>
        </w:rPr>
        <w:t>(</w:t>
      </w:r>
      <w:proofErr w:type="gramEnd"/>
      <w:r w:rsidRPr="00602054">
        <w:rPr>
          <w:rFonts w:ascii="Times New Roman" w:hAnsi="Times New Roman" w:cs="Times New Roman"/>
          <w:i/>
          <w:sz w:val="28"/>
          <w:szCs w:val="28"/>
          <w:lang w:val="en-US"/>
        </w:rPr>
        <w:t>d,n</w:t>
      </w:r>
      <w:r w:rsidRPr="00602054">
        <w:rPr>
          <w:rFonts w:ascii="Times New Roman" w:hAnsi="Times New Roman" w:cs="Times New Roman"/>
          <w:sz w:val="28"/>
          <w:szCs w:val="28"/>
          <w:lang w:val="en-US"/>
        </w:rPr>
        <w:t>) Be</w:t>
      </w:r>
      <w:r w:rsidRPr="00602054">
        <w:rPr>
          <w:rFonts w:ascii="Times New Roman" w:hAnsi="Times New Roman" w:cs="Times New Roman"/>
          <w:sz w:val="28"/>
          <w:szCs w:val="28"/>
          <w:vertAlign w:val="superscript"/>
          <w:lang w:val="en-US"/>
        </w:rPr>
        <w:t>8</w:t>
      </w:r>
      <w:r w:rsidRPr="00602054">
        <w:rPr>
          <w:rFonts w:ascii="Times New Roman" w:hAnsi="Times New Roman" w:cs="Times New Roman"/>
          <w:sz w:val="28"/>
          <w:szCs w:val="28"/>
          <w:lang w:val="kk-KZ"/>
        </w:rPr>
        <w:t xml:space="preserve"> и</w:t>
      </w:r>
      <w:r w:rsidRPr="00602054">
        <w:rPr>
          <w:rFonts w:ascii="Times New Roman" w:hAnsi="Times New Roman" w:cs="Times New Roman"/>
          <w:sz w:val="28"/>
          <w:szCs w:val="28"/>
          <w:lang w:val="en-US"/>
        </w:rPr>
        <w:t xml:space="preserve"> Be</w:t>
      </w:r>
      <w:r w:rsidRPr="00602054">
        <w:rPr>
          <w:rFonts w:ascii="Times New Roman" w:hAnsi="Times New Roman" w:cs="Times New Roman"/>
          <w:sz w:val="28"/>
          <w:szCs w:val="28"/>
          <w:vertAlign w:val="superscript"/>
          <w:lang w:val="en-US"/>
        </w:rPr>
        <w:t>9</w:t>
      </w:r>
      <w:r w:rsidRPr="00602054">
        <w:rPr>
          <w:rFonts w:ascii="Times New Roman" w:hAnsi="Times New Roman" w:cs="Times New Roman"/>
          <w:sz w:val="28"/>
          <w:szCs w:val="28"/>
          <w:lang w:val="en-US"/>
        </w:rPr>
        <w:t>(</w:t>
      </w:r>
      <w:r w:rsidRPr="00602054">
        <w:rPr>
          <w:rFonts w:ascii="Times New Roman" w:hAnsi="Times New Roman" w:cs="Times New Roman"/>
          <w:i/>
          <w:sz w:val="28"/>
          <w:szCs w:val="28"/>
          <w:lang w:val="en-US"/>
        </w:rPr>
        <w:t>d,n</w:t>
      </w:r>
      <w:r w:rsidRPr="00602054">
        <w:rPr>
          <w:rFonts w:ascii="Times New Roman" w:hAnsi="Times New Roman" w:cs="Times New Roman"/>
          <w:sz w:val="28"/>
          <w:szCs w:val="28"/>
          <w:lang w:val="en-US"/>
        </w:rPr>
        <w:t>)B</w:t>
      </w:r>
      <w:r w:rsidRPr="00602054">
        <w:rPr>
          <w:rFonts w:ascii="Times New Roman" w:hAnsi="Times New Roman" w:cs="Times New Roman"/>
          <w:sz w:val="28"/>
          <w:szCs w:val="28"/>
          <w:vertAlign w:val="superscript"/>
          <w:lang w:val="en-US"/>
        </w:rPr>
        <w:t>10</w:t>
      </w:r>
      <w:r w:rsidR="00825153" w:rsidRPr="00602054">
        <w:rPr>
          <w:rFonts w:ascii="Times New Roman" w:hAnsi="Times New Roman" w:cs="Times New Roman"/>
          <w:sz w:val="28"/>
          <w:szCs w:val="28"/>
          <w:lang w:val="en-US"/>
        </w:rPr>
        <w:t>.</w:t>
      </w:r>
    </w:p>
    <w:p w:rsidR="00AB7021" w:rsidRPr="00602054" w:rsidRDefault="00AB7021" w:rsidP="000D0D2A">
      <w:pPr>
        <w:spacing w:after="0" w:line="240" w:lineRule="auto"/>
        <w:ind w:firstLine="567"/>
        <w:contextualSpacing/>
        <w:jc w:val="both"/>
        <w:rPr>
          <w:rFonts w:ascii="Times New Roman" w:hAnsi="Times New Roman" w:cs="Times New Roman"/>
          <w:sz w:val="28"/>
          <w:szCs w:val="28"/>
          <w:vertAlign w:val="superscript"/>
          <w:lang w:val="en-US"/>
        </w:rPr>
      </w:pPr>
    </w:p>
    <w:p w:rsidR="00AB7021"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kk-KZ"/>
        </w:rPr>
        <w:t>Имеют большой выход</w:t>
      </w:r>
      <w:r w:rsidR="00AB7021" w:rsidRPr="00602054">
        <w:rPr>
          <w:rFonts w:ascii="Times New Roman" w:hAnsi="Times New Roman" w:cs="Times New Roman"/>
          <w:sz w:val="28"/>
          <w:szCs w:val="28"/>
          <w:lang w:val="kk-KZ"/>
        </w:rPr>
        <w:t>, н</w:t>
      </w:r>
      <w:r w:rsidRPr="00602054">
        <w:rPr>
          <w:rFonts w:ascii="Times New Roman" w:hAnsi="Times New Roman" w:cs="Times New Roman"/>
          <w:sz w:val="28"/>
          <w:szCs w:val="28"/>
          <w:lang w:val="kk-KZ"/>
        </w:rPr>
        <w:t>о не дают простого спектра нейтронов</w:t>
      </w:r>
      <w:r w:rsidR="00AB7021" w:rsidRPr="00602054">
        <w:rPr>
          <w:rFonts w:ascii="Times New Roman" w:hAnsi="Times New Roman" w:cs="Times New Roman"/>
          <w:sz w:val="28"/>
          <w:szCs w:val="28"/>
          <w:lang w:val="kk-KZ"/>
        </w:rPr>
        <w:t xml:space="preserve">, </w:t>
      </w:r>
      <w:r w:rsidR="00AB7021" w:rsidRPr="00602054">
        <w:rPr>
          <w:rFonts w:ascii="Times New Roman" w:eastAsiaTheme="minorEastAsia" w:hAnsi="Times New Roman" w:cs="Times New Roman"/>
          <w:sz w:val="28"/>
          <w:szCs w:val="28"/>
          <w:lang w:val="en-US"/>
        </w:rPr>
        <w:t>E</w:t>
      </w:r>
      <w:r w:rsidR="00AB7021" w:rsidRPr="00602054">
        <w:rPr>
          <w:rFonts w:ascii="Times New Roman" w:eastAsiaTheme="minorEastAsia" w:hAnsi="Times New Roman" w:cs="Times New Roman"/>
          <w:sz w:val="28"/>
          <w:szCs w:val="28"/>
          <w:vertAlign w:val="subscript"/>
          <w:lang w:val="en-US"/>
        </w:rPr>
        <w:t>d</w:t>
      </w:r>
      <w:r w:rsidR="00AB7021" w:rsidRPr="00602054">
        <w:rPr>
          <w:rFonts w:ascii="Times New Roman" w:eastAsiaTheme="minorEastAsia" w:hAnsi="Times New Roman" w:cs="Times New Roman"/>
          <w:sz w:val="28"/>
          <w:szCs w:val="28"/>
        </w:rPr>
        <w:t>&lt;&lt;</w:t>
      </w:r>
      <w:r w:rsidR="00AB7021" w:rsidRPr="00602054">
        <w:rPr>
          <w:rFonts w:ascii="Times New Roman" w:eastAsiaTheme="minorEastAsia" w:hAnsi="Times New Roman" w:cs="Times New Roman"/>
          <w:sz w:val="28"/>
          <w:szCs w:val="28"/>
          <w:lang w:val="en-US"/>
        </w:rPr>
        <w:t>Q</w:t>
      </w:r>
    </w:p>
    <w:p w:rsidR="00B92814" w:rsidRPr="00602054" w:rsidRDefault="00B92814" w:rsidP="000D0D2A">
      <w:pPr>
        <w:spacing w:after="0" w:line="240" w:lineRule="auto"/>
        <w:contextualSpacing/>
        <w:jc w:val="both"/>
        <w:rPr>
          <w:rFonts w:ascii="Times New Roman" w:hAnsi="Times New Roman" w:cs="Times New Roman"/>
          <w:sz w:val="28"/>
          <w:szCs w:val="28"/>
          <w:lang w:val="kk-KZ"/>
        </w:rPr>
      </w:pPr>
    </w:p>
    <w:tbl>
      <w:tblPr>
        <w:tblStyle w:val="ab"/>
        <w:tblW w:w="0" w:type="auto"/>
        <w:tblInd w:w="675" w:type="dxa"/>
        <w:tblLook w:val="04A0"/>
      </w:tblPr>
      <w:tblGrid>
        <w:gridCol w:w="4110"/>
        <w:gridCol w:w="2836"/>
      </w:tblGrid>
      <w:tr w:rsidR="00B92814" w:rsidRPr="00602054" w:rsidTr="00AB7021">
        <w:tc>
          <w:tcPr>
            <w:tcW w:w="4110" w:type="dxa"/>
          </w:tcPr>
          <w:p w:rsidR="00B92814" w:rsidRPr="00602054" w:rsidRDefault="00B92814" w:rsidP="000D0D2A">
            <w:pPr>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Реакция</w:t>
            </w:r>
          </w:p>
        </w:tc>
        <w:tc>
          <w:tcPr>
            <w:tcW w:w="2836" w:type="dxa"/>
          </w:tcPr>
          <w:p w:rsidR="00B92814" w:rsidRPr="00602054" w:rsidRDefault="00B92814" w:rsidP="000D0D2A">
            <w:pPr>
              <w:contextualSpacing/>
              <w:jc w:val="center"/>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Q</w:t>
            </w:r>
            <w:r w:rsidR="00AB702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rPr>
              <w:t>мэ</w:t>
            </w:r>
            <w:r w:rsidR="00AB7021" w:rsidRPr="00602054">
              <w:rPr>
                <w:rFonts w:ascii="Times New Roman" w:eastAsiaTheme="minorEastAsia" w:hAnsi="Times New Roman" w:cs="Times New Roman"/>
                <w:i/>
                <w:sz w:val="28"/>
                <w:szCs w:val="28"/>
              </w:rPr>
              <w:t>в</w:t>
            </w:r>
            <w:r w:rsidRPr="00602054">
              <w:rPr>
                <w:rFonts w:ascii="Times New Roman" w:eastAsiaTheme="minorEastAsia" w:hAnsi="Times New Roman" w:cs="Times New Roman"/>
                <w:sz w:val="28"/>
                <w:szCs w:val="28"/>
                <w:lang w:val="en-US"/>
              </w:rPr>
              <w:t>)</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3</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3,266</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4</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17,6</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lang w:val="en-US"/>
              </w:rPr>
              <w:t>8</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14,9</w:t>
            </w:r>
          </w:p>
        </w:tc>
      </w:tr>
      <w:tr w:rsidR="00B92814" w:rsidRPr="00602054" w:rsidTr="00AB7021">
        <w:tc>
          <w:tcPr>
            <w:tcW w:w="4110" w:type="dxa"/>
          </w:tcPr>
          <w:p w:rsidR="00B92814" w:rsidRPr="00602054" w:rsidRDefault="00B92814" w:rsidP="000D0D2A">
            <w:pPr>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lang w:val="en-US"/>
              </w:rPr>
              <w:t>9</w:t>
            </w:r>
            <w:r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d</w:t>
            </w:r>
            <w:r w:rsidR="00AB7021" w:rsidRPr="00602054">
              <w:rPr>
                <w:rFonts w:ascii="Times New Roman" w:eastAsiaTheme="minorEastAsia" w:hAnsi="Times New Roman" w:cs="Times New Roman"/>
                <w:sz w:val="28"/>
                <w:szCs w:val="28"/>
                <w:lang w:val="en-US"/>
              </w:rPr>
              <w:t>,</w:t>
            </w:r>
            <w:r w:rsidR="00AB7021"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perscript"/>
                <w:lang w:val="en-US"/>
              </w:rPr>
              <w:t>10</w:t>
            </w:r>
          </w:p>
        </w:tc>
        <w:tc>
          <w:tcPr>
            <w:tcW w:w="2836" w:type="dxa"/>
          </w:tcPr>
          <w:p w:rsidR="00B92814" w:rsidRPr="00602054" w:rsidRDefault="00B92814" w:rsidP="000D0D2A">
            <w:pPr>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4,39</w:t>
            </w:r>
          </w:p>
        </w:tc>
      </w:tr>
    </w:tbl>
    <w:p w:rsidR="00B92814" w:rsidRPr="00602054" w:rsidRDefault="00B92814" w:rsidP="000D0D2A">
      <w:pPr>
        <w:spacing w:after="0" w:line="240" w:lineRule="auto"/>
        <w:ind w:firstLine="567"/>
        <w:contextualSpacing/>
        <w:jc w:val="both"/>
        <w:rPr>
          <w:rFonts w:ascii="Times New Roman" w:eastAsiaTheme="minorEastAsia" w:hAnsi="Times New Roman" w:cs="Times New Roman"/>
          <w:sz w:val="28"/>
          <w:szCs w:val="28"/>
          <w:lang w:val="kk-KZ"/>
        </w:rPr>
      </w:pPr>
    </w:p>
    <w:p w:rsidR="00AB7021" w:rsidRPr="00602054" w:rsidRDefault="00AB7021"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u w:val="single"/>
          <w:lang w:val="en-US"/>
        </w:rPr>
        <w:t>D</w:t>
      </w:r>
      <w:r w:rsidRPr="00602054">
        <w:rPr>
          <w:rFonts w:ascii="Times New Roman" w:eastAsiaTheme="minorEastAsia" w:hAnsi="Times New Roman" w:cs="Times New Roman"/>
          <w:sz w:val="28"/>
          <w:szCs w:val="28"/>
          <w:u w:val="single"/>
        </w:rPr>
        <w:t>(</w:t>
      </w:r>
      <w:proofErr w:type="gramEnd"/>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He</w:t>
      </w:r>
      <w:r w:rsidRPr="00602054">
        <w:rPr>
          <w:rFonts w:ascii="Times New Roman" w:eastAsiaTheme="minorEastAsia" w:hAnsi="Times New Roman" w:cs="Times New Roman"/>
          <w:sz w:val="28"/>
          <w:szCs w:val="28"/>
          <w:u w:val="single"/>
          <w:vertAlign w:val="superscript"/>
        </w:rPr>
        <w:t>3</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u w:val="single"/>
          <w:lang w:val="en-US"/>
        </w:rPr>
        <w:t>Q</w:t>
      </w:r>
      <w:r w:rsidRPr="00602054">
        <w:rPr>
          <w:rFonts w:ascii="Times New Roman" w:eastAsiaTheme="minorEastAsia" w:hAnsi="Times New Roman" w:cs="Times New Roman"/>
          <w:sz w:val="28"/>
          <w:szCs w:val="28"/>
          <w:u w:val="single"/>
        </w:rPr>
        <w:t xml:space="preserve"> =3,266 </w:t>
      </w:r>
      <w:r w:rsidRPr="00602054">
        <w:rPr>
          <w:rFonts w:ascii="Times New Roman" w:eastAsiaTheme="minorEastAsia" w:hAnsi="Times New Roman" w:cs="Times New Roman"/>
          <w:i/>
          <w:sz w:val="28"/>
          <w:szCs w:val="28"/>
          <w:u w:val="single"/>
        </w:rPr>
        <w:t xml:space="preserve">мэв. </w:t>
      </w:r>
      <w:r w:rsidRPr="00602054">
        <w:rPr>
          <w:rFonts w:ascii="Times New Roman" w:eastAsiaTheme="minorEastAsia" w:hAnsi="Times New Roman" w:cs="Times New Roman"/>
          <w:sz w:val="28"/>
          <w:szCs w:val="28"/>
        </w:rPr>
        <w:t xml:space="preserve">Это реакция исследована довольно хорошо. Для наглядности схему реакции обычно представляют в виде </w:t>
      </w:r>
    </w:p>
    <w:p w:rsidR="00AB7021" w:rsidRPr="00602054" w:rsidRDefault="00AB7021" w:rsidP="000D0D2A">
      <w:pPr>
        <w:spacing w:after="0" w:line="240" w:lineRule="auto"/>
        <w:ind w:firstLine="567"/>
        <w:contextualSpacing/>
        <w:jc w:val="both"/>
        <w:rPr>
          <w:rFonts w:ascii="Times New Roman" w:eastAsiaTheme="minorEastAsia" w:hAnsi="Times New Roman" w:cs="Times New Roman"/>
          <w:i/>
          <w:sz w:val="28"/>
          <w:szCs w:val="28"/>
        </w:rPr>
      </w:pPr>
    </w:p>
    <w:p w:rsidR="00AB7021" w:rsidRPr="00602054" w:rsidRDefault="00AB7021" w:rsidP="000D0D2A">
      <w:pPr>
        <w:spacing w:after="0" w:line="240" w:lineRule="auto"/>
        <w:ind w:firstLine="567"/>
        <w:contextualSpacing/>
        <w:jc w:val="center"/>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+3</w:t>
      </w:r>
      <w:proofErr w:type="gramStart"/>
      <w:r w:rsidRPr="00602054">
        <w:rPr>
          <w:rFonts w:ascii="Times New Roman" w:eastAsiaTheme="minorEastAsia" w:hAnsi="Times New Roman" w:cs="Times New Roman"/>
          <w:sz w:val="28"/>
          <w:szCs w:val="28"/>
        </w:rPr>
        <w:t>,26</w:t>
      </w:r>
      <w:proofErr w:type="gramEnd"/>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мэв</w:t>
      </w:r>
    </w:p>
    <w:p w:rsidR="00AB7021" w:rsidRPr="00602054" w:rsidRDefault="00AB702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Вводя </w:t>
      </w:r>
      <w:r w:rsidR="00825153" w:rsidRPr="00602054">
        <w:rPr>
          <w:rFonts w:ascii="Times New Roman" w:eastAsiaTheme="minorEastAsia" w:hAnsi="Times New Roman" w:cs="Times New Roman"/>
          <w:sz w:val="28"/>
          <w:szCs w:val="28"/>
        </w:rPr>
        <w:t xml:space="preserve">значение </w:t>
      </w:r>
      <w:r w:rsidR="00825153" w:rsidRPr="00602054">
        <w:rPr>
          <w:rFonts w:ascii="Times New Roman" w:eastAsiaTheme="minorEastAsia" w:hAnsi="Times New Roman" w:cs="Times New Roman"/>
          <w:sz w:val="28"/>
          <w:szCs w:val="28"/>
          <w:lang w:val="en-US"/>
        </w:rPr>
        <w:t>Q</w:t>
      </w:r>
      <w:r w:rsidR="00825153" w:rsidRPr="00602054">
        <w:rPr>
          <w:rFonts w:ascii="Times New Roman" w:eastAsiaTheme="minorEastAsia" w:hAnsi="Times New Roman" w:cs="Times New Roman"/>
          <w:sz w:val="28"/>
          <w:szCs w:val="28"/>
        </w:rPr>
        <w:t xml:space="preserve"> в виде слагаемого в правую часть, отрицательные значения </w:t>
      </w:r>
      <w:r w:rsidR="00825153" w:rsidRPr="00602054">
        <w:rPr>
          <w:rFonts w:ascii="Times New Roman" w:eastAsiaTheme="minorEastAsia" w:hAnsi="Times New Roman" w:cs="Times New Roman"/>
          <w:sz w:val="28"/>
          <w:szCs w:val="28"/>
          <w:lang w:val="en-US"/>
        </w:rPr>
        <w:t>Q</w:t>
      </w:r>
      <w:r w:rsidR="00825153" w:rsidRPr="00602054">
        <w:rPr>
          <w:rFonts w:ascii="Times New Roman" w:eastAsiaTheme="minorEastAsia" w:hAnsi="Times New Roman" w:cs="Times New Roman"/>
          <w:sz w:val="28"/>
          <w:szCs w:val="28"/>
        </w:rPr>
        <w:t xml:space="preserve"> будут соответствовать эндотермическим реакциям. </w:t>
      </w:r>
    </w:p>
    <w:p w:rsidR="00825153" w:rsidRPr="00602054" w:rsidRDefault="00825153"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Сопутствующая ей реакция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р</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имеет сечение приблизительно равное сечению реакции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в большом интервале энергий дейтрона. Поэтому чисто об интенсивности одной реакции </w:t>
      </w:r>
      <w:r w:rsidR="00BB5F05" w:rsidRPr="00602054">
        <w:rPr>
          <w:rFonts w:ascii="Times New Roman" w:eastAsiaTheme="minorEastAsia" w:hAnsi="Times New Roman" w:cs="Times New Roman"/>
          <w:sz w:val="28"/>
          <w:szCs w:val="28"/>
        </w:rPr>
        <w:t xml:space="preserve">судят по интенсивности другой. А именно получающиеся протоны часто используют для контроля выхода нейтронов (в качестве монитора). </w:t>
      </w:r>
      <w:proofErr w:type="gramStart"/>
      <w:r w:rsidR="00BB5F05" w:rsidRPr="00602054">
        <w:rPr>
          <w:rFonts w:ascii="Times New Roman" w:eastAsiaTheme="minorEastAsia" w:hAnsi="Times New Roman" w:cs="Times New Roman"/>
          <w:sz w:val="28"/>
          <w:szCs w:val="28"/>
        </w:rPr>
        <w:t xml:space="preserve">При больших энергиях бомбардирующих дейтронов ядра отдачи </w:t>
      </w:r>
      <w:r w:rsidR="00BB5F05" w:rsidRPr="00602054">
        <w:rPr>
          <w:rFonts w:ascii="Times New Roman" w:eastAsiaTheme="minorEastAsia" w:hAnsi="Times New Roman" w:cs="Times New Roman"/>
          <w:i/>
          <w:sz w:val="28"/>
          <w:szCs w:val="28"/>
          <w:lang w:val="en-US"/>
        </w:rPr>
        <w:t>He</w:t>
      </w:r>
      <w:r w:rsidR="00BB5F05" w:rsidRPr="00602054">
        <w:rPr>
          <w:rFonts w:ascii="Times New Roman" w:eastAsiaTheme="minorEastAsia" w:hAnsi="Times New Roman" w:cs="Times New Roman"/>
          <w:sz w:val="28"/>
          <w:szCs w:val="28"/>
          <w:vertAlign w:val="superscript"/>
        </w:rPr>
        <w:t>3</w:t>
      </w:r>
      <w:r w:rsidR="00BB5F05" w:rsidRPr="00602054">
        <w:rPr>
          <w:rFonts w:ascii="Times New Roman" w:eastAsiaTheme="minorEastAsia" w:hAnsi="Times New Roman" w:cs="Times New Roman"/>
          <w:sz w:val="28"/>
          <w:szCs w:val="28"/>
        </w:rPr>
        <w:t>, возникающие в реакций (</w:t>
      </w:r>
      <w:r w:rsidR="00BB5F05" w:rsidRPr="00602054">
        <w:rPr>
          <w:rFonts w:ascii="Times New Roman" w:eastAsiaTheme="minorEastAsia" w:hAnsi="Times New Roman" w:cs="Times New Roman"/>
          <w:i/>
          <w:sz w:val="28"/>
          <w:szCs w:val="28"/>
          <w:lang w:val="en-US"/>
        </w:rPr>
        <w:t>d</w:t>
      </w:r>
      <w:r w:rsidR="00BB5F05" w:rsidRPr="00602054">
        <w:rPr>
          <w:rFonts w:ascii="Times New Roman" w:eastAsiaTheme="minorEastAsia" w:hAnsi="Times New Roman" w:cs="Times New Roman"/>
          <w:i/>
          <w:sz w:val="28"/>
          <w:szCs w:val="28"/>
        </w:rPr>
        <w:t xml:space="preserve">, </w:t>
      </w:r>
      <w:r w:rsidR="00BB5F05" w:rsidRPr="00602054">
        <w:rPr>
          <w:rFonts w:ascii="Times New Roman" w:eastAsiaTheme="minorEastAsia" w:hAnsi="Times New Roman" w:cs="Times New Roman"/>
          <w:i/>
          <w:sz w:val="28"/>
          <w:szCs w:val="28"/>
          <w:lang w:val="en-US"/>
        </w:rPr>
        <w:t>n</w:t>
      </w:r>
      <w:r w:rsidR="00BB5F05" w:rsidRPr="00602054">
        <w:rPr>
          <w:rFonts w:ascii="Times New Roman" w:eastAsiaTheme="minorEastAsia" w:hAnsi="Times New Roman" w:cs="Times New Roman"/>
          <w:sz w:val="28"/>
          <w:szCs w:val="28"/>
        </w:rPr>
        <w:t xml:space="preserve">), также могут быть использованы в качестве монитора, что позволяет путем регистрации совпадений ядер </w:t>
      </w:r>
      <w:r w:rsidR="00BB5F05" w:rsidRPr="00602054">
        <w:rPr>
          <w:rFonts w:ascii="Times New Roman" w:eastAsiaTheme="minorEastAsia" w:hAnsi="Times New Roman" w:cs="Times New Roman"/>
          <w:i/>
          <w:sz w:val="28"/>
          <w:szCs w:val="28"/>
          <w:lang w:val="en-US"/>
        </w:rPr>
        <w:t>He</w:t>
      </w:r>
      <w:r w:rsidR="00BB5F05" w:rsidRPr="00602054">
        <w:rPr>
          <w:rFonts w:ascii="Times New Roman" w:eastAsiaTheme="minorEastAsia" w:hAnsi="Times New Roman" w:cs="Times New Roman"/>
          <w:sz w:val="28"/>
          <w:szCs w:val="28"/>
          <w:vertAlign w:val="superscript"/>
        </w:rPr>
        <w:t>3</w:t>
      </w:r>
      <w:r w:rsidR="00BB5F05" w:rsidRPr="00602054">
        <w:rPr>
          <w:rFonts w:ascii="Times New Roman" w:eastAsiaTheme="minorEastAsia" w:hAnsi="Times New Roman" w:cs="Times New Roman"/>
          <w:sz w:val="28"/>
          <w:szCs w:val="28"/>
        </w:rPr>
        <w:t xml:space="preserve"> и нейтронов исключить влияние фона, возникающего вследствие реакций (</w:t>
      </w:r>
      <w:r w:rsidR="00BB5F05" w:rsidRPr="00602054">
        <w:rPr>
          <w:rFonts w:ascii="Times New Roman" w:eastAsiaTheme="minorEastAsia" w:hAnsi="Times New Roman" w:cs="Times New Roman"/>
          <w:i/>
          <w:sz w:val="28"/>
          <w:szCs w:val="28"/>
          <w:lang w:val="en-US"/>
        </w:rPr>
        <w:t>d</w:t>
      </w:r>
      <w:r w:rsidR="00BB5F05" w:rsidRPr="00602054">
        <w:rPr>
          <w:rFonts w:ascii="Times New Roman" w:eastAsiaTheme="minorEastAsia" w:hAnsi="Times New Roman" w:cs="Times New Roman"/>
          <w:i/>
          <w:sz w:val="28"/>
          <w:szCs w:val="28"/>
        </w:rPr>
        <w:t xml:space="preserve">, </w:t>
      </w:r>
      <w:r w:rsidR="00BB5F05" w:rsidRPr="00602054">
        <w:rPr>
          <w:rFonts w:ascii="Times New Roman" w:eastAsiaTheme="minorEastAsia" w:hAnsi="Times New Roman" w:cs="Times New Roman"/>
          <w:i/>
          <w:sz w:val="28"/>
          <w:szCs w:val="28"/>
          <w:lang w:val="en-US"/>
        </w:rPr>
        <w:t>n</w:t>
      </w:r>
      <w:r w:rsidR="00BB5F05" w:rsidRPr="00602054">
        <w:rPr>
          <w:rFonts w:ascii="Times New Roman" w:eastAsiaTheme="minorEastAsia" w:hAnsi="Times New Roman" w:cs="Times New Roman"/>
          <w:sz w:val="28"/>
          <w:szCs w:val="28"/>
        </w:rPr>
        <w:t>) на загрязнениях мишени.</w:t>
      </w:r>
      <w:proofErr w:type="gramEnd"/>
    </w:p>
    <w:p w:rsidR="00AB7021" w:rsidRPr="00602054" w:rsidRDefault="00BB5F0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Опыты с тонкими мишенями дают возможность определить эффективное сечение реакции. Реакция начинается уже при энергии дейтонов меньше – 50 кэв, с увеличением энергии выход </w:t>
      </w:r>
      <w:proofErr w:type="gramStart"/>
      <w:r w:rsidRPr="00602054">
        <w:rPr>
          <w:rFonts w:ascii="Times New Roman" w:eastAsiaTheme="minorEastAsia" w:hAnsi="Times New Roman" w:cs="Times New Roman"/>
          <w:sz w:val="28"/>
          <w:szCs w:val="28"/>
        </w:rPr>
        <w:t>монотонна</w:t>
      </w:r>
      <w:proofErr w:type="gramEnd"/>
      <w:r w:rsidRPr="00602054">
        <w:rPr>
          <w:rFonts w:ascii="Times New Roman" w:eastAsiaTheme="minorEastAsia" w:hAnsi="Times New Roman" w:cs="Times New Roman"/>
          <w:sz w:val="28"/>
          <w:szCs w:val="28"/>
        </w:rPr>
        <w:t xml:space="preserve"> возрастает, достигая максимального значения 0,1 б</w:t>
      </w:r>
      <w:r w:rsidR="00C44DDB" w:rsidRPr="00602054">
        <w:rPr>
          <w:rFonts w:ascii="Times New Roman" w:eastAsiaTheme="minorEastAsia" w:hAnsi="Times New Roman" w:cs="Times New Roman"/>
          <w:sz w:val="28"/>
          <w:szCs w:val="28"/>
          <w:vertAlign w:val="subscript"/>
        </w:rPr>
        <w:t>н</w:t>
      </w:r>
      <w:r w:rsidR="00C44DDB" w:rsidRPr="00602054">
        <w:rPr>
          <w:rFonts w:ascii="Times New Roman" w:eastAsiaTheme="minorEastAsia" w:hAnsi="Times New Roman" w:cs="Times New Roman"/>
          <w:sz w:val="28"/>
          <w:szCs w:val="28"/>
        </w:rPr>
        <w:t xml:space="preserve"> при </w:t>
      </w:r>
      <w:r w:rsidR="00C44DDB" w:rsidRPr="00602054">
        <w:rPr>
          <w:rFonts w:ascii="Times New Roman" w:eastAsiaTheme="minorEastAsia" w:hAnsi="Times New Roman" w:cs="Times New Roman"/>
          <w:i/>
          <w:sz w:val="28"/>
          <w:szCs w:val="28"/>
          <w:lang w:val="en-US"/>
        </w:rPr>
        <w:t>E</w:t>
      </w:r>
      <w:r w:rsidR="00C44DDB" w:rsidRPr="00602054">
        <w:rPr>
          <w:rFonts w:ascii="Times New Roman" w:eastAsiaTheme="minorEastAsia" w:hAnsi="Times New Roman" w:cs="Times New Roman"/>
          <w:i/>
          <w:sz w:val="28"/>
          <w:szCs w:val="28"/>
          <w:vertAlign w:val="subscript"/>
          <w:lang w:val="en-US"/>
        </w:rPr>
        <w:t>d</w:t>
      </w:r>
      <w:r w:rsidR="00C44DDB" w:rsidRPr="00602054">
        <w:rPr>
          <w:rFonts w:ascii="Times New Roman" w:eastAsiaTheme="minorEastAsia" w:hAnsi="Times New Roman" w:cs="Times New Roman"/>
          <w:sz w:val="28"/>
          <w:szCs w:val="28"/>
          <w:vertAlign w:val="subscript"/>
        </w:rPr>
        <w:t xml:space="preserve"> </w:t>
      </w:r>
      <w:r w:rsidR="00C44DDB" w:rsidRPr="00602054">
        <w:rPr>
          <w:rFonts w:ascii="Times New Roman" w:eastAsiaTheme="minorEastAsia" w:hAnsi="Times New Roman" w:cs="Times New Roman"/>
          <w:sz w:val="28"/>
          <w:szCs w:val="28"/>
        </w:rPr>
        <w:t>=1.5 мэв сечение реакции равно 0,07 б</w:t>
      </w:r>
      <w:r w:rsidR="00C44DDB" w:rsidRPr="00602054">
        <w:rPr>
          <w:rFonts w:ascii="Times New Roman" w:eastAsiaTheme="minorEastAsia" w:hAnsi="Times New Roman" w:cs="Times New Roman"/>
          <w:sz w:val="28"/>
          <w:szCs w:val="28"/>
          <w:vertAlign w:val="subscript"/>
        </w:rPr>
        <w:t>н</w:t>
      </w:r>
      <w:r w:rsidR="00C44DDB" w:rsidRPr="00602054">
        <w:rPr>
          <w:rFonts w:ascii="Times New Roman" w:eastAsiaTheme="minorEastAsia" w:hAnsi="Times New Roman" w:cs="Times New Roman"/>
          <w:sz w:val="28"/>
          <w:szCs w:val="28"/>
        </w:rPr>
        <w:t>. Сечение конкурирующего процесса приблизительно совпадает с сечением этого процесса.</w:t>
      </w:r>
    </w:p>
    <w:p w:rsidR="00F843FD" w:rsidRPr="00602054" w:rsidRDefault="00F843FD" w:rsidP="000D0D2A">
      <w:pPr>
        <w:spacing w:after="0" w:line="240" w:lineRule="auto"/>
        <w:ind w:firstLine="567"/>
        <w:contextualSpacing/>
        <w:jc w:val="both"/>
        <w:rPr>
          <w:rFonts w:ascii="Times New Roman" w:eastAsiaTheme="minorEastAsia" w:hAnsi="Times New Roman" w:cs="Times New Roman"/>
          <w:sz w:val="28"/>
          <w:szCs w:val="28"/>
        </w:rPr>
      </w:pPr>
    </w:p>
    <w:p w:rsidR="00F843FD" w:rsidRPr="00602054" w:rsidRDefault="00924001"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83410" cy="18509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4764" cy="1851899"/>
                    </a:xfrm>
                    <a:prstGeom prst="rect">
                      <a:avLst/>
                    </a:prstGeom>
                  </pic:spPr>
                </pic:pic>
              </a:graphicData>
            </a:graphic>
          </wp:inline>
        </w:drawing>
      </w:r>
    </w:p>
    <w:p w:rsidR="00F843FD" w:rsidRPr="00602054" w:rsidRDefault="00F843FD" w:rsidP="000D0D2A">
      <w:pPr>
        <w:spacing w:after="0" w:line="240" w:lineRule="auto"/>
        <w:ind w:firstLine="567"/>
        <w:contextualSpacing/>
        <w:jc w:val="both"/>
        <w:rPr>
          <w:rFonts w:ascii="Times New Roman" w:eastAsiaTheme="minorEastAsia" w:hAnsi="Times New Roman" w:cs="Times New Roman"/>
          <w:sz w:val="28"/>
          <w:szCs w:val="28"/>
        </w:rPr>
      </w:pPr>
    </w:p>
    <w:p w:rsidR="00F843FD" w:rsidRPr="00602054" w:rsidRDefault="00382034" w:rsidP="000D0D2A">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2.2 – </w:t>
      </w:r>
      <w:r w:rsidR="00924001" w:rsidRPr="00602054">
        <w:rPr>
          <w:rFonts w:ascii="Times New Roman" w:eastAsiaTheme="minorEastAsia" w:hAnsi="Times New Roman" w:cs="Times New Roman"/>
          <w:sz w:val="28"/>
          <w:szCs w:val="28"/>
        </w:rPr>
        <w:t xml:space="preserve">Полное сечение реакции </w:t>
      </w:r>
      <w:r w:rsidR="00924001" w:rsidRPr="00602054">
        <w:rPr>
          <w:rFonts w:ascii="Times New Roman" w:eastAsiaTheme="minorEastAsia" w:hAnsi="Times New Roman" w:cs="Times New Roman"/>
          <w:sz w:val="28"/>
          <w:szCs w:val="28"/>
          <w:lang w:val="en-US"/>
        </w:rPr>
        <w:t>D</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i/>
          <w:sz w:val="28"/>
          <w:szCs w:val="28"/>
          <w:lang w:val="en-US"/>
        </w:rPr>
        <w:t>d</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i/>
          <w:sz w:val="28"/>
          <w:szCs w:val="28"/>
          <w:lang w:val="en-US"/>
        </w:rPr>
        <w:t>n</w:t>
      </w:r>
      <w:r w:rsidR="00924001" w:rsidRPr="00602054">
        <w:rPr>
          <w:rFonts w:ascii="Times New Roman" w:eastAsiaTheme="minorEastAsia" w:hAnsi="Times New Roman" w:cs="Times New Roman"/>
          <w:sz w:val="28"/>
          <w:szCs w:val="28"/>
        </w:rPr>
        <w:t>)</w:t>
      </w:r>
      <w:r w:rsidR="00924001" w:rsidRPr="00602054">
        <w:rPr>
          <w:rFonts w:ascii="Times New Roman" w:eastAsiaTheme="minorEastAsia" w:hAnsi="Times New Roman" w:cs="Times New Roman"/>
          <w:sz w:val="28"/>
          <w:szCs w:val="28"/>
          <w:lang w:val="en-US"/>
        </w:rPr>
        <w:t>He</w:t>
      </w:r>
      <w:r w:rsidR="00924001" w:rsidRPr="00602054">
        <w:rPr>
          <w:rFonts w:ascii="Times New Roman" w:eastAsiaTheme="minorEastAsia" w:hAnsi="Times New Roman" w:cs="Times New Roman"/>
          <w:sz w:val="28"/>
          <w:szCs w:val="28"/>
          <w:vertAlign w:val="superscript"/>
        </w:rPr>
        <w:t>3</w:t>
      </w:r>
    </w:p>
    <w:p w:rsidR="00924001" w:rsidRPr="00602054" w:rsidRDefault="00924001"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Энергию нейтронов можно вычислить по формуле </w:t>
      </w:r>
    </w:p>
    <w:p w:rsidR="00924001" w:rsidRPr="00602054" w:rsidRDefault="00924001" w:rsidP="000D0D2A">
      <w:pPr>
        <w:spacing w:after="0" w:line="240" w:lineRule="auto"/>
        <w:ind w:firstLine="567"/>
        <w:contextualSpacing/>
        <w:jc w:val="both"/>
        <w:rPr>
          <w:rFonts w:ascii="Times New Roman" w:eastAsiaTheme="minorEastAsia" w:hAnsi="Times New Roman" w:cs="Times New Roman"/>
          <w:sz w:val="28"/>
          <w:szCs w:val="28"/>
        </w:rPr>
      </w:pPr>
    </w:p>
    <w:p w:rsidR="00C44DDB" w:rsidRPr="00602054" w:rsidRDefault="00C44DDB"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num>
          <m:den>
            <m:r>
              <w:rPr>
                <w:rFonts w:ascii="Cambria Math" w:eastAsiaTheme="minorEastAsia" w:hAnsi="Cambria Math" w:cs="Times New Roman"/>
                <w:sz w:val="28"/>
                <w:szCs w:val="28"/>
              </w:rPr>
              <m:t>3</m:t>
            </m:r>
          </m:den>
        </m:f>
        <m:rad>
          <m:radPr>
            <m:degHide m:val="on"/>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e>
        </m:rad>
        <m:r>
          <w:rPr>
            <w:rFonts w:ascii="Cambria Math" w:eastAsiaTheme="minorEastAsia" w:hAnsi="Cambria Math" w:cs="Times New Roman"/>
            <w:sz w:val="28"/>
            <w:szCs w:val="28"/>
          </w:rPr>
          <m:t>cosθ</m:t>
        </m:r>
      </m:oMath>
      <w:r w:rsidR="00924001" w:rsidRPr="00602054">
        <w:rPr>
          <w:rFonts w:ascii="Times New Roman" w:eastAsiaTheme="minorEastAsia" w:hAnsi="Times New Roman" w:cs="Times New Roman"/>
          <w:sz w:val="28"/>
          <w:szCs w:val="28"/>
        </w:rPr>
        <w:t>.</w:t>
      </w:r>
    </w:p>
    <w:p w:rsidR="00C44DDB"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реакции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имеет единственное значение при энергиях дейтонов до 10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Благодаря этому в реакции можно получить монохроматные нейтроны, если использовать тонкую мишень.</w:t>
      </w:r>
    </w:p>
    <w:p w:rsidR="00C44DDB" w:rsidRPr="00602054" w:rsidRDefault="00C44DDB" w:rsidP="000D0D2A">
      <w:pPr>
        <w:spacing w:after="0" w:line="240" w:lineRule="auto"/>
        <w:ind w:firstLine="567"/>
        <w:contextualSpacing/>
        <w:jc w:val="both"/>
        <w:rPr>
          <w:rFonts w:ascii="Times New Roman" w:eastAsiaTheme="minorEastAsia" w:hAnsi="Times New Roman" w:cs="Times New Roman"/>
          <w:i/>
          <w:sz w:val="28"/>
          <w:szCs w:val="28"/>
          <w:lang w:val="kk-KZ"/>
        </w:rPr>
      </w:pPr>
      <w:r w:rsidRPr="00602054">
        <w:rPr>
          <w:rFonts w:ascii="Times New Roman" w:eastAsiaTheme="minorEastAsia" w:hAnsi="Times New Roman" w:cs="Times New Roman"/>
          <w:sz w:val="28"/>
          <w:szCs w:val="28"/>
        </w:rPr>
        <w:t xml:space="preserve">Если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&lt;&lt;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=0),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Q≈2.5 </m:t>
        </m:r>
        <m:r>
          <w:rPr>
            <w:rFonts w:ascii="Cambria Math" w:eastAsiaTheme="minorEastAsia" w:hAnsi="Cambria Math" w:cs="Times New Roman"/>
            <w:sz w:val="28"/>
            <w:szCs w:val="28"/>
            <w:lang w:val="kk-KZ"/>
          </w:rPr>
          <m:t>мэв</m:t>
        </m:r>
      </m:oMath>
    </w:p>
    <w:p w:rsidR="00C44DDB" w:rsidRPr="00602054" w:rsidRDefault="00C44D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Эта энергия не зависит от угла вылета нейтронов и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0038203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sz w:val="28"/>
          <w:szCs w:val="28"/>
        </w:rPr>
        <w:t xml:space="preserve">Когда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006B7E11" w:rsidRPr="00602054">
        <w:rPr>
          <w:rFonts w:ascii="Times New Roman" w:eastAsiaTheme="minorEastAsia" w:hAnsi="Times New Roman" w:cs="Times New Roman"/>
          <w:i/>
          <w:sz w:val="28"/>
          <w:szCs w:val="28"/>
        </w:rPr>
        <w:t>&gt;</w:t>
      </w:r>
      <w:r w:rsidR="006B7E11" w:rsidRPr="00602054">
        <w:rPr>
          <w:rFonts w:ascii="Times New Roman" w:eastAsiaTheme="minorEastAsia" w:hAnsi="Times New Roman" w:cs="Times New Roman"/>
          <w:i/>
          <w:sz w:val="28"/>
          <w:szCs w:val="28"/>
          <w:lang w:val="en-US"/>
        </w:rPr>
        <w:t>Q</w:t>
      </w:r>
      <w:r w:rsidR="006B7E11" w:rsidRPr="00602054">
        <w:rPr>
          <w:rFonts w:ascii="Times New Roman" w:eastAsiaTheme="minorEastAsia" w:hAnsi="Times New Roman" w:cs="Times New Roman"/>
          <w:i/>
          <w:sz w:val="28"/>
          <w:szCs w:val="28"/>
        </w:rPr>
        <w:t xml:space="preserve">, </w:t>
      </w:r>
      <w:r w:rsidR="006B7E11" w:rsidRPr="00602054">
        <w:rPr>
          <w:rFonts w:ascii="Times New Roman" w:eastAsiaTheme="minorEastAsia" w:hAnsi="Times New Roman" w:cs="Times New Roman"/>
          <w:sz w:val="28"/>
          <w:szCs w:val="28"/>
        </w:rPr>
        <w:t xml:space="preserve">тогда </w:t>
      </w:r>
      <w:r w:rsidR="006B7E11" w:rsidRPr="00602054">
        <w:rPr>
          <w:rFonts w:ascii="Times New Roman" w:eastAsiaTheme="minorEastAsia" w:hAnsi="Times New Roman" w:cs="Times New Roman"/>
          <w:i/>
          <w:sz w:val="28"/>
          <w:szCs w:val="28"/>
          <w:lang w:val="en-US"/>
        </w:rPr>
        <w:t>E</w:t>
      </w:r>
      <w:r w:rsidR="006B7E11" w:rsidRPr="00602054">
        <w:rPr>
          <w:rFonts w:ascii="Times New Roman" w:eastAsiaTheme="minorEastAsia" w:hAnsi="Times New Roman" w:cs="Times New Roman"/>
          <w:i/>
          <w:sz w:val="28"/>
          <w:szCs w:val="28"/>
          <w:vertAlign w:val="subscript"/>
          <w:lang w:val="en-US"/>
        </w:rPr>
        <w:t>n</w:t>
      </w:r>
      <w:r w:rsidR="006B7E11" w:rsidRPr="00602054">
        <w:rPr>
          <w:rFonts w:ascii="Times New Roman" w:eastAsiaTheme="minorEastAsia" w:hAnsi="Times New Roman" w:cs="Times New Roman"/>
          <w:sz w:val="28"/>
          <w:szCs w:val="28"/>
        </w:rPr>
        <w:t xml:space="preserve">= </w:t>
      </w:r>
      <w:r w:rsidR="006B7E11" w:rsidRPr="00602054">
        <w:rPr>
          <w:rFonts w:ascii="Times New Roman" w:eastAsiaTheme="minorEastAsia" w:hAnsi="Times New Roman" w:cs="Times New Roman"/>
          <w:i/>
          <w:sz w:val="28"/>
          <w:szCs w:val="28"/>
          <w:lang w:val="en-US"/>
        </w:rPr>
        <w:t>f</w:t>
      </w:r>
      <w:r w:rsidR="006B7E11"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θ</m:t>
        </m:r>
        <m:r>
          <w:rPr>
            <w:rFonts w:ascii="Cambria Math" w:eastAsiaTheme="minorEastAsia" w:hAnsi="Cambria Math" w:cs="Times New Roman"/>
            <w:sz w:val="28"/>
            <w:szCs w:val="28"/>
          </w:rPr>
          <m:t xml:space="preserve"> </m:t>
        </m:r>
      </m:oMath>
      <w:r w:rsidR="006B7E11" w:rsidRPr="00602054">
        <w:rPr>
          <w:rFonts w:ascii="Times New Roman" w:eastAsiaTheme="minorEastAsia" w:hAnsi="Times New Roman" w:cs="Times New Roman"/>
          <w:sz w:val="28"/>
          <w:szCs w:val="28"/>
        </w:rPr>
        <w:t xml:space="preserve">, </w:t>
      </w:r>
      <w:r w:rsidR="006B7E11" w:rsidRPr="00602054">
        <w:rPr>
          <w:rFonts w:ascii="Times New Roman" w:eastAsiaTheme="minorEastAsia" w:hAnsi="Times New Roman" w:cs="Times New Roman"/>
          <w:sz w:val="28"/>
          <w:szCs w:val="28"/>
          <w:lang w:val="en-US"/>
        </w:rPr>
        <w:t>E</w:t>
      </w:r>
      <w:r w:rsidR="006B7E11" w:rsidRPr="00602054">
        <w:rPr>
          <w:rFonts w:ascii="Times New Roman" w:eastAsiaTheme="minorEastAsia" w:hAnsi="Times New Roman" w:cs="Times New Roman"/>
          <w:i/>
          <w:sz w:val="28"/>
          <w:szCs w:val="28"/>
          <w:vertAlign w:val="subscript"/>
          <w:lang w:val="en-US"/>
        </w:rPr>
        <w:t>d</w:t>
      </w:r>
      <w:r w:rsidR="006B7E11" w:rsidRPr="00602054">
        <w:rPr>
          <w:rFonts w:ascii="Times New Roman" w:eastAsiaTheme="minorEastAsia" w:hAnsi="Times New Roman" w:cs="Times New Roman"/>
          <w:sz w:val="28"/>
          <w:szCs w:val="28"/>
        </w:rPr>
        <w:t xml:space="preserve">). </w:t>
      </w:r>
    </w:p>
    <w:p w:rsidR="006B7E11"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Для дейтонов с другой кинетической энергией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однозначно определяется углом вылета нейтрона. Так как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&gt;0, то перед знаком корня сохраняется только знак плюс, это ведет к однозначности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63384F" w:rsidRDefault="0063384F"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856089" cy="2301213"/>
            <wp:effectExtent l="0" t="0" r="190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3815" cy="2299381"/>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2.3</w:t>
      </w:r>
    </w:p>
    <w:p w:rsidR="00382034" w:rsidRPr="00602054" w:rsidRDefault="00382034" w:rsidP="000D0D2A">
      <w:pPr>
        <w:spacing w:after="0" w:line="240" w:lineRule="auto"/>
        <w:ind w:firstLine="567"/>
        <w:contextualSpacing/>
        <w:jc w:val="center"/>
        <w:rPr>
          <w:rFonts w:ascii="Times New Roman" w:eastAsiaTheme="minorEastAsia" w:hAnsi="Times New Roman" w:cs="Times New Roman"/>
          <w:sz w:val="28"/>
          <w:szCs w:val="28"/>
        </w:rPr>
      </w:pP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Разные кривые соответствуют </w:t>
      </w:r>
      <w:proofErr w:type="gramStart"/>
      <w:r w:rsidRPr="00602054">
        <w:rPr>
          <w:rFonts w:ascii="Times New Roman" w:eastAsiaTheme="minorEastAsia" w:hAnsi="Times New Roman" w:cs="Times New Roman"/>
          <w:sz w:val="28"/>
          <w:szCs w:val="28"/>
        </w:rPr>
        <w:t>разным</w:t>
      </w:r>
      <w:proofErr w:type="gramEnd"/>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от 0.2 мэв до 5 мэв.</w:t>
      </w:r>
    </w:p>
    <w:p w:rsidR="006B7E11" w:rsidRPr="00602054" w:rsidRDefault="006B7E11"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Энергии</w:t>
      </w:r>
      <w:proofErr w:type="gramEnd"/>
      <w:r w:rsidRPr="00602054">
        <w:rPr>
          <w:rFonts w:ascii="Times New Roman" w:eastAsiaTheme="minorEastAsia" w:hAnsi="Times New Roman" w:cs="Times New Roman"/>
          <w:sz w:val="28"/>
          <w:szCs w:val="28"/>
        </w:rPr>
        <w:t xml:space="preserve"> испускаемые нейтронов расположены по обе стороны от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0</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и будут больше при вылете нейтронов в направлении вперед и меньше при вылете назад. </w:t>
      </w:r>
      <w:r w:rsidR="00E3101D" w:rsidRPr="00602054">
        <w:rPr>
          <w:rFonts w:ascii="Times New Roman" w:eastAsiaTheme="minorEastAsia" w:hAnsi="Times New Roman" w:cs="Times New Roman"/>
          <w:sz w:val="28"/>
          <w:szCs w:val="28"/>
        </w:rPr>
        <w:t xml:space="preserve">Из этого графика видно, что в передней полусфере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n</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 xml:space="preserve">монотонно растет с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d</w:t>
      </w:r>
      <w:r w:rsidR="00E3101D" w:rsidRPr="00602054">
        <w:rPr>
          <w:rFonts w:ascii="Times New Roman" w:eastAsiaTheme="minorEastAsia" w:hAnsi="Times New Roman" w:cs="Times New Roman"/>
          <w:sz w:val="28"/>
          <w:szCs w:val="28"/>
        </w:rPr>
        <w:t xml:space="preserve">. Однако для задних углов, в частности для </w:t>
      </w:r>
      <m:oMath>
        <m:r>
          <w:rPr>
            <w:rFonts w:ascii="Cambria Math" w:eastAsiaTheme="minorEastAsia" w:hAnsi="Cambria Math" w:cs="Times New Roman"/>
            <w:sz w:val="28"/>
            <w:szCs w:val="28"/>
          </w:rPr>
          <m:t>θ</m:t>
        </m:r>
      </m:oMath>
      <w:r w:rsidR="00E3101D" w:rsidRPr="00602054">
        <w:rPr>
          <w:rFonts w:ascii="Times New Roman" w:eastAsiaTheme="minorEastAsia" w:hAnsi="Times New Roman" w:cs="Times New Roman"/>
          <w:sz w:val="28"/>
          <w:szCs w:val="28"/>
        </w:rPr>
        <w:t>=180</w:t>
      </w:r>
      <w:r w:rsidR="00E3101D" w:rsidRPr="00602054">
        <w:rPr>
          <w:rFonts w:ascii="Times New Roman" w:eastAsiaTheme="minorEastAsia" w:hAnsi="Times New Roman" w:cs="Times New Roman"/>
          <w:sz w:val="28"/>
          <w:szCs w:val="28"/>
          <w:vertAlign w:val="superscript"/>
        </w:rPr>
        <w:t>0</w:t>
      </w:r>
      <w:r w:rsidR="00E3101D" w:rsidRPr="00602054">
        <w:rPr>
          <w:rFonts w:ascii="Times New Roman" w:eastAsiaTheme="minorEastAsia" w:hAnsi="Times New Roman" w:cs="Times New Roman"/>
          <w:sz w:val="28"/>
          <w:szCs w:val="28"/>
        </w:rPr>
        <w:t xml:space="preserve"> наблюдается уменьшение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n</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 xml:space="preserve">с ростом </w:t>
      </w:r>
      <w:r w:rsidR="00E3101D" w:rsidRPr="00602054">
        <w:rPr>
          <w:rFonts w:ascii="Times New Roman" w:eastAsiaTheme="minorEastAsia" w:hAnsi="Times New Roman" w:cs="Times New Roman"/>
          <w:i/>
          <w:sz w:val="28"/>
          <w:szCs w:val="28"/>
          <w:lang w:val="en-US"/>
        </w:rPr>
        <w:t>E</w:t>
      </w:r>
      <w:r w:rsidR="00E3101D" w:rsidRPr="00602054">
        <w:rPr>
          <w:rFonts w:ascii="Times New Roman" w:eastAsiaTheme="minorEastAsia" w:hAnsi="Times New Roman" w:cs="Times New Roman"/>
          <w:i/>
          <w:sz w:val="28"/>
          <w:szCs w:val="28"/>
          <w:vertAlign w:val="subscript"/>
          <w:lang w:val="en-US"/>
        </w:rPr>
        <w:t>d</w:t>
      </w:r>
      <w:r w:rsidR="00E3101D" w:rsidRPr="00602054">
        <w:rPr>
          <w:rFonts w:ascii="Times New Roman" w:eastAsiaTheme="minorEastAsia" w:hAnsi="Times New Roman" w:cs="Times New Roman"/>
          <w:i/>
          <w:sz w:val="28"/>
          <w:szCs w:val="28"/>
          <w:vertAlign w:val="subscript"/>
        </w:rPr>
        <w:t xml:space="preserve"> </w:t>
      </w:r>
      <w:r w:rsidR="00E3101D" w:rsidRPr="00602054">
        <w:rPr>
          <w:rFonts w:ascii="Times New Roman" w:eastAsiaTheme="minorEastAsia" w:hAnsi="Times New Roman" w:cs="Times New Roman"/>
          <w:sz w:val="28"/>
          <w:szCs w:val="28"/>
        </w:rPr>
        <w:t>.</w:t>
      </w:r>
    </w:p>
    <w:p w:rsidR="00E3101D" w:rsidRPr="00602054" w:rsidRDefault="00E3101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He</w:t>
      </w:r>
      <w:r w:rsidRPr="00602054">
        <w:rPr>
          <w:rFonts w:ascii="Times New Roman" w:eastAsiaTheme="minorEastAsia" w:hAnsi="Times New Roman" w:cs="Times New Roman"/>
          <w:sz w:val="28"/>
          <w:szCs w:val="28"/>
          <w:u w:val="single"/>
          <w:vertAlign w:val="superscript"/>
        </w:rPr>
        <w:t>3</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удобна для получения нейтронов в интервале энергией от 2 до мэв. Максимальная энергия нейтронов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sz w:val="28"/>
          <w:szCs w:val="28"/>
        </w:rPr>
        <w:t xml:space="preserve">=0)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заданной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равна приблизительно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max</m:t>
            </m:r>
          </m:sup>
        </m:sSubSup>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w:t>
      </w:r>
    </w:p>
    <w:p w:rsidR="00E3101D" w:rsidRPr="00602054" w:rsidRDefault="00E3101D"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Это равенство </w:t>
      </w:r>
      <w:r w:rsidR="0063384F" w:rsidRPr="00602054">
        <w:rPr>
          <w:rFonts w:ascii="Times New Roman" w:eastAsiaTheme="minorEastAsia" w:hAnsi="Times New Roman" w:cs="Times New Roman"/>
          <w:sz w:val="28"/>
          <w:szCs w:val="28"/>
        </w:rPr>
        <w:t>выполнятся</w:t>
      </w:r>
      <w:r w:rsidRPr="00602054">
        <w:rPr>
          <w:rFonts w:ascii="Times New Roman" w:eastAsiaTheme="minorEastAsia" w:hAnsi="Times New Roman" w:cs="Times New Roman"/>
          <w:sz w:val="28"/>
          <w:szCs w:val="28"/>
        </w:rPr>
        <w:t xml:space="preserve"> тем точнее, чем &gt;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 </w:t>
      </w:r>
      <w:r w:rsidRPr="00602054">
        <w:rPr>
          <w:rFonts w:ascii="Times New Roman" w:eastAsiaTheme="minorEastAsia" w:hAnsi="Times New Roman" w:cs="Times New Roman"/>
          <w:sz w:val="28"/>
          <w:szCs w:val="28"/>
        </w:rPr>
        <w:t xml:space="preserve">Для </w:t>
      </w:r>
      <w:proofErr w:type="gramStart"/>
      <w:r w:rsidRPr="00602054">
        <w:rPr>
          <w:rFonts w:ascii="Times New Roman" w:eastAsiaTheme="minorEastAsia" w:hAnsi="Times New Roman" w:cs="Times New Roman"/>
          <w:sz w:val="28"/>
          <w:szCs w:val="28"/>
        </w:rPr>
        <w:t>нейтронов</w:t>
      </w:r>
      <w:proofErr w:type="gramEnd"/>
      <w:r w:rsidRPr="00602054">
        <w:rPr>
          <w:rFonts w:ascii="Times New Roman" w:eastAsiaTheme="minorEastAsia" w:hAnsi="Times New Roman" w:cs="Times New Roman"/>
          <w:sz w:val="28"/>
          <w:szCs w:val="28"/>
        </w:rPr>
        <w:t xml:space="preserve"> вылетающих под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sz w:val="28"/>
          <w:szCs w:val="28"/>
        </w:rPr>
        <w:t>=90</w:t>
      </w:r>
      <w:r w:rsidRPr="00602054">
        <w:rPr>
          <w:rFonts w:ascii="Times New Roman" w:eastAsiaTheme="minorEastAsia" w:hAnsi="Times New Roman" w:cs="Times New Roman"/>
          <w:sz w:val="28"/>
          <w:szCs w:val="28"/>
          <w:vertAlign w:val="superscript"/>
        </w:rPr>
        <w:t xml:space="preserve">0 </w:t>
      </w:r>
      <w:r w:rsidRPr="00602054">
        <w:rPr>
          <w:rFonts w:ascii="Times New Roman" w:eastAsiaTheme="minorEastAsia" w:hAnsi="Times New Roman" w:cs="Times New Roman"/>
          <w:sz w:val="28"/>
          <w:szCs w:val="28"/>
        </w:rPr>
        <w:t xml:space="preserve">, энергия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определяется очень простым выражением:</w:t>
      </w:r>
      <w:r w:rsidRPr="00602054">
        <w:rPr>
          <w:rFonts w:ascii="Times New Roman" w:eastAsiaTheme="minorEastAsia" w:hAnsi="Times New Roman" w:cs="Times New Roman"/>
          <w:i/>
          <w:sz w:val="28"/>
          <w:szCs w:val="28"/>
        </w:rPr>
        <w:t xml:space="preserve"> </w:t>
      </w:r>
    </w:p>
    <w:p w:rsidR="00BB5F05" w:rsidRPr="00602054" w:rsidRDefault="00397614" w:rsidP="000D0D2A">
      <w:pPr>
        <w:spacing w:after="0" w:line="240" w:lineRule="auto"/>
        <w:ind w:firstLine="567"/>
        <w:contextualSpacing/>
        <w:jc w:val="both"/>
        <w:rPr>
          <w:rFonts w:ascii="Times New Roman" w:eastAsiaTheme="minorEastAsia" w:hAnsi="Times New Roman" w:cs="Times New Roman"/>
          <w:i/>
          <w:sz w:val="28"/>
          <w:szCs w:val="28"/>
          <w:vertAlign w:val="subscript"/>
        </w:rPr>
      </w:pP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m:oMath>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lang w:val="en-US"/>
              </w:rPr>
            </m:ctrlPr>
          </m:fPr>
          <m:num>
            <m:r>
              <w:rPr>
                <w:rFonts w:ascii="Cambria Math" w:eastAsiaTheme="minorEastAsia" w:hAnsi="Cambria Math" w:cs="Times New Roman"/>
                <w:sz w:val="28"/>
                <w:szCs w:val="28"/>
                <w:vertAlign w:val="subscript"/>
              </w:rPr>
              <m:t>3</m:t>
            </m:r>
          </m:num>
          <m:den>
            <m:r>
              <w:rPr>
                <w:rFonts w:ascii="Cambria Math" w:eastAsiaTheme="minorEastAsia" w:hAnsi="Cambria Math" w:cs="Times New Roman"/>
                <w:sz w:val="28"/>
                <w:szCs w:val="28"/>
                <w:vertAlign w:val="subscript"/>
              </w:rPr>
              <m:t>4</m:t>
            </m:r>
          </m:den>
        </m:f>
        <m:r>
          <w:rPr>
            <w:rFonts w:ascii="Cambria Math" w:eastAsiaTheme="minorEastAsia" w:hAnsi="Cambria Math" w:cs="Times New Roman"/>
            <w:sz w:val="28"/>
            <w:szCs w:val="28"/>
            <w:vertAlign w:val="subscript"/>
            <w:lang w:val="en-US"/>
          </w:rPr>
          <m:t>Q</m:t>
        </m:r>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lang w:val="en-US"/>
              </w:rPr>
            </m:ctrlPr>
          </m:fPr>
          <m:num>
            <m:r>
              <w:rPr>
                <w:rFonts w:ascii="Cambria Math" w:eastAsiaTheme="minorEastAsia" w:hAnsi="Cambria Math" w:cs="Times New Roman"/>
                <w:sz w:val="28"/>
                <w:szCs w:val="28"/>
                <w:vertAlign w:val="subscript"/>
              </w:rPr>
              <m:t>1</m:t>
            </m:r>
          </m:num>
          <m:den>
            <m:r>
              <w:rPr>
                <w:rFonts w:ascii="Cambria Math" w:eastAsiaTheme="minorEastAsia" w:hAnsi="Cambria Math" w:cs="Times New Roman"/>
                <w:sz w:val="28"/>
                <w:szCs w:val="28"/>
                <w:vertAlign w:val="subscript"/>
              </w:rPr>
              <m:t>4</m:t>
            </m:r>
          </m:den>
        </m:f>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Причем зависимость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proofErr w:type="gramStart"/>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носит линейный характер, что очень удобно.</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Диапазон изменений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 с углом </w:t>
      </w:r>
      <m:oMath>
        <m:r>
          <w:rPr>
            <w:rFonts w:ascii="Cambria Math" w:eastAsiaTheme="minorEastAsia" w:hAnsi="Cambria Math" w:cs="Times New Roman"/>
            <w:sz w:val="28"/>
            <w:szCs w:val="28"/>
          </w:rPr>
          <m:t>θ</m:t>
        </m:r>
      </m:oMath>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тем шире,</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чем больше</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Правда, при этом сильно меняется с углом  и интенсивность пучка нейтронов. Поэтому, для получения нейтронов разной энергии  более выгодно изменять энергию дейтонов, наблюдая всегда нейтроны, идущие вперед.</w:t>
      </w:r>
    </w:p>
    <w:p w:rsidR="0063384F" w:rsidRPr="00602054" w:rsidRDefault="0063384F" w:rsidP="000D0D2A">
      <w:pPr>
        <w:spacing w:after="0" w:line="240" w:lineRule="auto"/>
        <w:ind w:firstLine="567"/>
        <w:contextualSpacing/>
        <w:jc w:val="both"/>
        <w:rPr>
          <w:rFonts w:ascii="Times New Roman" w:eastAsiaTheme="minorEastAsia" w:hAnsi="Times New Roman" w:cs="Times New Roman"/>
          <w:sz w:val="28"/>
          <w:szCs w:val="28"/>
        </w:rPr>
      </w:pPr>
    </w:p>
    <w:p w:rsidR="0063384F" w:rsidRPr="00602054" w:rsidRDefault="002B40E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939019" cy="2257777"/>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03" cy="226129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2.4</w:t>
      </w:r>
    </w:p>
    <w:p w:rsidR="002B40E2"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p>
    <w:p w:rsidR="0063384F"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Угловое распределение нейтронов в реакции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в </w:t>
      </w:r>
      <w:proofErr w:type="gramStart"/>
      <w:r w:rsidRPr="00602054">
        <w:rPr>
          <w:rFonts w:ascii="Times New Roman" w:eastAsiaTheme="minorEastAsia" w:hAnsi="Times New Roman" w:cs="Times New Roman"/>
          <w:sz w:val="28"/>
          <w:szCs w:val="28"/>
        </w:rPr>
        <w:t>л</w:t>
      </w:r>
      <w:proofErr w:type="gramEnd"/>
      <w:r w:rsidRPr="00602054">
        <w:rPr>
          <w:rFonts w:ascii="Times New Roman" w:eastAsiaTheme="minorEastAsia" w:hAnsi="Times New Roman" w:cs="Times New Roman"/>
          <w:sz w:val="28"/>
          <w:szCs w:val="28"/>
        </w:rPr>
        <w:t>.с.к.</w:t>
      </w:r>
    </w:p>
    <w:p w:rsidR="00397614"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Но если возможности изменения энергии дейтонов ограничены, то даже при неизменной энергии наблюдение под разными углами дает нейтроны с энергией, меняющейся в очень широком интервале.</w:t>
      </w:r>
    </w:p>
    <w:p w:rsidR="00AE6DD8" w:rsidRPr="00602054" w:rsidRDefault="003976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Тонкую дейтериевую мишень можно изготовить из тяжелого льда при конденсации пара тя</w:t>
      </w:r>
      <w:r w:rsidR="006C292D" w:rsidRPr="00602054">
        <w:rPr>
          <w:rFonts w:ascii="Times New Roman" w:eastAsiaTheme="minorEastAsia" w:hAnsi="Times New Roman" w:cs="Times New Roman"/>
          <w:sz w:val="28"/>
          <w:szCs w:val="28"/>
        </w:rPr>
        <w:t xml:space="preserve">желой воды на подложке, охлаждаемый жидким воздухом (лед намораживается на металлическую подкладку). Часто используются газовые мишени, содержащие чистый дейтерий. При одинаковой тормозной способности выход из газовой мишени должен быть приблизительно в 5 раз больше чем у мишени, изготовленный из тяжелого льда, так как относительная концентрация дейтерия в газе в  5 раз больше, чем в </w:t>
      </w:r>
      <w:r w:rsidR="006C292D" w:rsidRPr="00602054">
        <w:rPr>
          <w:rFonts w:ascii="Times New Roman" w:eastAsiaTheme="minorEastAsia" w:hAnsi="Times New Roman" w:cs="Times New Roman"/>
          <w:i/>
          <w:sz w:val="28"/>
          <w:szCs w:val="28"/>
          <w:lang w:val="en-US"/>
        </w:rPr>
        <w:t>D</w:t>
      </w:r>
      <w:r w:rsidR="006C292D" w:rsidRPr="00602054">
        <w:rPr>
          <w:rFonts w:ascii="Times New Roman" w:eastAsiaTheme="minorEastAsia" w:hAnsi="Times New Roman" w:cs="Times New Roman"/>
          <w:sz w:val="28"/>
          <w:szCs w:val="28"/>
          <w:vertAlign w:val="subscript"/>
        </w:rPr>
        <w:t>2</w:t>
      </w:r>
      <w:r w:rsidR="006C292D" w:rsidRPr="00602054">
        <w:rPr>
          <w:rFonts w:ascii="Times New Roman" w:eastAsiaTheme="minorEastAsia" w:hAnsi="Times New Roman" w:cs="Times New Roman"/>
          <w:i/>
          <w:sz w:val="28"/>
          <w:szCs w:val="28"/>
          <w:lang w:val="en-US"/>
        </w:rPr>
        <w:t>O</w:t>
      </w:r>
      <w:r w:rsidR="006C292D" w:rsidRPr="00602054">
        <w:rPr>
          <w:rFonts w:ascii="Times New Roman" w:eastAsiaTheme="minorEastAsia" w:hAnsi="Times New Roman" w:cs="Times New Roman"/>
          <w:sz w:val="28"/>
          <w:szCs w:val="28"/>
        </w:rPr>
        <w:t xml:space="preserve">. Но применение газовой мишени требует введения фольги или пленки, отделяющей мишень от вакуумной камеры ускорителя. Проходя </w:t>
      </w:r>
      <w:r w:rsidR="006C292D" w:rsidRPr="00602054">
        <w:rPr>
          <w:rFonts w:ascii="Times New Roman" w:eastAsiaTheme="minorEastAsia" w:hAnsi="Times New Roman" w:cs="Times New Roman"/>
          <w:sz w:val="28"/>
          <w:szCs w:val="28"/>
        </w:rPr>
        <w:lastRenderedPageBreak/>
        <w:t>эту фольгу, дейтоны тормозятся. Пот</w:t>
      </w:r>
      <w:r w:rsidR="00AE6DD8" w:rsidRPr="00602054">
        <w:rPr>
          <w:rFonts w:ascii="Times New Roman" w:eastAsiaTheme="minorEastAsia" w:hAnsi="Times New Roman" w:cs="Times New Roman"/>
          <w:sz w:val="28"/>
          <w:szCs w:val="28"/>
        </w:rPr>
        <w:t>ер</w:t>
      </w:r>
      <w:r w:rsidR="006C292D" w:rsidRPr="00602054">
        <w:rPr>
          <w:rFonts w:ascii="Times New Roman" w:eastAsiaTheme="minorEastAsia" w:hAnsi="Times New Roman" w:cs="Times New Roman"/>
          <w:sz w:val="28"/>
          <w:szCs w:val="28"/>
        </w:rPr>
        <w:t>я энергии в фольге ведет к снижению выхода. Поэтому при малой начальной энергии дейтонов применение газовой мишени не целесообразно. Поэтому при ускорении</w:t>
      </w:r>
      <w:r w:rsidR="00AE6DD8" w:rsidRPr="00602054">
        <w:rPr>
          <w:rFonts w:ascii="Times New Roman" w:eastAsiaTheme="minorEastAsia" w:hAnsi="Times New Roman" w:cs="Times New Roman"/>
          <w:sz w:val="28"/>
          <w:szCs w:val="28"/>
        </w:rPr>
        <w:t xml:space="preserve"> дейтонов до энергий 200 – 500 </w:t>
      </w:r>
      <w:r w:rsidR="00AE6DD8" w:rsidRPr="00602054">
        <w:rPr>
          <w:rFonts w:ascii="Times New Roman" w:eastAsiaTheme="minorEastAsia" w:hAnsi="Times New Roman" w:cs="Times New Roman"/>
          <w:i/>
          <w:sz w:val="28"/>
          <w:szCs w:val="28"/>
        </w:rPr>
        <w:t>кэв</w:t>
      </w:r>
      <w:r w:rsidR="00AE6DD8" w:rsidRPr="00602054">
        <w:rPr>
          <w:rFonts w:ascii="Times New Roman" w:eastAsiaTheme="minorEastAsia" w:hAnsi="Times New Roman" w:cs="Times New Roman"/>
          <w:sz w:val="28"/>
          <w:szCs w:val="28"/>
        </w:rPr>
        <w:t xml:space="preserve"> чаще применяется мишень из тяжелого льда.</w:t>
      </w:r>
    </w:p>
    <w:p w:rsidR="00397614" w:rsidRPr="00602054" w:rsidRDefault="00AE6DD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Часто используется еще </w:t>
      </w:r>
      <w:proofErr w:type="gramStart"/>
      <w:r w:rsidRPr="00602054">
        <w:rPr>
          <w:rFonts w:ascii="Times New Roman" w:eastAsiaTheme="minorEastAsia" w:hAnsi="Times New Roman" w:cs="Times New Roman"/>
          <w:sz w:val="28"/>
          <w:szCs w:val="28"/>
        </w:rPr>
        <w:t>дейтерий-</w:t>
      </w:r>
      <w:r w:rsidR="00BB1D24" w:rsidRPr="00602054">
        <w:rPr>
          <w:rFonts w:ascii="Times New Roman" w:eastAsiaTheme="minorEastAsia" w:hAnsi="Times New Roman" w:cs="Times New Roman"/>
          <w:sz w:val="28"/>
          <w:szCs w:val="28"/>
        </w:rPr>
        <w:t>циркониевая</w:t>
      </w:r>
      <w:proofErr w:type="gramEnd"/>
      <w:r w:rsidRPr="00602054">
        <w:rPr>
          <w:rFonts w:ascii="Times New Roman" w:eastAsiaTheme="minorEastAsia" w:hAnsi="Times New Roman" w:cs="Times New Roman"/>
          <w:sz w:val="28"/>
          <w:szCs w:val="28"/>
        </w:rPr>
        <w:t xml:space="preserve"> (или дейтерий-титановая) мишень. Такая мишень изготавливается следующим образом: тонкий слой </w:t>
      </w:r>
      <w:r w:rsidRPr="00602054">
        <w:rPr>
          <w:rFonts w:ascii="Times New Roman" w:eastAsiaTheme="minorEastAsia" w:hAnsi="Times New Roman" w:cs="Times New Roman"/>
          <w:i/>
          <w:sz w:val="28"/>
          <w:szCs w:val="28"/>
          <w:lang w:val="en-US"/>
        </w:rPr>
        <w:t>Zr</w:t>
      </w:r>
      <w:r w:rsidRPr="00602054">
        <w:rPr>
          <w:rFonts w:ascii="Times New Roman" w:eastAsiaTheme="minorEastAsia" w:hAnsi="Times New Roman" w:cs="Times New Roman"/>
          <w:sz w:val="28"/>
          <w:szCs w:val="28"/>
        </w:rPr>
        <w:t xml:space="preserve"> испаряют на подложку из </w:t>
      </w:r>
      <w:r w:rsidRPr="00602054">
        <w:rPr>
          <w:rFonts w:ascii="Times New Roman" w:eastAsiaTheme="minorEastAsia" w:hAnsi="Times New Roman" w:cs="Times New Roman"/>
          <w:i/>
          <w:sz w:val="28"/>
          <w:szCs w:val="28"/>
          <w:lang w:val="en-US"/>
        </w:rPr>
        <w:t>Cu</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Ag</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i/>
          <w:sz w:val="28"/>
          <w:szCs w:val="28"/>
          <w:lang w:val="en-US"/>
        </w:rPr>
        <w:t>W</w:t>
      </w:r>
      <w:r w:rsidRPr="00602054">
        <w:rPr>
          <w:rFonts w:ascii="Times New Roman" w:eastAsiaTheme="minorEastAsia" w:hAnsi="Times New Roman" w:cs="Times New Roman"/>
          <w:sz w:val="28"/>
          <w:szCs w:val="28"/>
        </w:rPr>
        <w:t>, затем после тщательной очистки от газа слой насыпают</w:t>
      </w:r>
      <w:r w:rsidR="00BB1D24" w:rsidRPr="00602054">
        <w:rPr>
          <w:rFonts w:ascii="Times New Roman" w:eastAsiaTheme="minorEastAsia" w:hAnsi="Times New Roman" w:cs="Times New Roman"/>
          <w:sz w:val="28"/>
          <w:szCs w:val="28"/>
        </w:rPr>
        <w:t xml:space="preserve"> газообразным дейтерием при медленном охлаждении в соответствующей атмосфере. Таким путем может быть адсорбировано 1,5 атома </w:t>
      </w:r>
      <w:r w:rsidR="00BB1D24" w:rsidRPr="00602054">
        <w:rPr>
          <w:rFonts w:ascii="Times New Roman" w:eastAsiaTheme="minorEastAsia" w:hAnsi="Times New Roman" w:cs="Times New Roman"/>
          <w:i/>
          <w:sz w:val="28"/>
          <w:szCs w:val="28"/>
          <w:lang w:val="en-US"/>
        </w:rPr>
        <w:t>D</w:t>
      </w:r>
      <w:r w:rsidR="00BB1D24" w:rsidRPr="00602054">
        <w:rPr>
          <w:rFonts w:ascii="Times New Roman" w:eastAsiaTheme="minorEastAsia" w:hAnsi="Times New Roman" w:cs="Times New Roman"/>
          <w:sz w:val="28"/>
          <w:szCs w:val="28"/>
        </w:rPr>
        <w:t xml:space="preserve"> на атом </w:t>
      </w:r>
      <w:r w:rsidR="00BB1D24" w:rsidRPr="00602054">
        <w:rPr>
          <w:rFonts w:ascii="Times New Roman" w:eastAsiaTheme="minorEastAsia" w:hAnsi="Times New Roman" w:cs="Times New Roman"/>
          <w:i/>
          <w:sz w:val="28"/>
          <w:szCs w:val="28"/>
          <w:lang w:val="en-US"/>
        </w:rPr>
        <w:t>Zr</w:t>
      </w:r>
      <w:r w:rsidR="00BB1D24" w:rsidRPr="00602054">
        <w:rPr>
          <w:rFonts w:ascii="Times New Roman" w:eastAsiaTheme="minorEastAsia" w:hAnsi="Times New Roman" w:cs="Times New Roman"/>
          <w:sz w:val="28"/>
          <w:szCs w:val="28"/>
        </w:rPr>
        <w:t>. Эти мишени весьма производительны и при хорошем охлаждении могут выдержать большие ионные токи.</w:t>
      </w:r>
    </w:p>
    <w:p w:rsidR="00BB1D24" w:rsidRPr="00602054" w:rsidRDefault="00BB1D24"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В отношении выхода нейтронов при малых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реакция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 xml:space="preserve">является наивыгоднейшей. При </w:t>
      </w:r>
      <w:r w:rsidR="00AF4D8D" w:rsidRPr="00602054">
        <w:rPr>
          <w:rFonts w:ascii="Times New Roman" w:eastAsiaTheme="minorEastAsia" w:hAnsi="Times New Roman" w:cs="Times New Roman"/>
          <w:i/>
          <w:sz w:val="28"/>
          <w:szCs w:val="28"/>
          <w:lang w:val="en-US"/>
        </w:rPr>
        <w:t>E</w:t>
      </w:r>
      <w:r w:rsidR="00AF4D8D" w:rsidRPr="00602054">
        <w:rPr>
          <w:rFonts w:ascii="Times New Roman" w:eastAsiaTheme="minorEastAsia" w:hAnsi="Times New Roman" w:cs="Times New Roman"/>
          <w:i/>
          <w:sz w:val="28"/>
          <w:szCs w:val="28"/>
          <w:vertAlign w:val="subscript"/>
          <w:lang w:val="en-US"/>
        </w:rPr>
        <w:t>d</w:t>
      </w:r>
      <w:r w:rsidR="00AF4D8D" w:rsidRPr="00602054">
        <w:rPr>
          <w:rFonts w:ascii="Times New Roman" w:eastAsiaTheme="minorEastAsia" w:hAnsi="Times New Roman" w:cs="Times New Roman"/>
          <w:sz w:val="28"/>
          <w:szCs w:val="28"/>
        </w:rPr>
        <w:t xml:space="preserve"> =0</w:t>
      </w:r>
      <w:r w:rsidR="00AF4D8D" w:rsidRPr="00602054">
        <w:rPr>
          <w:rFonts w:ascii="Times New Roman" w:eastAsiaTheme="minorEastAsia" w:hAnsi="Times New Roman" w:cs="Times New Roman"/>
          <w:sz w:val="28"/>
          <w:szCs w:val="28"/>
          <w:lang w:val="kk-KZ"/>
        </w:rPr>
        <w:t>,</w:t>
      </w:r>
      <w:r w:rsidR="00AF4D8D" w:rsidRPr="00602054">
        <w:rPr>
          <w:rFonts w:ascii="Times New Roman" w:eastAsiaTheme="minorEastAsia" w:hAnsi="Times New Roman" w:cs="Times New Roman"/>
          <w:sz w:val="28"/>
          <w:szCs w:val="28"/>
        </w:rPr>
        <w:t xml:space="preserve">1 </w:t>
      </w:r>
      <w:r w:rsidR="00AF4D8D" w:rsidRPr="00602054">
        <w:rPr>
          <w:rFonts w:ascii="Times New Roman" w:eastAsiaTheme="minorEastAsia" w:hAnsi="Times New Roman" w:cs="Times New Roman"/>
          <w:sz w:val="28"/>
          <w:szCs w:val="28"/>
          <w:lang w:val="kk-KZ"/>
        </w:rPr>
        <w:t xml:space="preserve">мэв </w:t>
      </w:r>
      <w:r w:rsidRPr="00602054">
        <w:rPr>
          <w:rFonts w:ascii="Times New Roman" w:eastAsiaTheme="minorEastAsia" w:hAnsi="Times New Roman" w:cs="Times New Roman"/>
          <w:sz w:val="28"/>
          <w:szCs w:val="28"/>
        </w:rPr>
        <w:t xml:space="preserve">интенсивность нейтронов </w:t>
      </w:r>
      <w:proofErr w:type="gramStart"/>
      <w:r w:rsidRPr="00602054">
        <w:rPr>
          <w:rFonts w:ascii="Times New Roman" w:eastAsiaTheme="minorEastAsia" w:hAnsi="Times New Roman" w:cs="Times New Roman"/>
          <w:sz w:val="28"/>
          <w:szCs w:val="28"/>
        </w:rPr>
        <w:t>составляет</w:t>
      </w:r>
      <w:r w:rsidR="00AF4D8D" w:rsidRPr="00602054">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7</m:t>
            </m:r>
          </m:sup>
        </m:sSup>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мка</m:t>
            </m:r>
          </m:den>
        </m:f>
        <m:r>
          <w:rPr>
            <w:rFonts w:ascii="Cambria Math" w:eastAsiaTheme="minorEastAsia" w:hAnsi="Cambria Math" w:cs="Times New Roman"/>
            <w:sz w:val="28"/>
            <w:szCs w:val="28"/>
            <w:lang w:val="kk-KZ"/>
          </w:rPr>
          <m:t>×3*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сек</m:t>
            </m:r>
            <w:proofErr w:type="gramEnd"/>
            <m:r>
              <w:rPr>
                <w:rFonts w:ascii="Cambria Math" w:eastAsiaTheme="minorEastAsia" w:hAnsi="Cambria Math" w:cs="Times New Roman"/>
                <w:sz w:val="28"/>
                <w:szCs w:val="28"/>
                <w:lang w:val="kk-KZ"/>
              </w:rPr>
              <m:t>*мка</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kk-KZ"/>
          </w:rPr>
          <m:t>3*</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нейтр</m:t>
            </m:r>
          </m:num>
          <m:den>
            <m:r>
              <w:rPr>
                <w:rFonts w:ascii="Cambria Math" w:eastAsiaTheme="minorEastAsia" w:hAnsi="Cambria Math" w:cs="Times New Roman"/>
                <w:sz w:val="28"/>
                <w:szCs w:val="28"/>
                <w:lang w:val="kk-KZ"/>
              </w:rPr>
              <m:t>мка</m:t>
            </m:r>
          </m:den>
        </m:f>
      </m:oMath>
    </w:p>
    <w:p w:rsidR="00BB1D24" w:rsidRPr="00602054" w:rsidRDefault="00BB1D24" w:rsidP="000D0D2A">
      <w:pPr>
        <w:spacing w:after="0" w:line="240" w:lineRule="auto"/>
        <w:ind w:firstLine="567"/>
        <w:contextualSpacing/>
        <w:jc w:val="both"/>
        <w:rPr>
          <w:rFonts w:ascii="Times New Roman" w:eastAsiaTheme="minorEastAsia" w:hAnsi="Times New Roman" w:cs="Times New Roman"/>
          <w:sz w:val="28"/>
          <w:szCs w:val="28"/>
        </w:rPr>
      </w:pPr>
    </w:p>
    <w:p w:rsidR="00BB5F05"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дает еще больший выход нейтронов при малых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однако в </w:t>
      </w:r>
      <w:proofErr w:type="gramStart"/>
      <w:r w:rsidRPr="00602054">
        <w:rPr>
          <w:rFonts w:ascii="Times New Roman" w:eastAsiaTheme="minorEastAsia" w:hAnsi="Times New Roman" w:cs="Times New Roman"/>
          <w:sz w:val="28"/>
          <w:szCs w:val="28"/>
        </w:rPr>
        <w:t>это й</w:t>
      </w:r>
      <w:proofErr w:type="gramEnd"/>
      <w:r w:rsidRPr="00602054">
        <w:rPr>
          <w:rFonts w:ascii="Times New Roman" w:eastAsiaTheme="minorEastAsia" w:hAnsi="Times New Roman" w:cs="Times New Roman"/>
          <w:sz w:val="28"/>
          <w:szCs w:val="28"/>
        </w:rPr>
        <w:t xml:space="preserve"> реакции получаются нейтроны другого диапазона энергий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n</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&gt; 13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BB5F05"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Реакция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дает возможность получать нейтроны с энергиями до </w:t>
      </w:r>
      <w:r w:rsidRPr="00602054">
        <w:rPr>
          <w:rFonts w:ascii="Times New Roman" w:eastAsiaTheme="minorEastAsia" w:hAnsi="Times New Roman" w:cs="Times New Roman"/>
          <w:sz w:val="28"/>
          <w:szCs w:val="28"/>
        </w:rPr>
        <w:br/>
        <w:t xml:space="preserve">30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Получение столь больших энергий нейтронов при сравнительно низкой энергии бомбардирующих частиц возможно благодаря очень большой величине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 xml:space="preserve"> (17,586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для этой реакции. </w:t>
      </w:r>
    </w:p>
    <w:p w:rsidR="00AF4D8D"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этой реакции из 2-х слабо связанных ядер </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 xml:space="preserve"> и</w:t>
      </w:r>
      <w:proofErr w:type="gramStart"/>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rPr>
        <w:t>Т</w:t>
      </w:r>
      <w:proofErr w:type="gramEnd"/>
      <w:r w:rsidRPr="00602054">
        <w:rPr>
          <w:rFonts w:ascii="Times New Roman" w:eastAsiaTheme="minorEastAsia" w:hAnsi="Times New Roman" w:cs="Times New Roman"/>
          <w:sz w:val="28"/>
          <w:szCs w:val="28"/>
        </w:rPr>
        <w:t xml:space="preserve"> получается очень прочное ядро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этим и объясняется большое значение </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sz w:val="28"/>
          <w:szCs w:val="28"/>
        </w:rPr>
        <w:t>.</w:t>
      </w: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kk-KZ"/>
        </w:rPr>
        <w:t xml:space="preserve">Эта реакция обнаруживает сильный резонанс при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110</w:t>
      </w:r>
      <w:r w:rsidRPr="00602054">
        <w:rPr>
          <w:rFonts w:ascii="Times New Roman" w:eastAsiaTheme="minorEastAsia" w:hAnsi="Times New Roman" w:cs="Times New Roman"/>
          <w:i/>
          <w:sz w:val="28"/>
          <w:szCs w:val="28"/>
        </w:rPr>
        <w:t xml:space="preserve"> кэв </w:t>
      </w:r>
      <w:r w:rsidRPr="00602054">
        <w:rPr>
          <w:rFonts w:ascii="Times New Roman" w:eastAsiaTheme="minorEastAsia" w:hAnsi="Times New Roman" w:cs="Times New Roman"/>
          <w:sz w:val="28"/>
          <w:szCs w:val="28"/>
        </w:rPr>
        <w:t xml:space="preserve">с сечением в максимуме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vertAlign w:val="subscript"/>
          <w:lang w:val="en-US"/>
        </w:rPr>
        <w:t>max</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5 барн.</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Такое большое сечение обусловливает важность этой реакции как источника нейтронов при использовании низковольтных ускорителей (например, стандартная рентгеновская установка).</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p>
    <w:p w:rsidR="002B40E2" w:rsidRPr="00602054" w:rsidRDefault="002B40E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601156" cy="217598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9283" cy="218089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2.5</w:t>
      </w:r>
    </w:p>
    <w:p w:rsidR="002B40E2" w:rsidRPr="00602054" w:rsidRDefault="002B40E2" w:rsidP="000D0D2A">
      <w:pPr>
        <w:spacing w:after="0" w:line="240" w:lineRule="auto"/>
        <w:ind w:firstLine="567"/>
        <w:contextualSpacing/>
        <w:jc w:val="both"/>
        <w:rPr>
          <w:rFonts w:ascii="Times New Roman" w:eastAsiaTheme="minorEastAsia" w:hAnsi="Times New Roman" w:cs="Times New Roman"/>
          <w:sz w:val="28"/>
          <w:szCs w:val="28"/>
        </w:rPr>
      </w:pP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такой же энергии (</w:t>
      </w:r>
      <m:oMath>
        <m:r>
          <w:rPr>
            <w:rFonts w:ascii="Cambria Math" w:eastAsiaTheme="minorEastAsia" w:hAnsi="Cambria Math" w:cs="Times New Roman"/>
            <w:sz w:val="28"/>
            <w:szCs w:val="28"/>
          </w:rPr>
          <m:t>~100 кэв</m:t>
        </m:r>
      </m:oMath>
      <w:r w:rsidRPr="00602054">
        <w:rPr>
          <w:rFonts w:ascii="Times New Roman" w:eastAsiaTheme="minorEastAsia" w:hAnsi="Times New Roman" w:cs="Times New Roman"/>
          <w:sz w:val="28"/>
          <w:szCs w:val="28"/>
        </w:rPr>
        <w:t xml:space="preserve">) сечение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xml:space="preserve"> примерно 250 раз меньше сечения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w:t>
      </w:r>
    </w:p>
    <w:p w:rsidR="00AF4D8D"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Энергия нейтронов получающихся в реакции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может быть вычислена на основании формулы </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p>
    <w:p w:rsidR="00E500DB" w:rsidRPr="00602054" w:rsidRDefault="00E500DB" w:rsidP="000D0D2A">
      <w:pPr>
        <w:spacing w:after="0" w:line="240" w:lineRule="auto"/>
        <w:ind w:firstLine="567"/>
        <w:contextualSpacing/>
        <w:jc w:val="both"/>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 xml:space="preserve">Q=17,6 мэв=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 xml:space="preserve"> </m:t>
            </m:r>
          </m:e>
        </m:rad>
        <m:r>
          <w:rPr>
            <w:rFonts w:ascii="Cambria Math" w:eastAsiaTheme="minorEastAsia" w:hAnsi="Cambria Math" w:cs="Times New Roman"/>
            <w:sz w:val="28"/>
            <w:szCs w:val="28"/>
          </w:rPr>
          <m:t>cos</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n</m:t>
            </m:r>
          </m:sub>
        </m:sSub>
      </m:oMath>
      <w:r w:rsidRPr="00602054">
        <w:rPr>
          <w:rFonts w:ascii="Times New Roman" w:eastAsiaTheme="minorEastAsia" w:hAnsi="Times New Roman" w:cs="Times New Roman"/>
          <w:i/>
          <w:sz w:val="28"/>
          <w:szCs w:val="28"/>
        </w:rPr>
        <w:t>.</w:t>
      </w:r>
    </w:p>
    <w:p w:rsidR="00E500DB" w:rsidRPr="00602054" w:rsidRDefault="00E500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Если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0, то </w:t>
      </w:r>
    </w:p>
    <w:p w:rsidR="00E500DB"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5</m:t>
            </m:r>
          </m:den>
        </m:f>
      </m:oMath>
      <w:r w:rsidR="00E500DB" w:rsidRPr="00602054">
        <w:rPr>
          <w:rFonts w:ascii="Times New Roman" w:eastAsiaTheme="minorEastAsia" w:hAnsi="Times New Roman" w:cs="Times New Roman"/>
          <w:sz w:val="28"/>
          <w:szCs w:val="28"/>
          <w:lang w:val="en-US"/>
        </w:rPr>
        <w:t>Q</w:t>
      </w:r>
      <w:r w:rsidR="00E500DB" w:rsidRPr="00602054">
        <w:rPr>
          <w:rFonts w:ascii="Times New Roman" w:eastAsiaTheme="minorEastAsia" w:hAnsi="Times New Roman" w:cs="Times New Roman"/>
          <w:sz w:val="28"/>
          <w:szCs w:val="28"/>
        </w:rPr>
        <w:t>=14 мэв</w:t>
      </w:r>
    </w:p>
    <w:p w:rsidR="00E500DB" w:rsidRPr="00602054" w:rsidRDefault="00E015A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 распределение</w:t>
      </w:r>
      <w:r w:rsidR="00C32D1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нейтронов является изотропным. Вообще благодаря очень большому значению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энергия нейтронов мало чувствительна  к</w:t>
      </w:r>
      <w:r w:rsidR="00863CAC"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углу испускания в области малых энергий дейтонов. Для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w:t>
      </w:r>
      <w:r w:rsidR="00C32D17" w:rsidRPr="00602054">
        <w:rPr>
          <w:rFonts w:ascii="Times New Roman" w:eastAsiaTheme="minorEastAsia" w:hAnsi="Times New Roman" w:cs="Times New Roman"/>
          <w:sz w:val="28"/>
          <w:szCs w:val="28"/>
        </w:rPr>
        <w:t>200</w:t>
      </w:r>
      <w:r w:rsidR="00C32D17" w:rsidRPr="00602054">
        <w:rPr>
          <w:rFonts w:ascii="Times New Roman" w:eastAsiaTheme="minorEastAsia" w:hAnsi="Times New Roman" w:cs="Times New Roman"/>
          <w:i/>
          <w:sz w:val="28"/>
          <w:szCs w:val="28"/>
        </w:rPr>
        <w:t xml:space="preserve"> кэв,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n</w:t>
      </w:r>
      <w:r w:rsidR="00C32D17" w:rsidRPr="00602054">
        <w:rPr>
          <w:rFonts w:ascii="Times New Roman" w:eastAsiaTheme="minorEastAsia" w:hAnsi="Times New Roman" w:cs="Times New Roman"/>
          <w:i/>
          <w:sz w:val="28"/>
          <w:szCs w:val="28"/>
          <w:vertAlign w:val="subscript"/>
        </w:rPr>
        <w:t xml:space="preserve"> </w:t>
      </w:r>
      <w:r w:rsidR="00C32D17" w:rsidRPr="00602054">
        <w:rPr>
          <w:rFonts w:ascii="Times New Roman" w:eastAsiaTheme="minorEastAsia" w:hAnsi="Times New Roman" w:cs="Times New Roman"/>
          <w:sz w:val="28"/>
          <w:szCs w:val="28"/>
        </w:rPr>
        <w:t xml:space="preserve"> меняется относительно величины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n</w:t>
      </w:r>
      <w:r w:rsidR="00C32D17" w:rsidRPr="00602054">
        <w:rPr>
          <w:rFonts w:ascii="Times New Roman" w:eastAsiaTheme="minorEastAsia" w:hAnsi="Times New Roman" w:cs="Times New Roman"/>
          <w:i/>
          <w:sz w:val="28"/>
          <w:szCs w:val="28"/>
          <w:vertAlign w:val="subscript"/>
        </w:rPr>
        <w:t xml:space="preserve"> </w:t>
      </w:r>
      <w:r w:rsidR="00C32D17" w:rsidRPr="00602054">
        <w:rPr>
          <w:rFonts w:ascii="Times New Roman" w:eastAsiaTheme="minorEastAsia" w:hAnsi="Times New Roman" w:cs="Times New Roman"/>
          <w:sz w:val="28"/>
          <w:szCs w:val="28"/>
        </w:rPr>
        <w:t>(90</w:t>
      </w:r>
      <w:r w:rsidR="00C32D17" w:rsidRPr="00602054">
        <w:rPr>
          <w:rFonts w:ascii="Times New Roman" w:eastAsiaTheme="minorEastAsia" w:hAnsi="Times New Roman" w:cs="Times New Roman"/>
          <w:sz w:val="28"/>
          <w:szCs w:val="28"/>
          <w:vertAlign w:val="superscript"/>
        </w:rPr>
        <w:t>0</w:t>
      </w:r>
      <w:r w:rsidR="00C32D17" w:rsidRPr="00602054">
        <w:rPr>
          <w:rFonts w:ascii="Times New Roman" w:eastAsiaTheme="minorEastAsia" w:hAnsi="Times New Roman" w:cs="Times New Roman"/>
          <w:sz w:val="28"/>
          <w:szCs w:val="28"/>
        </w:rPr>
        <w:t xml:space="preserve">)=14,1 </w:t>
      </w:r>
      <w:r w:rsidR="00C32D17" w:rsidRPr="00602054">
        <w:rPr>
          <w:rFonts w:ascii="Times New Roman" w:eastAsiaTheme="minorEastAsia" w:hAnsi="Times New Roman" w:cs="Times New Roman"/>
          <w:i/>
          <w:sz w:val="28"/>
          <w:szCs w:val="28"/>
        </w:rPr>
        <w:t>мэв</w:t>
      </w:r>
      <w:r w:rsidR="00C32D17" w:rsidRPr="00602054">
        <w:rPr>
          <w:rFonts w:ascii="Times New Roman" w:eastAsiaTheme="minorEastAsia" w:hAnsi="Times New Roman" w:cs="Times New Roman"/>
          <w:sz w:val="28"/>
          <w:szCs w:val="28"/>
        </w:rPr>
        <w:t>, соответствующей углу 90</w:t>
      </w:r>
      <w:r w:rsidR="00C32D17" w:rsidRPr="00602054">
        <w:rPr>
          <w:rFonts w:ascii="Times New Roman" w:eastAsiaTheme="minorEastAsia" w:hAnsi="Times New Roman" w:cs="Times New Roman"/>
          <w:sz w:val="28"/>
          <w:szCs w:val="28"/>
          <w:vertAlign w:val="superscript"/>
        </w:rPr>
        <w:t>0</w:t>
      </w:r>
      <w:r w:rsidR="00C32D17" w:rsidRPr="00602054">
        <w:rPr>
          <w:rFonts w:ascii="Times New Roman" w:eastAsiaTheme="minorEastAsia" w:hAnsi="Times New Roman" w:cs="Times New Roman"/>
          <w:sz w:val="28"/>
          <w:szCs w:val="28"/>
        </w:rPr>
        <w:t xml:space="preserve"> лишь не более чем на </w:t>
      </w:r>
      <m:oMath>
        <m:r>
          <w:rPr>
            <w:rFonts w:ascii="Cambria Math" w:eastAsiaTheme="minorEastAsia" w:hAnsi="Cambria Math" w:cs="Times New Roman"/>
            <w:sz w:val="28"/>
            <w:szCs w:val="28"/>
          </w:rPr>
          <m:t>±7%</m:t>
        </m:r>
      </m:oMath>
      <w:r w:rsidR="00C32D17" w:rsidRPr="00602054">
        <w:rPr>
          <w:rFonts w:ascii="Times New Roman" w:eastAsiaTheme="minorEastAsia" w:hAnsi="Times New Roman" w:cs="Times New Roman"/>
          <w:sz w:val="28"/>
          <w:szCs w:val="28"/>
        </w:rPr>
        <w:t xml:space="preserve"> для всех остальных углов. Для </w:t>
      </w:r>
      <w:r w:rsidR="00C32D17" w:rsidRPr="00602054">
        <w:rPr>
          <w:rFonts w:ascii="Times New Roman" w:eastAsiaTheme="minorEastAsia" w:hAnsi="Times New Roman" w:cs="Times New Roman"/>
          <w:sz w:val="28"/>
          <w:szCs w:val="28"/>
          <w:lang w:val="en-US"/>
        </w:rPr>
        <w:t>D</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i/>
          <w:sz w:val="28"/>
          <w:szCs w:val="28"/>
          <w:lang w:val="en-US"/>
        </w:rPr>
        <w:t>d</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i/>
          <w:sz w:val="28"/>
          <w:szCs w:val="28"/>
          <w:lang w:val="en-US"/>
        </w:rPr>
        <w:t>n</w:t>
      </w:r>
      <w:r w:rsidR="00C32D17" w:rsidRPr="00602054">
        <w:rPr>
          <w:rFonts w:ascii="Times New Roman" w:eastAsiaTheme="minorEastAsia" w:hAnsi="Times New Roman" w:cs="Times New Roman"/>
          <w:sz w:val="28"/>
          <w:szCs w:val="28"/>
        </w:rPr>
        <w:t>)</w:t>
      </w:r>
      <w:r w:rsidR="00C32D17" w:rsidRPr="00602054">
        <w:rPr>
          <w:rFonts w:ascii="Times New Roman" w:eastAsiaTheme="minorEastAsia" w:hAnsi="Times New Roman" w:cs="Times New Roman"/>
          <w:sz w:val="28"/>
          <w:szCs w:val="28"/>
          <w:lang w:val="en-US"/>
        </w:rPr>
        <w:t>He</w:t>
      </w:r>
      <w:r w:rsidR="00C32D17" w:rsidRPr="00602054">
        <w:rPr>
          <w:rFonts w:ascii="Times New Roman" w:eastAsiaTheme="minorEastAsia" w:hAnsi="Times New Roman" w:cs="Times New Roman"/>
          <w:sz w:val="28"/>
          <w:szCs w:val="28"/>
          <w:vertAlign w:val="superscript"/>
        </w:rPr>
        <w:t xml:space="preserve">3 </w:t>
      </w:r>
      <w:r w:rsidR="00C32D17" w:rsidRPr="00602054">
        <w:rPr>
          <w:rFonts w:ascii="Times New Roman" w:eastAsiaTheme="minorEastAsia" w:hAnsi="Times New Roman" w:cs="Times New Roman"/>
          <w:sz w:val="28"/>
          <w:szCs w:val="28"/>
        </w:rPr>
        <w:t>реакции при</w:t>
      </w:r>
      <w:r w:rsidR="00C32D17" w:rsidRPr="00602054">
        <w:rPr>
          <w:rFonts w:ascii="Times New Roman" w:eastAsiaTheme="minorEastAsia" w:hAnsi="Times New Roman" w:cs="Times New Roman"/>
          <w:sz w:val="28"/>
          <w:szCs w:val="28"/>
          <w:vertAlign w:val="superscript"/>
        </w:rPr>
        <w:t xml:space="preserve">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w:t>
      </w:r>
      <w:r w:rsidR="00C32D17" w:rsidRPr="00602054">
        <w:rPr>
          <w:rFonts w:ascii="Times New Roman" w:eastAsiaTheme="minorEastAsia" w:hAnsi="Times New Roman" w:cs="Times New Roman"/>
          <w:sz w:val="28"/>
          <w:szCs w:val="28"/>
        </w:rPr>
        <w:t>200</w:t>
      </w:r>
      <w:r w:rsidR="00C32D17" w:rsidRPr="00602054">
        <w:rPr>
          <w:rFonts w:ascii="Times New Roman" w:eastAsiaTheme="minorEastAsia" w:hAnsi="Times New Roman" w:cs="Times New Roman"/>
          <w:i/>
          <w:sz w:val="28"/>
          <w:szCs w:val="28"/>
        </w:rPr>
        <w:t xml:space="preserve"> кэв</w:t>
      </w:r>
      <w:r w:rsidR="00C32D17" w:rsidRPr="00602054">
        <w:rPr>
          <w:rFonts w:ascii="Times New Roman" w:eastAsiaTheme="minorEastAsia" w:hAnsi="Times New Roman" w:cs="Times New Roman"/>
          <w:sz w:val="28"/>
          <w:szCs w:val="28"/>
        </w:rPr>
        <w:t xml:space="preserve">, сечение заметно отличается от </w:t>
      </w:r>
      <w:proofErr w:type="gramStart"/>
      <w:r w:rsidR="00C32D17" w:rsidRPr="00602054">
        <w:rPr>
          <w:rFonts w:ascii="Times New Roman" w:eastAsiaTheme="minorEastAsia" w:hAnsi="Times New Roman" w:cs="Times New Roman"/>
          <w:sz w:val="28"/>
          <w:szCs w:val="28"/>
        </w:rPr>
        <w:t>сферический</w:t>
      </w:r>
      <w:proofErr w:type="gramEnd"/>
      <w:r w:rsidR="00C32D17" w:rsidRPr="00602054">
        <w:rPr>
          <w:rFonts w:ascii="Times New Roman" w:eastAsiaTheme="minorEastAsia" w:hAnsi="Times New Roman" w:cs="Times New Roman"/>
          <w:sz w:val="28"/>
          <w:szCs w:val="28"/>
        </w:rPr>
        <w:t xml:space="preserve"> симметричного в системе центра инерции. Для энергии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&lt;</w:t>
      </w:r>
      <w:r w:rsidR="00C32D17" w:rsidRPr="00602054">
        <w:rPr>
          <w:rFonts w:ascii="Times New Roman" w:eastAsiaTheme="minorEastAsia" w:hAnsi="Times New Roman" w:cs="Times New Roman"/>
          <w:sz w:val="28"/>
          <w:szCs w:val="28"/>
        </w:rPr>
        <w:t>400</w:t>
      </w:r>
      <w:r w:rsidR="00C32D17" w:rsidRPr="00602054">
        <w:rPr>
          <w:rFonts w:ascii="Times New Roman" w:eastAsiaTheme="minorEastAsia" w:hAnsi="Times New Roman" w:cs="Times New Roman"/>
          <w:i/>
          <w:sz w:val="28"/>
          <w:szCs w:val="28"/>
        </w:rPr>
        <w:t xml:space="preserve"> кэв, </w:t>
      </w:r>
      <w:r w:rsidR="00C32D17" w:rsidRPr="00602054">
        <w:rPr>
          <w:rFonts w:ascii="Times New Roman" w:eastAsiaTheme="minorEastAsia" w:hAnsi="Times New Roman" w:cs="Times New Roman"/>
          <w:sz w:val="28"/>
          <w:szCs w:val="28"/>
        </w:rPr>
        <w:t xml:space="preserve">сечение практически изотропно в системе </w:t>
      </w:r>
      <w:r w:rsidR="00863CAC" w:rsidRPr="00602054">
        <w:rPr>
          <w:rFonts w:ascii="Times New Roman" w:eastAsiaTheme="minorEastAsia" w:hAnsi="Times New Roman" w:cs="Times New Roman"/>
          <w:sz w:val="28"/>
          <w:szCs w:val="28"/>
        </w:rPr>
        <w:t>из инерции, дифференциальное се</w:t>
      </w:r>
      <w:r w:rsidR="00C32D17" w:rsidRPr="00602054">
        <w:rPr>
          <w:rFonts w:ascii="Times New Roman" w:eastAsiaTheme="minorEastAsia" w:hAnsi="Times New Roman" w:cs="Times New Roman"/>
          <w:sz w:val="28"/>
          <w:szCs w:val="28"/>
        </w:rPr>
        <w:t xml:space="preserve">чение перестает быть изотропным при </w:t>
      </w:r>
      <w:r w:rsidR="00C32D17" w:rsidRPr="00602054">
        <w:rPr>
          <w:rFonts w:ascii="Times New Roman" w:eastAsiaTheme="minorEastAsia" w:hAnsi="Times New Roman" w:cs="Times New Roman"/>
          <w:i/>
          <w:sz w:val="28"/>
          <w:szCs w:val="28"/>
          <w:lang w:val="en-US"/>
        </w:rPr>
        <w:t>E</w:t>
      </w:r>
      <w:r w:rsidR="00C32D17" w:rsidRPr="00602054">
        <w:rPr>
          <w:rFonts w:ascii="Times New Roman" w:eastAsiaTheme="minorEastAsia" w:hAnsi="Times New Roman" w:cs="Times New Roman"/>
          <w:i/>
          <w:sz w:val="28"/>
          <w:szCs w:val="28"/>
          <w:vertAlign w:val="subscript"/>
          <w:lang w:val="en-US"/>
        </w:rPr>
        <w:t>d</w:t>
      </w:r>
      <w:r w:rsidR="00C32D17" w:rsidRPr="00602054">
        <w:rPr>
          <w:rFonts w:ascii="Times New Roman" w:eastAsiaTheme="minorEastAsia" w:hAnsi="Times New Roman" w:cs="Times New Roman"/>
          <w:i/>
          <w:sz w:val="28"/>
          <w:szCs w:val="28"/>
          <w:vertAlign w:val="subscript"/>
          <w:lang w:val="kk-KZ"/>
        </w:rPr>
        <w:t xml:space="preserve"> </w:t>
      </w:r>
      <w:r w:rsidR="00C32D17" w:rsidRPr="00602054">
        <w:rPr>
          <w:rFonts w:ascii="Times New Roman" w:eastAsiaTheme="minorEastAsia" w:hAnsi="Times New Roman" w:cs="Times New Roman"/>
          <w:i/>
          <w:sz w:val="28"/>
          <w:szCs w:val="28"/>
        </w:rPr>
        <w:t>&gt;</w:t>
      </w:r>
      <w:r w:rsidR="00C32D17" w:rsidRPr="00602054">
        <w:rPr>
          <w:rFonts w:ascii="Times New Roman" w:eastAsiaTheme="minorEastAsia" w:hAnsi="Times New Roman" w:cs="Times New Roman"/>
          <w:sz w:val="28"/>
          <w:szCs w:val="28"/>
        </w:rPr>
        <w:t>500</w:t>
      </w:r>
      <w:r w:rsidR="00C32D17" w:rsidRPr="00602054">
        <w:rPr>
          <w:rFonts w:ascii="Times New Roman" w:eastAsiaTheme="minorEastAsia" w:hAnsi="Times New Roman" w:cs="Times New Roman"/>
          <w:i/>
          <w:sz w:val="28"/>
          <w:szCs w:val="28"/>
        </w:rPr>
        <w:t xml:space="preserve"> кэв</w:t>
      </w:r>
      <w:r w:rsidR="00C32D17" w:rsidRPr="00602054">
        <w:rPr>
          <w:rFonts w:ascii="Times New Roman" w:eastAsiaTheme="minorEastAsia" w:hAnsi="Times New Roman" w:cs="Times New Roman"/>
          <w:sz w:val="28"/>
          <w:szCs w:val="28"/>
        </w:rPr>
        <w:t xml:space="preserve">. </w:t>
      </w:r>
    </w:p>
    <w:p w:rsidR="00164D9D" w:rsidRPr="00602054" w:rsidRDefault="00164D9D"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0D0D2A">
      <w:pPr>
        <w:spacing w:after="0" w:line="240" w:lineRule="auto"/>
        <w:ind w:firstLine="567"/>
        <w:contextualSpacing/>
        <w:jc w:val="center"/>
        <w:rPr>
          <w:rFonts w:ascii="Times New Roman" w:eastAsiaTheme="minorEastAsia" w:hAnsi="Times New Roman" w:cs="Times New Roman"/>
          <w:sz w:val="28"/>
          <w:szCs w:val="28"/>
        </w:rPr>
      </w:pPr>
    </w:p>
    <w:p w:rsidR="00164D9D" w:rsidRPr="00602054" w:rsidRDefault="008C51C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273777" cy="2754197"/>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7693" cy="2757491"/>
                    </a:xfrm>
                    <a:prstGeom prst="rect">
                      <a:avLst/>
                    </a:prstGeom>
                  </pic:spPr>
                </pic:pic>
              </a:graphicData>
            </a:graphic>
          </wp:inline>
        </w:drawing>
      </w:r>
    </w:p>
    <w:p w:rsidR="00164D9D" w:rsidRPr="00602054" w:rsidRDefault="00164D9D" w:rsidP="000D0D2A">
      <w:pPr>
        <w:spacing w:after="0" w:line="240" w:lineRule="auto"/>
        <w:ind w:firstLine="567"/>
        <w:contextualSpacing/>
        <w:jc w:val="both"/>
        <w:rPr>
          <w:rFonts w:ascii="Times New Roman" w:eastAsiaTheme="minorEastAsia"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2.6</w:t>
      </w: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C32D17" w:rsidRPr="00602054" w:rsidRDefault="00C32D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 увеличением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увеличивается 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i/>
          <w:sz w:val="28"/>
          <w:szCs w:val="28"/>
          <w:vertAlign w:val="subscript"/>
        </w:rPr>
        <w:t xml:space="preserve"> </w:t>
      </w:r>
      <w:r w:rsidRPr="00602054">
        <w:rPr>
          <w:rFonts w:ascii="Times New Roman" w:eastAsiaTheme="minorEastAsia" w:hAnsi="Times New Roman" w:cs="Times New Roman"/>
          <w:sz w:val="28"/>
          <w:szCs w:val="28"/>
        </w:rPr>
        <w:t xml:space="preserve"> (особенно в передней полусфере). При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3,5 </w:t>
      </w:r>
      <w:r w:rsidRPr="00602054">
        <w:rPr>
          <w:rFonts w:ascii="Times New Roman" w:eastAsiaTheme="minorEastAsia" w:hAnsi="Times New Roman" w:cs="Times New Roman"/>
          <w:i/>
          <w:sz w:val="28"/>
          <w:szCs w:val="28"/>
        </w:rPr>
        <w:t>мэв</w:t>
      </w:r>
      <w:r w:rsidR="00863CAC" w:rsidRPr="00602054">
        <w:rPr>
          <w:rFonts w:ascii="Times New Roman" w:eastAsiaTheme="minorEastAsia" w:hAnsi="Times New Roman" w:cs="Times New Roman"/>
          <w:i/>
          <w:sz w:val="28"/>
          <w:szCs w:val="28"/>
        </w:rPr>
        <w:t>,</w:t>
      </w:r>
      <w:r w:rsidRPr="00602054">
        <w:rPr>
          <w:rFonts w:ascii="Times New Roman" w:eastAsiaTheme="minorEastAsia" w:hAnsi="Times New Roman" w:cs="Times New Roman"/>
          <w:sz w:val="28"/>
          <w:szCs w:val="28"/>
        </w:rPr>
        <w:t xml:space="preserve"> можно получить нейтроны с энергией от 12 до 20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w:t>
      </w:r>
    </w:p>
    <w:p w:rsidR="00C32D17" w:rsidRPr="00602054" w:rsidRDefault="00C32D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 как конечное ядро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не имеет возбужденных уровней с энергией ниже 20 мэв</w:t>
      </w:r>
      <w:r w:rsidRPr="00602054">
        <w:rPr>
          <w:rFonts w:ascii="Times New Roman" w:eastAsiaTheme="minorEastAsia" w:hAnsi="Times New Roman" w:cs="Times New Roman"/>
          <w:sz w:val="28"/>
          <w:szCs w:val="28"/>
        </w:rPr>
        <w:t xml:space="preserve">, то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имеет единственное значение 17,6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и энергия нейтронов зависит только от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i/>
          <w:sz w:val="28"/>
          <w:szCs w:val="28"/>
          <w:vertAlign w:val="subscript"/>
          <w:lang w:val="en-US"/>
        </w:rPr>
        <w:t>d</w:t>
      </w:r>
      <w:r w:rsidRPr="00602054">
        <w:rPr>
          <w:rFonts w:ascii="Times New Roman" w:eastAsiaTheme="minorEastAsia" w:hAnsi="Times New Roman" w:cs="Times New Roman"/>
          <w:sz w:val="28"/>
          <w:szCs w:val="28"/>
        </w:rPr>
        <w:t xml:space="preserve"> и от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n</m:t>
            </m:r>
          </m:sub>
        </m:sSub>
      </m:oMath>
      <w:proofErr w:type="gramStart"/>
      <w:r w:rsidRPr="00602054">
        <w:rPr>
          <w:rFonts w:ascii="Times New Roman" w:eastAsiaTheme="minorEastAsia" w:hAnsi="Times New Roman" w:cs="Times New Roman"/>
          <w:sz w:val="28"/>
          <w:szCs w:val="28"/>
        </w:rPr>
        <w:t xml:space="preserve"> .</w:t>
      </w:r>
      <w:proofErr w:type="gramEnd"/>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случае тонкой мишени в каждом направлении распространяется монохроматная группа нейтронов с большой энергией. Впрочем, при </w:t>
      </w:r>
      <w:proofErr w:type="gramStart"/>
      <w:r w:rsidRPr="00602054">
        <w:rPr>
          <w:rFonts w:ascii="Times New Roman" w:eastAsiaTheme="minorEastAsia" w:hAnsi="Times New Roman" w:cs="Times New Roman"/>
          <w:sz w:val="28"/>
          <w:szCs w:val="28"/>
        </w:rPr>
        <w:t>небольшой</w:t>
      </w:r>
      <w:proofErr w:type="gramEnd"/>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 xml:space="preserve">, и толстая мишень не приводит к сильным нарушениям монохроматичности нейтронов, так как их энергия велика. Например, если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 xml:space="preserve"> меняется благодаря торможению в мишени от 200 кэв до 0, то </w:t>
      </w:r>
      <w:r w:rsidRPr="00602054">
        <w:rPr>
          <w:rFonts w:ascii="Times New Roman" w:eastAsiaTheme="minorEastAsia" w:hAnsi="Times New Roman" w:cs="Times New Roman"/>
          <w:i/>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xml:space="preserve">  меняется от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на 80 </w:t>
      </w:r>
      <w:r w:rsidRPr="00602054">
        <w:rPr>
          <w:rFonts w:ascii="Times New Roman" w:eastAsiaTheme="minorEastAsia" w:hAnsi="Times New Roman" w:cs="Times New Roman"/>
          <w:i/>
          <w:sz w:val="28"/>
          <w:szCs w:val="28"/>
        </w:rPr>
        <w:t>кэв</w:t>
      </w:r>
      <w:r w:rsidRPr="00602054">
        <w:rPr>
          <w:rFonts w:ascii="Times New Roman" w:eastAsiaTheme="minorEastAsia" w:hAnsi="Times New Roman" w:cs="Times New Roman"/>
          <w:sz w:val="28"/>
          <w:szCs w:val="28"/>
        </w:rPr>
        <w:t>, то есть на 0,57%.</w:t>
      </w: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p>
    <w:p w:rsidR="00863CAC"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90</m:t>
                </m:r>
              </m:e>
              <m:sup>
                <m:r>
                  <w:rPr>
                    <w:rFonts w:ascii="Cambria Math" w:eastAsiaTheme="minorEastAsia" w:hAnsi="Cambria Math" w:cs="Times New Roman"/>
                    <w:sz w:val="28"/>
                    <w:szCs w:val="28"/>
                  </w:rPr>
                  <m:t>°</m:t>
                </m:r>
              </m:sup>
            </m:sSup>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num>
          <m:den>
            <m:r>
              <w:rPr>
                <w:rFonts w:ascii="Cambria Math" w:eastAsiaTheme="minorEastAsia" w:hAnsi="Cambria Math" w:cs="Times New Roman"/>
                <w:sz w:val="28"/>
                <w:szCs w:val="28"/>
              </w:rPr>
              <m:t>3</m:t>
            </m:r>
          </m:den>
        </m:f>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d</m:t>
            </m:r>
          </m:sub>
        </m:sSub>
      </m:oMath>
      <w:r w:rsidR="00863CAC" w:rsidRPr="00602054">
        <w:rPr>
          <w:rFonts w:ascii="Times New Roman" w:eastAsiaTheme="minorEastAsia" w:hAnsi="Times New Roman" w:cs="Times New Roman"/>
          <w:sz w:val="28"/>
          <w:szCs w:val="28"/>
        </w:rPr>
        <w:t>.</w:t>
      </w:r>
    </w:p>
    <w:p w:rsidR="00863CAC" w:rsidRPr="00602054" w:rsidRDefault="00863CAC" w:rsidP="000D0D2A">
      <w:pPr>
        <w:spacing w:after="0" w:line="240" w:lineRule="auto"/>
        <w:ind w:firstLine="567"/>
        <w:contextualSpacing/>
        <w:jc w:val="center"/>
        <w:rPr>
          <w:rFonts w:ascii="Times New Roman" w:eastAsiaTheme="minorEastAsia" w:hAnsi="Times New Roman" w:cs="Times New Roman"/>
          <w:sz w:val="28"/>
          <w:szCs w:val="28"/>
        </w:rPr>
      </w:pP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Способ измерения сечения реакции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4 </w:t>
      </w:r>
      <w:r w:rsidRPr="00602054">
        <w:rPr>
          <w:rFonts w:ascii="Times New Roman" w:eastAsiaTheme="minorEastAsia" w:hAnsi="Times New Roman" w:cs="Times New Roman"/>
          <w:sz w:val="28"/>
          <w:szCs w:val="28"/>
        </w:rPr>
        <w:t xml:space="preserve">  оказывается очень простым, так как наряду с нейтроном в реакции образуется довольно быстрая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 xml:space="preserve">частица (с энергией </w:t>
      </w:r>
      <m:oMath>
        <m:r>
          <w:rPr>
            <w:rFonts w:ascii="Cambria Math" w:eastAsiaTheme="minorEastAsia" w:hAnsi="Cambria Math" w:cs="Times New Roman"/>
            <w:sz w:val="28"/>
            <w:szCs w:val="28"/>
          </w:rPr>
          <m:t>(~3-4 мэв</m:t>
        </m:r>
      </m:oMath>
      <w:r w:rsidRPr="00602054">
        <w:rPr>
          <w:rFonts w:ascii="Times New Roman" w:eastAsiaTheme="minorEastAsia" w:hAnsi="Times New Roman" w:cs="Times New Roman"/>
          <w:sz w:val="28"/>
          <w:szCs w:val="28"/>
        </w:rPr>
        <w:t xml:space="preserve">). </w:t>
      </w:r>
    </w:p>
    <w:p w:rsidR="00863CAC" w:rsidRPr="00602054" w:rsidRDefault="00863CA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Очень большое число экспериментов основывалось на использовании реакции </w:t>
      </w:r>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 при низких энергиях дейтонов. Для дейтонов так</w:t>
      </w:r>
      <w:r w:rsidR="00717EDB" w:rsidRPr="00602054">
        <w:rPr>
          <w:rFonts w:ascii="Times New Roman" w:eastAsiaTheme="minorEastAsia" w:hAnsi="Times New Roman" w:cs="Times New Roman"/>
          <w:sz w:val="28"/>
          <w:szCs w:val="28"/>
        </w:rPr>
        <w:t>ой</w:t>
      </w:r>
      <w:r w:rsidRPr="00602054">
        <w:rPr>
          <w:rFonts w:ascii="Times New Roman" w:eastAsiaTheme="minorEastAsia" w:hAnsi="Times New Roman" w:cs="Times New Roman"/>
          <w:sz w:val="28"/>
          <w:szCs w:val="28"/>
        </w:rPr>
        <w:t xml:space="preserve"> энергии неудобно использовать газовые мишени, поскольку потеря </w:t>
      </w:r>
      <w:r w:rsidR="00717EDB" w:rsidRPr="00602054">
        <w:rPr>
          <w:rFonts w:ascii="Times New Roman" w:eastAsiaTheme="minorEastAsia" w:hAnsi="Times New Roman" w:cs="Times New Roman"/>
          <w:sz w:val="28"/>
          <w:szCs w:val="28"/>
        </w:rPr>
        <w:t>энергии в окошке мишени слишком велика. Поэтому обычно применяют твердые мишени содержащие</w:t>
      </w:r>
      <w:proofErr w:type="gramStart"/>
      <w:r w:rsidR="00717EDB" w:rsidRPr="00602054">
        <w:rPr>
          <w:rFonts w:ascii="Times New Roman" w:eastAsiaTheme="minorEastAsia" w:hAnsi="Times New Roman" w:cs="Times New Roman"/>
          <w:sz w:val="28"/>
          <w:szCs w:val="28"/>
        </w:rPr>
        <w:t xml:space="preserve"> </w:t>
      </w:r>
      <w:r w:rsidR="00717EDB" w:rsidRPr="00602054">
        <w:rPr>
          <w:rFonts w:ascii="Times New Roman" w:eastAsiaTheme="minorEastAsia" w:hAnsi="Times New Roman" w:cs="Times New Roman"/>
          <w:i/>
          <w:sz w:val="28"/>
          <w:szCs w:val="28"/>
        </w:rPr>
        <w:t>Т</w:t>
      </w:r>
      <w:proofErr w:type="gramEnd"/>
      <w:r w:rsidR="00717EDB" w:rsidRPr="00602054">
        <w:rPr>
          <w:rFonts w:ascii="Times New Roman" w:eastAsiaTheme="minorEastAsia" w:hAnsi="Times New Roman" w:cs="Times New Roman"/>
          <w:sz w:val="28"/>
          <w:szCs w:val="28"/>
        </w:rPr>
        <w:t xml:space="preserve"> поглощенный в цирконий и титан. Такие мишени оказываются устойчивыми при длительной бомбардировке. При более высоких энергиях дейтонов становится возможным применение газовых мишеней с тонким входным окошком. </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 xml:space="preserve">Реакция </w:t>
      </w:r>
      <w:r w:rsidRPr="00602054">
        <w:rPr>
          <w:rFonts w:ascii="Times New Roman" w:eastAsiaTheme="minorEastAsia" w:hAnsi="Times New Roman" w:cs="Times New Roman"/>
          <w:sz w:val="28"/>
          <w:szCs w:val="28"/>
          <w:u w:val="single"/>
          <w:lang w:val="en-US"/>
        </w:rPr>
        <w:t>Be</w:t>
      </w:r>
      <w:r w:rsidRPr="00602054">
        <w:rPr>
          <w:rFonts w:ascii="Times New Roman" w:eastAsiaTheme="minorEastAsia" w:hAnsi="Times New Roman" w:cs="Times New Roman"/>
          <w:sz w:val="28"/>
          <w:szCs w:val="28"/>
          <w:u w:val="single"/>
          <w:vertAlign w:val="superscript"/>
        </w:rPr>
        <w:t>9</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u w:val="single"/>
          <w:lang w:val="en-US"/>
        </w:rPr>
        <w:t>B</w:t>
      </w:r>
      <w:r w:rsidRPr="00602054">
        <w:rPr>
          <w:rFonts w:ascii="Times New Roman" w:eastAsiaTheme="minorEastAsia" w:hAnsi="Times New Roman" w:cs="Times New Roman"/>
          <w:sz w:val="28"/>
          <w:szCs w:val="28"/>
          <w:u w:val="single"/>
          <w:vertAlign w:val="superscript"/>
        </w:rPr>
        <w:t>10</w:t>
      </w:r>
      <w:r w:rsidRPr="00602054">
        <w:rPr>
          <w:rFonts w:ascii="Times New Roman" w:eastAsiaTheme="minorEastAsia" w:hAnsi="Times New Roman" w:cs="Times New Roman"/>
          <w:sz w:val="28"/>
          <w:szCs w:val="28"/>
        </w:rPr>
        <w:t xml:space="preserve">  Бомбардировка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дейтонами является обычным способом получения нейтронов при помощи циклотронов. С момента появления первых циклотронов и до появления урановых реакторов, то есть в течение приблизительно десятилетия, эта реакция была самым интенсивным и весьма распространенным источником нейтронов. И сейчас эта реакция вследствие большого выхода имеет широкое применение.</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Используется обычно металлический бериллий.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является довольно тугоплавким и слабо распыляющийся металлом. К тому же его удобно охлаждать.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rPr>
        <w:t xml:space="preserve"> обычно припаивается или приклеивается к медной подкладке и охлаждается протонной водой.</w:t>
      </w: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p>
    <w:p w:rsidR="008C51C7" w:rsidRPr="00602054" w:rsidRDefault="008C51C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627740" cy="254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2053" cy="2543020"/>
                    </a:xfrm>
                    <a:prstGeom prst="rect">
                      <a:avLst/>
                    </a:prstGeom>
                  </pic:spPr>
                </pic:pic>
              </a:graphicData>
            </a:graphic>
          </wp:inline>
        </w:drawing>
      </w:r>
    </w:p>
    <w:p w:rsidR="00382034" w:rsidRDefault="00382034" w:rsidP="00382034">
      <w:pPr>
        <w:spacing w:after="0" w:line="240" w:lineRule="auto"/>
        <w:ind w:left="3540" w:firstLine="708"/>
        <w:contextualSpacing/>
        <w:rPr>
          <w:rFonts w:ascii="Times New Roman" w:hAnsi="Times New Roman" w:cs="Times New Roman"/>
          <w:sz w:val="28"/>
          <w:szCs w:val="28"/>
        </w:rPr>
      </w:pPr>
      <w:r>
        <w:rPr>
          <w:rFonts w:ascii="Times New Roman" w:hAnsi="Times New Roman" w:cs="Times New Roman"/>
          <w:sz w:val="28"/>
          <w:szCs w:val="28"/>
        </w:rPr>
        <w:t>Рис. 2.7</w:t>
      </w:r>
    </w:p>
    <w:p w:rsidR="008C51C7" w:rsidRPr="00602054" w:rsidRDefault="008C51C7" w:rsidP="000D0D2A">
      <w:pPr>
        <w:spacing w:after="0" w:line="240" w:lineRule="auto"/>
        <w:contextualSpacing/>
        <w:jc w:val="both"/>
        <w:rPr>
          <w:rFonts w:ascii="Times New Roman" w:eastAsiaTheme="minorEastAsia" w:hAnsi="Times New Roman" w:cs="Times New Roman"/>
          <w:sz w:val="28"/>
          <w:szCs w:val="28"/>
        </w:rPr>
      </w:pPr>
    </w:p>
    <w:p w:rsidR="00717EDB" w:rsidRPr="00602054" w:rsidRDefault="00717ED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Выход нейтро</w:t>
      </w:r>
      <w:r w:rsidR="00C22E85" w:rsidRPr="00602054">
        <w:rPr>
          <w:rFonts w:ascii="Times New Roman" w:eastAsiaTheme="minorEastAsia" w:hAnsi="Times New Roman" w:cs="Times New Roman"/>
          <w:sz w:val="28"/>
          <w:szCs w:val="28"/>
        </w:rPr>
        <w:t>нов из толстой мишени для разных (</w:t>
      </w:r>
      <w:r w:rsidR="00C22E85" w:rsidRPr="00602054">
        <w:rPr>
          <w:rFonts w:ascii="Times New Roman" w:eastAsiaTheme="minorEastAsia" w:hAnsi="Times New Roman" w:cs="Times New Roman"/>
          <w:sz w:val="28"/>
          <w:szCs w:val="28"/>
          <w:lang w:val="en-US"/>
        </w:rPr>
        <w:t>d</w:t>
      </w:r>
      <w:r w:rsidR="00C22E85" w:rsidRPr="00602054">
        <w:rPr>
          <w:rFonts w:ascii="Times New Roman" w:eastAsiaTheme="minorEastAsia" w:hAnsi="Times New Roman" w:cs="Times New Roman"/>
          <w:sz w:val="28"/>
          <w:szCs w:val="28"/>
        </w:rPr>
        <w:t xml:space="preserve">, </w:t>
      </w:r>
      <w:r w:rsidR="00C22E85" w:rsidRPr="00602054">
        <w:rPr>
          <w:rFonts w:ascii="Times New Roman" w:eastAsiaTheme="minorEastAsia" w:hAnsi="Times New Roman" w:cs="Times New Roman"/>
          <w:sz w:val="28"/>
          <w:szCs w:val="28"/>
          <w:lang w:val="en-US"/>
        </w:rPr>
        <w:t>n</w:t>
      </w:r>
      <w:r w:rsidR="00C22E85" w:rsidRPr="00602054">
        <w:rPr>
          <w:rFonts w:ascii="Times New Roman" w:eastAsiaTheme="minorEastAsia" w:hAnsi="Times New Roman" w:cs="Times New Roman"/>
          <w:sz w:val="28"/>
          <w:szCs w:val="28"/>
        </w:rPr>
        <w:t>) реакций:</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lang w:val="en-US"/>
        </w:rPr>
        <w:t>D</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–мишень из тяжелого льда;</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lang w:val="en-US"/>
        </w:rPr>
        <w:t>T</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 толстая </w:t>
      </w:r>
      <w:r w:rsidRPr="00602054">
        <w:rPr>
          <w:rFonts w:ascii="Times New Roman" w:eastAsiaTheme="minorEastAsia" w:hAnsi="Times New Roman" w:cs="Times New Roman"/>
          <w:i/>
          <w:sz w:val="28"/>
          <w:szCs w:val="28"/>
        </w:rPr>
        <w:t>Т</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Zr</w:t>
      </w:r>
      <w:r w:rsidRPr="00602054">
        <w:rPr>
          <w:rFonts w:ascii="Times New Roman" w:eastAsiaTheme="minorEastAsia" w:hAnsi="Times New Roman" w:cs="Times New Roman"/>
          <w:sz w:val="28"/>
          <w:szCs w:val="28"/>
        </w:rPr>
        <w:t xml:space="preserve"> мишень;</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lang w:val="en-US"/>
        </w:rPr>
        <w:t>Be</w:t>
      </w:r>
      <w:r w:rsidRPr="00602054">
        <w:rPr>
          <w:rFonts w:ascii="Times New Roman" w:eastAsiaTheme="minorEastAsia" w:hAnsi="Times New Roman" w:cs="Times New Roman"/>
          <w:sz w:val="28"/>
          <w:szCs w:val="28"/>
          <w:vertAlign w:val="superscript"/>
        </w:rPr>
        <w:t>9</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perscript"/>
        </w:rPr>
        <w:t>10</w:t>
      </w:r>
      <w:r w:rsidRPr="00602054">
        <w:rPr>
          <w:rFonts w:ascii="Times New Roman" w:eastAsiaTheme="minorEastAsia" w:hAnsi="Times New Roman" w:cs="Times New Roman"/>
          <w:sz w:val="28"/>
          <w:szCs w:val="28"/>
        </w:rPr>
        <w:t>– толстая мишень.</w:t>
      </w:r>
    </w:p>
    <w:p w:rsidR="00AF4D8D" w:rsidRPr="00602054" w:rsidRDefault="00AF4D8D" w:rsidP="000D0D2A">
      <w:pPr>
        <w:spacing w:after="0" w:line="240" w:lineRule="auto"/>
        <w:ind w:firstLine="567"/>
        <w:contextualSpacing/>
        <w:jc w:val="both"/>
        <w:rPr>
          <w:rFonts w:ascii="Times New Roman" w:eastAsiaTheme="minorEastAsia" w:hAnsi="Times New Roman" w:cs="Times New Roman"/>
          <w:sz w:val="28"/>
          <w:szCs w:val="28"/>
        </w:rPr>
      </w:pPr>
    </w:p>
    <w:p w:rsidR="00AF4D8D"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Нейтроны, возникающие в результате этой реакции, характеризуется сложным энергетическим спектром, так как ядро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 xml:space="preserve">10 может оказатбся в возбужденном состоянии. Энергия реакции </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имеет несколько значений:</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 xml:space="preserve">= </w:t>
      </w:r>
      <w:r w:rsidR="00713FEF" w:rsidRPr="00602054">
        <w:rPr>
          <w:rFonts w:ascii="Times New Roman" w:eastAsiaTheme="minorEastAsia" w:hAnsi="Times New Roman" w:cs="Times New Roman"/>
          <w:sz w:val="28"/>
          <w:szCs w:val="28"/>
        </w:rPr>
        <w:t>4</w:t>
      </w:r>
      <w:proofErr w:type="gramStart"/>
      <w:r w:rsidR="00713FEF" w:rsidRPr="00602054">
        <w:rPr>
          <w:rFonts w:ascii="Times New Roman" w:eastAsiaTheme="minorEastAsia" w:hAnsi="Times New Roman" w:cs="Times New Roman"/>
          <w:sz w:val="28"/>
          <w:szCs w:val="28"/>
        </w:rPr>
        <w:t>,36</w:t>
      </w:r>
      <w:proofErr w:type="gramEnd"/>
      <w:r w:rsidR="00713FEF" w:rsidRPr="00602054">
        <w:rPr>
          <w:rFonts w:ascii="Times New Roman" w:eastAsiaTheme="minorEastAsia" w:hAnsi="Times New Roman" w:cs="Times New Roman"/>
          <w:sz w:val="28"/>
          <w:szCs w:val="28"/>
        </w:rPr>
        <w:t>; 3,70; 2,19; 0,73; -0,74 мэв</w:t>
      </w:r>
    </w:p>
    <w:p w:rsidR="00713FEF" w:rsidRPr="00602054" w:rsidRDefault="00713FEF" w:rsidP="000D0D2A">
      <w:pPr>
        <w:spacing w:after="0" w:line="240" w:lineRule="auto"/>
        <w:ind w:firstLine="567"/>
        <w:contextualSpacing/>
        <w:jc w:val="both"/>
        <w:rPr>
          <w:rFonts w:ascii="Times New Roman" w:eastAsiaTheme="minorEastAsia" w:hAnsi="Times New Roman" w:cs="Times New Roman"/>
          <w:sz w:val="28"/>
          <w:szCs w:val="28"/>
        </w:rPr>
      </w:pPr>
    </w:p>
    <w:p w:rsidR="00713FEF" w:rsidRPr="00602054" w:rsidRDefault="00713FEF" w:rsidP="000D0D2A">
      <w:pPr>
        <w:spacing w:after="0" w:line="240" w:lineRule="auto"/>
        <w:ind w:firstLine="567"/>
        <w:contextualSpacing/>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sz w:val="28"/>
          <w:szCs w:val="28"/>
        </w:rPr>
        <w:t xml:space="preserve">Это ведет к тому, что при тонкой мишени спектр нейтронов должен быть линейчатым, а при толстой мишени сплошным и довольно сложным с граничной энергией, равной приблизительно </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d</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Q</w:t>
      </w:r>
      <w:r w:rsidRPr="00602054">
        <w:rPr>
          <w:rFonts w:ascii="Times New Roman" w:eastAsiaTheme="minorEastAsia" w:hAnsi="Times New Roman" w:cs="Times New Roman"/>
          <w:i/>
          <w:sz w:val="28"/>
          <w:szCs w:val="28"/>
        </w:rPr>
        <w:t>.</w:t>
      </w:r>
    </w:p>
    <w:p w:rsidR="00713FEF" w:rsidRPr="00602054" w:rsidRDefault="00713FEF"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i/>
          <w:sz w:val="28"/>
          <w:szCs w:val="28"/>
          <w:u w:val="single"/>
          <w:lang w:val="en-US"/>
        </w:rPr>
        <w:t>Li</w:t>
      </w:r>
      <w:r w:rsidRPr="00602054">
        <w:rPr>
          <w:rFonts w:ascii="Times New Roman" w:eastAsiaTheme="minorEastAsia" w:hAnsi="Times New Roman" w:cs="Times New Roman"/>
          <w:i/>
          <w:sz w:val="28"/>
          <w:szCs w:val="28"/>
          <w:u w:val="single"/>
          <w:vertAlign w:val="superscript"/>
        </w:rPr>
        <w:t>7</w:t>
      </w:r>
      <w:r w:rsidRPr="00602054">
        <w:rPr>
          <w:rFonts w:ascii="Times New Roman" w:eastAsiaTheme="minorEastAsia" w:hAnsi="Times New Roman" w:cs="Times New Roman"/>
          <w:sz w:val="28"/>
          <w:szCs w:val="28"/>
          <w:u w:val="single"/>
        </w:rPr>
        <w:t>(</w:t>
      </w:r>
      <w:proofErr w:type="gramEnd"/>
      <w:r w:rsidRPr="00602054">
        <w:rPr>
          <w:rFonts w:ascii="Times New Roman" w:eastAsiaTheme="minorEastAsia" w:hAnsi="Times New Roman" w:cs="Times New Roman"/>
          <w:i/>
          <w:sz w:val="28"/>
          <w:szCs w:val="28"/>
          <w:u w:val="single"/>
          <w:lang w:val="en-US"/>
        </w:rPr>
        <w:t>d</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rPr>
        <w:t xml:space="preserve"> </w:t>
      </w:r>
      <w:r w:rsidRPr="00602054">
        <w:rPr>
          <w:rFonts w:ascii="Times New Roman" w:eastAsiaTheme="minorEastAsia" w:hAnsi="Times New Roman" w:cs="Times New Roman"/>
          <w:i/>
          <w:sz w:val="28"/>
          <w:szCs w:val="28"/>
          <w:u w:val="single"/>
          <w:lang w:val="en-US"/>
        </w:rPr>
        <w:t>n</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i/>
          <w:sz w:val="28"/>
          <w:szCs w:val="28"/>
          <w:u w:val="single"/>
        </w:rPr>
        <w:t>.</w:t>
      </w:r>
      <w:r w:rsidRPr="00602054">
        <w:rPr>
          <w:rFonts w:ascii="Times New Roman" w:eastAsiaTheme="minorEastAsia" w:hAnsi="Times New Roman" w:cs="Times New Roman"/>
          <w:sz w:val="28"/>
          <w:szCs w:val="28"/>
        </w:rPr>
        <w:t xml:space="preserve"> Бомбардировка </w:t>
      </w: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rPr>
        <w:t xml:space="preserve"> дейтонами дает очень большой выход (он больше, чем для </w:t>
      </w:r>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rPr>
        <w:t>9</w:t>
      </w:r>
      <w:r w:rsidRPr="00602054">
        <w:rPr>
          <w:rFonts w:ascii="Times New Roman" w:eastAsiaTheme="minorEastAsia" w:hAnsi="Times New Roman" w:cs="Times New Roman"/>
          <w:sz w:val="28"/>
          <w:szCs w:val="28"/>
        </w:rPr>
        <w:t xml:space="preserve">). Недостатком таких источников является, </w:t>
      </w:r>
      <w:proofErr w:type="gramStart"/>
      <w:r w:rsidRPr="00602054">
        <w:rPr>
          <w:rFonts w:ascii="Times New Roman" w:eastAsiaTheme="minorEastAsia" w:hAnsi="Times New Roman" w:cs="Times New Roman"/>
          <w:sz w:val="28"/>
          <w:szCs w:val="28"/>
        </w:rPr>
        <w:t>во-первых</w:t>
      </w:r>
      <w:proofErr w:type="gramEnd"/>
      <w:r w:rsidRPr="00602054">
        <w:rPr>
          <w:rFonts w:ascii="Times New Roman" w:eastAsiaTheme="minorEastAsia" w:hAnsi="Times New Roman" w:cs="Times New Roman"/>
          <w:sz w:val="28"/>
          <w:szCs w:val="28"/>
        </w:rPr>
        <w:t xml:space="preserve"> трудность изготовления</w:t>
      </w:r>
      <w:r w:rsidR="005D57FC" w:rsidRPr="00602054">
        <w:rPr>
          <w:rFonts w:ascii="Times New Roman" w:eastAsiaTheme="minorEastAsia" w:hAnsi="Times New Roman" w:cs="Times New Roman"/>
          <w:sz w:val="28"/>
          <w:szCs w:val="28"/>
        </w:rPr>
        <w:t xml:space="preserve"> мишеней, во-вторых, немонохрома</w:t>
      </w:r>
      <w:r w:rsidRPr="00602054">
        <w:rPr>
          <w:rFonts w:ascii="Times New Roman" w:eastAsiaTheme="minorEastAsia" w:hAnsi="Times New Roman" w:cs="Times New Roman"/>
          <w:sz w:val="28"/>
          <w:szCs w:val="28"/>
        </w:rPr>
        <w:t>тичность нейтронов. Металлический литий очень легкоплавок (</w:t>
      </w:r>
      <w:proofErr w:type="gramStart"/>
      <w:r w:rsidRPr="00602054">
        <w:rPr>
          <w:rFonts w:ascii="Times New Roman" w:eastAsiaTheme="minorEastAsia" w:hAnsi="Times New Roman" w:cs="Times New Roman"/>
          <w:sz w:val="28"/>
          <w:szCs w:val="28"/>
          <w:lang w:val="en-US"/>
        </w:rPr>
        <w:t>t</w:t>
      </w:r>
      <w:proofErr w:type="gramEnd"/>
      <w:r w:rsidRPr="00602054">
        <w:rPr>
          <w:rFonts w:ascii="Times New Roman" w:eastAsiaTheme="minorEastAsia" w:hAnsi="Times New Roman" w:cs="Times New Roman"/>
          <w:sz w:val="28"/>
          <w:szCs w:val="28"/>
          <w:vertAlign w:val="subscript"/>
          <w:lang w:val="kk-KZ"/>
        </w:rPr>
        <w:t>пл</w:t>
      </w:r>
      <w:r w:rsidRPr="00602054">
        <w:rPr>
          <w:rFonts w:ascii="Times New Roman" w:eastAsiaTheme="minorEastAsia" w:hAnsi="Times New Roman" w:cs="Times New Roman"/>
          <w:sz w:val="28"/>
          <w:szCs w:val="28"/>
        </w:rPr>
        <w:t>=179</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С) и летуч, химический очень активен. Готовят мишени либо из металлического лития в вакууме, либо из </w:t>
      </w:r>
      <w:r w:rsidRPr="00602054">
        <w:rPr>
          <w:rFonts w:ascii="Times New Roman" w:eastAsiaTheme="minorEastAsia" w:hAnsi="Times New Roman" w:cs="Times New Roman"/>
          <w:i/>
          <w:sz w:val="28"/>
          <w:szCs w:val="28"/>
          <w:lang w:val="en-US"/>
        </w:rPr>
        <w:t>LiF</w:t>
      </w:r>
      <w:r w:rsidRPr="00602054">
        <w:rPr>
          <w:rFonts w:ascii="Times New Roman" w:eastAsiaTheme="minorEastAsia" w:hAnsi="Times New Roman" w:cs="Times New Roman"/>
          <w:sz w:val="28"/>
          <w:szCs w:val="28"/>
        </w:rPr>
        <w:t xml:space="preserve">. Реакция </w:t>
      </w:r>
      <w:r w:rsidR="005D57FC" w:rsidRPr="00602054">
        <w:rPr>
          <w:rFonts w:ascii="Times New Roman" w:eastAsiaTheme="minorEastAsia" w:hAnsi="Times New Roman" w:cs="Times New Roman"/>
          <w:i/>
          <w:sz w:val="28"/>
          <w:szCs w:val="28"/>
          <w:lang w:val="en-US"/>
        </w:rPr>
        <w:t>Li</w:t>
      </w:r>
      <w:r w:rsidR="005D57FC" w:rsidRPr="00602054">
        <w:rPr>
          <w:rFonts w:ascii="Times New Roman" w:eastAsiaTheme="minorEastAsia" w:hAnsi="Times New Roman" w:cs="Times New Roman"/>
          <w:i/>
          <w:sz w:val="28"/>
          <w:szCs w:val="28"/>
          <w:vertAlign w:val="superscript"/>
        </w:rPr>
        <w:t>7</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lang w:val="en-US"/>
        </w:rPr>
        <w:t>d</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rPr>
        <w:t xml:space="preserve"> </w:t>
      </w:r>
      <w:r w:rsidR="005D57FC" w:rsidRPr="00602054">
        <w:rPr>
          <w:rFonts w:ascii="Times New Roman" w:eastAsiaTheme="minorEastAsia" w:hAnsi="Times New Roman" w:cs="Times New Roman"/>
          <w:i/>
          <w:sz w:val="28"/>
          <w:szCs w:val="28"/>
          <w:lang w:val="en-US"/>
        </w:rPr>
        <w:t>n</w:t>
      </w:r>
      <w:r w:rsidR="005D57FC" w:rsidRPr="00602054">
        <w:rPr>
          <w:rFonts w:ascii="Times New Roman" w:eastAsiaTheme="minorEastAsia" w:hAnsi="Times New Roman" w:cs="Times New Roman"/>
          <w:sz w:val="28"/>
          <w:szCs w:val="28"/>
        </w:rPr>
        <w:t>)</w:t>
      </w:r>
      <w:r w:rsidR="005D57FC" w:rsidRPr="00602054">
        <w:rPr>
          <w:rFonts w:ascii="Times New Roman" w:eastAsiaTheme="minorEastAsia" w:hAnsi="Times New Roman" w:cs="Times New Roman"/>
          <w:i/>
          <w:sz w:val="28"/>
          <w:szCs w:val="28"/>
        </w:rPr>
        <w:t xml:space="preserve">, </w:t>
      </w:r>
      <w:r w:rsidR="005D57FC" w:rsidRPr="00602054">
        <w:rPr>
          <w:rFonts w:ascii="Times New Roman" w:eastAsiaTheme="minorEastAsia" w:hAnsi="Times New Roman" w:cs="Times New Roman"/>
          <w:sz w:val="28"/>
          <w:szCs w:val="28"/>
        </w:rPr>
        <w:t>дающая нейтроны, идей разными путями:</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lang w:val="en-US"/>
        </w:rPr>
        <w:t>Be</w:t>
      </w:r>
      <w:r w:rsidRPr="00602054">
        <w:rPr>
          <w:rFonts w:ascii="Times New Roman" w:eastAsiaTheme="minorEastAsia" w:hAnsi="Times New Roman" w:cs="Times New Roman"/>
          <w:sz w:val="28"/>
          <w:szCs w:val="28"/>
          <w:vertAlign w:val="superscript"/>
        </w:rPr>
        <w:t>8</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rPr>
        <w:t>+15,028 мэв</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2He</w:t>
      </w:r>
      <w:r w:rsidRPr="00602054">
        <w:rPr>
          <w:rFonts w:ascii="Times New Roman" w:eastAsiaTheme="minorEastAsia" w:hAnsi="Times New Roman" w:cs="Times New Roman"/>
          <w:sz w:val="28"/>
          <w:szCs w:val="28"/>
          <w:vertAlign w:val="superscript"/>
          <w:lang w:val="en-US"/>
        </w:rPr>
        <w:t>4</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sz w:val="28"/>
          <w:szCs w:val="28"/>
          <w:lang w:val="en-US"/>
        </w:rPr>
        <w:t xml:space="preserve">+15,122 </w:t>
      </w:r>
      <w:r w:rsidRPr="00602054">
        <w:rPr>
          <w:rFonts w:ascii="Times New Roman" w:eastAsiaTheme="minorEastAsia" w:hAnsi="Times New Roman" w:cs="Times New Roman"/>
          <w:sz w:val="28"/>
          <w:szCs w:val="28"/>
        </w:rPr>
        <w:t>мэв</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i/>
          <w:sz w:val="28"/>
          <w:szCs w:val="28"/>
          <w:lang w:val="en-US"/>
        </w:rPr>
        <w:t>Li</w:t>
      </w:r>
      <w:r w:rsidRPr="00602054">
        <w:rPr>
          <w:rFonts w:ascii="Times New Roman" w:eastAsiaTheme="minorEastAsia" w:hAnsi="Times New Roman" w:cs="Times New Roman"/>
          <w:sz w:val="28"/>
          <w:szCs w:val="28"/>
          <w:vertAlign w:val="superscript"/>
          <w:lang w:val="en-US"/>
        </w:rPr>
        <w:t>7</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i/>
          <w:sz w:val="28"/>
          <w:szCs w:val="28"/>
          <w:lang w:val="en-US"/>
        </w:rPr>
        <w:t>D</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5</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lang w:val="en-US"/>
        </w:rPr>
        <w:t>4</w:t>
      </w:r>
      <w:r w:rsidRPr="00602054">
        <w:rPr>
          <w:rFonts w:ascii="Times New Roman" w:eastAsiaTheme="minorEastAsia" w:hAnsi="Times New Roman" w:cs="Times New Roman"/>
          <w:sz w:val="28"/>
          <w:szCs w:val="28"/>
          <w:lang w:val="en-US"/>
        </w:rPr>
        <w:t xml:space="preserve">+14,165 </w:t>
      </w:r>
      <w:r w:rsidRPr="00602054">
        <w:rPr>
          <w:rFonts w:ascii="Times New Roman" w:eastAsiaTheme="minorEastAsia" w:hAnsi="Times New Roman" w:cs="Times New Roman"/>
          <w:sz w:val="28"/>
          <w:szCs w:val="28"/>
        </w:rPr>
        <w:t>мэв</w:t>
      </w:r>
      <w:proofErr w:type="gramStart"/>
      <w:r w:rsidRPr="00602054">
        <w:rPr>
          <w:rFonts w:ascii="Times New Roman" w:eastAsiaTheme="minorEastAsia" w:hAnsi="Times New Roman" w:cs="Times New Roman"/>
          <w:sz w:val="28"/>
          <w:szCs w:val="28"/>
          <w:lang w:val="en-US"/>
        </w:rPr>
        <w:t>,  (</w:t>
      </w:r>
      <w:proofErr w:type="gramEnd"/>
      <w:r w:rsidRPr="00602054">
        <w:rPr>
          <w:rFonts w:ascii="Times New Roman" w:eastAsiaTheme="minorEastAsia" w:hAnsi="Times New Roman" w:cs="Times New Roman"/>
          <w:sz w:val="28"/>
          <w:szCs w:val="28"/>
          <w:lang w:val="en-US"/>
        </w:rPr>
        <w:t>He5</w:t>
      </w:r>
      <m:oMath>
        <m:r>
          <w:rPr>
            <w:rFonts w:ascii="Cambria Math" w:eastAsiaTheme="minorEastAsia" w:hAnsi="Cambria Math" w:cs="Times New Roman"/>
            <w:sz w:val="28"/>
            <w:szCs w:val="28"/>
            <w:lang w:val="en-US"/>
          </w:rPr>
          <m:t>→</m:t>
        </m:r>
      </m:oMath>
      <w:r w:rsidRPr="00602054">
        <w:rPr>
          <w:rFonts w:ascii="Times New Roman" w:eastAsiaTheme="minorEastAsia" w:hAnsi="Times New Roman" w:cs="Times New Roman"/>
          <w:sz w:val="28"/>
          <w:szCs w:val="28"/>
          <w:lang w:val="en-US"/>
        </w:rPr>
        <w:t>He4+n+0958)</w:t>
      </w: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D57FC" w:rsidRPr="00602054" w:rsidRDefault="005D57F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Это ведет к сплошному спектру, простирающемуся от очень малых энергий до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xml:space="preserve">, на фоне каждого имеется однородная группа нейтронов с энергией около 14 </w:t>
      </w:r>
      <w:r w:rsidRPr="00602054">
        <w:rPr>
          <w:rFonts w:ascii="Times New Roman" w:eastAsiaTheme="minorEastAsia" w:hAnsi="Times New Roman" w:cs="Times New Roman"/>
          <w:i/>
          <w:sz w:val="28"/>
          <w:szCs w:val="28"/>
        </w:rPr>
        <w:t>мэв</w:t>
      </w:r>
      <w:r w:rsidRPr="00602054">
        <w:rPr>
          <w:rFonts w:ascii="Times New Roman" w:eastAsiaTheme="minorEastAsia" w:hAnsi="Times New Roman" w:cs="Times New Roman"/>
          <w:sz w:val="28"/>
          <w:szCs w:val="28"/>
        </w:rPr>
        <w:t>, соответствующая реакции через составное ядро.</w:t>
      </w:r>
    </w:p>
    <w:p w:rsidR="00370057" w:rsidRPr="00602054" w:rsidRDefault="00370057" w:rsidP="000D0D2A">
      <w:pPr>
        <w:spacing w:after="0" w:line="259" w:lineRule="auto"/>
        <w:ind w:firstLine="567"/>
        <w:jc w:val="both"/>
        <w:rPr>
          <w:rFonts w:ascii="Times New Roman" w:eastAsia="Calibri" w:hAnsi="Times New Roman" w:cs="Times New Roman"/>
          <w:sz w:val="28"/>
          <w:szCs w:val="28"/>
          <w:u w:val="single"/>
        </w:rPr>
      </w:pPr>
      <w:r w:rsidRPr="00602054">
        <w:rPr>
          <w:rFonts w:ascii="Times New Roman" w:eastAsia="Calibri" w:hAnsi="Times New Roman" w:cs="Times New Roman"/>
          <w:sz w:val="28"/>
          <w:szCs w:val="28"/>
          <w:u w:val="single"/>
        </w:rPr>
        <w:t>Реакция срыва на дейтроне для получения нейтронов.</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Опыты с дейтронами больших энергий ~100мэв показали, что при бомбардировке любой мишени образуются быстрые нейтроны, распространяющиеся вперед в довольно узком конусе вокруг направления пучка бомбардирующих дейтронов. Раствор конуса и общий выход нейтронов довольно слабо зависят от материала мишени.</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Этот процесс связан с разрывом дейтронов в поле ядерных сил. Разрыв дейтронов таких энергий в кулоновском поле ядра оказывается менее вероятным, и дает лишь небольшое добавочное число нейтронов к тем, которые образуются при разрыве дейтрона в поле ядерных сил.</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Дейтон можно представить, как систему двух частиц (</w:t>
      </w:r>
      <w:r w:rsidRPr="00602054">
        <w:rPr>
          <w:rFonts w:ascii="Times New Roman" w:eastAsia="Calibri" w:hAnsi="Times New Roman" w:cs="Times New Roman"/>
          <w:sz w:val="28"/>
          <w:szCs w:val="28"/>
          <w:lang w:val="en-US"/>
        </w:rPr>
        <w:t>p</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sz w:val="28"/>
          <w:szCs w:val="28"/>
          <w:lang w:val="en-US"/>
        </w:rPr>
        <w:t>n</w:t>
      </w:r>
      <w:r w:rsidRPr="00602054">
        <w:rPr>
          <w:rFonts w:ascii="Times New Roman" w:eastAsia="Calibri" w:hAnsi="Times New Roman" w:cs="Times New Roman"/>
          <w:sz w:val="28"/>
          <w:szCs w:val="28"/>
        </w:rPr>
        <w:t xml:space="preserve">), находящихся на расстоянии </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 которое меняется со временем, но за время столкновения очень быстрого дейтона с ядром может считаться постоянным. К разрыву дейтона может привести такое столкновение, при котором только одна из частиц попадает в область эффект сечения ядра, а др. проходит вне этой области. Частица, столкнувшаяся с ядром, будет или захвачена им, или сильно рассеяна. При этом, вторая частиц, связанная с первой довольно слабо, пройдет мимо ядра, испытав относительно небольшое ускорение в момент разрыва.</w:t>
      </w:r>
    </w:p>
    <w:p w:rsidR="00370057" w:rsidRPr="00602054" w:rsidRDefault="00370057" w:rsidP="000D0D2A">
      <w:pPr>
        <w:spacing w:after="0" w:line="259" w:lineRule="auto"/>
        <w:ind w:firstLine="567"/>
        <w:jc w:val="both"/>
        <w:rPr>
          <w:rFonts w:ascii="Times New Roman" w:eastAsia="Calibri" w:hAnsi="Times New Roman" w:cs="Times New Roman"/>
          <w:i/>
          <w:sz w:val="28"/>
          <w:szCs w:val="28"/>
        </w:rPr>
      </w:pPr>
      <w:r w:rsidRPr="00602054">
        <w:rPr>
          <w:rFonts w:ascii="Times New Roman" w:eastAsia="Calibri" w:hAnsi="Times New Roman" w:cs="Times New Roman"/>
          <w:i/>
          <w:sz w:val="28"/>
          <w:szCs w:val="28"/>
          <w:lang w:val="en-US"/>
        </w:rPr>
        <w:lastRenderedPageBreak/>
        <w:t>l</w:t>
      </w:r>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усредненное</w:t>
      </w:r>
      <w:proofErr w:type="gramEnd"/>
      <w:r w:rsidRPr="00602054">
        <w:rPr>
          <w:rFonts w:ascii="Times New Roman" w:eastAsia="Calibri" w:hAnsi="Times New Roman" w:cs="Times New Roman"/>
          <w:sz w:val="28"/>
          <w:szCs w:val="28"/>
        </w:rPr>
        <w:t xml:space="preserve"> по всем возможным ориентациям значение проекции среднего радиуса дейтрона r на плоскость первоначальной траектории дейтрона.</w:t>
      </w:r>
      <w:r w:rsidRPr="00602054">
        <w:rPr>
          <w:rFonts w:ascii="Times New Roman" w:eastAsia="Calibri" w:hAnsi="Times New Roman" w:cs="Times New Roman"/>
          <w:i/>
          <w:sz w:val="28"/>
          <w:szCs w:val="28"/>
        </w:rPr>
        <w:t xml:space="preserve"> </w:t>
      </w:r>
    </w:p>
    <w:p w:rsidR="002C4589" w:rsidRPr="00602054" w:rsidRDefault="002C4589" w:rsidP="000D0D2A">
      <w:pPr>
        <w:spacing w:after="0" w:line="259" w:lineRule="auto"/>
        <w:ind w:firstLine="567"/>
        <w:jc w:val="both"/>
        <w:rPr>
          <w:rFonts w:ascii="Times New Roman" w:eastAsia="Calibri" w:hAnsi="Times New Roman" w:cs="Times New Roman"/>
          <w:i/>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sz w:val="28"/>
          <w:szCs w:val="28"/>
          <w:lang w:val="en-US"/>
        </w:rPr>
        <w:t>ϭ</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vertAlign w:val="subscript"/>
        </w:rPr>
        <w:t>ˈ</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=2</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2" name="Рисунок 42"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Rl</w:t>
      </w:r>
      <w:r w:rsidRPr="00602054">
        <w:rPr>
          <w:rFonts w:ascii="Times New Roman" w:eastAsia="Calibri" w:hAnsi="Times New Roman" w:cs="Times New Roman"/>
          <w:sz w:val="28"/>
          <w:szCs w:val="28"/>
        </w:rPr>
        <w:t>=2</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1" name="Рисунок 4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w:t>
      </w:r>
      <m:oMath>
        <m:f>
          <m:fPr>
            <m:ctrlPr>
              <w:rPr>
                <w:rFonts w:ascii="Cambria Math" w:eastAsia="Calibri" w:hAnsi="Cambria Math" w:cs="Times New Roman"/>
                <w:i/>
                <w:sz w:val="28"/>
                <w:szCs w:val="28"/>
                <w:lang w:val="en-US"/>
              </w:rPr>
            </m:ctrlPr>
          </m:fPr>
          <m:num>
            <m:r>
              <w:rPr>
                <w:rFonts w:ascii="Cambria Math" w:hAnsi="Cambria Math" w:cs="Times New Roman"/>
                <w:sz w:val="28"/>
                <w:szCs w:val="28"/>
                <w:lang w:val="en-US"/>
              </w:rPr>
              <m:t>r</m:t>
            </m:r>
          </m:num>
          <m:den>
            <m:r>
              <w:rPr>
                <w:rFonts w:ascii="Cambria Math" w:hAnsi="Cambria Math" w:cs="Times New Roman"/>
                <w:sz w:val="28"/>
                <w:szCs w:val="28"/>
              </w:rPr>
              <m:t>2</m:t>
            </m:r>
          </m:den>
        </m:f>
      </m:oMath>
      <w:r w:rsidRPr="00602054">
        <w:rPr>
          <w:rFonts w:ascii="Times New Roman" w:eastAsia="Times New Roman" w:hAnsi="Times New Roman" w:cs="Times New Roman"/>
          <w:sz w:val="28"/>
          <w:szCs w:val="28"/>
        </w:rPr>
        <w:t xml:space="preserve"> = </w:t>
      </w:r>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40" name="Рисунок 4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i~"/>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88265"/>
                    </a:xfrm>
                    <a:prstGeom prst="rect">
                      <a:avLst/>
                    </a:prstGeom>
                    <a:noFill/>
                    <a:ln>
                      <a:noFill/>
                    </a:ln>
                  </pic:spPr>
                </pic:pic>
              </a:graphicData>
            </a:graphic>
          </wp:inline>
        </w:drawing>
      </w:r>
      <w:proofErr w:type="gramStart"/>
      <w:r w:rsidRPr="00602054">
        <w:rPr>
          <w:rFonts w:ascii="Times New Roman" w:eastAsia="Calibri" w:hAnsi="Times New Roman" w:cs="Times New Roman"/>
          <w:sz w:val="28"/>
          <w:szCs w:val="28"/>
          <w:lang w:val="en-US"/>
        </w:rPr>
        <w:t>Rr</w:t>
      </w:r>
      <w:proofErr w:type="gramEnd"/>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roofErr w:type="gramStart"/>
      <w:r w:rsidRPr="00602054">
        <w:rPr>
          <w:rFonts w:ascii="Times New Roman" w:eastAsia="Calibri" w:hAnsi="Times New Roman" w:cs="Times New Roman"/>
          <w:sz w:val="28"/>
          <w:szCs w:val="28"/>
          <w:lang w:val="en-US"/>
        </w:rPr>
        <w:t>ϭ</w:t>
      </w:r>
      <w:r w:rsidRPr="00602054">
        <w:rPr>
          <w:rFonts w:ascii="Times New Roman" w:eastAsia="Calibri" w:hAnsi="Times New Roman" w:cs="Times New Roman"/>
          <w:sz w:val="28"/>
          <w:szCs w:val="28"/>
          <w:vertAlign w:val="subscript"/>
          <w:lang w:val="en-US"/>
        </w:rPr>
        <w:t>n</w:t>
      </w:r>
      <w:proofErr w:type="gramEnd"/>
      <w:r w:rsidRPr="00602054">
        <w:rPr>
          <w:rFonts w:ascii="Times New Roman" w:eastAsia="Calibri" w:hAnsi="Times New Roman" w:cs="Times New Roman"/>
          <w:sz w:val="28"/>
          <w:szCs w:val="28"/>
          <w:vertAlign w:val="subscript"/>
        </w:rPr>
        <w:t>=</w:t>
      </w:r>
      <m:oMath>
        <m:f>
          <m:fPr>
            <m:ctrlPr>
              <w:rPr>
                <w:rFonts w:ascii="Cambria Math" w:eastAsia="Calibri" w:hAnsi="Cambria Math" w:cs="Times New Roman"/>
                <w:i/>
                <w:sz w:val="28"/>
                <w:szCs w:val="28"/>
                <w:vertAlign w:val="subscript"/>
                <w:lang w:val="en-US"/>
              </w:rPr>
            </m:ctrlPr>
          </m:fPr>
          <m:num>
            <m:r>
              <w:rPr>
                <w:rFonts w:ascii="Cambria Math" w:hAnsi="Cambria Math" w:cs="Times New Roman"/>
                <w:sz w:val="28"/>
                <w:szCs w:val="28"/>
                <w:vertAlign w:val="subscript"/>
              </w:rPr>
              <m:t>1</m:t>
            </m:r>
          </m:num>
          <m:den>
            <m:r>
              <w:rPr>
                <w:rFonts w:ascii="Cambria Math" w:hAnsi="Cambria Math" w:cs="Times New Roman"/>
                <w:sz w:val="28"/>
                <w:szCs w:val="28"/>
                <w:vertAlign w:val="subscript"/>
              </w:rPr>
              <m:t>2</m:t>
            </m:r>
          </m:den>
        </m:f>
      </m:oMath>
      <w:r w:rsidRPr="00602054">
        <w:rPr>
          <w:rFonts w:ascii="Times New Roman" w:eastAsia="Calibri" w:hAnsi="Times New Roman" w:cs="Times New Roman"/>
          <w:noProof/>
          <w:sz w:val="28"/>
          <w:szCs w:val="28"/>
          <w:lang w:eastAsia="ru-RU"/>
        </w:rPr>
        <w:drawing>
          <wp:inline distT="0" distB="0" distL="0" distR="0">
            <wp:extent cx="109855" cy="88265"/>
            <wp:effectExtent l="0" t="0" r="4445" b="6985"/>
            <wp:docPr id="39" name="Рисунок 3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i~"/>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88265"/>
                    </a:xfrm>
                    <a:prstGeom prst="rect">
                      <a:avLst/>
                    </a:prstGeom>
                    <a:noFill/>
                    <a:ln>
                      <a:noFill/>
                    </a:ln>
                  </pic:spPr>
                </pic:pic>
              </a:graphicData>
            </a:graphic>
          </wp:inline>
        </w:drawing>
      </w:r>
      <w:r w:rsidRPr="00602054">
        <w:rPr>
          <w:rFonts w:ascii="Times New Roman" w:eastAsia="Calibri" w:hAnsi="Times New Roman" w:cs="Times New Roman"/>
          <w:sz w:val="28"/>
          <w:szCs w:val="28"/>
          <w:lang w:val="en-US"/>
        </w:rPr>
        <w:t>Rr</w:t>
      </w:r>
      <w:r w:rsidRPr="00602054">
        <w:rPr>
          <w:rFonts w:ascii="Times New Roman" w:eastAsia="Calibri" w:hAnsi="Times New Roman" w:cs="Times New Roman"/>
          <w:sz w:val="28"/>
          <w:szCs w:val="28"/>
        </w:rPr>
        <w:t>=50А</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мбарн</w:t>
      </w: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=2.1*10</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 xml:space="preserve"> см, </w:t>
      </w:r>
      <w:r w:rsidRPr="00602054">
        <w:rPr>
          <w:rFonts w:ascii="Times New Roman" w:eastAsia="Calibri" w:hAnsi="Times New Roman" w:cs="Times New Roman"/>
          <w:sz w:val="28"/>
          <w:szCs w:val="28"/>
          <w:lang w:val="en-US"/>
        </w:rPr>
        <w:t>R</w:t>
      </w:r>
      <w:r w:rsidRPr="00602054">
        <w:rPr>
          <w:rFonts w:ascii="Times New Roman" w:eastAsia="Calibri" w:hAnsi="Times New Roman" w:cs="Times New Roman"/>
          <w:sz w:val="28"/>
          <w:szCs w:val="28"/>
        </w:rPr>
        <w:t>=1.5*10</w:t>
      </w:r>
      <w:r w:rsidRPr="00602054">
        <w:rPr>
          <w:rFonts w:ascii="Times New Roman" w:eastAsia="Calibri" w:hAnsi="Times New Roman" w:cs="Times New Roman"/>
          <w:sz w:val="28"/>
          <w:szCs w:val="28"/>
          <w:vertAlign w:val="superscript"/>
        </w:rPr>
        <w:t>-13</w:t>
      </w:r>
      <w:r w:rsidRPr="00602054">
        <w:rPr>
          <w:rFonts w:ascii="Times New Roman" w:eastAsia="Calibri" w:hAnsi="Times New Roman" w:cs="Times New Roman"/>
          <w:sz w:val="28"/>
          <w:szCs w:val="28"/>
        </w:rPr>
        <w:t xml:space="preserve"> А</w:t>
      </w:r>
      <w:proofErr w:type="gramStart"/>
      <w:r w:rsidRPr="00602054">
        <w:rPr>
          <w:rFonts w:ascii="Times New Roman" w:eastAsia="Calibri" w:hAnsi="Times New Roman" w:cs="Times New Roman"/>
          <w:sz w:val="28"/>
          <w:szCs w:val="28"/>
          <w:vertAlign w:val="superscript"/>
        </w:rPr>
        <w:t>1</w:t>
      </w:r>
      <w:proofErr w:type="gramEnd"/>
      <w:r w:rsidRPr="00602054">
        <w:rPr>
          <w:rFonts w:ascii="Times New Roman" w:eastAsia="Calibri" w:hAnsi="Times New Roman" w:cs="Times New Roman"/>
          <w:sz w:val="28"/>
          <w:szCs w:val="28"/>
          <w:vertAlign w:val="superscript"/>
        </w:rPr>
        <w:t xml:space="preserve">/3 </w:t>
      </w:r>
      <w:r w:rsidRPr="00602054">
        <w:rPr>
          <w:rFonts w:ascii="Times New Roman" w:eastAsia="Calibri" w:hAnsi="Times New Roman" w:cs="Times New Roman"/>
          <w:sz w:val="28"/>
          <w:szCs w:val="28"/>
        </w:rPr>
        <w:t>см)</w:t>
      </w:r>
    </w:p>
    <w:p w:rsidR="00370057" w:rsidRPr="00602054" w:rsidRDefault="00370057" w:rsidP="000D0D2A">
      <w:pPr>
        <w:spacing w:after="0" w:line="259" w:lineRule="auto"/>
        <w:ind w:firstLine="567"/>
        <w:jc w:val="center"/>
        <w:rPr>
          <w:rFonts w:ascii="Times New Roman" w:eastAsia="Calibri" w:hAnsi="Times New Roman" w:cs="Times New Roman"/>
          <w:sz w:val="28"/>
          <w:szCs w:val="28"/>
        </w:rPr>
      </w:pP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/2 без учета различия масс нейтрона и протона и, самое главное, при пренебрежении связью дейтона. Однако</w:t>
      </w:r>
      <w:proofErr w:type="gramStart"/>
      <w:r w:rsidRPr="00602054">
        <w:rPr>
          <w:rFonts w:ascii="Times New Roman" w:eastAsia="Calibri" w:hAnsi="Times New Roman" w:cs="Times New Roman"/>
          <w:sz w:val="28"/>
          <w:szCs w:val="28"/>
        </w:rPr>
        <w:t>,</w:t>
      </w:r>
      <w:proofErr w:type="gramEnd"/>
      <w:r w:rsidRPr="00602054">
        <w:rPr>
          <w:rFonts w:ascii="Times New Roman" w:eastAsia="Calibri" w:hAnsi="Times New Roman" w:cs="Times New Roman"/>
          <w:sz w:val="28"/>
          <w:szCs w:val="28"/>
        </w:rPr>
        <w:t xml:space="preserve"> связью дейтона пренебрегать нельзя. Учет влияния связи на спектр нейтронов разрыва можно провести, рассматривая движение нейтрона относительно центра масс дейтона. Если в момент разрыва импульс нейтрона в координатах центра масс =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b/>
          <w:sz w:val="28"/>
          <w:szCs w:val="28"/>
        </w:rPr>
        <w:t>ˈ</w:t>
      </w:r>
      <w:r w:rsidRPr="00602054">
        <w:rPr>
          <w:rFonts w:ascii="Times New Roman" w:eastAsia="Calibri" w:hAnsi="Times New Roman" w:cs="Times New Roman"/>
          <w:sz w:val="28"/>
          <w:szCs w:val="28"/>
        </w:rPr>
        <w:t>, то</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sz w:val="28"/>
          <w:szCs w:val="28"/>
        </w:rPr>
        <w:t>его импульс в л.с.к. после разрыва будет =</w:t>
      </w:r>
      <w:r w:rsidRPr="00602054">
        <w:rPr>
          <w:rFonts w:ascii="Times New Roman" w:eastAsia="Calibri" w:hAnsi="Times New Roman" w:cs="Times New Roman"/>
          <w:b/>
          <w:sz w:val="28"/>
          <w:szCs w:val="28"/>
        </w:rPr>
        <w:t xml:space="preserve">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b/>
          <w:sz w:val="28"/>
          <w:szCs w:val="28"/>
        </w:rPr>
        <w:t xml:space="preserve">ˈ+ </w:t>
      </w:r>
      <w:proofErr w:type="gramStart"/>
      <w:r w:rsidRPr="00602054">
        <w:rPr>
          <w:rFonts w:ascii="Times New Roman" w:eastAsia="Calibri" w:hAnsi="Times New Roman" w:cs="Times New Roman"/>
          <w:b/>
          <w:sz w:val="28"/>
          <w:szCs w:val="28"/>
          <w:lang w:val="en-US"/>
        </w:rPr>
        <w:t>P</w:t>
      </w:r>
      <w:proofErr w:type="gramEnd"/>
      <w:r w:rsidRPr="00602054">
        <w:rPr>
          <w:rFonts w:ascii="Times New Roman" w:eastAsia="Calibri" w:hAnsi="Times New Roman" w:cs="Times New Roman"/>
          <w:b/>
          <w:sz w:val="28"/>
          <w:szCs w:val="28"/>
          <w:vertAlign w:val="subscript"/>
        </w:rPr>
        <w:t>о</w:t>
      </w:r>
      <w:r w:rsidRPr="00602054">
        <w:rPr>
          <w:rFonts w:ascii="Times New Roman" w:eastAsia="Calibri" w:hAnsi="Times New Roman" w:cs="Times New Roman"/>
          <w:b/>
          <w:sz w:val="28"/>
          <w:szCs w:val="28"/>
        </w:rPr>
        <w:t>ˈ</w:t>
      </w:r>
      <w:r w:rsidRPr="00602054">
        <w:rPr>
          <w:rFonts w:ascii="Times New Roman" w:eastAsia="Calibri" w:hAnsi="Times New Roman" w:cs="Times New Roman"/>
          <w:sz w:val="28"/>
          <w:szCs w:val="28"/>
        </w:rPr>
        <w:t xml:space="preserve">, где </w:t>
      </w:r>
      <w:r w:rsidRPr="00602054">
        <w:rPr>
          <w:rFonts w:ascii="Times New Roman" w:eastAsia="Calibri" w:hAnsi="Times New Roman" w:cs="Times New Roman"/>
          <w:sz w:val="28"/>
          <w:szCs w:val="28"/>
          <w:lang w:val="en-US"/>
        </w:rPr>
        <w:t>P</w:t>
      </w:r>
      <w:r w:rsidRPr="00602054">
        <w:rPr>
          <w:rFonts w:ascii="Times New Roman" w:eastAsia="Calibri" w:hAnsi="Times New Roman" w:cs="Times New Roman"/>
          <w:sz w:val="28"/>
          <w:szCs w:val="28"/>
          <w:vertAlign w:val="subscript"/>
        </w:rPr>
        <w:t>о</w:t>
      </w:r>
      <w:r w:rsidRPr="00602054">
        <w:rPr>
          <w:rFonts w:ascii="Times New Roman" w:eastAsia="Calibri" w:hAnsi="Times New Roman" w:cs="Times New Roman"/>
          <w:sz w:val="28"/>
          <w:szCs w:val="28"/>
        </w:rPr>
        <w:t xml:space="preserve">ˈ - импульс центра масс, так как направления </w:t>
      </w:r>
      <w:r w:rsidRPr="00602054">
        <w:rPr>
          <w:rFonts w:ascii="Times New Roman" w:eastAsia="Calibri" w:hAnsi="Times New Roman" w:cs="Times New Roman"/>
          <w:b/>
          <w:sz w:val="28"/>
          <w:szCs w:val="28"/>
          <w:lang w:val="en-US"/>
        </w:rPr>
        <w:t>P</w:t>
      </w:r>
      <w:r w:rsidRPr="00602054">
        <w:rPr>
          <w:rFonts w:ascii="Times New Roman" w:eastAsia="Calibri" w:hAnsi="Times New Roman" w:cs="Times New Roman"/>
          <w:b/>
          <w:sz w:val="28"/>
          <w:szCs w:val="28"/>
          <w:vertAlign w:val="subscript"/>
          <w:lang w:val="en-US"/>
        </w:rPr>
        <w:t>n</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произвольны и абсолютная величина их имеет произвольные значения, спектр нейтронов разрыва должен быть сплошным. Относительный разброс по энергиям тем больше, чем больше отношение энергетической связи дейтона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 xml:space="preserve"> к его кинетической энергии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d</w:t>
      </w:r>
      <w:r w:rsidRPr="00602054">
        <w:rPr>
          <w:rFonts w:ascii="Times New Roman" w:eastAsia="Calibri" w:hAnsi="Times New Roman" w:cs="Times New Roman"/>
          <w:sz w:val="28"/>
          <w:szCs w:val="28"/>
        </w:rPr>
        <w:t xml:space="preserve">. Спектр нейтронов отображается колоколобразной кривой, имеющей максимум при </w:t>
      </w:r>
      <w:r w:rsidRPr="00602054">
        <w:rPr>
          <w:rFonts w:ascii="Times New Roman" w:eastAsia="Calibri" w:hAnsi="Times New Roman" w:cs="Times New Roman"/>
          <w:sz w:val="28"/>
          <w:szCs w:val="28"/>
          <w:lang w:val="en-US"/>
        </w:rPr>
        <w:t>En</w:t>
      </w:r>
      <w:r w:rsidRPr="00602054">
        <w:rPr>
          <w:rFonts w:ascii="Times New Roman" w:eastAsia="Calibri" w:hAnsi="Times New Roman" w:cs="Times New Roman"/>
          <w:sz w:val="28"/>
          <w:szCs w:val="28"/>
        </w:rPr>
        <w:t>=1/2</w:t>
      </w:r>
      <w:r w:rsidRPr="00602054">
        <w:rPr>
          <w:rFonts w:ascii="Times New Roman" w:eastAsia="Calibri" w:hAnsi="Times New Roman" w:cs="Times New Roman"/>
          <w:sz w:val="28"/>
          <w:szCs w:val="28"/>
          <w:lang w:val="en-US"/>
        </w:rPr>
        <w:t>Ed</w:t>
      </w:r>
      <w:r w:rsidRPr="00602054">
        <w:rPr>
          <w:rFonts w:ascii="Times New Roman" w:eastAsia="Calibri" w:hAnsi="Times New Roman" w:cs="Times New Roman"/>
          <w:sz w:val="28"/>
          <w:szCs w:val="28"/>
        </w:rPr>
        <w:t xml:space="preserve"> и полуширину ∆</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=1,533</w:t>
      </w:r>
      <m:oMath>
        <m:rad>
          <m:radPr>
            <m:degHide m:val="on"/>
            <m:ctrlPr>
              <w:rPr>
                <w:rFonts w:ascii="Cambria Math" w:eastAsia="Calibri" w:hAnsi="Cambria Math" w:cs="Times New Roman"/>
                <w:i/>
                <w:sz w:val="28"/>
                <w:szCs w:val="28"/>
              </w:rPr>
            </m:ctrlPr>
          </m:radPr>
          <m:deg/>
          <m:e>
            <m:r>
              <w:rPr>
                <w:rFonts w:ascii="Cambria Math" w:hAnsi="Cambria Math" w:cs="Times New Roman"/>
                <w:sz w:val="28"/>
                <w:szCs w:val="28"/>
                <w:lang w:val="en-US"/>
              </w:rPr>
              <m:t>Ed</m:t>
            </m:r>
            <m:r>
              <w:rPr>
                <w:rFonts w:ascii="Cambria Math" w:hAnsi="Cambria Math" w:cs="Times New Roman"/>
                <w:sz w:val="28"/>
                <w:szCs w:val="28"/>
              </w:rPr>
              <m:t>*</m:t>
            </m:r>
            <m:r>
              <w:rPr>
                <w:rFonts w:ascii="Cambria Math" w:hAnsi="Cambria Math" w:cs="Times New Roman"/>
                <w:sz w:val="28"/>
                <w:szCs w:val="28"/>
                <w:lang w:val="en-US"/>
              </w:rPr>
              <m:t>E</m:t>
            </m:r>
          </m:e>
        </m:rad>
      </m:oMath>
      <w:r w:rsidRPr="00602054">
        <w:rPr>
          <w:rFonts w:ascii="Times New Roman" w:eastAsia="Times New Roman" w:hAnsi="Times New Roman" w:cs="Times New Roman"/>
          <w:sz w:val="28"/>
          <w:szCs w:val="28"/>
        </w:rPr>
        <w:t xml:space="preserve">, при </w:t>
      </w:r>
      <w:r w:rsidRPr="00602054">
        <w:rPr>
          <w:rFonts w:ascii="Times New Roman" w:eastAsia="Times New Roman" w:hAnsi="Times New Roman" w:cs="Times New Roman"/>
          <w:sz w:val="28"/>
          <w:szCs w:val="28"/>
          <w:lang w:val="en-US"/>
        </w:rPr>
        <w:t>Ed</w:t>
      </w:r>
      <w:r w:rsidRPr="00602054">
        <w:rPr>
          <w:rFonts w:ascii="Times New Roman" w:eastAsia="Times New Roman" w:hAnsi="Times New Roman" w:cs="Times New Roman"/>
          <w:sz w:val="28"/>
          <w:szCs w:val="28"/>
        </w:rPr>
        <w:t xml:space="preserve">=190 мэв, </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E</w:t>
      </w:r>
      <w:r w:rsidRPr="00602054">
        <w:rPr>
          <w:rFonts w:ascii="Times New Roman" w:eastAsia="Calibri" w:hAnsi="Times New Roman" w:cs="Times New Roman"/>
          <w:sz w:val="28"/>
          <w:szCs w:val="28"/>
        </w:rPr>
        <w:t>=31 мэв</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p>
    <w:p w:rsidR="00CD303F" w:rsidRPr="00602054" w:rsidRDefault="00CD303F" w:rsidP="000D0D2A">
      <w:pPr>
        <w:spacing w:after="0" w:line="259" w:lineRule="auto"/>
        <w:ind w:firstLine="567"/>
        <w:jc w:val="center"/>
        <w:rPr>
          <w:rFonts w:ascii="Times New Roman" w:eastAsia="Calibri" w:hAnsi="Times New Roman" w:cs="Times New Roman"/>
          <w:sz w:val="28"/>
          <w:szCs w:val="28"/>
        </w:rPr>
      </w:pPr>
      <w:r w:rsidRPr="00602054">
        <w:rPr>
          <w:rFonts w:ascii="Times New Roman" w:eastAsia="Calibri" w:hAnsi="Times New Roman" w:cs="Times New Roman"/>
          <w:noProof/>
          <w:sz w:val="28"/>
          <w:szCs w:val="28"/>
          <w:lang w:eastAsia="ru-RU"/>
        </w:rPr>
        <w:drawing>
          <wp:inline distT="0" distB="0" distL="0" distR="0">
            <wp:extent cx="4662311" cy="1792161"/>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5400" cy="1789504"/>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2.8</w:t>
      </w:r>
    </w:p>
    <w:p w:rsidR="00CD303F" w:rsidRPr="00602054" w:rsidRDefault="00CD303F" w:rsidP="000D0D2A">
      <w:pPr>
        <w:spacing w:after="0" w:line="259" w:lineRule="auto"/>
        <w:ind w:firstLine="567"/>
        <w:jc w:val="center"/>
        <w:rPr>
          <w:rFonts w:ascii="Times New Roman" w:eastAsia="Calibri" w:hAnsi="Times New Roman" w:cs="Times New Roman"/>
          <w:sz w:val="28"/>
          <w:szCs w:val="28"/>
        </w:rPr>
      </w:pPr>
    </w:p>
    <w:p w:rsidR="00370057" w:rsidRPr="00602054" w:rsidRDefault="002F2898" w:rsidP="000D0D2A">
      <w:pPr>
        <w:spacing w:after="0" w:line="259" w:lineRule="auto"/>
        <w:ind w:firstLine="567"/>
        <w:jc w:val="center"/>
        <w:rPr>
          <w:rFonts w:ascii="Times New Roman" w:eastAsia="Times New Roman" w:hAnsi="Times New Roman" w:cs="Times New Roman"/>
          <w:i/>
          <w:sz w:val="28"/>
          <w:szCs w:val="28"/>
        </w:rPr>
      </w:pPr>
      <m:oMath>
        <m:f>
          <m:fPr>
            <m:ctrlPr>
              <w:rPr>
                <w:rFonts w:ascii="Cambria Math" w:eastAsia="Calibri" w:hAnsi="Cambria Math" w:cs="Times New Roman"/>
                <w:i/>
                <w:sz w:val="28"/>
                <w:szCs w:val="28"/>
              </w:rPr>
            </m:ctrlPr>
          </m:fPr>
          <m:num>
            <m:r>
              <m:rPr>
                <m:sty m:val="p"/>
              </m:rPr>
              <w:rPr>
                <w:rFonts w:ascii="Cambria Math" w:hAnsi="Cambria Math" w:cs="Times New Roman"/>
                <w:sz w:val="28"/>
                <w:szCs w:val="28"/>
              </w:rPr>
              <m:t>∆</m:t>
            </m:r>
            <m:r>
              <m:rPr>
                <m:sty m:val="p"/>
              </m:rPr>
              <w:rPr>
                <w:rFonts w:ascii="Cambria Math" w:hAnsi="Cambria Math" w:cs="Times New Roman"/>
                <w:sz w:val="28"/>
                <w:szCs w:val="28"/>
                <w:lang w:val="en-US"/>
              </w:rPr>
              <m:t>E</m:t>
            </m:r>
            <m:r>
              <m:rPr>
                <m:sty m:val="p"/>
              </m:rPr>
              <w:rPr>
                <w:rFonts w:ascii="Cambria Math" w:hAnsi="Cambria Math" w:cs="Times New Roman"/>
                <w:sz w:val="28"/>
                <w:szCs w:val="28"/>
                <w:vertAlign w:val="subscript"/>
                <w:lang w:val="en-US"/>
              </w:rPr>
              <m:t>n</m:t>
            </m:r>
          </m:num>
          <m:den>
            <m:r>
              <m:rPr>
                <m:sty m:val="p"/>
              </m:rPr>
              <w:rPr>
                <w:rFonts w:ascii="Cambria Math" w:hAnsi="Cambria Math" w:cs="Times New Roman"/>
                <w:sz w:val="28"/>
                <w:szCs w:val="28"/>
                <w:lang w:val="en-US"/>
              </w:rPr>
              <m:t>E</m:t>
            </m:r>
            <m:r>
              <m:rPr>
                <m:sty m:val="p"/>
              </m:rPr>
              <w:rPr>
                <w:rFonts w:ascii="Cambria Math" w:hAnsi="Cambria Math" w:cs="Times New Roman"/>
                <w:sz w:val="28"/>
                <w:szCs w:val="28"/>
                <w:vertAlign w:val="subscript"/>
                <w:lang w:val="en-US"/>
              </w:rPr>
              <m:t>n</m:t>
            </m:r>
          </m:den>
        </m:f>
      </m:oMath>
      <w:r w:rsidR="00370057" w:rsidRPr="00602054">
        <w:rPr>
          <w:rFonts w:ascii="Times New Roman" w:eastAsia="Times New Roman" w:hAnsi="Times New Roman" w:cs="Times New Roman"/>
          <w:i/>
          <w:sz w:val="28"/>
          <w:szCs w:val="28"/>
        </w:rPr>
        <w:t>=3,066</w:t>
      </w:r>
      <m:oMath>
        <m:rad>
          <m:radPr>
            <m:degHide m:val="on"/>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Ed</m:t>
            </m:r>
          </m:e>
        </m:rad>
      </m:oMath>
      <w:r w:rsidR="00370057" w:rsidRPr="00602054">
        <w:rPr>
          <w:rFonts w:ascii="Times New Roman" w:eastAsia="Times New Roman" w:hAnsi="Times New Roman" w:cs="Times New Roman"/>
          <w:i/>
          <w:sz w:val="28"/>
          <w:szCs w:val="28"/>
        </w:rPr>
        <w:t>.</w:t>
      </w:r>
    </w:p>
    <w:p w:rsidR="00370057" w:rsidRPr="00602054" w:rsidRDefault="00370057" w:rsidP="000D0D2A">
      <w:pPr>
        <w:spacing w:after="0" w:line="259" w:lineRule="auto"/>
        <w:ind w:firstLine="567"/>
        <w:jc w:val="center"/>
        <w:rPr>
          <w:rFonts w:ascii="Times New Roman" w:eastAsia="Times New Roman" w:hAnsi="Times New Roman" w:cs="Times New Roman"/>
          <w:i/>
          <w:sz w:val="28"/>
          <w:szCs w:val="28"/>
        </w:rPr>
      </w:pP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Быстрые нейтроны распространяются вперед в довольно узком конусе. Интенсивность спадает до половины максимальной под углом всего лишь около 5° и до 0,1 </w:t>
      </w:r>
      <w:proofErr w:type="gramStart"/>
      <w:r w:rsidRPr="00602054">
        <w:rPr>
          <w:rFonts w:ascii="Times New Roman" w:eastAsia="Times New Roman" w:hAnsi="Times New Roman" w:cs="Times New Roman"/>
          <w:sz w:val="28"/>
          <w:szCs w:val="28"/>
        </w:rPr>
        <w:t>по</w:t>
      </w:r>
      <w:proofErr w:type="gramEnd"/>
      <w:r w:rsidRPr="00602054">
        <w:rPr>
          <w:rFonts w:ascii="Times New Roman" w:eastAsia="Times New Roman" w:hAnsi="Times New Roman" w:cs="Times New Roman"/>
          <w:sz w:val="28"/>
          <w:szCs w:val="28"/>
        </w:rPr>
        <w:t xml:space="preserve"> углом меньше 15° для Ве-мишени.</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Существование этого узкого конуса позволяет отличать нейтроны, образующиеся в результате разрыва дейтона, от нейтронов, производимых в обычных реакциях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Нежелательной характеристикой нейтронов, образующихся в результате стриппинга, срыва дейтонов, является широкий разброс нейтронов по </w:t>
      </w:r>
      <w:r w:rsidRPr="00602054">
        <w:rPr>
          <w:rFonts w:ascii="Times New Roman" w:eastAsia="Times New Roman" w:hAnsi="Times New Roman" w:cs="Times New Roman"/>
          <w:sz w:val="28"/>
          <w:szCs w:val="28"/>
        </w:rPr>
        <w:lastRenderedPageBreak/>
        <w:t>энергиям. При стриппинге дейтонов при энергии 190 мэв, разброс энергии может быть около 30 мэв для пучка нейтронов, имеющих максимум при энергии около 95 мэв. Широкое распределение нейтронов по энергиям усложняет использование этих нейтронов в ядерных исследованиях, таких как напр. измерение сечений. Только величины, усредненные по достаточно большой области энергий, могут быть получены с нейтронами, производимыми при стриппинг-процессе.</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u w:val="single"/>
        </w:rPr>
      </w:pPr>
      <w:r w:rsidRPr="00602054">
        <w:rPr>
          <w:rFonts w:ascii="Times New Roman" w:eastAsia="Times New Roman" w:hAnsi="Times New Roman" w:cs="Times New Roman"/>
          <w:sz w:val="28"/>
          <w:szCs w:val="28"/>
          <w:u w:val="single"/>
        </w:rPr>
        <w:t>Резюме</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Не считая разрыва дейтонов при больших энергиях, мы рассмотрим 4 реакции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используемые для получения нейтронов.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Две из них: </w:t>
      </w:r>
      <w:r w:rsidRPr="00602054">
        <w:rPr>
          <w:rFonts w:ascii="Times New Roman" w:eastAsia="Times New Roman" w:hAnsi="Times New Roman" w:cs="Times New Roman"/>
          <w:sz w:val="28"/>
          <w:szCs w:val="28"/>
          <w:lang w:val="en-US"/>
        </w:rPr>
        <w:t>li</w:t>
      </w:r>
      <w:r w:rsidRPr="00602054">
        <w:rPr>
          <w:rFonts w:ascii="Times New Roman" w:eastAsia="Times New Roman" w:hAnsi="Times New Roman" w:cs="Times New Roman"/>
          <w:sz w:val="28"/>
          <w:szCs w:val="28"/>
          <w:vertAlign w:val="superscript"/>
        </w:rPr>
        <w:t>7</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и </w:t>
      </w:r>
      <w:r w:rsidRPr="00602054">
        <w:rPr>
          <w:rFonts w:ascii="Times New Roman" w:eastAsia="Times New Roman" w:hAnsi="Times New Roman" w:cs="Times New Roman"/>
          <w:sz w:val="28"/>
          <w:szCs w:val="28"/>
          <w:lang w:val="en-US"/>
        </w:rPr>
        <w:t>Be</w:t>
      </w:r>
      <w:r w:rsidRPr="00602054">
        <w:rPr>
          <w:rFonts w:ascii="Times New Roman" w:eastAsia="Times New Roman" w:hAnsi="Times New Roman" w:cs="Times New Roman"/>
          <w:sz w:val="28"/>
          <w:szCs w:val="28"/>
          <w:vertAlign w:val="superscript"/>
        </w:rPr>
        <w:t>9</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 имеют большой выход, но дают сложный спектр нейтронов. Реакция </w:t>
      </w:r>
      <w:r w:rsidRPr="00602054">
        <w:rPr>
          <w:rFonts w:ascii="Times New Roman" w:eastAsia="Times New Roman" w:hAnsi="Times New Roman" w:cs="Times New Roman"/>
          <w:sz w:val="28"/>
          <w:szCs w:val="28"/>
          <w:lang w:val="en-US"/>
        </w:rPr>
        <w:t>li</w:t>
      </w:r>
      <w:r w:rsidRPr="00602054">
        <w:rPr>
          <w:rFonts w:ascii="Times New Roman" w:eastAsia="Times New Roman" w:hAnsi="Times New Roman" w:cs="Times New Roman"/>
          <w:sz w:val="28"/>
          <w:szCs w:val="28"/>
          <w:vertAlign w:val="superscript"/>
        </w:rPr>
        <w:t>7</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применяется для получения нейтронов в интервале энергий (15-20) мэв, </w:t>
      </w:r>
      <w:r w:rsidRPr="00602054">
        <w:rPr>
          <w:rFonts w:ascii="Times New Roman" w:eastAsia="Times New Roman" w:hAnsi="Times New Roman" w:cs="Times New Roman"/>
          <w:sz w:val="28"/>
          <w:szCs w:val="28"/>
          <w:lang w:val="en-US"/>
        </w:rPr>
        <w:t>Be</w:t>
      </w:r>
      <w:r w:rsidRPr="00602054">
        <w:rPr>
          <w:rFonts w:ascii="Times New Roman" w:eastAsia="Times New Roman" w:hAnsi="Times New Roman" w:cs="Times New Roman"/>
          <w:sz w:val="28"/>
          <w:szCs w:val="28"/>
          <w:vertAlign w:val="superscript"/>
        </w:rPr>
        <w:t>9</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 в интервале (4-8) мэв.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proofErr w:type="gramStart"/>
      <w:r w:rsidRPr="00602054">
        <w:rPr>
          <w:rFonts w:ascii="Times New Roman" w:eastAsia="Calibri" w:hAnsi="Times New Roman" w:cs="Times New Roman"/>
          <w:sz w:val="28"/>
          <w:szCs w:val="28"/>
        </w:rPr>
        <w:t xml:space="preserve">Монохроматические нейтроны с плавно меняющейся энергией в интервале (2-7) мэв могут быть получены в реакции </w:t>
      </w:r>
      <w:r w:rsidRPr="00602054">
        <w:rPr>
          <w:rFonts w:ascii="Times New Roman" w:eastAsia="Calibri" w:hAnsi="Times New Roman" w:cs="Times New Roman"/>
          <w:sz w:val="28"/>
          <w:szCs w:val="28"/>
          <w:lang w:val="en-US"/>
        </w:rPr>
        <w:t>D</w:t>
      </w:r>
      <w:r w:rsidRPr="00602054">
        <w:rPr>
          <w:rFonts w:ascii="Times New Roman" w:eastAsia="Calibri" w:hAnsi="Times New Roman" w:cs="Times New Roman"/>
          <w:sz w:val="28"/>
          <w:szCs w:val="28"/>
        </w:rPr>
        <w:t xml:space="preserve"> </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He</w:t>
      </w:r>
      <w:r w:rsidRPr="00602054">
        <w:rPr>
          <w:rFonts w:ascii="Times New Roman" w:eastAsia="Times New Roman" w:hAnsi="Times New Roman" w:cs="Times New Roman"/>
          <w:sz w:val="28"/>
          <w:szCs w:val="28"/>
          <w:vertAlign w:val="superscript"/>
        </w:rPr>
        <w:t>3</w:t>
      </w:r>
      <w:r w:rsidRPr="00602054">
        <w:rPr>
          <w:rFonts w:ascii="Times New Roman" w:eastAsia="Times New Roman" w:hAnsi="Times New Roman" w:cs="Times New Roman"/>
          <w:sz w:val="28"/>
          <w:szCs w:val="28"/>
        </w:rPr>
        <w:t>, если пользоваться дейтонами с энергией до (3-4) мэв, ускоренными при помощи электростатических генераторов.</w:t>
      </w:r>
      <w:proofErr w:type="gramEnd"/>
      <w:r w:rsidRPr="00602054">
        <w:rPr>
          <w:rFonts w:ascii="Times New Roman" w:eastAsia="Times New Roman" w:hAnsi="Times New Roman" w:cs="Times New Roman"/>
          <w:sz w:val="28"/>
          <w:szCs w:val="28"/>
        </w:rPr>
        <w:t xml:space="preserve"> Применение циклотронов для этой цели оказывается практически неудобным, так как пучок самих дейтонов – перемещение мишени вдоль радиуса внутри камеры между дейтонами.</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Реакция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He</w:t>
      </w:r>
      <w:r w:rsidRPr="00602054">
        <w:rPr>
          <w:rFonts w:ascii="Times New Roman" w:eastAsia="Times New Roman" w:hAnsi="Times New Roman" w:cs="Times New Roman"/>
          <w:sz w:val="28"/>
          <w:szCs w:val="28"/>
          <w:vertAlign w:val="superscript"/>
        </w:rPr>
        <w:t xml:space="preserve">4 </w:t>
      </w:r>
      <w:r w:rsidRPr="00602054">
        <w:rPr>
          <w:rFonts w:ascii="Times New Roman" w:eastAsia="Times New Roman" w:hAnsi="Times New Roman" w:cs="Times New Roman"/>
          <w:sz w:val="28"/>
          <w:szCs w:val="28"/>
        </w:rPr>
        <w:t>дает нейтроны свыше 12 мэв (12-20 мэв) остается недоступным, т.о. интервал энергий от 7 до 12 мэв.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Существует множество др.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реакций с различными элементами в качестве мишеней. Однако в отношении выхода нейтронов ни одна из этих неакций не может выдержать сравнения с перечисленными важнейшими источниками нейтронов. Поэтому прочие реакции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могут представлять интерес лишь как источники монохром. Нейтронов с энергией, лежащей в интервале, недоступном фактически для основных источников.</w:t>
      </w:r>
    </w:p>
    <w:p w:rsidR="00370057" w:rsidRPr="00602054" w:rsidRDefault="00370057" w:rsidP="000D0D2A">
      <w:pPr>
        <w:spacing w:after="0" w:line="259" w:lineRule="auto"/>
        <w:ind w:firstLine="567"/>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Одной из таких реакций является реакция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24</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O</w:t>
      </w:r>
      <w:r w:rsidRPr="00602054">
        <w:rPr>
          <w:rFonts w:ascii="Times New Roman" w:eastAsia="Times New Roman" w:hAnsi="Times New Roman" w:cs="Times New Roman"/>
          <w:sz w:val="28"/>
          <w:szCs w:val="28"/>
          <w:vertAlign w:val="superscript"/>
        </w:rPr>
        <w:t>15</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 xml:space="preserve">=5.1 мэв). </w:t>
      </w:r>
      <w:proofErr w:type="gramStart"/>
      <w:r w:rsidRPr="00602054">
        <w:rPr>
          <w:rFonts w:ascii="Times New Roman" w:eastAsia="Times New Roman" w:hAnsi="Times New Roman" w:cs="Times New Roman"/>
          <w:sz w:val="28"/>
          <w:szCs w:val="28"/>
        </w:rPr>
        <w:t>Которая</w:t>
      </w:r>
      <w:proofErr w:type="gramEnd"/>
      <w:r w:rsidRPr="00602054">
        <w:rPr>
          <w:rFonts w:ascii="Times New Roman" w:eastAsia="Times New Roman" w:hAnsi="Times New Roman" w:cs="Times New Roman"/>
          <w:sz w:val="28"/>
          <w:szCs w:val="28"/>
        </w:rPr>
        <w:t xml:space="preserve"> позволяет получать монохромные нейтроны с энергией от 5 мэв и выше.</w:t>
      </w:r>
    </w:p>
    <w:p w:rsidR="00370057" w:rsidRPr="00602054" w:rsidRDefault="00370057" w:rsidP="000D0D2A">
      <w:pPr>
        <w:spacing w:after="0" w:line="259" w:lineRule="auto"/>
        <w:ind w:firstLine="567"/>
        <w:jc w:val="both"/>
        <w:rPr>
          <w:rFonts w:ascii="Times New Roman" w:eastAsia="Calibri" w:hAnsi="Times New Roman" w:cs="Times New Roman"/>
          <w:sz w:val="28"/>
          <w:szCs w:val="28"/>
        </w:rPr>
      </w:pPr>
      <w:r w:rsidRPr="00602054">
        <w:rPr>
          <w:rFonts w:ascii="Times New Roman" w:eastAsia="Times New Roman" w:hAnsi="Times New Roman" w:cs="Times New Roman"/>
          <w:sz w:val="28"/>
          <w:szCs w:val="28"/>
        </w:rPr>
        <w:t xml:space="preserve">Кроме того, интерес представляет реакция </w:t>
      </w:r>
      <w:r w:rsidRPr="00602054">
        <w:rPr>
          <w:rFonts w:ascii="Times New Roman" w:eastAsia="Times New Roman" w:hAnsi="Times New Roman" w:cs="Times New Roman"/>
          <w:sz w:val="28"/>
          <w:szCs w:val="28"/>
          <w:lang w:val="en-US"/>
        </w:rPr>
        <w:t>C</w:t>
      </w:r>
      <w:r w:rsidRPr="00602054">
        <w:rPr>
          <w:rFonts w:ascii="Times New Roman" w:eastAsia="Times New Roman" w:hAnsi="Times New Roman" w:cs="Times New Roman"/>
          <w:sz w:val="28"/>
          <w:szCs w:val="28"/>
          <w:vertAlign w:val="superscript"/>
        </w:rPr>
        <w:t>12</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 xml:space="preserve">13 </w:t>
      </w:r>
      <w:r w:rsidRPr="00602054">
        <w:rPr>
          <w:rFonts w:ascii="Times New Roman" w:eastAsia="Times New Roman" w:hAnsi="Times New Roman" w:cs="Times New Roman"/>
          <w:sz w:val="28"/>
          <w:szCs w:val="28"/>
          <w:lang w:val="en-US"/>
        </w:rPr>
        <w:t>c</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 xml:space="preserve">=-0.26 мэв. Она является удобным источником нейтронов с энергиями от неск. Сотен кэв до ~1,5 мэв, поскольку первое возбужденное состояние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vertAlign w:val="superscript"/>
        </w:rPr>
        <w:t xml:space="preserve">13 </w:t>
      </w:r>
      <w:r w:rsidRPr="00602054">
        <w:rPr>
          <w:rFonts w:ascii="Times New Roman" w:eastAsia="Times New Roman" w:hAnsi="Times New Roman" w:cs="Times New Roman"/>
          <w:sz w:val="28"/>
          <w:szCs w:val="28"/>
        </w:rPr>
        <w:t>имеет энергию ~2,3 мэв, то нейтроны являются моноэлектрическими до энергий ~2 мэв. По сравнению с реакциями (</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она выгоднее тем, что имеет более низкий порог и более высокое сечение.</w:t>
      </w: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pP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pPr>
    </w:p>
    <w:p w:rsidR="00C22E85" w:rsidRPr="00602054" w:rsidRDefault="00C22E85" w:rsidP="000D0D2A">
      <w:pPr>
        <w:spacing w:after="0" w:line="240" w:lineRule="auto"/>
        <w:ind w:firstLine="567"/>
        <w:contextualSpacing/>
        <w:jc w:val="both"/>
        <w:rPr>
          <w:rFonts w:ascii="Times New Roman" w:eastAsiaTheme="minorEastAsia" w:hAnsi="Times New Roman" w:cs="Times New Roman"/>
          <w:b/>
          <w:sz w:val="28"/>
          <w:szCs w:val="28"/>
        </w:rPr>
        <w:sectPr w:rsidR="00C22E85" w:rsidRPr="00602054" w:rsidSect="000D0D2A">
          <w:pgSz w:w="11906" w:h="16838"/>
          <w:pgMar w:top="1134" w:right="707" w:bottom="1134" w:left="851" w:header="708" w:footer="708" w:gutter="0"/>
          <w:cols w:space="708"/>
          <w:docGrid w:linePitch="360"/>
        </w:sectPr>
      </w:pPr>
    </w:p>
    <w:p w:rsidR="006B5D2B" w:rsidRPr="00602054" w:rsidRDefault="006B5D2B" w:rsidP="000D0D2A">
      <w:pPr>
        <w:spacing w:after="0" w:line="240" w:lineRule="auto"/>
        <w:ind w:firstLine="567"/>
        <w:contextualSpacing/>
        <w:jc w:val="both"/>
        <w:rPr>
          <w:rFonts w:ascii="Times New Roman" w:eastAsiaTheme="minorEastAsia" w:hAnsi="Times New Roman" w:cs="Times New Roman"/>
          <w:sz w:val="28"/>
          <w:szCs w:val="28"/>
        </w:rPr>
      </w:pPr>
    </w:p>
    <w:p w:rsidR="006B5D2B" w:rsidRPr="00602054" w:rsidRDefault="005D57FC" w:rsidP="000D0D2A">
      <w:pPr>
        <w:jc w:val="center"/>
        <w:rPr>
          <w:rFonts w:ascii="Times New Roman" w:eastAsia="Calibri" w:hAnsi="Times New Roman" w:cs="Times New Roman"/>
          <w:b/>
          <w:sz w:val="28"/>
          <w:szCs w:val="28"/>
        </w:rPr>
      </w:pPr>
      <w:r w:rsidRPr="00602054">
        <w:rPr>
          <w:rFonts w:ascii="Times New Roman" w:eastAsia="Calibri" w:hAnsi="Times New Roman" w:cs="Times New Roman"/>
          <w:b/>
          <w:sz w:val="28"/>
          <w:szCs w:val="28"/>
        </w:rPr>
        <w:t>§</w:t>
      </w:r>
      <w:r w:rsidR="006B5D2B" w:rsidRPr="00602054">
        <w:rPr>
          <w:rFonts w:ascii="Times New Roman" w:eastAsia="Calibri" w:hAnsi="Times New Roman" w:cs="Times New Roman"/>
          <w:b/>
          <w:sz w:val="28"/>
          <w:szCs w:val="28"/>
        </w:rPr>
        <w:t xml:space="preserve">2.4 </w:t>
      </w:r>
      <w:r w:rsidRPr="00602054">
        <w:rPr>
          <w:rFonts w:ascii="Times New Roman" w:eastAsia="Calibri" w:hAnsi="Times New Roman" w:cs="Times New Roman"/>
          <w:b/>
          <w:sz w:val="28"/>
          <w:szCs w:val="28"/>
        </w:rPr>
        <w:t>Р</w:t>
      </w:r>
      <w:r w:rsidR="006B5D2B" w:rsidRPr="00602054">
        <w:rPr>
          <w:rFonts w:ascii="Times New Roman" w:eastAsia="Calibri" w:hAnsi="Times New Roman" w:cs="Times New Roman"/>
          <w:b/>
          <w:sz w:val="28"/>
          <w:szCs w:val="28"/>
        </w:rPr>
        <w:t>еакция (</w:t>
      </w:r>
      <w:r w:rsidR="006B5D2B" w:rsidRPr="00602054">
        <w:rPr>
          <w:rFonts w:ascii="Times New Roman" w:eastAsia="Calibri" w:hAnsi="Times New Roman" w:cs="Times New Roman"/>
          <w:b/>
          <w:sz w:val="28"/>
          <w:szCs w:val="28"/>
          <w:lang w:val="en-US"/>
        </w:rPr>
        <w:t>p</w:t>
      </w:r>
      <w:r w:rsidR="006B5D2B" w:rsidRPr="00602054">
        <w:rPr>
          <w:rFonts w:ascii="Times New Roman" w:eastAsia="Calibri" w:hAnsi="Times New Roman" w:cs="Times New Roman"/>
          <w:b/>
          <w:sz w:val="28"/>
          <w:szCs w:val="28"/>
        </w:rPr>
        <w:t xml:space="preserve">, </w:t>
      </w:r>
      <w:r w:rsidR="006B5D2B" w:rsidRPr="00602054">
        <w:rPr>
          <w:rFonts w:ascii="Times New Roman" w:eastAsia="Calibri" w:hAnsi="Times New Roman" w:cs="Times New Roman"/>
          <w:b/>
          <w:sz w:val="28"/>
          <w:szCs w:val="28"/>
          <w:lang w:val="en-US"/>
        </w:rPr>
        <w:t>n</w:t>
      </w:r>
      <w:r w:rsidR="006B5D2B" w:rsidRPr="00602054">
        <w:rPr>
          <w:rFonts w:ascii="Times New Roman" w:eastAsia="Calibri" w:hAnsi="Times New Roman" w:cs="Times New Roman"/>
          <w:b/>
          <w:sz w:val="28"/>
          <w:szCs w:val="28"/>
        </w:rPr>
        <w:t>)</w:t>
      </w:r>
    </w:p>
    <w:p w:rsidR="005D57FC" w:rsidRPr="00602054" w:rsidRDefault="005D57FC" w:rsidP="000D0D2A">
      <w:pPr>
        <w:jc w:val="center"/>
        <w:rPr>
          <w:rFonts w:ascii="Times New Roman" w:eastAsia="Calibri" w:hAnsi="Times New Roman" w:cs="Times New Roman"/>
          <w:b/>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Реакции</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w:t>
      </w:r>
      <w:r w:rsidRPr="00602054">
        <w:rPr>
          <w:rFonts w:ascii="Times New Roman" w:eastAsia="Calibri" w:hAnsi="Times New Roman" w:cs="Times New Roman"/>
          <w:i/>
          <w:sz w:val="28"/>
          <w:szCs w:val="28"/>
        </w:rPr>
        <w:t>p</w:t>
      </w:r>
      <w:r w:rsidRPr="00602054">
        <w:rPr>
          <w:rFonts w:ascii="Times New Roman" w:eastAsia="Calibri" w:hAnsi="Times New Roman" w:cs="Times New Roman"/>
          <w:sz w:val="28"/>
          <w:szCs w:val="28"/>
        </w:rPr>
        <w:t>,</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n</w:t>
      </w:r>
      <w:r w:rsidRPr="00602054">
        <w:rPr>
          <w:rFonts w:ascii="Times New Roman" w:eastAsia="Calibri" w:hAnsi="Times New Roman" w:cs="Times New Roman"/>
          <w:sz w:val="28"/>
          <w:szCs w:val="28"/>
        </w:rPr>
        <w:t>) являются  эндотермическими</w:t>
      </w:r>
      <w:r w:rsidR="005D57FC"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(Q</w:t>
      </w:r>
      <m:oMath>
        <m:r>
          <m:rPr>
            <m:sty m:val="p"/>
          </m:rPr>
          <w:rPr>
            <w:rFonts w:ascii="Cambria Math" w:eastAsia="Calibri" w:hAnsi="Cambria Math" w:cs="Times New Roman"/>
            <w:sz w:val="28"/>
            <w:szCs w:val="28"/>
          </w:rPr>
          <m:t>&lt;</m:t>
        </m:r>
        <m:r>
          <w:rPr>
            <w:rFonts w:ascii="Cambria Math" w:eastAsia="Calibri" w:hAnsi="Cambria Math" w:cs="Times New Roman"/>
            <w:sz w:val="28"/>
            <w:szCs w:val="28"/>
          </w:rPr>
          <m:t>0</m:t>
        </m:r>
      </m:oMath>
      <w:r w:rsidRPr="00602054">
        <w:rPr>
          <w:rFonts w:ascii="Times New Roman" w:eastAsia="Times New Roman" w:hAnsi="Times New Roman" w:cs="Times New Roman"/>
          <w:sz w:val="28"/>
          <w:szCs w:val="28"/>
        </w:rPr>
        <w:t>)</w:t>
      </w:r>
      <w:r w:rsidR="005D57FC" w:rsidRPr="00602054">
        <w:rPr>
          <w:rFonts w:ascii="Times New Roman" w:eastAsia="Times New Roman" w:hAnsi="Times New Roman" w:cs="Times New Roman"/>
          <w:sz w:val="28"/>
          <w:szCs w:val="28"/>
        </w:rPr>
        <w:t>:</w:t>
      </w:r>
    </w:p>
    <w:p w:rsidR="005D57FC" w:rsidRPr="00602054" w:rsidRDefault="006B5D2B" w:rsidP="000D0D2A">
      <w:pPr>
        <w:spacing w:after="0" w:line="240" w:lineRule="auto"/>
        <w:ind w:firstLine="567"/>
        <w:contextualSpacing/>
        <w:jc w:val="center"/>
        <w:rPr>
          <w:rFonts w:ascii="Times New Roman" w:eastAsia="Calibri" w:hAnsi="Times New Roman" w:cs="Times New Roman"/>
          <w:i/>
          <w:sz w:val="28"/>
          <w:szCs w:val="28"/>
          <w:lang w:val="en-US"/>
        </w:rPr>
      </w:pPr>
      <w:r w:rsidRPr="00602054">
        <w:rPr>
          <w:rFonts w:ascii="Times New Roman" w:eastAsia="Calibri" w:hAnsi="Times New Roman" w:cs="Times New Roman"/>
          <w:i/>
          <w:sz w:val="28"/>
          <w:szCs w:val="28"/>
          <w:lang w:val="en-US"/>
        </w:rPr>
        <w:t>A</w:t>
      </w:r>
      <w:r w:rsidRPr="00602054">
        <w:rPr>
          <w:rFonts w:ascii="Times New Roman" w:eastAsia="Calibri" w:hAnsi="Times New Roman" w:cs="Times New Roman"/>
          <w:sz w:val="28"/>
          <w:szCs w:val="28"/>
          <w:lang w:val="en-US"/>
        </w:rPr>
        <w:t>+</w:t>
      </w:r>
      <w:r w:rsidRPr="00602054">
        <w:rPr>
          <w:rFonts w:ascii="Times New Roman" w:eastAsia="Calibri" w:hAnsi="Times New Roman" w:cs="Times New Roman"/>
          <w:i/>
          <w:sz w:val="28"/>
          <w:szCs w:val="28"/>
          <w:lang w:val="en-US"/>
        </w:rPr>
        <w:t>p</w:t>
      </w:r>
      <m:oMath>
        <m:r>
          <m:rPr>
            <m:sty m:val="p"/>
          </m:rPr>
          <w:rPr>
            <w:rFonts w:ascii="Cambria Math" w:eastAsia="Calibri" w:hAnsi="Cambria Math" w:cs="Times New Roman"/>
            <w:sz w:val="28"/>
            <w:szCs w:val="28"/>
            <w:lang w:val="en-US"/>
          </w:rPr>
          <m:t>-</m:t>
        </m:r>
        <m:r>
          <w:rPr>
            <w:rFonts w:ascii="Cambria Math" w:eastAsia="Calibri" w:hAnsi="Cambria Math" w:cs="Times New Roman"/>
            <w:sz w:val="28"/>
            <w:szCs w:val="28"/>
            <w:lang w:val="en-US"/>
          </w:rPr>
          <m:t>&gt;</m:t>
        </m:r>
      </m:oMath>
      <w:r w:rsidRPr="00602054">
        <w:rPr>
          <w:rFonts w:ascii="Times New Roman" w:eastAsia="Calibri" w:hAnsi="Times New Roman" w:cs="Times New Roman"/>
          <w:sz w:val="28"/>
          <w:szCs w:val="28"/>
          <w:lang w:val="en-US"/>
        </w:rPr>
        <w:t xml:space="preserve"> </w:t>
      </w:r>
      <w:r w:rsidRPr="00602054">
        <w:rPr>
          <w:rFonts w:ascii="Times New Roman" w:eastAsia="Calibri" w:hAnsi="Times New Roman" w:cs="Times New Roman"/>
          <w:i/>
          <w:sz w:val="28"/>
          <w:szCs w:val="28"/>
        </w:rPr>
        <w:t>В</w:t>
      </w:r>
      <w:r w:rsidRPr="00602054">
        <w:rPr>
          <w:rFonts w:ascii="Times New Roman" w:eastAsia="Calibri" w:hAnsi="Times New Roman" w:cs="Times New Roman"/>
          <w:sz w:val="28"/>
          <w:szCs w:val="28"/>
          <w:lang w:val="en-US"/>
        </w:rPr>
        <w:t>+</w:t>
      </w:r>
      <w:r w:rsidRPr="00602054">
        <w:rPr>
          <w:rFonts w:ascii="Times New Roman" w:eastAsia="Calibri" w:hAnsi="Times New Roman" w:cs="Times New Roman"/>
          <w:i/>
          <w:sz w:val="28"/>
          <w:szCs w:val="28"/>
          <w:lang w:val="en-US"/>
        </w:rPr>
        <w:t>n</w:t>
      </w:r>
    </w:p>
    <w:p w:rsidR="005D57FC" w:rsidRPr="00602054" w:rsidRDefault="005D57FC" w:rsidP="000D0D2A">
      <w:pPr>
        <w:spacing w:after="0" w:line="240" w:lineRule="auto"/>
        <w:ind w:firstLine="567"/>
        <w:contextualSpacing/>
        <w:jc w:val="center"/>
        <w:rPr>
          <w:rFonts w:ascii="Times New Roman" w:eastAsia="Calibri" w:hAnsi="Times New Roman" w:cs="Times New Roman"/>
          <w:sz w:val="28"/>
          <w:szCs w:val="28"/>
          <w:lang w:val="en-US"/>
        </w:rPr>
      </w:pPr>
    </w:p>
    <w:p w:rsidR="006B5D2B" w:rsidRPr="00602054" w:rsidRDefault="006B5D2B" w:rsidP="000D0D2A">
      <w:pPr>
        <w:spacing w:after="0" w:line="240" w:lineRule="auto"/>
        <w:ind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i/>
          <w:sz w:val="28"/>
          <w:szCs w:val="28"/>
          <w:lang w:val="en-US"/>
        </w:rPr>
        <w:t>Q</w:t>
      </w:r>
      <w:r w:rsidRPr="00602054">
        <w:rPr>
          <w:rFonts w:ascii="Times New Roman" w:eastAsia="Calibri" w:hAnsi="Times New Roman" w:cs="Times New Roman"/>
          <w:sz w:val="28"/>
          <w:szCs w:val="28"/>
          <w:lang w:val="en-US"/>
        </w:rPr>
        <w:t>=</w:t>
      </w:r>
      <m:oMath>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 xml:space="preserve">A </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B</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 xml:space="preserve">n </m:t>
            </m:r>
          </m:sub>
        </m:sSub>
      </m:oMath>
    </w:p>
    <w:p w:rsidR="005D57FC" w:rsidRPr="00602054" w:rsidRDefault="005D57FC" w:rsidP="000D0D2A">
      <w:pPr>
        <w:spacing w:after="0" w:line="240" w:lineRule="auto"/>
        <w:ind w:firstLine="567"/>
        <w:contextualSpacing/>
        <w:jc w:val="center"/>
        <w:rPr>
          <w:rFonts w:ascii="Times New Roman" w:eastAsia="Calibri" w:hAnsi="Times New Roman" w:cs="Times New Roman"/>
          <w:sz w:val="28"/>
          <w:szCs w:val="28"/>
          <w:lang w:val="en-US"/>
        </w:rPr>
      </w:pPr>
    </w:p>
    <w:p w:rsidR="006B5D2B"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 xml:space="preserve">p </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 xml:space="preserve">n </m:t>
              </m:r>
            </m:sub>
          </m:sSub>
          <m:r>
            <m:rPr>
              <m:sty m:val="p"/>
            </m:rPr>
            <w:rPr>
              <w:rFonts w:ascii="Cambria Math" w:eastAsia="Times New Roman" w:hAnsi="Cambria Math" w:cs="Times New Roman"/>
              <w:sz w:val="28"/>
              <w:szCs w:val="28"/>
            </w:rPr>
            <m:t>&lt;</m:t>
          </m:r>
          <m:r>
            <w:rPr>
              <w:rFonts w:ascii="Cambria Math" w:eastAsia="Times New Roman" w:hAnsi="Cambria Math" w:cs="Times New Roman"/>
              <w:sz w:val="28"/>
              <w:szCs w:val="28"/>
            </w:rPr>
            <m:t>0</m:t>
          </m:r>
        </m:oMath>
      </m:oMathPara>
    </w:p>
    <w:p w:rsidR="005D57FC" w:rsidRPr="00602054" w:rsidRDefault="005D57FC"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lang w:val="kk-KZ"/>
        </w:rPr>
      </w:pPr>
      <m:oMath>
        <m:r>
          <m:rPr>
            <m:sty m:val="p"/>
          </m:rPr>
          <w:rPr>
            <w:rFonts w:ascii="Cambria Math" w:eastAsia="Calibri" w:hAnsi="Cambria Math" w:cs="Times New Roman"/>
            <w:sz w:val="28"/>
            <w:szCs w:val="28"/>
          </w:rPr>
          <m:t xml:space="preserve"> </m:t>
        </m:r>
      </m:oMath>
      <w:proofErr w:type="gramStart"/>
      <w:r w:rsidRPr="00602054">
        <w:rPr>
          <w:rFonts w:ascii="Times New Roman" w:eastAsia="Calibri" w:hAnsi="Times New Roman" w:cs="Times New Roman"/>
          <w:i/>
          <w:sz w:val="28"/>
          <w:szCs w:val="28"/>
          <w:lang w:val="en-US"/>
        </w:rPr>
        <w:t>A</w:t>
      </w:r>
      <w:r w:rsidRPr="00602054">
        <w:rPr>
          <w:rFonts w:ascii="Times New Roman" w:eastAsia="Calibri" w:hAnsi="Times New Roman" w:cs="Times New Roman"/>
          <w:sz w:val="28"/>
          <w:szCs w:val="28"/>
        </w:rPr>
        <w:t xml:space="preserve"> и </w:t>
      </w:r>
      <w:r w:rsidRPr="00602054">
        <w:rPr>
          <w:rFonts w:ascii="Times New Roman" w:eastAsia="Calibri" w:hAnsi="Times New Roman" w:cs="Times New Roman"/>
          <w:i/>
          <w:sz w:val="28"/>
          <w:szCs w:val="28"/>
          <w:lang w:val="en-US"/>
        </w:rPr>
        <w:t>B</w:t>
      </w:r>
      <w:r w:rsidRPr="00602054">
        <w:rPr>
          <w:rFonts w:ascii="Times New Roman" w:eastAsia="Calibri" w:hAnsi="Times New Roman" w:cs="Times New Roman"/>
          <w:sz w:val="28"/>
          <w:szCs w:val="28"/>
        </w:rPr>
        <w:t xml:space="preserve"> - соседние изобары.</w:t>
      </w:r>
      <w:proofErr w:type="gramEnd"/>
      <w:r w:rsidRPr="00602054">
        <w:rPr>
          <w:rFonts w:ascii="Times New Roman" w:eastAsia="Calibri" w:hAnsi="Times New Roman" w:cs="Times New Roman"/>
          <w:sz w:val="28"/>
          <w:szCs w:val="28"/>
          <w:lang w:val="kk-KZ"/>
        </w:rPr>
        <w:t xml:space="preserve"> Из двух соседких </w:t>
      </w:r>
      <w:r w:rsidR="003F48E9" w:rsidRPr="00602054">
        <w:rPr>
          <w:rFonts w:ascii="Times New Roman" w:eastAsia="Calibri" w:hAnsi="Times New Roman" w:cs="Times New Roman"/>
          <w:sz w:val="28"/>
          <w:szCs w:val="28"/>
          <w:lang w:val="kk-KZ"/>
        </w:rPr>
        <w:t>изо</w:t>
      </w:r>
      <w:r w:rsidRPr="00602054">
        <w:rPr>
          <w:rFonts w:ascii="Times New Roman" w:eastAsia="Calibri" w:hAnsi="Times New Roman" w:cs="Times New Roman"/>
          <w:sz w:val="28"/>
          <w:szCs w:val="28"/>
          <w:lang w:val="kk-KZ"/>
        </w:rPr>
        <w:t>бар</w:t>
      </w:r>
      <w:r w:rsidR="003F48E9" w:rsidRPr="00602054">
        <w:rPr>
          <w:rFonts w:ascii="Times New Roman" w:eastAsia="Calibri" w:hAnsi="Times New Roman" w:cs="Times New Roman"/>
          <w:sz w:val="28"/>
          <w:szCs w:val="28"/>
          <w:lang w:val="kk-KZ"/>
        </w:rPr>
        <w:t>ах</w:t>
      </w:r>
      <w:r w:rsidRPr="00602054">
        <w:rPr>
          <w:rFonts w:ascii="Times New Roman" w:eastAsia="Calibri" w:hAnsi="Times New Roman" w:cs="Times New Roman"/>
          <w:sz w:val="28"/>
          <w:szCs w:val="28"/>
          <w:lang w:val="kk-KZ"/>
        </w:rPr>
        <w:t xml:space="preserve"> один обычно  </w:t>
      </w:r>
      <w:r w:rsidR="003F48E9" w:rsidRPr="00602054">
        <w:rPr>
          <w:rFonts w:ascii="Times New Roman" w:eastAsia="Calibri" w:hAnsi="Times New Roman" w:cs="Times New Roman"/>
          <w:sz w:val="28"/>
          <w:szCs w:val="28"/>
          <w:lang w:val="kk-KZ"/>
        </w:rPr>
        <w:t>является радиоктивным</w:t>
      </w:r>
      <w:r w:rsidRPr="00602054">
        <w:rPr>
          <w:rFonts w:ascii="Times New Roman" w:eastAsia="Calibri" w:hAnsi="Times New Roman" w:cs="Times New Roman"/>
          <w:sz w:val="28"/>
          <w:szCs w:val="28"/>
          <w:lang w:val="kk-KZ"/>
        </w:rPr>
        <w:t xml:space="preserve">. В качестве мишени </w:t>
      </w:r>
      <m:oMath>
        <m:r>
          <m:rPr>
            <m:sty m:val="p"/>
          </m:rPr>
          <w:rPr>
            <w:rFonts w:ascii="Cambria Math" w:eastAsia="Times New Roman" w:hAnsi="Cambria Math" w:cs="Times New Roman"/>
            <w:sz w:val="28"/>
            <w:szCs w:val="28"/>
            <w:lang w:val="kk-KZ"/>
          </w:rPr>
          <m:t>удобнее использовать устойчивое ядро. Тогда</m:t>
        </m:r>
      </m:oMath>
      <w:r w:rsidRPr="00602054">
        <w:rPr>
          <w:rFonts w:ascii="Times New Roman" w:eastAsia="Calibri" w:hAnsi="Times New Roman" w:cs="Times New Roman"/>
          <w:sz w:val="28"/>
          <w:szCs w:val="28"/>
          <w:lang w:val="kk-KZ"/>
        </w:rPr>
        <w:t xml:space="preserve"> ради</w:t>
      </w:r>
      <w:r w:rsidR="003F48E9" w:rsidRPr="00602054">
        <w:rPr>
          <w:rFonts w:ascii="Times New Roman" w:eastAsia="Calibri" w:hAnsi="Times New Roman" w:cs="Times New Roman"/>
          <w:sz w:val="28"/>
          <w:szCs w:val="28"/>
          <w:lang w:val="kk-KZ"/>
        </w:rPr>
        <w:t xml:space="preserve">оактивным оказывается конечное </w:t>
      </w:r>
      <w:r w:rsidRPr="00602054">
        <w:rPr>
          <w:rFonts w:ascii="Times New Roman" w:eastAsia="Calibri" w:hAnsi="Times New Roman" w:cs="Times New Roman"/>
          <w:sz w:val="28"/>
          <w:szCs w:val="28"/>
          <w:lang w:val="kk-KZ"/>
        </w:rPr>
        <w:t xml:space="preserve">ядро. Как правила радиоактивность конечного ядра позитронная (или </w:t>
      </w:r>
      <w:r w:rsidR="003F48E9" w:rsidRPr="00602054">
        <w:rPr>
          <w:rFonts w:ascii="Times New Roman" w:eastAsia="Calibri" w:hAnsi="Times New Roman" w:cs="Times New Roman"/>
          <w:sz w:val="28"/>
          <w:szCs w:val="28"/>
          <w:lang w:val="kk-KZ"/>
        </w:rPr>
        <w:t>К</w:t>
      </w:r>
      <w:r w:rsidRPr="00602054">
        <w:rPr>
          <w:rFonts w:ascii="Times New Roman" w:eastAsia="Calibri" w:hAnsi="Times New Roman" w:cs="Times New Roman"/>
          <w:sz w:val="28"/>
          <w:szCs w:val="28"/>
          <w:lang w:val="kk-KZ"/>
        </w:rPr>
        <w:t>-за</w:t>
      </w:r>
      <w:r w:rsidR="003F48E9" w:rsidRPr="00602054">
        <w:rPr>
          <w:rFonts w:ascii="Times New Roman" w:eastAsia="Calibri" w:hAnsi="Times New Roman" w:cs="Times New Roman"/>
          <w:sz w:val="28"/>
          <w:szCs w:val="28"/>
          <w:lang w:val="kk-KZ"/>
        </w:rPr>
        <w:t>х</w:t>
      </w:r>
      <w:r w:rsidRPr="00602054">
        <w:rPr>
          <w:rFonts w:ascii="Times New Roman" w:eastAsia="Calibri" w:hAnsi="Times New Roman" w:cs="Times New Roman"/>
          <w:sz w:val="28"/>
          <w:szCs w:val="28"/>
          <w:lang w:val="kk-KZ"/>
        </w:rPr>
        <w:t>ват), поэтому в результате распада конечное ядро снова с</w:t>
      </w:r>
      <w:r w:rsidR="003F48E9" w:rsidRPr="00602054">
        <w:rPr>
          <w:rFonts w:ascii="Times New Roman" w:eastAsia="Calibri" w:hAnsi="Times New Roman" w:cs="Times New Roman"/>
          <w:sz w:val="28"/>
          <w:szCs w:val="28"/>
          <w:lang w:val="kk-KZ"/>
        </w:rPr>
        <w:t>п</w:t>
      </w:r>
      <w:r w:rsidRPr="00602054">
        <w:rPr>
          <w:rFonts w:ascii="Times New Roman" w:eastAsia="Calibri" w:hAnsi="Times New Roman" w:cs="Times New Roman"/>
          <w:sz w:val="28"/>
          <w:szCs w:val="28"/>
          <w:lang w:val="kk-KZ"/>
        </w:rPr>
        <w:t>о</w:t>
      </w:r>
      <w:r w:rsidR="003F48E9" w:rsidRPr="00602054">
        <w:rPr>
          <w:rFonts w:ascii="Times New Roman" w:eastAsia="Calibri" w:hAnsi="Times New Roman" w:cs="Times New Roman"/>
          <w:sz w:val="28"/>
          <w:szCs w:val="28"/>
          <w:lang w:val="kk-KZ"/>
        </w:rPr>
        <w:t>н</w:t>
      </w:r>
      <w:r w:rsidRPr="00602054">
        <w:rPr>
          <w:rFonts w:ascii="Times New Roman" w:eastAsia="Calibri" w:hAnsi="Times New Roman" w:cs="Times New Roman"/>
          <w:sz w:val="28"/>
          <w:szCs w:val="28"/>
          <w:lang w:val="kk-KZ"/>
        </w:rPr>
        <w:t>танно превращаеться в начальное бомбардируемое</w:t>
      </w:r>
      <w:r w:rsidR="005C1431" w:rsidRPr="00602054">
        <w:rPr>
          <w:rFonts w:ascii="Times New Roman" w:eastAsia="Calibri" w:hAnsi="Times New Roman" w:cs="Times New Roman"/>
          <w:sz w:val="28"/>
          <w:szCs w:val="28"/>
          <w:lang w:val="kk-KZ"/>
        </w:rPr>
        <w:t xml:space="preserve">, следовательно </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В</w:t>
      </w:r>
      <w:r w:rsidRPr="00602054">
        <w:rPr>
          <w:rFonts w:ascii="Times New Roman" w:eastAsia="Calibri" w:hAnsi="Times New Roman" w:cs="Times New Roman"/>
          <w:sz w:val="28"/>
          <w:szCs w:val="28"/>
          <w:vertAlign w:val="subscript"/>
        </w:rPr>
        <w:t xml:space="preserve">, </w:t>
      </w:r>
      <w:r w:rsidR="003F48E9"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поэтому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en-US"/>
        </w:rPr>
        <w:t>O</w:t>
      </w:r>
      <w:r w:rsidR="003F48E9" w:rsidRPr="00602054">
        <w:rPr>
          <w:rFonts w:ascii="Times New Roman" w:eastAsia="Calibri" w:hAnsi="Times New Roman" w:cs="Times New Roman"/>
          <w:sz w:val="28"/>
          <w:szCs w:val="28"/>
          <w:lang w:val="kk-KZ"/>
        </w:rPr>
        <w:t xml:space="preserve"> , н</w:t>
      </w:r>
      <w:r w:rsidRPr="00602054">
        <w:rPr>
          <w:rFonts w:ascii="Times New Roman" w:eastAsia="Calibri" w:hAnsi="Times New Roman" w:cs="Times New Roman"/>
          <w:sz w:val="28"/>
          <w:szCs w:val="28"/>
          <w:lang w:val="kk-KZ"/>
        </w:rPr>
        <w:t>о если даже 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В</w:t>
      </w:r>
      <w:r w:rsidRPr="00602054">
        <w:rPr>
          <w:rFonts w:ascii="Times New Roman" w:eastAsia="Calibri" w:hAnsi="Times New Roman" w:cs="Times New Roman"/>
          <w:sz w:val="28"/>
          <w:szCs w:val="28"/>
          <w:vertAlign w:val="subscript"/>
        </w:rPr>
        <w:t xml:space="preserve"> </w:t>
      </w:r>
      <w:r w:rsidRPr="00602054">
        <w:rPr>
          <w:rFonts w:ascii="Times New Roman" w:eastAsia="Calibri" w:hAnsi="Times New Roman" w:cs="Times New Roman"/>
          <w:sz w:val="28"/>
          <w:szCs w:val="28"/>
        </w:rPr>
        <w:t xml:space="preserve">, то поскольку </w:t>
      </w:r>
      <w:r w:rsidRPr="00602054">
        <w:rPr>
          <w:rFonts w:ascii="Times New Roman" w:eastAsia="Calibri" w:hAnsi="Times New Roman" w:cs="Times New Roman"/>
          <w:sz w:val="28"/>
          <w:szCs w:val="28"/>
          <w:lang w:val="en-US"/>
        </w:rPr>
        <w:t>M</w:t>
      </w:r>
      <w:r w:rsidRPr="00602054">
        <w:rPr>
          <w:rFonts w:ascii="Times New Roman" w:eastAsia="Calibri" w:hAnsi="Times New Roman" w:cs="Times New Roman"/>
          <w:sz w:val="28"/>
          <w:szCs w:val="28"/>
          <w:vertAlign w:val="subscript"/>
          <w:lang w:val="en-US"/>
        </w:rPr>
        <w:t>n</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en-US"/>
        </w:rPr>
        <w:t>M</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kk-KZ"/>
        </w:rPr>
        <w:t>в большей степеней чем М</w:t>
      </w:r>
      <w:r w:rsidRPr="00602054">
        <w:rPr>
          <w:rFonts w:ascii="Times New Roman" w:eastAsia="Calibri" w:hAnsi="Times New Roman" w:cs="Times New Roman"/>
          <w:sz w:val="28"/>
          <w:szCs w:val="28"/>
          <w:vertAlign w:val="subscript"/>
          <w:lang w:val="kk-KZ"/>
        </w:rPr>
        <w:t>А</w:t>
      </w:r>
      <w:r w:rsidRPr="00602054">
        <w:rPr>
          <w:rFonts w:ascii="Times New Roman" w:eastAsia="Calibri" w:hAnsi="Times New Roman" w:cs="Times New Roman"/>
          <w:sz w:val="28"/>
          <w:szCs w:val="28"/>
        </w:rPr>
        <w:t>&gt;</w:t>
      </w:r>
      <w:r w:rsidRPr="00602054">
        <w:rPr>
          <w:rFonts w:ascii="Times New Roman" w:eastAsia="Calibri" w:hAnsi="Times New Roman" w:cs="Times New Roman"/>
          <w:sz w:val="28"/>
          <w:szCs w:val="28"/>
          <w:lang w:val="kk-KZ"/>
        </w:rPr>
        <w:t>М</w:t>
      </w:r>
      <w:r w:rsidRPr="00602054">
        <w:rPr>
          <w:rFonts w:ascii="Times New Roman" w:eastAsia="Calibri" w:hAnsi="Times New Roman" w:cs="Times New Roman"/>
          <w:sz w:val="28"/>
          <w:szCs w:val="28"/>
          <w:vertAlign w:val="subscript"/>
          <w:lang w:val="kk-KZ"/>
        </w:rPr>
        <w:t xml:space="preserve">В </w:t>
      </w:r>
      <w:r w:rsidRPr="00602054">
        <w:rPr>
          <w:rFonts w:ascii="Times New Roman" w:eastAsia="Calibri" w:hAnsi="Times New Roman" w:cs="Times New Roman"/>
          <w:sz w:val="28"/>
          <w:szCs w:val="28"/>
          <w:lang w:val="kk-KZ"/>
        </w:rPr>
        <w:t>, то все равно</w:t>
      </w:r>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lang w:val="en-US"/>
        </w:rPr>
        <w:t>Q</w:t>
      </w:r>
      <w:r w:rsidRPr="00602054">
        <w:rPr>
          <w:rFonts w:ascii="Times New Roman" w:eastAsia="Calibri" w:hAnsi="Times New Roman" w:cs="Times New Roman"/>
          <w:sz w:val="28"/>
          <w:szCs w:val="28"/>
        </w:rPr>
        <w:t>&lt;</w:t>
      </w:r>
      <w:r w:rsidRPr="00602054">
        <w:rPr>
          <w:rFonts w:ascii="Times New Roman" w:eastAsia="Calibri" w:hAnsi="Times New Roman" w:cs="Times New Roman"/>
          <w:sz w:val="28"/>
          <w:szCs w:val="28"/>
          <w:lang w:val="en-US"/>
        </w:rPr>
        <w:t>O</w:t>
      </w:r>
      <w:r w:rsidRPr="00602054">
        <w:rPr>
          <w:rFonts w:ascii="Times New Roman" w:eastAsia="Calibri" w:hAnsi="Times New Roman" w:cs="Times New Roman"/>
          <w:sz w:val="28"/>
          <w:szCs w:val="28"/>
        </w:rPr>
        <w:t>.</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Эндотермические реакции возможны только при энергии бомбард</w:t>
      </w:r>
      <w:r w:rsidR="003F48E9" w:rsidRPr="00602054">
        <w:rPr>
          <w:rFonts w:ascii="Times New Roman" w:eastAsia="Calibri" w:hAnsi="Times New Roman" w:cs="Times New Roman"/>
          <w:sz w:val="28"/>
          <w:szCs w:val="28"/>
        </w:rPr>
        <w:t>ирующей</w:t>
      </w:r>
      <w:r w:rsidRPr="00602054">
        <w:rPr>
          <w:rFonts w:ascii="Times New Roman" w:eastAsia="Calibri" w:hAnsi="Times New Roman" w:cs="Times New Roman"/>
          <w:sz w:val="28"/>
          <w:szCs w:val="28"/>
        </w:rPr>
        <w:t xml:space="preserve"> частицы, превышающ</w:t>
      </w:r>
      <w:r w:rsidR="003F48E9" w:rsidRPr="00602054">
        <w:rPr>
          <w:rFonts w:ascii="Times New Roman" w:eastAsia="Calibri" w:hAnsi="Times New Roman" w:cs="Times New Roman"/>
          <w:sz w:val="28"/>
          <w:szCs w:val="28"/>
        </w:rPr>
        <w:t>ий</w:t>
      </w:r>
      <w:r w:rsidRPr="00602054">
        <w:rPr>
          <w:rFonts w:ascii="Times New Roman" w:eastAsia="Calibri" w:hAnsi="Times New Roman" w:cs="Times New Roman"/>
          <w:sz w:val="28"/>
          <w:szCs w:val="28"/>
        </w:rPr>
        <w:t xml:space="preserve"> некоторы</w:t>
      </w:r>
      <w:r w:rsidR="003F48E9" w:rsidRPr="00602054">
        <w:rPr>
          <w:rFonts w:ascii="Times New Roman" w:eastAsia="Calibri" w:hAnsi="Times New Roman" w:cs="Times New Roman"/>
          <w:sz w:val="28"/>
          <w:szCs w:val="28"/>
        </w:rPr>
        <w:t>й</w:t>
      </w:r>
      <w:r w:rsidRPr="00602054">
        <w:rPr>
          <w:rFonts w:ascii="Times New Roman" w:eastAsia="Calibri" w:hAnsi="Times New Roman" w:cs="Times New Roman"/>
          <w:sz w:val="28"/>
          <w:szCs w:val="28"/>
        </w:rPr>
        <w:t xml:space="preserve"> предел, называемы</w:t>
      </w:r>
      <w:r w:rsidR="003F48E9" w:rsidRPr="00602054">
        <w:rPr>
          <w:rFonts w:ascii="Times New Roman" w:eastAsia="Calibri" w:hAnsi="Times New Roman" w:cs="Times New Roman"/>
          <w:sz w:val="28"/>
          <w:szCs w:val="28"/>
        </w:rPr>
        <w:t>й</w:t>
      </w:r>
      <w:r w:rsidRPr="00602054">
        <w:rPr>
          <w:rFonts w:ascii="Times New Roman" w:eastAsia="Calibri" w:hAnsi="Times New Roman" w:cs="Times New Roman"/>
          <w:sz w:val="28"/>
          <w:szCs w:val="28"/>
        </w:rPr>
        <w:t xml:space="preserve"> порогом реакции </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След</w:t>
      </w:r>
      <w:r w:rsidR="003F48E9" w:rsidRPr="00602054">
        <w:rPr>
          <w:rFonts w:ascii="Times New Roman" w:eastAsia="Calibri" w:hAnsi="Times New Roman" w:cs="Times New Roman"/>
          <w:sz w:val="28"/>
          <w:szCs w:val="28"/>
        </w:rPr>
        <w:t>овательно</w:t>
      </w:r>
      <w:r w:rsidRPr="00602054">
        <w:rPr>
          <w:rFonts w:ascii="Times New Roman" w:eastAsia="Calibri" w:hAnsi="Times New Roman" w:cs="Times New Roman"/>
          <w:sz w:val="28"/>
          <w:szCs w:val="28"/>
        </w:rPr>
        <w:t xml:space="preserve"> </w:t>
      </w:r>
      <w:r w:rsidR="003F48E9" w:rsidRPr="00602054">
        <w:rPr>
          <w:rFonts w:ascii="Times New Roman" w:eastAsia="Calibri" w:hAnsi="Times New Roman" w:cs="Times New Roman"/>
          <w:sz w:val="28"/>
          <w:szCs w:val="28"/>
        </w:rPr>
        <w:t>с</w:t>
      </w:r>
      <w:r w:rsidRPr="00602054">
        <w:rPr>
          <w:rFonts w:ascii="Times New Roman" w:eastAsia="Calibri" w:hAnsi="Times New Roman" w:cs="Times New Roman"/>
          <w:sz w:val="28"/>
          <w:szCs w:val="28"/>
        </w:rPr>
        <w:t xml:space="preserve">ечение реакции </w:t>
      </w:r>
      <w:r w:rsidR="003F48E9" w:rsidRPr="00602054">
        <w:rPr>
          <w:rFonts w:ascii="Times New Roman" w:eastAsia="Calibri" w:hAnsi="Times New Roman" w:cs="Times New Roman"/>
          <w:sz w:val="28"/>
          <w:szCs w:val="28"/>
        </w:rPr>
        <w:t xml:space="preserve">равно </w:t>
      </w:r>
      <w:r w:rsidRPr="00602054">
        <w:rPr>
          <w:rFonts w:ascii="Times New Roman" w:eastAsia="Calibri" w:hAnsi="Times New Roman" w:cs="Times New Roman"/>
          <w:sz w:val="28"/>
          <w:szCs w:val="28"/>
        </w:rPr>
        <w:t xml:space="preserve">0 при </w:t>
      </w:r>
      <w:r w:rsidRPr="00602054">
        <w:rPr>
          <w:rFonts w:ascii="Times New Roman" w:eastAsia="Calibri" w:hAnsi="Times New Roman" w:cs="Times New Roman"/>
          <w:i/>
          <w:sz w:val="28"/>
          <w:szCs w:val="28"/>
        </w:rPr>
        <w:t>Е</w:t>
      </w:r>
      <m:oMath>
        <m:r>
          <m:rPr>
            <m:sty m:val="p"/>
          </m:rPr>
          <w:rPr>
            <w:rFonts w:ascii="Cambria Math" w:eastAsia="Calibri" w:hAnsi="Cambria Math" w:cs="Times New Roman"/>
            <w:sz w:val="28"/>
            <w:szCs w:val="28"/>
          </w:rPr>
          <m:t>&lt;</m:t>
        </m:r>
      </m:oMath>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 xml:space="preserve">. Значение порога </w:t>
      </w:r>
      <w:proofErr w:type="gramStart"/>
      <w:r w:rsidRPr="00602054">
        <w:rPr>
          <w:rFonts w:ascii="Times New Roman" w:eastAsia="Calibri" w:hAnsi="Times New Roman" w:cs="Times New Roman"/>
          <w:i/>
          <w:sz w:val="28"/>
          <w:szCs w:val="28"/>
        </w:rPr>
        <w:t>П</w:t>
      </w:r>
      <w:proofErr w:type="gramEnd"/>
      <w:r w:rsidRPr="00602054">
        <w:rPr>
          <w:rFonts w:ascii="Times New Roman" w:eastAsia="Calibri" w:hAnsi="Times New Roman" w:cs="Times New Roman"/>
          <w:sz w:val="28"/>
          <w:szCs w:val="28"/>
        </w:rPr>
        <w:t xml:space="preserve"> не равны абс</w:t>
      </w:r>
      <w:r w:rsidR="003F48E9" w:rsidRPr="00602054">
        <w:rPr>
          <w:rFonts w:ascii="Times New Roman" w:eastAsia="Calibri" w:hAnsi="Times New Roman" w:cs="Times New Roman"/>
          <w:sz w:val="28"/>
          <w:szCs w:val="28"/>
        </w:rPr>
        <w:t>олютному значению |</w:t>
      </w:r>
      <w:r w:rsidRPr="00602054">
        <w:rPr>
          <w:rFonts w:ascii="Times New Roman" w:eastAsia="Calibri" w:hAnsi="Times New Roman" w:cs="Times New Roman"/>
          <w:sz w:val="28"/>
          <w:szCs w:val="28"/>
          <w:lang w:val="en-US"/>
        </w:rPr>
        <w:t>Q</w:t>
      </w:r>
      <w:r w:rsidR="003F48E9"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а всегда превышает его</w:t>
      </w:r>
      <w:r w:rsidR="003F48E9"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rPr>
        <w:t xml:space="preserve"> </w:t>
      </w:r>
      <w:r w:rsidR="003F48E9" w:rsidRPr="00602054">
        <w:rPr>
          <w:rFonts w:ascii="Times New Roman" w:eastAsia="Calibri" w:hAnsi="Times New Roman" w:cs="Times New Roman"/>
          <w:sz w:val="28"/>
          <w:szCs w:val="28"/>
        </w:rPr>
        <w:t>так как</w:t>
      </w:r>
      <w:r w:rsidRPr="00602054">
        <w:rPr>
          <w:rFonts w:ascii="Times New Roman" w:eastAsia="Calibri" w:hAnsi="Times New Roman" w:cs="Times New Roman"/>
          <w:sz w:val="28"/>
          <w:szCs w:val="28"/>
        </w:rPr>
        <w:t xml:space="preserve"> часть кинетическ</w:t>
      </w:r>
      <w:r w:rsidR="003F48E9"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энергии бомбард</w:t>
      </w:r>
      <w:r w:rsidR="003F48E9" w:rsidRPr="00602054">
        <w:rPr>
          <w:rFonts w:ascii="Times New Roman" w:eastAsia="Calibri" w:hAnsi="Times New Roman" w:cs="Times New Roman"/>
          <w:sz w:val="28"/>
          <w:szCs w:val="28"/>
        </w:rPr>
        <w:t>ируемой</w:t>
      </w:r>
      <w:r w:rsidRPr="00602054">
        <w:rPr>
          <w:rFonts w:ascii="Times New Roman" w:eastAsia="Calibri" w:hAnsi="Times New Roman" w:cs="Times New Roman"/>
          <w:sz w:val="28"/>
          <w:szCs w:val="28"/>
        </w:rPr>
        <w:t xml:space="preserve"> частицы передается составному ядру, которое принимает ее импульс.</w:t>
      </w:r>
    </w:p>
    <w:p w:rsidR="003F48E9" w:rsidRPr="00602054" w:rsidRDefault="003F48E9" w:rsidP="000D0D2A">
      <w:pPr>
        <w:spacing w:after="0" w:line="240" w:lineRule="auto"/>
        <w:ind w:firstLine="567"/>
        <w:contextualSpacing/>
        <w:jc w:val="both"/>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center"/>
        <w:rPr>
          <w:rFonts w:ascii="Times New Roman" w:eastAsia="Calibri" w:hAnsi="Times New Roman" w:cs="Times New Roman"/>
          <w:sz w:val="28"/>
          <w:szCs w:val="28"/>
          <w:lang w:val="en-US"/>
        </w:rPr>
      </w:pPr>
      <w:r w:rsidRPr="00602054">
        <w:rPr>
          <w:rFonts w:ascii="Times New Roman" w:eastAsia="Calibri" w:hAnsi="Times New Roman" w:cs="Times New Roman"/>
          <w:sz w:val="28"/>
          <w:szCs w:val="28"/>
        </w:rPr>
        <w:t>М</w:t>
      </w:r>
      <w:r w:rsidRPr="00602054">
        <w:rPr>
          <w:rFonts w:ascii="Times New Roman" w:eastAsia="Calibri" w:hAnsi="Times New Roman" w:cs="Times New Roman"/>
          <w:sz w:val="28"/>
          <w:szCs w:val="28"/>
          <w:vertAlign w:val="subscript"/>
        </w:rPr>
        <w:t>р</w:t>
      </w:r>
      <w:proofErr w:type="gramStart"/>
      <w:r w:rsidRPr="00602054">
        <w:rPr>
          <w:rFonts w:ascii="Times New Roman" w:eastAsia="Calibri" w:hAnsi="Times New Roman" w:cs="Times New Roman"/>
          <w:sz w:val="28"/>
          <w:szCs w:val="28"/>
          <w:lang w:val="en-US"/>
        </w:rPr>
        <w:t>V</w:t>
      </w:r>
      <w:proofErr w:type="gramEnd"/>
      <w:r w:rsidRPr="00602054">
        <w:rPr>
          <w:rFonts w:ascii="Times New Roman" w:eastAsia="Calibri" w:hAnsi="Times New Roman" w:cs="Times New Roman"/>
          <w:sz w:val="28"/>
          <w:szCs w:val="28"/>
          <w:lang w:val="en-US"/>
        </w:rPr>
        <w:t xml:space="preserve"> =M</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U</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 xml:space="preserve">      U</w:t>
      </w:r>
      <w:r w:rsidRPr="00602054">
        <w:rPr>
          <w:rFonts w:ascii="Times New Roman" w:eastAsia="Calibri" w:hAnsi="Times New Roman" w:cs="Times New Roman"/>
          <w:sz w:val="28"/>
          <w:szCs w:val="28"/>
          <w:vertAlign w:val="subscript"/>
          <w:lang w:val="en-US"/>
        </w:rPr>
        <w:t>c*</w:t>
      </w:r>
      <w:r w:rsidRPr="00602054">
        <w:rPr>
          <w:rFonts w:ascii="Times New Roman" w:eastAsia="Calibri" w:hAnsi="Times New Roman" w:cs="Times New Roman"/>
          <w:sz w:val="28"/>
          <w:szCs w:val="28"/>
          <w:lang w:val="en-US"/>
        </w:rPr>
        <w:t>=</w:t>
      </w:r>
      <m:oMath>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en-US"/>
                  </w:rPr>
                  <m:t>Mc</m:t>
                </m:r>
              </m:e>
              <m:sup>
                <m:r>
                  <m:rPr>
                    <m:sty m:val="p"/>
                  </m:rPr>
                  <w:rPr>
                    <w:rFonts w:ascii="Cambria Math" w:eastAsia="Calibri" w:hAnsi="Cambria Math" w:cs="Times New Roman"/>
                    <w:sz w:val="28"/>
                    <w:szCs w:val="28"/>
                    <w:lang w:val="en-US"/>
                  </w:rPr>
                  <m:t>*</m:t>
                </m:r>
              </m:sup>
            </m:sSup>
          </m:den>
        </m:f>
        <m:r>
          <m:rPr>
            <m:sty m:val="p"/>
          </m:rPr>
          <w:rPr>
            <w:rFonts w:ascii="Cambria Math" w:eastAsia="Calibri" w:hAnsi="Cambria Math" w:cs="Times New Roman"/>
            <w:sz w:val="28"/>
            <w:szCs w:val="28"/>
            <w:lang w:val="en-US"/>
          </w:rPr>
          <m:t>v≅</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A</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den>
        </m:f>
        <m:r>
          <m:rPr>
            <m:sty m:val="p"/>
          </m:rPr>
          <w:rPr>
            <w:rFonts w:ascii="Cambria Math" w:eastAsia="Calibri" w:hAnsi="Cambria Math" w:cs="Times New Roman"/>
            <w:sz w:val="28"/>
            <w:szCs w:val="28"/>
            <w:lang w:val="en-US"/>
          </w:rPr>
          <m:t>v</m:t>
        </m:r>
      </m:oMath>
      <w:r w:rsidR="003F48E9" w:rsidRPr="00602054">
        <w:rPr>
          <w:rFonts w:ascii="Times New Roman" w:eastAsia="Calibri" w:hAnsi="Times New Roman" w:cs="Times New Roman"/>
          <w:sz w:val="28"/>
          <w:szCs w:val="28"/>
          <w:lang w:val="en-US"/>
        </w:rPr>
        <w:t>,</w:t>
      </w:r>
    </w:p>
    <w:p w:rsidR="003F48E9" w:rsidRPr="00602054" w:rsidRDefault="003F48E9" w:rsidP="000D0D2A">
      <w:pPr>
        <w:spacing w:after="0" w:line="240" w:lineRule="auto"/>
        <w:ind w:firstLine="567"/>
        <w:contextualSpacing/>
        <w:jc w:val="center"/>
        <w:rPr>
          <w:rFonts w:ascii="Times New Roman" w:eastAsia="Calibri" w:hAnsi="Times New Roman" w:cs="Times New Roman"/>
          <w:sz w:val="28"/>
          <w:szCs w:val="28"/>
          <w:lang w:val="en-US"/>
        </w:rPr>
      </w:pPr>
    </w:p>
    <w:p w:rsidR="003F48E9" w:rsidRPr="00602054" w:rsidRDefault="002F2898" w:rsidP="000D0D2A">
      <w:pPr>
        <w:spacing w:after="0" w:line="240" w:lineRule="auto"/>
        <w:ind w:firstLine="567"/>
        <w:contextualSpacing/>
        <w:jc w:val="center"/>
        <w:rPr>
          <w:rFonts w:ascii="Times New Roman" w:eastAsia="Times New Roman" w:hAnsi="Times New Roman" w:cs="Times New Roman"/>
          <w:sz w:val="28"/>
          <w:szCs w:val="28"/>
          <w:lang w:val="en-US"/>
        </w:rPr>
      </w:pP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E</m:t>
            </m:r>
          </m:e>
          <m:sub>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lang w:val="en-US"/>
                  </w:rPr>
                  <m:t>c</m:t>
                </m:r>
              </m:e>
              <m:sup>
                <m:r>
                  <m:rPr>
                    <m:sty m:val="p"/>
                  </m:rPr>
                  <w:rPr>
                    <w:rFonts w:ascii="Cambria Math" w:eastAsia="Calibri" w:hAnsi="Cambria Math" w:cs="Times New Roman"/>
                    <w:sz w:val="28"/>
                    <w:szCs w:val="28"/>
                    <w:lang w:val="en-US"/>
                  </w:rPr>
                  <m:t>*</m:t>
                </m:r>
              </m:sup>
            </m:sSup>
          </m:sub>
        </m:sSub>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lang w:val="en-US"/>
              </w:rPr>
            </m:ctrlPr>
          </m:fPr>
          <m:num>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Mc</m:t>
                </m:r>
              </m:e>
              <m:sup>
                <m:r>
                  <m:rPr>
                    <m:sty m:val="p"/>
                  </m:rPr>
                  <w:rPr>
                    <w:rFonts w:ascii="Cambria Math" w:eastAsia="Times New Roman" w:hAnsi="Cambria Math" w:cs="Times New Roman"/>
                    <w:sz w:val="28"/>
                    <w:szCs w:val="28"/>
                    <w:lang w:val="en-US"/>
                  </w:rPr>
                  <m:t>*</m:t>
                </m:r>
              </m:sup>
            </m:sSup>
          </m:num>
          <m:den>
            <m:r>
              <m:rPr>
                <m:sty m:val="p"/>
              </m:rPr>
              <w:rPr>
                <w:rFonts w:ascii="Cambria Math" w:eastAsia="Times New Roman" w:hAnsi="Cambria Math" w:cs="Times New Roman"/>
                <w:sz w:val="28"/>
                <w:szCs w:val="28"/>
                <w:lang w:val="en-US"/>
              </w:rPr>
              <m:t>2</m:t>
            </m:r>
          </m:den>
        </m:f>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Uc</m:t>
            </m:r>
          </m:e>
          <m:sup>
            <m:r>
              <m:rPr>
                <m:sty m:val="p"/>
              </m:rPr>
              <w:rPr>
                <w:rFonts w:ascii="Cambria Math" w:eastAsia="Times New Roman" w:hAnsi="Cambria Math" w:cs="Times New Roman"/>
                <w:sz w:val="28"/>
                <w:szCs w:val="28"/>
                <w:lang w:val="en-US"/>
              </w:rPr>
              <m:t>2</m:t>
            </m:r>
          </m:sup>
        </m:sSup>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lang w:val="en-US"/>
              </w:rPr>
            </m:ctrlPr>
          </m:fPr>
          <m:num>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lang w:val="en-US"/>
                  </w:rPr>
                  <m:t>2</m:t>
                </m:r>
              </m:sup>
            </m:sSub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v</m:t>
                </m:r>
              </m:e>
              <m:sup>
                <m:r>
                  <m:rPr>
                    <m:sty m:val="p"/>
                  </m:rPr>
                  <w:rPr>
                    <w:rFonts w:ascii="Cambria Math" w:eastAsia="Times New Roman" w:hAnsi="Cambria Math" w:cs="Times New Roman"/>
                    <w:sz w:val="28"/>
                    <w:szCs w:val="28"/>
                    <w:lang w:val="en-US"/>
                  </w:rPr>
                  <m:t>2</m:t>
                </m:r>
              </m:sup>
            </m:sSup>
          </m:num>
          <m:den>
            <m:r>
              <m:rPr>
                <m:sty m:val="p"/>
              </m:rPr>
              <w:rPr>
                <w:rFonts w:ascii="Cambria Math" w:eastAsia="Times New Roman" w:hAnsi="Cambria Math" w:cs="Times New Roman"/>
                <w:sz w:val="28"/>
                <w:szCs w:val="28"/>
                <w:lang w:val="en-US"/>
              </w:rPr>
              <m:t>2</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lang w:val="en-US"/>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e>
            </m:d>
          </m:den>
        </m:f>
      </m:oMath>
      <w:r w:rsidR="006B5D2B"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lang w:val="en-US"/>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den>
        </m:f>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p</m:t>
            </m:r>
          </m:sub>
        </m:sSub>
      </m:oMath>
      <w:r w:rsidR="003F48E9" w:rsidRPr="00602054">
        <w:rPr>
          <w:rFonts w:ascii="Times New Roman" w:eastAsia="Times New Roman" w:hAnsi="Times New Roman" w:cs="Times New Roman"/>
          <w:sz w:val="28"/>
          <w:szCs w:val="28"/>
          <w:lang w:val="en-US"/>
        </w:rPr>
        <w:t>.</w:t>
      </w:r>
    </w:p>
    <w:p w:rsidR="003F48E9" w:rsidRPr="00602054" w:rsidRDefault="003F48E9" w:rsidP="000D0D2A">
      <w:pPr>
        <w:spacing w:after="0" w:line="240" w:lineRule="auto"/>
        <w:ind w:firstLine="567"/>
        <w:contextualSpacing/>
        <w:jc w:val="center"/>
        <w:rPr>
          <w:rFonts w:ascii="Times New Roman" w:eastAsia="Times New Roman" w:hAnsi="Times New Roman" w:cs="Times New Roman"/>
          <w:sz w:val="28"/>
          <w:szCs w:val="28"/>
          <w:lang w:val="en-US"/>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условия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p</m:t>
            </m:r>
          </m:sub>
        </m:sSub>
      </m:oMath>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c</m:t>
            </m:r>
          </m:sub>
        </m:sSub>
      </m:oMath>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І дает минимальную энергию протона, при котором возможна реакция, т</w:t>
      </w:r>
      <w:r w:rsidR="003F48E9" w:rsidRPr="00602054">
        <w:rPr>
          <w:rFonts w:ascii="Times New Roman" w:eastAsia="Times New Roman" w:hAnsi="Times New Roman" w:cs="Times New Roman"/>
          <w:sz w:val="28"/>
          <w:szCs w:val="28"/>
        </w:rPr>
        <w:t>о есть</w:t>
      </w:r>
      <w:r w:rsidRPr="00602054">
        <w:rPr>
          <w:rFonts w:ascii="Times New Roman" w:eastAsia="Times New Roman" w:hAnsi="Times New Roman" w:cs="Times New Roman"/>
          <w:sz w:val="28"/>
          <w:szCs w:val="28"/>
        </w:rPr>
        <w:t xml:space="preserve"> дает пороговое значение энергии протона </w:t>
      </w:r>
      <w:r w:rsidRPr="00602054">
        <w:rPr>
          <w:rFonts w:ascii="Times New Roman" w:eastAsia="Times New Roman" w:hAnsi="Times New Roman" w:cs="Times New Roman"/>
          <w:i/>
          <w:sz w:val="28"/>
          <w:szCs w:val="28"/>
        </w:rPr>
        <w:t>П</w:t>
      </w:r>
      <w:r w:rsidRPr="00602054">
        <w:rPr>
          <w:rFonts w:ascii="Times New Roman" w:eastAsia="Times New Roman" w:hAnsi="Times New Roman" w:cs="Times New Roman"/>
          <w:sz w:val="28"/>
          <w:szCs w:val="28"/>
        </w:rPr>
        <w:t>.</w:t>
      </w:r>
    </w:p>
    <w:p w:rsidR="003F48E9" w:rsidRPr="00602054" w:rsidRDefault="003F48E9"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ind w:firstLine="567"/>
        <w:contextualSpacing/>
        <w:jc w:val="center"/>
        <w:rPr>
          <w:rFonts w:ascii="Times New Roman" w:eastAsia="Times New Roman" w:hAnsi="Times New Roman" w:cs="Times New Roman"/>
          <w:sz w:val="28"/>
          <w:szCs w:val="28"/>
        </w:rPr>
      </w:pPr>
      <m:oMath>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rPr>
                  <m:t>A</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den>
        </m:f>
      </m:oMath>
      <w:r w:rsidR="006B5D2B" w:rsidRPr="00602054">
        <w:rPr>
          <w:rFonts w:ascii="Times New Roman" w:eastAsia="Times New Roman" w:hAnsi="Times New Roman" w:cs="Times New Roman"/>
          <w:sz w:val="28"/>
          <w:szCs w:val="28"/>
        </w:rPr>
        <w:t xml:space="preserve">  </w:t>
      </w:r>
      <w:proofErr w:type="gramStart"/>
      <w:r w:rsidR="006B5D2B" w:rsidRPr="00602054">
        <w:rPr>
          <w:rFonts w:ascii="Times New Roman" w:eastAsia="Times New Roman" w:hAnsi="Times New Roman" w:cs="Times New Roman"/>
          <w:i/>
          <w:sz w:val="28"/>
          <w:szCs w:val="28"/>
        </w:rPr>
        <w:t>П</w:t>
      </w:r>
      <w:proofErr w:type="gramEnd"/>
      <w:r w:rsidR="006B5D2B" w:rsidRPr="0060205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І</m:t>
        </m:r>
        <m:r>
          <m:rPr>
            <m:sty m:val="p"/>
          </m:rPr>
          <w:rPr>
            <w:rFonts w:ascii="Cambria Math" w:eastAsia="Times New Roman" w:hAnsi="Cambria Math" w:cs="Times New Roman"/>
            <w:sz w:val="28"/>
            <w:szCs w:val="28"/>
            <w:lang w:val="en-US"/>
          </w:rPr>
          <m:t>Q</m:t>
        </m:r>
        <m:r>
          <m:rPr>
            <m:sty m:val="p"/>
          </m:rPr>
          <w:rPr>
            <w:rFonts w:ascii="Cambria Math" w:eastAsia="Times New Roman" w:hAnsi="Cambria Math" w:cs="Times New Roman"/>
            <w:sz w:val="28"/>
            <w:szCs w:val="28"/>
          </w:rPr>
          <m:t>І</m:t>
        </m:r>
      </m:oMath>
      <w:r w:rsidR="006B5D2B" w:rsidRPr="00602054">
        <w:rPr>
          <w:rFonts w:ascii="Times New Roman" w:eastAsia="Times New Roman" w:hAnsi="Times New Roman" w:cs="Times New Roman"/>
          <w:sz w:val="28"/>
          <w:szCs w:val="28"/>
        </w:rPr>
        <w:t xml:space="preserve">      П=(1+</w:t>
      </w:r>
      <m:oMath>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A</m:t>
                </m:r>
              </m:sub>
            </m:sSub>
          </m:den>
        </m:f>
      </m:oMath>
      <w:r w:rsidR="006B5D2B" w:rsidRPr="00602054">
        <w:rPr>
          <w:rFonts w:ascii="Times New Roman" w:eastAsia="Times New Roman" w:hAnsi="Times New Roman" w:cs="Times New Roman"/>
          <w:sz w:val="28"/>
          <w:szCs w:val="28"/>
        </w:rPr>
        <w:t>)І</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І</w:t>
      </w:r>
      <w:r w:rsidR="003F48E9" w:rsidRPr="00602054">
        <w:rPr>
          <w:rFonts w:ascii="Times New Roman" w:eastAsia="Times New Roman" w:hAnsi="Times New Roman" w:cs="Times New Roman"/>
          <w:sz w:val="28"/>
          <w:szCs w:val="28"/>
        </w:rPr>
        <w:t>.</w:t>
      </w:r>
    </w:p>
    <w:p w:rsidR="003F48E9" w:rsidRPr="00602054" w:rsidRDefault="003F48E9" w:rsidP="000D0D2A">
      <w:pPr>
        <w:spacing w:after="0" w:line="240" w:lineRule="auto"/>
        <w:ind w:firstLine="567"/>
        <w:contextualSpacing/>
        <w:jc w:val="center"/>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Times New Roman" w:hAnsi="Times New Roman" w:cs="Times New Roman"/>
          <w:sz w:val="28"/>
          <w:szCs w:val="28"/>
        </w:rPr>
        <w:t>Чем</w:t>
      </w:r>
      <m:oMath>
        <m:r>
          <m:rPr>
            <m:sty m:val="p"/>
          </m:rPr>
          <w:rPr>
            <w:rFonts w:ascii="Cambria Math" w:eastAsia="Times New Roman" w:hAnsi="Cambria Math" w:cs="Times New Roman"/>
            <w:sz w:val="28"/>
            <w:szCs w:val="28"/>
          </w:rPr>
          <m:t>&lt;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A</m:t>
                </m:r>
              </m:sub>
            </m:sSub>
          </m:den>
        </m:f>
      </m:oMath>
      <w:r w:rsidRPr="00602054">
        <w:rPr>
          <w:rFonts w:ascii="Times New Roman" w:eastAsia="Times New Roman" w:hAnsi="Times New Roman" w:cs="Times New Roman"/>
          <w:sz w:val="28"/>
          <w:szCs w:val="28"/>
        </w:rPr>
        <w:t xml:space="preserve">, тем ближе значение </w:t>
      </w:r>
      <w:proofErr w:type="gramStart"/>
      <w:r w:rsidRPr="00602054">
        <w:rPr>
          <w:rFonts w:ascii="Times New Roman" w:eastAsia="Times New Roman" w:hAnsi="Times New Roman" w:cs="Times New Roman"/>
          <w:i/>
          <w:sz w:val="28"/>
          <w:szCs w:val="28"/>
        </w:rPr>
        <w:t>П</w:t>
      </w:r>
      <w:proofErr w:type="gramEnd"/>
      <w:r w:rsidRPr="00602054">
        <w:rPr>
          <w:rFonts w:ascii="Times New Roman" w:eastAsia="Times New Roman" w:hAnsi="Times New Roman" w:cs="Times New Roman"/>
          <w:sz w:val="28"/>
          <w:szCs w:val="28"/>
        </w:rPr>
        <w:t xml:space="preserve"> к значению </w:t>
      </w:r>
      <w:r w:rsidRPr="00602054">
        <w:rPr>
          <w:rFonts w:ascii="Times New Roman" w:eastAsia="Times New Roman" w:hAnsi="Times New Roman" w:cs="Times New Roman"/>
          <w:i/>
          <w:sz w:val="28"/>
          <w:szCs w:val="28"/>
        </w:rPr>
        <w:t>Q</w:t>
      </w:r>
      <w:r w:rsidRPr="00602054">
        <w:rPr>
          <w:rFonts w:ascii="Times New Roman" w:eastAsia="Times New Roman" w:hAnsi="Times New Roman" w:cs="Times New Roman"/>
          <w:sz w:val="28"/>
          <w:szCs w:val="28"/>
        </w:rPr>
        <w:t>.</w:t>
      </w:r>
    </w:p>
    <w:p w:rsidR="003F48E9"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При значениях Е</w:t>
      </w:r>
      <w:r w:rsidRPr="00602054">
        <w:rPr>
          <w:rFonts w:ascii="Times New Roman" w:eastAsia="Calibri" w:hAnsi="Times New Roman" w:cs="Times New Roman"/>
          <w:sz w:val="28"/>
          <w:szCs w:val="28"/>
          <w:vertAlign w:val="subscript"/>
          <w:lang w:val="en-US"/>
        </w:rPr>
        <w:t>p</w:t>
      </w:r>
      <w:r w:rsidRPr="00602054">
        <w:rPr>
          <w:rFonts w:ascii="Times New Roman" w:eastAsia="Calibri" w:hAnsi="Times New Roman" w:cs="Times New Roman"/>
          <w:sz w:val="28"/>
          <w:szCs w:val="28"/>
        </w:rPr>
        <w:t>&gt;</w:t>
      </w:r>
      <w:proofErr w:type="gramStart"/>
      <w:r w:rsidRPr="00602054">
        <w:rPr>
          <w:rFonts w:ascii="Times New Roman" w:eastAsia="Calibri" w:hAnsi="Times New Roman" w:cs="Times New Roman"/>
          <w:i/>
          <w:sz w:val="28"/>
          <w:szCs w:val="28"/>
        </w:rPr>
        <w:t>П</w:t>
      </w:r>
      <w:proofErr w:type="gramEnd"/>
      <w:r w:rsidRPr="00602054">
        <w:rPr>
          <w:rFonts w:ascii="Times New Roman" w:eastAsia="Calibri" w:hAnsi="Times New Roman" w:cs="Times New Roman"/>
          <w:sz w:val="28"/>
          <w:szCs w:val="28"/>
        </w:rPr>
        <w:t xml:space="preserve"> сечение реакции возрастает с энергией значительно быстрее, чем для экзотермических реакций. Благодаря этому резкому возрастанию сечение сразу за порогом, порог определяется очень четко и с хорошей точностью (можно определять положение порога с точностью до </w:t>
      </w:r>
      <w:r w:rsidR="003F48E9" w:rsidRPr="00602054">
        <w:rPr>
          <w:rFonts w:ascii="Times New Roman" w:eastAsia="Calibri" w:hAnsi="Times New Roman" w:cs="Times New Roman"/>
          <w:sz w:val="28"/>
          <w:szCs w:val="28"/>
        </w:rPr>
        <w:br/>
      </w:r>
      <w:r w:rsidRPr="00602054">
        <w:rPr>
          <w:rFonts w:ascii="Times New Roman" w:eastAsia="Calibri" w:hAnsi="Times New Roman" w:cs="Times New Roman"/>
          <w:sz w:val="28"/>
          <w:szCs w:val="28"/>
        </w:rPr>
        <w:t xml:space="preserve">0,1 </w:t>
      </w:r>
      <w:r w:rsidRPr="00602054">
        <w:rPr>
          <w:rFonts w:ascii="Times New Roman" w:eastAsia="Calibri" w:hAnsi="Times New Roman" w:cs="Times New Roman"/>
          <w:i/>
          <w:sz w:val="28"/>
          <w:szCs w:val="28"/>
        </w:rPr>
        <w:t>кэв</w:t>
      </w:r>
      <w:r w:rsidRPr="00602054">
        <w:rPr>
          <w:rFonts w:ascii="Times New Roman" w:eastAsia="Calibri" w:hAnsi="Times New Roman" w:cs="Times New Roman"/>
          <w:sz w:val="28"/>
          <w:szCs w:val="28"/>
        </w:rPr>
        <w:t>). Эт</w:t>
      </w:r>
      <w:r w:rsidR="003F48E9"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 xml:space="preserve">м можно воспользоваться для определения </w:t>
      </w:r>
      <w:r w:rsidRPr="00602054">
        <w:rPr>
          <w:rFonts w:ascii="Times New Roman" w:eastAsia="Calibri" w:hAnsi="Times New Roman" w:cs="Times New Roman"/>
          <w:i/>
          <w:sz w:val="28"/>
          <w:szCs w:val="28"/>
          <w:lang w:val="en-US"/>
        </w:rPr>
        <w:t>Q</w:t>
      </w:r>
      <w:r w:rsidR="003F48E9"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 xml:space="preserve">из соотношения написанного выше. Порог используют так же как калиброванную точку для </w:t>
      </w:r>
      <w:r w:rsidRPr="00602054">
        <w:rPr>
          <w:rFonts w:ascii="Times New Roman" w:eastAsia="Calibri" w:hAnsi="Times New Roman" w:cs="Times New Roman"/>
          <w:sz w:val="28"/>
          <w:szCs w:val="28"/>
        </w:rPr>
        <w:lastRenderedPageBreak/>
        <w:t>градуировк</w:t>
      </w:r>
      <w:r w:rsidR="003F48E9" w:rsidRPr="00602054">
        <w:rPr>
          <w:rFonts w:ascii="Times New Roman" w:eastAsia="Calibri" w:hAnsi="Times New Roman" w:cs="Times New Roman"/>
          <w:sz w:val="28"/>
          <w:szCs w:val="28"/>
        </w:rPr>
        <w:t>и</w:t>
      </w:r>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ускорителей</w:t>
      </w:r>
      <w:proofErr w:type="gramEnd"/>
      <w:r w:rsidRPr="00602054">
        <w:rPr>
          <w:rFonts w:ascii="Times New Roman" w:eastAsia="Calibri" w:hAnsi="Times New Roman" w:cs="Times New Roman"/>
          <w:sz w:val="28"/>
          <w:szCs w:val="28"/>
        </w:rPr>
        <w:t xml:space="preserve"> не снабженных достаточно надежн</w:t>
      </w:r>
      <w:r w:rsidR="003F48E9" w:rsidRPr="00602054">
        <w:rPr>
          <w:rFonts w:ascii="Times New Roman" w:eastAsia="Calibri" w:hAnsi="Times New Roman" w:cs="Times New Roman"/>
          <w:sz w:val="28"/>
          <w:szCs w:val="28"/>
        </w:rPr>
        <w:t>о</w:t>
      </w:r>
      <w:r w:rsidRPr="00602054">
        <w:rPr>
          <w:rFonts w:ascii="Times New Roman" w:eastAsia="Calibri" w:hAnsi="Times New Roman" w:cs="Times New Roman"/>
          <w:sz w:val="28"/>
          <w:szCs w:val="28"/>
        </w:rPr>
        <w:t>й аппаратур</w:t>
      </w:r>
      <w:r w:rsidR="003F48E9" w:rsidRPr="00602054">
        <w:rPr>
          <w:rFonts w:ascii="Times New Roman" w:eastAsia="Calibri" w:hAnsi="Times New Roman" w:cs="Times New Roman"/>
          <w:sz w:val="28"/>
          <w:szCs w:val="28"/>
        </w:rPr>
        <w:t>о</w:t>
      </w:r>
      <w:r w:rsidRPr="00602054">
        <w:rPr>
          <w:rFonts w:ascii="Times New Roman" w:eastAsia="Calibri" w:hAnsi="Times New Roman" w:cs="Times New Roman"/>
          <w:sz w:val="28"/>
          <w:szCs w:val="28"/>
        </w:rPr>
        <w:t>й для измерения абсолютного значения ускоряющего напряжения.</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 xml:space="preserve">Характер возрастания сечения после порох зависит от соотношения между порогом и высотой барьера </w:t>
      </w:r>
      <w:r w:rsidRPr="00602054">
        <w:rPr>
          <w:rFonts w:ascii="Times New Roman" w:eastAsia="Calibri" w:hAnsi="Times New Roman" w:cs="Times New Roman"/>
          <w:i/>
          <w:sz w:val="28"/>
          <w:szCs w:val="28"/>
        </w:rPr>
        <w:t>Б</w:t>
      </w:r>
      <w:r w:rsidRPr="00602054">
        <w:rPr>
          <w:rFonts w:ascii="Times New Roman" w:eastAsia="Calibri" w:hAnsi="Times New Roman" w:cs="Times New Roman"/>
          <w:sz w:val="28"/>
          <w:szCs w:val="28"/>
        </w:rPr>
        <w:t xml:space="preserve">. если </w:t>
      </w:r>
      <w:r w:rsidRPr="00602054">
        <w:rPr>
          <w:rFonts w:ascii="Times New Roman" w:eastAsia="Calibri" w:hAnsi="Times New Roman" w:cs="Times New Roman"/>
          <w:i/>
          <w:sz w:val="28"/>
          <w:szCs w:val="28"/>
        </w:rPr>
        <w:t>П</w:t>
      </w:r>
      <w:r w:rsidRPr="00602054">
        <w:rPr>
          <w:rFonts w:ascii="Times New Roman" w:eastAsia="Calibri" w:hAnsi="Times New Roman" w:cs="Times New Roman"/>
          <w:sz w:val="28"/>
          <w:szCs w:val="28"/>
        </w:rPr>
        <w:t>&lt;</w:t>
      </w:r>
      <w:r w:rsidRPr="00602054">
        <w:rPr>
          <w:rFonts w:ascii="Times New Roman" w:eastAsia="Calibri" w:hAnsi="Times New Roman" w:cs="Times New Roman"/>
          <w:i/>
          <w:sz w:val="28"/>
          <w:szCs w:val="28"/>
        </w:rPr>
        <w:t>Б</w:t>
      </w:r>
      <w:r w:rsidRPr="00602054">
        <w:rPr>
          <w:rFonts w:ascii="Times New Roman" w:eastAsia="Calibri" w:hAnsi="Times New Roman" w:cs="Times New Roman"/>
          <w:sz w:val="28"/>
          <w:szCs w:val="28"/>
        </w:rPr>
        <w:t>, то сечение быстро возрастает до значения определяемых проницаемостью барьера, а затем изменяется так же, как и сечения экзотермическ</w:t>
      </w:r>
      <w:r w:rsidR="00527D36"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реакции, т</w:t>
      </w:r>
      <w:r w:rsidR="00527D36" w:rsidRPr="00602054">
        <w:rPr>
          <w:rFonts w:ascii="Times New Roman" w:eastAsia="Calibri" w:hAnsi="Times New Roman" w:cs="Times New Roman"/>
          <w:sz w:val="28"/>
          <w:szCs w:val="28"/>
        </w:rPr>
        <w:t>о есть</w:t>
      </w:r>
      <w:r w:rsidRPr="00602054">
        <w:rPr>
          <w:rFonts w:ascii="Times New Roman" w:eastAsia="Calibri" w:hAnsi="Times New Roman" w:cs="Times New Roman"/>
          <w:sz w:val="28"/>
          <w:szCs w:val="28"/>
        </w:rPr>
        <w:t xml:space="preserve"> </w:t>
      </w:r>
      <w:r w:rsidR="00527D36" w:rsidRPr="00602054">
        <w:rPr>
          <w:rFonts w:ascii="Times New Roman" w:eastAsia="Calibri" w:hAnsi="Times New Roman" w:cs="Times New Roman"/>
          <w:sz w:val="28"/>
          <w:szCs w:val="28"/>
        </w:rPr>
        <w:t>до</w:t>
      </w:r>
      <w:r w:rsidRPr="00602054">
        <w:rPr>
          <w:rFonts w:ascii="Times New Roman" w:eastAsia="Calibri" w:hAnsi="Times New Roman" w:cs="Times New Roman"/>
          <w:sz w:val="28"/>
          <w:szCs w:val="28"/>
        </w:rPr>
        <w:t>стигает насыщения или даже максимума при</w:t>
      </w:r>
      <w:proofErr w:type="gramStart"/>
      <w:r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i/>
          <w:sz w:val="28"/>
          <w:szCs w:val="28"/>
        </w:rPr>
        <w:t>Е</w:t>
      </w:r>
      <m:oMath>
        <w:proofErr w:type="gramEnd"/>
        <m:r>
          <m:rPr>
            <m:sty m:val="p"/>
          </m:rPr>
          <w:rPr>
            <w:rFonts w:ascii="Cambria Math" w:eastAsia="Calibri" w:hAnsi="Cambria Math" w:cs="Times New Roman"/>
            <w:sz w:val="28"/>
            <w:szCs w:val="28"/>
          </w:rPr>
          <m:t>≈</m:t>
        </m:r>
        <m:r>
          <w:rPr>
            <w:rFonts w:ascii="Cambria Math" w:eastAsia="Calibri" w:hAnsi="Cambria Math" w:cs="Times New Roman"/>
            <w:sz w:val="28"/>
            <w:szCs w:val="28"/>
          </w:rPr>
          <m:t>Б</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причем сечение при насыщении, или равно геометрическом</m:t>
        </m:r>
      </m:oMath>
      <w:r w:rsidR="00527D36" w:rsidRPr="00602054">
        <w:rPr>
          <w:rFonts w:ascii="Times New Roman" w:eastAsia="Calibri" w:hAnsi="Times New Roman" w:cs="Times New Roman"/>
          <w:i/>
          <w:sz w:val="28"/>
          <w:szCs w:val="28"/>
        </w:rPr>
        <w:t xml:space="preserve">у </w:t>
      </w:r>
      <w:r w:rsidRPr="00602054">
        <w:rPr>
          <w:rFonts w:ascii="Times New Roman" w:eastAsia="Times New Roman" w:hAnsi="Times New Roman" w:cs="Times New Roman"/>
          <w:sz w:val="28"/>
          <w:szCs w:val="28"/>
        </w:rPr>
        <w:t xml:space="preserve">сечению ядра, или </w:t>
      </w:r>
      <w:r w:rsidR="00527D36" w:rsidRPr="00602054">
        <w:rPr>
          <w:rFonts w:ascii="Times New Roman" w:eastAsia="Times New Roman" w:hAnsi="Times New Roman" w:cs="Times New Roman"/>
          <w:sz w:val="28"/>
          <w:szCs w:val="28"/>
        </w:rPr>
        <w:t xml:space="preserve">меньше </w:t>
      </w:r>
      <w:r w:rsidRPr="00602054">
        <w:rPr>
          <w:rFonts w:ascii="Times New Roman" w:eastAsia="Times New Roman" w:hAnsi="Times New Roman" w:cs="Times New Roman"/>
          <w:sz w:val="28"/>
          <w:szCs w:val="28"/>
        </w:rPr>
        <w:t xml:space="preserve">его, если существуют конкурирующие процессы распада. Если </w:t>
      </w:r>
      <w:proofErr w:type="gramStart"/>
      <w:r w:rsidRPr="00602054">
        <w:rPr>
          <w:rFonts w:ascii="Times New Roman" w:eastAsia="Times New Roman" w:hAnsi="Times New Roman" w:cs="Times New Roman"/>
          <w:i/>
          <w:sz w:val="28"/>
          <w:szCs w:val="28"/>
        </w:rPr>
        <w:t>П</w:t>
      </w:r>
      <m:oMath>
        <w:proofErr w:type="gramEnd"/>
        <m:r>
          <m:rPr>
            <m:sty m:val="p"/>
          </m:rPr>
          <w:rPr>
            <w:rFonts w:ascii="Cambria Math" w:eastAsia="Times New Roman" w:hAnsi="Cambria Math" w:cs="Times New Roman"/>
            <w:sz w:val="28"/>
            <w:szCs w:val="28"/>
          </w:rPr>
          <m:t>&gt;</m:t>
        </m:r>
        <m:r>
          <w:rPr>
            <w:rFonts w:ascii="Cambria Math" w:eastAsia="Times New Roman" w:hAnsi="Cambria Math" w:cs="Times New Roman"/>
            <w:sz w:val="28"/>
            <w:szCs w:val="28"/>
          </w:rPr>
          <m:t xml:space="preserve">Б,то сечение очень быстро за порогом достигает насыщения.           </m:t>
        </m:r>
      </m:oMath>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Указанный общий характер зависимости сечения от энергии, как в случае экзотермических реакций, может существенно искажаться резонансными явлениями (например, в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Как всякая эндотермическая реакция, реакция (</w:t>
      </w:r>
      <w:proofErr w:type="gramStart"/>
      <w:r w:rsidRPr="00602054">
        <w:rPr>
          <w:rFonts w:ascii="Times New Roman" w:eastAsia="Times New Roman" w:hAnsi="Times New Roman" w:cs="Times New Roman"/>
          <w:sz w:val="28"/>
          <w:szCs w:val="28"/>
        </w:rPr>
        <w:t>р</w:t>
      </w:r>
      <w:proofErr w:type="gramEnd"/>
      <w:r w:rsidRPr="00602054">
        <w:rPr>
          <w:rFonts w:ascii="Times New Roman" w:eastAsia="Times New Roman" w:hAnsi="Times New Roman" w:cs="Times New Roman"/>
          <w:sz w:val="28"/>
          <w:szCs w:val="28"/>
        </w:rPr>
        <w:t>,</w:t>
      </w:r>
      <w:r w:rsidR="00527D3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)в отношении выхода нейтронов менее выгодна, чем экзотермическая реакция.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Причиной широкого использования реакции (</w:t>
      </w:r>
      <w:proofErr w:type="gramStart"/>
      <w:r w:rsidRPr="00602054">
        <w:rPr>
          <w:rFonts w:ascii="Times New Roman" w:eastAsia="Times New Roman" w:hAnsi="Times New Roman" w:cs="Times New Roman"/>
          <w:sz w:val="28"/>
          <w:szCs w:val="28"/>
        </w:rPr>
        <w:t>р</w:t>
      </w:r>
      <w:proofErr w:type="gramEnd"/>
      <w:r w:rsidRPr="00602054">
        <w:rPr>
          <w:rFonts w:ascii="Times New Roman" w:eastAsia="Times New Roman" w:hAnsi="Times New Roman" w:cs="Times New Roman"/>
          <w:sz w:val="28"/>
          <w:szCs w:val="28"/>
        </w:rPr>
        <w:t>,</w:t>
      </w:r>
      <w:r w:rsidR="00527D3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n) как источника является возможность получать монохромны</w:t>
      </w:r>
      <w:r w:rsidR="00527D36" w:rsidRPr="00602054">
        <w:rPr>
          <w:rFonts w:ascii="Times New Roman" w:eastAsia="Times New Roman" w:hAnsi="Times New Roman" w:cs="Times New Roman"/>
          <w:sz w:val="28"/>
          <w:szCs w:val="28"/>
        </w:rPr>
        <w:t>е</w:t>
      </w:r>
      <w:r w:rsidRPr="00602054">
        <w:rPr>
          <w:rFonts w:ascii="Times New Roman" w:eastAsia="Times New Roman" w:hAnsi="Times New Roman" w:cs="Times New Roman"/>
          <w:sz w:val="28"/>
          <w:szCs w:val="28"/>
        </w:rPr>
        <w:t xml:space="preserve"> нейтроны, энергию которых можно менять в широких пределах. В частности, в этой реакции можно получить монохромны</w:t>
      </w:r>
      <w:r w:rsidR="00527D36" w:rsidRPr="00602054">
        <w:rPr>
          <w:rFonts w:ascii="Times New Roman" w:eastAsia="Times New Roman" w:hAnsi="Times New Roman" w:cs="Times New Roman"/>
          <w:sz w:val="28"/>
          <w:szCs w:val="28"/>
        </w:rPr>
        <w:t xml:space="preserve">е </w:t>
      </w:r>
      <w:r w:rsidRPr="00602054">
        <w:rPr>
          <w:rFonts w:ascii="Times New Roman" w:eastAsia="Times New Roman" w:hAnsi="Times New Roman" w:cs="Times New Roman"/>
          <w:sz w:val="28"/>
          <w:szCs w:val="28"/>
        </w:rPr>
        <w:t>нейтроны с очень небольшой энергией</w:t>
      </w:r>
      <m:oMath>
        <w:proofErr w:type="gramStart"/>
        <m:r>
          <m:rPr>
            <m:sty m:val="p"/>
          </m:rPr>
          <w:rPr>
            <w:rFonts w:ascii="Cambria Math" w:eastAsia="Times New Roman" w:hAnsi="Cambria Math" w:cs="Times New Roman"/>
            <w:sz w:val="28"/>
            <w:szCs w:val="28"/>
          </w:rPr>
          <m:t>~н</m:t>
        </m:r>
        <w:proofErr w:type="gramEnd"/>
        <m:r>
          <m:rPr>
            <m:sty m:val="p"/>
          </m:rPr>
          <w:rPr>
            <w:rFonts w:ascii="Cambria Math" w:eastAsia="Times New Roman" w:hAnsi="Cambria Math" w:cs="Times New Roman"/>
            <w:sz w:val="28"/>
            <w:szCs w:val="28"/>
          </w:rPr>
          <m:t xml:space="preserve">ескольких </m:t>
        </m:r>
        <m:r>
          <w:rPr>
            <w:rFonts w:ascii="Cambria Math" w:eastAsia="Times New Roman" w:hAnsi="Cambria Math" w:cs="Times New Roman"/>
            <w:sz w:val="28"/>
            <w:szCs w:val="28"/>
          </w:rPr>
          <m:t>кэв</m:t>
        </m:r>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качестве источника протонов обычно используется ускорители генератора Ван-де-грааоре.</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Реакции </w:t>
      </w:r>
      <w:proofErr w:type="gramStart"/>
      <w:r w:rsidRPr="00602054">
        <w:rPr>
          <w:rFonts w:ascii="Times New Roman" w:eastAsia="Times New Roman" w:hAnsi="Times New Roman" w:cs="Times New Roman"/>
          <w:sz w:val="28"/>
          <w:szCs w:val="28"/>
        </w:rPr>
        <w:t>Т(</w:t>
      </w:r>
      <w:proofErr w:type="gramEnd"/>
      <w:r w:rsidRPr="00602054">
        <w:rPr>
          <w:rFonts w:ascii="Times New Roman" w:eastAsia="Times New Roman" w:hAnsi="Times New Roman" w:cs="Times New Roman"/>
          <w:sz w:val="28"/>
          <w:szCs w:val="28"/>
        </w:rPr>
        <w:t>р,n)</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r>
          <w:rPr>
            <w:rFonts w:ascii="Cambria Math" w:eastAsia="Times New Roman" w:hAnsi="Cambria Math" w:cs="Times New Roman"/>
            <w:sz w:val="28"/>
            <w:szCs w:val="28"/>
          </w:rPr>
          <m:t xml:space="preserve"> </m:t>
        </m:r>
      </m:oMath>
      <w:r w:rsidRPr="00602054">
        <w:rPr>
          <w:rFonts w:ascii="Times New Roman" w:eastAsia="Times New Roman" w:hAnsi="Times New Roman" w:cs="Times New Roman"/>
          <w:sz w:val="28"/>
          <w:szCs w:val="28"/>
        </w:rPr>
        <w:t xml:space="preserve">сопровождается значительным выходом </w:t>
      </w:r>
      <w:r w:rsidRPr="00602054">
        <w:rPr>
          <w:rFonts w:ascii="Times New Roman" w:eastAsia="Times New Roman" w:hAnsi="Times New Roman" w:cs="Times New Roman"/>
          <w:i/>
          <w:sz w:val="28"/>
          <w:szCs w:val="28"/>
        </w:rPr>
        <w:t>γ</w:t>
      </w:r>
      <w:r w:rsidRPr="00602054">
        <w:rPr>
          <w:rFonts w:ascii="Times New Roman" w:eastAsia="Times New Roman" w:hAnsi="Times New Roman" w:cs="Times New Roman"/>
          <w:sz w:val="28"/>
          <w:szCs w:val="28"/>
        </w:rPr>
        <w:t xml:space="preserve">-квантов с энергией 20Мэв из реакции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lang w:val="kk-KZ"/>
        </w:rPr>
        <w:t>,</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γ</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4</m:t>
            </m:r>
          </m:sup>
        </m:sSup>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kk-KZ"/>
        </w:rPr>
        <w:t>Х</w:t>
      </w:r>
      <w:r w:rsidRPr="00602054">
        <w:rPr>
          <w:rFonts w:ascii="Times New Roman" w:eastAsia="Times New Roman" w:hAnsi="Times New Roman" w:cs="Times New Roman"/>
          <w:sz w:val="28"/>
          <w:szCs w:val="28"/>
          <w:vertAlign w:val="subscript"/>
          <w:lang w:val="kk-KZ"/>
        </w:rPr>
        <w:t>обл</w:t>
      </w:r>
      <w:r w:rsidRPr="00602054">
        <w:rPr>
          <w:rFonts w:ascii="Times New Roman" w:eastAsia="Times New Roman" w:hAnsi="Times New Roman" w:cs="Times New Roman"/>
          <w:sz w:val="28"/>
          <w:szCs w:val="28"/>
          <w:lang w:val="kk-KZ"/>
        </w:rPr>
        <w:t xml:space="preserve"> высота барьера для протонов около 1Мэв,</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сечение реакции растет вплоть до 3Мэв и обнаруживает широкий максимум. Этот максимум соотвествует резонансу реакции,</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 xml:space="preserve">связанному с одним или двумя (неразрешенными) возбужденными состояниями ядра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w:t>
      </w:r>
      <w:r w:rsidR="005C1431" w:rsidRPr="00602054">
        <w:rPr>
          <w:rFonts w:ascii="Times New Roman" w:eastAsia="Times New Roman" w:hAnsi="Times New Roman" w:cs="Times New Roman"/>
          <w:sz w:val="28"/>
          <w:szCs w:val="28"/>
          <w:lang w:val="kk-KZ"/>
        </w:rPr>
        <w:t xml:space="preserve"> энергия возбуждения которых </w:t>
      </w:r>
      <w:r w:rsidRPr="00602054">
        <w:rPr>
          <w:rFonts w:ascii="Times New Roman" w:eastAsia="Times New Roman" w:hAnsi="Times New Roman" w:cs="Times New Roman"/>
          <w:sz w:val="28"/>
          <w:szCs w:val="28"/>
          <w:lang w:val="kk-KZ"/>
        </w:rPr>
        <w:t>около 22Мэв. При такой энергии возбуждени</w:t>
      </w:r>
      <w:r w:rsidR="005C1431" w:rsidRPr="00602054">
        <w:rPr>
          <w:rFonts w:ascii="Times New Roman" w:eastAsia="Times New Roman" w:hAnsi="Times New Roman" w:cs="Times New Roman"/>
          <w:sz w:val="28"/>
          <w:szCs w:val="28"/>
          <w:lang w:val="kk-KZ"/>
        </w:rPr>
        <w:t>я</w:t>
      </w:r>
      <w:r w:rsidRPr="00602054">
        <w:rPr>
          <w:rFonts w:ascii="Times New Roman" w:eastAsia="Times New Roman" w:hAnsi="Times New Roman" w:cs="Times New Roman"/>
          <w:sz w:val="28"/>
          <w:szCs w:val="28"/>
          <w:lang w:val="kk-KZ"/>
        </w:rPr>
        <w:t xml:space="preserve"> в состояни</w:t>
      </w:r>
      <w:r w:rsidR="005C1431" w:rsidRPr="00602054">
        <w:rPr>
          <w:rFonts w:ascii="Times New Roman" w:eastAsia="Times New Roman" w:hAnsi="Times New Roman" w:cs="Times New Roman"/>
          <w:sz w:val="28"/>
          <w:szCs w:val="28"/>
          <w:lang w:val="kk-KZ"/>
        </w:rPr>
        <w:t>е</w:t>
      </w:r>
      <w:r w:rsidRPr="00602054">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 xml:space="preserve"> уже не являются связанными,</w:t>
      </w:r>
      <w:r w:rsidR="005C1431" w:rsidRPr="00602054">
        <w:rPr>
          <w:rFonts w:ascii="Times New Roman" w:eastAsia="Times New Roman" w:hAnsi="Times New Roman" w:cs="Times New Roman"/>
          <w:sz w:val="28"/>
          <w:szCs w:val="28"/>
          <w:lang w:val="kk-KZ"/>
        </w:rPr>
        <w:t xml:space="preserve"> </w:t>
      </w:r>
      <w:r w:rsidRPr="00602054">
        <w:rPr>
          <w:rFonts w:ascii="Times New Roman" w:eastAsia="Times New Roman" w:hAnsi="Times New Roman" w:cs="Times New Roman"/>
          <w:sz w:val="28"/>
          <w:szCs w:val="28"/>
          <w:lang w:val="kk-KZ"/>
        </w:rPr>
        <w:t>т</w:t>
      </w:r>
      <w:r w:rsidR="005C1431" w:rsidRPr="00602054">
        <w:rPr>
          <w:rFonts w:ascii="Times New Roman" w:eastAsia="Times New Roman" w:hAnsi="Times New Roman" w:cs="Times New Roman"/>
          <w:sz w:val="28"/>
          <w:szCs w:val="28"/>
          <w:lang w:val="kk-KZ"/>
        </w:rPr>
        <w:t xml:space="preserve">ак </w:t>
      </w:r>
      <w:r w:rsidRPr="00602054">
        <w:rPr>
          <w:rFonts w:ascii="Times New Roman" w:eastAsia="Times New Roman" w:hAnsi="Times New Roman" w:cs="Times New Roman"/>
          <w:sz w:val="28"/>
          <w:szCs w:val="28"/>
          <w:lang w:val="kk-KZ"/>
        </w:rPr>
        <w:t>к</w:t>
      </w:r>
      <w:r w:rsidR="005C1431" w:rsidRPr="00602054">
        <w:rPr>
          <w:rFonts w:ascii="Times New Roman" w:eastAsia="Times New Roman" w:hAnsi="Times New Roman" w:cs="Times New Roman"/>
          <w:sz w:val="28"/>
          <w:szCs w:val="28"/>
          <w:lang w:val="kk-KZ"/>
        </w:rPr>
        <w:t>ак</w:t>
      </w:r>
      <w:r w:rsidRPr="00602054">
        <w:rPr>
          <w:rFonts w:ascii="Times New Roman" w:eastAsia="Times New Roman" w:hAnsi="Times New Roman" w:cs="Times New Roman"/>
          <w:sz w:val="28"/>
          <w:szCs w:val="28"/>
          <w:lang w:val="kk-KZ"/>
        </w:rPr>
        <w:t xml:space="preserve"> они лежат выше энергии диссоциации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4</m:t>
            </m:r>
          </m:sup>
        </m:sSup>
      </m:oMath>
      <w:r w:rsidRPr="00602054">
        <w:rPr>
          <w:rFonts w:ascii="Times New Roman" w:eastAsia="Times New Roman" w:hAnsi="Times New Roman" w:cs="Times New Roman"/>
          <w:sz w:val="28"/>
          <w:szCs w:val="28"/>
          <w:lang w:val="kk-KZ"/>
        </w:rPr>
        <w:t xml:space="preserve">на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Не</m:t>
            </m:r>
          </m:e>
          <m:sup>
            <m:r>
              <m:rPr>
                <m:sty m:val="p"/>
              </m:rPr>
              <w:rPr>
                <w:rFonts w:ascii="Cambria Math" w:eastAsia="Times New Roman" w:hAnsi="Cambria Math" w:cs="Times New Roman"/>
                <w:sz w:val="28"/>
                <w:szCs w:val="28"/>
                <w:lang w:val="kk-KZ"/>
              </w:rPr>
              <m:t>3</m:t>
            </m:r>
          </m:sup>
        </m:sSup>
      </m:oMath>
      <w:r w:rsidRPr="00602054">
        <w:rPr>
          <w:rFonts w:ascii="Times New Roman" w:eastAsia="Times New Roman" w:hAnsi="Times New Roman" w:cs="Times New Roman"/>
          <w:sz w:val="28"/>
          <w:szCs w:val="28"/>
          <w:lang w:val="kk-KZ"/>
        </w:rPr>
        <w:t xml:space="preserve">и </w:t>
      </w:r>
      <w:r w:rsidRPr="00602054">
        <w:rPr>
          <w:rFonts w:ascii="Times New Roman" w:eastAsia="Times New Roman" w:hAnsi="Times New Roman" w:cs="Times New Roman"/>
          <w:i/>
          <w:sz w:val="28"/>
          <w:szCs w:val="28"/>
          <w:lang w:val="en-US"/>
        </w:rPr>
        <w:t>n</w:t>
      </w:r>
      <w:r w:rsidRPr="00602054">
        <w:rPr>
          <w:rFonts w:ascii="Times New Roman" w:eastAsia="Times New Roman" w:hAnsi="Times New Roman" w:cs="Times New Roman"/>
          <w:sz w:val="28"/>
          <w:szCs w:val="28"/>
        </w:rPr>
        <w:t xml:space="preserve"> или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 xml:space="preserve"> 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m:t>
            </m:r>
          </m:e>
          <m:sup>
            <m:r>
              <m:rPr>
                <m:sty m:val="p"/>
              </m:rPr>
              <w:rPr>
                <w:rFonts w:ascii="Cambria Math" w:eastAsia="Times New Roman" w:hAnsi="Cambria Math" w:cs="Times New Roman"/>
                <w:sz w:val="28"/>
                <w:szCs w:val="28"/>
              </w:rPr>
              <m:t>1</m:t>
            </m:r>
          </m:sup>
        </m:sSup>
      </m:oMath>
      <w:r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поэтому резонансы оказываются очень широкими и, следующее время жизни</w:t>
      </w:r>
      <w:proofErr w:type="gramStart"/>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m:t>
            </m:r>
            <w:proofErr w:type="gramEnd"/>
            <m:r>
              <m:rPr>
                <m:sty m:val="p"/>
              </m:rPr>
              <w:rPr>
                <w:rFonts w:ascii="Cambria Math" w:eastAsia="Times New Roman" w:hAnsi="Cambria Math" w:cs="Times New Roman"/>
                <w:sz w:val="28"/>
                <w:szCs w:val="28"/>
              </w:rPr>
              <m:t>е</m:t>
            </m:r>
          </m:e>
          <m:sup>
            <m:r>
              <m:rPr>
                <m:sty m:val="p"/>
              </m:rPr>
              <w:rPr>
                <w:rFonts w:ascii="Cambria Math" w:eastAsia="Times New Roman" w:hAnsi="Cambria Math" w:cs="Times New Roman"/>
                <w:sz w:val="28"/>
                <w:szCs w:val="28"/>
              </w:rPr>
              <m:t>4</m:t>
            </m:r>
          </m:sup>
        </m:sSup>
      </m:oMath>
      <w:r w:rsidR="005C143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в соответствующем состоянии очень мало.</w:t>
      </w:r>
    </w:p>
    <w:p w:rsidR="005C1431"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Li</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p</w:t>
      </w:r>
      <w:r w:rsidR="006B5D2B"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α)</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Не</m:t>
            </m:r>
          </m:e>
          <m:sup>
            <m:r>
              <m:rPr>
                <m:sty m:val="p"/>
              </m:rPr>
              <w:rPr>
                <w:rFonts w:ascii="Cambria Math" w:eastAsia="Times New Roman" w:hAnsi="Cambria Math" w:cs="Times New Roman"/>
                <w:sz w:val="28"/>
                <w:szCs w:val="28"/>
              </w:rPr>
              <m:t>4</m:t>
            </m:r>
          </m:sup>
        </m:sSup>
      </m:oMath>
      <w:r w:rsidR="006B5D2B" w:rsidRPr="00602054">
        <w:rPr>
          <w:rFonts w:ascii="Times New Roman" w:eastAsia="Times New Roman" w:hAnsi="Times New Roman" w:cs="Times New Roman"/>
          <w:sz w:val="28"/>
          <w:szCs w:val="28"/>
        </w:rPr>
        <w:t>-</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 xml:space="preserve">имеет положительную энергию реакции </w:t>
      </w:r>
      <w:r w:rsidR="006B5D2B" w:rsidRPr="00602054">
        <w:rPr>
          <w:rFonts w:ascii="Times New Roman" w:eastAsia="Times New Roman" w:hAnsi="Times New Roman" w:cs="Times New Roman"/>
          <w:sz w:val="28"/>
          <w:szCs w:val="28"/>
          <w:lang w:val="en-US"/>
        </w:rPr>
        <w:t>Q</w:t>
      </w:r>
      <m:oMath>
        <m:r>
          <m:rPr>
            <m:sty m:val="p"/>
          </m:rPr>
          <w:rPr>
            <w:rFonts w:ascii="Cambria Math" w:eastAsia="Times New Roman" w:hAnsi="Cambria Math" w:cs="Times New Roman"/>
            <w:sz w:val="28"/>
            <w:szCs w:val="28"/>
          </w:rPr>
          <m:t>~17</m:t>
        </m:r>
      </m:oMath>
      <w:r w:rsidR="006B5D2B" w:rsidRPr="00602054">
        <w:rPr>
          <w:rFonts w:ascii="Times New Roman" w:eastAsia="Times New Roman" w:hAnsi="Times New Roman" w:cs="Times New Roman"/>
          <w:sz w:val="28"/>
          <w:szCs w:val="28"/>
        </w:rPr>
        <w:t>Мэв,</w:t>
      </w:r>
      <w:r w:rsidR="005C1431"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rPr>
        <w:t>на</w:t>
      </w:r>
      <w:r w:rsidR="005C1431" w:rsidRPr="00602054">
        <w:rPr>
          <w:rFonts w:ascii="Times New Roman" w:eastAsia="Times New Roman" w:hAnsi="Times New Roman" w:cs="Times New Roman"/>
          <w:sz w:val="28"/>
          <w:szCs w:val="28"/>
        </w:rPr>
        <w:t>ч</w:t>
      </w:r>
      <w:r w:rsidR="006B5D2B" w:rsidRPr="00602054">
        <w:rPr>
          <w:rFonts w:ascii="Times New Roman" w:eastAsia="Times New Roman" w:hAnsi="Times New Roman" w:cs="Times New Roman"/>
          <w:sz w:val="28"/>
          <w:szCs w:val="28"/>
        </w:rPr>
        <w:t xml:space="preserve">инается уже </w:t>
      </w:r>
      <w:r w:rsidR="005C1431" w:rsidRPr="00602054">
        <w:rPr>
          <w:rFonts w:ascii="Times New Roman" w:eastAsia="Times New Roman" w:hAnsi="Times New Roman" w:cs="Times New Roman"/>
          <w:sz w:val="28"/>
          <w:szCs w:val="28"/>
        </w:rPr>
        <w:t xml:space="preserve">в </w:t>
      </w:r>
      <w:r w:rsidR="006B5D2B" w:rsidRPr="00602054">
        <w:rPr>
          <w:rFonts w:ascii="Times New Roman" w:eastAsia="Times New Roman" w:hAnsi="Times New Roman" w:cs="Times New Roman"/>
          <w:sz w:val="28"/>
          <w:szCs w:val="28"/>
        </w:rPr>
        <w:t>очень малых энергиях протона</w:t>
      </w:r>
      <m:oMath>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 xml:space="preserve">~10 кэв </m:t>
        </m:r>
      </m:oMath>
      <w:r w:rsidR="005C1431" w:rsidRPr="00602054">
        <w:rPr>
          <w:rFonts w:ascii="Times New Roman" w:eastAsia="Times New Roman" w:hAnsi="Times New Roman" w:cs="Times New Roman"/>
          <w:sz w:val="28"/>
          <w:szCs w:val="28"/>
        </w:rPr>
        <w:t xml:space="preserve">и сопровождается </w:t>
      </w:r>
      <w:proofErr w:type="gramStart"/>
      <w:r w:rsidR="005C1431" w:rsidRPr="00602054">
        <w:rPr>
          <w:rFonts w:ascii="Times New Roman" w:eastAsia="Times New Roman" w:hAnsi="Times New Roman" w:cs="Times New Roman"/>
          <w:sz w:val="28"/>
          <w:szCs w:val="28"/>
        </w:rPr>
        <w:t>γ-</w:t>
      </w:r>
      <w:proofErr w:type="gramEnd"/>
      <w:r w:rsidR="005C1431" w:rsidRPr="00602054">
        <w:rPr>
          <w:rFonts w:ascii="Times New Roman" w:eastAsia="Times New Roman" w:hAnsi="Times New Roman" w:cs="Times New Roman"/>
          <w:sz w:val="28"/>
          <w:szCs w:val="28"/>
        </w:rPr>
        <w:t>лучами с энергией около 17 Мэв.</w:t>
      </w:r>
    </w:p>
    <w:p w:rsidR="006B5D2B"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Наиболее употребитель</w:t>
      </w:r>
      <w:r w:rsidR="005C1431" w:rsidRPr="00602054">
        <w:rPr>
          <w:rFonts w:ascii="Times New Roman" w:eastAsia="Calibri" w:hAnsi="Times New Roman" w:cs="Times New Roman"/>
          <w:sz w:val="28"/>
          <w:szCs w:val="28"/>
        </w:rPr>
        <w:t xml:space="preserve">ными реакциями являются реакции: </w:t>
      </w:r>
    </w:p>
    <w:p w:rsidR="005C1431" w:rsidRPr="00602054" w:rsidRDefault="005C1431"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Б</m:t>
            </m:r>
          </m:e>
          <m:sub>
            <m:r>
              <m:rPr>
                <m:sty m:val="p"/>
              </m:rPr>
              <w:rPr>
                <w:rFonts w:ascii="Cambria Math" w:eastAsia="Calibri" w:hAnsi="Cambria Math" w:cs="Times New Roman"/>
                <w:sz w:val="28"/>
                <w:szCs w:val="28"/>
              </w:rPr>
              <m:t>к</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zZ</m:t>
            </m:r>
          </m:num>
          <m:den>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A</m:t>
                </m:r>
              </m:e>
              <m:sup>
                <m:f>
                  <m:fPr>
                    <m:type m:val="skw"/>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1</m:t>
                    </m:r>
                  </m:num>
                  <m:den>
                    <m:r>
                      <m:rPr>
                        <m:sty m:val="p"/>
                      </m:rPr>
                      <w:rPr>
                        <w:rFonts w:ascii="Cambria Math" w:eastAsia="Times New Roman" w:hAnsi="Cambria Math" w:cs="Times New Roman"/>
                        <w:sz w:val="28"/>
                        <w:szCs w:val="28"/>
                      </w:rPr>
                      <m:t>3</m:t>
                    </m:r>
                  </m:den>
                </m:f>
              </m:sup>
            </m:sSup>
          </m:den>
        </m:f>
      </m:oMath>
      <w:r w:rsidR="006B5D2B" w:rsidRPr="00602054">
        <w:rPr>
          <w:rFonts w:ascii="Times New Roman" w:eastAsia="Times New Roman" w:hAnsi="Times New Roman" w:cs="Times New Roman"/>
          <w:sz w:val="28"/>
          <w:szCs w:val="28"/>
        </w:rPr>
        <w:t xml:space="preserve"> (МэВ)     Т(</w:t>
      </w:r>
      <w:r w:rsidR="006B5D2B" w:rsidRPr="00602054">
        <w:rPr>
          <w:rFonts w:ascii="Times New Roman" w:eastAsia="Times New Roman" w:hAnsi="Times New Roman" w:cs="Times New Roman"/>
          <w:sz w:val="28"/>
          <w:szCs w:val="28"/>
          <w:lang w:val="en-US"/>
        </w:rPr>
        <w:t>p</w:t>
      </w:r>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n</w:t>
      </w:r>
      <w:r w:rsidR="006B5D2B"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=-0,764МэВ         П=1,019</w:t>
      </w:r>
      <w:proofErr w:type="gramStart"/>
      <w:r w:rsidR="006B5D2B" w:rsidRPr="00602054">
        <w:rPr>
          <w:rFonts w:ascii="Times New Roman" w:eastAsia="Times New Roman" w:hAnsi="Times New Roman" w:cs="Times New Roman"/>
          <w:sz w:val="28"/>
          <w:szCs w:val="28"/>
        </w:rPr>
        <w:t xml:space="preserve">   Б</w:t>
      </w:r>
      <w:proofErr w:type="gramEnd"/>
      <w:r w:rsidR="006B5D2B" w:rsidRPr="00602054">
        <w:rPr>
          <w:rFonts w:ascii="Times New Roman" w:eastAsia="Times New Roman" w:hAnsi="Times New Roman" w:cs="Times New Roman"/>
          <w:sz w:val="28"/>
          <w:szCs w:val="28"/>
        </w:rPr>
        <w:t>=0,7МэВ</w:t>
      </w:r>
    </w:p>
    <w:p w:rsidR="005C1431" w:rsidRPr="00602054" w:rsidRDefault="005C1431" w:rsidP="000D0D2A">
      <w:pPr>
        <w:spacing w:after="0" w:line="240" w:lineRule="auto"/>
        <w:contextualSpacing/>
        <w:jc w:val="center"/>
        <w:rPr>
          <w:rFonts w:ascii="Times New Roman" w:eastAsia="Times New Roman" w:hAnsi="Times New Roman" w:cs="Times New Roman"/>
          <w:sz w:val="28"/>
          <w:szCs w:val="28"/>
        </w:rPr>
      </w:pPr>
    </w:p>
    <w:p w:rsidR="006B5D2B" w:rsidRPr="00602054" w:rsidRDefault="006B5D2B"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Б</w:t>
      </w:r>
      <m:oMath>
        <m:r>
          <m:rPr>
            <m:sty m:val="p"/>
          </m:rPr>
          <w:rPr>
            <w:rFonts w:ascii="Cambria Math" w:eastAsia="Times New Roman" w:hAnsi="Cambria Math" w:cs="Times New Roman"/>
            <w:sz w:val="28"/>
            <w:szCs w:val="28"/>
          </w:rPr>
          <m:t>&lt;</m:t>
        </m:r>
        <m:r>
          <w:rPr>
            <w:rFonts w:ascii="Cambria Math" w:eastAsia="Times New Roman" w:hAnsi="Cambria Math" w:cs="Times New Roman"/>
            <w:sz w:val="28"/>
            <w:szCs w:val="28"/>
          </w:rPr>
          <m:t>П</m:t>
        </m:r>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=-1,646Мэв           П=1,881</w:t>
      </w:r>
      <w:proofErr w:type="gramStart"/>
      <w:r w:rsidRPr="00602054">
        <w:rPr>
          <w:rFonts w:ascii="Times New Roman" w:eastAsia="Times New Roman" w:hAnsi="Times New Roman" w:cs="Times New Roman"/>
          <w:sz w:val="28"/>
          <w:szCs w:val="28"/>
        </w:rPr>
        <w:t xml:space="preserve">     Б</w:t>
      </w:r>
      <w:proofErr w:type="gramEnd"/>
      <w:r w:rsidRPr="00602054">
        <w:rPr>
          <w:rFonts w:ascii="Times New Roman" w:eastAsia="Times New Roman" w:hAnsi="Times New Roman" w:cs="Times New Roman"/>
          <w:sz w:val="28"/>
          <w:szCs w:val="28"/>
        </w:rPr>
        <w:t>=1,5МэВ</w:t>
      </w:r>
    </w:p>
    <w:p w:rsidR="005C1431" w:rsidRPr="00602054" w:rsidRDefault="005C1431" w:rsidP="000D0D2A">
      <w:pPr>
        <w:spacing w:after="0" w:line="240" w:lineRule="auto"/>
        <w:contextualSpacing/>
        <w:jc w:val="center"/>
        <w:rPr>
          <w:rFonts w:ascii="Times New Roman" w:eastAsia="Calibri" w:hAnsi="Times New Roman" w:cs="Times New Roman"/>
          <w:sz w:val="28"/>
          <w:szCs w:val="28"/>
        </w:rPr>
      </w:pPr>
    </w:p>
    <w:p w:rsidR="005C1431"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Каков</w:t>
      </w:r>
      <w:r w:rsidR="005C1431" w:rsidRPr="00602054">
        <w:rPr>
          <w:rFonts w:ascii="Times New Roman" w:eastAsia="Calibri" w:hAnsi="Times New Roman" w:cs="Times New Roman"/>
          <w:sz w:val="28"/>
          <w:szCs w:val="28"/>
        </w:rPr>
        <w:t>а</w:t>
      </w:r>
      <w:r w:rsidRPr="00602054">
        <w:rPr>
          <w:rFonts w:ascii="Times New Roman" w:eastAsia="Calibri" w:hAnsi="Times New Roman" w:cs="Times New Roman"/>
          <w:sz w:val="28"/>
          <w:szCs w:val="28"/>
        </w:rPr>
        <w:t xml:space="preserve"> энергия нейтрона при пороговой энергии протона?</w:t>
      </w:r>
      <w:r w:rsidR="005C1431" w:rsidRPr="00602054">
        <w:rPr>
          <w:rFonts w:ascii="Times New Roman" w:eastAsia="Calibri" w:hAnsi="Times New Roman" w:cs="Times New Roman"/>
          <w:sz w:val="28"/>
          <w:szCs w:val="28"/>
        </w:rPr>
        <w:t xml:space="preserve">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р</m:t>
            </m:r>
          </m:sub>
        </m:sSub>
      </m:oMath>
      <w:r w:rsidRPr="00602054">
        <w:rPr>
          <w:rFonts w:ascii="Times New Roman" w:eastAsia="Calibri" w:hAnsi="Times New Roman" w:cs="Times New Roman"/>
          <w:sz w:val="28"/>
          <w:szCs w:val="28"/>
        </w:rPr>
        <w:t xml:space="preserve">=П. </w:t>
      </w:r>
    </w:p>
    <w:p w:rsidR="005C1431" w:rsidRPr="00602054" w:rsidRDefault="006B5D2B"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В координатах центра инерции нейтрон имеет нулевую энергию и скорость. Н</w:t>
      </w:r>
      <w:r w:rsidR="005C1431" w:rsidRPr="00602054">
        <w:rPr>
          <w:rFonts w:ascii="Times New Roman" w:eastAsia="Calibri" w:hAnsi="Times New Roman" w:cs="Times New Roman"/>
          <w:sz w:val="28"/>
          <w:szCs w:val="28"/>
        </w:rPr>
        <w:t xml:space="preserve">о </w:t>
      </w:r>
      <w:proofErr w:type="gramStart"/>
      <w:r w:rsidR="005C1431" w:rsidRPr="00602054">
        <w:rPr>
          <w:rFonts w:ascii="Times New Roman" w:eastAsia="Calibri" w:hAnsi="Times New Roman" w:cs="Times New Roman"/>
          <w:sz w:val="28"/>
          <w:szCs w:val="28"/>
        </w:rPr>
        <w:t>в</w:t>
      </w:r>
      <w:proofErr w:type="gramEnd"/>
      <w:r w:rsidR="005C1431" w:rsidRPr="00602054">
        <w:rPr>
          <w:rFonts w:ascii="Times New Roman" w:eastAsia="Calibri" w:hAnsi="Times New Roman" w:cs="Times New Roman"/>
          <w:sz w:val="28"/>
          <w:szCs w:val="28"/>
        </w:rPr>
        <w:t xml:space="preserve"> я.с.к. </w:t>
      </w:r>
    </w:p>
    <w:p w:rsidR="006B5D2B" w:rsidRPr="00602054" w:rsidRDefault="002F2898" w:rsidP="000D0D2A">
      <w:pPr>
        <w:spacing w:after="0" w:line="240" w:lineRule="auto"/>
        <w:ind w:firstLine="567"/>
        <w:contextualSpacing/>
        <w:jc w:val="both"/>
        <w:rPr>
          <w:rFonts w:ascii="Times New Roman" w:eastAsia="Calibri" w:hAnsi="Times New Roman" w:cs="Times New Roman"/>
          <w:sz w:val="28"/>
          <w:szCs w:val="28"/>
        </w:rPr>
      </w:pPr>
      <m:oMathPara>
        <m:oMath>
          <m:sSubSup>
            <m:sSubSupPr>
              <m:ctrlPr>
                <w:rPr>
                  <w:rFonts w:ascii="Cambria Math" w:eastAsia="Calibri" w:hAnsi="Cambria Math" w:cs="Times New Roman"/>
                  <w:sz w:val="28"/>
                  <w:szCs w:val="28"/>
                  <w:lang w:val="en-US"/>
                </w:rPr>
              </m:ctrlPr>
            </m:sSubSupPr>
            <m:e>
              <m:r>
                <m:rPr>
                  <m:sty m:val="p"/>
                </m:rPr>
                <w:rPr>
                  <w:rFonts w:ascii="Cambria Math" w:eastAsia="Calibri" w:hAnsi="Cambria Math" w:cs="Times New Roman"/>
                  <w:sz w:val="28"/>
                  <w:szCs w:val="28"/>
                  <w:lang w:val="en-US"/>
                </w:rPr>
                <m:t>v</m:t>
              </m:r>
            </m:e>
            <m:sub>
              <m:r>
                <m:rPr>
                  <m:sty m:val="p"/>
                </m:rPr>
                <w:rPr>
                  <w:rFonts w:ascii="Cambria Math" w:eastAsia="Calibri" w:hAnsi="Cambria Math" w:cs="Times New Roman"/>
                  <w:sz w:val="28"/>
                  <w:szCs w:val="28"/>
                  <w:lang w:val="en-US"/>
                </w:rPr>
                <m:t>n</m:t>
              </m:r>
            </m:sub>
            <m:sup>
              <m:r>
                <m:rPr>
                  <m:sty m:val="p"/>
                </m:rPr>
                <w:rPr>
                  <w:rFonts w:ascii="Cambria Math" w:eastAsia="Calibri" w:hAnsi="Cambria Math" w:cs="Times New Roman"/>
                  <w:sz w:val="28"/>
                  <w:szCs w:val="28"/>
                </w:rPr>
                <m:t>0</m:t>
              </m:r>
            </m:sup>
          </m:sSubSup>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U</m:t>
              </m:r>
            </m:e>
            <m:sub>
              <m:r>
                <m:rPr>
                  <m:sty m:val="p"/>
                </m:rPr>
                <w:rPr>
                  <w:rFonts w:ascii="Cambria Math" w:eastAsia="Calibri" w:hAnsi="Cambria Math" w:cs="Times New Roman"/>
                  <w:sz w:val="28"/>
                  <w:szCs w:val="28"/>
                  <w:lang w:val="en-US"/>
                </w:rPr>
                <m:t>c</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lang w:val="en-US"/>
                </w:rPr>
              </m:ctrlPr>
            </m:fPr>
            <m:num>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num>
            <m:den>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lang w:val="en-US"/>
                    </w:rPr>
                    <m:t>p</m:t>
                  </m:r>
                </m:sub>
              </m:sSub>
            </m:den>
          </m:f>
          <m:r>
            <m:rPr>
              <m:sty m:val="p"/>
            </m:rPr>
            <w:rPr>
              <w:rFonts w:ascii="Cambria Math" w:eastAsia="Calibri" w:hAnsi="Cambria Math" w:cs="Times New Roman"/>
              <w:sz w:val="28"/>
              <w:szCs w:val="28"/>
              <w:lang w:val="en-US"/>
            </w:rPr>
            <m:t>v</m:t>
          </m:r>
        </m:oMath>
      </m:oMathPara>
    </w:p>
    <w:p w:rsidR="005C1431" w:rsidRPr="00602054" w:rsidRDefault="005C1431" w:rsidP="000D0D2A">
      <w:pPr>
        <w:spacing w:after="0" w:line="240" w:lineRule="auto"/>
        <w:ind w:firstLine="567"/>
        <w:contextualSpacing/>
        <w:jc w:val="both"/>
        <w:rPr>
          <w:rFonts w:ascii="Times New Roman" w:eastAsia="Calibri"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Calibri" w:hAnsi="Cambria Math" w:cs="Times New Roman"/>
                <w:sz w:val="28"/>
                <w:szCs w:val="28"/>
              </w:rPr>
            </m:ctrlPr>
          </m:sSubSup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lang w:val="en-US"/>
              </w:rPr>
              <m:t>n</m:t>
            </m:r>
          </m:sub>
          <m:sup>
            <m:r>
              <m:rPr>
                <m:sty m:val="p"/>
              </m:rPr>
              <w:rPr>
                <w:rFonts w:ascii="Cambria Math" w:eastAsia="Calibri" w:hAnsi="Cambria Math" w:cs="Times New Roman"/>
                <w:sz w:val="28"/>
                <w:szCs w:val="28"/>
              </w:rPr>
              <m:t>0</m:t>
            </m:r>
          </m:sup>
        </m:sSubSup>
      </m:oMath>
      <w:r w:rsidR="006B5D2B" w:rsidRPr="00602054">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lang w:val="en-US"/>
              </w:rPr>
            </m:ctrlPr>
          </m:fPr>
          <m:num>
            <w:proofErr w:type="gramStart"/>
            <m:r>
              <m:rPr>
                <m:sty m:val="p"/>
              </m:rPr>
              <w:rPr>
                <w:rFonts w:ascii="Cambria Math" w:eastAsia="Times New Roman" w:hAnsi="Cambria Math" w:cs="Times New Roman"/>
                <w:sz w:val="28"/>
                <w:szCs w:val="28"/>
              </w:rPr>
              <m:t>П</m:t>
            </m:r>
            <w:proofErr w:type="gramEnd"/>
          </m:num>
          <m:den>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A</m:t>
                </m:r>
                <m:r>
                  <m:rPr>
                    <m:sty m:val="p"/>
                  </m:rPr>
                  <w:rPr>
                    <w:rFonts w:ascii="Cambria Math" w:eastAsia="Times New Roman" w:hAnsi="Cambria Math" w:cs="Times New Roman"/>
                    <w:sz w:val="28"/>
                    <w:szCs w:val="28"/>
                  </w:rPr>
                  <m:t>+1)</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n</m:t>
                </m:r>
              </m:sub>
            </m:sSub>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v</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 xml:space="preserve"> )</m:t>
                </m:r>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2</m:t>
            </m:r>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rPr>
                  <m:t>2</m:t>
                </m:r>
              </m:sub>
            </m:sSub>
          </m:num>
          <m:den>
            <m:r>
              <m:rPr>
                <m:sty m:val="p"/>
              </m:rPr>
              <w:rPr>
                <w:rFonts w:ascii="Cambria Math" w:eastAsia="Times New Roman" w:hAnsi="Cambria Math" w:cs="Times New Roman"/>
                <w:sz w:val="28"/>
                <w:szCs w:val="28"/>
              </w:rPr>
              <m:t>2</m:t>
            </m:r>
          </m:den>
        </m:f>
        <m:f>
          <m:fPr>
            <m:ctrlPr>
              <w:rPr>
                <w:rFonts w:ascii="Cambria Math" w:eastAsia="Times New Roman" w:hAnsi="Cambria Math" w:cs="Times New Roman"/>
                <w:sz w:val="28"/>
                <w:szCs w:val="28"/>
                <w:lang w:val="en-US"/>
              </w:rPr>
            </m:ctrlPr>
          </m:fPr>
          <m:num>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rPr>
                  <m:t>2</m:t>
                </m:r>
              </m:sup>
            </m:sSubSup>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v</m:t>
                </m:r>
              </m:e>
              <m:sup>
                <m:r>
                  <m:rPr>
                    <m:sty m:val="p"/>
                  </m:rPr>
                  <w:rPr>
                    <w:rFonts w:ascii="Cambria Math" w:eastAsia="Times New Roman" w:hAnsi="Cambria Math" w:cs="Times New Roman"/>
                    <w:sz w:val="28"/>
                    <w:szCs w:val="28"/>
                  </w:rPr>
                  <m:t>2</m:t>
                </m:r>
              </m:sup>
            </m:sSup>
          </m:num>
          <m:den>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w:t>
      </w:r>
      <m:oMath>
        <m:f>
          <m:fPr>
            <m:ctrlPr>
              <w:rPr>
                <w:rFonts w:ascii="Cambria Math" w:eastAsia="Times New Roman" w:hAnsi="Cambria Math" w:cs="Times New Roman"/>
                <w:sz w:val="28"/>
                <w:szCs w:val="28"/>
                <w:lang w:val="en-US"/>
              </w:rPr>
            </m:ctrlPr>
          </m:fPr>
          <m:num>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 xml:space="preserve"> </m:t>
                </m:r>
              </m:sub>
            </m:sSub>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num>
          <m:den>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A</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en-US"/>
                  </w:rPr>
                  <m:t>m</m:t>
                </m:r>
              </m:e>
              <m:sub>
                <m:r>
                  <m:rPr>
                    <m:sty m:val="p"/>
                  </m:rPr>
                  <w:rPr>
                    <w:rFonts w:ascii="Cambria Math" w:eastAsia="Times New Roman" w:hAnsi="Cambria Math" w:cs="Times New Roman"/>
                    <w:sz w:val="28"/>
                    <w:szCs w:val="28"/>
                    <w:lang w:val="en-US"/>
                  </w:rPr>
                  <m:t>p</m:t>
                </m:r>
              </m:sub>
            </m:sSub>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rPr>
                  <m:t>2</m:t>
                </m:r>
              </m:sup>
            </m:sSup>
          </m:den>
        </m:f>
      </m:oMath>
      <w:r w:rsidR="006B5D2B" w:rsidRPr="00602054">
        <w:rPr>
          <w:rFonts w:ascii="Times New Roman" w:eastAsia="Times New Roman" w:hAnsi="Times New Roman" w:cs="Times New Roman"/>
          <w:sz w:val="28"/>
          <w:szCs w:val="28"/>
        </w:rPr>
        <w:t xml:space="preserve"> П</w:t>
      </w:r>
    </w:p>
    <w:p w:rsidR="005C1431" w:rsidRPr="00602054" w:rsidRDefault="005C1431" w:rsidP="000D0D2A">
      <w:pPr>
        <w:spacing w:after="0" w:line="240" w:lineRule="auto"/>
        <w:contextualSpacing/>
        <w:jc w:val="center"/>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След</w:t>
      </w:r>
      <w:r w:rsidR="005C1431" w:rsidRPr="00602054">
        <w:rPr>
          <w:rFonts w:ascii="Times New Roman" w:eastAsia="Calibri" w:hAnsi="Times New Roman" w:cs="Times New Roman"/>
          <w:sz w:val="28"/>
          <w:szCs w:val="28"/>
        </w:rPr>
        <w:t>овательно</w:t>
      </w:r>
      <w:r w:rsidRPr="00602054">
        <w:rPr>
          <w:rFonts w:ascii="Times New Roman" w:eastAsia="Calibri" w:hAnsi="Times New Roman" w:cs="Times New Roman"/>
          <w:sz w:val="28"/>
          <w:szCs w:val="28"/>
        </w:rPr>
        <w:t>, при порогов</w:t>
      </w:r>
      <w:r w:rsidR="005C1431" w:rsidRPr="00602054">
        <w:rPr>
          <w:rFonts w:ascii="Times New Roman" w:eastAsia="Calibri" w:hAnsi="Times New Roman" w:cs="Times New Roman"/>
          <w:sz w:val="28"/>
          <w:szCs w:val="28"/>
        </w:rPr>
        <w:t>ое</w:t>
      </w:r>
      <w:r w:rsidRPr="00602054">
        <w:rPr>
          <w:rFonts w:ascii="Times New Roman" w:eastAsia="Calibri" w:hAnsi="Times New Roman" w:cs="Times New Roman"/>
          <w:sz w:val="28"/>
          <w:szCs w:val="28"/>
        </w:rPr>
        <w:t xml:space="preserve"> значени</w:t>
      </w:r>
      <w:r w:rsidR="005C1431" w:rsidRPr="00602054">
        <w:rPr>
          <w:rFonts w:ascii="Times New Roman" w:eastAsia="Calibri" w:hAnsi="Times New Roman" w:cs="Times New Roman"/>
          <w:sz w:val="28"/>
          <w:szCs w:val="28"/>
        </w:rPr>
        <w:t>е</w:t>
      </w:r>
      <w:r w:rsidRPr="00602054">
        <w:rPr>
          <w:rFonts w:ascii="Times New Roman" w:eastAsia="Calibri" w:hAnsi="Times New Roman" w:cs="Times New Roman"/>
          <w:sz w:val="28"/>
          <w:szCs w:val="28"/>
        </w:rPr>
        <w:t xml:space="preserve"> энергии протонов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w:proofErr w:type="gramStart"/>
            <m:r>
              <m:rPr>
                <m:sty m:val="p"/>
              </m:rPr>
              <w:rPr>
                <w:rFonts w:ascii="Cambria Math" w:eastAsia="Calibri" w:hAnsi="Cambria Math" w:cs="Times New Roman"/>
                <w:sz w:val="28"/>
                <w:szCs w:val="28"/>
              </w:rPr>
              <m:t>п</m:t>
            </m:r>
            <w:proofErr w:type="gramEnd"/>
          </m:sub>
        </m:sSub>
        <m:r>
          <m:rPr>
            <m:sty m:val="p"/>
          </m:rPr>
          <w:rPr>
            <w:rFonts w:ascii="Cambria Math" w:eastAsia="Times New Roman" w:hAnsi="Cambria Math" w:cs="Times New Roman"/>
            <w:sz w:val="28"/>
            <w:szCs w:val="28"/>
          </w:rPr>
          <m:t>≠0</m:t>
        </m:r>
      </m:oMath>
      <w:r w:rsidR="00CA4F10" w:rsidRPr="00602054">
        <w:rPr>
          <w:rFonts w:ascii="Times New Roman" w:eastAsia="Times New Roman" w:hAnsi="Times New Roman" w:cs="Times New Roman"/>
          <w:sz w:val="28"/>
          <w:szCs w:val="28"/>
        </w:rPr>
        <w:t>. А</w:t>
      </w:r>
      <w:r w:rsidRPr="00602054">
        <w:rPr>
          <w:rFonts w:ascii="Times New Roman" w:eastAsia="Times New Roman" w:hAnsi="Times New Roman" w:cs="Times New Roman"/>
          <w:sz w:val="28"/>
          <w:szCs w:val="28"/>
        </w:rPr>
        <w:t xml:space="preserve"> некоторому значению, скорость нейтрона имеет единственное направление</w:t>
      </w:r>
      <m:oMath>
        <m:r>
          <m:rPr>
            <m:sty m:val="p"/>
          </m:rPr>
          <w:rPr>
            <w:rFonts w:ascii="Cambria Math" w:eastAsia="Times New Roman" w:hAnsi="Cambria Math" w:cs="Times New Roman"/>
            <w:sz w:val="28"/>
            <w:szCs w:val="28"/>
          </w:rPr>
          <m:t>-</m:t>
        </m:r>
      </m:oMath>
      <w:r w:rsidR="00CA4F10" w:rsidRPr="00602054">
        <w:rPr>
          <w:rFonts w:ascii="Times New Roman" w:eastAsia="Times New Roman" w:hAnsi="Times New Roman" w:cs="Times New Roman"/>
          <w:sz w:val="28"/>
          <w:szCs w:val="28"/>
        </w:rPr>
        <w:t>в</w:t>
      </w:r>
      <w:r w:rsidRPr="00602054">
        <w:rPr>
          <w:rFonts w:ascii="Times New Roman" w:eastAsia="Times New Roman" w:hAnsi="Times New Roman" w:cs="Times New Roman"/>
          <w:sz w:val="28"/>
          <w:szCs w:val="28"/>
        </w:rPr>
        <w:t xml:space="preserve">перед. </w:t>
      </w:r>
    </w:p>
    <w:p w:rsidR="005C1431" w:rsidRPr="00602054" w:rsidRDefault="005C1431" w:rsidP="000D0D2A">
      <w:pPr>
        <w:spacing w:after="0" w:line="240" w:lineRule="auto"/>
        <w:contextualSpacing/>
        <w:jc w:val="both"/>
        <w:rPr>
          <w:rFonts w:ascii="Times New Roman" w:eastAsia="Times New Roman" w:hAnsi="Times New Roman" w:cs="Times New Roman"/>
          <w:sz w:val="28"/>
          <w:szCs w:val="28"/>
        </w:rPr>
      </w:pPr>
    </w:p>
    <w:p w:rsidR="00CA4F10"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e>
        </m:d>
      </m:oMath>
      <w:r w:rsidR="006B5D2B" w:rsidRPr="00602054">
        <w:rPr>
          <w:rFonts w:ascii="Times New Roman" w:eastAsia="Times New Roman" w:hAnsi="Times New Roman" w:cs="Times New Roman"/>
          <w:sz w:val="28"/>
          <w:szCs w:val="28"/>
        </w:rPr>
        <w:t xml:space="preserve">=0,064 МэВ=64КэВ   </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d>
          <m:dPr>
            <m:begChr m:val="["/>
            <m:endChr m:val="]"/>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e>
        </m:d>
      </m:oMath>
      <w:r w:rsidR="006B5D2B" w:rsidRPr="00602054">
        <w:rPr>
          <w:rFonts w:ascii="Times New Roman" w:eastAsia="Times New Roman" w:hAnsi="Times New Roman" w:cs="Times New Roman"/>
          <w:sz w:val="28"/>
          <w:szCs w:val="28"/>
        </w:rPr>
        <w:t>=30КэВ</w:t>
      </w:r>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По др</w:t>
      </w:r>
      <w:r w:rsidR="00CA4F10" w:rsidRPr="00602054">
        <w:rPr>
          <w:rFonts w:ascii="Times New Roman" w:eastAsia="Times New Roman" w:hAnsi="Times New Roman" w:cs="Times New Roman"/>
          <w:sz w:val="28"/>
          <w:szCs w:val="28"/>
        </w:rPr>
        <w:t xml:space="preserve">угим </w:t>
      </w:r>
      <w:r w:rsidRPr="00602054">
        <w:rPr>
          <w:rFonts w:ascii="Times New Roman" w:eastAsia="Times New Roman" w:hAnsi="Times New Roman" w:cs="Times New Roman"/>
          <w:sz w:val="28"/>
          <w:szCs w:val="28"/>
        </w:rPr>
        <w:t>напра</w:t>
      </w:r>
      <w:r w:rsidR="00CA4F10" w:rsidRPr="00602054">
        <w:rPr>
          <w:rFonts w:ascii="Times New Roman" w:eastAsia="Times New Roman" w:hAnsi="Times New Roman" w:cs="Times New Roman"/>
          <w:sz w:val="28"/>
          <w:szCs w:val="28"/>
        </w:rPr>
        <w:t>влениям нейтронов быть не может</w:t>
      </w:r>
      <w:r w:rsidRPr="00602054">
        <w:rPr>
          <w:rFonts w:ascii="Times New Roman" w:eastAsia="Times New Roman" w:hAnsi="Times New Roman" w:cs="Times New Roman"/>
          <w:sz w:val="28"/>
          <w:szCs w:val="28"/>
        </w:rPr>
        <w:t>,</w:t>
      </w:r>
      <w:r w:rsidR="00CA4F1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все они сосредоточены в одном направлении</w:t>
      </w:r>
      <w:r w:rsidR="00CA4F10" w:rsidRPr="00602054">
        <w:rPr>
          <w:rFonts w:ascii="Times New Roman" w:eastAsia="Times New Roman" w:hAnsi="Times New Roman" w:cs="Times New Roman"/>
          <w:sz w:val="28"/>
          <w:szCs w:val="28"/>
        </w:rPr>
        <w:t>, то есть в</w:t>
      </w:r>
      <w:r w:rsidRPr="00602054">
        <w:rPr>
          <w:rFonts w:ascii="Times New Roman" w:eastAsia="Times New Roman" w:hAnsi="Times New Roman" w:cs="Times New Roman"/>
          <w:sz w:val="28"/>
          <w:szCs w:val="28"/>
        </w:rPr>
        <w:t xml:space="preserve"> этом случае мы получаем узкий параллельный пучок монохроматических нейтронов с энергией 30 или 64кэв.</w:t>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u w:val="single"/>
        </w:rPr>
      </w:pPr>
    </w:p>
    <w:p w:rsidR="00CD303F" w:rsidRPr="00602054" w:rsidRDefault="00CD303F" w:rsidP="000D0D2A">
      <w:pPr>
        <w:spacing w:after="0" w:line="240" w:lineRule="auto"/>
        <w:ind w:firstLine="567"/>
        <w:contextualSpacing/>
        <w:jc w:val="center"/>
        <w:rPr>
          <w:rFonts w:ascii="Times New Roman" w:eastAsia="Times New Roman" w:hAnsi="Times New Roman" w:cs="Times New Roman"/>
          <w:sz w:val="28"/>
          <w:szCs w:val="28"/>
          <w:u w:val="single"/>
        </w:rPr>
      </w:pPr>
      <w:r w:rsidRPr="00602054">
        <w:rPr>
          <w:rFonts w:ascii="Times New Roman" w:eastAsia="Times New Roman" w:hAnsi="Times New Roman" w:cs="Times New Roman"/>
          <w:noProof/>
          <w:sz w:val="28"/>
          <w:szCs w:val="28"/>
          <w:u w:val="single"/>
          <w:lang w:eastAsia="ru-RU"/>
        </w:rPr>
        <w:drawing>
          <wp:inline distT="0" distB="0" distL="0" distR="0">
            <wp:extent cx="2889955" cy="294722"/>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1952" cy="294926"/>
                    </a:xfrm>
                    <a:prstGeom prst="rect">
                      <a:avLst/>
                    </a:prstGeom>
                  </pic:spPr>
                </pic:pic>
              </a:graphicData>
            </a:graphic>
          </wp:inline>
        </w:drawing>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u w:val="single"/>
        </w:rPr>
      </w:pPr>
    </w:p>
    <w:p w:rsidR="006B5D2B" w:rsidRPr="00602054" w:rsidRDefault="00382034" w:rsidP="000D0D2A">
      <w:pPr>
        <w:spacing w:after="0" w:line="240" w:lineRule="auto"/>
        <w:ind w:firstLine="567"/>
        <w:contextualSpacing/>
        <w:jc w:val="center"/>
        <w:rPr>
          <w:rFonts w:ascii="Times New Roman" w:eastAsia="Times New Roman" w:hAnsi="Times New Roman" w:cs="Times New Roman"/>
          <w:sz w:val="28"/>
          <w:szCs w:val="28"/>
        </w:rPr>
      </w:pPr>
      <w:r>
        <w:rPr>
          <w:rFonts w:ascii="Times New Roman" w:hAnsi="Times New Roman" w:cs="Times New Roman"/>
          <w:sz w:val="28"/>
          <w:szCs w:val="28"/>
        </w:rPr>
        <w:t xml:space="preserve">Рис. 2.9 - </w:t>
      </w:r>
      <w:r w:rsidR="006B5D2B" w:rsidRPr="00602054">
        <w:rPr>
          <w:rFonts w:ascii="Times New Roman" w:eastAsia="Times New Roman" w:hAnsi="Times New Roman" w:cs="Times New Roman"/>
          <w:sz w:val="28"/>
          <w:szCs w:val="28"/>
        </w:rPr>
        <w:t>Кинематическая коллимация</w:t>
      </w:r>
    </w:p>
    <w:p w:rsidR="00CD303F" w:rsidRPr="00602054" w:rsidRDefault="00CD303F"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Это энергии много меньшие, чем получаемые в экзотермических реакциях с дейтронами. </w:t>
      </w:r>
    </w:p>
    <w:p w:rsidR="00CA4F10"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энергия протона превышает порог, то и скорость нейтрона в </w:t>
      </w:r>
      <w:r w:rsidRPr="00602054">
        <w:rPr>
          <w:rFonts w:ascii="Times New Roman" w:eastAsia="Times New Roman" w:hAnsi="Times New Roman" w:cs="Times New Roman"/>
          <w:sz w:val="28"/>
          <w:szCs w:val="28"/>
          <w:highlight w:val="yellow"/>
        </w:rPr>
        <w:t>с.ц</w:t>
      </w:r>
      <w:proofErr w:type="gramStart"/>
      <w:r w:rsidRPr="00602054">
        <w:rPr>
          <w:rFonts w:ascii="Times New Roman" w:eastAsia="Times New Roman" w:hAnsi="Times New Roman" w:cs="Times New Roman"/>
          <w:sz w:val="28"/>
          <w:szCs w:val="28"/>
          <w:highlight w:val="yellow"/>
        </w:rPr>
        <w:t>.м</w:t>
      </w:r>
      <w:proofErr w:type="gramEnd"/>
      <w:r w:rsidRPr="00602054">
        <w:rPr>
          <w:rFonts w:ascii="Times New Roman" w:eastAsia="Times New Roman" w:hAnsi="Times New Roman" w:cs="Times New Roman"/>
          <w:sz w:val="28"/>
          <w:szCs w:val="28"/>
        </w:rPr>
        <w:t xml:space="preserve"> отлична от нуля, поэтому скорость в </w:t>
      </w:r>
      <w:r w:rsidRPr="00602054">
        <w:rPr>
          <w:rFonts w:ascii="Times New Roman" w:eastAsia="Times New Roman" w:hAnsi="Times New Roman" w:cs="Times New Roman"/>
          <w:sz w:val="28"/>
          <w:szCs w:val="28"/>
          <w:highlight w:val="yellow"/>
        </w:rPr>
        <w:t>л.с.а</w:t>
      </w:r>
      <w:r w:rsidRPr="00602054">
        <w:rPr>
          <w:rFonts w:ascii="Times New Roman" w:eastAsia="Times New Roman" w:hAnsi="Times New Roman" w:cs="Times New Roman"/>
          <w:sz w:val="28"/>
          <w:szCs w:val="28"/>
        </w:rPr>
        <w:t xml:space="preserve"> являющаяся векторн</w:t>
      </w:r>
      <w:r w:rsidR="00CA4F10" w:rsidRPr="00602054">
        <w:rPr>
          <w:rFonts w:ascii="Times New Roman" w:eastAsia="Times New Roman" w:hAnsi="Times New Roman" w:cs="Times New Roman"/>
          <w:sz w:val="28"/>
          <w:szCs w:val="28"/>
        </w:rPr>
        <w:t>о</w:t>
      </w:r>
      <w:r w:rsidRPr="00602054">
        <w:rPr>
          <w:rFonts w:ascii="Times New Roman" w:eastAsia="Times New Roman" w:hAnsi="Times New Roman" w:cs="Times New Roman"/>
          <w:sz w:val="28"/>
          <w:szCs w:val="28"/>
        </w:rPr>
        <w:t>й суммой</w:t>
      </w:r>
      <w:r w:rsidR="00CA4F10" w:rsidRPr="00602054">
        <w:rPr>
          <w:rFonts w:ascii="Times New Roman" w:eastAsia="Times New Roman" w:hAnsi="Times New Roman" w:cs="Times New Roman"/>
          <w:sz w:val="28"/>
          <w:szCs w:val="28"/>
        </w:rPr>
        <w:t xml:space="preserve">, ее </w:t>
      </w:r>
      <w:r w:rsidRPr="00602054">
        <w:rPr>
          <w:rFonts w:ascii="Times New Roman" w:eastAsia="Times New Roman" w:hAnsi="Times New Roman" w:cs="Times New Roman"/>
          <w:sz w:val="28"/>
          <w:szCs w:val="28"/>
        </w:rPr>
        <w:t xml:space="preserve"> и использует, может иметь и друг</w:t>
      </w:r>
      <w:r w:rsidR="00CA4F10" w:rsidRPr="00602054">
        <w:rPr>
          <w:rFonts w:ascii="Times New Roman" w:eastAsia="Times New Roman" w:hAnsi="Times New Roman" w:cs="Times New Roman"/>
          <w:sz w:val="28"/>
          <w:szCs w:val="28"/>
        </w:rPr>
        <w:t>ие</w:t>
      </w:r>
      <w:r w:rsidRPr="00602054">
        <w:rPr>
          <w:rFonts w:ascii="Times New Roman" w:eastAsia="Times New Roman" w:hAnsi="Times New Roman" w:cs="Times New Roman"/>
          <w:sz w:val="28"/>
          <w:szCs w:val="28"/>
        </w:rPr>
        <w:t xml:space="preserve"> направления. Нейтроны летят теперь уже не параллельно, а </w:t>
      </w:r>
      <w:r w:rsidR="00CA4F10" w:rsidRPr="00602054">
        <w:rPr>
          <w:rFonts w:ascii="Times New Roman" w:eastAsia="Times New Roman" w:hAnsi="Times New Roman" w:cs="Times New Roman"/>
          <w:sz w:val="28"/>
          <w:szCs w:val="28"/>
        </w:rPr>
        <w:t xml:space="preserve">в </w:t>
      </w:r>
      <w:r w:rsidRPr="00602054">
        <w:rPr>
          <w:rFonts w:ascii="Times New Roman" w:eastAsia="Times New Roman" w:hAnsi="Times New Roman" w:cs="Times New Roman"/>
          <w:sz w:val="28"/>
          <w:szCs w:val="28"/>
        </w:rPr>
        <w:t>узком конусе, раствор которого тем</w:t>
      </w:r>
      <w:r w:rsidR="00CA4F10" w:rsidRPr="00602054">
        <w:rPr>
          <w:rFonts w:ascii="Times New Roman" w:eastAsia="Times New Roman" w:hAnsi="Times New Roman" w:cs="Times New Roman"/>
          <w:sz w:val="28"/>
          <w:szCs w:val="28"/>
        </w:rPr>
        <w:t xml:space="preserve"> больше</w:t>
      </w:r>
      <w:proofErr w:type="gramStart"/>
      <w:r w:rsidR="00CA4F1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w:t>
      </w:r>
      <w:proofErr w:type="gramEnd"/>
      <w:r w:rsidRPr="00602054">
        <w:rPr>
          <w:rFonts w:ascii="Times New Roman" w:eastAsia="Times New Roman" w:hAnsi="Times New Roman" w:cs="Times New Roman"/>
          <w:sz w:val="28"/>
          <w:szCs w:val="28"/>
        </w:rPr>
        <w:t xml:space="preserve">чем </w:t>
      </w:r>
      <m:oMath>
        <m:r>
          <m:rPr>
            <m:sty m:val="p"/>
          </m:rPr>
          <w:rPr>
            <w:rFonts w:ascii="Cambria Math" w:eastAsia="Times New Roman" w:hAnsi="Cambria Math" w:cs="Times New Roman"/>
            <w:sz w:val="28"/>
            <w:szCs w:val="28"/>
          </w:rPr>
          <m:t>&gt;</m:t>
        </m:r>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oMath>
      <w:r w:rsidR="005849DD" w:rsidRPr="00602054">
        <w:rPr>
          <w:rFonts w:ascii="Times New Roman" w:eastAsia="Times New Roman" w:hAnsi="Times New Roman" w:cs="Times New Roman"/>
          <w:sz w:val="28"/>
          <w:szCs w:val="28"/>
        </w:rPr>
        <w:t xml:space="preserve"> </w:t>
      </w:r>
    </w:p>
    <w:p w:rsidR="006B5D2B"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Причем в одном </w:t>
      </w:r>
      <w:r w:rsidR="006B5D2B"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в</w:t>
      </w:r>
      <w:r w:rsidR="006B5D2B" w:rsidRPr="00602054">
        <w:rPr>
          <w:rFonts w:ascii="Times New Roman" w:eastAsia="Times New Roman" w:hAnsi="Times New Roman" w:cs="Times New Roman"/>
          <w:sz w:val="28"/>
          <w:szCs w:val="28"/>
        </w:rPr>
        <w:t xml:space="preserve"> том же направлении летят нейтроны двух  различных энергий</w:t>
      </w:r>
      <w:r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П</w:t>
      </w:r>
      <w:r w:rsidR="006B5D2B" w:rsidRPr="00602054">
        <w:rPr>
          <w:rFonts w:ascii="Times New Roman" w:eastAsia="Times New Roman" w:hAnsi="Times New Roman" w:cs="Times New Roman"/>
          <w:sz w:val="28"/>
          <w:szCs w:val="28"/>
        </w:rPr>
        <w:t>оявляется неоднозначность между энергией нейтрона и направлени</w:t>
      </w:r>
      <w:r w:rsidRPr="00602054">
        <w:rPr>
          <w:rFonts w:ascii="Times New Roman" w:eastAsia="Times New Roman" w:hAnsi="Times New Roman" w:cs="Times New Roman"/>
          <w:sz w:val="28"/>
          <w:szCs w:val="28"/>
        </w:rPr>
        <w:t>ем</w:t>
      </w:r>
      <w:r w:rsidR="006B5D2B" w:rsidRPr="00602054">
        <w:rPr>
          <w:rFonts w:ascii="Times New Roman" w:eastAsia="Times New Roman" w:hAnsi="Times New Roman" w:cs="Times New Roman"/>
          <w:sz w:val="28"/>
          <w:szCs w:val="28"/>
        </w:rPr>
        <w:t xml:space="preserve"> его вылета. Пояс</w:t>
      </w:r>
      <w:r w:rsidRPr="00602054">
        <w:rPr>
          <w:rFonts w:ascii="Times New Roman" w:eastAsia="Times New Roman" w:hAnsi="Times New Roman" w:cs="Times New Roman"/>
          <w:sz w:val="28"/>
          <w:szCs w:val="28"/>
        </w:rPr>
        <w:t>ним</w:t>
      </w:r>
      <w:r w:rsidR="006B5D2B" w:rsidRPr="00602054">
        <w:rPr>
          <w:rFonts w:ascii="Times New Roman" w:eastAsia="Times New Roman" w:hAnsi="Times New Roman" w:cs="Times New Roman"/>
          <w:sz w:val="28"/>
          <w:szCs w:val="28"/>
        </w:rPr>
        <w:t xml:space="preserve"> это</w:t>
      </w:r>
    </w:p>
    <w:p w:rsidR="00DB6C1C" w:rsidRPr="00602054" w:rsidRDefault="00DB6C1C" w:rsidP="000D0D2A">
      <w:pPr>
        <w:spacing w:after="0" w:line="240" w:lineRule="auto"/>
        <w:ind w:firstLine="567"/>
        <w:contextualSpacing/>
        <w:jc w:val="both"/>
        <w:rPr>
          <w:rFonts w:ascii="Times New Roman" w:eastAsia="Times New Roman" w:hAnsi="Times New Roman" w:cs="Times New Roman"/>
          <w:sz w:val="28"/>
          <w:szCs w:val="28"/>
        </w:rPr>
      </w:pPr>
    </w:p>
    <w:p w:rsidR="00DB6C1C" w:rsidRPr="00602054" w:rsidRDefault="00DB6C1C"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drawing>
          <wp:inline distT="0" distB="0" distL="0" distR="0">
            <wp:extent cx="4016350" cy="1178930"/>
            <wp:effectExtent l="0" t="0" r="381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5915" cy="1193479"/>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2.10</w:t>
      </w:r>
    </w:p>
    <w:p w:rsidR="00DB6C1C" w:rsidRPr="00602054" w:rsidRDefault="00DB6C1C"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Когда скорость центра масс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U</m:t>
            </m:r>
          </m:e>
          <m:sub>
            <m:r>
              <m:rPr>
                <m:sty m:val="p"/>
              </m:rPr>
              <w:rPr>
                <w:rFonts w:ascii="Cambria Math" w:eastAsia="Times New Roman" w:hAnsi="Cambria Math" w:cs="Times New Roman"/>
                <w:sz w:val="28"/>
                <w:szCs w:val="28"/>
              </w:rPr>
              <m:t>c</m:t>
            </m:r>
          </m:sub>
        </m:sSub>
      </m:oMath>
      <w:r w:rsidRPr="00602054">
        <w:rPr>
          <w:rFonts w:ascii="Times New Roman" w:eastAsia="Times New Roman" w:hAnsi="Times New Roman" w:cs="Times New Roman"/>
          <w:sz w:val="28"/>
          <w:szCs w:val="28"/>
        </w:rPr>
        <w:t xml:space="preserve"> больше скорости нейтрона в с.ц</w:t>
      </w:r>
      <w:proofErr w:type="gramStart"/>
      <w:r w:rsidRPr="00602054">
        <w:rPr>
          <w:rFonts w:ascii="Times New Roman" w:eastAsia="Times New Roman" w:hAnsi="Times New Roman" w:cs="Times New Roman"/>
          <w:sz w:val="28"/>
          <w:szCs w:val="28"/>
        </w:rPr>
        <w:t>.м</w:t>
      </w:r>
      <w:proofErr w:type="gramEnd"/>
      <w:r w:rsidRPr="00602054">
        <w:rPr>
          <w:rFonts w:ascii="Times New Roman" w:eastAsia="Times New Roman" w:hAnsi="Times New Roman" w:cs="Times New Roman"/>
          <w:sz w:val="28"/>
          <w:szCs w:val="28"/>
        </w:rPr>
        <w:t xml:space="preserve">, существует максимальный угол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θ</m:t>
            </m:r>
          </m:e>
          <m:sub>
            <m:r>
              <m:rPr>
                <m:sty m:val="p"/>
              </m:rPr>
              <w:rPr>
                <w:rFonts w:ascii="Cambria Math" w:eastAsia="Times New Roman" w:hAnsi="Cambria Math" w:cs="Times New Roman"/>
                <w:sz w:val="28"/>
                <w:szCs w:val="28"/>
              </w:rPr>
              <m:t>мах</m:t>
            </m:r>
          </m:sub>
        </m:sSub>
      </m:oMath>
      <w:r w:rsidRPr="00602054">
        <w:rPr>
          <w:rFonts w:ascii="Times New Roman" w:eastAsia="Times New Roman" w:hAnsi="Times New Roman" w:cs="Times New Roman"/>
          <w:sz w:val="28"/>
          <w:szCs w:val="28"/>
        </w:rPr>
        <w:t xml:space="preserve"> вылета нейтрона в и.с.к. Для данного θ</w:t>
      </w:r>
      <m:oMath>
        <m:r>
          <m:rPr>
            <m:sty m:val="p"/>
          </m:rPr>
          <w:rPr>
            <w:rFonts w:ascii="Cambria Math" w:eastAsia="Times New Roman" w:hAnsi="Cambria Math" w:cs="Times New Roman"/>
            <w:sz w:val="28"/>
            <w:szCs w:val="28"/>
          </w:rPr>
          <m:t>&lt;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θ</m:t>
            </m:r>
          </m:e>
          <m:sub>
            <m:r>
              <m:rPr>
                <m:sty m:val="p"/>
              </m:rPr>
              <w:rPr>
                <w:rFonts w:ascii="Cambria Math" w:eastAsia="Times New Roman" w:hAnsi="Cambria Math" w:cs="Times New Roman"/>
                <w:sz w:val="28"/>
                <w:szCs w:val="28"/>
              </w:rPr>
              <m:t>мах</m:t>
            </m:r>
          </m:sub>
        </m:sSub>
      </m:oMath>
      <w:r w:rsidRPr="00602054">
        <w:rPr>
          <w:rFonts w:ascii="Times New Roman" w:eastAsia="Times New Roman" w:hAnsi="Times New Roman" w:cs="Times New Roman"/>
          <w:sz w:val="28"/>
          <w:szCs w:val="28"/>
        </w:rPr>
        <w:t xml:space="preserve"> имеются 2 возможных направления вылета в с.ц.ш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φ</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 xml:space="preserve">и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φ</m:t>
            </m:r>
          </m:e>
          <m:sub>
            <m:r>
              <m:rPr>
                <m:sty m:val="p"/>
              </m:rPr>
              <w:rPr>
                <w:rFonts w:ascii="Cambria Math" w:eastAsia="Times New Roman" w:hAnsi="Cambria Math" w:cs="Times New Roman"/>
                <w:sz w:val="28"/>
                <w:szCs w:val="28"/>
              </w:rPr>
              <m:t>2</m:t>
            </m:r>
          </m:sub>
        </m:sSub>
      </m:oMath>
      <w:r w:rsidRPr="00602054">
        <w:rPr>
          <w:rFonts w:ascii="Times New Roman" w:eastAsia="Times New Roman" w:hAnsi="Times New Roman" w:cs="Times New Roman"/>
          <w:sz w:val="28"/>
          <w:szCs w:val="28"/>
        </w:rPr>
        <w:t>) т.о, в л.с.х одному углу θ соответствует 2 различные величины энергий нейтронов. Это так называемая «о</w:t>
      </w:r>
      <w:r w:rsidR="00CA4F10" w:rsidRPr="00602054">
        <w:rPr>
          <w:rFonts w:ascii="Times New Roman" w:eastAsia="Times New Roman" w:hAnsi="Times New Roman" w:cs="Times New Roman"/>
          <w:sz w:val="28"/>
          <w:szCs w:val="28"/>
        </w:rPr>
        <w:t>бласть двойных значений энергии</w:t>
      </w:r>
      <w:r w:rsidRPr="00602054">
        <w:rPr>
          <w:rFonts w:ascii="Times New Roman" w:eastAsia="Times New Roman" w:hAnsi="Times New Roman" w:cs="Times New Roman"/>
          <w:sz w:val="28"/>
          <w:szCs w:val="28"/>
        </w:rPr>
        <w:t>»</w:t>
      </w:r>
      <w:r w:rsidR="00CA4F10" w:rsidRPr="00602054">
        <w:rPr>
          <w:rFonts w:ascii="Times New Roman" w:eastAsia="Times New Roman" w:hAnsi="Times New Roman" w:cs="Times New Roman"/>
          <w:sz w:val="28"/>
          <w:szCs w:val="28"/>
        </w:rPr>
        <w:t>.</w:t>
      </w:r>
    </w:p>
    <w:p w:rsidR="006B5D2B" w:rsidRPr="00602054" w:rsidRDefault="006B5D2B" w:rsidP="000D0D2A">
      <w:pPr>
        <w:spacing w:after="0" w:line="240" w:lineRule="auto"/>
        <w:contextualSpacing/>
        <w:jc w:val="both"/>
        <w:rPr>
          <w:rFonts w:ascii="Times New Roman" w:eastAsia="Times New Roman" w:hAnsi="Times New Roman" w:cs="Times New Roman"/>
          <w:sz w:val="28"/>
          <w:szCs w:val="28"/>
        </w:rPr>
      </w:pPr>
    </w:p>
    <w:p w:rsidR="006E108C" w:rsidRPr="00602054" w:rsidRDefault="006E108C"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drawing>
          <wp:inline distT="0" distB="0" distL="0" distR="0">
            <wp:extent cx="4694328" cy="1283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8827" cy="1281596"/>
                    </a:xfrm>
                    <a:prstGeom prst="rect">
                      <a:avLst/>
                    </a:prstGeom>
                  </pic:spPr>
                </pic:pic>
              </a:graphicData>
            </a:graphic>
          </wp:inline>
        </w:drawing>
      </w:r>
    </w:p>
    <w:p w:rsidR="006E108C" w:rsidRPr="00602054" w:rsidRDefault="006E108C" w:rsidP="000D0D2A">
      <w:pPr>
        <w:spacing w:after="0" w:line="240" w:lineRule="auto"/>
        <w:contextualSpacing/>
        <w:jc w:val="both"/>
        <w:rPr>
          <w:rFonts w:ascii="Times New Roman" w:eastAsia="Times New Roman"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2.11</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С увеличением энергии бомбардирующей частицы угол θ при вершине конуса, включающего все испускаемые нейтроны, увеличивается и достигает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При этом энергия нейтронов, вылетающих под углом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равна 0. Из этого условия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Sub>
        <m:d>
          <m:dPr>
            <m:ctrlPr>
              <w:rPr>
                <w:rFonts w:ascii="Cambria Math" w:eastAsia="Times New Roman" w:hAnsi="Cambria Math" w:cs="Times New Roman"/>
                <w:sz w:val="28"/>
                <w:szCs w:val="28"/>
              </w:rPr>
            </m:ctrlPr>
          </m:d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e>
        </m:d>
        <m:r>
          <m:rPr>
            <m:sty m:val="p"/>
          </m:rPr>
          <w:rPr>
            <w:rFonts w:ascii="Cambria Math" w:eastAsia="Times New Roman" w:hAnsi="Cambria Math" w:cs="Times New Roman"/>
            <w:sz w:val="28"/>
            <w:szCs w:val="28"/>
          </w:rPr>
          <m:t xml:space="preserve">=0) </m:t>
        </m:r>
      </m:oMath>
      <w:r w:rsidRPr="00602054">
        <w:rPr>
          <w:rFonts w:ascii="Times New Roman" w:eastAsia="Times New Roman" w:hAnsi="Times New Roman" w:cs="Times New Roman"/>
          <w:sz w:val="28"/>
          <w:szCs w:val="28"/>
        </w:rPr>
        <w:t xml:space="preserve">можно рассчитать соответствующую этому случаю энергию протонов. </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Sub>
          <m:d>
            <m:dPr>
              <m:ctrlPr>
                <w:rPr>
                  <w:rFonts w:ascii="Cambria Math" w:eastAsia="Times New Roman" w:hAnsi="Cambria Math" w:cs="Times New Roman"/>
                  <w:sz w:val="28"/>
                  <w:szCs w:val="28"/>
                </w:rPr>
              </m:ctrlPr>
            </m:d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e>
          </m:d>
          <m:r>
            <m:rPr>
              <m:sty m:val="p"/>
            </m:rPr>
            <w:rPr>
              <w:rFonts w:ascii="Cambria Math" w:eastAsia="Times New Roman" w:hAnsi="Cambria Math" w:cs="Times New Roman"/>
              <w:sz w:val="28"/>
              <w:szCs w:val="28"/>
            </w:rPr>
            <m:t>=0=-</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n</m:t>
                  </m:r>
                </m:sub>
              </m:sSub>
            </m:den>
          </m:f>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Q</m:t>
              </m:r>
            </m:e>
          </m:d>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B</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n</m:t>
                  </m:r>
                </m:sub>
              </m:sSub>
            </m:den>
          </m:f>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m:oMathPara>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М</m:t>
                  </m:r>
                </m:e>
                <m:sub>
                  <m:r>
                    <m:rPr>
                      <m:sty m:val="p"/>
                    </m:rPr>
                    <w:rPr>
                      <w:rFonts w:ascii="Cambria Math" w:eastAsia="Times New Roman" w:hAnsi="Cambria Math" w:cs="Times New Roman"/>
                      <w:sz w:val="28"/>
                      <w:szCs w:val="28"/>
                    </w:rPr>
                    <m:t>В</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М</m:t>
                  </m:r>
                </m:e>
                <m:sub>
                  <m:r>
                    <m:rPr>
                      <m:sty m:val="p"/>
                    </m:rPr>
                    <w:rPr>
                      <w:rFonts w:ascii="Cambria Math" w:eastAsia="Times New Roman" w:hAnsi="Cambria Math" w:cs="Times New Roman"/>
                      <w:sz w:val="28"/>
                      <w:szCs w:val="28"/>
                    </w:rPr>
                    <m:t>В</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m</m:t>
                  </m:r>
                </m:e>
                <m:sub>
                  <m:r>
                    <m:rPr>
                      <m:sty m:val="p"/>
                    </m:rPr>
                    <w:rPr>
                      <w:rFonts w:ascii="Cambria Math" w:eastAsia="Times New Roman" w:hAnsi="Cambria Math" w:cs="Times New Roman"/>
                      <w:sz w:val="28"/>
                      <w:szCs w:val="28"/>
                    </w:rPr>
                    <m:t>p</m:t>
                  </m:r>
                </m:sub>
              </m:sSub>
            </m:den>
          </m:f>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en-US"/>
                </w:rPr>
                <m:t>Q</m:t>
              </m:r>
            </m:e>
          </m:d>
        </m:oMath>
      </m:oMathPara>
    </w:p>
    <w:p w:rsidR="00CA4F10" w:rsidRPr="00602054" w:rsidRDefault="00CA4F10" w:rsidP="000D0D2A">
      <w:pPr>
        <w:spacing w:after="0" w:line="240" w:lineRule="auto"/>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w:proofErr w:type="gramStart"/>
            <m:r>
              <m:rPr>
                <m:sty m:val="p"/>
              </m:rPr>
              <w:rPr>
                <w:rFonts w:ascii="Cambria Math" w:eastAsia="Times New Roman" w:hAnsi="Cambria Math" w:cs="Times New Roman"/>
                <w:sz w:val="28"/>
                <w:szCs w:val="28"/>
              </w:rPr>
              <m:t>р</m:t>
            </m:r>
            <w:proofErr w:type="gramEnd"/>
          </m:sub>
        </m:sSub>
        <m:r>
          <m:rPr>
            <m:sty m:val="p"/>
          </m:rPr>
          <w:rPr>
            <w:rFonts w:ascii="Cambria Math" w:eastAsia="Times New Roman" w:hAnsi="Cambria Math" w:cs="Times New Roman"/>
            <w:sz w:val="28"/>
            <w:szCs w:val="28"/>
          </w:rPr>
          <m:t>&gt;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нейтроны могут вылетать уже во всех направлениях, в том числе и под углами </w:t>
      </w:r>
      <m:oMath>
        <m:r>
          <m:rPr>
            <m:sty m:val="p"/>
          </m:rPr>
          <w:rPr>
            <w:rFonts w:ascii="Cambria Math" w:eastAsia="Times New Roman" w:hAnsi="Cambria Math" w:cs="Times New Roman"/>
            <w:sz w:val="28"/>
            <w:szCs w:val="28"/>
          </w:rPr>
          <m:t>&gt;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При</w:t>
      </w:r>
      <w:r w:rsidR="00CA4F10" w:rsidRPr="00602054">
        <w:rPr>
          <w:rFonts w:ascii="Times New Roman" w:eastAsia="Times New Roman" w:hAnsi="Times New Roman" w:cs="Times New Roman"/>
          <w:sz w:val="28"/>
          <w:szCs w:val="28"/>
        </w:rPr>
        <w:t>ме</w:t>
      </w:r>
      <w:r w:rsidRPr="00602054">
        <w:rPr>
          <w:rFonts w:ascii="Times New Roman" w:eastAsia="Times New Roman" w:hAnsi="Times New Roman" w:cs="Times New Roman"/>
          <w:sz w:val="28"/>
          <w:szCs w:val="28"/>
        </w:rPr>
        <w:t>р, начина</w:t>
      </w:r>
      <w:r w:rsidR="00CA4F10" w:rsidRPr="00602054">
        <w:rPr>
          <w:rFonts w:ascii="Times New Roman" w:eastAsia="Times New Roman" w:hAnsi="Times New Roman" w:cs="Times New Roman"/>
          <w:sz w:val="28"/>
          <w:szCs w:val="28"/>
        </w:rPr>
        <w:t xml:space="preserve">я с </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исчезает неоднозначность между энергией нейтрона и направлением его вылета. Поэтому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w:proofErr w:type="gramStart"/>
            <m:r>
              <m:rPr>
                <m:sty m:val="p"/>
              </m:rPr>
              <w:rPr>
                <w:rFonts w:ascii="Cambria Math" w:eastAsia="Times New Roman" w:hAnsi="Cambria Math" w:cs="Times New Roman"/>
                <w:sz w:val="28"/>
                <w:szCs w:val="28"/>
              </w:rPr>
              <m:t>р</m:t>
            </m:r>
            <w:proofErr w:type="gramEnd"/>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иногда называют вторым порогом эндотермической реакции (мое названия) или «обратная порогом». В отличие от «переднего порога» </w:t>
      </w:r>
    </w:p>
    <w:p w:rsidR="006B5D2B"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То есть,</w:t>
      </w:r>
      <w:r w:rsidR="006B5D2B" w:rsidRPr="00602054">
        <w:rPr>
          <w:rFonts w:ascii="Times New Roman" w:eastAsia="Times New Roman" w:hAnsi="Times New Roman" w:cs="Times New Roman"/>
          <w:sz w:val="28"/>
          <w:szCs w:val="28"/>
        </w:rPr>
        <w:t xml:space="preserve"> эндотермическ</w:t>
      </w:r>
      <w:r w:rsidRPr="00602054">
        <w:rPr>
          <w:rFonts w:ascii="Times New Roman" w:eastAsia="Times New Roman" w:hAnsi="Times New Roman" w:cs="Times New Roman"/>
          <w:sz w:val="28"/>
          <w:szCs w:val="28"/>
        </w:rPr>
        <w:t>ой</w:t>
      </w:r>
      <w:r w:rsidR="006B5D2B" w:rsidRPr="00602054">
        <w:rPr>
          <w:rFonts w:ascii="Times New Roman" w:eastAsia="Times New Roman" w:hAnsi="Times New Roman" w:cs="Times New Roman"/>
          <w:sz w:val="28"/>
          <w:szCs w:val="28"/>
        </w:rPr>
        <w:t xml:space="preserve"> реакци</w:t>
      </w:r>
      <w:r w:rsidRPr="00602054">
        <w:rPr>
          <w:rFonts w:ascii="Times New Roman" w:eastAsia="Times New Roman" w:hAnsi="Times New Roman" w:cs="Times New Roman"/>
          <w:sz w:val="28"/>
          <w:szCs w:val="28"/>
        </w:rPr>
        <w:t xml:space="preserve">ей под углом θ=0, </w:t>
      </w:r>
      <w:r w:rsidR="006B5D2B" w:rsidRPr="00602054">
        <w:rPr>
          <w:rFonts w:ascii="Times New Roman" w:eastAsia="Times New Roman" w:hAnsi="Times New Roman" w:cs="Times New Roman"/>
          <w:sz w:val="28"/>
          <w:szCs w:val="28"/>
        </w:rPr>
        <w:t>не могут быть получены монохромат</w:t>
      </w:r>
      <w:r w:rsidRPr="00602054">
        <w:rPr>
          <w:rFonts w:ascii="Times New Roman" w:eastAsia="Times New Roman" w:hAnsi="Times New Roman" w:cs="Times New Roman"/>
          <w:sz w:val="28"/>
          <w:szCs w:val="28"/>
        </w:rPr>
        <w:t>ные н</w:t>
      </w:r>
      <w:r w:rsidR="006B5D2B" w:rsidRPr="00602054">
        <w:rPr>
          <w:rFonts w:ascii="Times New Roman" w:eastAsia="Times New Roman" w:hAnsi="Times New Roman" w:cs="Times New Roman"/>
          <w:sz w:val="28"/>
          <w:szCs w:val="28"/>
        </w:rPr>
        <w:t>ейтроны со с</w:t>
      </w:r>
      <w:r w:rsidRPr="00602054">
        <w:rPr>
          <w:rFonts w:ascii="Times New Roman" w:eastAsia="Times New Roman" w:hAnsi="Times New Roman" w:cs="Times New Roman"/>
          <w:sz w:val="28"/>
          <w:szCs w:val="28"/>
        </w:rPr>
        <w:t xml:space="preserve">коль </w:t>
      </w:r>
      <w:r w:rsidR="006B5D2B" w:rsidRPr="00602054">
        <w:rPr>
          <w:rFonts w:ascii="Times New Roman" w:eastAsia="Times New Roman" w:hAnsi="Times New Roman" w:cs="Times New Roman"/>
          <w:sz w:val="28"/>
          <w:szCs w:val="28"/>
        </w:rPr>
        <w:t xml:space="preserve">угодно малой энергией. Уже при энергии бомбардирующей частицы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w:proofErr w:type="gramStart"/>
            <m:r>
              <m:rPr>
                <m:sty m:val="p"/>
              </m:rPr>
              <w:rPr>
                <w:rFonts w:ascii="Cambria Math" w:eastAsia="Times New Roman" w:hAnsi="Cambria Math" w:cs="Times New Roman"/>
                <w:sz w:val="28"/>
                <w:szCs w:val="28"/>
              </w:rPr>
              <m:t>р</m:t>
            </m:r>
            <w:proofErr w:type="gramEnd"/>
          </m:sub>
        </m:sSub>
        <m:r>
          <m:rPr>
            <m:sty m:val="p"/>
          </m:rPr>
          <w:rPr>
            <w:rFonts w:ascii="Cambria Math" w:eastAsia="Times New Roman" w:hAnsi="Cambria Math" w:cs="Times New Roman"/>
            <w:sz w:val="28"/>
            <w:szCs w:val="28"/>
          </w:rPr>
          <m:t>=П,</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Sub>
      </m:oMath>
      <w:r w:rsidR="006B5D2B" w:rsidRPr="00602054">
        <w:rPr>
          <w:rFonts w:ascii="Times New Roman" w:eastAsia="Times New Roman" w:hAnsi="Times New Roman" w:cs="Times New Roman"/>
          <w:sz w:val="28"/>
          <w:szCs w:val="28"/>
        </w:rPr>
        <w:t xml:space="preserve"> равна:</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Calibri" w:hAnsi="Times New Roman" w:cs="Times New Roman"/>
          <w:sz w:val="28"/>
          <w:szCs w:val="28"/>
        </w:rPr>
      </w:pP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m:r>
              <m:rPr>
                <m:sty m:val="p"/>
              </m:rPr>
              <w:rPr>
                <w:rFonts w:ascii="Cambria Math" w:eastAsia="Calibri" w:hAnsi="Cambria Math" w:cs="Times New Roman"/>
                <w:sz w:val="28"/>
                <w:szCs w:val="28"/>
              </w:rPr>
              <m:t>n</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n</m:t>
                </m:r>
              </m:sub>
            </m:sSub>
          </m:num>
          <m:den>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en-US"/>
                      </w:rPr>
                      <m:t>M</m:t>
                    </m:r>
                  </m:e>
                  <m:sub>
                    <m:r>
                      <m:rPr>
                        <m:sty m:val="p"/>
                      </m:rP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m</m:t>
                    </m:r>
                  </m:e>
                  <m:sub>
                    <m:r>
                      <m:rPr>
                        <m:sty m:val="p"/>
                      </m:rPr>
                      <w:rPr>
                        <w:rFonts w:ascii="Cambria Math" w:eastAsia="Calibri" w:hAnsi="Cambria Math" w:cs="Times New Roman"/>
                        <w:sz w:val="28"/>
                        <w:szCs w:val="28"/>
                      </w:rPr>
                      <m:t>p</m:t>
                    </m:r>
                  </m:sub>
                </m:sSub>
                <m:r>
                  <m:rPr>
                    <m:sty m:val="p"/>
                  </m:rPr>
                  <w:rPr>
                    <w:rFonts w:ascii="Cambria Math" w:eastAsia="Calibri" w:hAnsi="Cambria Math" w:cs="Times New Roman"/>
                    <w:sz w:val="28"/>
                    <w:szCs w:val="28"/>
                  </w:rPr>
                  <m:t>)</m:t>
                </m:r>
              </m:e>
              <m:sup>
                <m:r>
                  <m:rPr>
                    <m:sty m:val="p"/>
                  </m:rPr>
                  <w:rPr>
                    <w:rFonts w:ascii="Cambria Math" w:eastAsia="Calibri" w:hAnsi="Cambria Math" w:cs="Times New Roman"/>
                    <w:sz w:val="28"/>
                    <w:szCs w:val="28"/>
                  </w:rPr>
                  <m:t>2</m:t>
                </m:r>
              </m:sup>
            </m:sSup>
          </m:den>
        </m:f>
        <m:r>
          <m:rPr>
            <m:sty m:val="p"/>
          </m:rPr>
          <w:rPr>
            <w:rFonts w:ascii="Cambria Math" w:eastAsia="Calibri" w:hAnsi="Cambria Math" w:cs="Times New Roman"/>
            <w:sz w:val="28"/>
            <w:szCs w:val="28"/>
          </w:rPr>
          <m:t xml:space="preserve"> </m:t>
        </m:r>
      </m:oMath>
      <w:proofErr w:type="gramStart"/>
      <w:r w:rsidR="006B5D2B" w:rsidRPr="00602054">
        <w:rPr>
          <w:rFonts w:ascii="Times New Roman" w:eastAsia="Times New Roman" w:hAnsi="Times New Roman" w:cs="Times New Roman"/>
          <w:sz w:val="28"/>
          <w:szCs w:val="28"/>
        </w:rPr>
        <w:t>П</w:t>
      </w:r>
      <w:proofErr w:type="gramEnd"/>
      <w:r w:rsidR="006B5D2B" w:rsidRPr="00602054">
        <w:rPr>
          <w:rFonts w:ascii="Times New Roman" w:eastAsia="Times New Roman" w:hAnsi="Times New Roman" w:cs="Times New Roman"/>
          <w:sz w:val="28"/>
          <w:szCs w:val="28"/>
        </w:rPr>
        <w:t>,</w:t>
      </w:r>
    </w:p>
    <w:p w:rsidR="006B5D2B" w:rsidRPr="00602054" w:rsidRDefault="006B5D2B" w:rsidP="000D0D2A">
      <w:pPr>
        <w:spacing w:after="0" w:line="240" w:lineRule="auto"/>
        <w:contextualSpacing/>
        <w:jc w:val="both"/>
        <w:rPr>
          <w:rFonts w:ascii="Times New Roman" w:eastAsia="Calibri"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 xml:space="preserve">А с увеличением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Е</m:t>
            </m:r>
          </m:e>
          <m:sub>
            <w:proofErr w:type="gramStart"/>
            <m:r>
              <m:rPr>
                <m:sty m:val="p"/>
              </m:rPr>
              <w:rPr>
                <w:rFonts w:ascii="Cambria Math" w:eastAsia="Calibri" w:hAnsi="Cambria Math" w:cs="Times New Roman"/>
                <w:sz w:val="28"/>
                <w:szCs w:val="28"/>
              </w:rPr>
              <m:t>р</m:t>
            </m:r>
            <w:proofErr w:type="gramEnd"/>
          </m:sub>
        </m:sSub>
      </m:oMath>
      <w:r w:rsidRPr="00602054">
        <w:rPr>
          <w:rFonts w:ascii="Times New Roman" w:eastAsia="Times New Roman" w:hAnsi="Times New Roman" w:cs="Times New Roman"/>
          <w:sz w:val="28"/>
          <w:szCs w:val="28"/>
        </w:rPr>
        <w:t xml:space="preserve"> возникают две группы нейтронов. Энергия одной из них растет с Е, другой-убывает, достагая нуля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w:proofErr w:type="gramStart"/>
            <m:r>
              <m:rPr>
                <m:sty m:val="p"/>
              </m:rPr>
              <w:rPr>
                <w:rFonts w:ascii="Cambria Math" w:eastAsia="Times New Roman" w:hAnsi="Cambria Math" w:cs="Times New Roman"/>
                <w:sz w:val="28"/>
                <w:szCs w:val="28"/>
              </w:rPr>
              <m:t>р</m:t>
            </m:r>
            <w:proofErr w:type="gramEnd"/>
          </m:sub>
        </m:sSub>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Однако под углами θ</w:t>
      </w:r>
      <m:oMath>
        <m:r>
          <m:rPr>
            <m:sty m:val="p"/>
          </m:rPr>
          <w:rPr>
            <w:rFonts w:ascii="Cambria Math" w:eastAsia="Times New Roman" w:hAnsi="Cambria Math" w:cs="Times New Roman"/>
            <w:sz w:val="28"/>
            <w:szCs w:val="28"/>
          </w:rPr>
          <m:t>&gt;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90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испускается всегда одно энергическая группа нейтронов, причем её энергия =0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к</m:t>
            </m:r>
          </m:sub>
        </m:sSub>
      </m:oMath>
      <w:r w:rsidRPr="00602054">
        <w:rPr>
          <w:rFonts w:ascii="Times New Roman" w:eastAsia="Times New Roman" w:hAnsi="Times New Roman" w:cs="Times New Roman"/>
          <w:sz w:val="28"/>
          <w:szCs w:val="28"/>
        </w:rPr>
        <w:t xml:space="preserve">, а с дальнейшим увеличением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 xml:space="preserve">р </m:t>
            </m:r>
          </m:sub>
        </m:sSub>
      </m:oMath>
      <w:r w:rsidRPr="00602054">
        <w:rPr>
          <w:rFonts w:ascii="Times New Roman" w:eastAsia="Times New Roman" w:hAnsi="Times New Roman" w:cs="Times New Roman"/>
          <w:sz w:val="28"/>
          <w:szCs w:val="28"/>
        </w:rPr>
        <w:t xml:space="preserve">монотонно возрастает. </w:t>
      </w:r>
    </w:p>
    <w:p w:rsidR="00CA4F10" w:rsidRPr="00602054" w:rsidRDefault="00CA4F1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Т(</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He</m:t>
                </m:r>
              </m:e>
              <m:sup>
                <m:r>
                  <m:rPr>
                    <m:sty m:val="p"/>
                  </m:rPr>
                  <w:rPr>
                    <w:rFonts w:ascii="Cambria Math" w:eastAsia="Times New Roman" w:hAnsi="Cambria Math" w:cs="Times New Roman"/>
                    <w:sz w:val="28"/>
                    <w:szCs w:val="28"/>
                  </w:rPr>
                  <m:t>3</m:t>
                </m:r>
              </m:sup>
            </m:sSup>
          </m:e>
        </m:d>
        <m:r>
          <m:rPr>
            <m:sty m:val="p"/>
          </m:rPr>
          <w:rPr>
            <w:rFonts w:ascii="Cambria Math" w:eastAsia="Times New Roman" w:hAnsi="Cambria Math" w:cs="Times New Roman"/>
            <w:sz w:val="28"/>
            <w:szCs w:val="28"/>
          </w:rPr>
          <m:t>=</m:t>
        </m:r>
      </m:oMath>
      <w:r w:rsidR="006B5D2B" w:rsidRPr="00602054">
        <w:rPr>
          <w:rFonts w:ascii="Times New Roman" w:eastAsia="Times New Roman" w:hAnsi="Times New Roman" w:cs="Times New Roman"/>
          <w:sz w:val="28"/>
          <w:szCs w:val="28"/>
        </w:rPr>
        <w:t xml:space="preserve"> 1,148 МэВ</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CA4F10"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lang w:val="en-US"/>
              </w:rPr>
            </m:ctrlPr>
          </m:sSubSupPr>
          <m:e>
            <m:r>
              <m:rPr>
                <m:sty m:val="p"/>
              </m:rP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lang w:val="en-US"/>
              </w:rPr>
              <m:t>p</m:t>
            </m:r>
          </m:sub>
          <m:sup>
            <m:r>
              <m:rPr>
                <m:sty m:val="p"/>
              </m:rPr>
              <w:rPr>
                <w:rFonts w:ascii="Cambria Math" w:eastAsia="Times New Roman" w:hAnsi="Cambria Math" w:cs="Times New Roman"/>
                <w:sz w:val="28"/>
                <w:szCs w:val="28"/>
                <w:lang w:val="kk-KZ"/>
              </w:rPr>
              <m:t>к</m:t>
            </m:r>
          </m:sup>
        </m:sSubSup>
        <m:r>
          <m:rPr>
            <m:sty m:val="p"/>
          </m:rPr>
          <w:rPr>
            <w:rFonts w:ascii="Cambria Math" w:eastAsia="Times New Roman" w:hAnsi="Cambria Math" w:cs="Times New Roman"/>
            <w:sz w:val="28"/>
            <w:szCs w:val="28"/>
          </w:rPr>
          <m:t xml:space="preserve"> </m:t>
        </m:r>
        <m:d>
          <m:dPr>
            <m:begChr m:val="["/>
            <m:endChr m:val="]"/>
            <m:ctrlPr>
              <w:rPr>
                <w:rFonts w:ascii="Cambria Math" w:eastAsia="Times New Roman" w:hAnsi="Cambria Math" w:cs="Times New Roman"/>
                <w:sz w:val="28"/>
                <w:szCs w:val="28"/>
                <w:lang w:val="en-US"/>
              </w:rPr>
            </m:ctrlPr>
          </m:dPr>
          <m:e>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p</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n</m:t>
            </m:r>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e>
        </m:d>
      </m:oMath>
      <w:r w:rsidR="005849DD" w:rsidRPr="00602054">
        <w:rPr>
          <w:rFonts w:ascii="Times New Roman" w:eastAsia="Times New Roman" w:hAnsi="Times New Roman" w:cs="Times New Roman"/>
          <w:sz w:val="28"/>
          <w:szCs w:val="28"/>
        </w:rPr>
        <w:t>=1,920 МэВ</w:t>
      </w:r>
    </w:p>
    <w:p w:rsidR="00CA4F10" w:rsidRPr="00602054" w:rsidRDefault="00CA4F10" w:rsidP="000D0D2A">
      <w:pPr>
        <w:spacing w:after="0" w:line="240" w:lineRule="auto"/>
        <w:contextualSpacing/>
        <w:jc w:val="center"/>
        <w:rPr>
          <w:rFonts w:ascii="Times New Roman" w:eastAsia="Times New Roman" w:hAnsi="Times New Roman" w:cs="Times New Roman"/>
          <w:sz w:val="28"/>
          <w:szCs w:val="28"/>
        </w:rPr>
      </w:pP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noProof/>
          <w:sz w:val="28"/>
          <w:szCs w:val="28"/>
          <w:lang w:eastAsia="ru-RU"/>
        </w:rPr>
        <w:lastRenderedPageBreak/>
        <w:drawing>
          <wp:inline distT="0" distB="0" distL="0" distR="0">
            <wp:extent cx="3081867" cy="2528659"/>
            <wp:effectExtent l="0" t="0" r="444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8574" cy="2534162"/>
                    </a:xfrm>
                    <a:prstGeom prst="rect">
                      <a:avLst/>
                    </a:prstGeom>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2.12</w:t>
      </w:r>
    </w:p>
    <w:p w:rsidR="00C3654C" w:rsidRPr="00602054" w:rsidRDefault="00C3654C" w:rsidP="000D0D2A">
      <w:pPr>
        <w:spacing w:after="0" w:line="240" w:lineRule="auto"/>
        <w:contextualSpacing/>
        <w:jc w:val="center"/>
        <w:rPr>
          <w:rFonts w:ascii="Times New Roman" w:eastAsia="Times New Roman" w:hAnsi="Times New Roman" w:cs="Times New Roman"/>
          <w:sz w:val="28"/>
          <w:szCs w:val="28"/>
        </w:rPr>
      </w:pPr>
    </w:p>
    <w:tbl>
      <w:tblPr>
        <w:tblStyle w:val="1"/>
        <w:tblW w:w="0" w:type="auto"/>
        <w:tblLook w:val="04A0"/>
      </w:tblPr>
      <w:tblGrid>
        <w:gridCol w:w="1655"/>
        <w:gridCol w:w="1595"/>
        <w:gridCol w:w="1595"/>
        <w:gridCol w:w="1595"/>
        <w:gridCol w:w="1595"/>
        <w:gridCol w:w="1596"/>
      </w:tblGrid>
      <w:tr w:rsidR="006B5D2B" w:rsidRPr="00602054" w:rsidTr="006B5D2B">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Реакция</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rPr>
              <w:t>П(</w:t>
            </w:r>
            <w:proofErr w:type="gramEnd"/>
            <w:r w:rsidRPr="00602054">
              <w:rPr>
                <w:rFonts w:ascii="Times New Roman" w:eastAsia="Times New Roman" w:hAnsi="Times New Roman" w:cs="Times New Roman"/>
                <w:sz w:val="28"/>
                <w:szCs w:val="28"/>
              </w:rPr>
              <w:t>МэВ)</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МэВ)</w:t>
            </w:r>
          </w:p>
        </w:tc>
        <w:tc>
          <w:tcPr>
            <w:tcW w:w="1595" w:type="dxa"/>
          </w:tcPr>
          <w:p w:rsidR="006B5D2B" w:rsidRPr="00602054" w:rsidRDefault="002F2898"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n</m:t>
                    </m:r>
                  </m:sub>
                  <m:sup>
                    <m:r>
                      <m:rPr>
                        <m:sty m:val="p"/>
                      </m:rPr>
                      <w:rPr>
                        <w:rFonts w:ascii="Cambria Math" w:eastAsia="Times New Roman" w:hAnsi="Cambria Math" w:cs="Times New Roman"/>
                        <w:sz w:val="28"/>
                        <w:szCs w:val="28"/>
                      </w:rPr>
                      <m:t>0</m:t>
                    </m:r>
                  </m:sup>
                </m:sSubSup>
                <m:r>
                  <m:rPr>
                    <m:sty m:val="p"/>
                  </m:rPr>
                  <w:rPr>
                    <w:rFonts w:ascii="Cambria Math" w:eastAsia="Times New Roman" w:hAnsi="Cambria Math" w:cs="Times New Roman"/>
                    <w:sz w:val="28"/>
                    <w:szCs w:val="28"/>
                  </w:rPr>
                  <m:t>(МэВ)</m:t>
                </m:r>
              </m:oMath>
            </m:oMathPara>
          </w:p>
        </w:tc>
        <w:tc>
          <w:tcPr>
            <w:tcW w:w="1595" w:type="dxa"/>
          </w:tcPr>
          <w:p w:rsidR="006B5D2B" w:rsidRPr="00602054" w:rsidRDefault="002F2898"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(МэВ)</m:t>
                </m:r>
              </m:oMath>
            </m:oMathPara>
          </w:p>
        </w:tc>
        <w:tc>
          <w:tcPr>
            <w:tcW w:w="1596" w:type="dxa"/>
          </w:tcPr>
          <w:p w:rsidR="006B5D2B" w:rsidRPr="00602054" w:rsidRDefault="002F2898" w:rsidP="000D0D2A">
            <w:pPr>
              <w:contextualSpacing/>
              <w:jc w:val="both"/>
              <w:rPr>
                <w:rFonts w:ascii="Times New Roman" w:eastAsia="Times New Roman" w:hAnsi="Times New Roman" w:cs="Times New Roman"/>
                <w:sz w:val="28"/>
                <w:szCs w:val="28"/>
              </w:rPr>
            </w:pPr>
            <m:oMathPara>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r>
                  <m:rPr>
                    <m:sty m:val="p"/>
                  </m:rPr>
                  <w:rPr>
                    <w:rFonts w:ascii="Cambria Math" w:eastAsia="Times New Roman" w:hAnsi="Cambria Math" w:cs="Times New Roman"/>
                    <w:sz w:val="28"/>
                    <w:szCs w:val="28"/>
                  </w:rPr>
                  <m:t>,θ=</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oMath>
            </m:oMathPara>
          </w:p>
        </w:tc>
      </w:tr>
      <w:tr w:rsidR="006B5D2B" w:rsidRPr="00602054" w:rsidTr="006B5D2B">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rPr>
              <w:t>Т(</w:t>
            </w:r>
            <w:r w:rsidRPr="00602054">
              <w:rPr>
                <w:rFonts w:ascii="Times New Roman" w:eastAsia="Times New Roman" w:hAnsi="Times New Roman" w:cs="Times New Roman"/>
                <w:sz w:val="28"/>
                <w:szCs w:val="28"/>
                <w:lang w:val="en-US"/>
              </w:rPr>
              <w:t>p,n)</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He</m:t>
                  </m:r>
                </m:e>
                <m:sup>
                  <m:r>
                    <m:rPr>
                      <m:sty m:val="p"/>
                    </m:rPr>
                    <w:rPr>
                      <w:rFonts w:ascii="Cambria Math" w:eastAsia="Times New Roman" w:hAnsi="Cambria Math" w:cs="Times New Roman"/>
                      <w:sz w:val="28"/>
                      <w:szCs w:val="28"/>
                      <w:lang w:val="en-US"/>
                    </w:rPr>
                    <m:t>3</m:t>
                  </m:r>
                </m:sup>
              </m:sSup>
            </m:oMath>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1,019</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0,746</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0,064</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1,148</w:t>
            </w:r>
          </w:p>
        </w:tc>
        <w:tc>
          <w:tcPr>
            <w:tcW w:w="1596"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0,286</w:t>
            </w:r>
          </w:p>
        </w:tc>
      </w:tr>
      <w:tr w:rsidR="006B5D2B" w:rsidRPr="00602054" w:rsidTr="006B5D2B">
        <w:tc>
          <w:tcPr>
            <w:tcW w:w="1595" w:type="dxa"/>
          </w:tcPr>
          <w:p w:rsidR="006B5D2B" w:rsidRPr="00602054" w:rsidRDefault="002F2898" w:rsidP="000D0D2A">
            <w:pPr>
              <w:contextualSpacing/>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m:oMathPara>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1,881</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1,646</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0,030</w:t>
            </w:r>
          </w:p>
        </w:tc>
        <w:tc>
          <w:tcPr>
            <w:tcW w:w="1595"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1,920</w:t>
            </w:r>
          </w:p>
        </w:tc>
        <w:tc>
          <w:tcPr>
            <w:tcW w:w="1596" w:type="dxa"/>
          </w:tcPr>
          <w:p w:rsidR="006B5D2B" w:rsidRPr="00602054" w:rsidRDefault="006B5D2B" w:rsidP="000D0D2A">
            <w:pPr>
              <w:contextualSpacing/>
              <w:jc w:val="both"/>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0,120</w:t>
            </w:r>
          </w:p>
        </w:tc>
      </w:tr>
    </w:tbl>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oMath>
      <w:r w:rsidR="006B5D2B" w:rsidRPr="00602054">
        <w:rPr>
          <w:rFonts w:ascii="Times New Roman" w:eastAsia="Times New Roman" w:hAnsi="Times New Roman" w:cs="Times New Roman"/>
          <w:sz w:val="28"/>
          <w:szCs w:val="28"/>
        </w:rPr>
        <w:t xml:space="preserve">-энергия нейтронов, излученных вперед при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w:proofErr w:type="gramStart"/>
            <m:r>
              <m:rPr>
                <m:sty m:val="p"/>
              </m:rPr>
              <w:rPr>
                <w:rFonts w:ascii="Cambria Math" w:eastAsia="Times New Roman" w:hAnsi="Cambria Math" w:cs="Times New Roman"/>
                <w:sz w:val="28"/>
                <w:szCs w:val="28"/>
              </w:rPr>
              <m:t>р</m:t>
            </m:r>
            <w:proofErr w:type="gramEnd"/>
          </m:sub>
        </m:sSub>
      </m:oMath>
      <w:r w:rsidR="006B5D2B"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006B5D2B"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w:t>
      </w:r>
      <w:r w:rsidR="00CA4F10" w:rsidRPr="00602054">
        <w:rPr>
          <w:rFonts w:ascii="Times New Roman" w:eastAsia="Times New Roman" w:hAnsi="Times New Roman" w:cs="Times New Roman"/>
          <w:sz w:val="28"/>
          <w:szCs w:val="28"/>
        </w:rPr>
        <w:t>о есть с</w:t>
      </w:r>
      <w:r w:rsidRPr="00602054">
        <w:rPr>
          <w:rFonts w:ascii="Times New Roman" w:eastAsia="Times New Roman" w:hAnsi="Times New Roman" w:cs="Times New Roman"/>
          <w:sz w:val="28"/>
          <w:szCs w:val="28"/>
        </w:rPr>
        <w:t xml:space="preserve"> помощью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можно получит</w:t>
      </w:r>
      <w:r w:rsidR="00CA4F10" w:rsidRPr="00602054">
        <w:rPr>
          <w:rFonts w:ascii="Times New Roman" w:eastAsia="Times New Roman" w:hAnsi="Times New Roman" w:cs="Times New Roman"/>
          <w:sz w:val="28"/>
          <w:szCs w:val="28"/>
        </w:rPr>
        <w:t>ь</w:t>
      </w:r>
      <w:r w:rsidRPr="00602054">
        <w:rPr>
          <w:rFonts w:ascii="Times New Roman" w:eastAsia="Times New Roman" w:hAnsi="Times New Roman" w:cs="Times New Roman"/>
          <w:sz w:val="28"/>
          <w:szCs w:val="28"/>
        </w:rPr>
        <w:t xml:space="preserve"> моноэнергетические нейтроны, излученные в направлении вперед, начиная с энергии 120 кэв. Моноэнергетические нейтроны более низких энерги</w:t>
      </w:r>
      <w:r w:rsidR="00CA4F10" w:rsidRPr="00602054">
        <w:rPr>
          <w:rFonts w:ascii="Times New Roman" w:eastAsia="Times New Roman" w:hAnsi="Times New Roman" w:cs="Times New Roman"/>
          <w:sz w:val="28"/>
          <w:szCs w:val="28"/>
        </w:rPr>
        <w:t>й излучаются по другим</w:t>
      </w:r>
      <w:r w:rsidRPr="00602054">
        <w:rPr>
          <w:rFonts w:ascii="Times New Roman" w:eastAsia="Times New Roman" w:hAnsi="Times New Roman" w:cs="Times New Roman"/>
          <w:sz w:val="28"/>
          <w:szCs w:val="28"/>
        </w:rPr>
        <w:t xml:space="preserve"> направлениям, за исключени</w:t>
      </w:r>
      <w:r w:rsidR="00CA4F10" w:rsidRPr="00602054">
        <w:rPr>
          <w:rFonts w:ascii="Times New Roman" w:eastAsia="Times New Roman" w:hAnsi="Times New Roman" w:cs="Times New Roman"/>
          <w:sz w:val="28"/>
          <w:szCs w:val="28"/>
        </w:rPr>
        <w:t>е</w:t>
      </w:r>
      <w:r w:rsidRPr="00602054">
        <w:rPr>
          <w:rFonts w:ascii="Times New Roman" w:eastAsia="Times New Roman" w:hAnsi="Times New Roman" w:cs="Times New Roman"/>
          <w:sz w:val="28"/>
          <w:szCs w:val="28"/>
        </w:rPr>
        <w:t>м нейтронов с энерги</w:t>
      </w:r>
      <w:r w:rsidR="00CA4F10" w:rsidRPr="00602054">
        <w:rPr>
          <w:rFonts w:ascii="Times New Roman" w:eastAsia="Times New Roman" w:hAnsi="Times New Roman" w:cs="Times New Roman"/>
          <w:sz w:val="28"/>
          <w:szCs w:val="28"/>
        </w:rPr>
        <w:t>ей</w:t>
      </w:r>
      <w:r w:rsidRPr="00602054">
        <w:rPr>
          <w:rFonts w:ascii="Times New Roman" w:eastAsia="Times New Roman" w:hAnsi="Times New Roman" w:cs="Times New Roman"/>
          <w:sz w:val="28"/>
          <w:szCs w:val="28"/>
        </w:rPr>
        <w:t xml:space="preserve"> 30кэв, которые точно соответствуют порогу реакции. Для данный энергии протонов</w:t>
      </w:r>
      <w:r w:rsidR="00CE6C20" w:rsidRPr="00602054">
        <w:rPr>
          <w:rFonts w:ascii="Times New Roman" w:eastAsia="Times New Roman" w:hAnsi="Times New Roman" w:cs="Times New Roman"/>
          <w:sz w:val="28"/>
          <w:szCs w:val="28"/>
        </w:rPr>
        <w:br/>
      </w:r>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Sub>
        <m:r>
          <m:rPr>
            <m:sty m:val="p"/>
          </m:rPr>
          <w:rPr>
            <w:rFonts w:ascii="Cambria Math" w:eastAsia="Times New Roman" w:hAnsi="Cambria Math" w:cs="Times New Roman"/>
            <w:sz w:val="28"/>
            <w:szCs w:val="28"/>
          </w:rPr>
          <m:t>=</m:t>
        </m:r>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w:proofErr w:type="gramStart"/>
          </m:sup>
        </m:sSub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Е</m:t>
            </m:r>
            <w:proofErr w:type="gramEnd"/>
          </m:e>
          <m:sub>
            <m:r>
              <m:rPr>
                <m:sty m:val="p"/>
              </m:rPr>
              <w:rPr>
                <w:rFonts w:ascii="Cambria Math" w:eastAsia="Times New Roman" w:hAnsi="Cambria Math" w:cs="Times New Roman"/>
                <w:sz w:val="28"/>
                <w:szCs w:val="28"/>
              </w:rPr>
              <m:t>n</m:t>
            </m:r>
          </m:sub>
        </m:sSub>
        <m:r>
          <m:rPr>
            <m:sty m:val="p"/>
          </m:rPr>
          <w:rPr>
            <w:rFonts w:ascii="Cambria Math" w:eastAsia="Times New Roman" w:hAnsi="Cambria Math" w:cs="Times New Roman"/>
            <w:sz w:val="28"/>
            <w:szCs w:val="28"/>
          </w:rPr>
          <m:t xml:space="preserve"> </m:t>
        </m:r>
      </m:oMath>
      <w:r w:rsidRPr="00602054">
        <w:rPr>
          <w:rFonts w:ascii="Times New Roman" w:eastAsia="Times New Roman" w:hAnsi="Times New Roman" w:cs="Times New Roman"/>
          <w:sz w:val="28"/>
          <w:szCs w:val="28"/>
        </w:rPr>
        <w:t>уменьшается непрерывно при возрастани</w:t>
      </w:r>
      <w:r w:rsidR="00CE6C20"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θ</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Выход нейтронов также быстро падает, поэтому использование нейтронов, излученных в обратном направлениях, представляет значительные трудности.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принципе с помощью этих реакции можно получать нейтроны со сколь угодно малой энергией. Но практически нижний предел ограничивается 5</w:t>
      </w:r>
      <w:r w:rsidR="004E10F6"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кэв</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Дело в том, что интенсивность нейтронов рассеянных назад очень низка. Рассеяние значительно более интенсивного потока нейтронов, направленных вперед, даже в небольших деталях установка может повести к существенным нарушениям чистоты спектра нейтронов, наблюдаемых под большими углами. Это и создает трудности.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связи с этим более удобными для получения нейтронов малой энергии</w:t>
      </w:r>
      <w:r w:rsidR="00CE6C20" w:rsidRPr="00602054">
        <w:rPr>
          <w:rFonts w:ascii="Times New Roman" w:eastAsia="Times New Roman" w:hAnsi="Times New Roman" w:cs="Times New Roman"/>
          <w:sz w:val="28"/>
          <w:szCs w:val="28"/>
        </w:rPr>
        <w:br/>
      </w:r>
      <w:r w:rsidRPr="00602054">
        <w:rPr>
          <w:rFonts w:ascii="Times New Roman" w:eastAsia="Times New Roman" w:hAnsi="Times New Roman" w:cs="Times New Roman"/>
          <w:sz w:val="28"/>
          <w:szCs w:val="28"/>
        </w:rPr>
        <w:t xml:space="preserve"> </w:t>
      </w:r>
      <m:oMath>
        <m:r>
          <m:rPr>
            <m:sty m:val="p"/>
          </m:rPr>
          <w:rPr>
            <w:rFonts w:ascii="Cambria Math" w:eastAsia="Times New Roman" w:hAnsi="Cambria Math" w:cs="Times New Roman"/>
            <w:sz w:val="28"/>
            <w:szCs w:val="28"/>
          </w:rPr>
          <m:t>~10</m:t>
        </m:r>
      </m:oMath>
      <w:r w:rsidRPr="00602054">
        <w:rPr>
          <w:rFonts w:ascii="Times New Roman" w:eastAsia="Times New Roman" w:hAnsi="Times New Roman" w:cs="Times New Roman"/>
          <w:sz w:val="28"/>
          <w:szCs w:val="28"/>
        </w:rPr>
        <w:t xml:space="preserve"> кэв и ниже является реакции (</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 xml:space="preserve">) с более тяжелыми ядрами. Минимальная энергия нейтронов, вылетающих вперед, в этом случае оказывается </w:t>
      </w:r>
      <w:r w:rsidR="00CE6C20" w:rsidRPr="00602054">
        <w:rPr>
          <w:rFonts w:ascii="Times New Roman" w:eastAsia="Times New Roman" w:hAnsi="Times New Roman" w:cs="Times New Roman"/>
          <w:sz w:val="28"/>
          <w:szCs w:val="28"/>
        </w:rPr>
        <w:t>ниже,</w:t>
      </w:r>
      <w:r w:rsidRPr="00602054">
        <w:rPr>
          <w:rFonts w:ascii="Times New Roman" w:eastAsia="Times New Roman" w:hAnsi="Times New Roman" w:cs="Times New Roman"/>
          <w:sz w:val="28"/>
          <w:szCs w:val="28"/>
        </w:rPr>
        <w:t xml:space="preserve"> а угловое распределение более равномерным. Благодаря этому уже при наблюдении под углом θ=</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oMath>
      <w:r w:rsidRPr="00602054">
        <w:rPr>
          <w:rFonts w:ascii="Times New Roman" w:eastAsia="Times New Roman" w:hAnsi="Times New Roman" w:cs="Times New Roman"/>
          <w:sz w:val="28"/>
          <w:szCs w:val="28"/>
        </w:rPr>
        <w:t xml:space="preserve"> можно получить относительно медленные нейтроны, и наблюдение под большими углами не усложняется рассеянием нейтронов, вылетающих вперед в такой степени, как в реакциях с легкими элементами.</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Примером </w:t>
      </w:r>
      <w:proofErr w:type="gramStart"/>
      <w:r w:rsidRPr="00602054">
        <w:rPr>
          <w:rFonts w:ascii="Times New Roman" w:eastAsia="Times New Roman" w:hAnsi="Times New Roman" w:cs="Times New Roman"/>
          <w:sz w:val="28"/>
          <w:szCs w:val="28"/>
        </w:rPr>
        <w:t>таких</w:t>
      </w:r>
      <w:proofErr w:type="gramEnd"/>
      <w:r w:rsidRPr="00602054">
        <w:rPr>
          <w:rFonts w:ascii="Times New Roman" w:eastAsia="Times New Roman" w:hAnsi="Times New Roman" w:cs="Times New Roman"/>
          <w:sz w:val="28"/>
          <w:szCs w:val="28"/>
        </w:rPr>
        <w:t xml:space="preserve"> реакции являются: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rPr>
              <m:t>р</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Е</m:t>
            </m:r>
          </m:e>
          <m:sub>
            <m:r>
              <m:rPr>
                <m:sty m:val="p"/>
              </m:rPr>
              <w:rPr>
                <w:rFonts w:ascii="Cambria Math" w:eastAsia="Times New Roman" w:hAnsi="Cambria Math" w:cs="Times New Roman"/>
                <w:sz w:val="28"/>
                <w:szCs w:val="28"/>
                <w:lang w:val="en-US"/>
              </w:rPr>
              <m:t>n</m:t>
            </m:r>
          </m:sub>
          <m:sup>
            <m:r>
              <m:rPr>
                <m:sty m:val="p"/>
              </m:rPr>
              <w:rPr>
                <w:rFonts w:ascii="Cambria Math" w:eastAsia="Times New Roman" w:hAnsi="Cambria Math" w:cs="Times New Roman"/>
                <w:sz w:val="28"/>
                <w:szCs w:val="28"/>
              </w:rPr>
              <m:t>к</m:t>
            </m:r>
          </m:sup>
        </m:sSub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rPr>
              <m:t>0</m:t>
            </m:r>
          </m:e>
          <m:sup>
            <m:r>
              <m:rPr>
                <m:sty m:val="p"/>
              </m:rPr>
              <w:rPr>
                <w:rFonts w:ascii="Cambria Math" w:eastAsia="Times New Roman" w:hAnsi="Cambria Math" w:cs="Times New Roman"/>
                <w:sz w:val="28"/>
                <w:szCs w:val="28"/>
              </w:rPr>
              <m:t>0</m:t>
            </m:r>
          </m:sup>
        </m:sSup>
        <m:r>
          <m:rPr>
            <m:sty m:val="p"/>
          </m:rP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m:oMath>
        <m:sPre>
          <m:sPrePr>
            <m:ctrlPr>
              <w:rPr>
                <w:rFonts w:ascii="Cambria Math" w:eastAsia="Times New Roman" w:hAnsi="Cambria Math" w:cs="Times New Roman"/>
                <w:sz w:val="28"/>
                <w:szCs w:val="28"/>
              </w:rPr>
            </m:ctrlPr>
          </m:sPrePr>
          <m:sub>
            <m:r>
              <m:rPr>
                <m:sty m:val="p"/>
              </m:rPr>
              <w:rPr>
                <w:rFonts w:ascii="Cambria Math" w:eastAsia="Times New Roman" w:hAnsi="Cambria Math" w:cs="Times New Roman"/>
                <w:sz w:val="28"/>
                <w:szCs w:val="28"/>
              </w:rPr>
              <m:t>21</m:t>
            </m:r>
          </m:sub>
          <m:sup/>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Sc</m:t>
                </m:r>
              </m:e>
              <m:sup>
                <m:r>
                  <m:rPr>
                    <m:sty m:val="p"/>
                  </m:rPr>
                  <w:rPr>
                    <w:rFonts w:ascii="Cambria Math" w:eastAsia="Times New Roman" w:hAnsi="Cambria Math" w:cs="Times New Roman"/>
                    <w:sz w:val="28"/>
                    <w:szCs w:val="28"/>
                  </w:rPr>
                  <m:t>45</m:t>
                </m:r>
              </m:sup>
            </m:sSup>
          </m:e>
        </m:sPre>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Ti</m:t>
            </m:r>
          </m:e>
          <m:sup>
            <m:r>
              <m:rPr>
                <m:sty m:val="p"/>
              </m:rPr>
              <w:rPr>
                <w:rFonts w:ascii="Cambria Math" w:eastAsia="Times New Roman" w:hAnsi="Cambria Math" w:cs="Times New Roman"/>
                <w:sz w:val="28"/>
                <w:szCs w:val="28"/>
              </w:rPr>
              <m:t>45</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Q</w:t>
      </w:r>
      <w:r w:rsidRPr="00602054">
        <w:rPr>
          <w:rFonts w:ascii="Times New Roman" w:eastAsia="Times New Roman" w:hAnsi="Times New Roman" w:cs="Times New Roman"/>
          <w:sz w:val="28"/>
          <w:szCs w:val="28"/>
        </w:rPr>
        <w:t xml:space="preserve">=-2,840 мэв       2,904 мэв                5,49 кэв </w:t>
      </w:r>
    </w:p>
    <w:p w:rsidR="006B5D2B"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Pre>
          <m:sPrePr>
            <m:ctrlPr>
              <w:rPr>
                <w:rFonts w:ascii="Cambria Math" w:eastAsia="Times New Roman" w:hAnsi="Cambria Math" w:cs="Times New Roman"/>
                <w:sz w:val="28"/>
                <w:szCs w:val="28"/>
              </w:rPr>
            </m:ctrlPr>
          </m:sPrePr>
          <m:sub>
            <m:r>
              <m:rPr>
                <m:sty m:val="p"/>
              </m:rPr>
              <w:rPr>
                <w:rFonts w:ascii="Cambria Math" w:eastAsia="Times New Roman" w:hAnsi="Cambria Math" w:cs="Times New Roman"/>
                <w:sz w:val="28"/>
                <w:szCs w:val="28"/>
              </w:rPr>
              <m:t>23</m:t>
            </m:r>
          </m:sub>
          <m:sup/>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V</m:t>
                </m:r>
              </m:e>
              <m:sup>
                <m:r>
                  <m:rPr>
                    <m:sty m:val="p"/>
                  </m:rPr>
                  <w:rPr>
                    <w:rFonts w:ascii="Cambria Math" w:eastAsia="Times New Roman" w:hAnsi="Cambria Math" w:cs="Times New Roman"/>
                    <w:sz w:val="28"/>
                    <w:szCs w:val="28"/>
                  </w:rPr>
                  <m:t>51</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Cr</m:t>
                </m:r>
              </m:e>
              <m:sup>
                <m:r>
                  <m:rPr>
                    <m:sty m:val="p"/>
                  </m:rPr>
                  <w:rPr>
                    <w:rFonts w:ascii="Cambria Math" w:eastAsia="Times New Roman" w:hAnsi="Cambria Math" w:cs="Times New Roman"/>
                    <w:sz w:val="28"/>
                    <w:szCs w:val="28"/>
                  </w:rPr>
                  <m:t>51</m:t>
                </m:r>
              </m:sup>
            </m:sSup>
          </m:e>
        </m:sPre>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Q</w:t>
      </w:r>
      <w:r w:rsidR="006B5D2B" w:rsidRPr="00602054">
        <w:rPr>
          <w:rFonts w:ascii="Times New Roman" w:eastAsia="Times New Roman" w:hAnsi="Times New Roman" w:cs="Times New Roman"/>
          <w:sz w:val="28"/>
          <w:szCs w:val="28"/>
        </w:rPr>
        <w:t xml:space="preserve">=-1,536мэв        1,567мэв                 2,3кэв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Но с увеличением </w:t>
      </w:r>
      <w:r w:rsidRPr="00602054">
        <w:rPr>
          <w:rFonts w:ascii="Times New Roman" w:eastAsia="Times New Roman" w:hAnsi="Times New Roman" w:cs="Times New Roman"/>
          <w:i/>
          <w:sz w:val="28"/>
          <w:szCs w:val="28"/>
          <w:lang w:val="en-US"/>
        </w:rPr>
        <w:t>Z</w:t>
      </w:r>
      <w:r w:rsidRPr="00602054">
        <w:rPr>
          <w:rFonts w:ascii="Times New Roman" w:eastAsia="Times New Roman" w:hAnsi="Times New Roman" w:cs="Times New Roman"/>
          <w:sz w:val="28"/>
          <w:szCs w:val="28"/>
        </w:rPr>
        <w:t>, увеличивается кулон</w:t>
      </w:r>
      <w:r w:rsidR="00CE6C20" w:rsidRPr="00602054">
        <w:rPr>
          <w:rFonts w:ascii="Times New Roman" w:eastAsia="Times New Roman" w:hAnsi="Times New Roman" w:cs="Times New Roman"/>
          <w:sz w:val="28"/>
          <w:szCs w:val="28"/>
        </w:rPr>
        <w:t xml:space="preserve">овский </w:t>
      </w:r>
      <w:r w:rsidRPr="00602054">
        <w:rPr>
          <w:rFonts w:ascii="Times New Roman" w:eastAsia="Times New Roman" w:hAnsi="Times New Roman" w:cs="Times New Roman"/>
          <w:sz w:val="28"/>
          <w:szCs w:val="28"/>
        </w:rPr>
        <w:t xml:space="preserve">барьер, поэтому эти реакции имеют очень </w:t>
      </w:r>
      <w:r w:rsidR="00CE6C20" w:rsidRPr="00602054">
        <w:rPr>
          <w:rFonts w:ascii="Times New Roman" w:eastAsia="Times New Roman" w:hAnsi="Times New Roman" w:cs="Times New Roman"/>
          <w:sz w:val="28"/>
          <w:szCs w:val="28"/>
        </w:rPr>
        <w:t>м</w:t>
      </w:r>
      <w:r w:rsidRPr="00602054">
        <w:rPr>
          <w:rFonts w:ascii="Times New Roman" w:eastAsia="Times New Roman" w:hAnsi="Times New Roman" w:cs="Times New Roman"/>
          <w:sz w:val="28"/>
          <w:szCs w:val="28"/>
        </w:rPr>
        <w:t>алый выход нейтрона, поэтому для получения быстрых нейтронов эти реакции не представляют интереса.</w:t>
      </w:r>
    </w:p>
    <w:p w:rsidR="00CE6C20"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Но вернемся к реакциям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oMath>
      <w:r w:rsidRPr="00602054">
        <w:rPr>
          <w:rFonts w:ascii="Times New Roman" w:eastAsia="Times New Roman" w:hAnsi="Times New Roman" w:cs="Times New Roman"/>
          <w:sz w:val="28"/>
          <w:szCs w:val="28"/>
        </w:rPr>
        <w:t xml:space="preserve">  и</w:t>
      </w:r>
      <w:r w:rsidRPr="00602054">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sz w:val="28"/>
                <w:szCs w:val="28"/>
                <w:lang w:val="kk-KZ"/>
              </w:rPr>
            </m:ctrlPr>
          </m:sSupPr>
          <m:e>
            <m:r>
              <m:rPr>
                <m:sty m:val="p"/>
              </m:rPr>
              <w:rPr>
                <w:rFonts w:ascii="Cambria Math" w:eastAsia="Times New Roman" w:hAnsi="Cambria Math" w:cs="Times New Roman"/>
                <w:sz w:val="28"/>
                <w:szCs w:val="28"/>
                <w:lang w:val="kk-KZ"/>
              </w:rPr>
              <m:t>H</m:t>
            </m:r>
          </m:e>
          <m:sup>
            <m:r>
              <m:rPr>
                <m:sty m:val="p"/>
              </m:rPr>
              <w:rPr>
                <w:rFonts w:ascii="Cambria Math" w:eastAsia="Times New Roman" w:hAnsi="Cambria Math" w:cs="Times New Roman"/>
                <w:sz w:val="28"/>
                <w:szCs w:val="28"/>
                <w:lang w:val="kk-KZ"/>
              </w:rPr>
              <m:t>3</m:t>
            </m:r>
          </m:sup>
        </m:sSup>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p,n</m:t>
            </m:r>
          </m:e>
        </m:d>
        <m:r>
          <m:rPr>
            <m:sty m:val="p"/>
          </m:rPr>
          <w:rPr>
            <w:rFonts w:ascii="Cambria Math" w:eastAsia="Times New Roman" w:hAnsi="Cambria Math" w:cs="Times New Roman"/>
            <w:sz w:val="28"/>
            <w:szCs w:val="28"/>
            <w:lang w:val="kk-KZ"/>
          </w:rPr>
          <m:t>.</m:t>
        </m:r>
      </m:oMath>
      <w:r w:rsidRPr="00602054">
        <w:rPr>
          <w:rFonts w:ascii="Times New Roman" w:eastAsia="Times New Roman" w:hAnsi="Times New Roman" w:cs="Times New Roman"/>
          <w:sz w:val="28"/>
          <w:szCs w:val="28"/>
        </w:rPr>
        <w:t xml:space="preserve"> </w:t>
      </w:r>
    </w:p>
    <w:p w:rsidR="006B5D2B" w:rsidRPr="00602054" w:rsidRDefault="006B5D2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энергии  </w:t>
      </w:r>
      <m:oMath>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E</m:t>
            </m:r>
          </m:e>
          <m:sub>
            <m:r>
              <m:rPr>
                <m:sty m:val="p"/>
              </m:rPr>
              <w:rPr>
                <w:rFonts w:ascii="Cambria Math" w:eastAsia="Times New Roman" w:hAnsi="Cambria Math" w:cs="Times New Roman"/>
                <w:sz w:val="28"/>
                <w:szCs w:val="28"/>
              </w:rPr>
              <m:t>p</m:t>
            </m:r>
          </m:sub>
          <m:sup>
            <m:r>
              <m:rPr>
                <m:sty m:val="p"/>
              </m:rPr>
              <w:rPr>
                <w:rFonts w:ascii="Cambria Math" w:eastAsia="Times New Roman" w:hAnsi="Cambria Math" w:cs="Times New Roman"/>
                <w:sz w:val="28"/>
                <w:szCs w:val="28"/>
              </w:rPr>
              <m:t>(П)</m:t>
            </m:r>
          </m:sup>
        </m:sSubSup>
      </m:oMath>
      <w:r w:rsidRPr="00602054">
        <w:rPr>
          <w:rFonts w:ascii="Times New Roman" w:eastAsia="Times New Roman" w:hAnsi="Times New Roman" w:cs="Times New Roman"/>
          <w:sz w:val="28"/>
          <w:szCs w:val="28"/>
        </w:rPr>
        <w:t xml:space="preserve"> =2,378мэв  конечно ядро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Ве</m:t>
            </m:r>
          </m:e>
          <m:sup>
            <m:r>
              <m:rPr>
                <m:sty m:val="p"/>
              </m:rPr>
              <w:rPr>
                <w:rFonts w:ascii="Cambria Math" w:eastAsia="Times New Roman" w:hAnsi="Cambria Math" w:cs="Times New Roman"/>
                <w:sz w:val="28"/>
                <w:szCs w:val="28"/>
              </w:rPr>
              <m:t>7</m:t>
            </m:r>
          </m:sup>
        </m:sSup>
      </m:oMath>
      <w:r w:rsidRPr="00602054">
        <w:rPr>
          <w:rFonts w:ascii="Times New Roman" w:eastAsia="Times New Roman" w:hAnsi="Times New Roman" w:cs="Times New Roman"/>
          <w:sz w:val="28"/>
          <w:szCs w:val="28"/>
        </w:rPr>
        <w:t xml:space="preserve"> в </w:t>
      </w:r>
      <w:r w:rsidR="00CE6C20" w:rsidRPr="00602054">
        <w:rPr>
          <w:rFonts w:ascii="Times New Roman" w:eastAsia="Times New Roman" w:hAnsi="Times New Roman" w:cs="Times New Roman"/>
          <w:sz w:val="28"/>
          <w:szCs w:val="28"/>
        </w:rPr>
        <w:t>реакции</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oMath>
      <w:r w:rsidR="00CE6C20" w:rsidRPr="00602054">
        <w:rPr>
          <w:rFonts w:ascii="Times New Roman" w:eastAsia="Times New Roman" w:hAnsi="Times New Roman" w:cs="Times New Roman"/>
          <w:sz w:val="28"/>
          <w:szCs w:val="28"/>
        </w:rPr>
        <w:t xml:space="preserve">  оказывается в возбужденном</w:t>
      </w:r>
      <w:r w:rsidRPr="00602054">
        <w:rPr>
          <w:rFonts w:ascii="Times New Roman" w:eastAsia="Times New Roman" w:hAnsi="Times New Roman" w:cs="Times New Roman"/>
          <w:sz w:val="28"/>
          <w:szCs w:val="28"/>
        </w:rPr>
        <w:t xml:space="preserve"> состоянии (энергия из</w:t>
      </w:r>
      <w:r w:rsidR="00CE6C20" w:rsidRPr="00602054">
        <w:rPr>
          <w:rFonts w:ascii="Times New Roman" w:eastAsia="Times New Roman" w:hAnsi="Times New Roman" w:cs="Times New Roman"/>
          <w:sz w:val="28"/>
          <w:szCs w:val="28"/>
        </w:rPr>
        <w:t>л</w:t>
      </w:r>
      <w:r w:rsidRPr="00602054">
        <w:rPr>
          <w:rFonts w:ascii="Times New Roman" w:eastAsia="Times New Roman" w:hAnsi="Times New Roman" w:cs="Times New Roman"/>
          <w:sz w:val="28"/>
          <w:szCs w:val="28"/>
        </w:rPr>
        <w:t>ученного вперед нейтрона =650 кэв)</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 xml:space="preserve"> +</w:t>
      </w:r>
      <w:r w:rsidR="006B5D2B" w:rsidRPr="00602054">
        <w:rPr>
          <w:rFonts w:ascii="Times New Roman" w:eastAsia="Times New Roman" w:hAnsi="Times New Roman" w:cs="Times New Roman"/>
          <w:sz w:val="28"/>
          <w:szCs w:val="28"/>
          <w:lang w:val="en-US"/>
        </w:rPr>
        <w:t>p</w:t>
      </w:r>
      <m:oMath>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lang w:val="en-US"/>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n</w:t>
      </w:r>
      <w:r w:rsidR="006B5D2B" w:rsidRPr="00602054">
        <w:rPr>
          <w:rFonts w:ascii="Times New Roman" w:eastAsia="Times New Roman" w:hAnsi="Times New Roman" w:cs="Times New Roman"/>
          <w:sz w:val="28"/>
          <w:szCs w:val="28"/>
        </w:rPr>
        <w:t xml:space="preserve">-2,076 мэв </w:t>
      </w:r>
      <m:oMath>
        <m:r>
          <m:rPr>
            <m:sty m:val="p"/>
          </m:rP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w:t>
      </w:r>
      <w:r w:rsidR="006B5D2B" w:rsidRPr="00602054">
        <w:rPr>
          <w:rFonts w:ascii="Times New Roman" w:eastAsia="Times New Roman" w:hAnsi="Times New Roman" w:cs="Times New Roman"/>
          <w:sz w:val="28"/>
          <w:szCs w:val="28"/>
          <w:lang w:val="en-US"/>
        </w:rPr>
        <w:t>γ</w:t>
      </w:r>
      <w:r w:rsidR="006B5D2B" w:rsidRPr="00602054">
        <w:rPr>
          <w:rFonts w:ascii="Times New Roman" w:eastAsia="Times New Roman" w:hAnsi="Times New Roman" w:cs="Times New Roman"/>
          <w:sz w:val="28"/>
          <w:szCs w:val="28"/>
        </w:rPr>
        <w:t xml:space="preserve">+430кэв.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p>
    <w:p w:rsidR="006B5D2B" w:rsidRPr="00602054" w:rsidRDefault="006B5D2B" w:rsidP="000D0D2A">
      <w:pPr>
        <w:tabs>
          <w:tab w:val="left" w:pos="5524"/>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При более высоких энергиях появляется группа нейтронов с малой энергией, соответствующей этой реакции: интенсивность этой группы непрерывно возрастает до величины, составляющей 10% интенсивности осн</w:t>
      </w:r>
      <w:r w:rsidR="00CE6C20" w:rsidRPr="00602054">
        <w:rPr>
          <w:rFonts w:ascii="Times New Roman" w:eastAsia="Times New Roman" w:hAnsi="Times New Roman" w:cs="Times New Roman"/>
          <w:sz w:val="28"/>
          <w:szCs w:val="28"/>
        </w:rPr>
        <w:t>овной группы (при</w:t>
      </w:r>
      <w:proofErr w:type="gramStart"/>
      <w:r w:rsidR="00CE6C20" w:rsidRPr="00602054">
        <w:rPr>
          <w:rFonts w:ascii="Times New Roman" w:eastAsia="Times New Roman" w:hAnsi="Times New Roman" w:cs="Times New Roman"/>
          <w:sz w:val="28"/>
          <w:szCs w:val="28"/>
        </w:rPr>
        <w:t xml:space="preserve"> Е</w:t>
      </w:r>
      <w:proofErr w:type="gramEnd"/>
      <w:r w:rsidR="00CE6C20" w:rsidRPr="00602054">
        <w:rPr>
          <w:rFonts w:ascii="Times New Roman" w:eastAsia="Times New Roman" w:hAnsi="Times New Roman" w:cs="Times New Roman"/>
          <w:sz w:val="28"/>
          <w:szCs w:val="28"/>
        </w:rPr>
        <w:t>=5мэв</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w:t>
      </w:r>
    </w:p>
    <w:p w:rsidR="006B5D2B" w:rsidRPr="00602054" w:rsidRDefault="00CE6C20" w:rsidP="000D0D2A">
      <w:pPr>
        <w:tabs>
          <w:tab w:val="left" w:pos="5524"/>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w:t>
      </w:r>
      <w:r w:rsidR="006B5D2B" w:rsidRPr="00602054">
        <w:rPr>
          <w:rFonts w:ascii="Times New Roman" w:eastAsia="Times New Roman" w:hAnsi="Times New Roman" w:cs="Times New Roman"/>
          <w:sz w:val="28"/>
          <w:szCs w:val="28"/>
        </w:rPr>
        <w:t xml:space="preserve"> помощью реакции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lang w:val="en-US"/>
              </w:rPr>
              <m:t>Li</m:t>
            </m:r>
          </m:e>
          <m:sup>
            <m:r>
              <m:rPr>
                <m:sty m:val="p"/>
              </m:rPr>
              <w:rPr>
                <w:rFonts w:ascii="Cambria Math" w:eastAsia="Times New Roman" w:hAnsi="Cambria Math" w:cs="Times New Roman"/>
                <w:sz w:val="28"/>
                <w:szCs w:val="28"/>
              </w:rPr>
              <m:t>7</m:t>
            </m:r>
          </m:sup>
        </m:sSup>
        <m:r>
          <m:rPr>
            <m:sty m:val="p"/>
          </m:rPr>
          <w:rPr>
            <w:rFonts w:ascii="Cambria Math" w:eastAsia="Times New Roman" w:hAnsi="Cambria Math" w:cs="Times New Roman"/>
            <w:sz w:val="28"/>
            <w:szCs w:val="28"/>
          </w:rPr>
          <m:t>(p,n)</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Be</m:t>
            </m:r>
          </m:e>
          <m:sup>
            <m:r>
              <m:rPr>
                <m:sty m:val="p"/>
              </m:rPr>
              <w:rPr>
                <w:rFonts w:ascii="Cambria Math" w:eastAsia="Times New Roman" w:hAnsi="Cambria Math" w:cs="Times New Roman"/>
                <w:sz w:val="28"/>
                <w:szCs w:val="28"/>
              </w:rPr>
              <m:t>7</m:t>
            </m:r>
          </m:sup>
        </m:sSup>
      </m:oMath>
      <w:r w:rsidR="006B5D2B" w:rsidRPr="00602054">
        <w:rPr>
          <w:rFonts w:ascii="Times New Roman" w:eastAsia="Times New Roman" w:hAnsi="Times New Roman" w:cs="Times New Roman"/>
          <w:sz w:val="28"/>
          <w:szCs w:val="28"/>
        </w:rPr>
        <w:t xml:space="preserve"> можно получить нейтроны (моноэнергетические) до 650 кэв</w:t>
      </w:r>
      <w:proofErr w:type="gramStart"/>
      <w:r w:rsidR="006B5D2B" w:rsidRPr="00602054">
        <w:rPr>
          <w:rFonts w:ascii="Times New Roman" w:eastAsia="Times New Roman" w:hAnsi="Times New Roman" w:cs="Times New Roman"/>
          <w:sz w:val="28"/>
          <w:szCs w:val="28"/>
        </w:rPr>
        <w:t xml:space="preserve"> .</w:t>
      </w:r>
      <w:proofErr w:type="gramEnd"/>
    </w:p>
    <w:p w:rsidR="00FC7495" w:rsidRPr="00602054" w:rsidRDefault="006B5D2B" w:rsidP="000D0D2A">
      <w:pPr>
        <w:spacing w:after="0" w:line="240" w:lineRule="auto"/>
        <w:ind w:firstLine="567"/>
        <w:contextualSpacing/>
        <w:jc w:val="both"/>
        <w:rPr>
          <w:rFonts w:ascii="Times New Roman" w:eastAsia="Times New Roman" w:hAnsi="Times New Roman" w:cs="Times New Roman"/>
          <w:i/>
          <w:sz w:val="28"/>
          <w:szCs w:val="28"/>
        </w:rPr>
      </w:pPr>
      <w:r w:rsidRPr="00602054">
        <w:rPr>
          <w:rFonts w:ascii="Times New Roman" w:eastAsia="Times New Roman" w:hAnsi="Times New Roman" w:cs="Times New Roman"/>
          <w:sz w:val="28"/>
          <w:szCs w:val="28"/>
        </w:rPr>
        <w:t xml:space="preserve">Ядра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 xml:space="preserve"> не</w:t>
      </w:r>
      <w:r w:rsidR="00370057" w:rsidRPr="00602054">
        <w:rPr>
          <w:rFonts w:ascii="Times New Roman" w:eastAsia="Times New Roman" w:hAnsi="Times New Roman" w:cs="Times New Roman"/>
          <w:sz w:val="28"/>
          <w:szCs w:val="28"/>
          <w:lang w:val="kk-KZ"/>
        </w:rPr>
        <w:t xml:space="preserve"> имеет</w:t>
      </w:r>
      <w:r w:rsidR="00370057" w:rsidRPr="00602054">
        <w:rPr>
          <w:rFonts w:ascii="Times New Roman" w:eastAsia="Times New Roman" w:hAnsi="Times New Roman" w:cs="Times New Roman"/>
          <w:sz w:val="28"/>
          <w:szCs w:val="28"/>
        </w:rPr>
        <w:t xml:space="preserve">  и возбужден</w:t>
      </w:r>
      <w:r w:rsidR="00370057" w:rsidRPr="00602054">
        <w:rPr>
          <w:rFonts w:ascii="Times New Roman" w:eastAsia="Times New Roman" w:hAnsi="Times New Roman" w:cs="Times New Roman"/>
          <w:sz w:val="28"/>
          <w:szCs w:val="28"/>
          <w:lang w:val="kk-KZ"/>
        </w:rPr>
        <w:t>ных</w:t>
      </w:r>
      <w:r w:rsidRPr="00602054">
        <w:rPr>
          <w:rFonts w:ascii="Times New Roman" w:eastAsia="Times New Roman" w:hAnsi="Times New Roman" w:cs="Times New Roman"/>
          <w:sz w:val="28"/>
          <w:szCs w:val="28"/>
        </w:rPr>
        <w:t xml:space="preserve"> состояний. По эт</w:t>
      </w:r>
      <w:r w:rsidR="00CE6C20" w:rsidRPr="00602054">
        <w:rPr>
          <w:rFonts w:ascii="Times New Roman" w:eastAsia="Times New Roman" w:hAnsi="Times New Roman" w:cs="Times New Roman"/>
          <w:sz w:val="28"/>
          <w:szCs w:val="28"/>
        </w:rPr>
        <w:t>ой</w:t>
      </w:r>
      <w:r w:rsidRPr="00602054">
        <w:rPr>
          <w:rFonts w:ascii="Times New Roman" w:eastAsia="Times New Roman" w:hAnsi="Times New Roman" w:cs="Times New Roman"/>
          <w:sz w:val="28"/>
          <w:szCs w:val="28"/>
        </w:rPr>
        <w:t xml:space="preserve"> причине </w:t>
      </w:r>
      <w:r w:rsidRPr="00602054">
        <w:rPr>
          <w:rFonts w:ascii="Times New Roman" w:eastAsia="Times New Roman" w:hAnsi="Times New Roman" w:cs="Times New Roman"/>
          <w:sz w:val="28"/>
          <w:szCs w:val="28"/>
          <w:lang w:val="en-US"/>
        </w:rPr>
        <w:t>T</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p</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He</m:t>
            </m:r>
          </m:e>
          <m:sup>
            <m:r>
              <m:rPr>
                <m:sty m:val="p"/>
              </m:rPr>
              <w:rPr>
                <w:rFonts w:ascii="Cambria Math" w:eastAsia="Times New Roman" w:hAnsi="Cambria Math" w:cs="Times New Roman"/>
                <w:sz w:val="28"/>
                <w:szCs w:val="28"/>
              </w:rPr>
              <m:t>3</m:t>
            </m:r>
          </m:sup>
        </m:sSup>
      </m:oMath>
      <w:r w:rsidRPr="00602054">
        <w:rPr>
          <w:rFonts w:ascii="Times New Roman" w:eastAsia="Times New Roman" w:hAnsi="Times New Roman" w:cs="Times New Roman"/>
          <w:sz w:val="28"/>
          <w:szCs w:val="28"/>
        </w:rPr>
        <w:t>-реакция дает возможность  получать нейтроны, энергии которых лежат в довольно широк</w:t>
      </w:r>
      <w:r w:rsidR="00CE6C20" w:rsidRPr="00602054">
        <w:rPr>
          <w:rFonts w:ascii="Times New Roman" w:eastAsia="Times New Roman" w:hAnsi="Times New Roman" w:cs="Times New Roman"/>
          <w:sz w:val="28"/>
          <w:szCs w:val="28"/>
        </w:rPr>
        <w:t>ом</w:t>
      </w:r>
      <w:r w:rsidRPr="00602054">
        <w:rPr>
          <w:rFonts w:ascii="Times New Roman" w:eastAsia="Times New Roman" w:hAnsi="Times New Roman" w:cs="Times New Roman"/>
          <w:sz w:val="28"/>
          <w:szCs w:val="28"/>
        </w:rPr>
        <w:t xml:space="preserve"> диапазоне (вплоть до 4мэв). При энергиях протонов </w:t>
      </w:r>
      <m:oMath>
        <m:r>
          <m:rPr>
            <m:sty m:val="p"/>
          </m:rPr>
          <w:rPr>
            <w:rFonts w:ascii="Cambria Math" w:eastAsia="Times New Roman" w:hAnsi="Cambria Math" w:cs="Times New Roman"/>
            <w:sz w:val="28"/>
            <w:szCs w:val="28"/>
          </w:rPr>
          <m:t>&gt;</m:t>
        </m:r>
        <m:r>
          <w:rPr>
            <w:rFonts w:ascii="Cambria Math" w:eastAsia="Times New Roman" w:hAnsi="Cambria Math" w:cs="Times New Roman"/>
            <w:sz w:val="28"/>
            <w:szCs w:val="28"/>
          </w:rPr>
          <m:t>5мэв</m:t>
        </m:r>
      </m:oMath>
      <w:r w:rsidRPr="00602054">
        <w:rPr>
          <w:rFonts w:ascii="Times New Roman" w:eastAsia="Times New Roman" w:hAnsi="Times New Roman" w:cs="Times New Roman"/>
          <w:sz w:val="28"/>
          <w:szCs w:val="28"/>
        </w:rPr>
        <w:t xml:space="preserve">  начинают играть роль вторичные процессы (например реакции</w:t>
      </w:r>
      <w:proofErr w:type="gramStart"/>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i/>
          <w:sz w:val="28"/>
          <w:szCs w:val="28"/>
        </w:rPr>
        <w:t>Т</w:t>
      </w:r>
      <w:proofErr w:type="gramEnd"/>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i/>
          <w:sz w:val="28"/>
          <w:szCs w:val="28"/>
        </w:rPr>
        <w:t>р</w:t>
      </w:r>
      <m:oMath>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D</m:t>
        </m:r>
      </m:oMath>
      <w:r w:rsidR="00CE6C20" w:rsidRPr="00602054">
        <w:rPr>
          <w:rFonts w:ascii="Times New Roman" w:eastAsia="Times New Roman" w:hAnsi="Times New Roman" w:cs="Times New Roman"/>
          <w:i/>
          <w:sz w:val="28"/>
          <w:szCs w:val="28"/>
        </w:rPr>
        <w:t>.</w:t>
      </w:r>
    </w:p>
    <w:p w:rsidR="009B2639" w:rsidRPr="00602054" w:rsidRDefault="009B2639"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rPr>
          <w:rFonts w:ascii="Times New Roman" w:eastAsia="Times New Roman" w:hAnsi="Times New Roman" w:cs="Times New Roman"/>
          <w:i/>
          <w:sz w:val="28"/>
          <w:szCs w:val="28"/>
        </w:rPr>
      </w:pPr>
      <w:r w:rsidRPr="00602054">
        <w:rPr>
          <w:rFonts w:ascii="Times New Roman" w:eastAsia="Times New Roman" w:hAnsi="Times New Roman" w:cs="Times New Roman"/>
          <w:i/>
          <w:sz w:val="28"/>
          <w:szCs w:val="28"/>
        </w:rPr>
        <w:br w:type="page"/>
      </w:r>
    </w:p>
    <w:p w:rsidR="00CE6C20" w:rsidRPr="00602054" w:rsidRDefault="00CE6C20" w:rsidP="000D0D2A">
      <w:pPr>
        <w:spacing w:after="0" w:line="240" w:lineRule="auto"/>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 xml:space="preserve">§2.5 Реакция </w:t>
      </w:r>
      <w:r w:rsidRPr="00602054">
        <w:rPr>
          <w:rFonts w:ascii="Times New Roman" w:eastAsia="Times New Roman" w:hAnsi="Times New Roman" w:cs="Times New Roman"/>
          <w:b/>
          <w:position w:val="-10"/>
          <w:sz w:val="28"/>
          <w:szCs w:val="28"/>
          <w:lang w:eastAsia="ko-KR"/>
        </w:rPr>
        <w:object w:dxaOrig="560" w:dyaOrig="340">
          <v:shape id="_x0000_i1028" type="#_x0000_t75" style="width:26.65pt;height:16pt" o:ole="">
            <v:imagedata r:id="rId50" o:title=""/>
          </v:shape>
          <o:OLEObject Type="Embed" ProgID="Equation.3" ShapeID="_x0000_i1028" DrawAspect="Content" ObjectID="_1445675202" r:id="rId51"/>
        </w:object>
      </w:r>
      <w:r w:rsidRPr="00602054">
        <w:rPr>
          <w:rFonts w:ascii="Times New Roman" w:eastAsia="Times New Roman" w:hAnsi="Times New Roman" w:cs="Times New Roman"/>
          <w:b/>
          <w:sz w:val="28"/>
          <w:szCs w:val="28"/>
          <w:lang w:eastAsia="ko-KR"/>
        </w:rPr>
        <w:t xml:space="preserve"> </w:t>
      </w:r>
    </w:p>
    <w:p w:rsidR="00CE6C20" w:rsidRPr="00602054" w:rsidRDefault="00CE6C20" w:rsidP="000D0D2A">
      <w:pPr>
        <w:spacing w:after="0" w:line="240" w:lineRule="auto"/>
        <w:jc w:val="center"/>
        <w:rPr>
          <w:rFonts w:ascii="Times New Roman" w:eastAsia="Times New Roman" w:hAnsi="Times New Roman" w:cs="Times New Roman"/>
          <w:b/>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Реакция </w:t>
      </w:r>
      <w:r w:rsidRPr="00602054">
        <w:rPr>
          <w:rFonts w:ascii="Times New Roman" w:eastAsia="Times New Roman" w:hAnsi="Times New Roman" w:cs="Times New Roman"/>
          <w:position w:val="-10"/>
          <w:sz w:val="28"/>
          <w:szCs w:val="28"/>
          <w:lang w:eastAsia="ko-KR"/>
        </w:rPr>
        <w:object w:dxaOrig="560" w:dyaOrig="340">
          <v:shape id="_x0000_i1029" type="#_x0000_t75" style="width:26.65pt;height:16pt" o:ole="">
            <v:imagedata r:id="rId52" o:title=""/>
          </v:shape>
          <o:OLEObject Type="Embed" ProgID="Equation.3" ShapeID="_x0000_i1029" DrawAspect="Content" ObjectID="_1445675203" r:id="rId53"/>
        </w:object>
      </w:r>
      <w:r w:rsidRPr="00602054">
        <w:rPr>
          <w:rFonts w:ascii="Times New Roman" w:eastAsia="Times New Roman" w:hAnsi="Times New Roman" w:cs="Times New Roman"/>
          <w:sz w:val="28"/>
          <w:szCs w:val="28"/>
          <w:lang w:eastAsia="ko-KR"/>
        </w:rPr>
        <w:t xml:space="preserve"> является простейшей из реакций фоторасщепления ядра. При небольшой энергии </w:t>
      </w:r>
      <w:r w:rsidRPr="00602054">
        <w:rPr>
          <w:rFonts w:ascii="Times New Roman" w:eastAsia="Times New Roman" w:hAnsi="Times New Roman" w:cs="Times New Roman"/>
          <w:position w:val="-10"/>
          <w:sz w:val="28"/>
          <w:szCs w:val="28"/>
          <w:lang w:eastAsia="ko-KR"/>
        </w:rPr>
        <w:object w:dxaOrig="380" w:dyaOrig="260">
          <v:shape id="_x0000_i1030" type="#_x0000_t75" style="width:18.65pt;height:13.35pt" o:ole="">
            <v:imagedata r:id="rId54" o:title=""/>
          </v:shape>
          <o:OLEObject Type="Embed" ProgID="Equation.3" ShapeID="_x0000_i1030" DrawAspect="Content" ObjectID="_1445675204" r:id="rId55"/>
        </w:object>
      </w:r>
      <w:r w:rsidRPr="00602054">
        <w:rPr>
          <w:rFonts w:ascii="Times New Roman" w:eastAsia="Times New Roman" w:hAnsi="Times New Roman" w:cs="Times New Roman"/>
          <w:sz w:val="28"/>
          <w:szCs w:val="28"/>
          <w:lang w:eastAsia="ko-KR"/>
        </w:rPr>
        <w:t xml:space="preserve">лучей она оказывается наиболее вероятной или даже единственно возможной. Но возможны также фоторасщепления ядра с вылетом заряженных частиц, т.е. реакции типа </w:t>
      </w:r>
      <w:r w:rsidRPr="00602054">
        <w:rPr>
          <w:rFonts w:ascii="Times New Roman" w:eastAsia="Times New Roman" w:hAnsi="Times New Roman" w:cs="Times New Roman"/>
          <w:position w:val="-10"/>
          <w:sz w:val="28"/>
          <w:szCs w:val="28"/>
          <w:lang w:eastAsia="ko-KR"/>
        </w:rPr>
        <w:object w:dxaOrig="1780" w:dyaOrig="340">
          <v:shape id="_x0000_i1031" type="#_x0000_t75" style="width:88pt;height:16pt" o:ole="">
            <v:imagedata r:id="rId56" o:title=""/>
          </v:shape>
          <o:OLEObject Type="Embed" ProgID="Equation.3" ShapeID="_x0000_i1031" DrawAspect="Content" ObjectID="_1445675205" r:id="rId57"/>
        </w:object>
      </w:r>
      <w:r w:rsidRPr="00602054">
        <w:rPr>
          <w:rFonts w:ascii="Times New Roman" w:eastAsia="Times New Roman" w:hAnsi="Times New Roman" w:cs="Times New Roman"/>
          <w:sz w:val="28"/>
          <w:szCs w:val="28"/>
          <w:lang w:eastAsia="ko-KR"/>
        </w:rPr>
        <w:t xml:space="preserve"> и т.п. При небольшой </w:t>
      </w:r>
      <w:r w:rsidRPr="00602054">
        <w:rPr>
          <w:rFonts w:ascii="Times New Roman" w:eastAsia="Times New Roman" w:hAnsi="Times New Roman" w:cs="Times New Roman"/>
          <w:position w:val="-10"/>
          <w:sz w:val="28"/>
          <w:szCs w:val="28"/>
          <w:lang w:eastAsia="ko-KR"/>
        </w:rPr>
        <w:object w:dxaOrig="1020" w:dyaOrig="340">
          <v:shape id="_x0000_i1032" type="#_x0000_t75" style="width:50.65pt;height:16pt" o:ole="">
            <v:imagedata r:id="rId58" o:title=""/>
          </v:shape>
          <o:OLEObject Type="Embed" ProgID="Equation.3" ShapeID="_x0000_i1032" DrawAspect="Content" ObjectID="_1445675206" r:id="rId59"/>
        </w:object>
      </w:r>
      <w:r w:rsidRPr="00602054">
        <w:rPr>
          <w:rFonts w:ascii="Times New Roman" w:eastAsia="Times New Roman" w:hAnsi="Times New Roman" w:cs="Times New Roman"/>
          <w:sz w:val="28"/>
          <w:szCs w:val="28"/>
          <w:lang w:eastAsia="ko-KR"/>
        </w:rPr>
        <w:t xml:space="preserve"> энергии </w:t>
      </w:r>
      <w:r w:rsidRPr="00602054">
        <w:rPr>
          <w:rFonts w:ascii="Times New Roman" w:eastAsia="Times New Roman" w:hAnsi="Times New Roman" w:cs="Times New Roman"/>
          <w:position w:val="-10"/>
          <w:sz w:val="28"/>
          <w:szCs w:val="28"/>
          <w:lang w:eastAsia="ko-KR"/>
        </w:rPr>
        <w:object w:dxaOrig="380" w:dyaOrig="260">
          <v:shape id="_x0000_i1033" type="#_x0000_t75" style="width:18.65pt;height:13.35pt" o:ole="">
            <v:imagedata r:id="rId60" o:title=""/>
          </v:shape>
          <o:OLEObject Type="Embed" ProgID="Equation.3" ShapeID="_x0000_i1033" DrawAspect="Content" ObjectID="_1445675207" r:id="rId61"/>
        </w:object>
      </w:r>
      <w:r w:rsidRPr="00602054">
        <w:rPr>
          <w:rFonts w:ascii="Times New Roman" w:eastAsia="Times New Roman" w:hAnsi="Times New Roman" w:cs="Times New Roman"/>
          <w:sz w:val="28"/>
          <w:szCs w:val="28"/>
          <w:lang w:eastAsia="ko-KR"/>
        </w:rPr>
        <w:t xml:space="preserve">лучей эти реакции менее вероятны, т.к. вылету из ядра заряженной частицы препятствует потенциальный кулоновский барьер. С увеличением энергии </w:t>
      </w:r>
      <w:r w:rsidRPr="00602054">
        <w:rPr>
          <w:rFonts w:ascii="Times New Roman" w:eastAsia="Times New Roman" w:hAnsi="Times New Roman" w:cs="Times New Roman"/>
          <w:position w:val="-10"/>
          <w:sz w:val="28"/>
          <w:szCs w:val="28"/>
          <w:lang w:eastAsia="ko-KR"/>
        </w:rPr>
        <w:object w:dxaOrig="380" w:dyaOrig="260">
          <v:shape id="_x0000_i1034" type="#_x0000_t75" style="width:18.65pt;height:13.35pt" o:ole="">
            <v:imagedata r:id="rId62" o:title=""/>
          </v:shape>
          <o:OLEObject Type="Embed" ProgID="Equation.3" ShapeID="_x0000_i1034" DrawAspect="Content" ObjectID="_1445675208" r:id="rId63"/>
        </w:object>
      </w:r>
      <w:r w:rsidRPr="00602054">
        <w:rPr>
          <w:rFonts w:ascii="Times New Roman" w:eastAsia="Times New Roman" w:hAnsi="Times New Roman" w:cs="Times New Roman"/>
          <w:sz w:val="28"/>
          <w:szCs w:val="28"/>
          <w:lang w:eastAsia="ko-KR"/>
        </w:rPr>
        <w:t xml:space="preserve">лучей вероятности реакций </w:t>
      </w:r>
      <w:r w:rsidRPr="00602054">
        <w:rPr>
          <w:rFonts w:ascii="Times New Roman" w:eastAsia="Times New Roman" w:hAnsi="Times New Roman" w:cs="Times New Roman"/>
          <w:position w:val="-10"/>
          <w:sz w:val="28"/>
          <w:szCs w:val="28"/>
          <w:lang w:eastAsia="ko-KR"/>
        </w:rPr>
        <w:object w:dxaOrig="560" w:dyaOrig="340">
          <v:shape id="_x0000_i1035" type="#_x0000_t75" style="width:26.65pt;height:16pt" o:ole="">
            <v:imagedata r:id="rId64" o:title=""/>
          </v:shape>
          <o:OLEObject Type="Embed" ProgID="Equation.3" ShapeID="_x0000_i1035" DrawAspect="Content" ObjectID="_1445675209" r:id="rId65"/>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600" w:dyaOrig="340">
          <v:shape id="_x0000_i1036" type="#_x0000_t75" style="width:29.35pt;height:16pt" o:ole="">
            <v:imagedata r:id="rId66" o:title=""/>
          </v:shape>
          <o:OLEObject Type="Embed" ProgID="Equation.3" ShapeID="_x0000_i1036" DrawAspect="Content" ObjectID="_1445675210" r:id="rId67"/>
        </w:object>
      </w:r>
      <w:r w:rsidRPr="00602054">
        <w:rPr>
          <w:rFonts w:ascii="Times New Roman" w:eastAsia="Times New Roman" w:hAnsi="Times New Roman" w:cs="Times New Roman"/>
          <w:sz w:val="28"/>
          <w:szCs w:val="28"/>
          <w:lang w:eastAsia="ko-KR"/>
        </w:rPr>
        <w:t xml:space="preserve"> выравниваются по мере того, как увеличивается энергия фотопротонов и, следовательно, растет проницаемость потенциального барьера. При энергии </w:t>
      </w:r>
      <w:r w:rsidRPr="00602054">
        <w:rPr>
          <w:rFonts w:ascii="Times New Roman" w:eastAsia="Times New Roman" w:hAnsi="Times New Roman" w:cs="Times New Roman"/>
          <w:position w:val="-10"/>
          <w:sz w:val="28"/>
          <w:szCs w:val="28"/>
          <w:lang w:eastAsia="ko-KR"/>
        </w:rPr>
        <w:object w:dxaOrig="380" w:dyaOrig="260">
          <v:shape id="_x0000_i1037" type="#_x0000_t75" style="width:18.65pt;height:13.35pt" o:ole="">
            <v:imagedata r:id="rId68" o:title=""/>
          </v:shape>
          <o:OLEObject Type="Embed" ProgID="Equation.3" ShapeID="_x0000_i1037" DrawAspect="Content" ObjectID="_1445675211" r:id="rId69"/>
        </w:object>
      </w:r>
      <w:r w:rsidRPr="00602054">
        <w:rPr>
          <w:rFonts w:ascii="Times New Roman" w:eastAsia="Times New Roman" w:hAnsi="Times New Roman" w:cs="Times New Roman"/>
          <w:sz w:val="28"/>
          <w:szCs w:val="28"/>
          <w:lang w:eastAsia="ko-KR"/>
        </w:rPr>
        <w:t xml:space="preserve">лучей ~100 мэв возможны более сложные фоторасщепления ядра с вылетом нескольких нейтронов или заряженных частиц или тех и других одновременно, т.е. реакции типа </w:t>
      </w:r>
      <w:r w:rsidRPr="00602054">
        <w:rPr>
          <w:rFonts w:ascii="Times New Roman" w:eastAsia="Times New Roman" w:hAnsi="Times New Roman" w:cs="Times New Roman"/>
          <w:position w:val="-10"/>
          <w:sz w:val="28"/>
          <w:szCs w:val="28"/>
          <w:lang w:eastAsia="ko-KR"/>
        </w:rPr>
        <w:object w:dxaOrig="1380" w:dyaOrig="340">
          <v:shape id="_x0000_i1038" type="#_x0000_t75" style="width:69.35pt;height:16pt" o:ole="">
            <v:imagedata r:id="rId70" o:title=""/>
          </v:shape>
          <o:OLEObject Type="Embed" ProgID="Equation.3" ShapeID="_x0000_i1038" DrawAspect="Content" ObjectID="_1445675212" r:id="rId71"/>
        </w:object>
      </w:r>
      <w:r w:rsidRPr="00602054">
        <w:rPr>
          <w:rFonts w:ascii="Times New Roman" w:eastAsia="Times New Roman" w:hAnsi="Times New Roman" w:cs="Times New Roman"/>
          <w:sz w:val="28"/>
          <w:szCs w:val="28"/>
          <w:lang w:eastAsia="ko-KR"/>
        </w:rPr>
        <w:t xml:space="preserve"> и т.п.</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Реакция </w:t>
      </w:r>
      <w:r w:rsidRPr="00602054">
        <w:rPr>
          <w:rFonts w:ascii="Times New Roman" w:eastAsia="Times New Roman" w:hAnsi="Times New Roman" w:cs="Times New Roman"/>
          <w:position w:val="-10"/>
          <w:sz w:val="28"/>
          <w:szCs w:val="28"/>
          <w:lang w:eastAsia="ko-KR"/>
        </w:rPr>
        <w:object w:dxaOrig="560" w:dyaOrig="340">
          <v:shape id="_x0000_i1039" type="#_x0000_t75" style="width:26.65pt;height:16pt" o:ole="">
            <v:imagedata r:id="rId72" o:title=""/>
          </v:shape>
          <o:OLEObject Type="Embed" ProgID="Equation.3" ShapeID="_x0000_i1039" DrawAspect="Content" ObjectID="_1445675213" r:id="rId73"/>
        </w:object>
      </w:r>
      <w:r w:rsidRPr="00602054">
        <w:rPr>
          <w:rFonts w:ascii="Times New Roman" w:eastAsia="Times New Roman" w:hAnsi="Times New Roman" w:cs="Times New Roman"/>
          <w:sz w:val="28"/>
          <w:szCs w:val="28"/>
          <w:lang w:eastAsia="ko-KR"/>
        </w:rPr>
        <w:t xml:space="preserve"> всегда эндотермична, т.к. суть её состоит в вырывании из ядра связанного в нем нейтрона.</w:t>
      </w:r>
    </w:p>
    <w:p w:rsidR="00CE6C20" w:rsidRPr="00602054" w:rsidRDefault="00CE6C20"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0"/>
          <w:sz w:val="28"/>
          <w:szCs w:val="28"/>
          <w:lang w:eastAsia="ko-KR"/>
        </w:rPr>
        <w:object w:dxaOrig="1460" w:dyaOrig="320">
          <v:shape id="_x0000_i1040" type="#_x0000_t75" style="width:1in;height:16pt" o:ole="">
            <v:imagedata r:id="rId74" o:title=""/>
          </v:shape>
          <o:OLEObject Type="Embed" ProgID="Equation.3" ShapeID="_x0000_i1040" DrawAspect="Content" ObjectID="_1445675214" r:id="rId7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eastAsia="ko-KR"/>
        </w:rPr>
        <w:object w:dxaOrig="3080" w:dyaOrig="360">
          <v:shape id="_x0000_i1041" type="#_x0000_t75" style="width:154.65pt;height:18.65pt" o:ole="">
            <v:imagedata r:id="rId76" o:title=""/>
          </v:shape>
          <o:OLEObject Type="Embed" ProgID="Equation.3" ShapeID="_x0000_i1041" DrawAspect="Content" ObjectID="_1445675215" r:id="rId77"/>
        </w:object>
      </w:r>
    </w:p>
    <w:p w:rsidR="00CE6C20" w:rsidRPr="00602054" w:rsidRDefault="00CE6C20" w:rsidP="000D0D2A">
      <w:pPr>
        <w:spacing w:after="0" w:line="240" w:lineRule="auto"/>
        <w:ind w:firstLine="567"/>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Энергия реакции равна энергии связи нейтрона в ядре (по абсолютному значению).</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Значение порога очень близко к значению энергии реакции.</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48"/>
          <w:sz w:val="28"/>
          <w:szCs w:val="28"/>
          <w:lang w:eastAsia="ko-KR"/>
        </w:rPr>
        <w:object w:dxaOrig="2020" w:dyaOrig="1080">
          <v:shape id="_x0000_i1042" type="#_x0000_t75" style="width:101.35pt;height:53.35pt" o:ole="">
            <v:imagedata r:id="rId78" o:title=""/>
          </v:shape>
          <o:OLEObject Type="Embed" ProgID="Equation.3" ShapeID="_x0000_i1042" DrawAspect="Content" ObjectID="_1445675216" r:id="rId79"/>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4"/>
          <w:sz w:val="28"/>
          <w:szCs w:val="28"/>
          <w:lang w:eastAsia="ko-KR"/>
        </w:rPr>
        <w:object w:dxaOrig="1719" w:dyaOrig="400">
          <v:shape id="_x0000_i1043" type="#_x0000_t75" style="width:85.35pt;height:21.35pt" o:ole="">
            <v:imagedata r:id="rId80" o:title=""/>
          </v:shape>
          <o:OLEObject Type="Embed" ProgID="Equation.3" ShapeID="_x0000_i1043" DrawAspect="Content" ObjectID="_1445675217" r:id="rId81"/>
        </w:object>
      </w: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en-US" w:eastAsia="ko-KR"/>
        </w:rPr>
      </w:pPr>
      <w:r w:rsidRPr="00602054">
        <w:rPr>
          <w:rFonts w:ascii="Times New Roman" w:eastAsia="Times New Roman" w:hAnsi="Times New Roman" w:cs="Times New Roman"/>
          <w:position w:val="-34"/>
          <w:sz w:val="28"/>
          <w:szCs w:val="28"/>
          <w:lang w:eastAsia="ko-KR"/>
        </w:rPr>
        <w:object w:dxaOrig="3240" w:dyaOrig="800">
          <v:shape id="_x0000_i1044" type="#_x0000_t75" style="width:162.65pt;height:40pt" o:ole="">
            <v:imagedata r:id="rId82" o:title=""/>
          </v:shape>
          <o:OLEObject Type="Embed" ProgID="Equation.3" ShapeID="_x0000_i1044" DrawAspect="Content" ObjectID="_1445675218" r:id="rId83"/>
        </w:object>
      </w:r>
    </w:p>
    <w:p w:rsidR="00CE6C20" w:rsidRPr="00602054" w:rsidRDefault="00CE6C20" w:rsidP="000D0D2A">
      <w:pPr>
        <w:spacing w:after="0" w:line="240" w:lineRule="auto"/>
        <w:jc w:val="both"/>
        <w:rPr>
          <w:rFonts w:ascii="Times New Roman" w:eastAsia="Times New Roman" w:hAnsi="Times New Roman" w:cs="Times New Roman"/>
          <w:sz w:val="28"/>
          <w:szCs w:val="28"/>
          <w:lang w:val="en-US"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24"/>
          <w:sz w:val="28"/>
          <w:szCs w:val="28"/>
          <w:lang w:val="en-US" w:eastAsia="ko-KR"/>
        </w:rPr>
        <w:object w:dxaOrig="680" w:dyaOrig="660">
          <v:shape id="_x0000_i1045" type="#_x0000_t75" style="width:34.65pt;height:32pt" o:ole="">
            <v:imagedata r:id="rId84" o:title=""/>
          </v:shape>
          <o:OLEObject Type="Embed" ProgID="Equation.3" ShapeID="_x0000_i1045" DrawAspect="Content" ObjectID="_1445675219" r:id="rId85"/>
        </w:object>
      </w:r>
      <w:r w:rsidRPr="00602054">
        <w:rPr>
          <w:rFonts w:ascii="Times New Roman" w:eastAsia="Times New Roman" w:hAnsi="Times New Roman" w:cs="Times New Roman"/>
          <w:sz w:val="28"/>
          <w:szCs w:val="28"/>
          <w:lang w:eastAsia="ko-KR"/>
        </w:rPr>
        <w:t xml:space="preserve"> является небольшой поправкой, </w:t>
      </w:r>
      <w:proofErr w:type="gramStart"/>
      <w:r w:rsidRPr="00602054">
        <w:rPr>
          <w:rFonts w:ascii="Times New Roman" w:eastAsia="Times New Roman" w:hAnsi="Times New Roman" w:cs="Times New Roman"/>
          <w:sz w:val="28"/>
          <w:szCs w:val="28"/>
          <w:lang w:eastAsia="ko-KR"/>
        </w:rPr>
        <w:t>и</w:t>
      </w:r>
      <w:proofErr w:type="gramEnd"/>
      <w:r w:rsidRPr="00602054">
        <w:rPr>
          <w:rFonts w:ascii="Times New Roman" w:eastAsia="Times New Roman" w:hAnsi="Times New Roman" w:cs="Times New Roman"/>
          <w:sz w:val="28"/>
          <w:szCs w:val="28"/>
          <w:lang w:eastAsia="ko-KR"/>
        </w:rPr>
        <w:t xml:space="preserve"> пользуясь тем, что </w:t>
      </w:r>
      <w:r w:rsidRPr="00602054">
        <w:rPr>
          <w:rFonts w:ascii="Times New Roman" w:eastAsia="Times New Roman" w:hAnsi="Times New Roman" w:cs="Times New Roman"/>
          <w:position w:val="-4"/>
          <w:sz w:val="28"/>
          <w:szCs w:val="28"/>
          <w:lang w:eastAsia="ko-KR"/>
        </w:rPr>
        <w:object w:dxaOrig="279" w:dyaOrig="260">
          <v:shape id="_x0000_i1046" type="#_x0000_t75" style="width:13.35pt;height:13.35pt" o:ole="">
            <v:imagedata r:id="rId86" o:title=""/>
          </v:shape>
          <o:OLEObject Type="Embed" ProgID="Equation.3" ShapeID="_x0000_i1046" DrawAspect="Content" ObjectID="_1445675220" r:id="rId87"/>
        </w:object>
      </w:r>
      <w:r w:rsidRPr="00602054">
        <w:rPr>
          <w:rFonts w:ascii="Times New Roman" w:eastAsia="Times New Roman" w:hAnsi="Times New Roman" w:cs="Times New Roman"/>
          <w:sz w:val="28"/>
          <w:szCs w:val="28"/>
          <w:lang w:val="kk-KZ" w:eastAsia="ko-KR"/>
        </w:rPr>
        <w:t xml:space="preserve"> и </w:t>
      </w:r>
      <w:r w:rsidRPr="00602054">
        <w:rPr>
          <w:rFonts w:ascii="Times New Roman" w:eastAsia="Times New Roman" w:hAnsi="Times New Roman" w:cs="Times New Roman"/>
          <w:position w:val="-10"/>
          <w:sz w:val="28"/>
          <w:szCs w:val="28"/>
          <w:lang w:val="kk-KZ" w:eastAsia="ko-KR"/>
        </w:rPr>
        <w:object w:dxaOrig="240" w:dyaOrig="320">
          <v:shape id="_x0000_i1047" type="#_x0000_t75" style="width:13.35pt;height:16pt" o:ole="">
            <v:imagedata r:id="rId88" o:title=""/>
          </v:shape>
          <o:OLEObject Type="Embed" ProgID="Equation.3" ShapeID="_x0000_i1047" DrawAspect="Content" ObjectID="_1445675221" r:id="rId89"/>
        </w:object>
      </w:r>
      <w:r w:rsidRPr="00602054">
        <w:rPr>
          <w:rFonts w:ascii="Times New Roman" w:eastAsia="Times New Roman" w:hAnsi="Times New Roman" w:cs="Times New Roman"/>
          <w:sz w:val="28"/>
          <w:szCs w:val="28"/>
          <w:lang w:val="kk-KZ" w:eastAsia="ko-KR"/>
        </w:rPr>
        <w:t xml:space="preserve"> близки по асболютному значению, можно заменить </w:t>
      </w:r>
      <w:r w:rsidRPr="00602054">
        <w:rPr>
          <w:rFonts w:ascii="Times New Roman" w:eastAsia="Times New Roman" w:hAnsi="Times New Roman" w:cs="Times New Roman"/>
          <w:position w:val="-4"/>
          <w:sz w:val="28"/>
          <w:szCs w:val="28"/>
          <w:lang w:val="kk-KZ" w:eastAsia="ko-KR"/>
        </w:rPr>
        <w:object w:dxaOrig="279" w:dyaOrig="260">
          <v:shape id="_x0000_i1048" type="#_x0000_t75" style="width:13.35pt;height:13.35pt" o:ole="">
            <v:imagedata r:id="rId90" o:title=""/>
          </v:shape>
          <o:OLEObject Type="Embed" ProgID="Equation.3" ShapeID="_x0000_i1048" DrawAspect="Content" ObjectID="_1445675222" r:id="rId91"/>
        </w:object>
      </w:r>
      <w:r w:rsidRPr="00602054">
        <w:rPr>
          <w:rFonts w:ascii="Times New Roman" w:eastAsia="Times New Roman" w:hAnsi="Times New Roman" w:cs="Times New Roman"/>
          <w:sz w:val="28"/>
          <w:szCs w:val="28"/>
          <w:lang w:val="kk-KZ" w:eastAsia="ko-KR"/>
        </w:rPr>
        <w:t xml:space="preserve"> на </w:t>
      </w:r>
      <w:r w:rsidRPr="00602054">
        <w:rPr>
          <w:rFonts w:ascii="Times New Roman" w:eastAsia="Times New Roman" w:hAnsi="Times New Roman" w:cs="Times New Roman"/>
          <w:position w:val="-10"/>
          <w:sz w:val="28"/>
          <w:szCs w:val="28"/>
          <w:lang w:val="kk-KZ" w:eastAsia="ko-KR"/>
        </w:rPr>
        <w:object w:dxaOrig="240" w:dyaOrig="320">
          <v:shape id="_x0000_i1049" type="#_x0000_t75" style="width:13.35pt;height:16pt" o:ole="">
            <v:imagedata r:id="rId92" o:title=""/>
          </v:shape>
          <o:OLEObject Type="Embed" ProgID="Equation.3" ShapeID="_x0000_i1049" DrawAspect="Content" ObjectID="_1445675223" r:id="rId93"/>
        </w:object>
      </w:r>
      <w:r w:rsidRPr="00602054">
        <w:rPr>
          <w:rFonts w:ascii="Times New Roman" w:eastAsia="Times New Roman" w:hAnsi="Times New Roman" w:cs="Times New Roman"/>
          <w:sz w:val="28"/>
          <w:szCs w:val="28"/>
          <w:lang w:val="kk-KZ"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0"/>
          <w:sz w:val="28"/>
          <w:szCs w:val="28"/>
          <w:lang w:val="kk-KZ" w:eastAsia="ko-KR"/>
        </w:rPr>
        <w:object w:dxaOrig="440" w:dyaOrig="320">
          <v:shape id="_x0000_i1050" type="#_x0000_t75" style="width:21.35pt;height:16pt" o:ole="">
            <v:imagedata r:id="rId94" o:title=""/>
          </v:shape>
          <o:OLEObject Type="Embed" ProgID="Equation.3" ShapeID="_x0000_i1050" DrawAspect="Content" ObjectID="_1445675224" r:id="rId95"/>
        </w:object>
      </w:r>
      <w:r w:rsidRPr="00602054">
        <w:rPr>
          <w:rFonts w:ascii="Times New Roman" w:eastAsia="Times New Roman" w:hAnsi="Times New Roman" w:cs="Times New Roman"/>
          <w:sz w:val="28"/>
          <w:szCs w:val="28"/>
          <w:lang w:val="kk-KZ" w:eastAsia="ko-KR"/>
        </w:rPr>
        <w:t xml:space="preserve"> несколько мэв, а </w:t>
      </w:r>
      <w:r w:rsidRPr="00602054">
        <w:rPr>
          <w:rFonts w:ascii="Times New Roman" w:eastAsia="Times New Roman" w:hAnsi="Times New Roman" w:cs="Times New Roman"/>
          <w:position w:val="-6"/>
          <w:sz w:val="28"/>
          <w:szCs w:val="28"/>
          <w:lang w:val="kk-KZ" w:eastAsia="ko-KR"/>
        </w:rPr>
        <w:object w:dxaOrig="840" w:dyaOrig="320">
          <v:shape id="_x0000_i1051" type="#_x0000_t75" style="width:42.65pt;height:16pt" o:ole="">
            <v:imagedata r:id="rId96" o:title=""/>
          </v:shape>
          <o:OLEObject Type="Embed" ProgID="Equation.3" ShapeID="_x0000_i1051" DrawAspect="Content" ObjectID="_1445675225" r:id="rId97"/>
        </w:object>
      </w:r>
      <w:r w:rsidRPr="00602054">
        <w:rPr>
          <w:rFonts w:ascii="Times New Roman" w:eastAsia="Times New Roman" w:hAnsi="Times New Roman" w:cs="Times New Roman"/>
          <w:sz w:val="28"/>
          <w:szCs w:val="28"/>
          <w:lang w:val="kk-KZ" w:eastAsia="ko-KR"/>
        </w:rPr>
        <w:t xml:space="preserve"> несколько Гэв, поэтому отличие </w:t>
      </w:r>
      <w:r w:rsidRPr="00602054">
        <w:rPr>
          <w:rFonts w:ascii="Times New Roman" w:eastAsia="Times New Roman" w:hAnsi="Times New Roman" w:cs="Times New Roman"/>
          <w:position w:val="-4"/>
          <w:sz w:val="28"/>
          <w:szCs w:val="28"/>
          <w:lang w:val="kk-KZ" w:eastAsia="ko-KR"/>
        </w:rPr>
        <w:object w:dxaOrig="279" w:dyaOrig="260">
          <v:shape id="_x0000_i1052" type="#_x0000_t75" style="width:13.35pt;height:13.35pt" o:ole="">
            <v:imagedata r:id="rId98" o:title=""/>
          </v:shape>
          <o:OLEObject Type="Embed" ProgID="Equation.3" ShapeID="_x0000_i1052" DrawAspect="Content" ObjectID="_1445675226" r:id="rId99"/>
        </w:object>
      </w:r>
      <w:r w:rsidRPr="00602054">
        <w:rPr>
          <w:rFonts w:ascii="Times New Roman" w:eastAsia="Times New Roman" w:hAnsi="Times New Roman" w:cs="Times New Roman"/>
          <w:sz w:val="28"/>
          <w:szCs w:val="28"/>
          <w:lang w:val="kk-KZ" w:eastAsia="ko-KR"/>
        </w:rPr>
        <w:t xml:space="preserve">и </w:t>
      </w:r>
      <w:r w:rsidRPr="00602054">
        <w:rPr>
          <w:rFonts w:ascii="Times New Roman" w:eastAsia="Times New Roman" w:hAnsi="Times New Roman" w:cs="Times New Roman"/>
          <w:i/>
          <w:sz w:val="28"/>
          <w:szCs w:val="28"/>
          <w:lang w:val="en-US" w:eastAsia="ko-KR"/>
        </w:rPr>
        <w:t>Q</w:t>
      </w:r>
      <w:r w:rsidRPr="00602054">
        <w:rPr>
          <w:rFonts w:ascii="Times New Roman" w:eastAsia="Times New Roman" w:hAnsi="Times New Roman" w:cs="Times New Roman"/>
          <w:sz w:val="28"/>
          <w:szCs w:val="28"/>
          <w:lang w:val="kk-KZ" w:eastAsia="ko-KR"/>
        </w:rPr>
        <w:t xml:space="preserve"> по абсолютной величине - ~ десятых долей процента, т.е. ~ киловольта. Например, для дейтерия</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4"/>
          <w:sz w:val="28"/>
          <w:szCs w:val="28"/>
          <w:lang w:val="kk-KZ" w:eastAsia="ko-KR"/>
        </w:rPr>
        <w:object w:dxaOrig="1400" w:dyaOrig="400">
          <v:shape id="_x0000_i1053" type="#_x0000_t75" style="width:69.35pt;height:21.35pt" o:ole="">
            <v:imagedata r:id="rId100" o:title=""/>
          </v:shape>
          <o:OLEObject Type="Embed" ProgID="Equation.3" ShapeID="_x0000_i1053" DrawAspect="Content" ObjectID="_1445675227" r:id="rId101"/>
        </w:object>
      </w:r>
      <w:r w:rsidRPr="00602054">
        <w:rPr>
          <w:rFonts w:ascii="Times New Roman" w:eastAsia="Times New Roman" w:hAnsi="Times New Roman" w:cs="Times New Roman"/>
          <w:sz w:val="28"/>
          <w:szCs w:val="28"/>
          <w:lang w:val="kk-KZ" w:eastAsia="ko-KR"/>
        </w:rPr>
        <w:t xml:space="preserve">      1,3 кэв</w: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Практически почти всегда можно считать порог фоторасшепления равным энергии связи частицы в ядре.</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Среди стабильных ядер наименьшими значениями энергии связи нейтрона отличаются </w:t>
      </w:r>
      <w:r w:rsidRPr="00602054">
        <w:rPr>
          <w:rFonts w:ascii="Times New Roman" w:eastAsia="Times New Roman" w:hAnsi="Times New Roman" w:cs="Times New Roman"/>
          <w:position w:val="-6"/>
          <w:sz w:val="28"/>
          <w:szCs w:val="28"/>
          <w:lang w:val="kk-KZ" w:eastAsia="ko-KR"/>
        </w:rPr>
        <w:object w:dxaOrig="420" w:dyaOrig="320">
          <v:shape id="_x0000_i1054" type="#_x0000_t75" style="width:21.35pt;height:16pt" o:ole="">
            <v:imagedata r:id="rId102" o:title=""/>
          </v:shape>
          <o:OLEObject Type="Embed" ProgID="Equation.3" ShapeID="_x0000_i1054" DrawAspect="Content" ObjectID="_1445675228" r:id="rId103"/>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960" w:dyaOrig="340">
          <v:shape id="_x0000_i1055" type="#_x0000_t75" style="width:48pt;height:16pt" o:ole="">
            <v:imagedata r:id="rId104" o:title=""/>
          </v:shape>
          <o:OLEObject Type="Embed" ProgID="Equation.3" ShapeID="_x0000_i1055" DrawAspect="Content" ObjectID="_1445675229" r:id="rId10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и </w:t>
      </w:r>
      <w:r w:rsidRPr="00602054">
        <w:rPr>
          <w:rFonts w:ascii="Times New Roman" w:eastAsia="Times New Roman" w:hAnsi="Times New Roman" w:cs="Times New Roman"/>
          <w:position w:val="-10"/>
          <w:sz w:val="28"/>
          <w:szCs w:val="28"/>
          <w:lang w:val="kk-KZ" w:eastAsia="ko-KR"/>
        </w:rPr>
        <w:object w:dxaOrig="1240" w:dyaOrig="340">
          <v:shape id="_x0000_i1056" type="#_x0000_t75" style="width:61.35pt;height:16pt" o:ole="">
            <v:imagedata r:id="rId106" o:title=""/>
          </v:shape>
          <o:OLEObject Type="Embed" ProgID="Equation.3" ShapeID="_x0000_i1056" DrawAspect="Content" ObjectID="_1445675230" r:id="rId107"/>
        </w:object>
      </w:r>
      <w:r w:rsidRPr="00602054">
        <w:rPr>
          <w:rFonts w:ascii="Times New Roman" w:eastAsia="Times New Roman" w:hAnsi="Times New Roman" w:cs="Times New Roman"/>
          <w:sz w:val="28"/>
          <w:szCs w:val="28"/>
          <w:lang w:eastAsia="ko-KR"/>
        </w:rPr>
        <w:t xml:space="preserve">. Эти элементы и употребляются в качестве мишеней для получения фотонейтронов, когда источниками </w:t>
      </w:r>
      <w:r w:rsidRPr="00602054">
        <w:rPr>
          <w:rFonts w:ascii="Times New Roman" w:eastAsia="Times New Roman" w:hAnsi="Times New Roman" w:cs="Times New Roman"/>
          <w:position w:val="-10"/>
          <w:sz w:val="28"/>
          <w:szCs w:val="28"/>
          <w:lang w:eastAsia="ko-KR"/>
        </w:rPr>
        <w:object w:dxaOrig="380" w:dyaOrig="260">
          <v:shape id="_x0000_i1057" type="#_x0000_t75" style="width:18.65pt;height:13.35pt" o:ole="">
            <v:imagedata r:id="rId108" o:title=""/>
          </v:shape>
          <o:OLEObject Type="Embed" ProgID="Equation.3" ShapeID="_x0000_i1057" DrawAspect="Content" ObjectID="_1445675231" r:id="rId109"/>
        </w:object>
      </w:r>
      <w:r w:rsidRPr="00602054">
        <w:rPr>
          <w:rFonts w:ascii="Times New Roman" w:eastAsia="Times New Roman" w:hAnsi="Times New Roman" w:cs="Times New Roman"/>
          <w:sz w:val="28"/>
          <w:szCs w:val="28"/>
          <w:lang w:eastAsia="ko-KR"/>
        </w:rPr>
        <w:t xml:space="preserve">лучей служат </w:t>
      </w:r>
      <w:r w:rsidRPr="00602054">
        <w:rPr>
          <w:rFonts w:ascii="Times New Roman" w:eastAsia="Times New Roman" w:hAnsi="Times New Roman" w:cs="Times New Roman"/>
          <w:sz w:val="28"/>
          <w:szCs w:val="28"/>
          <w:lang w:eastAsia="ko-KR"/>
        </w:rPr>
        <w:lastRenderedPageBreak/>
        <w:t xml:space="preserve">радиоактивные препараты. Только у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val="kk-KZ" w:eastAsia="ko-KR"/>
        </w:rPr>
        <w:t xml:space="preserve"> и</w:t>
      </w:r>
      <w:proofErr w:type="gramStart"/>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i/>
          <w:sz w:val="28"/>
          <w:szCs w:val="28"/>
          <w:lang w:val="kk-KZ" w:eastAsia="ko-KR"/>
        </w:rPr>
        <w:t>Д</w:t>
      </w:r>
      <w:proofErr w:type="gramEnd"/>
      <w:r w:rsidRPr="00602054">
        <w:rPr>
          <w:rFonts w:ascii="Times New Roman" w:eastAsia="Times New Roman" w:hAnsi="Times New Roman" w:cs="Times New Roman"/>
          <w:i/>
          <w:sz w:val="28"/>
          <w:szCs w:val="28"/>
          <w:lang w:val="kk-KZ" w:eastAsia="ko-KR"/>
        </w:rPr>
        <w:t xml:space="preserve"> </w:t>
      </w:r>
      <w:r w:rsidRPr="00602054">
        <w:rPr>
          <w:rFonts w:ascii="Times New Roman" w:eastAsia="Times New Roman" w:hAnsi="Times New Roman" w:cs="Times New Roman"/>
          <w:sz w:val="28"/>
          <w:szCs w:val="28"/>
          <w:lang w:val="kk-KZ" w:eastAsia="ko-KR"/>
        </w:rPr>
        <w:t xml:space="preserve">энергия связи лежит внутри интервала энергий </w:t>
      </w:r>
      <w:r w:rsidRPr="00602054">
        <w:rPr>
          <w:rFonts w:ascii="Times New Roman" w:eastAsia="Times New Roman" w:hAnsi="Times New Roman" w:cs="Times New Roman"/>
          <w:position w:val="-10"/>
          <w:sz w:val="28"/>
          <w:szCs w:val="28"/>
          <w:lang w:val="kk-KZ" w:eastAsia="ko-KR"/>
        </w:rPr>
        <w:object w:dxaOrig="380" w:dyaOrig="260">
          <v:shape id="_x0000_i1058" type="#_x0000_t75" style="width:18.65pt;height:13.35pt" o:ole="">
            <v:imagedata r:id="rId110" o:title=""/>
          </v:shape>
          <o:OLEObject Type="Embed" ProgID="Equation.3" ShapeID="_x0000_i1058" DrawAspect="Content" ObjectID="_1445675232" r:id="rId111"/>
        </w:object>
      </w:r>
      <w:r w:rsidRPr="00602054">
        <w:rPr>
          <w:rFonts w:ascii="Times New Roman" w:eastAsia="Times New Roman" w:hAnsi="Times New Roman" w:cs="Times New Roman"/>
          <w:sz w:val="28"/>
          <w:szCs w:val="28"/>
          <w:lang w:val="kk-KZ" w:eastAsia="ko-KR"/>
        </w:rPr>
        <w:t>лучей, испускаемых радиоактивными ядрами при их распаде</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В качестве </w:t>
      </w:r>
      <w:r w:rsidRPr="00602054">
        <w:rPr>
          <w:rFonts w:ascii="Times New Roman" w:eastAsia="Times New Roman" w:hAnsi="Times New Roman" w:cs="Times New Roman"/>
          <w:position w:val="-10"/>
          <w:sz w:val="28"/>
          <w:szCs w:val="28"/>
          <w:lang w:val="kk-KZ" w:eastAsia="ko-KR"/>
        </w:rPr>
        <w:object w:dxaOrig="380" w:dyaOrig="260">
          <v:shape id="_x0000_i1059" type="#_x0000_t75" style="width:18.65pt;height:13.35pt" o:ole="">
            <v:imagedata r:id="rId112" o:title=""/>
          </v:shape>
          <o:OLEObject Type="Embed" ProgID="Equation.3" ShapeID="_x0000_i1059" DrawAspect="Content" ObjectID="_1445675233" r:id="rId113"/>
        </w:object>
      </w:r>
      <w:r w:rsidRPr="00602054">
        <w:rPr>
          <w:rFonts w:ascii="Times New Roman" w:eastAsia="Times New Roman" w:hAnsi="Times New Roman" w:cs="Times New Roman"/>
          <w:sz w:val="28"/>
          <w:szCs w:val="28"/>
          <w:lang w:val="kk-KZ" w:eastAsia="ko-KR"/>
        </w:rPr>
        <w:t xml:space="preserve">излучателей используются различные естественные и искусственные радиоактивные изотопы, дающие монохроматические </w:t>
      </w:r>
      <w:r w:rsidRPr="00602054">
        <w:rPr>
          <w:rFonts w:ascii="Times New Roman" w:eastAsia="Times New Roman" w:hAnsi="Times New Roman" w:cs="Times New Roman"/>
          <w:position w:val="-10"/>
          <w:sz w:val="28"/>
          <w:szCs w:val="28"/>
          <w:lang w:val="kk-KZ" w:eastAsia="ko-KR"/>
        </w:rPr>
        <w:object w:dxaOrig="380" w:dyaOrig="260">
          <v:shape id="_x0000_i1060" type="#_x0000_t75" style="width:18.65pt;height:13.35pt" o:ole="">
            <v:imagedata r:id="rId114" o:title=""/>
          </v:shape>
          <o:OLEObject Type="Embed" ProgID="Equation.3" ShapeID="_x0000_i1060" DrawAspect="Content" ObjectID="_1445675234" r:id="rId115"/>
        </w:object>
      </w:r>
      <w:r w:rsidRPr="00602054">
        <w:rPr>
          <w:rFonts w:ascii="Times New Roman" w:eastAsia="Times New Roman" w:hAnsi="Times New Roman" w:cs="Times New Roman"/>
          <w:sz w:val="28"/>
          <w:szCs w:val="28"/>
          <w:lang w:val="kk-KZ" w:eastAsia="ko-KR"/>
        </w:rPr>
        <w:t>лучи.</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Энергия нейтрона довольно слабо зависит от угла вылета </w:t>
      </w:r>
      <w:r w:rsidRPr="00602054">
        <w:rPr>
          <w:rFonts w:ascii="Times New Roman" w:eastAsia="Times New Roman" w:hAnsi="Times New Roman" w:cs="Times New Roman"/>
          <w:position w:val="-6"/>
          <w:sz w:val="28"/>
          <w:szCs w:val="28"/>
          <w:lang w:val="kk-KZ" w:eastAsia="ko-KR"/>
        </w:rPr>
        <w:object w:dxaOrig="200" w:dyaOrig="279">
          <v:shape id="_x0000_i1061" type="#_x0000_t75" style="width:10.65pt;height:13.35pt" o:ole="">
            <v:imagedata r:id="rId116" o:title=""/>
          </v:shape>
          <o:OLEObject Type="Embed" ProgID="Equation.3" ShapeID="_x0000_i1061" DrawAspect="Content" ObjectID="_1445675235" r:id="rId117"/>
        </w:object>
      </w:r>
      <w:r w:rsidRPr="00602054">
        <w:rPr>
          <w:rFonts w:ascii="Times New Roman" w:eastAsia="Times New Roman" w:hAnsi="Times New Roman" w:cs="Times New Roman"/>
          <w:sz w:val="28"/>
          <w:szCs w:val="28"/>
          <w:lang w:val="kk-KZ" w:eastAsia="ko-KR"/>
        </w:rPr>
        <w:t xml:space="preserve">, т.к. импульс кванта, передаваемый ядру мал, и следовательно, мала скорость центра инерции. Точную связь между </w:t>
      </w:r>
      <w:r w:rsidRPr="00602054">
        <w:rPr>
          <w:rFonts w:ascii="Times New Roman" w:eastAsia="Times New Roman" w:hAnsi="Times New Roman" w:cs="Times New Roman"/>
          <w:position w:val="-6"/>
          <w:sz w:val="28"/>
          <w:szCs w:val="28"/>
          <w:lang w:val="kk-KZ" w:eastAsia="ko-KR"/>
        </w:rPr>
        <w:object w:dxaOrig="360" w:dyaOrig="279">
          <v:shape id="_x0000_i1062" type="#_x0000_t75" style="width:18.65pt;height:13.35pt" o:ole="">
            <v:imagedata r:id="rId118" o:title=""/>
          </v:shape>
          <o:OLEObject Type="Embed" ProgID="Equation.3" ShapeID="_x0000_i1062" DrawAspect="Content" ObjectID="_1445675236" r:id="rId119"/>
        </w:object>
      </w:r>
      <w:r w:rsidRPr="00602054">
        <w:rPr>
          <w:rFonts w:ascii="Times New Roman" w:eastAsia="Times New Roman" w:hAnsi="Times New Roman" w:cs="Times New Roman"/>
          <w:sz w:val="28"/>
          <w:szCs w:val="28"/>
          <w:lang w:val="kk-KZ" w:eastAsia="ko-KR"/>
        </w:rPr>
        <w:t>и</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val="kk-KZ" w:eastAsia="ko-KR"/>
        </w:rPr>
        <w:object w:dxaOrig="320" w:dyaOrig="360">
          <v:shape id="_x0000_i1063" type="#_x0000_t75" style="width:16pt;height:18.65pt" o:ole="">
            <v:imagedata r:id="rId120" o:title=""/>
          </v:shape>
          <o:OLEObject Type="Embed" ProgID="Equation.3" ShapeID="_x0000_i1063" DrawAspect="Content" ObjectID="_1445675237" r:id="rId12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можно получить из законов сохранения</w: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32"/>
          <w:sz w:val="28"/>
          <w:szCs w:val="28"/>
          <w:lang w:eastAsia="ko-KR"/>
        </w:rPr>
        <w:object w:dxaOrig="5940" w:dyaOrig="2760">
          <v:shape id="_x0000_i1064" type="#_x0000_t75" style="width:296pt;height:138.65pt" o:ole="">
            <v:imagedata r:id="rId122" o:title=""/>
          </v:shape>
          <o:OLEObject Type="Embed" ProgID="Equation.3" ShapeID="_x0000_i1064" DrawAspect="Content" ObjectID="_1445675238" r:id="rId123"/>
        </w:objec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Последний член в этой формуле определяет зависимость энергий нейтрона </w:t>
      </w:r>
      <w:r w:rsidRPr="00602054">
        <w:rPr>
          <w:rFonts w:ascii="Times New Roman" w:eastAsia="Times New Roman" w:hAnsi="Times New Roman" w:cs="Times New Roman"/>
          <w:position w:val="-12"/>
          <w:sz w:val="28"/>
          <w:szCs w:val="28"/>
          <w:lang w:val="kk-KZ" w:eastAsia="ko-KR"/>
        </w:rPr>
        <w:object w:dxaOrig="320" w:dyaOrig="360">
          <v:shape id="_x0000_i1065" type="#_x0000_t75" style="width:16pt;height:18.65pt" o:ole="">
            <v:imagedata r:id="rId124" o:title=""/>
          </v:shape>
          <o:OLEObject Type="Embed" ProgID="Equation.3" ShapeID="_x0000_i1065" DrawAspect="Content" ObjectID="_1445675239" r:id="rId125"/>
        </w:object>
      </w:r>
      <w:r w:rsidRPr="00602054">
        <w:rPr>
          <w:rFonts w:ascii="Times New Roman" w:eastAsia="Times New Roman" w:hAnsi="Times New Roman" w:cs="Times New Roman"/>
          <w:sz w:val="28"/>
          <w:szCs w:val="28"/>
          <w:lang w:val="kk-KZ" w:eastAsia="ko-KR"/>
        </w:rPr>
        <w:t xml:space="preserve"> от </w:t>
      </w:r>
      <w:r w:rsidRPr="00602054">
        <w:rPr>
          <w:rFonts w:ascii="Times New Roman" w:eastAsia="Times New Roman" w:hAnsi="Times New Roman" w:cs="Times New Roman"/>
          <w:position w:val="-6"/>
          <w:sz w:val="28"/>
          <w:szCs w:val="28"/>
          <w:lang w:val="kk-KZ" w:eastAsia="ko-KR"/>
        </w:rPr>
        <w:object w:dxaOrig="200" w:dyaOrig="279">
          <v:shape id="_x0000_i1066" type="#_x0000_t75" style="width:10.65pt;height:13.35pt" o:ole="">
            <v:imagedata r:id="rId126" o:title=""/>
          </v:shape>
          <o:OLEObject Type="Embed" ProgID="Equation.3" ShapeID="_x0000_i1066" DrawAspect="Content" ObjectID="_1445675240" r:id="rId127"/>
        </w:object>
      </w:r>
      <w:r w:rsidRPr="00602054">
        <w:rPr>
          <w:rFonts w:ascii="Times New Roman" w:eastAsia="Times New Roman" w:hAnsi="Times New Roman" w:cs="Times New Roman"/>
          <w:sz w:val="28"/>
          <w:szCs w:val="28"/>
          <w:lang w:val="kk-KZ" w:eastAsia="ko-KR"/>
        </w:rPr>
        <w:t>. Если пренебречь малыми членами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30"/>
          <w:sz w:val="28"/>
          <w:szCs w:val="28"/>
          <w:lang w:val="kk-KZ" w:eastAsia="ko-KR"/>
        </w:rPr>
        <w:object w:dxaOrig="1280" w:dyaOrig="680">
          <v:shape id="_x0000_i1067" type="#_x0000_t75" style="width:64pt;height:34.65pt" o:ole="">
            <v:imagedata r:id="rId128" o:title=""/>
          </v:shape>
          <o:OLEObject Type="Embed" ProgID="Equation.3" ShapeID="_x0000_i1067" DrawAspect="Content" ObjectID="_1445675241" r:id="rId129"/>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1040" w:dyaOrig="680">
          <v:shape id="_x0000_i1068" type="#_x0000_t75" style="width:50.65pt;height:34.65pt" o:ole="">
            <v:imagedata r:id="rId130" o:title=""/>
          </v:shape>
          <o:OLEObject Type="Embed" ProgID="Equation.3" ShapeID="_x0000_i1068" DrawAspect="Content" ObjectID="_1445675242" r:id="rId131"/>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1420" w:dyaOrig="760">
          <v:shape id="_x0000_i1069" type="#_x0000_t75" style="width:1in;height:37.35pt" o:ole="">
            <v:imagedata r:id="rId132" o:title=""/>
          </v:shape>
          <o:OLEObject Type="Embed" ProgID="Equation.3" ShapeID="_x0000_i1069" DrawAspect="Content" ObjectID="_1445675243" r:id="rId133"/>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30"/>
          <w:sz w:val="28"/>
          <w:szCs w:val="28"/>
          <w:lang w:val="kk-KZ" w:eastAsia="ko-KR"/>
        </w:rPr>
        <w:object w:dxaOrig="720" w:dyaOrig="700">
          <v:shape id="_x0000_i1070" type="#_x0000_t75" style="width:37.35pt;height:34.65pt" o:ole="">
            <v:imagedata r:id="rId134" o:title=""/>
          </v:shape>
          <o:OLEObject Type="Embed" ProgID="Equation.3" ShapeID="_x0000_i1070" DrawAspect="Content" ObjectID="_1445675244" r:id="rId135"/>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10"/>
          <w:sz w:val="28"/>
          <w:szCs w:val="28"/>
          <w:lang w:val="kk-KZ" w:eastAsia="ko-KR"/>
        </w:rPr>
        <w:object w:dxaOrig="1100" w:dyaOrig="340">
          <v:shape id="_x0000_i1071" type="#_x0000_t75" style="width:56pt;height:16pt" o:ole="">
            <v:imagedata r:id="rId136" o:title=""/>
          </v:shape>
          <o:OLEObject Type="Embed" ProgID="Equation.3" ShapeID="_x0000_i1071" DrawAspect="Content" ObjectID="_1445675245" r:id="rId137"/>
        </w:object>
      </w:r>
    </w:p>
    <w:p w:rsidR="00F944A5" w:rsidRPr="00602054" w:rsidRDefault="00F944A5"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то с достаточной во многих случаях точностью, приближенное значение энергии нейтрона:</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2F2898" w:rsidP="000D0D2A">
      <w:pPr>
        <w:spacing w:after="0" w:line="240" w:lineRule="auto"/>
        <w:jc w:val="both"/>
        <w:rPr>
          <w:rFonts w:ascii="Times New Roman" w:eastAsia="Times New Roman" w:hAnsi="Times New Roman" w:cs="Times New Roman"/>
          <w:sz w:val="28"/>
          <w:szCs w:val="28"/>
          <w:lang w:val="kk-KZ" w:eastAsia="ko-KR"/>
        </w:rPr>
      </w:pPr>
      <w:r>
        <w:rPr>
          <w:rFonts w:ascii="Times New Roman" w:eastAsia="Times New Roman" w:hAnsi="Times New Roman" w:cs="Times New Roman"/>
          <w:noProof/>
          <w:sz w:val="28"/>
          <w:szCs w:val="28"/>
          <w:lang w:eastAsia="ko-KR"/>
        </w:rPr>
        <w:pict>
          <v:shape id="_x0000_s1033" type="#_x0000_t75" style="position:absolute;left:0;text-align:left;margin-left:64.5pt;margin-top:-.5pt;width:338.25pt;height:116.25pt;z-index:251682816">
            <v:imagedata r:id="rId138" o:title=""/>
            <w10:wrap type="square" side="right"/>
          </v:shape>
          <o:OLEObject Type="Embed" ProgID="Equation.3" ShapeID="_x0000_s1033" DrawAspect="Content" ObjectID="_1445675422" r:id="rId139"/>
        </w:pict>
      </w:r>
      <w:r w:rsidR="00CE6C20" w:rsidRPr="00602054">
        <w:rPr>
          <w:rFonts w:ascii="Times New Roman" w:eastAsia="Times New Roman" w:hAnsi="Times New Roman" w:cs="Times New Roman"/>
          <w:sz w:val="28"/>
          <w:szCs w:val="28"/>
          <w:lang w:val="kk-KZ" w:eastAsia="ko-KR"/>
        </w:rPr>
        <w:br w:type="textWrapping" w:clear="all"/>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Оценим коэффициент при </w:t>
      </w:r>
      <w:r w:rsidRPr="00602054">
        <w:rPr>
          <w:rFonts w:ascii="Times New Roman" w:eastAsia="Times New Roman" w:hAnsi="Times New Roman" w:cs="Times New Roman"/>
          <w:position w:val="-6"/>
          <w:sz w:val="28"/>
          <w:szCs w:val="28"/>
          <w:lang w:val="kk-KZ" w:eastAsia="ko-KR"/>
        </w:rPr>
        <w:object w:dxaOrig="560" w:dyaOrig="279">
          <v:shape id="_x0000_i1072" type="#_x0000_t75" style="width:26.65pt;height:13.35pt" o:ole="">
            <v:imagedata r:id="rId140" o:title=""/>
          </v:shape>
          <o:OLEObject Type="Embed" ProgID="Equation.3" ShapeID="_x0000_i1072" DrawAspect="Content" ObjectID="_1445675246" r:id="rId141"/>
        </w:object>
      </w:r>
      <w:r w:rsidRPr="00602054">
        <w:rPr>
          <w:rFonts w:ascii="Times New Roman" w:eastAsia="Times New Roman" w:hAnsi="Times New Roman" w:cs="Times New Roman"/>
          <w:sz w:val="28"/>
          <w:szCs w:val="28"/>
          <w:lang w:val="kk-KZ" w:eastAsia="ko-KR"/>
        </w:rPr>
        <w:t xml:space="preserve">. Доля </w:t>
      </w:r>
      <w:r w:rsidRPr="00602054">
        <w:rPr>
          <w:rFonts w:ascii="Times New Roman" w:eastAsia="Times New Roman" w:hAnsi="Times New Roman" w:cs="Times New Roman"/>
          <w:position w:val="-10"/>
          <w:sz w:val="28"/>
          <w:szCs w:val="28"/>
          <w:lang w:val="kk-KZ" w:eastAsia="ko-KR"/>
        </w:rPr>
        <w:object w:dxaOrig="380" w:dyaOrig="260">
          <v:shape id="_x0000_i1073" type="#_x0000_t75" style="width:18.65pt;height:13.35pt" o:ole="">
            <v:imagedata r:id="rId142" o:title=""/>
          </v:shape>
          <o:OLEObject Type="Embed" ProgID="Equation.3" ShapeID="_x0000_i1073" DrawAspect="Content" ObjectID="_1445675247" r:id="rId143"/>
        </w:object>
      </w:r>
      <w:r w:rsidRPr="00602054">
        <w:rPr>
          <w:rFonts w:ascii="Times New Roman" w:eastAsia="Times New Roman" w:hAnsi="Times New Roman" w:cs="Times New Roman"/>
          <w:sz w:val="28"/>
          <w:szCs w:val="28"/>
          <w:lang w:val="kk-KZ" w:eastAsia="ko-KR"/>
        </w:rPr>
        <w:t xml:space="preserve">излучения </w:t>
      </w:r>
      <w:r w:rsidRPr="00602054">
        <w:rPr>
          <w:rFonts w:ascii="Times New Roman" w:eastAsia="Times New Roman" w:hAnsi="Times New Roman" w:cs="Times New Roman"/>
          <w:position w:val="-6"/>
          <w:sz w:val="28"/>
          <w:szCs w:val="28"/>
          <w:lang w:val="kk-KZ" w:eastAsia="ko-KR"/>
        </w:rPr>
        <w:object w:dxaOrig="540" w:dyaOrig="320">
          <v:shape id="_x0000_i1074" type="#_x0000_t75" style="width:26.65pt;height:16pt" o:ole="">
            <v:imagedata r:id="rId144" o:title=""/>
          </v:shape>
          <o:OLEObject Type="Embed" ProgID="Equation.3" ShapeID="_x0000_i1074" DrawAspect="Content" ObjectID="_1445675248" r:id="rId145"/>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position w:val="-10"/>
          <w:sz w:val="28"/>
          <w:szCs w:val="28"/>
          <w:lang w:val="kk-KZ" w:eastAsia="ko-KR"/>
        </w:rPr>
        <w:object w:dxaOrig="3019" w:dyaOrig="340">
          <v:shape id="_x0000_i1075" type="#_x0000_t75" style="width:152pt;height:16pt" o:ole="">
            <v:imagedata r:id="rId146" o:title=""/>
          </v:shape>
          <o:OLEObject Type="Embed" ProgID="Equation.3" ShapeID="_x0000_i1075" DrawAspect="Content" ObjectID="_1445675249" r:id="rId147"/>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в </w:t>
      </w:r>
      <w:r w:rsidRPr="00602054">
        <w:rPr>
          <w:rFonts w:ascii="Times New Roman" w:eastAsia="Times New Roman" w:hAnsi="Times New Roman" w:cs="Times New Roman"/>
          <w:sz w:val="28"/>
          <w:szCs w:val="28"/>
          <w:lang w:eastAsia="ko-KR"/>
        </w:rPr>
        <w:t xml:space="preserve">реакции на дейтерии </w:t>
      </w:r>
      <w:r w:rsidRPr="00602054">
        <w:rPr>
          <w:rFonts w:ascii="Times New Roman" w:eastAsia="Times New Roman" w:hAnsi="Times New Roman" w:cs="Times New Roman"/>
          <w:position w:val="-10"/>
          <w:sz w:val="28"/>
          <w:szCs w:val="28"/>
          <w:lang w:eastAsia="ko-KR"/>
        </w:rPr>
        <w:object w:dxaOrig="1440" w:dyaOrig="340">
          <v:shape id="_x0000_i1076" type="#_x0000_t75" style="width:1in;height:16pt" o:ole="">
            <v:imagedata r:id="rId148" o:title=""/>
          </v:shape>
          <o:OLEObject Type="Embed" ProgID="Equation.3" ShapeID="_x0000_i1076" DrawAspect="Content" ObjectID="_1445675250" r:id="rId149"/>
        </w:objec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sz w:val="28"/>
          <w:szCs w:val="28"/>
          <w:lang w:eastAsia="ko-KR"/>
        </w:rPr>
        <w:t xml:space="preserve">этот коэффициент равен 33 </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0"/>
          <w:sz w:val="28"/>
          <w:szCs w:val="28"/>
          <w:lang w:eastAsia="ko-KR"/>
        </w:rPr>
        <w:object w:dxaOrig="3379" w:dyaOrig="700">
          <v:shape id="_x0000_i1077" type="#_x0000_t75" style="width:168pt;height:34.65pt" o:ole="">
            <v:imagedata r:id="rId150" o:title=""/>
          </v:shape>
          <o:OLEObject Type="Embed" ProgID="Equation.3" ShapeID="_x0000_i1077" DrawAspect="Content" ObjectID="_1445675251" r:id="rId15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4"/>
          <w:sz w:val="28"/>
          <w:szCs w:val="28"/>
          <w:lang w:eastAsia="ko-KR"/>
        </w:rPr>
        <w:object w:dxaOrig="2020" w:dyaOrig="620">
          <v:shape id="_x0000_i1078" type="#_x0000_t75" style="width:101.35pt;height:29.35pt" o:ole="">
            <v:imagedata r:id="rId152" o:title=""/>
          </v:shape>
          <o:OLEObject Type="Embed" ProgID="Equation.3" ShapeID="_x0000_i1078" DrawAspect="Content" ObjectID="_1445675252" r:id="rId153"/>
        </w:object>
      </w:r>
    </w:p>
    <w:p w:rsidR="00F944A5" w:rsidRPr="00602054" w:rsidRDefault="00F944A5"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Следовательно, энергия получаемых нейтронов: </w:t>
      </w:r>
      <w:r w:rsidRPr="00602054">
        <w:rPr>
          <w:rFonts w:ascii="Times New Roman" w:eastAsia="Times New Roman" w:hAnsi="Times New Roman" w:cs="Times New Roman"/>
          <w:position w:val="-12"/>
          <w:sz w:val="28"/>
          <w:szCs w:val="28"/>
          <w:lang w:eastAsia="ko-KR"/>
        </w:rPr>
        <w:object w:dxaOrig="1880" w:dyaOrig="360">
          <v:shape id="_x0000_i1079" type="#_x0000_t75" style="width:93.35pt;height:18.65pt" o:ole="">
            <v:imagedata r:id="rId154" o:title=""/>
          </v:shape>
          <o:OLEObject Type="Embed" ProgID="Equation.3" ShapeID="_x0000_i1079" DrawAspect="Content" ObjectID="_1445675253" r:id="rId155"/>
        </w:object>
      </w:r>
      <w:r w:rsidRPr="00602054">
        <w:rPr>
          <w:rFonts w:ascii="Times New Roman" w:eastAsia="Times New Roman" w:hAnsi="Times New Roman" w:cs="Times New Roman"/>
          <w:sz w:val="28"/>
          <w:szCs w:val="28"/>
          <w:lang w:eastAsia="ko-KR"/>
        </w:rPr>
        <w:t xml:space="preserve">. В реакции на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2"/>
          <w:sz w:val="28"/>
          <w:szCs w:val="28"/>
          <w:lang w:eastAsia="ko-KR"/>
        </w:rPr>
        <w:object w:dxaOrig="1900" w:dyaOrig="360">
          <v:shape id="_x0000_i1080" type="#_x0000_t75" style="width:96pt;height:18.65pt" o:ole="">
            <v:imagedata r:id="rId156" o:title=""/>
          </v:shape>
          <o:OLEObject Type="Embed" ProgID="Equation.3" ShapeID="_x0000_i1080" DrawAspect="Content" ObjectID="_1445675254" r:id="rId157"/>
        </w:objec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первом случае относительное изменение энергии в зависимости от угла вылета укладывается в пределах </w:t>
      </w:r>
      <w:r w:rsidRPr="00602054">
        <w:rPr>
          <w:rFonts w:ascii="Times New Roman" w:eastAsia="Times New Roman" w:hAnsi="Times New Roman" w:cs="Times New Roman"/>
          <w:position w:val="-10"/>
          <w:sz w:val="28"/>
          <w:szCs w:val="28"/>
          <w:lang w:eastAsia="ko-KR"/>
        </w:rPr>
        <w:object w:dxaOrig="840" w:dyaOrig="320">
          <v:shape id="_x0000_i1081" type="#_x0000_t75" style="width:42.65pt;height:16pt" o:ole="">
            <v:imagedata r:id="rId158" o:title=""/>
          </v:shape>
          <o:OLEObject Type="Embed" ProgID="Equation.3" ShapeID="_x0000_i1081" DrawAspect="Content" ObjectID="_1445675255" r:id="rId159"/>
        </w:object>
      </w:r>
      <w:r w:rsidRPr="00602054">
        <w:rPr>
          <w:rFonts w:ascii="Times New Roman" w:eastAsia="Times New Roman" w:hAnsi="Times New Roman" w:cs="Times New Roman"/>
          <w:sz w:val="28"/>
          <w:szCs w:val="28"/>
          <w:lang w:eastAsia="ko-KR"/>
        </w:rPr>
        <w:t xml:space="preserve">, во втором случае относительное изменение энергии с углом – </w:t>
      </w:r>
      <w:r w:rsidRPr="00602054">
        <w:rPr>
          <w:rFonts w:ascii="Times New Roman" w:eastAsia="Times New Roman" w:hAnsi="Times New Roman" w:cs="Times New Roman"/>
          <w:position w:val="-10"/>
          <w:sz w:val="28"/>
          <w:szCs w:val="28"/>
          <w:lang w:eastAsia="ko-KR"/>
        </w:rPr>
        <w:object w:dxaOrig="740" w:dyaOrig="320">
          <v:shape id="_x0000_i1082" type="#_x0000_t75" style="width:37.35pt;height:16pt" o:ole="">
            <v:imagedata r:id="rId160" o:title=""/>
          </v:shape>
          <o:OLEObject Type="Embed" ProgID="Equation.3" ShapeID="_x0000_i1082" DrawAspect="Content" ObjectID="_1445675256" r:id="rId161"/>
        </w:object>
      </w:r>
      <w:r w:rsidRPr="00602054">
        <w:rPr>
          <w:rFonts w:ascii="Times New Roman" w:eastAsia="Times New Roman" w:hAnsi="Times New Roman" w:cs="Times New Roman"/>
          <w:sz w:val="28"/>
          <w:szCs w:val="28"/>
          <w:lang w:eastAsia="ko-KR"/>
        </w:rPr>
        <w:t xml:space="preserve">  </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Таким образом, нейтроны, получаемые в радиоактивных </w:t>
      </w:r>
      <w:r w:rsidRPr="00602054">
        <w:rPr>
          <w:rFonts w:ascii="Times New Roman" w:eastAsia="Times New Roman" w:hAnsi="Times New Roman" w:cs="Times New Roman"/>
          <w:position w:val="-10"/>
          <w:sz w:val="28"/>
          <w:szCs w:val="28"/>
          <w:lang w:eastAsia="ko-KR"/>
        </w:rPr>
        <w:object w:dxaOrig="560" w:dyaOrig="340">
          <v:shape id="_x0000_i1083" type="#_x0000_t75" style="width:26.65pt;height:16pt" o:ole="">
            <v:imagedata r:id="rId162" o:title=""/>
          </v:shape>
          <o:OLEObject Type="Embed" ProgID="Equation.3" ShapeID="_x0000_i1083" DrawAspect="Content" ObjectID="_1445675257" r:id="rId163"/>
        </w:object>
      </w:r>
      <w:r w:rsidRPr="00602054">
        <w:rPr>
          <w:rFonts w:ascii="Times New Roman" w:eastAsia="Times New Roman" w:hAnsi="Times New Roman" w:cs="Times New Roman"/>
          <w:sz w:val="28"/>
          <w:szCs w:val="28"/>
          <w:lang w:eastAsia="ko-KR"/>
        </w:rPr>
        <w:t xml:space="preserve"> источниках, если даже в них используются монохроматические </w:t>
      </w:r>
      <w:r w:rsidRPr="00602054">
        <w:rPr>
          <w:rFonts w:ascii="Times New Roman" w:eastAsia="Times New Roman" w:hAnsi="Times New Roman" w:cs="Times New Roman"/>
          <w:position w:val="-10"/>
          <w:sz w:val="28"/>
          <w:szCs w:val="28"/>
          <w:lang w:eastAsia="ko-KR"/>
        </w:rPr>
        <w:object w:dxaOrig="380" w:dyaOrig="260">
          <v:shape id="_x0000_i1084" type="#_x0000_t75" style="width:18.65pt;height:13.35pt" o:ole="">
            <v:imagedata r:id="rId164" o:title=""/>
          </v:shape>
          <o:OLEObject Type="Embed" ProgID="Equation.3" ShapeID="_x0000_i1084" DrawAspect="Content" ObjectID="_1445675258" r:id="rId165"/>
        </w:object>
      </w:r>
      <w:r w:rsidRPr="00602054">
        <w:rPr>
          <w:rFonts w:ascii="Times New Roman" w:eastAsia="Times New Roman" w:hAnsi="Times New Roman" w:cs="Times New Roman"/>
          <w:sz w:val="28"/>
          <w:szCs w:val="28"/>
          <w:lang w:eastAsia="ko-KR"/>
        </w:rPr>
        <w:t>лучи, являются квазимонохроматическими, если направление их не выделено.</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Монохроматичность фотонейтронов, помимо угловой зависимости, нарушается ещё одним неизбежным обстоятельством. Т.к. для получения заметного выхода фотонейтронов приходится применять толстые слои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 xml:space="preserve">или </w:t>
      </w:r>
      <w:r w:rsidRPr="00602054">
        <w:rPr>
          <w:rFonts w:ascii="Times New Roman" w:eastAsia="Times New Roman" w:hAnsi="Times New Roman" w:cs="Times New Roman"/>
          <w:position w:val="-10"/>
          <w:sz w:val="28"/>
          <w:szCs w:val="28"/>
          <w:lang w:val="kk-KZ" w:eastAsia="ko-KR"/>
        </w:rPr>
        <w:object w:dxaOrig="540" w:dyaOrig="340">
          <v:shape id="_x0000_i1085" type="#_x0000_t75" style="width:26.65pt;height:16pt" o:ole="">
            <v:imagedata r:id="rId166" o:title=""/>
          </v:shape>
          <o:OLEObject Type="Embed" ProgID="Equation.3" ShapeID="_x0000_i1085" DrawAspect="Content" ObjectID="_1445675259" r:id="rId167"/>
        </w:object>
      </w:r>
      <w:r w:rsidRPr="00602054">
        <w:rPr>
          <w:rFonts w:ascii="Times New Roman" w:eastAsia="Times New Roman" w:hAnsi="Times New Roman" w:cs="Times New Roman"/>
          <w:sz w:val="28"/>
          <w:szCs w:val="28"/>
          <w:lang w:val="kk-KZ" w:eastAsia="ko-KR"/>
        </w:rPr>
        <w:t>, а оба эти вещества являются хорошими замедлителями, то всякий реальный источник будет испускать наряду с первичными нейтронами, возникшими непосредственно в реакции, также нейтроны замедлившиеся. Очевидно, чем больше толщина слоя вещества, тем меньше замедляющихся нейтронов. В связи с этим для получения монохроматических нейтронов необходимо применять толщины, малые по сравнению со средней длиной пробега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Монохроматичность нейтронов нарушается также рассеянием </w:t>
      </w:r>
      <w:r w:rsidRPr="00602054">
        <w:rPr>
          <w:rFonts w:ascii="Times New Roman" w:eastAsia="Times New Roman" w:hAnsi="Times New Roman" w:cs="Times New Roman"/>
          <w:position w:val="-10"/>
          <w:sz w:val="28"/>
          <w:szCs w:val="28"/>
          <w:lang w:val="kk-KZ" w:eastAsia="ko-KR"/>
        </w:rPr>
        <w:object w:dxaOrig="380" w:dyaOrig="260">
          <v:shape id="_x0000_i1086" type="#_x0000_t75" style="width:18.65pt;height:13.35pt" o:ole="">
            <v:imagedata r:id="rId168" o:title=""/>
          </v:shape>
          <o:OLEObject Type="Embed" ProgID="Equation.3" ShapeID="_x0000_i1086" DrawAspect="Content" ObjectID="_1445675260" r:id="rId169"/>
        </w:object>
      </w:r>
      <w:r w:rsidRPr="00602054">
        <w:rPr>
          <w:rFonts w:ascii="Times New Roman" w:eastAsia="Times New Roman" w:hAnsi="Times New Roman" w:cs="Times New Roman"/>
          <w:sz w:val="28"/>
          <w:szCs w:val="28"/>
          <w:lang w:val="kk-KZ" w:eastAsia="ko-KR"/>
        </w:rPr>
        <w:t>квантов в веществе, что становится существенным при больших толщинах мишени.</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val="kk-KZ" w:eastAsia="ko-KR"/>
        </w:rPr>
        <w:t xml:space="preserve">В качестве </w:t>
      </w:r>
      <w:r w:rsidRPr="00602054">
        <w:rPr>
          <w:rFonts w:ascii="Times New Roman" w:eastAsia="Times New Roman" w:hAnsi="Times New Roman" w:cs="Times New Roman"/>
          <w:position w:val="-10"/>
          <w:sz w:val="28"/>
          <w:szCs w:val="28"/>
          <w:lang w:val="kk-KZ" w:eastAsia="ko-KR"/>
        </w:rPr>
        <w:object w:dxaOrig="380" w:dyaOrig="260">
          <v:shape id="_x0000_i1087" type="#_x0000_t75" style="width:18.65pt;height:13.35pt" o:ole="">
            <v:imagedata r:id="rId170" o:title=""/>
          </v:shape>
          <o:OLEObject Type="Embed" ProgID="Equation.3" ShapeID="_x0000_i1087" DrawAspect="Content" ObjectID="_1445675261" r:id="rId171"/>
        </w:object>
      </w:r>
      <w:r w:rsidRPr="00602054">
        <w:rPr>
          <w:rFonts w:ascii="Times New Roman" w:eastAsia="Times New Roman" w:hAnsi="Times New Roman" w:cs="Times New Roman"/>
          <w:sz w:val="28"/>
          <w:szCs w:val="28"/>
          <w:lang w:val="kk-KZ" w:eastAsia="ko-KR"/>
        </w:rPr>
        <w:t xml:space="preserve">излучателей используются обычно </w:t>
      </w:r>
      <w:r w:rsidRPr="00602054">
        <w:rPr>
          <w:rFonts w:ascii="Times New Roman" w:eastAsia="Times New Roman" w:hAnsi="Times New Roman" w:cs="Times New Roman"/>
          <w:position w:val="-10"/>
          <w:sz w:val="28"/>
          <w:szCs w:val="28"/>
          <w:lang w:val="kk-KZ" w:eastAsia="ko-KR"/>
        </w:rPr>
        <w:object w:dxaOrig="1120" w:dyaOrig="360">
          <v:shape id="_x0000_i1088" type="#_x0000_t75" style="width:56pt;height:18.65pt" o:ole="">
            <v:imagedata r:id="rId172" o:title=""/>
          </v:shape>
          <o:OLEObject Type="Embed" ProgID="Equation.3" ShapeID="_x0000_i1088" DrawAspect="Content" ObjectID="_1445675262" r:id="rId173"/>
        </w:object>
      </w:r>
      <w:r w:rsidRPr="00602054">
        <w:rPr>
          <w:rFonts w:ascii="Times New Roman" w:eastAsia="Times New Roman" w:hAnsi="Times New Roman" w:cs="Times New Roman"/>
          <w:sz w:val="28"/>
          <w:szCs w:val="28"/>
          <w:lang w:val="kk-KZ" w:eastAsia="ko-KR"/>
        </w:rPr>
        <w:t xml:space="preserve"> - искуственные радиоактивные изотопы. Хотя </w:t>
      </w:r>
      <w:r w:rsidRPr="00602054">
        <w:rPr>
          <w:rFonts w:ascii="Times New Roman" w:eastAsia="Times New Roman" w:hAnsi="Times New Roman" w:cs="Times New Roman"/>
          <w:position w:val="-10"/>
          <w:sz w:val="28"/>
          <w:szCs w:val="28"/>
          <w:lang w:val="kk-KZ" w:eastAsia="ko-KR"/>
        </w:rPr>
        <w:object w:dxaOrig="380" w:dyaOrig="260">
          <v:shape id="_x0000_i1089" type="#_x0000_t75" style="width:18.65pt;height:13.35pt" o:ole="">
            <v:imagedata r:id="rId174" o:title=""/>
          </v:shape>
          <o:OLEObject Type="Embed" ProgID="Equation.3" ShapeID="_x0000_i1089" DrawAspect="Content" ObjectID="_1445675263" r:id="rId175"/>
        </w:object>
      </w:r>
      <w:r w:rsidRPr="00602054">
        <w:rPr>
          <w:rFonts w:ascii="Times New Roman" w:eastAsia="Times New Roman" w:hAnsi="Times New Roman" w:cs="Times New Roman"/>
          <w:sz w:val="28"/>
          <w:szCs w:val="28"/>
          <w:lang w:val="kk-KZ" w:eastAsia="ko-KR"/>
        </w:rPr>
        <w:t>излучателей много, большинство из них не выдерживает требований, предъявляемых к ним:</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1) </w:t>
      </w:r>
      <w:r w:rsidRPr="00602054">
        <w:rPr>
          <w:rFonts w:ascii="Times New Roman" w:eastAsia="Times New Roman" w:hAnsi="Times New Roman" w:cs="Times New Roman"/>
          <w:position w:val="-12"/>
          <w:sz w:val="28"/>
          <w:szCs w:val="28"/>
          <w:lang w:eastAsia="ko-KR"/>
        </w:rPr>
        <w:object w:dxaOrig="980" w:dyaOrig="360">
          <v:shape id="_x0000_i1090" type="#_x0000_t75" style="width:48pt;height:18.65pt" o:ole="">
            <v:imagedata r:id="rId176" o:title=""/>
          </v:shape>
          <o:OLEObject Type="Embed" ProgID="Equation.3" ShapeID="_x0000_i1090" DrawAspect="Content" ObjectID="_1445675264" r:id="rId177"/>
        </w:object>
      </w:r>
    </w:p>
    <w:p w:rsidR="00CE6C20" w:rsidRPr="00602054" w:rsidRDefault="00CE6C20" w:rsidP="000D0D2A">
      <w:pPr>
        <w:spacing w:after="0" w:line="240" w:lineRule="auto"/>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2) </w:t>
      </w:r>
      <w:r w:rsidRPr="00602054">
        <w:rPr>
          <w:rFonts w:ascii="Times New Roman" w:eastAsia="Times New Roman" w:hAnsi="Times New Roman" w:cs="Times New Roman"/>
          <w:position w:val="-10"/>
          <w:sz w:val="28"/>
          <w:szCs w:val="28"/>
          <w:lang w:eastAsia="ko-KR"/>
        </w:rPr>
        <w:object w:dxaOrig="2439" w:dyaOrig="320">
          <v:shape id="_x0000_i1091" type="#_x0000_t75" style="width:122.65pt;height:16pt" o:ole="">
            <v:imagedata r:id="rId178" o:title=""/>
          </v:shape>
          <o:OLEObject Type="Embed" ProgID="Equation.3" ShapeID="_x0000_i1091" DrawAspect="Content" ObjectID="_1445675265" r:id="rId179"/>
        </w:object>
      </w: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3) </w:t>
      </w:r>
      <w:r w:rsidRPr="00602054">
        <w:rPr>
          <w:rFonts w:ascii="Times New Roman" w:eastAsia="Times New Roman" w:hAnsi="Times New Roman" w:cs="Times New Roman"/>
          <w:position w:val="-10"/>
          <w:sz w:val="28"/>
          <w:szCs w:val="28"/>
          <w:lang w:val="en-US" w:eastAsia="ko-KR"/>
        </w:rPr>
        <w:object w:dxaOrig="380" w:dyaOrig="260">
          <v:shape id="_x0000_i1092" type="#_x0000_t75" style="width:18.65pt;height:13.35pt" o:ole="">
            <v:imagedata r:id="rId180" o:title=""/>
          </v:shape>
          <o:OLEObject Type="Embed" ProgID="Equation.3" ShapeID="_x0000_i1092" DrawAspect="Content" ObjectID="_1445675266" r:id="rId181"/>
        </w:object>
      </w:r>
      <w:r w:rsidRPr="00602054">
        <w:rPr>
          <w:rFonts w:ascii="Times New Roman" w:eastAsia="Times New Roman" w:hAnsi="Times New Roman" w:cs="Times New Roman"/>
          <w:sz w:val="28"/>
          <w:szCs w:val="28"/>
          <w:lang w:eastAsia="ko-KR"/>
        </w:rPr>
        <w:t>линия должна быть монохроматичной.</w:t>
      </w:r>
    </w:p>
    <w:p w:rsidR="00F944A5" w:rsidRPr="00602054" w:rsidRDefault="00F944A5"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Как видно из схемы распада сурьмы, только одна линия у него 1,69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превышает  </w:t>
      </w:r>
      <w:r w:rsidRPr="00602054">
        <w:rPr>
          <w:rFonts w:ascii="Times New Roman" w:eastAsia="Times New Roman" w:hAnsi="Times New Roman" w:cs="Times New Roman"/>
          <w:position w:val="-12"/>
          <w:sz w:val="28"/>
          <w:szCs w:val="28"/>
          <w:lang w:eastAsia="ko-KR"/>
        </w:rPr>
        <w:object w:dxaOrig="980" w:dyaOrig="380">
          <v:shape id="_x0000_i1093" type="#_x0000_t75" style="width:48pt;height:18.65pt" o:ole="">
            <v:imagedata r:id="rId182" o:title=""/>
          </v:shape>
          <o:OLEObject Type="Embed" ProgID="Equation.3" ShapeID="_x0000_i1093" DrawAspect="Content" ObjectID="_1445675267" r:id="rId183"/>
        </w:object>
      </w:r>
      <w:r w:rsidRPr="00602054">
        <w:rPr>
          <w:rFonts w:ascii="Times New Roman" w:eastAsia="Times New Roman" w:hAnsi="Times New Roman" w:cs="Times New Roman"/>
          <w:sz w:val="28"/>
          <w:szCs w:val="28"/>
          <w:lang w:eastAsia="ko-KR"/>
        </w:rPr>
        <w:t xml:space="preserve">, поэтому можно считать </w:t>
      </w:r>
      <w:r w:rsidRPr="00602054">
        <w:rPr>
          <w:rFonts w:ascii="Times New Roman" w:eastAsia="Times New Roman" w:hAnsi="Times New Roman" w:cs="Times New Roman"/>
          <w:i/>
          <w:sz w:val="28"/>
          <w:szCs w:val="28"/>
          <w:lang w:val="en-US" w:eastAsia="ko-KR"/>
        </w:rPr>
        <w:t>Sb</w:t>
      </w:r>
      <w:r w:rsidRPr="00602054">
        <w:rPr>
          <w:rFonts w:ascii="Times New Roman" w:eastAsia="Times New Roman" w:hAnsi="Times New Roman" w:cs="Times New Roman"/>
          <w:i/>
          <w:sz w:val="28"/>
          <w:szCs w:val="28"/>
          <w:lang w:eastAsia="ko-KR"/>
        </w:rPr>
        <w:t xml:space="preserve"> </w:t>
      </w:r>
      <w:r w:rsidRPr="00602054">
        <w:rPr>
          <w:rFonts w:ascii="Times New Roman" w:eastAsia="Times New Roman" w:hAnsi="Times New Roman" w:cs="Times New Roman"/>
          <w:sz w:val="28"/>
          <w:szCs w:val="28"/>
          <w:lang w:eastAsia="ko-KR"/>
        </w:rPr>
        <w:t xml:space="preserve">– монохроматическим источником </w:t>
      </w:r>
      <w:proofErr w:type="gramStart"/>
      <w:r w:rsidRPr="00602054">
        <w:rPr>
          <w:rFonts w:ascii="Times New Roman" w:eastAsia="Times New Roman" w:hAnsi="Times New Roman" w:cs="Times New Roman"/>
          <w:i/>
          <w:sz w:val="28"/>
          <w:szCs w:val="28"/>
          <w:lang w:eastAsia="ko-KR"/>
        </w:rPr>
        <w:t>γ-</w:t>
      </w:r>
      <w:proofErr w:type="gramEnd"/>
      <w:r w:rsidRPr="00602054">
        <w:rPr>
          <w:rFonts w:ascii="Times New Roman" w:eastAsia="Times New Roman" w:hAnsi="Times New Roman" w:cs="Times New Roman"/>
          <w:sz w:val="28"/>
          <w:szCs w:val="28"/>
          <w:lang w:eastAsia="ko-KR"/>
        </w:rPr>
        <w:t xml:space="preserve">лучей для </w:t>
      </w:r>
      <w:r w:rsidRPr="00602054">
        <w:rPr>
          <w:rFonts w:ascii="Times New Roman" w:eastAsia="Times New Roman" w:hAnsi="Times New Roman" w:cs="Times New Roman"/>
          <w:i/>
          <w:sz w:val="28"/>
          <w:szCs w:val="28"/>
          <w:lang w:val="en-US" w:eastAsia="ko-KR"/>
        </w:rPr>
        <w:t>Sb</w:t>
      </w:r>
      <w:r w:rsidRPr="00602054">
        <w:rPr>
          <w:rFonts w:ascii="Times New Roman" w:eastAsia="Times New Roman" w:hAnsi="Times New Roman" w:cs="Times New Roman"/>
          <w:i/>
          <w:sz w:val="28"/>
          <w:szCs w:val="28"/>
          <w:lang w:eastAsia="ko-KR"/>
        </w:rPr>
        <w:t xml:space="preserve"> – </w:t>
      </w:r>
      <w:r w:rsidRPr="00602054">
        <w:rPr>
          <w:rFonts w:ascii="Times New Roman" w:eastAsia="Times New Roman" w:hAnsi="Times New Roman" w:cs="Times New Roman"/>
          <w:i/>
          <w:sz w:val="28"/>
          <w:szCs w:val="28"/>
          <w:lang w:val="en-US" w:eastAsia="ko-KR"/>
        </w:rPr>
        <w:t>Be</w:t>
      </w:r>
      <w:r w:rsidRPr="00602054">
        <w:rPr>
          <w:rFonts w:ascii="Times New Roman" w:eastAsia="Times New Roman" w:hAnsi="Times New Roman" w:cs="Times New Roman"/>
          <w:sz w:val="28"/>
          <w:szCs w:val="28"/>
          <w:lang w:eastAsia="ko-KR"/>
        </w:rPr>
        <w:t xml:space="preserve"> – нейтронного источника.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Из уравнения следует, что </w:t>
      </w:r>
      <w:proofErr w:type="gramStart"/>
      <w:r w:rsidRPr="00602054">
        <w:rPr>
          <w:rFonts w:ascii="Times New Roman" w:eastAsia="Times New Roman" w:hAnsi="Times New Roman" w:cs="Times New Roman"/>
          <w:sz w:val="28"/>
          <w:szCs w:val="28"/>
          <w:lang w:eastAsia="ko-KR"/>
        </w:rPr>
        <w:t>при</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1560" w:dyaOrig="320">
          <v:shape id="_x0000_i1094" type="#_x0000_t75" style="width:77.35pt;height:16pt" o:ole="">
            <v:imagedata r:id="rId184" o:title=""/>
          </v:shape>
          <o:OLEObject Type="Embed" ProgID="Equation.3" ShapeID="_x0000_i1094" DrawAspect="Content" ObjectID="_1445675268" r:id="rId185"/>
        </w:object>
      </w:r>
    </w:p>
    <w:p w:rsidR="00E62407" w:rsidRPr="00602054" w:rsidRDefault="00E62407" w:rsidP="000D0D2A">
      <w:pPr>
        <w:spacing w:after="0" w:line="240" w:lineRule="auto"/>
        <w:jc w:val="center"/>
        <w:rPr>
          <w:rFonts w:ascii="Times New Roman" w:eastAsia="Times New Roman" w:hAnsi="Times New Roman" w:cs="Times New Roman"/>
          <w:sz w:val="28"/>
          <w:szCs w:val="28"/>
          <w:lang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2"/>
          <w:sz w:val="28"/>
          <w:szCs w:val="28"/>
          <w:lang w:eastAsia="ko-KR"/>
        </w:rPr>
        <w:object w:dxaOrig="1780" w:dyaOrig="360">
          <v:shape id="_x0000_i1095" type="#_x0000_t75" style="width:88pt;height:18.65pt" o:ole="">
            <v:imagedata r:id="rId186" o:title=""/>
          </v:shape>
          <o:OLEObject Type="Embed" ProgID="Equation.3" ShapeID="_x0000_i1095" DrawAspect="Content" ObjectID="_1445675269" r:id="rId187"/>
        </w:object>
      </w:r>
    </w:p>
    <w:p w:rsidR="00F944A5" w:rsidRPr="00602054" w:rsidRDefault="00F944A5" w:rsidP="000D0D2A">
      <w:pPr>
        <w:spacing w:after="0" w:line="240" w:lineRule="auto"/>
        <w:jc w:val="both"/>
        <w:rPr>
          <w:rFonts w:ascii="Times New Roman" w:eastAsia="Times New Roman" w:hAnsi="Times New Roman" w:cs="Times New Roman"/>
          <w:sz w:val="28"/>
          <w:szCs w:val="28"/>
          <w:lang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Экспериментально было получено </w:t>
      </w:r>
      <w:r w:rsidRPr="00602054">
        <w:rPr>
          <w:rFonts w:ascii="Times New Roman" w:eastAsia="Times New Roman" w:hAnsi="Times New Roman" w:cs="Times New Roman"/>
          <w:position w:val="-10"/>
          <w:sz w:val="28"/>
          <w:szCs w:val="28"/>
          <w:lang w:eastAsia="ko-KR"/>
        </w:rPr>
        <w:object w:dxaOrig="1320" w:dyaOrig="340">
          <v:shape id="_x0000_i1096" type="#_x0000_t75" style="width:66.65pt;height:16pt" o:ole="">
            <v:imagedata r:id="rId188" o:title=""/>
          </v:shape>
          <o:OLEObject Type="Embed" ProgID="Equation.3" ShapeID="_x0000_i1096" DrawAspect="Content" ObjectID="_1445675270" r:id="rId189"/>
        </w:objec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Недостатком радиоактивных </w:t>
      </w:r>
      <w:r w:rsidRPr="00602054">
        <w:rPr>
          <w:rFonts w:ascii="Times New Roman" w:eastAsia="Times New Roman" w:hAnsi="Times New Roman" w:cs="Times New Roman"/>
          <w:position w:val="-10"/>
          <w:sz w:val="28"/>
          <w:szCs w:val="28"/>
          <w:lang w:eastAsia="ko-KR"/>
        </w:rPr>
        <w:object w:dxaOrig="560" w:dyaOrig="340">
          <v:shape id="_x0000_i1097" type="#_x0000_t75" style="width:26.65pt;height:16pt" o:ole="">
            <v:imagedata r:id="rId190" o:title=""/>
          </v:shape>
          <o:OLEObject Type="Embed" ProgID="Equation.3" ShapeID="_x0000_i1097" DrawAspect="Content" ObjectID="_1445675271" r:id="rId191"/>
        </w:object>
      </w:r>
      <w:r w:rsidRPr="00602054">
        <w:rPr>
          <w:rFonts w:ascii="Times New Roman" w:eastAsia="Times New Roman" w:hAnsi="Times New Roman" w:cs="Times New Roman"/>
          <w:sz w:val="28"/>
          <w:szCs w:val="28"/>
          <w:lang w:eastAsia="ko-KR"/>
        </w:rPr>
        <w:t xml:space="preserve"> источников является большой </w:t>
      </w:r>
      <w:r w:rsidRPr="00602054">
        <w:rPr>
          <w:rFonts w:ascii="Times New Roman" w:eastAsia="Times New Roman" w:hAnsi="Times New Roman" w:cs="Times New Roman"/>
          <w:position w:val="-10"/>
          <w:sz w:val="28"/>
          <w:szCs w:val="28"/>
          <w:lang w:eastAsia="ko-KR"/>
        </w:rPr>
        <w:object w:dxaOrig="200" w:dyaOrig="260">
          <v:shape id="_x0000_i1098" type="#_x0000_t75" style="width:10.65pt;height:13.35pt" o:ole="">
            <v:imagedata r:id="rId192" o:title=""/>
          </v:shape>
          <o:OLEObject Type="Embed" ProgID="Equation.3" ShapeID="_x0000_i1098" DrawAspect="Content" ObjectID="_1445675272" r:id="rId193"/>
        </w:object>
      </w:r>
      <w:r w:rsidRPr="00602054">
        <w:rPr>
          <w:rFonts w:ascii="Times New Roman" w:eastAsia="Times New Roman" w:hAnsi="Times New Roman" w:cs="Times New Roman"/>
          <w:sz w:val="28"/>
          <w:szCs w:val="28"/>
          <w:lang w:eastAsia="ko-KR"/>
        </w:rPr>
        <w:t>-</w:t>
      </w:r>
      <w:r w:rsidRPr="00602054">
        <w:rPr>
          <w:rFonts w:ascii="Times New Roman" w:eastAsia="Times New Roman" w:hAnsi="Times New Roman" w:cs="Times New Roman"/>
          <w:sz w:val="28"/>
          <w:szCs w:val="28"/>
          <w:lang w:eastAsia="ko-KR"/>
        </w:rPr>
        <w:t xml:space="preserve">фон, малый выход </w:t>
      </w:r>
      <w:r w:rsidRPr="00602054">
        <w:rPr>
          <w:rFonts w:ascii="Times New Roman" w:eastAsia="Times New Roman" w:hAnsi="Times New Roman" w:cs="Times New Roman"/>
          <w:position w:val="-10"/>
          <w:sz w:val="28"/>
          <w:szCs w:val="28"/>
          <w:lang w:eastAsia="ko-KR"/>
        </w:rPr>
        <w:object w:dxaOrig="1840" w:dyaOrig="360">
          <v:shape id="_x0000_i1099" type="#_x0000_t75" style="width:93.35pt;height:18.65pt" o:ole="">
            <v:imagedata r:id="rId194" o:title=""/>
          </v:shape>
          <o:OLEObject Type="Embed" ProgID="Equation.3" ShapeID="_x0000_i1099" DrawAspect="Content" ObjectID="_1445675273" r:id="rId195"/>
        </w:object>
      </w:r>
      <w:r w:rsidRPr="00602054">
        <w:rPr>
          <w:rFonts w:ascii="Times New Roman" w:eastAsia="Times New Roman" w:hAnsi="Times New Roman" w:cs="Times New Roman"/>
          <w:sz w:val="28"/>
          <w:szCs w:val="28"/>
          <w:lang w:eastAsia="ko-KR"/>
        </w:rPr>
        <w:t xml:space="preserve">. Такой источник испускает во много раз больше </w:t>
      </w:r>
      <w:r w:rsidRPr="00602054">
        <w:rPr>
          <w:rFonts w:ascii="Times New Roman" w:eastAsia="Times New Roman" w:hAnsi="Times New Roman" w:cs="Times New Roman"/>
          <w:position w:val="-10"/>
          <w:sz w:val="28"/>
          <w:szCs w:val="28"/>
          <w:lang w:eastAsia="ko-KR"/>
        </w:rPr>
        <w:object w:dxaOrig="380" w:dyaOrig="260">
          <v:shape id="_x0000_i1100" type="#_x0000_t75" style="width:18.65pt;height:13.35pt" o:ole="">
            <v:imagedata r:id="rId196" o:title=""/>
          </v:shape>
          <o:OLEObject Type="Embed" ProgID="Equation.3" ShapeID="_x0000_i1100" DrawAspect="Content" ObjectID="_1445675274" r:id="rId197"/>
        </w:object>
      </w:r>
      <w:r w:rsidRPr="00602054">
        <w:rPr>
          <w:rFonts w:ascii="Times New Roman" w:eastAsia="Times New Roman" w:hAnsi="Times New Roman" w:cs="Times New Roman"/>
          <w:sz w:val="28"/>
          <w:szCs w:val="28"/>
          <w:lang w:eastAsia="ko-KR"/>
        </w:rPr>
        <w:t xml:space="preserve">лучей, чем нейтронов. Поэтому при работе с фотонейтронными источниками следует принимать необходимые меры предосторожности по защите от жесткого </w:t>
      </w:r>
      <w:r w:rsidRPr="00602054">
        <w:rPr>
          <w:rFonts w:ascii="Times New Roman" w:eastAsia="Times New Roman" w:hAnsi="Times New Roman" w:cs="Times New Roman"/>
          <w:position w:val="-10"/>
          <w:sz w:val="28"/>
          <w:szCs w:val="28"/>
          <w:lang w:eastAsia="ko-KR"/>
        </w:rPr>
        <w:object w:dxaOrig="380" w:dyaOrig="260">
          <v:shape id="_x0000_i1101" type="#_x0000_t75" style="width:18.65pt;height:13.35pt" o:ole="">
            <v:imagedata r:id="rId198" o:title=""/>
          </v:shape>
          <o:OLEObject Type="Embed" ProgID="Equation.3" ShapeID="_x0000_i1101" DrawAspect="Content" ObjectID="_1445675275" r:id="rId199"/>
        </w:object>
      </w:r>
      <w:r w:rsidRPr="00602054">
        <w:rPr>
          <w:rFonts w:ascii="Times New Roman" w:eastAsia="Times New Roman" w:hAnsi="Times New Roman" w:cs="Times New Roman"/>
          <w:sz w:val="28"/>
          <w:szCs w:val="28"/>
          <w:lang w:eastAsia="ko-KR"/>
        </w:rPr>
        <w:t>излучения.</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Радиоактивные </w:t>
      </w:r>
      <w:r w:rsidRPr="00602054">
        <w:rPr>
          <w:rFonts w:ascii="Times New Roman" w:eastAsia="Times New Roman" w:hAnsi="Times New Roman" w:cs="Times New Roman"/>
          <w:position w:val="-10"/>
          <w:sz w:val="28"/>
          <w:szCs w:val="28"/>
          <w:lang w:eastAsia="ko-KR"/>
        </w:rPr>
        <w:object w:dxaOrig="560" w:dyaOrig="340">
          <v:shape id="_x0000_i1102" type="#_x0000_t75" style="width:26.65pt;height:16pt" o:ole="">
            <v:imagedata r:id="rId200" o:title=""/>
          </v:shape>
          <o:OLEObject Type="Embed" ProgID="Equation.3" ShapeID="_x0000_i1102" DrawAspect="Content" ObjectID="_1445675276" r:id="rId201"/>
        </w:object>
      </w:r>
      <w:r w:rsidRPr="00602054">
        <w:rPr>
          <w:rFonts w:ascii="Times New Roman" w:eastAsia="Times New Roman" w:hAnsi="Times New Roman" w:cs="Times New Roman"/>
          <w:sz w:val="28"/>
          <w:szCs w:val="28"/>
          <w:lang w:eastAsia="ko-KR"/>
        </w:rPr>
        <w:t xml:space="preserve"> источники довольно широко использовались в 30-х годах, когда других источников монохроматных нейтронов было недостаточно. В настоящее время благодаря развитию техники получения монохроматных нейтронов большой мощности управляемой энергией в </w:t>
      </w:r>
      <w:r w:rsidRPr="00602054">
        <w:rPr>
          <w:rFonts w:ascii="Times New Roman" w:eastAsia="Times New Roman" w:hAnsi="Times New Roman" w:cs="Times New Roman"/>
          <w:position w:val="-10"/>
          <w:sz w:val="28"/>
          <w:szCs w:val="28"/>
          <w:lang w:eastAsia="ko-KR"/>
        </w:rPr>
        <w:object w:dxaOrig="580" w:dyaOrig="340">
          <v:shape id="_x0000_i1103" type="#_x0000_t75" style="width:29.35pt;height:16pt" o:ole="">
            <v:imagedata r:id="rId202" o:title=""/>
          </v:shape>
          <o:OLEObject Type="Embed" ProgID="Equation.3" ShapeID="_x0000_i1103" DrawAspect="Content" ObjectID="_1445675277" r:id="rId203"/>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580" w:dyaOrig="340">
          <v:shape id="_x0000_i1104" type="#_x0000_t75" style="width:29.35pt;height:16pt" o:ole="">
            <v:imagedata r:id="rId204" o:title=""/>
          </v:shape>
          <o:OLEObject Type="Embed" ProgID="Equation.3" ShapeID="_x0000_i1104" DrawAspect="Content" ObjectID="_1445675278" r:id="rId205"/>
        </w:object>
      </w:r>
      <w:r w:rsidRPr="00602054">
        <w:rPr>
          <w:rFonts w:ascii="Times New Roman" w:eastAsia="Times New Roman" w:hAnsi="Times New Roman" w:cs="Times New Roman"/>
          <w:sz w:val="28"/>
          <w:szCs w:val="28"/>
          <w:lang w:eastAsia="ko-KR"/>
        </w:rPr>
        <w:t xml:space="preserve"> реакциях фотонейтронные источники применяются мало. Они главным образом используются как небольшие лабораторные источники  и как стандарты, характеризующиеся известной интенсивностью и определенной энергией нейтронов. Калиброванные портативные источники нейтронов могут быть полезны для абсолютного сравнения измерений в различных лабораториях или экспериментальных условиях.</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Выход нейтронов в фотонейтронных источниках от сечения </w:t>
      </w:r>
      <w:r w:rsidRPr="00602054">
        <w:rPr>
          <w:rFonts w:ascii="Times New Roman" w:eastAsia="Times New Roman" w:hAnsi="Times New Roman" w:cs="Times New Roman"/>
          <w:position w:val="-10"/>
          <w:sz w:val="28"/>
          <w:szCs w:val="28"/>
          <w:lang w:eastAsia="ko-KR"/>
        </w:rPr>
        <w:object w:dxaOrig="560" w:dyaOrig="340">
          <v:shape id="_x0000_i1105" type="#_x0000_t75" style="width:26.65pt;height:16pt" o:ole="">
            <v:imagedata r:id="rId206" o:title=""/>
          </v:shape>
          <o:OLEObject Type="Embed" ProgID="Equation.3" ShapeID="_x0000_i1105" DrawAspect="Content" ObjectID="_1445675279" r:id="rId207"/>
        </w:object>
      </w:r>
      <w:r w:rsidRPr="00602054">
        <w:rPr>
          <w:rFonts w:ascii="Times New Roman" w:eastAsia="Times New Roman" w:hAnsi="Times New Roman" w:cs="Times New Roman"/>
          <w:sz w:val="28"/>
          <w:szCs w:val="28"/>
          <w:lang w:eastAsia="ko-KR"/>
        </w:rPr>
        <w:t>-</w:t>
      </w:r>
      <w:r w:rsidRPr="00602054">
        <w:rPr>
          <w:rFonts w:ascii="Times New Roman" w:eastAsia="Times New Roman" w:hAnsi="Times New Roman" w:cs="Times New Roman"/>
          <w:sz w:val="28"/>
          <w:szCs w:val="28"/>
          <w:lang w:eastAsia="ko-KR"/>
        </w:rPr>
        <w:t xml:space="preserve">реакции </w:t>
      </w:r>
      <w:r w:rsidRPr="00602054">
        <w:rPr>
          <w:rFonts w:ascii="Times New Roman" w:eastAsia="Times New Roman" w:hAnsi="Times New Roman" w:cs="Times New Roman"/>
          <w:position w:val="-12"/>
          <w:sz w:val="28"/>
          <w:szCs w:val="28"/>
          <w:lang w:eastAsia="ko-KR"/>
        </w:rPr>
        <w:object w:dxaOrig="320" w:dyaOrig="360">
          <v:shape id="_x0000_i1106" type="#_x0000_t75" style="width:16pt;height:18.65pt" o:ole="">
            <v:imagedata r:id="rId208" o:title=""/>
          </v:shape>
          <o:OLEObject Type="Embed" ProgID="Equation.3" ShapeID="_x0000_i1106" DrawAspect="Content" ObjectID="_1445675280" r:id="rId209"/>
        </w:object>
      </w:r>
      <w:r w:rsidRPr="00602054">
        <w:rPr>
          <w:rFonts w:ascii="Times New Roman" w:eastAsia="Times New Roman" w:hAnsi="Times New Roman" w:cs="Times New Roman"/>
          <w:sz w:val="28"/>
          <w:szCs w:val="28"/>
          <w:lang w:eastAsia="ko-KR"/>
        </w:rPr>
        <w:t xml:space="preserve"> и толщины вещества мишени. Например, сечение </w:t>
      </w:r>
      <w:r w:rsidRPr="00602054">
        <w:rPr>
          <w:rFonts w:ascii="Times New Roman" w:eastAsia="Times New Roman" w:hAnsi="Times New Roman" w:cs="Times New Roman"/>
          <w:position w:val="-12"/>
          <w:sz w:val="28"/>
          <w:szCs w:val="28"/>
          <w:lang w:eastAsia="ko-KR"/>
        </w:rPr>
        <w:object w:dxaOrig="760" w:dyaOrig="360">
          <v:shape id="_x0000_i1107" type="#_x0000_t75" style="width:37.35pt;height:18.65pt" o:ole="">
            <v:imagedata r:id="rId210" o:title=""/>
          </v:shape>
          <o:OLEObject Type="Embed" ProgID="Equation.3" ShapeID="_x0000_i1107" DrawAspect="Content" ObjectID="_1445675281" r:id="rId211"/>
        </w:object>
      </w:r>
      <w:r w:rsidRPr="00602054">
        <w:rPr>
          <w:rFonts w:ascii="Times New Roman" w:eastAsia="Times New Roman" w:hAnsi="Times New Roman" w:cs="Times New Roman"/>
          <w:sz w:val="28"/>
          <w:szCs w:val="28"/>
          <w:lang w:eastAsia="ko-KR"/>
        </w:rPr>
        <w:t xml:space="preserve"> в области энергии </w:t>
      </w:r>
      <w:r w:rsidRPr="00602054">
        <w:rPr>
          <w:rFonts w:ascii="Times New Roman" w:eastAsia="Times New Roman" w:hAnsi="Times New Roman" w:cs="Times New Roman"/>
          <w:position w:val="-10"/>
          <w:sz w:val="28"/>
          <w:szCs w:val="28"/>
          <w:lang w:eastAsia="ko-KR"/>
        </w:rPr>
        <w:object w:dxaOrig="380" w:dyaOrig="260">
          <v:shape id="_x0000_i1108" type="#_x0000_t75" style="width:18.65pt;height:13.35pt" o:ole="">
            <v:imagedata r:id="rId212" o:title=""/>
          </v:shape>
          <o:OLEObject Type="Embed" ProgID="Equation.3" ShapeID="_x0000_i1108" DrawAspect="Content" ObjectID="_1445675282" r:id="rId213"/>
        </w:object>
      </w:r>
      <w:r w:rsidRPr="00602054">
        <w:rPr>
          <w:rFonts w:ascii="Times New Roman" w:eastAsia="Times New Roman" w:hAnsi="Times New Roman" w:cs="Times New Roman"/>
          <w:sz w:val="28"/>
          <w:szCs w:val="28"/>
          <w:lang w:eastAsia="ko-KR"/>
        </w:rPr>
        <w:t xml:space="preserve">квантов </w:t>
      </w:r>
      <w:r w:rsidRPr="00602054">
        <w:rPr>
          <w:rFonts w:ascii="Times New Roman" w:eastAsia="Times New Roman" w:hAnsi="Times New Roman" w:cs="Times New Roman"/>
          <w:position w:val="-14"/>
          <w:sz w:val="28"/>
          <w:szCs w:val="28"/>
          <w:lang w:eastAsia="ko-KR"/>
        </w:rPr>
        <w:object w:dxaOrig="320" w:dyaOrig="380">
          <v:shape id="_x0000_i1109" type="#_x0000_t75" style="width:16pt;height:18.65pt" o:ole="">
            <v:imagedata r:id="rId214" o:title=""/>
          </v:shape>
          <o:OLEObject Type="Embed" ProgID="Equation.3" ShapeID="_x0000_i1109" DrawAspect="Content" ObjectID="_1445675283" r:id="rId215"/>
        </w:object>
      </w:r>
      <w:r w:rsidRPr="00602054">
        <w:rPr>
          <w:rFonts w:ascii="Times New Roman" w:eastAsia="Times New Roman" w:hAnsi="Times New Roman" w:cs="Times New Roman"/>
          <w:sz w:val="28"/>
          <w:szCs w:val="28"/>
          <w:lang w:eastAsia="ko-KR"/>
        </w:rPr>
        <w:t xml:space="preserve">&gt;1,7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составляет (0,5 – 1) </w:t>
      </w:r>
      <w:r w:rsidRPr="00602054">
        <w:rPr>
          <w:rFonts w:ascii="Times New Roman" w:eastAsia="Times New Roman" w:hAnsi="Times New Roman" w:cs="Times New Roman"/>
          <w:i/>
          <w:sz w:val="28"/>
          <w:szCs w:val="28"/>
          <w:lang w:eastAsia="ko-KR"/>
        </w:rPr>
        <w:t>мбн</w:t>
      </w:r>
      <w:r w:rsidRPr="00602054">
        <w:rPr>
          <w:rFonts w:ascii="Times New Roman" w:eastAsia="Times New Roman" w:hAnsi="Times New Roman" w:cs="Times New Roman"/>
          <w:sz w:val="28"/>
          <w:szCs w:val="28"/>
          <w:lang w:eastAsia="ko-KR"/>
        </w:rPr>
        <w:t xml:space="preserve">. При толщине </w:t>
      </w:r>
      <w:r w:rsidRPr="00602054">
        <w:rPr>
          <w:rFonts w:ascii="Times New Roman" w:eastAsia="Times New Roman" w:hAnsi="Times New Roman" w:cs="Times New Roman"/>
          <w:position w:val="-6"/>
          <w:sz w:val="28"/>
          <w:szCs w:val="28"/>
          <w:lang w:eastAsia="ko-KR"/>
        </w:rPr>
        <w:object w:dxaOrig="520" w:dyaOrig="279">
          <v:shape id="_x0000_i1110" type="#_x0000_t75" style="width:26.65pt;height:13.35pt" o:ole="">
            <v:imagedata r:id="rId216" o:title=""/>
          </v:shape>
          <o:OLEObject Type="Embed" ProgID="Equation.3" ShapeID="_x0000_i1110" DrawAspect="Content" ObjectID="_1445675284" r:id="rId217"/>
        </w:object>
      </w:r>
      <w:r w:rsidRPr="00602054">
        <w:rPr>
          <w:rFonts w:ascii="Times New Roman" w:eastAsia="Times New Roman" w:hAnsi="Times New Roman" w:cs="Times New Roman"/>
          <w:sz w:val="28"/>
          <w:szCs w:val="28"/>
          <w:lang w:eastAsia="ko-KR"/>
        </w:rPr>
        <w:t xml:space="preserve">мишени в </w:t>
      </w:r>
      <w:smartTag w:uri="urn:schemas-microsoft-com:office:smarttags" w:element="metricconverter">
        <w:smartTagPr>
          <w:attr w:name="ProductID" w:val="1 см"/>
        </w:smartTagPr>
        <w:r w:rsidRPr="00602054">
          <w:rPr>
            <w:rFonts w:ascii="Times New Roman" w:eastAsia="Times New Roman" w:hAnsi="Times New Roman" w:cs="Times New Roman"/>
            <w:sz w:val="28"/>
            <w:szCs w:val="28"/>
            <w:lang w:eastAsia="ko-KR"/>
          </w:rPr>
          <w:t>1 см</w:t>
        </w:r>
      </w:smartTag>
      <w:r w:rsidRPr="00602054">
        <w:rPr>
          <w:rFonts w:ascii="Times New Roman" w:eastAsia="Times New Roman" w:hAnsi="Times New Roman" w:cs="Times New Roman"/>
          <w:sz w:val="28"/>
          <w:szCs w:val="28"/>
          <w:lang w:eastAsia="ko-KR"/>
        </w:rPr>
        <w:t xml:space="preserve"> выход нейтронов близок </w:t>
      </w:r>
      <w:proofErr w:type="gramStart"/>
      <w:r w:rsidRPr="00602054">
        <w:rPr>
          <w:rFonts w:ascii="Times New Roman" w:eastAsia="Times New Roman" w:hAnsi="Times New Roman" w:cs="Times New Roman"/>
          <w:sz w:val="28"/>
          <w:szCs w:val="28"/>
          <w:lang w:eastAsia="ko-KR"/>
        </w:rPr>
        <w:t>к</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660" w:dyaOrig="320">
          <v:shape id="_x0000_i1111" type="#_x0000_t75" style="width:32pt;height:16pt" o:ole="">
            <v:imagedata r:id="rId218" o:title=""/>
          </v:shape>
          <o:OLEObject Type="Embed" ProgID="Equation.3" ShapeID="_x0000_i1111" DrawAspect="Content" ObjectID="_1445675285" r:id="rId219"/>
        </w:object>
      </w:r>
      <w:r w:rsidRPr="00602054">
        <w:rPr>
          <w:rFonts w:ascii="Times New Roman" w:eastAsia="Times New Roman" w:hAnsi="Times New Roman" w:cs="Times New Roman"/>
          <w:sz w:val="28"/>
          <w:szCs w:val="28"/>
          <w:lang w:eastAsia="ko-KR"/>
        </w:rPr>
        <w:t xml:space="preserve">. Мощность фотонейтронных источников не превышает </w:t>
      </w:r>
      <w:r w:rsidRPr="00602054">
        <w:rPr>
          <w:rFonts w:ascii="Times New Roman" w:eastAsia="Times New Roman" w:hAnsi="Times New Roman" w:cs="Times New Roman"/>
          <w:position w:val="-6"/>
          <w:sz w:val="28"/>
          <w:szCs w:val="28"/>
          <w:lang w:eastAsia="ko-KR"/>
        </w:rPr>
        <w:object w:dxaOrig="940" w:dyaOrig="320">
          <v:shape id="_x0000_i1112" type="#_x0000_t75" style="width:45.35pt;height:16pt" o:ole="">
            <v:imagedata r:id="rId220" o:title=""/>
          </v:shape>
          <o:OLEObject Type="Embed" ProgID="Equation.3" ShapeID="_x0000_i1112" DrawAspect="Content" ObjectID="_1445675286" r:id="rId221"/>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н/с.</w:t>
      </w:r>
    </w:p>
    <w:p w:rsidR="00236F03"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Если для получения фотонейтронов используются тормозные </w:t>
      </w:r>
      <w:r w:rsidRPr="00602054">
        <w:rPr>
          <w:rFonts w:ascii="Times New Roman" w:eastAsia="Times New Roman" w:hAnsi="Times New Roman" w:cs="Times New Roman"/>
          <w:position w:val="-10"/>
          <w:sz w:val="28"/>
          <w:szCs w:val="28"/>
          <w:lang w:eastAsia="ko-KR"/>
        </w:rPr>
        <w:object w:dxaOrig="380" w:dyaOrig="260">
          <v:shape id="_x0000_i1113" type="#_x0000_t75" style="width:18.65pt;height:13.35pt" o:ole="">
            <v:imagedata r:id="rId222" o:title=""/>
          </v:shape>
          <o:OLEObject Type="Embed" ProgID="Equation.3" ShapeID="_x0000_i1113" DrawAspect="Content" ObjectID="_1445675287" r:id="rId223"/>
        </w:object>
      </w:r>
      <w:r w:rsidRPr="00602054">
        <w:rPr>
          <w:rFonts w:ascii="Times New Roman" w:eastAsia="Times New Roman" w:hAnsi="Times New Roman" w:cs="Times New Roman"/>
          <w:sz w:val="28"/>
          <w:szCs w:val="28"/>
          <w:lang w:eastAsia="ko-KR"/>
        </w:rPr>
        <w:t xml:space="preserve">лучи какого-либо ускорителя электронов, то спектр </w:t>
      </w:r>
      <w:r w:rsidRPr="00602054">
        <w:rPr>
          <w:rFonts w:ascii="Times New Roman" w:eastAsia="Times New Roman" w:hAnsi="Times New Roman" w:cs="Times New Roman"/>
          <w:position w:val="-10"/>
          <w:sz w:val="28"/>
          <w:szCs w:val="28"/>
          <w:lang w:eastAsia="ko-KR"/>
        </w:rPr>
        <w:object w:dxaOrig="380" w:dyaOrig="260">
          <v:shape id="_x0000_i1114" type="#_x0000_t75" style="width:18.65pt;height:13.35pt" o:ole="">
            <v:imagedata r:id="rId224" o:title=""/>
          </v:shape>
          <o:OLEObject Type="Embed" ProgID="Equation.3" ShapeID="_x0000_i1114" DrawAspect="Content" ObjectID="_1445675288" r:id="rId225"/>
        </w:object>
      </w:r>
      <w:r w:rsidRPr="00602054">
        <w:rPr>
          <w:rFonts w:ascii="Times New Roman" w:eastAsia="Times New Roman" w:hAnsi="Times New Roman" w:cs="Times New Roman"/>
          <w:sz w:val="28"/>
          <w:szCs w:val="28"/>
          <w:lang w:eastAsia="ko-KR"/>
        </w:rPr>
        <w:t xml:space="preserve">лучей сплошной, и спектр нейтронов тоже оказывается сплошным. При энергии </w:t>
      </w:r>
      <w:r w:rsidRPr="00602054">
        <w:rPr>
          <w:rFonts w:ascii="Times New Roman" w:eastAsia="Times New Roman" w:hAnsi="Times New Roman" w:cs="Times New Roman"/>
          <w:position w:val="-10"/>
          <w:sz w:val="28"/>
          <w:szCs w:val="28"/>
          <w:lang w:eastAsia="ko-KR"/>
        </w:rPr>
        <w:object w:dxaOrig="380" w:dyaOrig="260">
          <v:shape id="_x0000_i1115" type="#_x0000_t75" style="width:18.65pt;height:13.35pt" o:ole="">
            <v:imagedata r:id="rId226" o:title=""/>
          </v:shape>
          <o:OLEObject Type="Embed" ProgID="Equation.3" ShapeID="_x0000_i1115" DrawAspect="Content" ObjectID="_1445675289" r:id="rId227"/>
        </w:object>
      </w:r>
      <w:r w:rsidRPr="00602054">
        <w:rPr>
          <w:rFonts w:ascii="Times New Roman" w:eastAsia="Times New Roman" w:hAnsi="Times New Roman" w:cs="Times New Roman"/>
          <w:sz w:val="28"/>
          <w:szCs w:val="28"/>
          <w:lang w:eastAsia="ko-KR"/>
        </w:rPr>
        <w:t xml:space="preserve">квантов </w:t>
      </w:r>
      <w:r w:rsidRPr="00602054">
        <w:rPr>
          <w:rFonts w:ascii="Times New Roman" w:eastAsia="Times New Roman" w:hAnsi="Times New Roman" w:cs="Times New Roman"/>
          <w:position w:val="-6"/>
          <w:sz w:val="28"/>
          <w:szCs w:val="28"/>
          <w:lang w:eastAsia="ko-KR"/>
        </w:rPr>
        <w:object w:dxaOrig="960" w:dyaOrig="279">
          <v:shape id="_x0000_i1116" type="#_x0000_t75" style="width:48pt;height:13.35pt" o:ole="">
            <v:imagedata r:id="rId228" o:title=""/>
          </v:shape>
          <o:OLEObject Type="Embed" ProgID="Equation.3" ShapeID="_x0000_i1116" DrawAspect="Content" ObjectID="_1445675290" r:id="rId229"/>
        </w:objec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возможно получение нейтронов с помощью реакций </w:t>
      </w:r>
      <w:r w:rsidRPr="00602054">
        <w:rPr>
          <w:rFonts w:ascii="Times New Roman" w:eastAsia="Times New Roman" w:hAnsi="Times New Roman" w:cs="Times New Roman"/>
          <w:position w:val="-10"/>
          <w:sz w:val="28"/>
          <w:szCs w:val="28"/>
          <w:lang w:eastAsia="ko-KR"/>
        </w:rPr>
        <w:object w:dxaOrig="560" w:dyaOrig="340">
          <v:shape id="_x0000_i1117" type="#_x0000_t75" style="width:26.65pt;height:16pt" o:ole="">
            <v:imagedata r:id="rId230" o:title=""/>
          </v:shape>
          <o:OLEObject Type="Embed" ProgID="Equation.3" ShapeID="_x0000_i1117" DrawAspect="Content" ObjectID="_1445675291" r:id="rId231"/>
        </w:object>
      </w:r>
      <w:r w:rsidRPr="00602054">
        <w:rPr>
          <w:rFonts w:ascii="Times New Roman" w:eastAsia="Times New Roman" w:hAnsi="Times New Roman" w:cs="Times New Roman"/>
          <w:sz w:val="28"/>
          <w:szCs w:val="28"/>
          <w:lang w:eastAsia="ko-KR"/>
        </w:rPr>
        <w:t xml:space="preserve"> на любом из элементов. </w:t>
      </w:r>
      <w:proofErr w:type="gramStart"/>
      <w:r w:rsidRPr="00602054">
        <w:rPr>
          <w:rFonts w:ascii="Times New Roman" w:eastAsia="Times New Roman" w:hAnsi="Times New Roman" w:cs="Times New Roman"/>
          <w:sz w:val="28"/>
          <w:szCs w:val="28"/>
          <w:lang w:eastAsia="ko-KR"/>
        </w:rPr>
        <w:t xml:space="preserve">Пороговые реакции для реакции </w:t>
      </w:r>
      <w:r w:rsidRPr="00602054">
        <w:rPr>
          <w:rFonts w:ascii="Times New Roman" w:eastAsia="Times New Roman" w:hAnsi="Times New Roman" w:cs="Times New Roman"/>
          <w:position w:val="-10"/>
          <w:sz w:val="28"/>
          <w:szCs w:val="28"/>
          <w:lang w:eastAsia="ko-KR"/>
        </w:rPr>
        <w:object w:dxaOrig="560" w:dyaOrig="340">
          <v:shape id="_x0000_i1118" type="#_x0000_t75" style="width:26.65pt;height:16pt" o:ole="">
            <v:imagedata r:id="rId230" o:title=""/>
          </v:shape>
          <o:OLEObject Type="Embed" ProgID="Equation.3" ShapeID="_x0000_i1118" DrawAspect="Content" ObjectID="_1445675292" r:id="rId232"/>
        </w:object>
      </w:r>
      <w:r w:rsidRPr="00602054">
        <w:rPr>
          <w:rFonts w:ascii="Times New Roman" w:eastAsia="Times New Roman" w:hAnsi="Times New Roman" w:cs="Times New Roman"/>
          <w:sz w:val="28"/>
          <w:szCs w:val="28"/>
          <w:lang w:eastAsia="ko-KR"/>
        </w:rPr>
        <w:t xml:space="preserve"> изменяются от 10 </w:t>
      </w:r>
      <w:r w:rsidRPr="00602054">
        <w:rPr>
          <w:rFonts w:ascii="Times New Roman" w:eastAsia="Times New Roman" w:hAnsi="Times New Roman" w:cs="Times New Roman"/>
          <w:i/>
          <w:sz w:val="28"/>
          <w:szCs w:val="28"/>
          <w:lang w:eastAsia="ko-KR"/>
        </w:rPr>
        <w:t xml:space="preserve">мэв </w:t>
      </w:r>
      <w:r w:rsidRPr="00602054">
        <w:rPr>
          <w:rFonts w:ascii="Times New Roman" w:eastAsia="Times New Roman" w:hAnsi="Times New Roman" w:cs="Times New Roman"/>
          <w:sz w:val="28"/>
          <w:szCs w:val="28"/>
          <w:lang w:eastAsia="ko-KR"/>
        </w:rPr>
        <w:t xml:space="preserve">для ядер с высоким атомным номером до 19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для </w:t>
      </w:r>
      <w:r w:rsidRPr="00602054">
        <w:rPr>
          <w:rFonts w:ascii="Times New Roman" w:eastAsia="Times New Roman" w:hAnsi="Times New Roman" w:cs="Times New Roman"/>
          <w:position w:val="-4"/>
          <w:sz w:val="28"/>
          <w:szCs w:val="28"/>
          <w:lang w:eastAsia="ko-KR"/>
        </w:rPr>
        <w:object w:dxaOrig="700" w:dyaOrig="260">
          <v:shape id="_x0000_i1119" type="#_x0000_t75" style="width:34.65pt;height:13.35pt" o:ole="">
            <v:imagedata r:id="rId233" o:title=""/>
          </v:shape>
          <o:OLEObject Type="Embed" ProgID="Equation.3" ShapeID="_x0000_i1119" DrawAspect="Content" ObjectID="_1445675293" r:id="rId234"/>
        </w:object>
      </w:r>
      <w:r w:rsidRPr="00602054">
        <w:rPr>
          <w:rFonts w:ascii="Times New Roman" w:eastAsia="Times New Roman" w:hAnsi="Times New Roman" w:cs="Times New Roman"/>
          <w:sz w:val="28"/>
          <w:szCs w:val="28"/>
          <w:lang w:eastAsia="ko-KR"/>
        </w:rPr>
        <w:t xml:space="preserve"> порог</w:t>
      </w:r>
      <w:r w:rsidR="005849DD" w:rsidRPr="00602054">
        <w:rPr>
          <w:rFonts w:ascii="Times New Roman" w:eastAsia="Times New Roman" w:hAnsi="Times New Roman" w:cs="Times New Roman"/>
          <w:sz w:val="28"/>
          <w:szCs w:val="28"/>
          <w:lang w:eastAsia="ko-KR"/>
        </w:rPr>
        <w:t>овые энергии снова уменьшаются.</w:t>
      </w:r>
      <w:proofErr w:type="gramEnd"/>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Эти 2 мишени можно объединить в одну мишень. </w:t>
      </w:r>
      <w:r w:rsidRPr="00602054">
        <w:rPr>
          <w:rFonts w:ascii="Times New Roman" w:eastAsia="Times New Roman" w:hAnsi="Times New Roman" w:cs="Times New Roman"/>
          <w:sz w:val="28"/>
          <w:szCs w:val="28"/>
          <w:lang w:val="en-US" w:eastAsia="ko-KR"/>
        </w:rPr>
        <w:t>Z</w:t>
      </w:r>
      <w:r w:rsidRPr="00602054">
        <w:rPr>
          <w:rFonts w:ascii="Times New Roman" w:eastAsia="Times New Roman" w:hAnsi="Times New Roman" w:cs="Times New Roman"/>
          <w:sz w:val="28"/>
          <w:szCs w:val="28"/>
          <w:lang w:val="kk-KZ" w:eastAsia="ko-KR"/>
        </w:rPr>
        <w:t xml:space="preserve"> этой мишени должно быть большим, чтобы</w:t>
      </w: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32"/>
          <w:sz w:val="28"/>
          <w:szCs w:val="28"/>
          <w:lang w:eastAsia="ko-KR"/>
        </w:rPr>
        <w:object w:dxaOrig="2060" w:dyaOrig="720">
          <v:shape id="_x0000_i1120" type="#_x0000_t75" style="width:104pt;height:37.35pt" o:ole="">
            <v:imagedata r:id="rId235" o:title=""/>
          </v:shape>
          <o:OLEObject Type="Embed" ProgID="Equation.3" ShapeID="_x0000_i1120" DrawAspect="Content" ObjectID="_1445675294" r:id="rId236"/>
        </w:object>
      </w:r>
      <w:r w:rsidRPr="00602054">
        <w:rPr>
          <w:rFonts w:ascii="Times New Roman" w:eastAsia="Times New Roman" w:hAnsi="Times New Roman" w:cs="Times New Roman"/>
          <w:sz w:val="28"/>
          <w:szCs w:val="28"/>
          <w:lang w:val="kk-KZ" w:eastAsia="ko-KR"/>
        </w:rPr>
        <w:t>,</w:t>
      </w:r>
    </w:p>
    <w:p w:rsidR="00CE6C20" w:rsidRPr="00602054" w:rsidRDefault="00CE6C20" w:rsidP="000D0D2A">
      <w:pPr>
        <w:spacing w:after="0" w:line="240" w:lineRule="auto"/>
        <w:jc w:val="both"/>
        <w:rPr>
          <w:rFonts w:ascii="Times New Roman" w:eastAsia="Times New Roman" w:hAnsi="Times New Roman" w:cs="Times New Roman"/>
          <w:sz w:val="28"/>
          <w:szCs w:val="28"/>
          <w:lang w:val="kk-KZ" w:eastAsia="ko-KR"/>
        </w:rPr>
      </w:pP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К тому же чем больше </w:t>
      </w:r>
      <w:r w:rsidRPr="00602054">
        <w:rPr>
          <w:rFonts w:ascii="Times New Roman" w:eastAsia="Times New Roman" w:hAnsi="Times New Roman" w:cs="Times New Roman"/>
          <w:sz w:val="28"/>
          <w:szCs w:val="28"/>
          <w:lang w:val="en-US" w:eastAsia="ko-KR"/>
        </w:rPr>
        <w:t>Z</w:t>
      </w:r>
      <w:r w:rsidRPr="00602054">
        <w:rPr>
          <w:rFonts w:ascii="Times New Roman" w:eastAsia="Times New Roman" w:hAnsi="Times New Roman" w:cs="Times New Roman"/>
          <w:sz w:val="28"/>
          <w:szCs w:val="28"/>
          <w:lang w:eastAsia="ko-KR"/>
        </w:rPr>
        <w:t xml:space="preserve">, тем меньше </w:t>
      </w:r>
      <w:r w:rsidRPr="00602054">
        <w:rPr>
          <w:rFonts w:ascii="Times New Roman" w:eastAsia="Times New Roman" w:hAnsi="Times New Roman" w:cs="Times New Roman"/>
          <w:position w:val="-12"/>
          <w:sz w:val="28"/>
          <w:szCs w:val="28"/>
          <w:lang w:eastAsia="ko-KR"/>
        </w:rPr>
        <w:object w:dxaOrig="440" w:dyaOrig="360">
          <v:shape id="_x0000_i1121" type="#_x0000_t75" style="width:21.35pt;height:18.65pt" o:ole="">
            <v:imagedata r:id="rId237" o:title=""/>
          </v:shape>
          <o:OLEObject Type="Embed" ProgID="Equation.3" ShapeID="_x0000_i1121" DrawAspect="Content" ObjectID="_1445675295" r:id="rId238"/>
        </w:object>
      </w:r>
      <w:r w:rsidRPr="00602054">
        <w:rPr>
          <w:rFonts w:ascii="Times New Roman" w:eastAsia="Times New Roman" w:hAnsi="Times New Roman" w:cs="Times New Roman"/>
          <w:sz w:val="28"/>
          <w:szCs w:val="28"/>
          <w:lang w:eastAsia="ko-KR"/>
        </w:rPr>
        <w:t xml:space="preserve">. В качестве мишени обычно используют </w:t>
      </w:r>
      <w:r w:rsidRPr="00602054">
        <w:rPr>
          <w:rFonts w:ascii="Times New Roman" w:eastAsia="Times New Roman" w:hAnsi="Times New Roman" w:cs="Times New Roman"/>
          <w:position w:val="-10"/>
          <w:sz w:val="28"/>
          <w:szCs w:val="28"/>
          <w:lang w:eastAsia="ko-KR"/>
        </w:rPr>
        <w:object w:dxaOrig="1140" w:dyaOrig="360">
          <v:shape id="_x0000_i1122" type="#_x0000_t75" style="width:56pt;height:18.65pt" o:ole="">
            <v:imagedata r:id="rId239" o:title=""/>
          </v:shape>
          <o:OLEObject Type="Embed" ProgID="Equation.3" ShapeID="_x0000_i1122" DrawAspect="Content" ObjectID="_1445675296" r:id="rId240"/>
        </w:objec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Особенностью источников нейтронов тормозного излучения является их большие выходы. На современных линейных ускорителях можно получить большие токи электронов: средний ток достигает 1 </w:t>
      </w:r>
      <w:r w:rsidRPr="00602054">
        <w:rPr>
          <w:rFonts w:ascii="Times New Roman" w:eastAsia="Times New Roman" w:hAnsi="Times New Roman" w:cs="Times New Roman"/>
          <w:i/>
          <w:sz w:val="28"/>
          <w:szCs w:val="28"/>
          <w:lang w:eastAsia="ko-KR"/>
        </w:rPr>
        <w:t>ма</w:t>
      </w:r>
      <w:r w:rsidRPr="00602054">
        <w:rPr>
          <w:rFonts w:ascii="Times New Roman" w:eastAsia="Times New Roman" w:hAnsi="Times New Roman" w:cs="Times New Roman"/>
          <w:sz w:val="28"/>
          <w:szCs w:val="28"/>
          <w:lang w:eastAsia="ko-KR"/>
        </w:rPr>
        <w:t xml:space="preserve">, а ток электронов в импульсе может быть до 1 </w:t>
      </w:r>
      <w:r w:rsidRPr="00602054">
        <w:rPr>
          <w:rFonts w:ascii="Times New Roman" w:eastAsia="Times New Roman" w:hAnsi="Times New Roman" w:cs="Times New Roman"/>
          <w:i/>
          <w:sz w:val="28"/>
          <w:szCs w:val="28"/>
          <w:lang w:eastAsia="ko-KR"/>
        </w:rPr>
        <w:t>а</w:t>
      </w:r>
      <w:r w:rsidRPr="00602054">
        <w:rPr>
          <w:rFonts w:ascii="Times New Roman" w:eastAsia="Times New Roman" w:hAnsi="Times New Roman" w:cs="Times New Roman"/>
          <w:sz w:val="28"/>
          <w:szCs w:val="28"/>
          <w:lang w:eastAsia="ko-KR"/>
        </w:rPr>
        <w:t xml:space="preserve">. При этом </w:t>
      </w:r>
      <w:proofErr w:type="gramStart"/>
      <w:r w:rsidRPr="00602054">
        <w:rPr>
          <w:rFonts w:ascii="Times New Roman" w:eastAsia="Times New Roman" w:hAnsi="Times New Roman" w:cs="Times New Roman"/>
          <w:sz w:val="28"/>
          <w:szCs w:val="28"/>
          <w:lang w:eastAsia="ko-KR"/>
        </w:rPr>
        <w:t xml:space="preserve">получается выход нейтронов </w:t>
      </w:r>
      <w:r w:rsidRPr="00602054">
        <w:rPr>
          <w:rFonts w:ascii="Times New Roman" w:eastAsia="Times New Roman" w:hAnsi="Times New Roman" w:cs="Times New Roman"/>
          <w:position w:val="-6"/>
          <w:sz w:val="28"/>
          <w:szCs w:val="28"/>
          <w:lang w:eastAsia="ko-KR"/>
        </w:rPr>
        <w:object w:dxaOrig="639" w:dyaOrig="320">
          <v:shape id="_x0000_i1123" type="#_x0000_t75" style="width:32pt;height:16pt" o:ole="">
            <v:imagedata r:id="rId241" o:title=""/>
          </v:shape>
          <o:OLEObject Type="Embed" ProgID="Equation.3" ShapeID="_x0000_i1123" DrawAspect="Content" ObjectID="_1445675297" r:id="rId242"/>
        </w:object>
      </w:r>
      <w:r w:rsidRPr="00602054">
        <w:rPr>
          <w:rFonts w:ascii="Times New Roman" w:eastAsia="Times New Roman" w:hAnsi="Times New Roman" w:cs="Times New Roman"/>
          <w:i/>
          <w:sz w:val="28"/>
          <w:szCs w:val="28"/>
          <w:lang w:eastAsia="ko-KR"/>
        </w:rPr>
        <w:t>нейтр/сек</w:t>
      </w:r>
      <w:proofErr w:type="gramEnd"/>
      <w:r w:rsidRPr="00602054">
        <w:rPr>
          <w:rFonts w:ascii="Times New Roman" w:eastAsia="Times New Roman" w:hAnsi="Times New Roman" w:cs="Times New Roman"/>
          <w:sz w:val="28"/>
          <w:szCs w:val="28"/>
          <w:lang w:eastAsia="ko-KR"/>
        </w:rPr>
        <w:t>. Если в качестве пульсирующего источника нейтронов используется бетатрон, то интенсивность нейтронов гораздо меньше, чем при использовании линейного ускорителя.</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(Энергетический спектр нейтронов урановой мишени бомбардируемой электронами высокой энергии, подобен спектру нейтронов деления; средняя энергия нейтронов равна примерно 2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Недостатком нейтронов тормозного излучения является их немонохроматичность.</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Спектр фотонейтронов, испускаемых висмутом при облучении </w:t>
      </w:r>
      <w:r w:rsidRPr="00602054">
        <w:rPr>
          <w:rFonts w:ascii="Times New Roman" w:eastAsia="Times New Roman" w:hAnsi="Times New Roman" w:cs="Times New Roman"/>
          <w:position w:val="-10"/>
          <w:sz w:val="28"/>
          <w:szCs w:val="28"/>
          <w:lang w:eastAsia="ko-KR"/>
        </w:rPr>
        <w:object w:dxaOrig="380" w:dyaOrig="260">
          <v:shape id="_x0000_i1124" type="#_x0000_t75" style="width:18.65pt;height:13.35pt" o:ole="">
            <v:imagedata r:id="rId243" o:title=""/>
          </v:shape>
          <o:OLEObject Type="Embed" ProgID="Equation.3" ShapeID="_x0000_i1124" DrawAspect="Content" ObjectID="_1445675298" r:id="rId244"/>
        </w:object>
      </w:r>
      <w:r w:rsidRPr="00602054">
        <w:rPr>
          <w:rFonts w:ascii="Times New Roman" w:eastAsia="Times New Roman" w:hAnsi="Times New Roman" w:cs="Times New Roman"/>
          <w:sz w:val="28"/>
          <w:szCs w:val="28"/>
          <w:lang w:eastAsia="ko-KR"/>
        </w:rPr>
        <w:t xml:space="preserve">квантами тормозного излучения с энергией 22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Обычно применяют электронные ускорители. Принцип получения нейтронов состоит в следующем. Модулированный электронный пучок пускают на мишень из какого-либо тяжелого элемента </w:t>
      </w:r>
      <w:r w:rsidRPr="00602054">
        <w:rPr>
          <w:rFonts w:ascii="Times New Roman" w:eastAsia="Times New Roman" w:hAnsi="Times New Roman" w:cs="Times New Roman"/>
          <w:position w:val="-10"/>
          <w:sz w:val="28"/>
          <w:szCs w:val="28"/>
          <w:lang w:eastAsia="ko-KR"/>
        </w:rPr>
        <w:object w:dxaOrig="1540" w:dyaOrig="340">
          <v:shape id="_x0000_i1125" type="#_x0000_t75" style="width:77.35pt;height:16pt" o:ole="">
            <v:imagedata r:id="rId245" o:title=""/>
          </v:shape>
          <o:OLEObject Type="Embed" ProgID="Equation.3" ShapeID="_x0000_i1125" DrawAspect="Content" ObjectID="_1445675299" r:id="rId246"/>
        </w:object>
      </w:r>
      <w:r w:rsidRPr="00602054">
        <w:rPr>
          <w:rFonts w:ascii="Times New Roman" w:eastAsia="Times New Roman" w:hAnsi="Times New Roman" w:cs="Times New Roman"/>
          <w:sz w:val="28"/>
          <w:szCs w:val="28"/>
          <w:lang w:eastAsia="ko-KR"/>
        </w:rPr>
        <w:t xml:space="preserve">. Тормозясь в мишени, электроны рождают направленное </w:t>
      </w:r>
      <w:r w:rsidRPr="00602054">
        <w:rPr>
          <w:rFonts w:ascii="Times New Roman" w:eastAsia="Times New Roman" w:hAnsi="Times New Roman" w:cs="Times New Roman"/>
          <w:position w:val="-10"/>
          <w:sz w:val="28"/>
          <w:szCs w:val="28"/>
          <w:lang w:eastAsia="ko-KR"/>
        </w:rPr>
        <w:object w:dxaOrig="380" w:dyaOrig="260">
          <v:shape id="_x0000_i1126" type="#_x0000_t75" style="width:18.65pt;height:13.35pt" o:ole="">
            <v:imagedata r:id="rId247" o:title=""/>
          </v:shape>
          <o:OLEObject Type="Embed" ProgID="Equation.3" ShapeID="_x0000_i1126" DrawAspect="Content" ObjectID="_1445675300" r:id="rId248"/>
        </w:object>
      </w:r>
      <w:r w:rsidRPr="00602054">
        <w:rPr>
          <w:rFonts w:ascii="Times New Roman" w:eastAsia="Times New Roman" w:hAnsi="Times New Roman" w:cs="Times New Roman"/>
          <w:sz w:val="28"/>
          <w:szCs w:val="28"/>
          <w:lang w:eastAsia="ko-KR"/>
        </w:rPr>
        <w:t xml:space="preserve">излучение с энергией </w:t>
      </w:r>
      <w:r w:rsidRPr="00602054">
        <w:rPr>
          <w:rFonts w:ascii="Times New Roman" w:eastAsia="Times New Roman" w:hAnsi="Times New Roman" w:cs="Times New Roman"/>
          <w:position w:val="-10"/>
          <w:sz w:val="28"/>
          <w:szCs w:val="28"/>
          <w:lang w:eastAsia="ko-KR"/>
        </w:rPr>
        <w:object w:dxaOrig="380" w:dyaOrig="260">
          <v:shape id="_x0000_i1127" type="#_x0000_t75" style="width:18.65pt;height:13.35pt" o:ole="">
            <v:imagedata r:id="rId249" o:title=""/>
          </v:shape>
          <o:OLEObject Type="Embed" ProgID="Equation.3" ShapeID="_x0000_i1127" DrawAspect="Content" ObjectID="_1445675301" r:id="rId250"/>
        </w:object>
      </w:r>
      <w:r w:rsidRPr="00602054">
        <w:rPr>
          <w:rFonts w:ascii="Times New Roman" w:eastAsia="Times New Roman" w:hAnsi="Times New Roman" w:cs="Times New Roman"/>
          <w:sz w:val="28"/>
          <w:szCs w:val="28"/>
          <w:lang w:eastAsia="ko-KR"/>
        </w:rPr>
        <w:t xml:space="preserve">квантов, отвечающих области гигантского резонанса для реакции </w:t>
      </w:r>
      <w:r w:rsidRPr="00602054">
        <w:rPr>
          <w:rFonts w:ascii="Times New Roman" w:eastAsia="Times New Roman" w:hAnsi="Times New Roman" w:cs="Times New Roman"/>
          <w:position w:val="-10"/>
          <w:sz w:val="28"/>
          <w:szCs w:val="28"/>
          <w:lang w:eastAsia="ko-KR"/>
        </w:rPr>
        <w:object w:dxaOrig="560" w:dyaOrig="340">
          <v:shape id="_x0000_i1128" type="#_x0000_t75" style="width:26.65pt;height:16pt" o:ole="">
            <v:imagedata r:id="rId251" o:title=""/>
          </v:shape>
          <o:OLEObject Type="Embed" ProgID="Equation.3" ShapeID="_x0000_i1128" DrawAspect="Content" ObjectID="_1445675302" r:id="rId252"/>
        </w:object>
      </w:r>
      <w:r w:rsidRPr="00602054">
        <w:rPr>
          <w:rFonts w:ascii="Times New Roman" w:eastAsia="Times New Roman" w:hAnsi="Times New Roman" w:cs="Times New Roman"/>
          <w:sz w:val="28"/>
          <w:szCs w:val="28"/>
          <w:lang w:eastAsia="ko-KR"/>
        </w:rPr>
        <w:t>. В результате этой реакции электронный импульс приводит к возникновению нейтронного импульса (в среднем на 100 квантов рождается 1 нейтрон).</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Пример – линейный ускоритель с бегущей волной ИАЭ имени И.В.Курчатова.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Этот ускоритель рассчитан на получение пучка электронов с энергией 30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при токе 200</w:t>
      </w:r>
      <w:r w:rsidRPr="00602054">
        <w:rPr>
          <w:rFonts w:ascii="Times New Roman" w:eastAsia="Times New Roman" w:hAnsi="Times New Roman" w:cs="Times New Roman"/>
          <w:i/>
          <w:sz w:val="28"/>
          <w:szCs w:val="28"/>
          <w:lang w:eastAsia="ko-KR"/>
        </w:rPr>
        <w:t>ма</w:t>
      </w:r>
      <w:r w:rsidRPr="00602054">
        <w:rPr>
          <w:rFonts w:ascii="Times New Roman" w:eastAsia="Times New Roman" w:hAnsi="Times New Roman" w:cs="Times New Roman"/>
          <w:sz w:val="28"/>
          <w:szCs w:val="28"/>
          <w:lang w:eastAsia="ko-KR"/>
        </w:rPr>
        <w:t xml:space="preserve"> в импульсе. Предусмотрены 3 длительности импульса тока ускоренных электронов: 0,6; 0,2 и 0,05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10"/>
          <w:sz w:val="28"/>
          <w:szCs w:val="28"/>
          <w:lang w:eastAsia="ko-KR"/>
        </w:rPr>
        <w:object w:dxaOrig="1020" w:dyaOrig="320">
          <v:shape id="_x0000_i1129" type="#_x0000_t75" style="width:50.65pt;height:16pt" o:ole="">
            <v:imagedata r:id="rId253" o:title=""/>
          </v:shape>
          <o:OLEObject Type="Embed" ProgID="Equation.3" ShapeID="_x0000_i1129" DrawAspect="Content" ObjectID="_1445675303" r:id="rId254"/>
        </w:objec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Пучок ускоренных электронов бомбардирует </w:t>
      </w:r>
      <w:r w:rsidRPr="00602054">
        <w:rPr>
          <w:rFonts w:ascii="Times New Roman" w:eastAsia="Times New Roman" w:hAnsi="Times New Roman" w:cs="Times New Roman"/>
          <w:position w:val="-6"/>
          <w:sz w:val="28"/>
          <w:szCs w:val="28"/>
          <w:lang w:eastAsia="ko-KR"/>
        </w:rPr>
        <w:object w:dxaOrig="440" w:dyaOrig="279">
          <v:shape id="_x0000_i1130" type="#_x0000_t75" style="width:21.35pt;height:13.35pt" o:ole="">
            <v:imagedata r:id="rId255" o:title=""/>
          </v:shape>
          <o:OLEObject Type="Embed" ProgID="Equation.3" ShapeID="_x0000_i1130" DrawAspect="Content" ObjectID="_1445675304" r:id="rId256"/>
        </w:object>
      </w:r>
      <w:r w:rsidRPr="00602054">
        <w:rPr>
          <w:rFonts w:ascii="Times New Roman" w:eastAsia="Times New Roman" w:hAnsi="Times New Roman" w:cs="Times New Roman"/>
          <w:sz w:val="28"/>
          <w:szCs w:val="28"/>
          <w:lang w:eastAsia="ko-KR"/>
        </w:rPr>
        <w:t xml:space="preserve">мишень, помещенную в центре цилиндрической бочки с водой, в которой происходит замедление нейтронов. Среднее число нейтронов </w:t>
      </w:r>
      <w:r w:rsidRPr="00602054">
        <w:rPr>
          <w:rFonts w:ascii="Times New Roman" w:eastAsia="Times New Roman" w:hAnsi="Times New Roman" w:cs="Times New Roman"/>
          <w:position w:val="-6"/>
          <w:sz w:val="28"/>
          <w:szCs w:val="28"/>
          <w:lang w:eastAsia="ko-KR"/>
        </w:rPr>
        <w:object w:dxaOrig="440" w:dyaOrig="320">
          <v:shape id="_x0000_i1131" type="#_x0000_t75" style="width:21.35pt;height:16pt" o:ole="">
            <v:imagedata r:id="rId257" o:title=""/>
          </v:shape>
          <o:OLEObject Type="Embed" ProgID="Equation.3" ShapeID="_x0000_i1131" DrawAspect="Content" ObjectID="_1445675305" r:id="rId258"/>
        </w:object>
      </w:r>
      <w:r w:rsidRPr="00602054">
        <w:rPr>
          <w:rFonts w:ascii="Times New Roman" w:eastAsia="Times New Roman" w:hAnsi="Times New Roman" w:cs="Times New Roman"/>
          <w:i/>
          <w:sz w:val="28"/>
          <w:szCs w:val="28"/>
          <w:lang w:eastAsia="ko-KR"/>
        </w:rPr>
        <w:t>н/сек.</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Получение фотонейтронов на ускорителях имеет те же недостатки, что и радиоактивные фотонейтронные источники. Интенсивность </w:t>
      </w:r>
      <w:r w:rsidRPr="00602054">
        <w:rPr>
          <w:rFonts w:ascii="Times New Roman" w:eastAsia="Times New Roman" w:hAnsi="Times New Roman" w:cs="Times New Roman"/>
          <w:position w:val="-10"/>
          <w:sz w:val="28"/>
          <w:szCs w:val="28"/>
          <w:lang w:eastAsia="ko-KR"/>
        </w:rPr>
        <w:object w:dxaOrig="380" w:dyaOrig="260">
          <v:shape id="_x0000_i1132" type="#_x0000_t75" style="width:18.65pt;height:13.35pt" o:ole="">
            <v:imagedata r:id="rId259" o:title=""/>
          </v:shape>
          <o:OLEObject Type="Embed" ProgID="Equation.3" ShapeID="_x0000_i1132" DrawAspect="Content" ObjectID="_1445675306" r:id="rId260"/>
        </w:object>
      </w:r>
      <w:r w:rsidRPr="00602054">
        <w:rPr>
          <w:rFonts w:ascii="Times New Roman" w:eastAsia="Times New Roman" w:hAnsi="Times New Roman" w:cs="Times New Roman"/>
          <w:sz w:val="28"/>
          <w:szCs w:val="28"/>
          <w:lang w:eastAsia="ko-KR"/>
        </w:rPr>
        <w:t>лучей сильно превышает интенсивность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Немонохроматичность нейтронов, высокая интенсивность </w:t>
      </w:r>
      <w:r w:rsidRPr="00602054">
        <w:rPr>
          <w:rFonts w:ascii="Times New Roman" w:eastAsia="Times New Roman" w:hAnsi="Times New Roman" w:cs="Times New Roman"/>
          <w:position w:val="-10"/>
          <w:sz w:val="28"/>
          <w:szCs w:val="28"/>
          <w:lang w:eastAsia="ko-KR"/>
        </w:rPr>
        <w:object w:dxaOrig="380" w:dyaOrig="260">
          <v:shape id="_x0000_i1133" type="#_x0000_t75" style="width:18.65pt;height:13.35pt" o:ole="">
            <v:imagedata r:id="rId261" o:title=""/>
          </v:shape>
          <o:OLEObject Type="Embed" ProgID="Equation.3" ShapeID="_x0000_i1133" DrawAspect="Content" ObjectID="_1445675307" r:id="rId262"/>
        </w:object>
      </w:r>
      <w:r w:rsidRPr="00602054">
        <w:rPr>
          <w:rFonts w:ascii="Times New Roman" w:eastAsia="Times New Roman" w:hAnsi="Times New Roman" w:cs="Times New Roman"/>
          <w:sz w:val="28"/>
          <w:szCs w:val="28"/>
          <w:lang w:eastAsia="ko-KR"/>
        </w:rPr>
        <w:t xml:space="preserve">радиации объясняет редкое использование реакции </w:t>
      </w:r>
      <w:r w:rsidRPr="00602054">
        <w:rPr>
          <w:rFonts w:ascii="Times New Roman" w:eastAsia="Times New Roman" w:hAnsi="Times New Roman" w:cs="Times New Roman"/>
          <w:position w:val="-10"/>
          <w:sz w:val="28"/>
          <w:szCs w:val="28"/>
          <w:lang w:eastAsia="ko-KR"/>
        </w:rPr>
        <w:object w:dxaOrig="560" w:dyaOrig="340">
          <v:shape id="_x0000_i1134" type="#_x0000_t75" style="width:26.65pt;height:16pt" o:ole="">
            <v:imagedata r:id="rId263" o:title=""/>
          </v:shape>
          <o:OLEObject Type="Embed" ProgID="Equation.3" ShapeID="_x0000_i1134" DrawAspect="Content" ObjectID="_1445675308" r:id="rId264"/>
        </w:object>
      </w:r>
      <w:r w:rsidRPr="00602054">
        <w:rPr>
          <w:rFonts w:ascii="Times New Roman" w:eastAsia="Times New Roman" w:hAnsi="Times New Roman" w:cs="Times New Roman"/>
          <w:sz w:val="28"/>
          <w:szCs w:val="28"/>
          <w:lang w:eastAsia="ko-KR"/>
        </w:rPr>
        <w:t xml:space="preserve"> как источника нейтронов в ускорителях.</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Однако фотоисточники в настоящее время широко используются для подсветки реакторов.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 помощью </w:t>
      </w:r>
      <w:r w:rsidRPr="00602054">
        <w:rPr>
          <w:rFonts w:ascii="Times New Roman" w:eastAsia="Times New Roman" w:hAnsi="Times New Roman" w:cs="Times New Roman"/>
          <w:position w:val="-10"/>
          <w:sz w:val="28"/>
          <w:szCs w:val="28"/>
          <w:lang w:eastAsia="ko-KR"/>
        </w:rPr>
        <w:object w:dxaOrig="380" w:dyaOrig="260">
          <v:shape id="_x0000_i1135" type="#_x0000_t75" style="width:18.65pt;height:13.35pt" o:ole="">
            <v:imagedata r:id="rId265" o:title=""/>
          </v:shape>
          <o:OLEObject Type="Embed" ProgID="Equation.3" ShapeID="_x0000_i1135" DrawAspect="Content" ObjectID="_1445675309" r:id="rId266"/>
        </w:object>
      </w:r>
      <w:r w:rsidRPr="00602054">
        <w:rPr>
          <w:rFonts w:ascii="Times New Roman" w:eastAsia="Times New Roman" w:hAnsi="Times New Roman" w:cs="Times New Roman"/>
          <w:sz w:val="28"/>
          <w:szCs w:val="28"/>
          <w:lang w:eastAsia="ko-KR"/>
        </w:rPr>
        <w:t xml:space="preserve">лучей с переменной энергией границы тормозного спектра было проведено большое количество исследований зависимости эффективного сечения фоторасщепления от энергии </w:t>
      </w:r>
      <w:r w:rsidRPr="00602054">
        <w:rPr>
          <w:rFonts w:ascii="Times New Roman" w:eastAsia="Times New Roman" w:hAnsi="Times New Roman" w:cs="Times New Roman"/>
          <w:position w:val="-10"/>
          <w:sz w:val="28"/>
          <w:szCs w:val="28"/>
          <w:lang w:eastAsia="ko-KR"/>
        </w:rPr>
        <w:object w:dxaOrig="380" w:dyaOrig="260">
          <v:shape id="_x0000_i1136" type="#_x0000_t75" style="width:18.65pt;height:13.35pt" o:ole="">
            <v:imagedata r:id="rId267" o:title=""/>
          </v:shape>
          <o:OLEObject Type="Embed" ProgID="Equation.3" ShapeID="_x0000_i1136" DrawAspect="Content" ObjectID="_1445675310" r:id="rId268"/>
        </w:object>
      </w:r>
      <w:r w:rsidRPr="00602054">
        <w:rPr>
          <w:rFonts w:ascii="Times New Roman" w:eastAsia="Times New Roman" w:hAnsi="Times New Roman" w:cs="Times New Roman"/>
          <w:sz w:val="28"/>
          <w:szCs w:val="28"/>
          <w:lang w:eastAsia="ko-KR"/>
        </w:rPr>
        <w:t xml:space="preserve">лучей. Наиболее полные данные получены относительно сечений реакции </w:t>
      </w:r>
      <w:r w:rsidRPr="00602054">
        <w:rPr>
          <w:rFonts w:ascii="Times New Roman" w:eastAsia="Times New Roman" w:hAnsi="Times New Roman" w:cs="Times New Roman"/>
          <w:position w:val="-10"/>
          <w:sz w:val="28"/>
          <w:szCs w:val="28"/>
          <w:lang w:eastAsia="ko-KR"/>
        </w:rPr>
        <w:object w:dxaOrig="560" w:dyaOrig="340">
          <v:shape id="_x0000_i1137" type="#_x0000_t75" style="width:26.65pt;height:16pt" o:ole="">
            <v:imagedata r:id="rId269" o:title=""/>
          </v:shape>
          <o:OLEObject Type="Embed" ProgID="Equation.3" ShapeID="_x0000_i1137" DrawAspect="Content" ObjectID="_1445675311" r:id="rId270"/>
        </w:object>
      </w:r>
      <w:r w:rsidRPr="00602054">
        <w:rPr>
          <w:rFonts w:ascii="Times New Roman" w:eastAsia="Times New Roman" w:hAnsi="Times New Roman" w:cs="Times New Roman"/>
          <w:sz w:val="28"/>
          <w:szCs w:val="28"/>
          <w:lang w:eastAsia="ko-KR"/>
        </w:rPr>
        <w:t xml:space="preserve"> как наиболее вероятной реакции в широком энергетическом интервале.</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Фотоисточники нейтронов также широко используются для целей нейтронной физики с использованием метода времени пролета.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Известно, что линейный ускоритель электронов работает в импульсном режиме, причем современный линейный ускоритель дает обычно до 500 импульсов электронов в 1 </w:t>
      </w:r>
      <w:r w:rsidRPr="00602054">
        <w:rPr>
          <w:rFonts w:ascii="Times New Roman" w:eastAsia="Times New Roman" w:hAnsi="Times New Roman" w:cs="Times New Roman"/>
          <w:i/>
          <w:sz w:val="28"/>
          <w:szCs w:val="28"/>
          <w:lang w:eastAsia="ko-KR"/>
        </w:rPr>
        <w:t xml:space="preserve">сек </w:t>
      </w:r>
      <w:r w:rsidRPr="00602054">
        <w:rPr>
          <w:rFonts w:ascii="Times New Roman" w:eastAsia="Times New Roman" w:hAnsi="Times New Roman" w:cs="Times New Roman"/>
          <w:sz w:val="28"/>
          <w:szCs w:val="28"/>
          <w:lang w:eastAsia="ko-KR"/>
        </w:rPr>
        <w:t xml:space="preserve">(50 – 500 </w:t>
      </w:r>
      <w:r w:rsidRPr="00602054">
        <w:rPr>
          <w:rFonts w:ascii="Times New Roman" w:eastAsia="Times New Roman" w:hAnsi="Times New Roman" w:cs="Times New Roman"/>
          <w:i/>
          <w:sz w:val="28"/>
          <w:szCs w:val="28"/>
          <w:lang w:eastAsia="ko-KR"/>
        </w:rPr>
        <w:t>гц</w:t>
      </w:r>
      <w:r w:rsidRPr="00602054">
        <w:rPr>
          <w:rFonts w:ascii="Times New Roman" w:eastAsia="Times New Roman" w:hAnsi="Times New Roman" w:cs="Times New Roman"/>
          <w:sz w:val="28"/>
          <w:szCs w:val="28"/>
          <w:lang w:eastAsia="ko-KR"/>
        </w:rPr>
        <w:t xml:space="preserve">), ширину которых можно в случае необходимости варьировать в пределах от 0,01 до 5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Предположим, что источник излучает импульс нейтронов с широким энергетическим распределением. Допустим далее, что детектор нейтронов расположен на расстоянии </w:t>
      </w:r>
      <w:r w:rsidRPr="00602054">
        <w:rPr>
          <w:rFonts w:ascii="Times New Roman" w:eastAsia="Times New Roman" w:hAnsi="Times New Roman" w:cs="Times New Roman"/>
          <w:i/>
          <w:sz w:val="28"/>
          <w:szCs w:val="28"/>
          <w:lang w:val="en-US" w:eastAsia="ko-KR"/>
        </w:rPr>
        <w:t>l</w:t>
      </w:r>
      <w:r w:rsidRPr="00602054">
        <w:rPr>
          <w:rFonts w:ascii="Times New Roman" w:eastAsia="Times New Roman" w:hAnsi="Times New Roman" w:cs="Times New Roman"/>
          <w:sz w:val="28"/>
          <w:szCs w:val="28"/>
          <w:lang w:eastAsia="ko-KR"/>
        </w:rPr>
        <w:t xml:space="preserve"> от источника. Из </w:t>
      </w:r>
      <w:proofErr w:type="gramStart"/>
      <w:r w:rsidRPr="00602054">
        <w:rPr>
          <w:rFonts w:ascii="Times New Roman" w:eastAsia="Times New Roman" w:hAnsi="Times New Roman" w:cs="Times New Roman"/>
          <w:sz w:val="28"/>
          <w:szCs w:val="28"/>
          <w:lang w:eastAsia="ko-KR"/>
        </w:rPr>
        <w:t xml:space="preserve">соотношения, связывающего </w:t>
      </w:r>
      <w:r w:rsidRPr="00602054">
        <w:rPr>
          <w:rFonts w:ascii="Times New Roman" w:eastAsia="Times New Roman" w:hAnsi="Times New Roman" w:cs="Times New Roman"/>
          <w:position w:val="-12"/>
          <w:sz w:val="28"/>
          <w:szCs w:val="28"/>
          <w:lang w:eastAsia="ko-KR"/>
        </w:rPr>
        <w:object w:dxaOrig="320" w:dyaOrig="360">
          <v:shape id="_x0000_i1138" type="#_x0000_t75" style="width:16pt;height:18.65pt" o:ole="">
            <v:imagedata r:id="rId271" o:title=""/>
          </v:shape>
          <o:OLEObject Type="Embed" ProgID="Equation.3" ShapeID="_x0000_i1138" DrawAspect="Content" ObjectID="_1445675312" r:id="rId272"/>
        </w:object>
      </w:r>
      <w:r w:rsidRPr="00602054">
        <w:rPr>
          <w:rFonts w:ascii="Times New Roman" w:eastAsia="Times New Roman" w:hAnsi="Times New Roman" w:cs="Times New Roman"/>
          <w:sz w:val="28"/>
          <w:szCs w:val="28"/>
          <w:lang w:eastAsia="ko-KR"/>
        </w:rPr>
        <w:t xml:space="preserve"> и время их пролета до детектора </w:t>
      </w:r>
      <w:r w:rsidRPr="00602054">
        <w:rPr>
          <w:rFonts w:ascii="Times New Roman" w:eastAsia="Times New Roman" w:hAnsi="Times New Roman" w:cs="Times New Roman"/>
          <w:i/>
          <w:sz w:val="28"/>
          <w:szCs w:val="28"/>
          <w:lang w:val="en-US" w:eastAsia="ko-KR"/>
        </w:rPr>
        <w:t>t</w:t>
      </w:r>
      <w:r w:rsidRPr="00602054">
        <w:rPr>
          <w:rFonts w:ascii="Times New Roman" w:eastAsia="Times New Roman" w:hAnsi="Times New Roman" w:cs="Times New Roman"/>
          <w:i/>
          <w:sz w:val="28"/>
          <w:szCs w:val="28"/>
          <w:lang w:eastAsia="ko-KR"/>
        </w:rPr>
        <w:t xml:space="preserve"> </w:t>
      </w:r>
      <w:r w:rsidRPr="00602054">
        <w:rPr>
          <w:rFonts w:ascii="Times New Roman" w:eastAsia="Times New Roman" w:hAnsi="Times New Roman" w:cs="Times New Roman"/>
          <w:sz w:val="28"/>
          <w:szCs w:val="28"/>
          <w:lang w:eastAsia="ko-KR"/>
        </w:rPr>
        <w:t>следует</w:t>
      </w:r>
      <w:proofErr w:type="gramEnd"/>
      <w:r w:rsidRPr="00602054">
        <w:rPr>
          <w:rFonts w:ascii="Times New Roman" w:eastAsia="Times New Roman" w:hAnsi="Times New Roman" w:cs="Times New Roman"/>
          <w:sz w:val="28"/>
          <w:szCs w:val="28"/>
          <w:lang w:eastAsia="ko-KR"/>
        </w:rPr>
        <w:t xml:space="preserve">, что между этими двумя величинами существует однозначная зависимость </w:t>
      </w:r>
      <w:r w:rsidRPr="00602054">
        <w:rPr>
          <w:rFonts w:ascii="Times New Roman" w:eastAsia="Times New Roman" w:hAnsi="Times New Roman" w:cs="Times New Roman"/>
          <w:position w:val="-10"/>
          <w:sz w:val="28"/>
          <w:szCs w:val="28"/>
          <w:lang w:eastAsia="ko-KR"/>
        </w:rPr>
        <w:object w:dxaOrig="800" w:dyaOrig="340">
          <v:shape id="_x0000_i1139" type="#_x0000_t75" style="width:40pt;height:16pt" o:ole="">
            <v:imagedata r:id="rId273" o:title=""/>
          </v:shape>
          <o:OLEObject Type="Embed" ProgID="Equation.3" ShapeID="_x0000_i1139" DrawAspect="Content" ObjectID="_1445675313" r:id="rId274"/>
        </w:object>
      </w:r>
      <w:r w:rsidRPr="00602054">
        <w:rPr>
          <w:rFonts w:ascii="Times New Roman" w:eastAsia="Times New Roman" w:hAnsi="Times New Roman" w:cs="Times New Roman"/>
          <w:sz w:val="28"/>
          <w:szCs w:val="28"/>
          <w:lang w:eastAsia="ko-KR"/>
        </w:rPr>
        <w:t>. Таким образом, возможно измерение энергий нейтронов от непрерывных источников. Так как под детектором можно подразумевать любой измерительный комплекс инструментов, детектирующий ядерные реакции, вызванные нейтронами, данный метод позволяет изучать эти реакции точно так же, как и в случае моноэнергетического источника (естественно, нельзя использовать активационный метод).</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 xml:space="preserve">На практике детектор обычно соединен с многоканальным анализатором, который регистрирует отдельно число событий </w:t>
      </w:r>
      <w:r w:rsidRPr="00602054">
        <w:rPr>
          <w:rFonts w:ascii="Times New Roman" w:eastAsia="Times New Roman" w:hAnsi="Times New Roman" w:cs="Times New Roman"/>
          <w:position w:val="-12"/>
          <w:sz w:val="28"/>
          <w:szCs w:val="28"/>
          <w:lang w:eastAsia="ko-KR"/>
        </w:rPr>
        <w:object w:dxaOrig="320" w:dyaOrig="360">
          <v:shape id="_x0000_i1140" type="#_x0000_t75" style="width:16pt;height:18.65pt" o:ole="">
            <v:imagedata r:id="rId275" o:title=""/>
          </v:shape>
          <o:OLEObject Type="Embed" ProgID="Equation.3" ShapeID="_x0000_i1140" DrawAspect="Content" ObjectID="_1445675314" r:id="rId276"/>
        </w:object>
      </w:r>
      <w:r w:rsidRPr="00602054">
        <w:rPr>
          <w:rFonts w:ascii="Times New Roman" w:eastAsia="Times New Roman" w:hAnsi="Times New Roman" w:cs="Times New Roman"/>
          <w:sz w:val="28"/>
          <w:szCs w:val="28"/>
          <w:lang w:eastAsia="ko-KR"/>
        </w:rPr>
        <w:t xml:space="preserve">, осуществляющихся в интервале времени </w:t>
      </w:r>
      <w:r w:rsidRPr="00602054">
        <w:rPr>
          <w:rFonts w:ascii="Times New Roman" w:eastAsia="Times New Roman" w:hAnsi="Times New Roman" w:cs="Times New Roman"/>
          <w:position w:val="-12"/>
          <w:sz w:val="28"/>
          <w:szCs w:val="28"/>
          <w:lang w:eastAsia="ko-KR"/>
        </w:rPr>
        <w:object w:dxaOrig="880" w:dyaOrig="360">
          <v:shape id="_x0000_i1141" type="#_x0000_t75" style="width:45.35pt;height:18.65pt" o:ole="">
            <v:imagedata r:id="rId277" o:title=""/>
          </v:shape>
          <o:OLEObject Type="Embed" ProgID="Equation.3" ShapeID="_x0000_i1141" DrawAspect="Content" ObjectID="_1445675315" r:id="rId278"/>
        </w:object>
      </w:r>
      <w:r w:rsidRPr="00602054">
        <w:rPr>
          <w:rFonts w:ascii="Times New Roman" w:eastAsia="Times New Roman" w:hAnsi="Times New Roman" w:cs="Times New Roman"/>
          <w:sz w:val="28"/>
          <w:szCs w:val="28"/>
          <w:lang w:eastAsia="ko-KR"/>
        </w:rPr>
        <w:t>; таким способом в одном измерении может быть получен весь энергетический спектр нейтронов.</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Метод времени пролета используется не только для фотонейтронов, он широко применяется для разделения на группы нейтронов, имеющих непрерывное или линейчатое распределение, получаемых другими методами. Например, мы рассматривали получение нейтронов в </w:t>
      </w:r>
      <w:r w:rsidRPr="00602054">
        <w:rPr>
          <w:rFonts w:ascii="Times New Roman" w:eastAsia="Times New Roman" w:hAnsi="Times New Roman" w:cs="Times New Roman"/>
          <w:position w:val="-10"/>
          <w:sz w:val="28"/>
          <w:szCs w:val="28"/>
          <w:lang w:eastAsia="ko-KR"/>
        </w:rPr>
        <w:object w:dxaOrig="580" w:dyaOrig="340">
          <v:shape id="_x0000_i1142" type="#_x0000_t75" style="width:29.35pt;height:16pt" o:ole="">
            <v:imagedata r:id="rId279" o:title=""/>
          </v:shape>
          <o:OLEObject Type="Embed" ProgID="Equation.3" ShapeID="_x0000_i1142" DrawAspect="Content" ObjectID="_1445675316" r:id="rId280"/>
        </w:object>
      </w:r>
      <w:r w:rsidRPr="00602054">
        <w:rPr>
          <w:rFonts w:ascii="Times New Roman" w:eastAsia="Times New Roman" w:hAnsi="Times New Roman" w:cs="Times New Roman"/>
          <w:sz w:val="28"/>
          <w:szCs w:val="28"/>
          <w:lang w:eastAsia="ko-KR"/>
        </w:rPr>
        <w:t>-</w:t>
      </w:r>
      <w:r w:rsidRPr="00602054">
        <w:rPr>
          <w:rFonts w:ascii="Times New Roman" w:eastAsia="Times New Roman" w:hAnsi="Times New Roman" w:cs="Times New Roman"/>
          <w:sz w:val="28"/>
          <w:szCs w:val="28"/>
          <w:lang w:eastAsia="ko-KR"/>
        </w:rPr>
        <w:t xml:space="preserve">реакциях. Нижний предел диапазона энергий составляет около 120 </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если исключить из рассмотрения случай испускания нейтронов назад в реакции </w:t>
      </w:r>
      <w:r w:rsidRPr="00602054">
        <w:rPr>
          <w:rFonts w:ascii="Times New Roman" w:eastAsia="Times New Roman" w:hAnsi="Times New Roman" w:cs="Times New Roman"/>
          <w:position w:val="-10"/>
          <w:sz w:val="28"/>
          <w:szCs w:val="28"/>
          <w:lang w:eastAsia="ko-KR"/>
        </w:rPr>
        <w:object w:dxaOrig="1280" w:dyaOrig="360">
          <v:shape id="_x0000_i1143" type="#_x0000_t75" style="width:64pt;height:18.65pt" o:ole="">
            <v:imagedata r:id="rId281" o:title=""/>
          </v:shape>
          <o:OLEObject Type="Embed" ProgID="Equation.3" ShapeID="_x0000_i1143" DrawAspect="Content" ObjectID="_1445675317" r:id="rId282"/>
        </w:object>
      </w:r>
      <w:r w:rsidRPr="00602054">
        <w:rPr>
          <w:rFonts w:ascii="Times New Roman" w:eastAsia="Times New Roman" w:hAnsi="Times New Roman" w:cs="Times New Roman"/>
          <w:sz w:val="28"/>
          <w:szCs w:val="28"/>
          <w:lang w:eastAsia="ko-KR"/>
        </w:rPr>
        <w:t xml:space="preserve">, а также </w:t>
      </w:r>
      <w:r w:rsidRPr="00602054">
        <w:rPr>
          <w:rFonts w:ascii="Times New Roman" w:eastAsia="Times New Roman" w:hAnsi="Times New Roman" w:cs="Times New Roman"/>
          <w:position w:val="-10"/>
          <w:sz w:val="28"/>
          <w:szCs w:val="28"/>
          <w:lang w:eastAsia="ko-KR"/>
        </w:rPr>
        <w:object w:dxaOrig="580" w:dyaOrig="340">
          <v:shape id="_x0000_i1144" type="#_x0000_t75" style="width:29.35pt;height:16pt" o:ole="">
            <v:imagedata r:id="rId283" o:title=""/>
          </v:shape>
          <o:OLEObject Type="Embed" ProgID="Equation.3" ShapeID="_x0000_i1144" DrawAspect="Content" ObjectID="_1445675318" r:id="rId284"/>
        </w:object>
      </w:r>
      <w:r w:rsidRPr="00602054">
        <w:rPr>
          <w:rFonts w:ascii="Times New Roman" w:eastAsia="Times New Roman" w:hAnsi="Times New Roman" w:cs="Times New Roman"/>
          <w:sz w:val="28"/>
          <w:szCs w:val="28"/>
          <w:lang w:eastAsia="ko-KR"/>
        </w:rPr>
        <w:t xml:space="preserve"> - реакции на ванадии и скандии, выход которых невелик. Порог этой реакции = 30</w:t>
      </w:r>
      <w:r w:rsidRPr="00602054">
        <w:rPr>
          <w:rFonts w:ascii="Times New Roman" w:eastAsia="Times New Roman" w:hAnsi="Times New Roman" w:cs="Times New Roman"/>
          <w:i/>
          <w:sz w:val="28"/>
          <w:szCs w:val="28"/>
          <w:lang w:eastAsia="ko-KR"/>
        </w:rPr>
        <w:t>кэв</w:t>
      </w:r>
      <w:r w:rsidRPr="00602054">
        <w:rPr>
          <w:rFonts w:ascii="Times New Roman" w:eastAsia="Times New Roman" w:hAnsi="Times New Roman" w:cs="Times New Roman"/>
          <w:sz w:val="28"/>
          <w:szCs w:val="28"/>
          <w:lang w:eastAsia="ko-KR"/>
        </w:rPr>
        <w:t xml:space="preserve">. При больших энергиях появляются две группы нейтронов. Для отделения нейтронов медленной группы при работе под углом </w:t>
      </w:r>
      <w:r w:rsidRPr="00602054">
        <w:rPr>
          <w:rFonts w:ascii="Times New Roman" w:eastAsia="Times New Roman" w:hAnsi="Times New Roman" w:cs="Times New Roman"/>
          <w:position w:val="-6"/>
          <w:sz w:val="28"/>
          <w:szCs w:val="28"/>
          <w:lang w:eastAsia="ko-KR"/>
        </w:rPr>
        <w:object w:dxaOrig="279" w:dyaOrig="320">
          <v:shape id="_x0000_i1145" type="#_x0000_t75" style="width:13.35pt;height:16pt" o:ole="">
            <v:imagedata r:id="rId285" o:title=""/>
          </v:shape>
          <o:OLEObject Type="Embed" ProgID="Equation.3" ShapeID="_x0000_i1145" DrawAspect="Content" ObjectID="_1445675319" r:id="rId286"/>
        </w:object>
      </w:r>
      <w:r w:rsidRPr="00602054">
        <w:rPr>
          <w:rFonts w:ascii="Times New Roman" w:eastAsia="Times New Roman" w:hAnsi="Times New Roman" w:cs="Times New Roman"/>
          <w:sz w:val="28"/>
          <w:szCs w:val="28"/>
          <w:lang w:eastAsia="ko-KR"/>
        </w:rPr>
        <w:t xml:space="preserve"> (наибольшая интенсивность) используется методика времени пролета.</w:t>
      </w:r>
    </w:p>
    <w:p w:rsidR="00CE6C20" w:rsidRPr="00602054" w:rsidRDefault="00CE6C20"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Метод времени пролета нашел свое применение на циклотронах, где используется присущая ускорителю пульсация пучка (область энергий несколько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При бомбардировке толстой бериллиевой мишени дейтронами возникают нейтроны с широким энергетическим спектром (от 0 до 25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Моноэнергетические нейтроны можно получить методом времени пролета на пролетной базе </w:t>
      </w:r>
      <w:smartTag w:uri="urn:schemas-microsoft-com:office:smarttags" w:element="metricconverter">
        <w:smartTagPr>
          <w:attr w:name="ProductID" w:val="5 м"/>
        </w:smartTagPr>
        <w:r w:rsidRPr="00602054">
          <w:rPr>
            <w:rFonts w:ascii="Times New Roman" w:eastAsia="Times New Roman" w:hAnsi="Times New Roman" w:cs="Times New Roman"/>
            <w:sz w:val="28"/>
            <w:szCs w:val="28"/>
            <w:lang w:eastAsia="ko-KR"/>
          </w:rPr>
          <w:t xml:space="preserve">5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Поскольку в этой энергетической области для получения моноэнергетических нейтронов можно применять другие способы, этот метод используется редко; однако для нейтронов более высоких энергий такой метод представляется перспективным.</w:t>
      </w:r>
      <w:r w:rsidRPr="00602054">
        <w:rPr>
          <w:rFonts w:ascii="Times New Roman" w:eastAsia="Times New Roman" w:hAnsi="Times New Roman" w:cs="Times New Roman"/>
          <w:position w:val="-10"/>
          <w:sz w:val="28"/>
          <w:szCs w:val="28"/>
          <w:lang w:eastAsia="ko-KR"/>
        </w:rPr>
        <w:object w:dxaOrig="180" w:dyaOrig="340">
          <v:shape id="_x0000_i1146" type="#_x0000_t75" style="width:8pt;height:16pt" o:ole="">
            <v:imagedata r:id="rId287" o:title=""/>
          </v:shape>
          <o:OLEObject Type="Embed" ProgID="Equation.3" ShapeID="_x0000_i1146" DrawAspect="Content" ObjectID="_1445675320" r:id="rId288"/>
        </w:objec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kk-KZ"/>
        </w:rPr>
      </w:pPr>
    </w:p>
    <w:p w:rsidR="00CE6C20" w:rsidRPr="00602054" w:rsidRDefault="00CE6C20" w:rsidP="000D0D2A">
      <w:pPr>
        <w:rPr>
          <w:rFonts w:ascii="Times New Roman" w:eastAsia="Times New Roman" w:hAnsi="Times New Roman" w:cs="Times New Roman"/>
          <w:i/>
          <w:sz w:val="28"/>
          <w:szCs w:val="28"/>
        </w:rPr>
      </w:pPr>
      <w:r w:rsidRPr="00602054">
        <w:rPr>
          <w:rFonts w:ascii="Times New Roman" w:eastAsia="Times New Roman" w:hAnsi="Times New Roman" w:cs="Times New Roman"/>
          <w:i/>
          <w:sz w:val="28"/>
          <w:szCs w:val="28"/>
        </w:rPr>
        <w:br w:type="page"/>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 xml:space="preserve">§2.6 Реакция деления </w:t>
      </w:r>
      <w:r w:rsidRPr="00602054">
        <w:rPr>
          <w:rFonts w:ascii="Times New Roman" w:eastAsia="Times New Roman" w:hAnsi="Times New Roman" w:cs="Times New Roman"/>
          <w:b/>
          <w:position w:val="-10"/>
          <w:sz w:val="28"/>
          <w:szCs w:val="28"/>
          <w:lang w:eastAsia="ko-KR"/>
        </w:rPr>
        <w:object w:dxaOrig="380" w:dyaOrig="340">
          <v:shape id="_x0000_i1147" type="#_x0000_t75" style="width:18.65pt;height:16pt" o:ole="">
            <v:imagedata r:id="rId8" o:title=""/>
          </v:shape>
          <o:OLEObject Type="Embed" ProgID="Equation.3" ShapeID="_x0000_i1147" DrawAspect="Content" ObjectID="_1445675321" r:id="rId289"/>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Деление бывает двух видов: спонтанное и вынужденное. И то, и другое используется для получения нейтронов. При самопроизвольном или спонтанном делении, происходящем без предварительного возбуждения ядра, осколки деления «просачиваются» через потенциальный барьер, подобно тому, как это происходит при </w:t>
      </w:r>
      <w:r w:rsidRPr="00602054">
        <w:rPr>
          <w:rFonts w:ascii="Times New Roman" w:eastAsia="Times New Roman" w:hAnsi="Times New Roman" w:cs="Times New Roman"/>
          <w:position w:val="-6"/>
          <w:sz w:val="28"/>
          <w:szCs w:val="28"/>
          <w:lang w:eastAsia="ko-KR"/>
        </w:rPr>
        <w:object w:dxaOrig="420" w:dyaOrig="220">
          <v:shape id="_x0000_i1148" type="#_x0000_t75" style="width:21.35pt;height:10.65pt" o:ole="">
            <v:imagedata r:id="rId290" o:title=""/>
          </v:shape>
          <o:OLEObject Type="Embed" ProgID="Equation.3" ShapeID="_x0000_i1148" DrawAspect="Content" ObjectID="_1445675322" r:id="rId291"/>
        </w:object>
      </w:r>
      <w:r w:rsidRPr="00602054">
        <w:rPr>
          <w:rFonts w:ascii="Times New Roman" w:eastAsia="Times New Roman" w:hAnsi="Times New Roman" w:cs="Times New Roman"/>
          <w:sz w:val="28"/>
          <w:szCs w:val="28"/>
          <w:lang w:eastAsia="ko-KR"/>
        </w:rPr>
        <w:t xml:space="preserve">распаде. Вероятность спонтанного деления определяется прозрачностью потенциального барьера для осколков. Для </w:t>
      </w:r>
      <w:r w:rsidRPr="00602054">
        <w:rPr>
          <w:rFonts w:ascii="Times New Roman" w:eastAsia="Times New Roman" w:hAnsi="Times New Roman" w:cs="Times New Roman"/>
          <w:position w:val="-6"/>
          <w:sz w:val="28"/>
          <w:szCs w:val="28"/>
          <w:lang w:eastAsia="ko-KR"/>
        </w:rPr>
        <w:object w:dxaOrig="480" w:dyaOrig="320">
          <v:shape id="_x0000_i1149" type="#_x0000_t75" style="width:24pt;height:16pt" o:ole="">
            <v:imagedata r:id="rId292" o:title=""/>
          </v:shape>
          <o:OLEObject Type="Embed" ProgID="Equation.3" ShapeID="_x0000_i1149" DrawAspect="Content" ObjectID="_1445675323" r:id="rId293"/>
        </w:object>
      </w:r>
      <w:r w:rsidRPr="00602054">
        <w:rPr>
          <w:rFonts w:ascii="Times New Roman" w:eastAsia="Times New Roman" w:hAnsi="Times New Roman" w:cs="Times New Roman"/>
          <w:sz w:val="28"/>
          <w:szCs w:val="28"/>
          <w:lang w:eastAsia="ko-KR"/>
        </w:rPr>
        <w:t>:</w:t>
      </w:r>
    </w:p>
    <w:p w:rsidR="00E62407" w:rsidRPr="00602054" w:rsidRDefault="00E62407"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6"/>
          <w:sz w:val="28"/>
          <w:szCs w:val="28"/>
          <w:lang w:eastAsia="ko-KR"/>
        </w:rPr>
        <w:object w:dxaOrig="840" w:dyaOrig="320">
          <v:shape id="_x0000_i1150" type="#_x0000_t75" style="width:42.65pt;height:16pt" o:ole="">
            <v:imagedata r:id="rId294" o:title=""/>
          </v:shape>
          <o:OLEObject Type="Embed" ProgID="Equation.3" ShapeID="_x0000_i1150" DrawAspect="Content" ObjectID="_1445675324" r:id="rId295"/>
        </w:object>
      </w:r>
      <w:r w:rsidRPr="00602054">
        <w:rPr>
          <w:rFonts w:ascii="Times New Roman" w:eastAsia="Times New Roman" w:hAnsi="Times New Roman" w:cs="Times New Roman"/>
          <w:i/>
          <w:sz w:val="28"/>
          <w:szCs w:val="28"/>
          <w:lang w:eastAsia="ko-KR"/>
        </w:rPr>
        <w:t>лет</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2"/>
          <w:sz w:val="28"/>
          <w:szCs w:val="28"/>
          <w:lang w:eastAsia="ko-KR"/>
        </w:rPr>
        <w:object w:dxaOrig="1300" w:dyaOrig="380">
          <v:shape id="_x0000_i1151" type="#_x0000_t75" style="width:64pt;height:18.65pt" o:ole="">
            <v:imagedata r:id="rId296" o:title=""/>
          </v:shape>
          <o:OLEObject Type="Embed" ProgID="Equation.3" ShapeID="_x0000_i1151" DrawAspect="Content" ObjectID="_1445675325" r:id="rId297"/>
        </w:object>
      </w:r>
      <w:r w:rsidRPr="00602054">
        <w:rPr>
          <w:rFonts w:ascii="Times New Roman" w:eastAsia="Times New Roman" w:hAnsi="Times New Roman" w:cs="Times New Roman"/>
          <w:i/>
          <w:sz w:val="28"/>
          <w:szCs w:val="28"/>
          <w:lang w:eastAsia="ko-KR"/>
        </w:rPr>
        <w:t>лет</w: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следовательно, вероятность распада, </w:t>
      </w:r>
      <w:proofErr w:type="gramStart"/>
      <w:r w:rsidRPr="00602054">
        <w:rPr>
          <w:rFonts w:ascii="Times New Roman" w:eastAsia="Times New Roman" w:hAnsi="Times New Roman" w:cs="Times New Roman"/>
          <w:sz w:val="28"/>
          <w:szCs w:val="28"/>
          <w:lang w:eastAsia="ko-KR"/>
        </w:rPr>
        <w:t>а</w:t>
      </w:r>
      <w:proofErr w:type="gramEnd"/>
      <w:r w:rsidRPr="00602054">
        <w:rPr>
          <w:rFonts w:ascii="Times New Roman" w:eastAsia="Times New Roman" w:hAnsi="Times New Roman" w:cs="Times New Roman"/>
          <w:sz w:val="28"/>
          <w:szCs w:val="28"/>
          <w:lang w:eastAsia="ko-KR"/>
        </w:rPr>
        <w:t xml:space="preserve"> следовательно, интенсивность нейтронов, сопровождающих распад, мала.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Но если идти дальше за уран, то есть с увеличением </w:t>
      </w:r>
      <w:r w:rsidRPr="00602054">
        <w:rPr>
          <w:rFonts w:ascii="Times New Roman" w:eastAsia="Times New Roman" w:hAnsi="Times New Roman" w:cs="Times New Roman"/>
          <w:position w:val="-4"/>
          <w:sz w:val="28"/>
          <w:szCs w:val="28"/>
          <w:lang w:eastAsia="ko-KR"/>
        </w:rPr>
        <w:object w:dxaOrig="240" w:dyaOrig="260">
          <v:shape id="_x0000_i1152" type="#_x0000_t75" style="width:13.35pt;height:13.35pt" o:ole="">
            <v:imagedata r:id="rId298" o:title=""/>
          </v:shape>
          <o:OLEObject Type="Embed" ProgID="Equation.3" ShapeID="_x0000_i1152" DrawAspect="Content" ObjectID="_1445675326" r:id="rId299"/>
        </w:object>
      </w:r>
      <w:r w:rsidRPr="00602054">
        <w:rPr>
          <w:rFonts w:ascii="Times New Roman" w:eastAsia="Times New Roman" w:hAnsi="Times New Roman" w:cs="Times New Roman"/>
          <w:sz w:val="28"/>
          <w:szCs w:val="28"/>
          <w:lang w:eastAsia="ko-KR"/>
        </w:rPr>
        <w:t>, то вероятность спонтанного деления увеличивается.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2"/>
          <w:sz w:val="28"/>
          <w:szCs w:val="28"/>
          <w:lang w:eastAsia="ko-KR"/>
        </w:rPr>
        <w:object w:dxaOrig="4440" w:dyaOrig="360">
          <v:shape id="_x0000_i1153" type="#_x0000_t75" style="width:221.35pt;height:18.65pt" o:ole="">
            <v:imagedata r:id="rId300" o:title=""/>
          </v:shape>
          <o:OLEObject Type="Embed" ProgID="Equation.3" ShapeID="_x0000_i1153" DrawAspect="Content" ObjectID="_1445675327" r:id="rId301"/>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На практике широко используются источники с </w:t>
      </w:r>
      <w:r w:rsidRPr="00602054">
        <w:rPr>
          <w:rFonts w:ascii="Times New Roman" w:eastAsia="Times New Roman" w:hAnsi="Times New Roman" w:cs="Times New Roman"/>
          <w:position w:val="-12"/>
          <w:sz w:val="28"/>
          <w:szCs w:val="28"/>
          <w:lang w:eastAsia="ko-KR"/>
        </w:rPr>
        <w:object w:dxaOrig="760" w:dyaOrig="380">
          <v:shape id="_x0000_i1154" type="#_x0000_t75" style="width:37.35pt;height:18.65pt" o:ole="">
            <v:imagedata r:id="rId302" o:title=""/>
          </v:shape>
          <o:OLEObject Type="Embed" ProgID="Equation.3" ShapeID="_x0000_i1154" DrawAspect="Content" ObjectID="_1445675328" r:id="rId303"/>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780" w:dyaOrig="320">
          <v:shape id="_x0000_i1155" type="#_x0000_t75" style="width:40pt;height:16pt" o:ole="">
            <v:imagedata r:id="rId304" o:title=""/>
          </v:shape>
          <o:OLEObject Type="Embed" ProgID="Equation.3" ShapeID="_x0000_i1155" DrawAspect="Content" ObjectID="_1445675329" r:id="rId305"/>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года</w:t>
      </w:r>
      <w:proofErr w:type="gramStart"/>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740" w:dyaOrig="320">
          <v:shape id="_x0000_i1156" type="#_x0000_t75" style="width:37.35pt;height:16pt" o:ole="">
            <v:imagedata r:id="rId306" o:title=""/>
          </v:shape>
          <o:OLEObject Type="Embed" ProgID="Equation.3" ShapeID="_x0000_i1156" DrawAspect="Content" ObjectID="_1445675330" r:id="rId307"/>
        </w:object>
      </w:r>
      <w:r w:rsidRPr="00602054">
        <w:rPr>
          <w:rFonts w:ascii="Times New Roman" w:eastAsia="Times New Roman" w:hAnsi="Times New Roman" w:cs="Times New Roman"/>
          <w:sz w:val="28"/>
          <w:szCs w:val="28"/>
          <w:lang w:eastAsia="ko-KR"/>
        </w:rPr>
        <w:t xml:space="preserve">). </w:t>
      </w:r>
      <w:proofErr w:type="gramEnd"/>
      <w:r w:rsidRPr="00602054">
        <w:rPr>
          <w:rFonts w:ascii="Times New Roman" w:eastAsia="Times New Roman" w:hAnsi="Times New Roman" w:cs="Times New Roman"/>
          <w:sz w:val="28"/>
          <w:szCs w:val="28"/>
          <w:lang w:eastAsia="ko-KR"/>
        </w:rPr>
        <w:t>Оценим для него выход нейтронов.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4"/>
          <w:sz w:val="28"/>
          <w:szCs w:val="28"/>
          <w:lang w:eastAsia="ko-KR"/>
        </w:rPr>
        <w:object w:dxaOrig="4959" w:dyaOrig="660">
          <v:shape id="_x0000_i1157" type="#_x0000_t75" style="width:248pt;height:32pt" o:ole="">
            <v:imagedata r:id="rId308" o:title=""/>
          </v:shape>
          <o:OLEObject Type="Embed" ProgID="Equation.3" ShapeID="_x0000_i1157" DrawAspect="Content" ObjectID="_1445675331" r:id="rId309"/>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Возьмем 1 мог </w:t>
      </w:r>
      <w:r w:rsidRPr="00602054">
        <w:rPr>
          <w:rFonts w:ascii="Times New Roman" w:eastAsia="Times New Roman" w:hAnsi="Times New Roman" w:cs="Times New Roman"/>
          <w:position w:val="-10"/>
          <w:sz w:val="28"/>
          <w:szCs w:val="28"/>
          <w:lang w:eastAsia="ko-KR"/>
        </w:rPr>
        <w:object w:dxaOrig="580" w:dyaOrig="360">
          <v:shape id="_x0000_i1158" type="#_x0000_t75" style="width:29.35pt;height:18.65pt" o:ole="">
            <v:imagedata r:id="rId310" o:title=""/>
          </v:shape>
          <o:OLEObject Type="Embed" ProgID="Equation.3" ShapeID="_x0000_i1158" DrawAspect="Content" ObjectID="_1445675332" r:id="rId311"/>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8"/>
          <w:sz w:val="28"/>
          <w:szCs w:val="28"/>
          <w:lang w:eastAsia="ko-KR"/>
        </w:rPr>
        <w:object w:dxaOrig="3739" w:dyaOrig="700">
          <v:shape id="_x0000_i1159" type="#_x0000_t75" style="width:186.65pt;height:34.65pt" o:ole="">
            <v:imagedata r:id="rId312" o:title=""/>
          </v:shape>
          <o:OLEObject Type="Embed" ProgID="Equation.3" ShapeID="_x0000_i1159" DrawAspect="Content" ObjectID="_1445675333" r:id="rId313"/>
        </w:object>
      </w:r>
      <w:r w:rsidRPr="00602054">
        <w:rPr>
          <w:rFonts w:ascii="Times New Roman" w:eastAsia="Times New Roman" w:hAnsi="Times New Roman" w:cs="Times New Roman"/>
          <w:i/>
          <w:sz w:val="28"/>
          <w:szCs w:val="28"/>
          <w:lang w:eastAsia="ko-KR"/>
        </w:rPr>
        <w:t>н/сек</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Следовательно, интенсивность 1 </w:t>
      </w:r>
      <w:r w:rsidRPr="00602054">
        <w:rPr>
          <w:rFonts w:ascii="Times New Roman" w:eastAsia="Times New Roman" w:hAnsi="Times New Roman" w:cs="Times New Roman"/>
          <w:i/>
          <w:sz w:val="28"/>
          <w:szCs w:val="28"/>
          <w:lang w:eastAsia="ko-KR"/>
        </w:rPr>
        <w:t xml:space="preserve">мкг </w:t>
      </w:r>
      <w:r w:rsidRPr="00602054">
        <w:rPr>
          <w:rFonts w:ascii="Times New Roman" w:eastAsia="Times New Roman" w:hAnsi="Times New Roman" w:cs="Times New Roman"/>
          <w:position w:val="-10"/>
          <w:sz w:val="28"/>
          <w:szCs w:val="28"/>
          <w:lang w:eastAsia="ko-KR"/>
        </w:rPr>
        <w:object w:dxaOrig="360" w:dyaOrig="320">
          <v:shape id="_x0000_i1160" type="#_x0000_t75" style="width:18.65pt;height:16pt" o:ole="">
            <v:imagedata r:id="rId314" o:title=""/>
          </v:shape>
          <o:OLEObject Type="Embed" ProgID="Equation.3" ShapeID="_x0000_i1160" DrawAspect="Content" ObjectID="_1445675334" r:id="rId315"/>
        </w:object>
      </w:r>
      <w:r w:rsidRPr="00602054">
        <w:rPr>
          <w:rFonts w:ascii="Times New Roman" w:eastAsia="Times New Roman" w:hAnsi="Times New Roman" w:cs="Times New Roman"/>
          <w:sz w:val="28"/>
          <w:szCs w:val="28"/>
          <w:lang w:eastAsia="ko-KR"/>
        </w:rPr>
        <w:t xml:space="preserve"> соответствует </w:t>
      </w:r>
      <w:smartTag w:uri="urn:schemas-microsoft-com:office:smarttags" w:element="metricconverter">
        <w:smartTagPr>
          <w:attr w:name="ProductID" w:val="7 г"/>
        </w:smartTagPr>
        <w:r w:rsidRPr="00602054">
          <w:rPr>
            <w:rFonts w:ascii="Times New Roman" w:eastAsia="Times New Roman" w:hAnsi="Times New Roman" w:cs="Times New Roman"/>
            <w:sz w:val="28"/>
            <w:szCs w:val="28"/>
            <w:lang w:eastAsia="ko-KR"/>
          </w:rPr>
          <w:t>7 г</w:t>
        </w:r>
      </w:smartTag>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1020" w:dyaOrig="279">
          <v:shape id="_x0000_i1161" type="#_x0000_t75" style="width:50.65pt;height:13.35pt" o:ole="">
            <v:imagedata r:id="rId316" o:title=""/>
          </v:shape>
          <o:OLEObject Type="Embed" ProgID="Equation.3" ShapeID="_x0000_i1161" DrawAspect="Content" ObjectID="_1445675335" r:id="rId317"/>
        </w:object>
      </w:r>
      <w:r w:rsidRPr="00602054">
        <w:rPr>
          <w:rFonts w:ascii="Times New Roman" w:eastAsia="Times New Roman" w:hAnsi="Times New Roman" w:cs="Times New Roman"/>
          <w:sz w:val="28"/>
          <w:szCs w:val="28"/>
          <w:lang w:eastAsia="ko-KR"/>
        </w:rPr>
        <w:t>смеси.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отличие от других заурановых элементов, испытывающих спонтанный распад, распад на осколки </w:t>
      </w:r>
      <w:r w:rsidRPr="00602054">
        <w:rPr>
          <w:rFonts w:ascii="Times New Roman" w:eastAsia="Times New Roman" w:hAnsi="Times New Roman" w:cs="Times New Roman"/>
          <w:position w:val="-10"/>
          <w:sz w:val="28"/>
          <w:szCs w:val="28"/>
          <w:lang w:eastAsia="ko-KR"/>
        </w:rPr>
        <w:object w:dxaOrig="580" w:dyaOrig="360">
          <v:shape id="_x0000_i1162" type="#_x0000_t75" style="width:29.35pt;height:18.65pt" o:ole="">
            <v:imagedata r:id="rId318" o:title=""/>
          </v:shape>
          <o:OLEObject Type="Embed" ProgID="Equation.3" ShapeID="_x0000_i1162" DrawAspect="Content" ObjectID="_1445675336" r:id="rId319"/>
        </w:object>
      </w:r>
      <w:r w:rsidRPr="00602054">
        <w:rPr>
          <w:rFonts w:ascii="Times New Roman" w:eastAsia="Times New Roman" w:hAnsi="Times New Roman" w:cs="Times New Roman"/>
          <w:sz w:val="28"/>
          <w:szCs w:val="28"/>
          <w:lang w:eastAsia="ko-KR"/>
        </w:rPr>
        <w:t xml:space="preserve"> не сопровождается </w:t>
      </w:r>
      <w:r w:rsidRPr="00602054">
        <w:rPr>
          <w:rFonts w:ascii="Times New Roman" w:eastAsia="Times New Roman" w:hAnsi="Times New Roman" w:cs="Times New Roman"/>
          <w:position w:val="-6"/>
          <w:sz w:val="28"/>
          <w:szCs w:val="28"/>
          <w:lang w:eastAsia="ko-KR"/>
        </w:rPr>
        <w:object w:dxaOrig="420" w:dyaOrig="220">
          <v:shape id="_x0000_i1163" type="#_x0000_t75" style="width:21.35pt;height:10.65pt" o:ole="">
            <v:imagedata r:id="rId320" o:title=""/>
          </v:shape>
          <o:OLEObject Type="Embed" ProgID="Equation.3" ShapeID="_x0000_i1163" DrawAspect="Content" ObjectID="_1445675337" r:id="rId321"/>
        </w:object>
      </w:r>
      <w:r w:rsidRPr="00602054">
        <w:rPr>
          <w:rFonts w:ascii="Times New Roman" w:eastAsia="Times New Roman" w:hAnsi="Times New Roman" w:cs="Times New Roman"/>
          <w:sz w:val="28"/>
          <w:szCs w:val="28"/>
          <w:lang w:eastAsia="ko-KR"/>
        </w:rPr>
        <w:t xml:space="preserve">распадом (таблица в книге Бекуртц и Виртц, </w:t>
      </w:r>
      <w:proofErr w:type="gramStart"/>
      <w:r w:rsidRPr="00602054">
        <w:rPr>
          <w:rFonts w:ascii="Times New Roman" w:eastAsia="Times New Roman" w:hAnsi="Times New Roman" w:cs="Times New Roman"/>
          <w:sz w:val="28"/>
          <w:szCs w:val="28"/>
          <w:lang w:eastAsia="ko-KR"/>
        </w:rPr>
        <w:t>стр</w:t>
      </w:r>
      <w:proofErr w:type="gramEnd"/>
      <w:r w:rsidRPr="00602054">
        <w:rPr>
          <w:rFonts w:ascii="Times New Roman" w:eastAsia="Times New Roman" w:hAnsi="Times New Roman" w:cs="Times New Roman"/>
          <w:sz w:val="28"/>
          <w:szCs w:val="28"/>
          <w:lang w:eastAsia="ko-KR"/>
        </w:rPr>
        <w:t xml:space="preserve"> 36).</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Характеристики деления очень близки к характеристикам вынужденного деления, происходящего при малых энергиях возбуждения. В частности, для одинаковых спектров нейтронов деления, которые с хорошей точностью передаются формулой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10"/>
          <w:sz w:val="28"/>
          <w:szCs w:val="28"/>
          <w:lang w:eastAsia="ko-KR"/>
        </w:rPr>
        <w:object w:dxaOrig="1860" w:dyaOrig="380">
          <v:shape id="_x0000_i1164" type="#_x0000_t75" style="width:93.35pt;height:18.65pt" o:ole="">
            <v:imagedata r:id="rId322" o:title=""/>
          </v:shape>
          <o:OLEObject Type="Embed" ProgID="Equation.3" ShapeID="_x0000_i1164" DrawAspect="Content" ObjectID="_1445675338" r:id="rId323"/>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roofErr w:type="gramStart"/>
      <w:r w:rsidRPr="00602054">
        <w:rPr>
          <w:rFonts w:ascii="Times New Roman" w:eastAsia="Times New Roman" w:hAnsi="Times New Roman" w:cs="Times New Roman"/>
          <w:sz w:val="28"/>
          <w:szCs w:val="28"/>
          <w:lang w:eastAsia="ko-KR"/>
        </w:rPr>
        <w:t>Для</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580" w:dyaOrig="360">
          <v:shape id="_x0000_i1165" type="#_x0000_t75" style="width:29.35pt;height:18.65pt" o:ole="">
            <v:imagedata r:id="rId324" o:title=""/>
          </v:shape>
          <o:OLEObject Type="Embed" ProgID="Equation.3" ShapeID="_x0000_i1165" DrawAspect="Content" ObjectID="_1445675339" r:id="rId325"/>
        </w:object>
      </w:r>
      <w:r w:rsidRPr="00602054">
        <w:rPr>
          <w:rFonts w:ascii="Times New Roman" w:eastAsia="Times New Roman" w:hAnsi="Times New Roman" w:cs="Times New Roman"/>
          <w:sz w:val="28"/>
          <w:szCs w:val="28"/>
          <w:lang w:eastAsia="ko-KR"/>
        </w:rPr>
        <w:t xml:space="preserve"> </w:t>
      </w:r>
      <w:proofErr w:type="gramStart"/>
      <w:r w:rsidRPr="00602054">
        <w:rPr>
          <w:rFonts w:ascii="Times New Roman" w:eastAsia="Times New Roman" w:hAnsi="Times New Roman" w:cs="Times New Roman"/>
          <w:sz w:val="28"/>
          <w:szCs w:val="28"/>
          <w:lang w:eastAsia="ko-KR"/>
        </w:rPr>
        <w:t>измерен</w:t>
      </w:r>
      <w:proofErr w:type="gramEnd"/>
      <w:r w:rsidRPr="00602054">
        <w:rPr>
          <w:rFonts w:ascii="Times New Roman" w:eastAsia="Times New Roman" w:hAnsi="Times New Roman" w:cs="Times New Roman"/>
          <w:sz w:val="28"/>
          <w:szCs w:val="28"/>
          <w:lang w:eastAsia="ko-KR"/>
        </w:rPr>
        <w:t xml:space="preserve"> спектр нейтронов деления, поэтому источник с </w:t>
      </w:r>
      <w:r w:rsidRPr="00602054">
        <w:rPr>
          <w:rFonts w:ascii="Times New Roman" w:eastAsia="Times New Roman" w:hAnsi="Times New Roman" w:cs="Times New Roman"/>
          <w:position w:val="-10"/>
          <w:sz w:val="28"/>
          <w:szCs w:val="28"/>
          <w:lang w:eastAsia="ko-KR"/>
        </w:rPr>
        <w:object w:dxaOrig="360" w:dyaOrig="320">
          <v:shape id="_x0000_i1166" type="#_x0000_t75" style="width:18.65pt;height:16pt" o:ole="">
            <v:imagedata r:id="rId326" o:title=""/>
          </v:shape>
          <o:OLEObject Type="Embed" ProgID="Equation.3" ShapeID="_x0000_i1166" DrawAspect="Content" ObjectID="_1445675340" r:id="rId327"/>
        </w:object>
      </w:r>
      <w:r w:rsidRPr="00602054">
        <w:rPr>
          <w:rFonts w:ascii="Times New Roman" w:eastAsia="Times New Roman" w:hAnsi="Times New Roman" w:cs="Times New Roman"/>
          <w:sz w:val="28"/>
          <w:szCs w:val="28"/>
          <w:lang w:eastAsia="ko-KR"/>
        </w:rPr>
        <w:t>можно использовать в качестве стандарта. Он имеет малые габариты, поэтому его можно поместить куда угодно.</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Нуклид </w:t>
      </w:r>
      <w:r w:rsidRPr="00602054">
        <w:rPr>
          <w:rFonts w:ascii="Times New Roman" w:eastAsia="Times New Roman" w:hAnsi="Times New Roman" w:cs="Times New Roman"/>
          <w:position w:val="-12"/>
          <w:sz w:val="28"/>
          <w:szCs w:val="28"/>
          <w:lang w:eastAsia="ko-KR"/>
        </w:rPr>
        <w:object w:dxaOrig="580" w:dyaOrig="380">
          <v:shape id="_x0000_i1167" type="#_x0000_t75" style="width:29.35pt;height:18.65pt" o:ole="">
            <v:imagedata r:id="rId328" o:title=""/>
          </v:shape>
          <o:OLEObject Type="Embed" ProgID="Equation.3" ShapeID="_x0000_i1167" DrawAspect="Content" ObjectID="_1445675341" r:id="rId329"/>
        </w:object>
      </w:r>
      <w:r w:rsidRPr="00602054">
        <w:rPr>
          <w:rFonts w:ascii="Times New Roman" w:eastAsia="Times New Roman" w:hAnsi="Times New Roman" w:cs="Times New Roman"/>
          <w:sz w:val="28"/>
          <w:szCs w:val="28"/>
          <w:lang w:eastAsia="ko-KR"/>
        </w:rPr>
        <w:t xml:space="preserve"> распадается по двум каналам:</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4"/>
          <w:sz w:val="28"/>
          <w:szCs w:val="28"/>
          <w:lang w:eastAsia="ko-KR"/>
        </w:rPr>
        <w:object w:dxaOrig="2620" w:dyaOrig="800">
          <v:shape id="_x0000_i1168" type="#_x0000_t75" style="width:130.65pt;height:40pt" o:ole="">
            <v:imagedata r:id="rId330" o:title=""/>
          </v:shape>
          <o:OLEObject Type="Embed" ProgID="Equation.3" ShapeID="_x0000_i1168" DrawAspect="Content" ObjectID="_1445675342" r:id="rId331"/>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Спонтанное деление </w:t>
      </w:r>
      <w:r w:rsidRPr="00602054">
        <w:rPr>
          <w:rFonts w:ascii="Times New Roman" w:eastAsia="Times New Roman" w:hAnsi="Times New Roman" w:cs="Times New Roman"/>
          <w:position w:val="-12"/>
          <w:sz w:val="28"/>
          <w:szCs w:val="28"/>
          <w:lang w:eastAsia="ko-KR"/>
        </w:rPr>
        <w:object w:dxaOrig="1460" w:dyaOrig="360">
          <v:shape id="_x0000_i1169" type="#_x0000_t75" style="width:1in;height:18.65pt" o:ole="">
            <v:imagedata r:id="rId332" o:title=""/>
          </v:shape>
          <o:OLEObject Type="Embed" ProgID="Equation.3" ShapeID="_x0000_i1169" DrawAspect="Content" ObjectID="_1445675343" r:id="rId333"/>
        </w:object>
      </w:r>
      <w:r w:rsidRPr="00602054">
        <w:rPr>
          <w:rFonts w:ascii="Times New Roman" w:eastAsia="Times New Roman" w:hAnsi="Times New Roman" w:cs="Times New Roman"/>
          <w:sz w:val="28"/>
          <w:szCs w:val="28"/>
          <w:lang w:eastAsia="ko-KR"/>
        </w:rPr>
        <w:t xml:space="preserve"> испытывают </w:t>
      </w:r>
      <w:r w:rsidRPr="00602054">
        <w:rPr>
          <w:rFonts w:ascii="Times New Roman" w:eastAsia="Times New Roman" w:hAnsi="Times New Roman" w:cs="Times New Roman"/>
          <w:position w:val="-6"/>
          <w:sz w:val="28"/>
          <w:szCs w:val="28"/>
          <w:lang w:eastAsia="ko-KR"/>
        </w:rPr>
        <w:object w:dxaOrig="380" w:dyaOrig="279">
          <v:shape id="_x0000_i1170" type="#_x0000_t75" style="width:18.65pt;height:13.35pt" o:ole="">
            <v:imagedata r:id="rId334" o:title=""/>
          </v:shape>
          <o:OLEObject Type="Embed" ProgID="Equation.3" ShapeID="_x0000_i1170" DrawAspect="Content" ObjectID="_1445675344" r:id="rId335"/>
        </w:object>
      </w:r>
      <w:r w:rsidRPr="00602054">
        <w:rPr>
          <w:rFonts w:ascii="Times New Roman" w:eastAsia="Times New Roman" w:hAnsi="Times New Roman" w:cs="Times New Roman"/>
          <w:sz w:val="28"/>
          <w:szCs w:val="28"/>
          <w:lang w:eastAsia="ko-KR"/>
        </w:rPr>
        <w:t xml:space="preserve"> ядер. В 1</w:t>
      </w:r>
      <w:r w:rsidRPr="00602054">
        <w:rPr>
          <w:rFonts w:ascii="Times New Roman" w:eastAsia="Times New Roman" w:hAnsi="Times New Roman" w:cs="Times New Roman"/>
          <w:i/>
          <w:sz w:val="28"/>
          <w:szCs w:val="28"/>
          <w:lang w:eastAsia="ko-KR"/>
        </w:rPr>
        <w:t>г</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360" w:dyaOrig="320">
          <v:shape id="_x0000_i1171" type="#_x0000_t75" style="width:18.65pt;height:16pt" o:ole="">
            <v:imagedata r:id="rId336" o:title=""/>
          </v:shape>
          <o:OLEObject Type="Embed" ProgID="Equation.3" ShapeID="_x0000_i1171" DrawAspect="Content" ObjectID="_1445675345" r:id="rId337"/>
        </w:object>
      </w:r>
      <w:r w:rsidRPr="00602054">
        <w:rPr>
          <w:rFonts w:ascii="Times New Roman" w:eastAsia="Times New Roman" w:hAnsi="Times New Roman" w:cs="Times New Roman"/>
          <w:sz w:val="28"/>
          <w:szCs w:val="28"/>
          <w:lang w:eastAsia="ko-KR"/>
        </w:rPr>
        <w:t xml:space="preserve"> испускается </w:t>
      </w:r>
      <w:proofErr w:type="gramStart"/>
      <w:r w:rsidRPr="00602054">
        <w:rPr>
          <w:rFonts w:ascii="Times New Roman" w:eastAsia="Times New Roman" w:hAnsi="Times New Roman" w:cs="Times New Roman"/>
          <w:sz w:val="28"/>
          <w:szCs w:val="28"/>
          <w:lang w:eastAsia="ko-KR"/>
        </w:rPr>
        <w:t>около</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680" w:dyaOrig="320">
          <v:shape id="_x0000_i1172" type="#_x0000_t75" style="width:34.65pt;height:16pt" o:ole="">
            <v:imagedata r:id="rId338" o:title=""/>
          </v:shape>
          <o:OLEObject Type="Embed" ProgID="Equation.3" ShapeID="_x0000_i1172" DrawAspect="Content" ObjectID="_1445675346" r:id="rId339"/>
        </w:object>
      </w:r>
      <w:r w:rsidRPr="00602054">
        <w:rPr>
          <w:rFonts w:ascii="Times New Roman" w:eastAsia="Times New Roman" w:hAnsi="Times New Roman" w:cs="Times New Roman"/>
          <w:sz w:val="28"/>
          <w:szCs w:val="28"/>
          <w:lang w:eastAsia="ko-KR"/>
        </w:rPr>
        <w:t xml:space="preserve"> </w:t>
      </w:r>
      <w:proofErr w:type="gramStart"/>
      <w:r w:rsidRPr="00602054">
        <w:rPr>
          <w:rFonts w:ascii="Times New Roman" w:eastAsia="Times New Roman" w:hAnsi="Times New Roman" w:cs="Times New Roman"/>
          <w:i/>
          <w:sz w:val="28"/>
          <w:szCs w:val="28"/>
          <w:lang w:eastAsia="ko-KR"/>
        </w:rPr>
        <w:t>н</w:t>
      </w:r>
      <w:proofErr w:type="gramEnd"/>
      <w:r w:rsidRPr="00602054">
        <w:rPr>
          <w:rFonts w:ascii="Times New Roman" w:eastAsia="Times New Roman" w:hAnsi="Times New Roman" w:cs="Times New Roman"/>
          <w:i/>
          <w:sz w:val="28"/>
          <w:szCs w:val="28"/>
          <w:lang w:eastAsia="ko-KR"/>
        </w:rPr>
        <w:t>/с</w:t>
      </w:r>
      <w:r w:rsidRPr="00602054">
        <w:rPr>
          <w:rFonts w:ascii="Times New Roman" w:eastAsia="Times New Roman" w:hAnsi="Times New Roman" w:cs="Times New Roman"/>
          <w:sz w:val="28"/>
          <w:szCs w:val="28"/>
          <w:lang w:eastAsia="ko-KR"/>
        </w:rPr>
        <w:t xml:space="preserve">. Время использования калифорниевого источника определяется </w:t>
      </w:r>
      <w:r w:rsidRPr="00602054">
        <w:rPr>
          <w:rFonts w:ascii="Times New Roman" w:eastAsia="Times New Roman" w:hAnsi="Times New Roman" w:cs="Times New Roman"/>
          <w:position w:val="-6"/>
          <w:sz w:val="28"/>
          <w:szCs w:val="28"/>
          <w:lang w:eastAsia="ko-KR"/>
        </w:rPr>
        <w:object w:dxaOrig="420" w:dyaOrig="220">
          <v:shape id="_x0000_i1173" type="#_x0000_t75" style="width:21.35pt;height:10.65pt" o:ole="">
            <v:imagedata r:id="rId340" o:title=""/>
          </v:shape>
          <o:OLEObject Type="Embed" ProgID="Equation.3" ShapeID="_x0000_i1173" DrawAspect="Content" ObjectID="_1445675347" r:id="rId341"/>
        </w:object>
      </w:r>
      <w:r w:rsidRPr="00602054">
        <w:rPr>
          <w:rFonts w:ascii="Times New Roman" w:eastAsia="Times New Roman" w:hAnsi="Times New Roman" w:cs="Times New Roman"/>
          <w:sz w:val="28"/>
          <w:szCs w:val="28"/>
          <w:lang w:eastAsia="ko-KR"/>
        </w:rPr>
        <w:t>распадом (</w:t>
      </w:r>
      <w:r w:rsidRPr="00602054">
        <w:rPr>
          <w:rFonts w:ascii="Times New Roman" w:eastAsia="Times New Roman" w:hAnsi="Times New Roman" w:cs="Times New Roman"/>
          <w:position w:val="-12"/>
          <w:sz w:val="28"/>
          <w:szCs w:val="28"/>
          <w:lang w:eastAsia="ko-KR"/>
        </w:rPr>
        <w:object w:dxaOrig="1020" w:dyaOrig="360">
          <v:shape id="_x0000_i1174" type="#_x0000_t75" style="width:50.65pt;height:18.65pt" o:ole="">
            <v:imagedata r:id="rId342" o:title=""/>
          </v:shape>
          <o:OLEObject Type="Embed" ProgID="Equation.3" ShapeID="_x0000_i1174" DrawAspect="Content" ObjectID="_1445675348" r:id="rId343"/>
        </w:object>
      </w:r>
      <w:r w:rsidRPr="00602054">
        <w:rPr>
          <w:rFonts w:ascii="Times New Roman" w:eastAsia="Times New Roman" w:hAnsi="Times New Roman" w:cs="Times New Roman"/>
          <w:i/>
          <w:sz w:val="28"/>
          <w:szCs w:val="28"/>
          <w:lang w:eastAsia="ko-KR"/>
        </w:rPr>
        <w:t>года</w:t>
      </w:r>
      <w:r w:rsidRPr="00602054">
        <w:rPr>
          <w:rFonts w:ascii="Times New Roman" w:eastAsia="Times New Roman" w:hAnsi="Times New Roman" w:cs="Times New Roman"/>
          <w:sz w:val="28"/>
          <w:szCs w:val="28"/>
          <w:lang w:eastAsia="ko-KR"/>
        </w:rPr>
        <w:t xml:space="preserve">), в котором 97% ядер </w:t>
      </w:r>
      <w:r w:rsidRPr="00602054">
        <w:rPr>
          <w:rFonts w:ascii="Times New Roman" w:eastAsia="Times New Roman" w:hAnsi="Times New Roman" w:cs="Times New Roman"/>
          <w:position w:val="-10"/>
          <w:sz w:val="28"/>
          <w:szCs w:val="28"/>
          <w:lang w:eastAsia="ko-KR"/>
        </w:rPr>
        <w:object w:dxaOrig="580" w:dyaOrig="360">
          <v:shape id="_x0000_i1175" type="#_x0000_t75" style="width:29.35pt;height:18.65pt" o:ole="">
            <v:imagedata r:id="rId344" o:title=""/>
          </v:shape>
          <o:OLEObject Type="Embed" ProgID="Equation.3" ShapeID="_x0000_i1175" DrawAspect="Content" ObjectID="_1445675349" r:id="rId345"/>
        </w:object>
      </w:r>
      <w:r w:rsidRPr="00602054">
        <w:rPr>
          <w:rFonts w:ascii="Times New Roman" w:eastAsia="Times New Roman" w:hAnsi="Times New Roman" w:cs="Times New Roman"/>
          <w:sz w:val="28"/>
          <w:szCs w:val="28"/>
          <w:lang w:eastAsia="ko-KR"/>
        </w:rPr>
        <w:t xml:space="preserve"> превращается в ядра кюрия.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Конечно, эти источники очень дороги.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Вынужденное деление осуществляется в ядерных реакторах. Как источник нейтронов реактор содержит нейтроны всех энергий от максимальной энергии спектра деления </w:t>
      </w:r>
      <w:proofErr w:type="gramStart"/>
      <w:r w:rsidRPr="00602054">
        <w:rPr>
          <w:rFonts w:ascii="Times New Roman" w:eastAsia="Times New Roman" w:hAnsi="Times New Roman" w:cs="Times New Roman"/>
          <w:sz w:val="28"/>
          <w:szCs w:val="28"/>
          <w:lang w:eastAsia="ko-KR"/>
        </w:rPr>
        <w:t>до</w:t>
      </w:r>
      <w:proofErr w:type="gramEnd"/>
      <w:r w:rsidRPr="00602054">
        <w:rPr>
          <w:rFonts w:ascii="Times New Roman" w:eastAsia="Times New Roman" w:hAnsi="Times New Roman" w:cs="Times New Roman"/>
          <w:sz w:val="28"/>
          <w:szCs w:val="28"/>
          <w:lang w:eastAsia="ko-KR"/>
        </w:rPr>
        <w:t xml:space="preserve"> тепловой. Спектр деления имеет вид:</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roofErr w:type="gramStart"/>
      <w:r w:rsidRPr="00602054">
        <w:rPr>
          <w:rFonts w:ascii="Times New Roman" w:eastAsia="Times New Roman" w:hAnsi="Times New Roman" w:cs="Times New Roman"/>
          <w:sz w:val="28"/>
          <w:szCs w:val="28"/>
          <w:lang w:eastAsia="ko-KR"/>
        </w:rPr>
        <w:t>Вид спектра деления одинаков для вынужденного и спонтанного делений</w:t>
      </w:r>
      <w:proofErr w:type="gramEnd"/>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w:t>
      </w:r>
    </w:p>
    <w:p w:rsidR="00F944A5" w:rsidRPr="00602054" w:rsidRDefault="002F2898" w:rsidP="000D0D2A">
      <w:pPr>
        <w:spacing w:after="0" w:line="240" w:lineRule="auto"/>
        <w:ind w:firstLine="567"/>
        <w:rPr>
          <w:rFonts w:ascii="Times New Roman" w:eastAsia="Times New Roman" w:hAnsi="Times New Roman" w:cs="Times New Roman"/>
          <w:sz w:val="28"/>
          <w:szCs w:val="28"/>
          <w:lang w:val="en-US" w:eastAsia="ko-KR"/>
        </w:rPr>
      </w:pPr>
      <w:r>
        <w:rPr>
          <w:rFonts w:ascii="Times New Roman" w:eastAsia="Times New Roman" w:hAnsi="Times New Roman" w:cs="Times New Roman"/>
          <w:noProof/>
          <w:sz w:val="28"/>
          <w:szCs w:val="28"/>
          <w:lang w:eastAsia="ko-KR"/>
        </w:rPr>
        <w:pict>
          <v:shape id="_x0000_s1034" type="#_x0000_t75" style="position:absolute;left:0;text-align:left;margin-left:398.55pt;margin-top:38pt;width:102pt;height:62.25pt;z-index:251684864">
            <v:imagedata r:id="rId346" o:title=""/>
            <w10:wrap type="square" side="left"/>
          </v:shape>
          <o:OLEObject Type="Embed" ProgID="Equation.3" ShapeID="_x0000_s1034" DrawAspect="Content" ObjectID="_1445675423" r:id="rId347"/>
        </w:pict>
      </w:r>
      <w:r w:rsidR="00F944A5" w:rsidRPr="00602054">
        <w:rPr>
          <w:rFonts w:ascii="Times New Roman" w:eastAsia="Times New Roman" w:hAnsi="Times New Roman" w:cs="Times New Roman"/>
          <w:noProof/>
          <w:sz w:val="28"/>
          <w:szCs w:val="28"/>
          <w:lang w:eastAsia="ru-RU"/>
        </w:rPr>
        <w:drawing>
          <wp:inline distT="0" distB="0" distL="0" distR="0">
            <wp:extent cx="6079787" cy="1809345"/>
            <wp:effectExtent l="0" t="0" r="16510" b="1968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F944A5" w:rsidRPr="00602054" w:rsidRDefault="00F944A5" w:rsidP="000D0D2A">
      <w:pPr>
        <w:spacing w:after="0" w:line="240" w:lineRule="auto"/>
        <w:ind w:firstLine="567"/>
        <w:rPr>
          <w:rFonts w:ascii="Times New Roman" w:eastAsia="Times New Roman" w:hAnsi="Times New Roman" w:cs="Times New Roman"/>
          <w:sz w:val="28"/>
          <w:szCs w:val="28"/>
          <w:lang w:eastAsia="ko-KR"/>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2.13</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Экстраполяция этой кривой к высоким энергиям указывает на существование нейтронов с энергией ~15</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Нейтроны такой энергии были обнаружены в реакторе.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Это спектр самого горючего. Далее нейтроны, взаимодействуя с самим горючим и окружающей средой, изменяют свой спектр. Очевидно, вид спектра определяется типом реактора.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Замедление нейтронов происходит вследствие неупругих столкновений с тяжелыми ядрами и упругих столкновений с легкими ядрами. Первый процесс эффективен для быстрых нейтронов, второй – для промежуточных и низких энергий. Следовательно, кроме быстрых нейтронов спектра деления в реакторе существуют группы нейтронов, находящихся в процессе замедления.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Для тепловых реакторов в области скоростей, больших, чем тепловые, получается спектр Ферми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24"/>
          <w:sz w:val="28"/>
          <w:szCs w:val="28"/>
          <w:lang w:eastAsia="ko-KR"/>
        </w:rPr>
        <w:object w:dxaOrig="2140" w:dyaOrig="620">
          <v:shape id="_x0000_i1176" type="#_x0000_t75" style="width:106.65pt;height:29.35pt" o:ole="">
            <v:imagedata r:id="rId349" o:title=""/>
          </v:shape>
          <o:OLEObject Type="Embed" ProgID="Equation.3" ShapeID="_x0000_i1176" DrawAspect="Content" ObjectID="_1445675350" r:id="rId350"/>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eastAsia="ko-KR"/>
        </w:rPr>
        <w:t>(0,1мэв – 1эв)</w: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sz w:val="28"/>
          <w:szCs w:val="28"/>
          <w:lang w:eastAsia="ko-KR"/>
        </w:rPr>
        <w:t xml:space="preserve">В тепловой области </w:t>
      </w:r>
      <w:r w:rsidRPr="00602054">
        <w:rPr>
          <w:rFonts w:ascii="Times New Roman" w:eastAsia="Times New Roman" w:hAnsi="Times New Roman" w:cs="Times New Roman"/>
          <w:position w:val="-10"/>
          <w:sz w:val="28"/>
          <w:szCs w:val="28"/>
          <w:lang w:eastAsia="ko-KR"/>
        </w:rPr>
        <w:object w:dxaOrig="920" w:dyaOrig="340">
          <v:shape id="_x0000_i1177" type="#_x0000_t75" style="width:45.35pt;height:16pt" o:ole="">
            <v:imagedata r:id="rId351" o:title=""/>
          </v:shape>
          <o:OLEObject Type="Embed" ProgID="Equation.3" ShapeID="_x0000_i1177" DrawAspect="Content" ObjectID="_1445675351" r:id="rId352"/>
        </w:object>
      </w:r>
      <w:r w:rsidRPr="00602054">
        <w:rPr>
          <w:rFonts w:ascii="Times New Roman" w:eastAsia="Times New Roman" w:hAnsi="Times New Roman" w:cs="Times New Roman"/>
          <w:sz w:val="28"/>
          <w:szCs w:val="28"/>
          <w:lang w:val="kk-KZ" w:eastAsia="ko-KR"/>
        </w:rPr>
        <w:t xml:space="preserve"> спектр нейтронов совпадает с распределением Максвелла.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66"/>
          <w:sz w:val="28"/>
          <w:szCs w:val="28"/>
          <w:lang w:val="kk-KZ" w:eastAsia="ko-KR"/>
        </w:rPr>
        <w:object w:dxaOrig="2100" w:dyaOrig="1440">
          <v:shape id="_x0000_i1178" type="#_x0000_t75" style="width:104pt;height:1in" o:ole="">
            <v:imagedata r:id="rId353" o:title=""/>
          </v:shape>
          <o:OLEObject Type="Embed" ProgID="Equation.3" ShapeID="_x0000_i1178" DrawAspect="Content" ObjectID="_1445675352" r:id="rId354"/>
        </w:object>
      </w: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val="kk-KZ"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 xml:space="preserve">Здесь </w:t>
      </w:r>
      <w:r w:rsidRPr="00602054">
        <w:rPr>
          <w:rFonts w:ascii="Times New Roman" w:eastAsia="Times New Roman" w:hAnsi="Times New Roman" w:cs="Times New Roman"/>
          <w:position w:val="-10"/>
          <w:sz w:val="28"/>
          <w:szCs w:val="28"/>
          <w:lang w:val="kk-KZ" w:eastAsia="ko-KR"/>
        </w:rPr>
        <w:object w:dxaOrig="580" w:dyaOrig="340">
          <v:shape id="_x0000_i1179" type="#_x0000_t75" style="width:29.35pt;height:16pt" o:ole="">
            <v:imagedata r:id="rId355" o:title=""/>
          </v:shape>
          <o:OLEObject Type="Embed" ProgID="Equation.3" ShapeID="_x0000_i1179" DrawAspect="Content" ObjectID="_1445675353" r:id="rId356"/>
        </w:object>
      </w:r>
      <w:r w:rsidRPr="00602054">
        <w:rPr>
          <w:rFonts w:ascii="Times New Roman" w:eastAsia="Times New Roman" w:hAnsi="Times New Roman" w:cs="Times New Roman"/>
          <w:sz w:val="28"/>
          <w:szCs w:val="28"/>
          <w:lang w:val="kk-KZ" w:eastAsia="ko-KR"/>
        </w:rPr>
        <w:t xml:space="preserve"> (или </w:t>
      </w:r>
      <w:r w:rsidRPr="00602054">
        <w:rPr>
          <w:rFonts w:ascii="Times New Roman" w:eastAsia="Times New Roman" w:hAnsi="Times New Roman" w:cs="Times New Roman"/>
          <w:position w:val="-10"/>
          <w:sz w:val="28"/>
          <w:szCs w:val="28"/>
          <w:lang w:val="kk-KZ" w:eastAsia="ko-KR"/>
        </w:rPr>
        <w:object w:dxaOrig="580" w:dyaOrig="340">
          <v:shape id="_x0000_i1180" type="#_x0000_t75" style="width:29.35pt;height:16pt" o:ole="">
            <v:imagedata r:id="rId357" o:title=""/>
          </v:shape>
          <o:OLEObject Type="Embed" ProgID="Equation.3" ShapeID="_x0000_i1180" DrawAspect="Content" ObjectID="_1445675354" r:id="rId358"/>
        </w:object>
      </w:r>
      <w:r w:rsidRPr="00602054">
        <w:rPr>
          <w:rFonts w:ascii="Times New Roman" w:eastAsia="Times New Roman" w:hAnsi="Times New Roman" w:cs="Times New Roman"/>
          <w:sz w:val="28"/>
          <w:szCs w:val="28"/>
          <w:lang w:val="kk-KZ" w:eastAsia="ko-KR"/>
        </w:rPr>
        <w:t xml:space="preserve">) – </w:t>
      </w:r>
      <w:r w:rsidRPr="00602054">
        <w:rPr>
          <w:rFonts w:ascii="Times New Roman" w:eastAsia="Times New Roman" w:hAnsi="Times New Roman" w:cs="Times New Roman"/>
          <w:sz w:val="28"/>
          <w:szCs w:val="28"/>
          <w:lang w:eastAsia="ko-KR"/>
        </w:rPr>
        <w:t xml:space="preserve">число нейтронов с энергиями в интервале от </w:t>
      </w:r>
      <w:r w:rsidRPr="00602054">
        <w:rPr>
          <w:rFonts w:ascii="Times New Roman" w:eastAsia="Times New Roman" w:hAnsi="Times New Roman" w:cs="Times New Roman"/>
          <w:i/>
          <w:sz w:val="28"/>
          <w:szCs w:val="28"/>
          <w:lang w:val="en-US" w:eastAsia="ko-KR"/>
        </w:rPr>
        <w:t>E</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sz w:val="28"/>
          <w:szCs w:val="28"/>
          <w:lang w:val="kk-KZ" w:eastAsia="ko-KR"/>
        </w:rPr>
        <w:t>до</w: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i/>
          <w:sz w:val="28"/>
          <w:szCs w:val="28"/>
          <w:lang w:val="en-US" w:eastAsia="ko-KR"/>
        </w:rPr>
        <w:t>E</w:t>
      </w:r>
      <w:r w:rsidRPr="00602054">
        <w:rPr>
          <w:rFonts w:ascii="Times New Roman" w:eastAsia="Times New Roman" w:hAnsi="Times New Roman" w:cs="Times New Roman"/>
          <w:i/>
          <w:sz w:val="28"/>
          <w:szCs w:val="28"/>
          <w:lang w:eastAsia="ko-KR"/>
        </w:rPr>
        <w:t>+</w:t>
      </w:r>
      <w:r w:rsidRPr="00602054">
        <w:rPr>
          <w:rFonts w:ascii="Times New Roman" w:eastAsia="Times New Roman" w:hAnsi="Times New Roman" w:cs="Times New Roman"/>
          <w:i/>
          <w:sz w:val="28"/>
          <w:szCs w:val="28"/>
          <w:lang w:val="en-US" w:eastAsia="ko-KR"/>
        </w:rPr>
        <w:t>dE</w:t>
      </w:r>
      <w:r w:rsidRPr="00602054">
        <w:rPr>
          <w:rFonts w:ascii="Times New Roman" w:eastAsia="Times New Roman" w:hAnsi="Times New Roman" w:cs="Times New Roman"/>
          <w:sz w:val="28"/>
          <w:szCs w:val="28"/>
          <w:lang w:val="kk-KZ" w:eastAsia="ko-KR"/>
        </w:rPr>
        <w:t xml:space="preserve"> </w:t>
      </w:r>
      <w:r w:rsidRPr="00602054">
        <w:rPr>
          <w:rFonts w:ascii="Times New Roman" w:eastAsia="Times New Roman" w:hAnsi="Times New Roman" w:cs="Times New Roman"/>
          <w:sz w:val="28"/>
          <w:szCs w:val="28"/>
          <w:lang w:eastAsia="ko-KR"/>
        </w:rPr>
        <w:t xml:space="preserve">(со скоростями в интервале </w:t>
      </w:r>
      <w:r w:rsidRPr="00602054">
        <w:rPr>
          <w:rFonts w:ascii="Times New Roman" w:eastAsia="Times New Roman" w:hAnsi="Times New Roman" w:cs="Times New Roman"/>
          <w:position w:val="-6"/>
          <w:sz w:val="28"/>
          <w:szCs w:val="28"/>
          <w:lang w:eastAsia="ko-KR"/>
        </w:rPr>
        <w:object w:dxaOrig="1160" w:dyaOrig="279">
          <v:shape id="_x0000_i1181" type="#_x0000_t75" style="width:58.65pt;height:13.35pt" o:ole="">
            <v:imagedata r:id="rId359" o:title=""/>
          </v:shape>
          <o:OLEObject Type="Embed" ProgID="Equation.3" ShapeID="_x0000_i1181" DrawAspect="Content" ObjectID="_1445675355" r:id="rId360"/>
        </w:object>
      </w:r>
      <w:r w:rsidRPr="00602054">
        <w:rPr>
          <w:rFonts w:ascii="Times New Roman" w:eastAsia="Times New Roman" w:hAnsi="Times New Roman" w:cs="Times New Roman"/>
          <w:sz w:val="28"/>
          <w:szCs w:val="28"/>
          <w:lang w:eastAsia="ko-KR"/>
        </w:rPr>
        <w:t xml:space="preserve">).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32"/>
          <w:sz w:val="28"/>
          <w:szCs w:val="28"/>
          <w:lang w:eastAsia="ko-KR"/>
        </w:rPr>
        <w:object w:dxaOrig="2560" w:dyaOrig="760">
          <v:shape id="_x0000_i1182" type="#_x0000_t75" style="width:128pt;height:37.35pt" o:ole="">
            <v:imagedata r:id="rId361" o:title=""/>
          </v:shape>
          <o:OLEObject Type="Embed" ProgID="Equation.3" ShapeID="_x0000_i1182" DrawAspect="Content" ObjectID="_1445675356" r:id="rId362"/>
        </w:object>
      </w:r>
      <w:r w:rsidRPr="00602054">
        <w:rPr>
          <w:rFonts w:ascii="Times New Roman" w:eastAsia="Times New Roman" w:hAnsi="Times New Roman" w:cs="Times New Roman"/>
          <w:sz w:val="28"/>
          <w:szCs w:val="28"/>
          <w:lang w:eastAsia="ko-KR"/>
        </w:rPr>
        <w:t xml:space="preserve"> - наиболее вероятная скорость</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2"/>
          <w:sz w:val="28"/>
          <w:szCs w:val="28"/>
          <w:lang w:eastAsia="ko-KR"/>
        </w:rPr>
        <w:object w:dxaOrig="880" w:dyaOrig="360">
          <v:shape id="_x0000_i1183" type="#_x0000_t75" style="width:45.35pt;height:18.65pt" o:ole="">
            <v:imagedata r:id="rId363" o:title=""/>
          </v:shape>
          <o:OLEObject Type="Embed" ProgID="Equation.3" ShapeID="_x0000_i1183" DrawAspect="Content" ObjectID="_1445675357" r:id="rId364"/>
        </w:object>
      </w:r>
      <w:r w:rsidRPr="00602054">
        <w:rPr>
          <w:rFonts w:ascii="Times New Roman" w:eastAsia="Times New Roman" w:hAnsi="Times New Roman" w:cs="Times New Roman"/>
          <w:sz w:val="28"/>
          <w:szCs w:val="28"/>
          <w:lang w:eastAsia="ko-KR"/>
        </w:rPr>
        <w:t xml:space="preserve"> - </w:t>
      </w:r>
      <w:r w:rsidRPr="00602054">
        <w:rPr>
          <w:rFonts w:ascii="Times New Roman" w:eastAsia="Times New Roman" w:hAnsi="Times New Roman" w:cs="Times New Roman"/>
          <w:sz w:val="28"/>
          <w:szCs w:val="28"/>
          <w:lang w:val="kk-KZ" w:eastAsia="ko-KR"/>
        </w:rPr>
        <w:t>наиболее вероятная энергия нейтрона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10"/>
          <w:sz w:val="28"/>
          <w:szCs w:val="28"/>
          <w:lang w:val="kk-KZ" w:eastAsia="ko-KR"/>
        </w:rPr>
        <w:object w:dxaOrig="1359" w:dyaOrig="320">
          <v:shape id="_x0000_i1184" type="#_x0000_t75" style="width:69.35pt;height:16pt" o:ole="">
            <v:imagedata r:id="rId365" o:title=""/>
          </v:shape>
          <o:OLEObject Type="Embed" ProgID="Equation.3" ShapeID="_x0000_i1184" DrawAspect="Content" ObjectID="_1445675358" r:id="rId366"/>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4"/>
          <w:sz w:val="28"/>
          <w:szCs w:val="28"/>
          <w:lang w:eastAsia="ko-KR"/>
        </w:rPr>
        <w:object w:dxaOrig="400" w:dyaOrig="260">
          <v:shape id="_x0000_i1185" type="#_x0000_t75" style="width:21.35pt;height:13.35pt" o:ole="">
            <v:imagedata r:id="rId367" o:title=""/>
          </v:shape>
          <o:OLEObject Type="Embed" ProgID="Equation.3" ShapeID="_x0000_i1185" DrawAspect="Content" ObjectID="_1445675359" r:id="rId368"/>
        </w:object>
      </w:r>
      <w:r w:rsidRPr="00602054">
        <w:rPr>
          <w:rFonts w:ascii="Times New Roman" w:eastAsia="Times New Roman" w:hAnsi="Times New Roman" w:cs="Times New Roman"/>
          <w:sz w:val="28"/>
          <w:szCs w:val="28"/>
          <w:lang w:val="kk-KZ" w:eastAsia="ko-KR"/>
        </w:rPr>
        <w:t>температура замедлителя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val="kk-KZ" w:eastAsia="ko-KR"/>
        </w:rPr>
      </w:pPr>
      <w:r w:rsidRPr="00602054">
        <w:rPr>
          <w:rFonts w:ascii="Times New Roman" w:eastAsia="Times New Roman" w:hAnsi="Times New Roman" w:cs="Times New Roman"/>
          <w:position w:val="-24"/>
          <w:sz w:val="28"/>
          <w:szCs w:val="28"/>
          <w:lang w:val="kk-KZ" w:eastAsia="ko-KR"/>
        </w:rPr>
        <w:object w:dxaOrig="2079" w:dyaOrig="620">
          <v:shape id="_x0000_i1186" type="#_x0000_t75" style="width:104pt;height:29.35pt" o:ole="">
            <v:imagedata r:id="rId369" o:title=""/>
          </v:shape>
          <o:OLEObject Type="Embed" ProgID="Equation.3" ShapeID="_x0000_i1186" DrawAspect="Content" ObjectID="_1445675360" r:id="rId370"/>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val="kk-KZ" w:eastAsia="ko-KR"/>
        </w:rPr>
        <w:t>Два участка спектра плавно переходят один в другой в промежуточной области</w:t>
      </w:r>
      <w:r w:rsidRPr="00602054">
        <w:rPr>
          <w:rFonts w:ascii="Times New Roman" w:eastAsia="Times New Roman" w:hAnsi="Times New Roman" w:cs="Times New Roman"/>
          <w:sz w:val="28"/>
          <w:szCs w:val="28"/>
          <w:lang w:eastAsia="ko-KR"/>
        </w:rPr>
        <w:t xml:space="preserve">. Соотношение между количеством нейтронов в тепловой и надтепловой </w:t>
      </w:r>
      <w:proofErr w:type="gramStart"/>
      <w:r w:rsidRPr="00602054">
        <w:rPr>
          <w:rFonts w:ascii="Times New Roman" w:eastAsia="Times New Roman" w:hAnsi="Times New Roman" w:cs="Times New Roman"/>
          <w:sz w:val="28"/>
          <w:szCs w:val="28"/>
          <w:lang w:eastAsia="ko-KR"/>
        </w:rPr>
        <w:t>областях</w:t>
      </w:r>
      <w:proofErr w:type="gramEnd"/>
      <w:r w:rsidRPr="00602054">
        <w:rPr>
          <w:rFonts w:ascii="Times New Roman" w:eastAsia="Times New Roman" w:hAnsi="Times New Roman" w:cs="Times New Roman"/>
          <w:sz w:val="28"/>
          <w:szCs w:val="28"/>
          <w:lang w:eastAsia="ko-KR"/>
        </w:rPr>
        <w:t xml:space="preserve"> определяется среднем временем жизни тепловых нейтронов. Чем оно больше (чем меньше сечение захвата тепловых нейтронов), тем больше тепловых нейтронов и меньше надтепловых.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реакторах на практике тепловое равновесие нейтронов с замедлителем никогда не достигается из-за эффектов захвата нейтронов ядрами и утечки из пределов замедляющей системы. Эти эффекты приводят к тому, что нейтроны за время своего существования в замедляющей системе не успевают испытывать числа столкновений, достаточного для установления теплового равновесия. Поэтому устанавливающийся в конечном итоге энергетический спектр нейтронов в замедлителе оказывается несколько жестче, нежели равновесный максвелловский спектр. Если поглощение в замедлителе невелико, то установившийся спектр нейтронов оказывается близким к максвелловскому и приближенно описывается максвелловским распределением, только в него вводится другая температура </w:t>
      </w:r>
      <w:r w:rsidRPr="00602054">
        <w:rPr>
          <w:rFonts w:ascii="Times New Roman" w:eastAsia="Times New Roman" w:hAnsi="Times New Roman" w:cs="Times New Roman"/>
          <w:position w:val="-12"/>
          <w:sz w:val="28"/>
          <w:szCs w:val="28"/>
          <w:lang w:eastAsia="ko-KR"/>
        </w:rPr>
        <w:object w:dxaOrig="440" w:dyaOrig="360">
          <v:shape id="_x0000_i1187" type="#_x0000_t75" style="width:21.35pt;height:18.65pt" o:ole="">
            <v:imagedata r:id="rId371" o:title=""/>
          </v:shape>
          <o:OLEObject Type="Embed" ProgID="Equation.3" ShapeID="_x0000_i1187" DrawAspect="Content" ObjectID="_1445675361" r:id="rId372"/>
        </w:object>
      </w:r>
      <w:r w:rsidRPr="00602054">
        <w:rPr>
          <w:rFonts w:ascii="Times New Roman" w:eastAsia="Times New Roman" w:hAnsi="Times New Roman" w:cs="Times New Roman"/>
          <w:sz w:val="28"/>
          <w:szCs w:val="28"/>
          <w:lang w:eastAsia="ko-KR"/>
        </w:rPr>
        <w:t xml:space="preserve">, называемая нейтронной температурой. Эффект некоторого ужесточения нейтронного спектра отражается в том, что </w:t>
      </w:r>
      <w:r w:rsidRPr="00602054">
        <w:rPr>
          <w:rFonts w:ascii="Times New Roman" w:eastAsia="Times New Roman" w:hAnsi="Times New Roman" w:cs="Times New Roman"/>
          <w:position w:val="-12"/>
          <w:sz w:val="28"/>
          <w:szCs w:val="28"/>
          <w:lang w:eastAsia="ko-KR"/>
        </w:rPr>
        <w:object w:dxaOrig="700" w:dyaOrig="360">
          <v:shape id="_x0000_i1188" type="#_x0000_t75" style="width:34.65pt;height:18.65pt" o:ole="">
            <v:imagedata r:id="rId373" o:title=""/>
          </v:shape>
          <o:OLEObject Type="Embed" ProgID="Equation.3" ShapeID="_x0000_i1188" DrawAspect="Content" ObjectID="_1445675362" r:id="rId374"/>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Чем ближе установившийся в замедлителе нейтронный спектр к равновесному максвелловскому распределению, тем выше качество замедлителя. Наилучшими замедляющими качествами обладает тяжелая вода.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обычных реакторах на тепловых нейтронах формируется квазимаксвелловский нейтронный спектр с </w:t>
      </w:r>
      <w:r w:rsidRPr="00602054">
        <w:rPr>
          <w:rFonts w:ascii="Times New Roman" w:eastAsia="Times New Roman" w:hAnsi="Times New Roman" w:cs="Times New Roman"/>
          <w:position w:val="-12"/>
          <w:sz w:val="28"/>
          <w:szCs w:val="28"/>
          <w:lang w:eastAsia="ko-KR"/>
        </w:rPr>
        <w:object w:dxaOrig="1240" w:dyaOrig="380">
          <v:shape id="_x0000_i1189" type="#_x0000_t75" style="width:61.35pt;height:18.65pt" o:ole="">
            <v:imagedata r:id="rId375" o:title=""/>
          </v:shape>
          <o:OLEObject Type="Embed" ProgID="Equation.3" ShapeID="_x0000_i1189" DrawAspect="Content" ObjectID="_1445675363" r:id="rId376"/>
        </w:object>
      </w:r>
      <w:r w:rsidRPr="00602054">
        <w:rPr>
          <w:rFonts w:ascii="Times New Roman" w:eastAsia="Times New Roman" w:hAnsi="Times New Roman" w:cs="Times New Roman"/>
          <w:sz w:val="28"/>
          <w:szCs w:val="28"/>
          <w:lang w:eastAsia="ko-KR"/>
        </w:rPr>
        <w:t xml:space="preserve">, что приблизительно </w:t>
      </w:r>
      <w:proofErr w:type="gramStart"/>
      <w:r w:rsidRPr="00602054">
        <w:rPr>
          <w:rFonts w:ascii="Times New Roman" w:eastAsia="Times New Roman" w:hAnsi="Times New Roman" w:cs="Times New Roman"/>
          <w:sz w:val="28"/>
          <w:szCs w:val="28"/>
          <w:lang w:eastAsia="ko-KR"/>
        </w:rPr>
        <w:t xml:space="preserve">на </w:t>
      </w:r>
      <w:r w:rsidRPr="00602054">
        <w:rPr>
          <w:rFonts w:ascii="Times New Roman" w:eastAsia="Times New Roman" w:hAnsi="Times New Roman" w:cs="Times New Roman"/>
          <w:position w:val="-6"/>
          <w:sz w:val="28"/>
          <w:szCs w:val="28"/>
          <w:lang w:eastAsia="ko-KR"/>
        </w:rPr>
        <w:object w:dxaOrig="499" w:dyaOrig="320">
          <v:shape id="_x0000_i1190" type="#_x0000_t75" style="width:26.65pt;height:16pt" o:ole="">
            <v:imagedata r:id="rId377" o:title=""/>
          </v:shape>
          <o:OLEObject Type="Embed" ProgID="Equation.3" ShapeID="_x0000_i1190" DrawAspect="Content" ObjectID="_1445675364" r:id="rId378"/>
        </w:object>
      </w:r>
      <w:r w:rsidRPr="00602054">
        <w:rPr>
          <w:rFonts w:ascii="Times New Roman" w:eastAsia="Times New Roman" w:hAnsi="Times New Roman" w:cs="Times New Roman"/>
          <w:sz w:val="28"/>
          <w:szCs w:val="28"/>
          <w:lang w:eastAsia="ko-KR"/>
        </w:rPr>
        <w:t xml:space="preserve"> превышает</w:t>
      </w:r>
      <w:proofErr w:type="gramEnd"/>
      <w:r w:rsidRPr="00602054">
        <w:rPr>
          <w:rFonts w:ascii="Times New Roman" w:eastAsia="Times New Roman" w:hAnsi="Times New Roman" w:cs="Times New Roman"/>
          <w:sz w:val="28"/>
          <w:szCs w:val="28"/>
          <w:lang w:eastAsia="ko-KR"/>
        </w:rPr>
        <w:t xml:space="preserve"> температуру замедлителя.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Необходимость в получении нейтронов, находящихся в тепловом равновесии со средой, вызвала появление тепловой колонны. Тепловая колонна представляет собой большой графитовой блок, помещенный вплотную к реактору. Благодаря использованию тепловой колонны оказывается возможным получить мощные потоки практически чисто тепловых нейтронов (выделить тепловые нейтроны из широкого спектра, включающего быстрые, промежуточные нейтроны).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lastRenderedPageBreak/>
        <w:t>Проведение различных исследований требует обычно использование моноэнергетических нейтронных пучков. Получить монохроматические нейтроны из реактора можно только при помощи специальных вспомогательных устройств, использующих корпускулярные и волновые свойства нейтрона. Корпускулярные свойства нейтронов используются в механических селекторах скоростей нейтронов – устройства, разделяющие нейтроны по разнице в скоростях (метод времени пролета).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К установкам, в которых для монохроматизации медленных нейтронов используются волновые свойства последних, относятся монокристаллические монохроматоры и кристаллические фильтры. Мы уже о них говорили раньше.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У современных наиболее мощных реакторов плотность потока тепловых нейтронов в центре активной зоны (т.е. максимальная плотность) </w:t>
      </w:r>
      <w:r w:rsidRPr="00602054">
        <w:rPr>
          <w:rFonts w:ascii="Times New Roman" w:eastAsia="Times New Roman" w:hAnsi="Times New Roman" w:cs="Times New Roman"/>
          <w:position w:val="-6"/>
          <w:sz w:val="28"/>
          <w:szCs w:val="28"/>
          <w:lang w:eastAsia="ko-KR"/>
        </w:rPr>
        <w:object w:dxaOrig="2360" w:dyaOrig="320">
          <v:shape id="_x0000_i1191" type="#_x0000_t75" style="width:117.35pt;height:16pt" o:ole="">
            <v:imagedata r:id="rId379" o:title=""/>
          </v:shape>
          <o:OLEObject Type="Embed" ProgID="Equation.3" ShapeID="_x0000_i1191" DrawAspect="Content" ObjectID="_1445675365" r:id="rId380"/>
        </w:object>
      </w:r>
      <w:r w:rsidRPr="00602054">
        <w:rPr>
          <w:rFonts w:ascii="Times New Roman" w:eastAsia="Times New Roman" w:hAnsi="Times New Roman" w:cs="Times New Roman"/>
          <w:sz w:val="28"/>
          <w:szCs w:val="28"/>
          <w:lang w:eastAsia="ko-KR"/>
        </w:rPr>
        <w:t xml:space="preserve">. Правда, эти потоки могут быть уменьшены на коэффициенты </w:t>
      </w:r>
      <w:r w:rsidRPr="00602054">
        <w:rPr>
          <w:rFonts w:ascii="Times New Roman" w:eastAsia="Times New Roman" w:hAnsi="Times New Roman" w:cs="Times New Roman"/>
          <w:position w:val="-6"/>
          <w:sz w:val="28"/>
          <w:szCs w:val="28"/>
          <w:lang w:eastAsia="ko-KR"/>
        </w:rPr>
        <w:object w:dxaOrig="380" w:dyaOrig="320">
          <v:shape id="_x0000_i1192" type="#_x0000_t75" style="width:18.65pt;height:16pt" o:ole="">
            <v:imagedata r:id="rId381" o:title=""/>
          </v:shape>
          <o:OLEObject Type="Embed" ProgID="Equation.3" ShapeID="_x0000_i1192" DrawAspect="Content" ObjectID="_1445675366" r:id="rId382"/>
        </w:object>
      </w:r>
      <w:r w:rsidRPr="00602054">
        <w:rPr>
          <w:rFonts w:ascii="Times New Roman" w:eastAsia="Times New Roman" w:hAnsi="Times New Roman" w:cs="Times New Roman"/>
          <w:sz w:val="28"/>
          <w:szCs w:val="28"/>
          <w:lang w:eastAsia="ko-KR"/>
        </w:rPr>
        <w:t xml:space="preserve"> или больше, когда они станут полностью термализованным пучком вне реактора.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До 60-х годов практически единственными источниками высокоинтенсивных пучков медленных нейтронов были реакторы непрерывного действия.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Развитие реакторов как источников нейтронов шло по двум основным направлениям. Первое из них связано с потребностями больших интегральных по времени потоков нейтронов для облучения различных материалов. Одна из важных задач в этом направлении – получение и накопление трансурановых элементов. Технические испытания различных материалов, употребляемых в конструкциях реакторов, также требуют больших потоков. Для решения этих задач временной режим реактора не очень существен, реактор может быть либо непрерывного действия в стационарном режиме, либо с произвольно меняющейся во времени мощностью. </w:t>
      </w:r>
      <w:proofErr w:type="gramStart"/>
      <w:r w:rsidRPr="00602054">
        <w:rPr>
          <w:rFonts w:ascii="Times New Roman" w:eastAsia="Times New Roman" w:hAnsi="Times New Roman" w:cs="Times New Roman"/>
          <w:sz w:val="28"/>
          <w:szCs w:val="28"/>
          <w:lang w:eastAsia="ko-KR"/>
        </w:rPr>
        <w:t xml:space="preserve">(Пример – советский реактор СМ – 2, построенный в </w:t>
      </w:r>
      <w:smartTag w:uri="urn:schemas-microsoft-com:office:smarttags" w:element="metricconverter">
        <w:smartTagPr>
          <w:attr w:name="ProductID" w:val="1961 г"/>
        </w:smartTagPr>
        <w:r w:rsidRPr="00602054">
          <w:rPr>
            <w:rFonts w:ascii="Times New Roman" w:eastAsia="Times New Roman" w:hAnsi="Times New Roman" w:cs="Times New Roman"/>
            <w:sz w:val="28"/>
            <w:szCs w:val="28"/>
            <w:lang w:eastAsia="ko-KR"/>
          </w:rPr>
          <w:t>1961 г</w:t>
        </w:r>
      </w:smartTag>
      <w:r w:rsidRPr="00602054">
        <w:rPr>
          <w:rFonts w:ascii="Times New Roman" w:eastAsia="Times New Roman" w:hAnsi="Times New Roman" w:cs="Times New Roman"/>
          <w:sz w:val="28"/>
          <w:szCs w:val="28"/>
          <w:lang w:eastAsia="ko-KR"/>
        </w:rPr>
        <w:t>. в Мелекеи.</w:t>
      </w:r>
      <w:proofErr w:type="gramEnd"/>
      <w:r w:rsidRPr="00602054">
        <w:rPr>
          <w:rFonts w:ascii="Times New Roman" w:eastAsia="Times New Roman" w:hAnsi="Times New Roman" w:cs="Times New Roman"/>
          <w:sz w:val="28"/>
          <w:szCs w:val="28"/>
          <w:lang w:eastAsia="ko-KR"/>
        </w:rPr>
        <w:t xml:space="preserve"> Максимальный поток нейтронов </w:t>
      </w:r>
      <w:r w:rsidRPr="00602054">
        <w:rPr>
          <w:rFonts w:ascii="Times New Roman" w:eastAsia="Times New Roman" w:hAnsi="Times New Roman" w:cs="Times New Roman"/>
          <w:position w:val="-10"/>
          <w:sz w:val="28"/>
          <w:szCs w:val="28"/>
          <w:lang w:eastAsia="ko-KR"/>
        </w:rPr>
        <w:object w:dxaOrig="1820" w:dyaOrig="360">
          <v:shape id="_x0000_i1193" type="#_x0000_t75" style="width:90.65pt;height:18.65pt" o:ole="">
            <v:imagedata r:id="rId383" o:title=""/>
          </v:shape>
          <o:OLEObject Type="Embed" ProgID="Equation.3" ShapeID="_x0000_i1193" DrawAspect="Content" ObjectID="_1445675367" r:id="rId384"/>
        </w:object>
      </w:r>
      <w:r w:rsidRPr="00602054">
        <w:rPr>
          <w:rFonts w:ascii="Times New Roman" w:eastAsia="Times New Roman" w:hAnsi="Times New Roman" w:cs="Times New Roman"/>
          <w:sz w:val="28"/>
          <w:szCs w:val="28"/>
          <w:lang w:eastAsia="ko-KR"/>
        </w:rPr>
        <w:t xml:space="preserve"> при мощности реактора 50 </w:t>
      </w:r>
      <w:r w:rsidRPr="00602054">
        <w:rPr>
          <w:rFonts w:ascii="Times New Roman" w:eastAsia="Times New Roman" w:hAnsi="Times New Roman" w:cs="Times New Roman"/>
          <w:i/>
          <w:sz w:val="28"/>
          <w:szCs w:val="28"/>
          <w:lang w:eastAsia="ko-KR"/>
        </w:rPr>
        <w:t>Мвт</w:t>
      </w:r>
      <w:r w:rsidRPr="00602054">
        <w:rPr>
          <w:rFonts w:ascii="Times New Roman" w:eastAsia="Times New Roman" w:hAnsi="Times New Roman" w:cs="Times New Roman"/>
          <w:sz w:val="28"/>
          <w:szCs w:val="28"/>
          <w:lang w:eastAsia="ko-KR"/>
        </w:rPr>
        <w:t xml:space="preserve">. </w:t>
      </w:r>
      <w:proofErr w:type="gramStart"/>
      <w:r w:rsidRPr="00602054">
        <w:rPr>
          <w:rFonts w:ascii="Times New Roman" w:eastAsia="Times New Roman" w:hAnsi="Times New Roman" w:cs="Times New Roman"/>
          <w:sz w:val="28"/>
          <w:szCs w:val="28"/>
          <w:lang w:eastAsia="ko-KR"/>
        </w:rPr>
        <w:t xml:space="preserve">Реактор работает на промежуточных нейтронов с энергией ~1 </w:t>
      </w:r>
      <w:r w:rsidRPr="00602054">
        <w:rPr>
          <w:rFonts w:ascii="Times New Roman" w:eastAsia="Times New Roman" w:hAnsi="Times New Roman" w:cs="Times New Roman"/>
          <w:i/>
          <w:sz w:val="28"/>
          <w:szCs w:val="28"/>
          <w:lang w:eastAsia="ko-KR"/>
        </w:rPr>
        <w:t>эв</w:t>
      </w:r>
      <w:r w:rsidRPr="00602054">
        <w:rPr>
          <w:rFonts w:ascii="Times New Roman" w:eastAsia="Times New Roman" w:hAnsi="Times New Roman" w:cs="Times New Roman"/>
          <w:sz w:val="28"/>
          <w:szCs w:val="28"/>
          <w:lang w:eastAsia="ko-KR"/>
        </w:rPr>
        <w:t>).</w:t>
      </w:r>
      <w:proofErr w:type="gramEnd"/>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Другое направление развития исследовательных реакторов соответствует запросам нейтронной спектрометрии по времени пролета.</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Однако, начиная приблизительно с 1960 года, большое внимание стало уделяться также импульсным источникам – ускорителям и импульсным реакторам. Импульсные реакторы рассчитываются в основном на работу в режиме периодических импульсов, однако могут использоваться также для получения весьма мощных одиночных импульсов. Известны импульсные реакторы, работающие на принципе теплового самогашения цепной реакции, генерирующие импульсы нейтронов не чаще 2 – 3 раз в час. Эти взрывающиеся реакторы имеют небольшой срок службы из-за высоких механических нагрузок на конструкции во время вспышки.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ОИЯИ с 1960 года вот уже более 10 лет работает импульсный быстрый реактор периодического действия ИБР. Он был создан как новый тип источника для нейтронных исследований по методу времени пролета. На стационарных реакторах в методике времени пролета полезный поток нейтронов составляет лишь десятые доли процента </w:t>
      </w:r>
      <w:r w:rsidRPr="00602054">
        <w:rPr>
          <w:rFonts w:ascii="Times New Roman" w:eastAsia="Times New Roman" w:hAnsi="Times New Roman" w:cs="Times New Roman"/>
          <w:position w:val="-10"/>
          <w:sz w:val="28"/>
          <w:szCs w:val="28"/>
          <w:lang w:eastAsia="ko-KR"/>
        </w:rPr>
        <w:object w:dxaOrig="800" w:dyaOrig="360">
          <v:shape id="_x0000_i1194" type="#_x0000_t75" style="width:40pt;height:18.65pt" o:ole="">
            <v:imagedata r:id="rId385" o:title=""/>
          </v:shape>
          <o:OLEObject Type="Embed" ProgID="Equation.3" ShapeID="_x0000_i1194" DrawAspect="Content" ObjectID="_1445675368" r:id="rId386"/>
        </w:object>
      </w:r>
      <w:r w:rsidRPr="00602054">
        <w:rPr>
          <w:rFonts w:ascii="Times New Roman" w:eastAsia="Times New Roman" w:hAnsi="Times New Roman" w:cs="Times New Roman"/>
          <w:sz w:val="28"/>
          <w:szCs w:val="28"/>
          <w:lang w:eastAsia="ko-KR"/>
        </w:rPr>
        <w:t xml:space="preserve"> от всего потока вследствие применения вращающегося прерывателя. Благодаря импульсному характеру работы ИБР его мощность используется много эффективней. Этот маленький по размеру и простой в обслуживании реактор с </w:t>
      </w:r>
      <w:r w:rsidRPr="00602054">
        <w:rPr>
          <w:rFonts w:ascii="Times New Roman" w:eastAsia="Times New Roman" w:hAnsi="Times New Roman" w:cs="Times New Roman"/>
          <w:sz w:val="28"/>
          <w:szCs w:val="28"/>
          <w:lang w:eastAsia="ko-KR"/>
        </w:rPr>
        <w:lastRenderedPageBreak/>
        <w:t>тепловой мощностью всего 20 квт эквивалентен (в исследованиях с медленными нейтронами методом времени пролета) реактору – гиганту стационарного действия мощностью в десятки мегаватт.</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реакторе ИБР часть делящегося вещества вмонтирована в быстро вращающийся стальной диск. Этим достигается то, что </w:t>
      </w:r>
      <w:proofErr w:type="gramStart"/>
      <w:r w:rsidRPr="00602054">
        <w:rPr>
          <w:rFonts w:ascii="Times New Roman" w:eastAsia="Times New Roman" w:hAnsi="Times New Roman" w:cs="Times New Roman"/>
          <w:sz w:val="28"/>
          <w:szCs w:val="28"/>
          <w:lang w:eastAsia="ko-KR"/>
        </w:rPr>
        <w:t>над</w:t>
      </w:r>
      <w:proofErr w:type="gramEnd"/>
      <w:r w:rsidRPr="00602054">
        <w:rPr>
          <w:rFonts w:ascii="Times New Roman" w:eastAsia="Times New Roman" w:hAnsi="Times New Roman" w:cs="Times New Roman"/>
          <w:sz w:val="28"/>
          <w:szCs w:val="28"/>
          <w:lang w:eastAsia="ko-KR"/>
        </w:rPr>
        <w:t xml:space="preserve"> критичность возникает на короткое время, в течение этого времени происходит основной рост мощности. В остальное время реактор находится в подкритическом состоянии.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Активная зона реактора ИБР имеет неподвижную и подвижную части. Периодическое изменение реактивности системы происходит за счет перемещения подвижных частей, которые представляют собой 2 вкладыша </w:t>
      </w:r>
      <w:proofErr w:type="gramStart"/>
      <w:r w:rsidRPr="00602054">
        <w:rPr>
          <w:rFonts w:ascii="Times New Roman" w:eastAsia="Times New Roman" w:hAnsi="Times New Roman" w:cs="Times New Roman"/>
          <w:sz w:val="28"/>
          <w:szCs w:val="28"/>
          <w:lang w:eastAsia="ko-KR"/>
        </w:rPr>
        <w:t>из</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480" w:dyaOrig="320">
          <v:shape id="_x0000_i1195" type="#_x0000_t75" style="width:24pt;height:16pt" o:ole="">
            <v:imagedata r:id="rId387" o:title=""/>
          </v:shape>
          <o:OLEObject Type="Embed" ProgID="Equation.3" ShapeID="_x0000_i1195" DrawAspect="Content" ObjectID="_1445675369" r:id="rId388"/>
        </w:object>
      </w:r>
      <w:r w:rsidRPr="00602054">
        <w:rPr>
          <w:rFonts w:ascii="Times New Roman" w:eastAsia="Times New Roman" w:hAnsi="Times New Roman" w:cs="Times New Roman"/>
          <w:sz w:val="28"/>
          <w:szCs w:val="28"/>
          <w:lang w:eastAsia="ko-KR"/>
        </w:rPr>
        <w:t xml:space="preserve">, закрепленных в двух вращающихся дисках. Реактор становится </w:t>
      </w:r>
      <w:proofErr w:type="gramStart"/>
      <w:r w:rsidRPr="00602054">
        <w:rPr>
          <w:rFonts w:ascii="Times New Roman" w:eastAsia="Times New Roman" w:hAnsi="Times New Roman" w:cs="Times New Roman"/>
          <w:sz w:val="28"/>
          <w:szCs w:val="28"/>
          <w:lang w:eastAsia="ko-KR"/>
        </w:rPr>
        <w:t>над</w:t>
      </w:r>
      <w:proofErr w:type="gramEnd"/>
      <w:r w:rsidRPr="00602054">
        <w:rPr>
          <w:rFonts w:ascii="Times New Roman" w:eastAsia="Times New Roman" w:hAnsi="Times New Roman" w:cs="Times New Roman"/>
          <w:sz w:val="28"/>
          <w:szCs w:val="28"/>
          <w:lang w:eastAsia="ko-KR"/>
        </w:rPr>
        <w:t xml:space="preserve"> критичным, если оба вкладыша совмещены с неподвижной частью активной зоны. </w:t>
      </w:r>
      <w:proofErr w:type="gramStart"/>
      <w:r w:rsidRPr="00602054">
        <w:rPr>
          <w:rFonts w:ascii="Times New Roman" w:eastAsia="Times New Roman" w:hAnsi="Times New Roman" w:cs="Times New Roman"/>
          <w:sz w:val="28"/>
          <w:szCs w:val="28"/>
          <w:lang w:eastAsia="ko-KR"/>
        </w:rPr>
        <w:t>Последняя</w:t>
      </w:r>
      <w:proofErr w:type="gramEnd"/>
      <w:r w:rsidRPr="00602054">
        <w:rPr>
          <w:rFonts w:ascii="Times New Roman" w:eastAsia="Times New Roman" w:hAnsi="Times New Roman" w:cs="Times New Roman"/>
          <w:sz w:val="28"/>
          <w:szCs w:val="28"/>
          <w:lang w:eastAsia="ko-KR"/>
        </w:rPr>
        <w:t xml:space="preserve"> состоит из плутониевых стержней в оболочке из нержавеющей стали. Размеры активной зоны вместе с отражателем нейтронов и органами управления </w:t>
      </w:r>
      <w:r w:rsidRPr="00602054">
        <w:rPr>
          <w:rFonts w:ascii="Times New Roman" w:eastAsia="Times New Roman" w:hAnsi="Times New Roman" w:cs="Times New Roman"/>
          <w:position w:val="-10"/>
          <w:sz w:val="28"/>
          <w:szCs w:val="28"/>
          <w:lang w:eastAsia="ko-KR"/>
        </w:rPr>
        <w:object w:dxaOrig="1240" w:dyaOrig="360">
          <v:shape id="_x0000_i1196" type="#_x0000_t75" style="width:61.35pt;height:18.65pt" o:ole="">
            <v:imagedata r:id="rId389" o:title=""/>
          </v:shape>
          <o:OLEObject Type="Embed" ProgID="Equation.3" ShapeID="_x0000_i1196" DrawAspect="Content" ObjectID="_1445675370" r:id="rId390"/>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Схема устройства ИБР.</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1 – малый диск; 2 – вспомогательный вкладыш; 3 – неподвижная часть активной зоны; 4 – отражатель; 5 – нейтроны; 6 – замедлитель нейтронов; 7 – основной вкладыш; 8 – большой диск.</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Реактор генерирует импульсы нейтронов продолжительностью 40 – 60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xml:space="preserve"> с частотой от 8 до 80 гц. Средний выход нейтронов </w:t>
      </w:r>
      <w:r w:rsidRPr="00602054">
        <w:rPr>
          <w:rFonts w:ascii="Times New Roman" w:eastAsia="Times New Roman" w:hAnsi="Times New Roman" w:cs="Times New Roman"/>
          <w:position w:val="-10"/>
          <w:sz w:val="28"/>
          <w:szCs w:val="28"/>
          <w:lang w:eastAsia="ko-KR"/>
        </w:rPr>
        <w:object w:dxaOrig="1600" w:dyaOrig="360">
          <v:shape id="_x0000_i1197" type="#_x0000_t75" style="width:80pt;height:18.65pt" o:ole="">
            <v:imagedata r:id="rId391" o:title=""/>
          </v:shape>
          <o:OLEObject Type="Embed" ProgID="Equation.3" ShapeID="_x0000_i1197" DrawAspect="Content" ObjectID="_1445675371" r:id="rId392"/>
        </w:object>
      </w:r>
      <w:r w:rsidRPr="00602054">
        <w:rPr>
          <w:rFonts w:ascii="Times New Roman" w:eastAsia="Times New Roman" w:hAnsi="Times New Roman" w:cs="Times New Roman"/>
          <w:sz w:val="28"/>
          <w:szCs w:val="28"/>
          <w:lang w:eastAsia="ko-KR"/>
        </w:rPr>
        <w:t>.</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Использование вращающегося диска с делящимся материалом позволило устранить недостатки, присущие реакторам «взрывного» действия.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Спектрометр, построенный на основе реактора, имеет трассу для пролета нейтронов длиной до </w:t>
      </w:r>
      <w:smartTag w:uri="urn:schemas-microsoft-com:office:smarttags" w:element="metricconverter">
        <w:smartTagPr>
          <w:attr w:name="ProductID" w:val="1 км"/>
        </w:smartTagPr>
        <w:r w:rsidRPr="00602054">
          <w:rPr>
            <w:rFonts w:ascii="Times New Roman" w:eastAsia="Times New Roman" w:hAnsi="Times New Roman" w:cs="Times New Roman"/>
            <w:sz w:val="28"/>
            <w:szCs w:val="28"/>
            <w:lang w:eastAsia="ko-KR"/>
          </w:rPr>
          <w:t xml:space="preserve">1 </w:t>
        </w:r>
        <w:r w:rsidRPr="00602054">
          <w:rPr>
            <w:rFonts w:ascii="Times New Roman" w:eastAsia="Times New Roman" w:hAnsi="Times New Roman" w:cs="Times New Roman"/>
            <w:i/>
            <w:sz w:val="28"/>
            <w:szCs w:val="28"/>
            <w:lang w:eastAsia="ko-KR"/>
          </w:rPr>
          <w:t>км</w:t>
        </w:r>
      </w:smartTag>
      <w:r w:rsidRPr="00602054">
        <w:rPr>
          <w:rFonts w:ascii="Times New Roman" w:eastAsia="Times New Roman" w:hAnsi="Times New Roman" w:cs="Times New Roman"/>
          <w:sz w:val="28"/>
          <w:szCs w:val="28"/>
          <w:lang w:eastAsia="ko-KR"/>
        </w:rPr>
        <w:t xml:space="preserve">. Нейтроны распространяются по откачанной трубе на расстояния до </w:t>
      </w:r>
      <w:smartTag w:uri="urn:schemas-microsoft-com:office:smarttags" w:element="metricconverter">
        <w:smartTagPr>
          <w:attr w:name="ProductID" w:val="1 км"/>
        </w:smartTagPr>
        <w:r w:rsidRPr="00602054">
          <w:rPr>
            <w:rFonts w:ascii="Times New Roman" w:eastAsia="Times New Roman" w:hAnsi="Times New Roman" w:cs="Times New Roman"/>
            <w:sz w:val="28"/>
            <w:szCs w:val="28"/>
            <w:lang w:eastAsia="ko-KR"/>
          </w:rPr>
          <w:t xml:space="preserve">1 </w:t>
        </w:r>
        <w:r w:rsidRPr="00602054">
          <w:rPr>
            <w:rFonts w:ascii="Times New Roman" w:eastAsia="Times New Roman" w:hAnsi="Times New Roman" w:cs="Times New Roman"/>
            <w:i/>
            <w:sz w:val="28"/>
            <w:szCs w:val="28"/>
            <w:lang w:eastAsia="ko-KR"/>
          </w:rPr>
          <w:t>км</w:t>
        </w:r>
      </w:smartTag>
      <w:r w:rsidRPr="00602054">
        <w:rPr>
          <w:rFonts w:ascii="Times New Roman" w:eastAsia="Times New Roman" w:hAnsi="Times New Roman" w:cs="Times New Roman"/>
          <w:sz w:val="28"/>
          <w:szCs w:val="28"/>
          <w:lang w:eastAsia="ko-KR"/>
        </w:rPr>
        <w:t xml:space="preserve">. На этом пути на промежуточных расстояниях 70, 250, 500 и </w:t>
      </w:r>
      <w:smartTag w:uri="urn:schemas-microsoft-com:office:smarttags" w:element="metricconverter">
        <w:smartTagPr>
          <w:attr w:name="ProductID" w:val="750 м"/>
        </w:smartTagPr>
        <w:r w:rsidRPr="00602054">
          <w:rPr>
            <w:rFonts w:ascii="Times New Roman" w:eastAsia="Times New Roman" w:hAnsi="Times New Roman" w:cs="Times New Roman"/>
            <w:sz w:val="28"/>
            <w:szCs w:val="28"/>
            <w:lang w:eastAsia="ko-KR"/>
          </w:rPr>
          <w:t xml:space="preserve">750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так же как в конце, можно устанавливать детекторы нейтронов.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1964 году ИБР был усовершенствован. К нему пристроен в качестве инжектора ускоритель электронов до 30 </w:t>
      </w:r>
      <w:r w:rsidRPr="00602054">
        <w:rPr>
          <w:rFonts w:ascii="Times New Roman" w:eastAsia="Times New Roman" w:hAnsi="Times New Roman" w:cs="Times New Roman"/>
          <w:i/>
          <w:sz w:val="28"/>
          <w:szCs w:val="28"/>
          <w:lang w:eastAsia="ko-KR"/>
        </w:rPr>
        <w:t>Мэв</w:t>
      </w:r>
      <w:r w:rsidRPr="00602054">
        <w:rPr>
          <w:rFonts w:ascii="Times New Roman" w:eastAsia="Times New Roman" w:hAnsi="Times New Roman" w:cs="Times New Roman"/>
          <w:sz w:val="28"/>
          <w:szCs w:val="28"/>
          <w:lang w:eastAsia="ko-KR"/>
        </w:rPr>
        <w:t xml:space="preserve"> – микротрон. Мишенью микротрона служит подвижный кусок </w:t>
      </w:r>
      <w:r w:rsidRPr="00602054">
        <w:rPr>
          <w:rFonts w:ascii="Times New Roman" w:eastAsia="Times New Roman" w:hAnsi="Times New Roman" w:cs="Times New Roman"/>
          <w:position w:val="-6"/>
          <w:sz w:val="28"/>
          <w:szCs w:val="28"/>
          <w:lang w:eastAsia="ko-KR"/>
        </w:rPr>
        <w:object w:dxaOrig="480" w:dyaOrig="320">
          <v:shape id="_x0000_i1198" type="#_x0000_t75" style="width:24pt;height:16pt" o:ole="">
            <v:imagedata r:id="rId393" o:title=""/>
          </v:shape>
          <o:OLEObject Type="Embed" ProgID="Equation.3" ShapeID="_x0000_i1198" DrawAspect="Content" ObjectID="_1445675372" r:id="rId394"/>
        </w:object>
      </w:r>
      <w:r w:rsidRPr="00602054">
        <w:rPr>
          <w:rFonts w:ascii="Times New Roman" w:eastAsia="Times New Roman" w:hAnsi="Times New Roman" w:cs="Times New Roman"/>
          <w:sz w:val="28"/>
          <w:szCs w:val="28"/>
          <w:lang w:eastAsia="ko-KR"/>
        </w:rPr>
        <w:t xml:space="preserve">. В нем образуются фотонейтроны. В подкритическом блоке реактора они размножаются. Применение микротрона увеличивает крутизну нейтронного импульса реактора и улучшает его спектрометрические свойства. Усовершенствование системы охлаждения ИБР позволило увеличить его среднюю мощность до 6 </w:t>
      </w:r>
      <w:r w:rsidRPr="00602054">
        <w:rPr>
          <w:rFonts w:ascii="Times New Roman" w:eastAsia="Times New Roman" w:hAnsi="Times New Roman" w:cs="Times New Roman"/>
          <w:i/>
          <w:sz w:val="28"/>
          <w:szCs w:val="28"/>
          <w:lang w:eastAsia="ko-KR"/>
        </w:rPr>
        <w:t>кВт</w:t>
      </w:r>
      <w:r w:rsidRPr="00602054">
        <w:rPr>
          <w:rFonts w:ascii="Times New Roman" w:eastAsia="Times New Roman" w:hAnsi="Times New Roman" w:cs="Times New Roman"/>
          <w:sz w:val="28"/>
          <w:szCs w:val="28"/>
          <w:lang w:eastAsia="ko-KR"/>
        </w:rPr>
        <w:t xml:space="preserve">, пиковый поток нейтронов </w:t>
      </w:r>
      <w:proofErr w:type="gramStart"/>
      <w:r w:rsidRPr="00602054">
        <w:rPr>
          <w:rFonts w:ascii="Times New Roman" w:eastAsia="Times New Roman" w:hAnsi="Times New Roman" w:cs="Times New Roman"/>
          <w:sz w:val="28"/>
          <w:szCs w:val="28"/>
          <w:lang w:eastAsia="ko-KR"/>
        </w:rPr>
        <w:t>до</w:t>
      </w:r>
      <w:proofErr w:type="gramEnd"/>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6"/>
          <w:sz w:val="28"/>
          <w:szCs w:val="28"/>
          <w:lang w:eastAsia="ko-KR"/>
        </w:rPr>
        <w:object w:dxaOrig="1040" w:dyaOrig="320">
          <v:shape id="_x0000_i1199" type="#_x0000_t75" style="width:50.65pt;height:16pt" o:ole="">
            <v:imagedata r:id="rId395" o:title=""/>
          </v:shape>
          <o:OLEObject Type="Embed" ProgID="Equation.3" ShapeID="_x0000_i1199" DrawAspect="Content" ObjectID="_1445675373" r:id="rId396"/>
        </w:object>
      </w:r>
      <w:r w:rsidRPr="00602054">
        <w:rPr>
          <w:rFonts w:ascii="Times New Roman" w:eastAsia="Times New Roman" w:hAnsi="Times New Roman" w:cs="Times New Roman"/>
          <w:sz w:val="28"/>
          <w:szCs w:val="28"/>
          <w:lang w:eastAsia="ko-KR"/>
        </w:rPr>
        <w:t xml:space="preserve">, средний поток до </w:t>
      </w:r>
      <w:r w:rsidRPr="00602054">
        <w:rPr>
          <w:rFonts w:ascii="Times New Roman" w:eastAsia="Times New Roman" w:hAnsi="Times New Roman" w:cs="Times New Roman"/>
          <w:position w:val="-10"/>
          <w:sz w:val="28"/>
          <w:szCs w:val="28"/>
          <w:lang w:eastAsia="ko-KR"/>
        </w:rPr>
        <w:object w:dxaOrig="1240" w:dyaOrig="360">
          <v:shape id="_x0000_i1200" type="#_x0000_t75" style="width:61.35pt;height:18.65pt" o:ole="">
            <v:imagedata r:id="rId397" o:title=""/>
          </v:shape>
          <o:OLEObject Type="Embed" ProgID="Equation.3" ShapeID="_x0000_i1200" DrawAspect="Content" ObjectID="_1445675374" r:id="rId398"/>
        </w:object>
      </w:r>
      <w:r w:rsidRPr="00602054">
        <w:rPr>
          <w:rFonts w:ascii="Times New Roman" w:eastAsia="Times New Roman" w:hAnsi="Times New Roman" w:cs="Times New Roman"/>
          <w:sz w:val="28"/>
          <w:szCs w:val="28"/>
          <w:lang w:eastAsia="ko-KR"/>
        </w:rPr>
        <w:t xml:space="preserve">. </w:t>
      </w:r>
    </w:p>
    <w:p w:rsidR="00E62407" w:rsidRPr="00602054" w:rsidRDefault="00E62407" w:rsidP="000D0D2A">
      <w:pP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br w:type="page"/>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§2.7 Подземные ядерные взрывы – как источник нейтронов</w:t>
      </w:r>
    </w:p>
    <w:p w:rsidR="00F944A5" w:rsidRPr="00602054" w:rsidRDefault="00F944A5" w:rsidP="000D0D2A">
      <w:pPr>
        <w:spacing w:after="0" w:line="240" w:lineRule="auto"/>
        <w:ind w:firstLine="567"/>
        <w:jc w:val="center"/>
        <w:rPr>
          <w:rFonts w:ascii="Times New Roman" w:eastAsia="Times New Roman" w:hAnsi="Times New Roman" w:cs="Times New Roman"/>
          <w:b/>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Развитие реакторов как источников нейтронов шло по двум основным направлениям. Первое из них связано с потребностями больших интегральных по времени потоков нейтронов для облучения различных материалов. Одна из важных задач в этом направлении – получение и накопление трансурановых элементов. Технические испытания различных материалов, употребляемых в конструкциях реакторов, также требуют больших потоков.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Другое направление развития исследовательских реакторов соответствует запросам нейтронной спектрометрии по времени пролета (импульсные реакторы, ускорители).</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Для решения обеих этих задач можно использовать подземные ядерные взрывы.</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1964 году на американском полигоне в штате Невада был поставлен первый опыт по использованию подземного взрыва для научных целей. От места взрыва, расположенного на глубине </w:t>
      </w:r>
      <w:smartTag w:uri="urn:schemas-microsoft-com:office:smarttags" w:element="metricconverter">
        <w:smartTagPr>
          <w:attr w:name="ProductID" w:val="187 м"/>
        </w:smartTagPr>
        <w:r w:rsidRPr="00602054">
          <w:rPr>
            <w:rFonts w:ascii="Times New Roman" w:eastAsia="Times New Roman" w:hAnsi="Times New Roman" w:cs="Times New Roman"/>
            <w:sz w:val="28"/>
            <w:szCs w:val="28"/>
            <w:lang w:eastAsia="ko-KR"/>
          </w:rPr>
          <w:t xml:space="preserve">187 </w:t>
        </w:r>
        <w:r w:rsidRPr="00602054">
          <w:rPr>
            <w:rFonts w:ascii="Times New Roman" w:eastAsia="Times New Roman" w:hAnsi="Times New Roman" w:cs="Times New Roman"/>
            <w:i/>
            <w:sz w:val="28"/>
            <w:szCs w:val="28"/>
            <w:lang w:eastAsia="ko-KR"/>
          </w:rPr>
          <w:t>м</w:t>
        </w:r>
      </w:smartTag>
      <w:r w:rsidRPr="00602054">
        <w:rPr>
          <w:rFonts w:ascii="Times New Roman" w:eastAsia="Times New Roman" w:hAnsi="Times New Roman" w:cs="Times New Roman"/>
          <w:sz w:val="28"/>
          <w:szCs w:val="28"/>
          <w:lang w:eastAsia="ko-KR"/>
        </w:rPr>
        <w:t xml:space="preserve"> шла вертикальная труба – нейтронопровод. Коллиматор, установленный в трубе, выделял пучок сечением 1 </w:t>
      </w:r>
      <w:r w:rsidRPr="00602054">
        <w:rPr>
          <w:rFonts w:ascii="Times New Roman" w:eastAsia="Times New Roman" w:hAnsi="Times New Roman" w:cs="Times New Roman"/>
          <w:position w:val="-6"/>
          <w:sz w:val="28"/>
          <w:szCs w:val="28"/>
          <w:lang w:eastAsia="ko-KR"/>
        </w:rPr>
        <w:object w:dxaOrig="420" w:dyaOrig="320">
          <v:shape id="_x0000_i1201" type="#_x0000_t75" style="width:21.35pt;height:16pt" o:ole="">
            <v:imagedata r:id="rId399" o:title=""/>
          </v:shape>
          <o:OLEObject Type="Embed" ProgID="Equation.3" ShapeID="_x0000_i1201" DrawAspect="Content" ObjectID="_1445675375" r:id="rId400"/>
        </w:object>
      </w:r>
      <w:r w:rsidRPr="00602054">
        <w:rPr>
          <w:rFonts w:ascii="Times New Roman" w:eastAsia="Times New Roman" w:hAnsi="Times New Roman" w:cs="Times New Roman"/>
          <w:sz w:val="28"/>
          <w:szCs w:val="28"/>
          <w:lang w:eastAsia="ko-KR"/>
        </w:rPr>
        <w:t xml:space="preserve">. Над выходом трубы из земли была построена башня (вышка), в которой на пути пучка располагались последовательно несколько облучаемых нейтронами образцов. Образцы представляли собой тонкие пленки из изотопов </w:t>
      </w:r>
      <w:r w:rsidRPr="00602054">
        <w:rPr>
          <w:rFonts w:ascii="Times New Roman" w:eastAsia="Times New Roman" w:hAnsi="Times New Roman" w:cs="Times New Roman"/>
          <w:position w:val="-6"/>
          <w:sz w:val="28"/>
          <w:szCs w:val="28"/>
          <w:lang w:eastAsia="ko-KR"/>
        </w:rPr>
        <w:object w:dxaOrig="360" w:dyaOrig="279">
          <v:shape id="_x0000_i1202" type="#_x0000_t75" style="width:18.65pt;height:13.35pt" o:ole="">
            <v:imagedata r:id="rId401" o:title=""/>
          </v:shape>
          <o:OLEObject Type="Embed" ProgID="Equation.3" ShapeID="_x0000_i1202" DrawAspect="Content" ObjectID="_1445675376" r:id="rId402"/>
        </w:object>
      </w:r>
      <w:r w:rsidRPr="00602054">
        <w:rPr>
          <w:rFonts w:ascii="Times New Roman" w:eastAsia="Times New Roman" w:hAnsi="Times New Roman" w:cs="Times New Roman"/>
          <w:sz w:val="28"/>
          <w:szCs w:val="28"/>
          <w:lang w:eastAsia="ko-KR"/>
        </w:rPr>
        <w:t xml:space="preserve"> и </w:t>
      </w:r>
      <w:r w:rsidRPr="00602054">
        <w:rPr>
          <w:rFonts w:ascii="Times New Roman" w:eastAsia="Times New Roman" w:hAnsi="Times New Roman" w:cs="Times New Roman"/>
          <w:position w:val="-6"/>
          <w:sz w:val="28"/>
          <w:szCs w:val="28"/>
          <w:lang w:eastAsia="ko-KR"/>
        </w:rPr>
        <w:object w:dxaOrig="260" w:dyaOrig="279">
          <v:shape id="_x0000_i1203" type="#_x0000_t75" style="width:13.35pt;height:13.35pt" o:ole="">
            <v:imagedata r:id="rId403" o:title=""/>
          </v:shape>
          <o:OLEObject Type="Embed" ProgID="Equation.3" ShapeID="_x0000_i1203" DrawAspect="Content" ObjectID="_1445675377" r:id="rId404"/>
        </w:object>
      </w:r>
      <w:r w:rsidRPr="00602054">
        <w:rPr>
          <w:rFonts w:ascii="Times New Roman" w:eastAsia="Times New Roman" w:hAnsi="Times New Roman" w:cs="Times New Roman"/>
          <w:sz w:val="28"/>
          <w:szCs w:val="28"/>
          <w:lang w:eastAsia="ko-KR"/>
        </w:rPr>
        <w:t xml:space="preserve">. Измерялись сечения деления этих изотопов нейтронами разных энергий. Детекторы осколков деления – полупроводниковые счетчики – располагались вне пучка вблизи образцов под разными углами. Длительность взрыва не превосходила 0,1 </w:t>
      </w:r>
      <w:r w:rsidRPr="00602054">
        <w:rPr>
          <w:rFonts w:ascii="Times New Roman" w:eastAsia="Times New Roman" w:hAnsi="Times New Roman" w:cs="Times New Roman"/>
          <w:i/>
          <w:sz w:val="28"/>
          <w:szCs w:val="28"/>
          <w:lang w:eastAsia="ko-KR"/>
        </w:rPr>
        <w:t>мксек</w:t>
      </w:r>
      <w:r w:rsidRPr="00602054">
        <w:rPr>
          <w:rFonts w:ascii="Times New Roman" w:eastAsia="Times New Roman" w:hAnsi="Times New Roman" w:cs="Times New Roman"/>
          <w:sz w:val="28"/>
          <w:szCs w:val="28"/>
          <w:lang w:eastAsia="ko-KR"/>
        </w:rPr>
        <w:t>. Поток нейтронов был настолько велик, что детекторы не могли разрешить отдельные импульсы и измеряли суммарный ток в зависимости от времени пролета, следовательно, от энергии нейтронов. Ток детекторов записывался на экраны осциллографов и фотографировался.</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Взрыв бомбы принципиально подобен импульсному источнику нейтронов селектора, но он разовый, а не периодический. Поток нейтронов от взрыва на много порядков больше, поэтому статистическая точность очень велика и надежно обнаруживаются даже слабые пики, которые на селекторах невозможно заметить (при этом энергетическое разрешение несущественно отличается от разрешения лабораторных селекторов).</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В нескольких американских опытах подземные ядерные взрывы были использованы для получения трансурановых элементов. В результате прилипания нейтронов к </w:t>
      </w:r>
      <w:r w:rsidRPr="00602054">
        <w:rPr>
          <w:rFonts w:ascii="Times New Roman" w:eastAsia="Times New Roman" w:hAnsi="Times New Roman" w:cs="Times New Roman"/>
          <w:position w:val="-6"/>
          <w:sz w:val="28"/>
          <w:szCs w:val="28"/>
          <w:lang w:eastAsia="ko-KR"/>
        </w:rPr>
        <w:object w:dxaOrig="480" w:dyaOrig="320">
          <v:shape id="_x0000_i1204" type="#_x0000_t75" style="width:24pt;height:16pt" o:ole="">
            <v:imagedata r:id="rId405" o:title=""/>
          </v:shape>
          <o:OLEObject Type="Embed" ProgID="Equation.3" ShapeID="_x0000_i1204" DrawAspect="Content" ObjectID="_1445675378" r:id="rId406"/>
        </w:object>
      </w:r>
      <w:r w:rsidRPr="00602054">
        <w:rPr>
          <w:rFonts w:ascii="Times New Roman" w:eastAsia="Times New Roman" w:hAnsi="Times New Roman" w:cs="Times New Roman"/>
          <w:sz w:val="28"/>
          <w:szCs w:val="28"/>
          <w:lang w:eastAsia="ko-KR"/>
        </w:rPr>
        <w:t xml:space="preserve"> во время взрыва образовывались более тяжелые изотопы урана, вплоть до </w:t>
      </w:r>
      <w:r w:rsidRPr="00602054">
        <w:rPr>
          <w:rFonts w:ascii="Times New Roman" w:eastAsia="Times New Roman" w:hAnsi="Times New Roman" w:cs="Times New Roman"/>
          <w:position w:val="-6"/>
          <w:sz w:val="28"/>
          <w:szCs w:val="28"/>
          <w:lang w:eastAsia="ko-KR"/>
        </w:rPr>
        <w:object w:dxaOrig="499" w:dyaOrig="320">
          <v:shape id="_x0000_i1205" type="#_x0000_t75" style="width:26.65pt;height:16pt" o:ole="">
            <v:imagedata r:id="rId407" o:title=""/>
          </v:shape>
          <o:OLEObject Type="Embed" ProgID="Equation.3" ShapeID="_x0000_i1205" DrawAspect="Content" ObjectID="_1445675379" r:id="rId408"/>
        </w:object>
      </w:r>
      <w:r w:rsidRPr="00602054">
        <w:rPr>
          <w:rFonts w:ascii="Times New Roman" w:eastAsia="Times New Roman" w:hAnsi="Times New Roman" w:cs="Times New Roman"/>
          <w:sz w:val="28"/>
          <w:szCs w:val="28"/>
          <w:lang w:eastAsia="ko-KR"/>
        </w:rPr>
        <w:t xml:space="preserve">. Значит, к некоторым ядрам прилипало до 19 нейтронов, Почти все эти изотопы урана </w:t>
      </w:r>
      <w:r w:rsidRPr="00602054">
        <w:rPr>
          <w:rFonts w:ascii="Times New Roman" w:eastAsia="Times New Roman" w:hAnsi="Times New Roman" w:cs="Times New Roman"/>
          <w:position w:val="-10"/>
          <w:sz w:val="28"/>
          <w:szCs w:val="28"/>
          <w:lang w:eastAsia="ko-KR"/>
        </w:rPr>
        <w:object w:dxaOrig="420" w:dyaOrig="320">
          <v:shape id="_x0000_i1206" type="#_x0000_t75" style="width:21.35pt;height:16pt" o:ole="">
            <v:imagedata r:id="rId409" o:title=""/>
          </v:shape>
          <o:OLEObject Type="Embed" ProgID="Equation.3" ShapeID="_x0000_i1206" DrawAspect="Content" ObjectID="_1445675380" r:id="rId410"/>
        </w:object>
      </w:r>
      <w:r w:rsidRPr="00602054">
        <w:rPr>
          <w:rFonts w:ascii="Times New Roman" w:eastAsia="Times New Roman" w:hAnsi="Times New Roman" w:cs="Times New Roman"/>
          <w:sz w:val="28"/>
          <w:szCs w:val="28"/>
          <w:lang w:eastAsia="ko-KR"/>
        </w:rPr>
        <w:t>активны</w:t>
      </w:r>
      <w:proofErr w:type="gramStart"/>
      <w:r w:rsidRPr="00602054">
        <w:rPr>
          <w:rFonts w:ascii="Times New Roman" w:eastAsia="Times New Roman" w:hAnsi="Times New Roman" w:cs="Times New Roman"/>
          <w:sz w:val="28"/>
          <w:szCs w:val="28"/>
          <w:lang w:eastAsia="ko-KR"/>
        </w:rPr>
        <w:t xml:space="preserve"> ,</w:t>
      </w:r>
      <w:proofErr w:type="gramEnd"/>
      <w:r w:rsidRPr="00602054">
        <w:rPr>
          <w:rFonts w:ascii="Times New Roman" w:eastAsia="Times New Roman" w:hAnsi="Times New Roman" w:cs="Times New Roman"/>
          <w:sz w:val="28"/>
          <w:szCs w:val="28"/>
          <w:lang w:eastAsia="ko-KR"/>
        </w:rPr>
        <w:t xml:space="preserve"> но во время взрыва, продолжающегося около </w:t>
      </w:r>
      <w:r w:rsidRPr="00602054">
        <w:rPr>
          <w:rFonts w:ascii="Times New Roman" w:eastAsia="Times New Roman" w:hAnsi="Times New Roman" w:cs="Times New Roman"/>
          <w:position w:val="-6"/>
          <w:sz w:val="28"/>
          <w:szCs w:val="28"/>
          <w:lang w:eastAsia="ko-KR"/>
        </w:rPr>
        <w:object w:dxaOrig="460" w:dyaOrig="320">
          <v:shape id="_x0000_i1207" type="#_x0000_t75" style="width:24pt;height:16pt" o:ole="">
            <v:imagedata r:id="rId411" o:title=""/>
          </v:shape>
          <o:OLEObject Type="Embed" ProgID="Equation.3" ShapeID="_x0000_i1207" DrawAspect="Content" ObjectID="_1445675381" r:id="rId412"/>
        </w:object>
      </w:r>
      <w:r w:rsidRPr="00602054">
        <w:rPr>
          <w:rFonts w:ascii="Times New Roman" w:eastAsia="Times New Roman" w:hAnsi="Times New Roman" w:cs="Times New Roman"/>
          <w:i/>
          <w:sz w:val="28"/>
          <w:szCs w:val="28"/>
          <w:lang w:eastAsia="ko-KR"/>
        </w:rPr>
        <w:t>сек</w:t>
      </w:r>
      <w:r w:rsidRPr="00602054">
        <w:rPr>
          <w:rFonts w:ascii="Times New Roman" w:eastAsia="Times New Roman" w:hAnsi="Times New Roman" w:cs="Times New Roman"/>
          <w:sz w:val="28"/>
          <w:szCs w:val="28"/>
          <w:lang w:eastAsia="ko-KR"/>
        </w:rPr>
        <w:t xml:space="preserve">, они не успели распасться. Однако через несколько часов, когда остатки взрыва были извлечены и проанализированы, в них вместо тяжелых изотопов урана были найдены долгоживущие продукты их распада.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Произведем сравнительную оценку потока нейтронов при ядерном взрыве и в ядерном реакторе.</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Каждый акт деления сопровождается выделением энергии 200 Мэв. Тогда для создания мощности в 1 </w:t>
      </w:r>
      <w:r w:rsidRPr="00602054">
        <w:rPr>
          <w:rFonts w:ascii="Times New Roman" w:eastAsia="Times New Roman" w:hAnsi="Times New Roman" w:cs="Times New Roman"/>
          <w:i/>
          <w:sz w:val="28"/>
          <w:szCs w:val="28"/>
          <w:lang w:eastAsia="ko-KR"/>
        </w:rPr>
        <w:t>Вт</w:t>
      </w:r>
      <w:r w:rsidRPr="00602054">
        <w:rPr>
          <w:rFonts w:ascii="Times New Roman" w:eastAsia="Times New Roman" w:hAnsi="Times New Roman" w:cs="Times New Roman"/>
          <w:sz w:val="28"/>
          <w:szCs w:val="28"/>
          <w:lang w:eastAsia="ko-KR"/>
        </w:rPr>
        <w:t xml:space="preserve"> требуется </w:t>
      </w:r>
      <w:r w:rsidRPr="00602054">
        <w:rPr>
          <w:rFonts w:ascii="Times New Roman" w:eastAsia="Times New Roman" w:hAnsi="Times New Roman" w:cs="Times New Roman"/>
          <w:position w:val="-6"/>
          <w:sz w:val="28"/>
          <w:szCs w:val="28"/>
          <w:lang w:eastAsia="ko-KR"/>
        </w:rPr>
        <w:object w:dxaOrig="680" w:dyaOrig="320">
          <v:shape id="_x0000_i1208" type="#_x0000_t75" style="width:34.65pt;height:16pt" o:ole="">
            <v:imagedata r:id="rId413" o:title=""/>
          </v:shape>
          <o:OLEObject Type="Embed" ProgID="Equation.3" ShapeID="_x0000_i1208" DrawAspect="Content" ObjectID="_1445675382" r:id="rId414"/>
        </w:object>
      </w:r>
      <w:r w:rsidRPr="00602054">
        <w:rPr>
          <w:rFonts w:ascii="Times New Roman" w:eastAsia="Times New Roman" w:hAnsi="Times New Roman" w:cs="Times New Roman"/>
          <w:sz w:val="28"/>
          <w:szCs w:val="28"/>
          <w:lang w:eastAsia="ko-KR"/>
        </w:rPr>
        <w:t xml:space="preserve"> актов деления в секунду</w:t>
      </w:r>
      <w:proofErr w:type="gramStart"/>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10"/>
          <w:sz w:val="28"/>
          <w:szCs w:val="28"/>
          <w:lang w:eastAsia="ko-KR"/>
        </w:rPr>
        <w:object w:dxaOrig="2000" w:dyaOrig="360">
          <v:shape id="_x0000_i1209" type="#_x0000_t75" style="width:98.65pt;height:18.65pt" o:ole="">
            <v:imagedata r:id="rId415" o:title=""/>
          </v:shape>
          <o:OLEObject Type="Embed" ProgID="Equation.3" ShapeID="_x0000_i1209" DrawAspect="Content" ObjectID="_1445675383" r:id="rId416"/>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8"/>
          <w:sz w:val="28"/>
          <w:szCs w:val="28"/>
          <w:lang w:eastAsia="ko-KR"/>
        </w:rPr>
        <w:object w:dxaOrig="1800" w:dyaOrig="700">
          <v:shape id="_x0000_i1210" type="#_x0000_t75" style="width:90.65pt;height:34.65pt" o:ole="">
            <v:imagedata r:id="rId417" o:title=""/>
          </v:shape>
          <o:OLEObject Type="Embed" ProgID="Equation.3" ShapeID="_x0000_i1210" DrawAspect="Content" ObjectID="_1445675384" r:id="rId418"/>
        </w:object>
      </w:r>
      <w:r w:rsidRPr="00602054">
        <w:rPr>
          <w:rFonts w:ascii="Times New Roman" w:eastAsia="Times New Roman" w:hAnsi="Times New Roman" w:cs="Times New Roman"/>
          <w:sz w:val="28"/>
          <w:szCs w:val="28"/>
          <w:lang w:eastAsia="ko-KR"/>
        </w:rPr>
        <w:t xml:space="preserve"> </w:t>
      </w:r>
      <w:r w:rsidRPr="00602054">
        <w:rPr>
          <w:rFonts w:ascii="Times New Roman" w:eastAsia="Times New Roman" w:hAnsi="Times New Roman" w:cs="Times New Roman"/>
          <w:position w:val="-28"/>
          <w:sz w:val="28"/>
          <w:szCs w:val="28"/>
          <w:lang w:eastAsia="ko-KR"/>
        </w:rPr>
        <w:object w:dxaOrig="1719" w:dyaOrig="700">
          <v:shape id="_x0000_i1211" type="#_x0000_t75" style="width:85.35pt;height:34.65pt" o:ole="">
            <v:imagedata r:id="rId419" o:title=""/>
          </v:shape>
          <o:OLEObject Type="Embed" ProgID="Equation.3" ShapeID="_x0000_i1211" DrawAspect="Content" ObjectID="_1445675385" r:id="rId420"/>
        </w:object>
      </w:r>
      <w:r w:rsidRPr="00602054">
        <w:rPr>
          <w:rFonts w:ascii="Times New Roman" w:eastAsia="Times New Roman" w:hAnsi="Times New Roman" w:cs="Times New Roman"/>
          <w:sz w:val="28"/>
          <w:szCs w:val="28"/>
          <w:lang w:eastAsia="ko-KR"/>
        </w:rPr>
        <w:t xml:space="preserve">). </w:t>
      </w:r>
      <w:proofErr w:type="gramEnd"/>
      <w:r w:rsidRPr="00602054">
        <w:rPr>
          <w:rFonts w:ascii="Times New Roman" w:eastAsia="Times New Roman" w:hAnsi="Times New Roman" w:cs="Times New Roman"/>
          <w:sz w:val="28"/>
          <w:szCs w:val="28"/>
          <w:lang w:eastAsia="ko-KR"/>
        </w:rPr>
        <w:t xml:space="preserve">Мощность среднего реактора – 2000 </w:t>
      </w:r>
      <w:r w:rsidRPr="00602054">
        <w:rPr>
          <w:rFonts w:ascii="Times New Roman" w:eastAsia="Times New Roman" w:hAnsi="Times New Roman" w:cs="Times New Roman"/>
          <w:i/>
          <w:sz w:val="28"/>
          <w:szCs w:val="28"/>
          <w:lang w:eastAsia="ko-KR"/>
        </w:rPr>
        <w:t>КВт</w:t>
      </w:r>
      <w:r w:rsidRPr="00602054">
        <w:rPr>
          <w:rFonts w:ascii="Times New Roman" w:eastAsia="Times New Roman" w:hAnsi="Times New Roman" w:cs="Times New Roman"/>
          <w:sz w:val="28"/>
          <w:szCs w:val="28"/>
          <w:lang w:eastAsia="ko-KR"/>
        </w:rPr>
        <w:t xml:space="preserve">. Этому соответствует </w:t>
      </w:r>
      <w:r w:rsidRPr="00602054">
        <w:rPr>
          <w:rFonts w:ascii="Times New Roman" w:eastAsia="Times New Roman" w:hAnsi="Times New Roman" w:cs="Times New Roman"/>
          <w:position w:val="-6"/>
          <w:sz w:val="28"/>
          <w:szCs w:val="28"/>
          <w:lang w:eastAsia="ko-KR"/>
        </w:rPr>
        <w:object w:dxaOrig="1300" w:dyaOrig="320">
          <v:shape id="_x0000_i1212" type="#_x0000_t75" style="width:64pt;height:16pt" o:ole="">
            <v:imagedata r:id="rId421" o:title=""/>
          </v:shape>
          <o:OLEObject Type="Embed" ProgID="Equation.3" ShapeID="_x0000_i1212" DrawAspect="Content" ObjectID="_1445675386" r:id="rId422"/>
        </w:object>
      </w:r>
      <w:r w:rsidRPr="00602054">
        <w:rPr>
          <w:rFonts w:ascii="Times New Roman" w:eastAsia="Times New Roman" w:hAnsi="Times New Roman" w:cs="Times New Roman"/>
          <w:sz w:val="28"/>
          <w:szCs w:val="28"/>
          <w:lang w:eastAsia="ko-KR"/>
        </w:rPr>
        <w:t xml:space="preserve">. Среднее число вторичных нейтронов при делении </w:t>
      </w:r>
      <w:r w:rsidRPr="00602054">
        <w:rPr>
          <w:rFonts w:ascii="Times New Roman" w:eastAsia="Times New Roman" w:hAnsi="Times New Roman" w:cs="Times New Roman"/>
          <w:position w:val="-10"/>
          <w:sz w:val="28"/>
          <w:szCs w:val="28"/>
          <w:lang w:eastAsia="ko-KR"/>
        </w:rPr>
        <w:object w:dxaOrig="780" w:dyaOrig="480">
          <v:shape id="_x0000_i1213" type="#_x0000_t75" style="width:40pt;height:24pt" o:ole="">
            <v:imagedata r:id="rId423" o:title=""/>
          </v:shape>
          <o:OLEObject Type="Embed" ProgID="Equation.3" ShapeID="_x0000_i1213" DrawAspect="Content" ObjectID="_1445675387" r:id="rId424"/>
        </w:object>
      </w:r>
      <w:r w:rsidRPr="00602054">
        <w:rPr>
          <w:rFonts w:ascii="Times New Roman" w:eastAsia="Times New Roman" w:hAnsi="Times New Roman" w:cs="Times New Roman"/>
          <w:sz w:val="28"/>
          <w:szCs w:val="28"/>
          <w:lang w:eastAsia="ko-KR"/>
        </w:rPr>
        <w:t xml:space="preserve">. Для развития или самоподдержания ценной реакции необходимо, чтобы из вторичных нейтронов </w:t>
      </w:r>
      <w:proofErr w:type="gramStart"/>
      <w:r w:rsidRPr="00602054">
        <w:rPr>
          <w:rFonts w:ascii="Times New Roman" w:eastAsia="Times New Roman" w:hAnsi="Times New Roman" w:cs="Times New Roman"/>
          <w:sz w:val="28"/>
          <w:szCs w:val="28"/>
          <w:lang w:eastAsia="ko-KR"/>
        </w:rPr>
        <w:t>деления</w:t>
      </w:r>
      <w:proofErr w:type="gramEnd"/>
      <w:r w:rsidRPr="00602054">
        <w:rPr>
          <w:rFonts w:ascii="Times New Roman" w:eastAsia="Times New Roman" w:hAnsi="Times New Roman" w:cs="Times New Roman"/>
          <w:sz w:val="28"/>
          <w:szCs w:val="28"/>
          <w:lang w:eastAsia="ko-KR"/>
        </w:rPr>
        <w:t xml:space="preserve"> по крайней мере один вызвал следующий акт деления. Остается 1,5 нейтрона. Следовательно, ядерный реактор дает </w:t>
      </w:r>
      <w:r w:rsidRPr="00602054">
        <w:rPr>
          <w:rFonts w:ascii="Times New Roman" w:eastAsia="Times New Roman" w:hAnsi="Times New Roman" w:cs="Times New Roman"/>
          <w:position w:val="-6"/>
          <w:sz w:val="28"/>
          <w:szCs w:val="28"/>
          <w:lang w:eastAsia="ko-KR"/>
        </w:rPr>
        <w:object w:dxaOrig="2299" w:dyaOrig="320">
          <v:shape id="_x0000_i1214" type="#_x0000_t75" style="width:114.65pt;height:16pt" o:ole="">
            <v:imagedata r:id="rId425" o:title=""/>
          </v:shape>
          <o:OLEObject Type="Embed" ProgID="Equation.3" ShapeID="_x0000_i1214" DrawAspect="Content" ObjectID="_1445675388" r:id="rId426"/>
        </w:object>
      </w:r>
      <w:r w:rsidRPr="00602054">
        <w:rPr>
          <w:rFonts w:ascii="Times New Roman" w:eastAsia="Times New Roman" w:hAnsi="Times New Roman" w:cs="Times New Roman"/>
          <w:sz w:val="28"/>
          <w:szCs w:val="28"/>
          <w:lang w:eastAsia="ko-KR"/>
        </w:rPr>
        <w:t xml:space="preserve">. Ядерный взрыв с эквивалентом 100 </w:t>
      </w:r>
      <w:r w:rsidRPr="00602054">
        <w:rPr>
          <w:rFonts w:ascii="Times New Roman" w:eastAsia="Times New Roman" w:hAnsi="Times New Roman" w:cs="Times New Roman"/>
          <w:i/>
          <w:sz w:val="28"/>
          <w:szCs w:val="28"/>
          <w:lang w:eastAsia="ko-KR"/>
        </w:rPr>
        <w:t>Мегатонн</w:t>
      </w:r>
      <w:r w:rsidRPr="00602054">
        <w:rPr>
          <w:rFonts w:ascii="Times New Roman" w:eastAsia="Times New Roman" w:hAnsi="Times New Roman" w:cs="Times New Roman"/>
          <w:sz w:val="28"/>
          <w:szCs w:val="28"/>
          <w:lang w:eastAsia="ko-KR"/>
        </w:rPr>
        <w:t xml:space="preserve"> дает </w:t>
      </w:r>
      <w:r w:rsidRPr="00602054">
        <w:rPr>
          <w:rFonts w:ascii="Times New Roman" w:eastAsia="Times New Roman" w:hAnsi="Times New Roman" w:cs="Times New Roman"/>
          <w:position w:val="-10"/>
          <w:sz w:val="28"/>
          <w:szCs w:val="28"/>
          <w:lang w:eastAsia="ko-KR"/>
        </w:rPr>
        <w:object w:dxaOrig="2340" w:dyaOrig="360">
          <v:shape id="_x0000_i1215" type="#_x0000_t75" style="width:117.35pt;height:18.65pt" o:ole="">
            <v:imagedata r:id="rId427" o:title=""/>
          </v:shape>
          <o:OLEObject Type="Embed" ProgID="Equation.3" ShapeID="_x0000_i1215" DrawAspect="Content" ObjectID="_1445675389" r:id="rId428"/>
        </w:object>
      </w:r>
      <w:r w:rsidRPr="00602054">
        <w:rPr>
          <w:rFonts w:ascii="Times New Roman" w:eastAsia="Times New Roman" w:hAnsi="Times New Roman" w:cs="Times New Roman"/>
          <w:sz w:val="28"/>
          <w:szCs w:val="28"/>
          <w:lang w:eastAsia="ko-KR"/>
        </w:rPr>
        <w:t xml:space="preserve">. Чтобы произвести такое же количество нейтронов, реактор должен работать </w: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center"/>
        <w:rPr>
          <w:rFonts w:ascii="Times New Roman" w:eastAsia="Times New Roman" w:hAnsi="Times New Roman" w:cs="Times New Roman"/>
          <w:sz w:val="28"/>
          <w:szCs w:val="28"/>
          <w:lang w:eastAsia="ko-KR"/>
        </w:rPr>
      </w:pPr>
      <w:r w:rsidRPr="00602054">
        <w:rPr>
          <w:rFonts w:ascii="Times New Roman" w:eastAsia="Times New Roman" w:hAnsi="Times New Roman" w:cs="Times New Roman"/>
          <w:position w:val="-6"/>
          <w:sz w:val="28"/>
          <w:szCs w:val="28"/>
          <w:lang w:eastAsia="ko-KR"/>
        </w:rPr>
        <w:object w:dxaOrig="1980" w:dyaOrig="320">
          <v:shape id="_x0000_i1216" type="#_x0000_t75" style="width:98.65pt;height:16pt" o:ole="">
            <v:imagedata r:id="rId429" o:title=""/>
          </v:shape>
          <o:OLEObject Type="Embed" ProgID="Equation.3" ShapeID="_x0000_i1216" DrawAspect="Content" ObjectID="_1445675390" r:id="rId430"/>
        </w:object>
      </w: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ind w:firstLine="567"/>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Если бы можно было обработать всю информацию, получаемую во время взрыва, то это была бы экономия в 2000 лет.</w:t>
      </w:r>
      <w:r w:rsidRPr="00602054">
        <w:rPr>
          <w:rFonts w:ascii="Times New Roman" w:eastAsia="Times New Roman" w:hAnsi="Times New Roman" w:cs="Times New Roman"/>
          <w:position w:val="-10"/>
          <w:sz w:val="28"/>
          <w:szCs w:val="28"/>
          <w:lang w:eastAsia="ko-KR"/>
        </w:rPr>
        <w:object w:dxaOrig="180" w:dyaOrig="340">
          <v:shape id="_x0000_i1217" type="#_x0000_t75" style="width:8pt;height:16pt" o:ole="">
            <v:imagedata r:id="rId287" o:title=""/>
          </v:shape>
          <o:OLEObject Type="Embed" ProgID="Equation.3" ShapeID="_x0000_i1217" DrawAspect="Content" ObjectID="_1445675391" r:id="rId431"/>
        </w:object>
      </w:r>
    </w:p>
    <w:p w:rsidR="00F944A5" w:rsidRPr="00602054" w:rsidRDefault="00F944A5" w:rsidP="000D0D2A">
      <w:pPr>
        <w:spacing w:after="0" w:line="240" w:lineRule="auto"/>
        <w:jc w:val="both"/>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t xml:space="preserve"> </w:t>
      </w:r>
    </w:p>
    <w:p w:rsidR="00F944A5" w:rsidRPr="00602054" w:rsidRDefault="00F944A5" w:rsidP="000D0D2A">
      <w:pPr>
        <w:rPr>
          <w:rFonts w:ascii="Times New Roman" w:eastAsia="Times New Roman" w:hAnsi="Times New Roman" w:cs="Times New Roman"/>
          <w:sz w:val="28"/>
          <w:szCs w:val="28"/>
          <w:lang w:eastAsia="ko-KR"/>
        </w:rPr>
      </w:pPr>
      <w:r w:rsidRPr="00602054">
        <w:rPr>
          <w:rFonts w:ascii="Times New Roman" w:eastAsia="Times New Roman" w:hAnsi="Times New Roman" w:cs="Times New Roman"/>
          <w:sz w:val="28"/>
          <w:szCs w:val="28"/>
          <w:lang w:eastAsia="ko-KR"/>
        </w:rPr>
        <w:br w:type="page"/>
      </w:r>
    </w:p>
    <w:p w:rsidR="00E62407" w:rsidRPr="00602054" w:rsidRDefault="009B2639" w:rsidP="000D0D2A">
      <w:pPr>
        <w:jc w:val="center"/>
        <w:rPr>
          <w:rFonts w:ascii="Times New Roman" w:eastAsia="Times New Roman" w:hAnsi="Times New Roman" w:cs="Times New Roman"/>
          <w:b/>
          <w:sz w:val="28"/>
          <w:szCs w:val="28"/>
          <w:lang w:eastAsia="ko-KR"/>
        </w:rPr>
      </w:pPr>
      <w:r w:rsidRPr="00602054">
        <w:rPr>
          <w:rFonts w:ascii="Times New Roman" w:eastAsia="Times New Roman" w:hAnsi="Times New Roman" w:cs="Times New Roman"/>
          <w:b/>
          <w:sz w:val="28"/>
          <w:szCs w:val="28"/>
          <w:lang w:eastAsia="ko-KR"/>
        </w:rPr>
        <w:lastRenderedPageBreak/>
        <w:t xml:space="preserve">ГЛАВА 3 </w:t>
      </w:r>
      <w:r w:rsidR="00E62407" w:rsidRPr="00602054">
        <w:rPr>
          <w:rFonts w:ascii="Times New Roman" w:eastAsia="Times New Roman" w:hAnsi="Times New Roman" w:cs="Times New Roman"/>
          <w:b/>
          <w:sz w:val="28"/>
          <w:szCs w:val="28"/>
          <w:lang w:eastAsia="ko-KR"/>
        </w:rPr>
        <w:t>ДЕТЕКТИРОВАНИЕ НЕЙТРОНОВ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Нейтрон очень слабо взаимодействует с электронами атома, т.к. не имеет заряда, и сильно взаимодействует только с ядром. Зарегистрировать нейтроны можно </w:t>
      </w:r>
      <w:proofErr w:type="gramStart"/>
      <w:r w:rsidRPr="00602054">
        <w:rPr>
          <w:rFonts w:ascii="Times New Roman" w:hAnsi="Times New Roman" w:cs="Times New Roman"/>
          <w:sz w:val="28"/>
          <w:szCs w:val="28"/>
        </w:rPr>
        <w:t>при</w:t>
      </w:r>
      <w:proofErr w:type="gramEnd"/>
      <w:r w:rsidRPr="00602054">
        <w:rPr>
          <w:rFonts w:ascii="Times New Roman" w:hAnsi="Times New Roman" w:cs="Times New Roman"/>
          <w:sz w:val="28"/>
          <w:szCs w:val="28"/>
        </w:rPr>
        <w:t xml:space="preserve"> наблюдений продуктов этого взаимодействия, которое может быть рассеянием нейтронов на ядрах или захватом нейтрона ядром.</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 рассеянии на ядре нейтрон передает этому ядру часть своей кинетической энергий, образуя ядро отдачи. Ядро отдачи является обычный заряженной частицей, и если энергия его не очень сильна, оно может быть зарегистрировано любым способом, пригодным для регистрации </w:t>
      </w:r>
      <w:proofErr w:type="gramStart"/>
      <w:r w:rsidRPr="00602054">
        <w:rPr>
          <w:rFonts w:ascii="Times New Roman" w:hAnsi="Times New Roman" w:cs="Times New Roman"/>
          <w:sz w:val="28"/>
          <w:szCs w:val="28"/>
        </w:rPr>
        <w:t>быстрых</w:t>
      </w:r>
      <w:proofErr w:type="gramEnd"/>
      <w:r w:rsidRPr="00602054">
        <w:rPr>
          <w:rFonts w:ascii="Times New Roman" w:hAnsi="Times New Roman" w:cs="Times New Roman"/>
          <w:sz w:val="28"/>
          <w:szCs w:val="28"/>
        </w:rPr>
        <w:t xml:space="preserve"> заряженных частицей, например ионизационной камерой, счетчиком, камерой Вильсона, фотоэмульсией и т.д.</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важным примером упругого рассеяния является рассеяние нейтронов на протонах. Как и при соударении биллиардных шаров, здесь равновероятны все случаи – от скользящего удара до лобового столкновения </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если </w:t>
      </w:r>
      <w:r w:rsidRPr="00602054">
        <w:rPr>
          <w:rFonts w:ascii="Times New Roman" w:hAnsi="Times New Roman" w:cs="Times New Roman"/>
          <w:sz w:val="28"/>
          <w:szCs w:val="28"/>
          <w:lang w:val="en-US"/>
        </w:rPr>
        <w:t>E</w:t>
      </w:r>
      <w:r w:rsidRPr="00602054">
        <w:rPr>
          <w:rFonts w:ascii="Times New Roman" w:hAnsi="Times New Roman" w:cs="Times New Roman"/>
          <w:sz w:val="28"/>
          <w:szCs w:val="28"/>
        </w:rPr>
        <w:t>≤10  МэВ). Большинство методов регистраций быстрых нейтронов основано на детектировании протонов отдачи от нейтрон-протонных соударений.</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До некоторых ступени все ядра упруго рассеивают нейтроны, но за исключением рассеяния на водороде упругое рассеяние резко используется для регистрации нейтронов. Также редко используется сопутствующий процесс – неупругое рассеяние быстрых нейтронов, в котором часть энергий тратится на возбуждения ядра и в конечном счете испускается в виде </w:t>
      </w:r>
      <w:proofErr w:type="gramStart"/>
      <w:r w:rsidRPr="00602054">
        <w:rPr>
          <w:rFonts w:ascii="Times New Roman" w:hAnsi="Times New Roman" w:cs="Times New Roman"/>
          <w:sz w:val="28"/>
          <w:szCs w:val="28"/>
        </w:rPr>
        <w:t>γ-</w:t>
      </w:r>
      <w:proofErr w:type="gramEnd"/>
      <w:r w:rsidRPr="00602054">
        <w:rPr>
          <w:rFonts w:ascii="Times New Roman" w:hAnsi="Times New Roman" w:cs="Times New Roman"/>
          <w:sz w:val="28"/>
          <w:szCs w:val="28"/>
        </w:rPr>
        <w:t>излучения.</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При поглощении нейтрона ядром могут иметь место следующие процессы:</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 случае тяжелых элементов большая часть энергий связи выделяется в виде γ </w:t>
      </w:r>
      <w:proofErr w:type="gramStart"/>
      <w:r w:rsidRPr="00602054">
        <w:rPr>
          <w:rFonts w:ascii="Times New Roman" w:hAnsi="Times New Roman" w:cs="Times New Roman"/>
          <w:sz w:val="28"/>
          <w:szCs w:val="28"/>
        </w:rPr>
        <w:t>–и</w:t>
      </w:r>
      <w:proofErr w:type="gramEnd"/>
      <w:r w:rsidRPr="00602054">
        <w:rPr>
          <w:rFonts w:ascii="Times New Roman" w:hAnsi="Times New Roman" w:cs="Times New Roman"/>
          <w:sz w:val="28"/>
          <w:szCs w:val="28"/>
        </w:rPr>
        <w:t>злучения. Получающийся изотоп может быть стабильным (</w:t>
      </w:r>
      <w:r w:rsidRPr="00602054">
        <w:rPr>
          <w:rFonts w:ascii="Times New Roman" w:hAnsi="Times New Roman" w:cs="Times New Roman"/>
          <w:sz w:val="28"/>
          <w:szCs w:val="28"/>
          <w:lang w:val="en-US"/>
        </w:rPr>
        <w:t>Cd</w:t>
      </w:r>
      <w:r w:rsidRPr="00602054">
        <w:rPr>
          <w:rFonts w:ascii="Times New Roman" w:hAnsi="Times New Roman" w:cs="Times New Roman"/>
          <w:sz w:val="28"/>
          <w:szCs w:val="28"/>
          <w:vertAlign w:val="superscript"/>
        </w:rPr>
        <w:t>114</w:t>
      </w:r>
      <w:r w:rsidRPr="00602054">
        <w:rPr>
          <w:rFonts w:ascii="Times New Roman" w:hAnsi="Times New Roman" w:cs="Times New Roman"/>
          <w:sz w:val="28"/>
          <w:szCs w:val="28"/>
        </w:rPr>
        <w:t>) или нестабильным (</w:t>
      </w: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rPr>
        <w:t>148</w:t>
      </w:r>
      <w:r w:rsidRPr="00602054">
        <w:rPr>
          <w:rFonts w:ascii="Times New Roman" w:hAnsi="Times New Roman" w:cs="Times New Roman"/>
          <w:sz w:val="28"/>
          <w:szCs w:val="28"/>
        </w:rPr>
        <w:t>). В последнем случае изотоп распадается с испусканием е</w:t>
      </w:r>
      <w:r w:rsidRPr="00602054">
        <w:rPr>
          <w:rFonts w:ascii="Times New Roman" w:hAnsi="Times New Roman" w:cs="Times New Roman"/>
          <w:sz w:val="28"/>
          <w:szCs w:val="28"/>
          <w:vertAlign w:val="superscript"/>
        </w:rPr>
        <w:t>+</w:t>
      </w:r>
      <w:r w:rsidRPr="00602054">
        <w:rPr>
          <w:rFonts w:ascii="Times New Roman" w:hAnsi="Times New Roman" w:cs="Times New Roman"/>
          <w:sz w:val="28"/>
          <w:szCs w:val="28"/>
        </w:rPr>
        <w:t xml:space="preserve"> или </w:t>
      </w:r>
      <w:proofErr w:type="gramStart"/>
      <w:r w:rsidRPr="00602054">
        <w:rPr>
          <w:rFonts w:ascii="Times New Roman" w:hAnsi="Times New Roman" w:cs="Times New Roman"/>
          <w:sz w:val="28"/>
          <w:szCs w:val="28"/>
        </w:rPr>
        <w:t>е</w:t>
      </w:r>
      <w:r w:rsidRPr="00602054">
        <w:rPr>
          <w:rFonts w:ascii="Times New Roman" w:hAnsi="Times New Roman" w:cs="Times New Roman"/>
          <w:sz w:val="28"/>
          <w:szCs w:val="28"/>
          <w:vertAlign w:val="superscript"/>
        </w:rPr>
        <w:t>-</w:t>
      </w:r>
      <w:proofErr w:type="gramEnd"/>
      <w:r w:rsidRPr="00602054">
        <w:rPr>
          <w:rFonts w:ascii="Times New Roman" w:hAnsi="Times New Roman" w:cs="Times New Roman"/>
          <w:sz w:val="28"/>
          <w:szCs w:val="28"/>
        </w:rPr>
        <w:t xml:space="preserve"> , иногда с последующим испусканием  γ –излучения;</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 xml:space="preserve">В случае легких элементов может иметь место испускание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T</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или α – частица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Li</w:t>
      </w:r>
      <w:r w:rsidRPr="00602054">
        <w:rPr>
          <w:rFonts w:ascii="Times New Roman" w:hAnsi="Times New Roman" w:cs="Times New Roman"/>
          <w:sz w:val="28"/>
          <w:szCs w:val="28"/>
          <w:vertAlign w:val="superscript"/>
        </w:rPr>
        <w:t>6</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4</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 Для быстрых нейтронов возможно много вторичных процессов. Например, при Е</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около 3 МэВ сера и фосфор испускают протоны, в то время как при более высокой энергии (10-15 МэВ</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может быть испущен вторичный нейтрон – процесс, обозначаемый как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p>
    <w:p w:rsidR="00E62407" w:rsidRPr="00602054" w:rsidRDefault="00E62407" w:rsidP="000D0D2A">
      <w:pPr>
        <w:numPr>
          <w:ilvl w:val="0"/>
          <w:numId w:val="14"/>
        </w:numPr>
        <w:spacing w:after="0" w:line="240" w:lineRule="auto"/>
        <w:ind w:left="0" w:firstLine="567"/>
        <w:contextualSpacing/>
        <w:jc w:val="both"/>
        <w:rPr>
          <w:rFonts w:ascii="Times New Roman" w:hAnsi="Times New Roman" w:cs="Times New Roman"/>
          <w:sz w:val="28"/>
          <w:szCs w:val="28"/>
        </w:rPr>
      </w:pPr>
      <w:r w:rsidRPr="00602054">
        <w:rPr>
          <w:rFonts w:ascii="Times New Roman" w:hAnsi="Times New Roman" w:cs="Times New Roman"/>
          <w:sz w:val="28"/>
          <w:szCs w:val="28"/>
        </w:rPr>
        <w:t>В случае очень тяжелых ядер происходит деление. Некоторые тяжелые элементы делятся при захвате теплового нейтрона (</w:t>
      </w: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233</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235</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Pu</w:t>
      </w:r>
      <w:r w:rsidRPr="00602054">
        <w:rPr>
          <w:rFonts w:ascii="Times New Roman" w:hAnsi="Times New Roman" w:cs="Times New Roman"/>
          <w:sz w:val="28"/>
          <w:szCs w:val="28"/>
          <w:vertAlign w:val="superscript"/>
        </w:rPr>
        <w:t>239</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Z</w:t>
      </w:r>
      <w:r w:rsidRPr="00602054">
        <w:rPr>
          <w:rFonts w:ascii="Times New Roman" w:hAnsi="Times New Roman" w:cs="Times New Roman"/>
          <w:sz w:val="28"/>
          <w:szCs w:val="28"/>
        </w:rPr>
        <w:t>≥90). Все тяжелые элементы делятся, если они захватывают нейтрон с энергией в несколько МэВ.</w:t>
      </w:r>
    </w:p>
    <w:p w:rsidR="0037005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Энергия осколков деления (около 160 МэВ) значительно больше энергии, выделяемый при любом процессе, описанный выше.</w:t>
      </w:r>
    </w:p>
    <w:p w:rsidR="00370057" w:rsidRPr="00602054" w:rsidRDefault="00370057"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370057" w:rsidP="000D0D2A">
      <w:pPr>
        <w:spacing w:after="0" w:line="240" w:lineRule="auto"/>
        <w:ind w:firstLine="567"/>
        <w:jc w:val="center"/>
        <w:rPr>
          <w:rFonts w:ascii="Times New Roman" w:hAnsi="Times New Roman" w:cs="Times New Roman"/>
          <w:b/>
          <w:sz w:val="28"/>
          <w:szCs w:val="28"/>
        </w:rPr>
      </w:pPr>
      <w:r w:rsidRPr="00602054">
        <w:rPr>
          <w:rFonts w:ascii="Times New Roman" w:hAnsi="Times New Roman" w:cs="Times New Roman"/>
          <w:b/>
          <w:sz w:val="28"/>
          <w:szCs w:val="28"/>
        </w:rPr>
        <w:t>§</w:t>
      </w:r>
      <w:r w:rsidRPr="00602054">
        <w:rPr>
          <w:rFonts w:ascii="Times New Roman" w:hAnsi="Times New Roman" w:cs="Times New Roman"/>
          <w:b/>
          <w:sz w:val="28"/>
          <w:szCs w:val="28"/>
          <w:lang w:val="kk-KZ"/>
        </w:rPr>
        <w:t xml:space="preserve"> 3</w:t>
      </w:r>
      <w:r w:rsidRPr="00602054">
        <w:rPr>
          <w:rFonts w:ascii="Times New Roman" w:hAnsi="Times New Roman" w:cs="Times New Roman"/>
          <w:b/>
          <w:sz w:val="28"/>
          <w:szCs w:val="28"/>
        </w:rPr>
        <w:t xml:space="preserve">.1 </w:t>
      </w:r>
      <w:r w:rsidR="00E62407" w:rsidRPr="00602054">
        <w:rPr>
          <w:rFonts w:ascii="Times New Roman" w:hAnsi="Times New Roman" w:cs="Times New Roman"/>
          <w:b/>
          <w:sz w:val="28"/>
          <w:szCs w:val="28"/>
        </w:rPr>
        <w:t>Метод активации фольги</w:t>
      </w:r>
    </w:p>
    <w:p w:rsidR="00370057" w:rsidRPr="00602054" w:rsidRDefault="00370057" w:rsidP="000D0D2A">
      <w:pPr>
        <w:spacing w:after="0" w:line="240" w:lineRule="auto"/>
        <w:ind w:firstLine="567"/>
        <w:jc w:val="center"/>
        <w:rPr>
          <w:rFonts w:ascii="Times New Roman" w:hAnsi="Times New Roman" w:cs="Times New Roman"/>
          <w:b/>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Детекторы – тонкие фольги с площадью не более (3-4) см</w:t>
      </w:r>
      <w:proofErr w:type="gramStart"/>
      <w:r w:rsidRPr="00602054">
        <w:rPr>
          <w:rFonts w:ascii="Times New Roman" w:hAnsi="Times New Roman" w:cs="Times New Roman"/>
          <w:sz w:val="28"/>
          <w:szCs w:val="28"/>
          <w:vertAlign w:val="superscript"/>
        </w:rPr>
        <w:t>2</w:t>
      </w:r>
      <w:proofErr w:type="gramEnd"/>
      <w:r w:rsidRPr="00602054">
        <w:rPr>
          <w:rFonts w:ascii="Times New Roman" w:hAnsi="Times New Roman" w:cs="Times New Roman"/>
          <w:sz w:val="28"/>
          <w:szCs w:val="28"/>
        </w:rPr>
        <w:t xml:space="preserve"> позволяют мереть относительную интенсивность различных потоков нейтронов при условии одинаковости их спектрального состава. Сложнее мерить абсолютные потоки.</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R=fNσx</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544792" cy="264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4738" cy="2644664"/>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br w:type="textWrapping" w:clear="all"/>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 xml:space="preserve"> – </w:t>
      </w:r>
      <w:proofErr w:type="gramStart"/>
      <w:r w:rsidRPr="00602054">
        <w:rPr>
          <w:rFonts w:ascii="Times New Roman" w:hAnsi="Times New Roman" w:cs="Times New Roman"/>
          <w:sz w:val="28"/>
          <w:szCs w:val="28"/>
        </w:rPr>
        <w:t>скорость</w:t>
      </w:r>
      <w:proofErr w:type="gramEnd"/>
      <w:r w:rsidRPr="00602054">
        <w:rPr>
          <w:rFonts w:ascii="Times New Roman" w:hAnsi="Times New Roman" w:cs="Times New Roman"/>
          <w:sz w:val="28"/>
          <w:szCs w:val="28"/>
        </w:rPr>
        <w:t xml:space="preserve"> захвата </w:t>
      </w:r>
    </w:p>
    <w:p w:rsidR="00E62407" w:rsidRPr="00602054" w:rsidRDefault="00E62407" w:rsidP="000D0D2A">
      <w:pPr>
        <w:spacing w:after="0" w:line="240" w:lineRule="auto"/>
        <w:jc w:val="both"/>
        <w:rPr>
          <w:rFonts w:ascii="Times New Roman" w:hAnsi="Times New Roman" w:cs="Times New Roman"/>
          <w:sz w:val="28"/>
          <w:szCs w:val="28"/>
        </w:rPr>
      </w:pPr>
      <w:r w:rsidRPr="00602054">
        <w:rPr>
          <w:rFonts w:ascii="Times New Roman" w:hAnsi="Times New Roman" w:cs="Times New Roman"/>
          <w:sz w:val="28"/>
          <w:szCs w:val="28"/>
          <w:lang w:val="en-US"/>
        </w:rPr>
        <w:t>f</w:t>
      </w:r>
      <w:r w:rsidRPr="00602054">
        <w:rPr>
          <w:rFonts w:ascii="Times New Roman" w:hAnsi="Times New Roman" w:cs="Times New Roman"/>
          <w:sz w:val="28"/>
          <w:szCs w:val="28"/>
        </w:rPr>
        <w:t xml:space="preserve"> – </w:t>
      </w:r>
      <w:proofErr w:type="gramStart"/>
      <w:r w:rsidRPr="00602054">
        <w:rPr>
          <w:rFonts w:ascii="Times New Roman" w:hAnsi="Times New Roman" w:cs="Times New Roman"/>
          <w:sz w:val="28"/>
          <w:szCs w:val="28"/>
        </w:rPr>
        <w:t>число</w:t>
      </w:r>
      <w:proofErr w:type="gramEnd"/>
      <w:r w:rsidRPr="00602054">
        <w:rPr>
          <w:rFonts w:ascii="Times New Roman" w:hAnsi="Times New Roman" w:cs="Times New Roman"/>
          <w:sz w:val="28"/>
          <w:szCs w:val="28"/>
        </w:rPr>
        <w:t xml:space="preserve"> захватов на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индикатора</w:t>
      </w:r>
    </w:p>
    <w:p w:rsidR="00E62407" w:rsidRPr="00602054" w:rsidRDefault="00E62407" w:rsidP="000D0D2A">
      <w:pPr>
        <w:spacing w:after="0" w:line="240" w:lineRule="auto"/>
        <w:jc w:val="both"/>
        <w:rPr>
          <w:rFonts w:ascii="Times New Roman" w:hAnsi="Times New Roman" w:cs="Times New Roman"/>
          <w:sz w:val="28"/>
          <w:szCs w:val="28"/>
        </w:rPr>
      </w:pPr>
      <w:proofErr w:type="gramStart"/>
      <w:r w:rsidRPr="00602054">
        <w:rPr>
          <w:rFonts w:ascii="Times New Roman" w:hAnsi="Times New Roman" w:cs="Times New Roman"/>
          <w:sz w:val="28"/>
          <w:szCs w:val="28"/>
          <w:lang w:val="en-US"/>
        </w:rPr>
        <w:t>nυ</w:t>
      </w:r>
      <w:proofErr w:type="gramEnd"/>
      <w:r w:rsidRPr="00602054">
        <w:rPr>
          <w:rFonts w:ascii="Times New Roman" w:hAnsi="Times New Roman" w:cs="Times New Roman"/>
          <w:sz w:val="28"/>
          <w:szCs w:val="28"/>
        </w:rPr>
        <w:t xml:space="preserve"> – плотность потока нейтронов, число нейтронов проходящий через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за 1 сек</w:t>
      </w:r>
    </w:p>
    <w:p w:rsidR="00E62407" w:rsidRPr="00602054" w:rsidRDefault="00E62407" w:rsidP="000D0D2A">
      <w:pPr>
        <w:spacing w:after="0" w:line="240" w:lineRule="auto"/>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m:oMathPara>
        <m:oMath>
          <m:r>
            <w:rPr>
              <w:rFonts w:ascii="Cambria Math" w:hAnsi="Cambria Math" w:cs="Times New Roman"/>
              <w:sz w:val="28"/>
              <w:szCs w:val="28"/>
            </w:rPr>
            <m:t>R=f</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Nσ</m:t>
          </m:r>
          <m:f>
            <m:fPr>
              <m:ctrlPr>
                <w:rPr>
                  <w:rFonts w:ascii="Cambria Math" w:hAnsi="Cambria Math" w:cs="Times New Roman"/>
                  <w:i/>
                  <w:sz w:val="28"/>
                  <w:szCs w:val="28"/>
                </w:rPr>
              </m:ctrlPr>
            </m:fPr>
            <m:num>
              <m:r>
                <w:rPr>
                  <w:rFonts w:ascii="Cambria Math" w:hAnsi="Cambria Math" w:cs="Times New Roman"/>
                  <w:sz w:val="28"/>
                  <w:szCs w:val="28"/>
                </w:rPr>
                <m:t>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r>
            <w:rPr>
              <w:rFonts w:ascii="Cambria Math" w:hAnsi="Cambria Math" w:cs="Times New Roman"/>
              <w:sz w:val="28"/>
              <w:szCs w:val="28"/>
            </w:rPr>
            <m:t>=f Nσx</m:t>
          </m:r>
        </m:oMath>
      </m:oMathPara>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 xml:space="preserve">f= </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r>
                <w:rPr>
                  <w:rFonts w:ascii="Cambria Math" w:hAnsi="Cambria Math" w:cs="Times New Roman"/>
                  <w:sz w:val="28"/>
                  <w:szCs w:val="28"/>
                  <w:lang w:val="en-US"/>
                </w:rPr>
                <m:t>φ(E)dE</m:t>
              </m:r>
            </m:e>
          </m:nary>
        </m:oMath>
      </m:oMathPara>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Доля диффузного потока нейтрона – число нейтронов пересекающих 1 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индикатора во всех направлениях.</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Если ослаблением потока нейтрона пренебречь нельзя, то</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0</m:t>
              </m:r>
            </m:sub>
          </m:sSub>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e>
          </m:nary>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r>
            <w:rPr>
              <w:rFonts w:ascii="Cambria Math" w:hAnsi="Cambria Math" w:cs="Times New Roman"/>
              <w:sz w:val="28"/>
              <w:szCs w:val="28"/>
            </w:rPr>
            <m:t>Nσdx</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e>
          </m:d>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r>
                <w:rPr>
                  <w:rFonts w:ascii="Cambria Math" w:hAnsi="Cambria Math" w:cs="Times New Roman"/>
                  <w:sz w:val="28"/>
                  <w:szCs w:val="28"/>
                </w:rPr>
                <m:t>φ</m:t>
              </m:r>
              <m:r>
                <w:rPr>
                  <w:rFonts w:ascii="Cambria Math" w:hAnsi="Cambria Math" w:cs="Times New Roman"/>
                  <w:sz w:val="28"/>
                  <w:szCs w:val="28"/>
                  <w:lang w:val="en-US"/>
                </w:rPr>
                <m:t>(</m:t>
              </m:r>
              <m:r>
                <w:rPr>
                  <w:rFonts w:ascii="Cambria Math" w:hAnsi="Cambria Math" w:cs="Times New Roman"/>
                  <w:sz w:val="28"/>
                  <w:szCs w:val="28"/>
                </w:rPr>
                <m:t>E</m:t>
              </m:r>
              <m:r>
                <w:rPr>
                  <w:rFonts w:ascii="Cambria Math" w:hAnsi="Cambria Math" w:cs="Times New Roman"/>
                  <w:sz w:val="28"/>
                  <w:szCs w:val="28"/>
                  <w:lang w:val="en-US"/>
                </w:rPr>
                <m:t>)</m:t>
              </m:r>
              <m:r>
                <w:rPr>
                  <w:rFonts w:ascii="Cambria Math" w:hAnsi="Cambria Math" w:cs="Times New Roman"/>
                  <w:sz w:val="28"/>
                  <w:szCs w:val="28"/>
                </w:rPr>
                <m:t>dE</m:t>
              </m:r>
            </m:e>
          </m:nary>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Nσx</m:t>
                  </m:r>
                </m:sup>
              </m:sSup>
            </m:e>
          </m:d>
          <m:r>
            <w:rPr>
              <w:rFonts w:ascii="Cambria Math"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0</m:t>
              </m:r>
            </m:sub>
          </m:sSub>
          <m:r>
            <w:rPr>
              <w:rFonts w:ascii="Cambria Math" w:hAnsi="Cambria Math" w:cs="Times New Roman"/>
              <w:sz w:val="28"/>
              <w:szCs w:val="28"/>
              <w:lang w:val="en-US"/>
            </w:rPr>
            <m:t>=</m:t>
          </m:r>
          <m:nary>
            <m:naryPr>
              <m:limLoc m:val="subSup"/>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e>
          </m:nary>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Nσx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sup>
          </m:sSup>
          <m:r>
            <w:rPr>
              <w:rFonts w:ascii="Cambria Math" w:hAnsi="Cambria Math" w:cs="Times New Roman"/>
              <w:sz w:val="28"/>
              <w:szCs w:val="28"/>
            </w:rPr>
            <m:t xml:space="preserve"> Nσ</m:t>
          </m:r>
          <m:f>
            <m:fPr>
              <m:ctrlPr>
                <w:rPr>
                  <w:rFonts w:ascii="Cambria Math" w:hAnsi="Cambria Math" w:cs="Times New Roman"/>
                  <w:i/>
                  <w:sz w:val="28"/>
                  <w:szCs w:val="28"/>
                </w:rPr>
              </m:ctrlPr>
            </m:fPr>
            <m:num>
              <m:r>
                <w:rPr>
                  <w:rFonts w:ascii="Cambria Math" w:hAnsi="Cambria Math" w:cs="Times New Roman"/>
                  <w:sz w:val="28"/>
                  <w:szCs w:val="28"/>
                </w:rPr>
                <m:t>dx</m:t>
              </m:r>
            </m:num>
            <m:den>
              <m:r>
                <w:rPr>
                  <w:rFonts w:ascii="Cambria Math" w:hAnsi="Cambria Math" w:cs="Times New Roman"/>
                  <w:sz w:val="28"/>
                  <w:szCs w:val="28"/>
                </w:rPr>
                <m:t>cosφ</m:t>
              </m:r>
            </m:den>
          </m:f>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
            <m:dPr>
              <m:ctrlPr>
                <w:rPr>
                  <w:rFonts w:ascii="Cambria Math" w:hAnsi="Cambria Math" w:cs="Times New Roman"/>
                  <w:i/>
                  <w:sz w:val="28"/>
                  <w:szCs w:val="28"/>
                </w:rPr>
              </m:ctrlPr>
            </m:dPr>
            <m:e>
              <m:r>
                <w:rPr>
                  <w:rFonts w:ascii="Cambria Math" w:hAnsi="Cambria Math" w:cs="Times New Roman"/>
                  <w:sz w:val="28"/>
                  <w:szCs w:val="28"/>
                  <w:lang w:val="en-US"/>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Nσx</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φ</m:t>
                          </m:r>
                        </m:e>
                      </m:func>
                    </m:den>
                  </m:f>
                </m:sup>
              </m:sSup>
            </m:e>
          </m:d>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-λt</m:t>
                  </m:r>
                </m:sup>
              </m:sSup>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t ln2</m:t>
                  </m:r>
                </m:num>
                <m:den>
                  <m:r>
                    <w:rPr>
                      <w:rFonts w:ascii="Cambria Math" w:eastAsiaTheme="minorEastAsia" w:hAnsi="Cambria Math" w:cs="Times New Roman"/>
                      <w:sz w:val="28"/>
                      <w:szCs w:val="28"/>
                      <w:lang w:val="en-US"/>
                    </w:rPr>
                    <m:t>T</m:t>
                  </m:r>
                </m:den>
              </m:f>
            </m:sup>
          </m:sSup>
          <m:r>
            <w:rPr>
              <w:rFonts w:ascii="Cambria Math" w:eastAsiaTheme="minorEastAsia"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num>
            <m:den>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-λt</m:t>
                      </m:r>
                    </m:sup>
                  </m:sSup>
                </m:e>
              </m:d>
            </m:den>
          </m:f>
          <m:r>
            <w:rPr>
              <w:rFonts w:ascii="Cambria Math" w:eastAsiaTheme="minorEastAsia" w:hAnsi="Cambria Math" w:cs="Times New Roman"/>
              <w:sz w:val="28"/>
              <w:szCs w:val="28"/>
              <w:lang w:val="en-US"/>
            </w:rPr>
            <m:t>;</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d>
            <m:dPr>
              <m:begChr m:val="{"/>
              <m:endChr m:val=""/>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=εA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2</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=εA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e>
              </m:eqArr>
            </m:e>
          </m:d>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e>
          </m:d>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e>
          </m:d>
          <m:r>
            <w:rPr>
              <w:rFonts w:ascii="Cambria Math" w:eastAsiaTheme="minorEastAsia" w:hAnsi="Cambria Math" w:cs="Times New Roman"/>
              <w:sz w:val="28"/>
              <w:szCs w:val="28"/>
              <w:lang w:val="en-US"/>
            </w:rPr>
            <m:t>=A</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t</m:t>
              </m:r>
            </m:e>
          </m:d>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1</m:t>
                      </m:r>
                    </m:sub>
                  </m:sSub>
                </m:sup>
              </m:sSup>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2</m:t>
                      </m:r>
                    </m:sub>
                  </m:sSub>
                </m:sup>
              </m:sSup>
            </m:e>
          </m:d>
        </m:oMath>
      </m:oMathPara>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t</w:t>
      </w:r>
      <w:r w:rsidRPr="00602054">
        <w:rPr>
          <w:rFonts w:ascii="Times New Roman" w:hAnsi="Times New Roman" w:cs="Times New Roman"/>
          <w:sz w:val="28"/>
          <w:szCs w:val="28"/>
          <w:vertAlign w:val="subscript"/>
        </w:rPr>
        <w:t>1</w:t>
      </w:r>
      <w:proofErr w:type="gramStart"/>
      <w:r w:rsidRPr="00602054">
        <w:rPr>
          <w:rFonts w:ascii="Times New Roman" w:hAnsi="Times New Roman" w:cs="Times New Roman"/>
          <w:sz w:val="28"/>
          <w:szCs w:val="28"/>
        </w:rPr>
        <w:t>-  время</w:t>
      </w:r>
      <w:proofErr w:type="gramEnd"/>
      <w:r w:rsidRPr="00602054">
        <w:rPr>
          <w:rFonts w:ascii="Times New Roman" w:hAnsi="Times New Roman" w:cs="Times New Roman"/>
          <w:sz w:val="28"/>
          <w:szCs w:val="28"/>
        </w:rPr>
        <w:t xml:space="preserve"> между концом облучения и началом измерения</w:t>
      </w:r>
    </w:p>
    <w:p w:rsidR="00E62407" w:rsidRPr="00602054" w:rsidRDefault="002F2898" w:rsidP="000D0D2A">
      <w:pPr>
        <w:spacing w:after="0" w:line="240" w:lineRule="auto"/>
        <w:ind w:firstLine="567"/>
        <w:jc w:val="both"/>
        <w:rPr>
          <w:rFonts w:ascii="Times New Roman"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e>
            </m:d>
          </m:num>
          <m:den>
            <m:d>
              <m:dPr>
                <m:ctrlPr>
                  <w:rPr>
                    <w:rFonts w:ascii="Cambria Math" w:eastAsiaTheme="minorEastAsia"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sup>
                </m:sSup>
              </m:e>
            </m:d>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λ</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sup>
            </m:sSup>
            <m:r>
              <w:rPr>
                <w:rFonts w:ascii="Cambria Math" w:eastAsiaTheme="minorEastAsia" w:hAnsi="Cambria Math" w:cs="Times New Roman"/>
                <w:sz w:val="28"/>
                <w:szCs w:val="28"/>
              </w:rPr>
              <m:t>)</m:t>
            </m:r>
          </m:den>
        </m:f>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oMath>
      <w:r w:rsidR="00E62407" w:rsidRPr="00602054">
        <w:rPr>
          <w:rFonts w:ascii="Times New Roman" w:eastAsiaTheme="minorEastAsia" w:hAnsi="Times New Roman" w:cs="Times New Roman"/>
          <w:sz w:val="28"/>
          <w:szCs w:val="28"/>
        </w:rPr>
        <w:t xml:space="preserve"> -</w:t>
      </w:r>
      <w:r w:rsidR="00E62407" w:rsidRPr="00602054">
        <w:rPr>
          <w:rFonts w:ascii="Times New Roman" w:hAnsi="Times New Roman" w:cs="Times New Roman"/>
          <w:sz w:val="28"/>
          <w:szCs w:val="28"/>
        </w:rPr>
        <w:t>интервал времени измерения радиоактивного индикатора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ε  -  эффективность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Доля абсолютных измерений потока необходимо пользоваться </w:t>
      </w:r>
      <w:r w:rsidRPr="00602054">
        <w:rPr>
          <w:rFonts w:ascii="Times New Roman" w:hAnsi="Times New Roman" w:cs="Times New Roman"/>
          <w:sz w:val="28"/>
          <w:szCs w:val="28"/>
          <w:u w:val="single"/>
        </w:rPr>
        <w:t xml:space="preserve">тонкими </w:t>
      </w:r>
      <w:r w:rsidRPr="00602054">
        <w:rPr>
          <w:rFonts w:ascii="Times New Roman" w:hAnsi="Times New Roman" w:cs="Times New Roman"/>
          <w:sz w:val="28"/>
          <w:szCs w:val="28"/>
        </w:rPr>
        <w:t>индикаторами.</w:t>
      </w:r>
    </w:p>
    <w:p w:rsidR="00E62407" w:rsidRPr="00602054" w:rsidRDefault="00E62407"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Спектральная чувствительность индикатора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(зависимость эффективности от Е</w:t>
      </w:r>
      <w:r w:rsidRPr="00602054">
        <w:rPr>
          <w:rFonts w:ascii="Times New Roman" w:hAnsi="Times New Roman" w:cs="Times New Roman"/>
          <w:sz w:val="28"/>
          <w:szCs w:val="28"/>
          <w:vertAlign w:val="subscript"/>
          <w:lang w:val="en-US"/>
        </w:rPr>
        <w:t>n</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определяется σ и  </w:t>
      </w:r>
      <w:r w:rsidRPr="00602054">
        <w:rPr>
          <w:rFonts w:ascii="Times New Roman" w:hAnsi="Times New Roman" w:cs="Times New Roman"/>
          <w:sz w:val="28"/>
          <w:szCs w:val="28"/>
          <w:lang w:val="en-US"/>
        </w:rPr>
        <w:t>x</w:t>
      </w:r>
      <w:r w:rsidRPr="00602054">
        <w:rPr>
          <w:rFonts w:ascii="Times New Roman" w:hAnsi="Times New Roman" w:cs="Times New Roman"/>
          <w:sz w:val="28"/>
          <w:szCs w:val="28"/>
        </w:rPr>
        <w:t xml:space="preserve">.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Для тонкого индикатора эффективность ~</w:t>
      </w:r>
      <w:r w:rsidRPr="00602054">
        <w:rPr>
          <w:rFonts w:ascii="Times New Roman" w:hAnsi="Times New Roman" w:cs="Times New Roman"/>
          <w:sz w:val="28"/>
          <w:szCs w:val="28"/>
          <w:lang w:val="en-US"/>
        </w:rPr>
        <w:t>σ</w:t>
      </w:r>
      <w:r w:rsidRPr="00602054">
        <w:rPr>
          <w:rFonts w:ascii="Times New Roman" w:hAnsi="Times New Roman" w:cs="Times New Roman"/>
          <w:sz w:val="28"/>
          <w:szCs w:val="28"/>
        </w:rPr>
        <w:t xml:space="preserve"> то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=fnσx</m:t>
        </m:r>
      </m:oMath>
      <w:r w:rsidRPr="00602054">
        <w:rPr>
          <w:rFonts w:ascii="Times New Roman" w:eastAsiaTheme="minorEastAsia" w:hAnsi="Times New Roman" w:cs="Times New Roman"/>
          <w:sz w:val="28"/>
          <w:szCs w:val="28"/>
        </w:rPr>
        <w:t>.</w:t>
      </w:r>
    </w:p>
    <w:p w:rsidR="00E62407" w:rsidRPr="00602054" w:rsidRDefault="00E62407" w:rsidP="000D0D2A">
      <w:pPr>
        <w:spacing w:after="0" w:line="240" w:lineRule="auto"/>
        <w:ind w:firstLine="567"/>
        <w:jc w:val="both"/>
        <w:rPr>
          <w:rFonts w:ascii="Times New Roman" w:hAnsi="Times New Roman" w:cs="Times New Roman"/>
          <w:i/>
          <w:sz w:val="28"/>
          <w:szCs w:val="28"/>
        </w:rPr>
      </w:pPr>
      <w:r w:rsidRPr="00602054">
        <w:rPr>
          <w:rFonts w:ascii="Times New Roman" w:hAnsi="Times New Roman" w:cs="Times New Roman"/>
          <w:sz w:val="28"/>
          <w:szCs w:val="28"/>
        </w:rPr>
        <w:t>Для толстого зависимость А</w:t>
      </w:r>
      <w:proofErr w:type="gramStart"/>
      <w:r w:rsidRPr="00602054">
        <w:rPr>
          <w:rFonts w:ascii="Times New Roman" w:hAnsi="Times New Roman" w:cs="Times New Roman"/>
          <w:sz w:val="28"/>
          <w:szCs w:val="28"/>
          <w:vertAlign w:val="subscript"/>
        </w:rPr>
        <w:t>0</w:t>
      </w:r>
      <w:proofErr w:type="gramEnd"/>
      <w:r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 xml:space="preserve">от σ сложнее. В простейшем случае, когда пучок падает нармально на  индикатор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=f(1-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nσx</m:t>
            </m:r>
          </m:sup>
        </m:sSup>
        <m:r>
          <w:rPr>
            <w:rFonts w:ascii="Cambria Math" w:hAnsi="Cambria Math" w:cs="Times New Roman"/>
            <w:sz w:val="28"/>
            <w:szCs w:val="28"/>
          </w:rPr>
          <m:t>)</m:t>
        </m:r>
      </m:oMath>
      <w:r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 xml:space="preserve">и эффективность  к нейтронам </w:t>
      </w:r>
      <w:proofErr w:type="gramStart"/>
      <w:r w:rsidRPr="00602054">
        <w:rPr>
          <w:rFonts w:ascii="Times New Roman" w:hAnsi="Times New Roman" w:cs="Times New Roman"/>
          <w:sz w:val="28"/>
          <w:szCs w:val="28"/>
        </w:rPr>
        <w:t>различных</w:t>
      </w:r>
      <w:proofErr w:type="gramEnd"/>
      <w:r w:rsidRPr="00602054">
        <w:rPr>
          <w:rFonts w:ascii="Times New Roman" w:hAnsi="Times New Roman" w:cs="Times New Roman"/>
          <w:sz w:val="28"/>
          <w:szCs w:val="28"/>
        </w:rPr>
        <w:t xml:space="preserve"> энергии определяется этой же формулой.</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w:rPr>
            <w:rFonts w:ascii="Cambria Math" w:hAnsi="Cambria Math" w:cs="Times New Roman"/>
            <w:sz w:val="28"/>
            <w:szCs w:val="28"/>
          </w:rPr>
          <m:t>nσx≫1</m:t>
        </m:r>
      </m:oMath>
      <w:r w:rsidRPr="00602054">
        <w:rPr>
          <w:rFonts w:ascii="Times New Roman" w:hAnsi="Times New Roman" w:cs="Times New Roman"/>
          <w:sz w:val="28"/>
          <w:szCs w:val="28"/>
        </w:rPr>
        <w:t xml:space="preserve">, то  </w:t>
      </w:r>
      <m:oMath>
        <m:r>
          <w:rPr>
            <w:rFonts w:ascii="Cambria Math" w:hAnsi="Cambria Math" w:cs="Times New Roman"/>
            <w:sz w:val="28"/>
            <w:szCs w:val="28"/>
            <w:lang w:val="en-US"/>
          </w:rPr>
          <m:t>f</m:t>
        </m:r>
        <m:r>
          <w:rPr>
            <w:rFonts w:ascii="Cambria Math" w:hAnsi="Cambria Math" w:cs="Times New Roman"/>
            <w:sz w:val="28"/>
            <w:szCs w:val="28"/>
          </w:rPr>
          <m:t xml:space="preserve">= </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rPr>
              <m:t>∞</m:t>
            </m:r>
          </m:sup>
          <m:e>
            <m:r>
              <w:rPr>
                <w:rFonts w:ascii="Cambria Math" w:hAnsi="Cambria Math" w:cs="Times New Roman"/>
                <w:sz w:val="28"/>
                <w:szCs w:val="28"/>
                <w:lang w:val="en-US"/>
              </w:rPr>
              <m:t>φ</m:t>
            </m:r>
            <m:r>
              <w:rPr>
                <w:rFonts w:ascii="Cambria Math" w:hAnsi="Cambria Math" w:cs="Times New Roman"/>
                <w:sz w:val="28"/>
                <w:szCs w:val="28"/>
              </w:rPr>
              <m:t>(</m:t>
            </m:r>
            <m:r>
              <w:rPr>
                <w:rFonts w:ascii="Cambria Math" w:hAnsi="Cambria Math" w:cs="Times New Roman"/>
                <w:sz w:val="28"/>
                <w:szCs w:val="28"/>
                <w:lang w:val="en-US"/>
              </w:rPr>
              <m:t>E</m:t>
            </m:r>
            <m:r>
              <w:rPr>
                <w:rFonts w:ascii="Cambria Math" w:hAnsi="Cambria Math" w:cs="Times New Roman"/>
                <w:sz w:val="28"/>
                <w:szCs w:val="28"/>
              </w:rPr>
              <m:t>)</m:t>
            </m:r>
            <m:r>
              <w:rPr>
                <w:rFonts w:ascii="Cambria Math" w:hAnsi="Cambria Math" w:cs="Times New Roman"/>
                <w:sz w:val="28"/>
                <w:szCs w:val="28"/>
                <w:lang w:val="en-US"/>
              </w:rPr>
              <m:t>dE</m:t>
            </m:r>
          </m:e>
        </m:nary>
      </m:oMath>
      <w:r w:rsidRPr="00602054">
        <w:rPr>
          <w:rFonts w:ascii="Times New Roman" w:hAnsi="Times New Roman" w:cs="Times New Roman"/>
          <w:sz w:val="28"/>
          <w:szCs w:val="28"/>
        </w:rPr>
        <w:t xml:space="preserve">   эффективность ≈100%  поглотитель называется черным, активация нумерует полный поток. </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2743200" cy="22688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26885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3.2</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Для диффузионного потока это связан</w:t>
      </w:r>
      <w:r w:rsidR="009E0911" w:rsidRPr="00602054">
        <w:rPr>
          <w:rFonts w:ascii="Times New Roman" w:hAnsi="Times New Roman" w:cs="Times New Roman"/>
          <w:sz w:val="28"/>
          <w:szCs w:val="28"/>
        </w:rPr>
        <w:t>о</w:t>
      </w:r>
      <w:r w:rsidRPr="00602054">
        <w:rPr>
          <w:rFonts w:ascii="Times New Roman" w:hAnsi="Times New Roman" w:cs="Times New Roman"/>
          <w:sz w:val="28"/>
          <w:szCs w:val="28"/>
        </w:rPr>
        <w:t xml:space="preserve"> еще с уменьшением  потока нейтронов в окрестности фольги.</w:t>
      </w:r>
    </w:p>
    <w:p w:rsidR="00E62407" w:rsidRPr="00602054" w:rsidRDefault="00E62407" w:rsidP="000D0D2A">
      <w:pPr>
        <w:spacing w:after="0" w:line="240" w:lineRule="auto"/>
        <w:ind w:firstLine="567"/>
        <w:jc w:val="both"/>
        <w:rPr>
          <w:rFonts w:ascii="Times New Roman" w:hAnsi="Times New Roman" w:cs="Times New Roman"/>
          <w:sz w:val="28"/>
          <w:szCs w:val="28"/>
        </w:rPr>
      </w:pPr>
    </w:p>
    <w:tbl>
      <w:tblPr>
        <w:tblStyle w:val="2"/>
        <w:tblW w:w="0" w:type="auto"/>
        <w:tblLook w:val="04A0"/>
      </w:tblPr>
      <w:tblGrid>
        <w:gridCol w:w="1868"/>
        <w:gridCol w:w="2650"/>
        <w:gridCol w:w="1857"/>
        <w:gridCol w:w="1832"/>
        <w:gridCol w:w="1880"/>
      </w:tblGrid>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Мишень </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Распространенность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σ</w:t>
            </w:r>
            <w:r w:rsidRPr="00602054">
              <w:rPr>
                <w:rFonts w:ascii="Times New Roman" w:hAnsi="Times New Roman" w:cs="Times New Roman"/>
                <w:sz w:val="28"/>
                <w:szCs w:val="28"/>
                <w:vertAlign w:val="subscript"/>
              </w:rPr>
              <w:t>ак</w:t>
            </w:r>
            <w:proofErr w:type="gramStart"/>
            <w:r w:rsidRPr="00602054">
              <w:rPr>
                <w:rFonts w:ascii="Times New Roman" w:hAnsi="Times New Roman" w:cs="Times New Roman"/>
                <w:sz w:val="28"/>
                <w:szCs w:val="28"/>
                <w:vertAlign w:val="subscript"/>
              </w:rPr>
              <w:t>т</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барн)</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τ</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Резонансы </w:t>
            </w:r>
            <w:r w:rsidRPr="00602054">
              <w:rPr>
                <w:rFonts w:ascii="Times New Roman" w:hAnsi="Times New Roman" w:cs="Times New Roman"/>
                <w:sz w:val="28"/>
                <w:szCs w:val="28"/>
              </w:rPr>
              <w:lastRenderedPageBreak/>
              <w:t>(эВ)</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vertAlign w:val="superscript"/>
                <w:lang w:val="en-US"/>
              </w:rPr>
            </w:pPr>
            <w:r w:rsidRPr="00602054">
              <w:rPr>
                <w:rFonts w:ascii="Times New Roman" w:hAnsi="Times New Roman" w:cs="Times New Roman"/>
                <w:sz w:val="28"/>
                <w:szCs w:val="28"/>
                <w:lang w:val="en-US"/>
              </w:rPr>
              <w:lastRenderedPageBreak/>
              <w:t>Mn</w:t>
            </w:r>
            <w:r w:rsidRPr="00602054">
              <w:rPr>
                <w:rFonts w:ascii="Times New Roman" w:hAnsi="Times New Roman" w:cs="Times New Roman"/>
                <w:sz w:val="28"/>
                <w:szCs w:val="28"/>
                <w:vertAlign w:val="superscript"/>
                <w:lang w:val="en-US"/>
              </w:rPr>
              <w:t>55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13.4 ± 0.3</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 xml:space="preserve">3.27 </w:t>
            </w:r>
            <w:r w:rsidRPr="00602054">
              <w:rPr>
                <w:rFonts w:ascii="Times New Roman" w:hAnsi="Times New Roman" w:cs="Times New Roman"/>
                <w:sz w:val="28"/>
                <w:szCs w:val="28"/>
              </w:rPr>
              <w:t>ч</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337, 2360, 7200</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Rh</w:t>
            </w:r>
            <w:r w:rsidRPr="00602054">
              <w:rPr>
                <w:rFonts w:ascii="Times New Roman" w:hAnsi="Times New Roman" w:cs="Times New Roman"/>
                <w:sz w:val="28"/>
                <w:szCs w:val="28"/>
                <w:vertAlign w:val="superscript"/>
                <w:lang w:val="en-US"/>
              </w:rPr>
              <w:t>105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12 ± 2</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6,5 мин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1,25</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Ag</w:t>
            </w:r>
            <w:r w:rsidRPr="00602054">
              <w:rPr>
                <w:rFonts w:ascii="Times New Roman" w:hAnsi="Times New Roman" w:cs="Times New Roman"/>
                <w:sz w:val="28"/>
                <w:szCs w:val="28"/>
                <w:vertAlign w:val="superscript"/>
                <w:lang w:val="en-US"/>
              </w:rPr>
              <w:t>107</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51.35 %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140 ± 30</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45 ± 4</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63,5 сек</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3,3 мин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Ag</w:t>
            </w:r>
            <w:r w:rsidRPr="00602054">
              <w:rPr>
                <w:rFonts w:ascii="Times New Roman" w:hAnsi="Times New Roman" w:cs="Times New Roman"/>
                <w:sz w:val="28"/>
                <w:szCs w:val="28"/>
                <w:vertAlign w:val="superscript"/>
                <w:lang w:val="en-US"/>
              </w:rPr>
              <w:t>109</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48.35 %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3.2 ± 0.4</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110 ± 20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389 дн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34,9 сек</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In</w:t>
            </w:r>
            <w:r w:rsidRPr="00602054">
              <w:rPr>
                <w:rFonts w:ascii="Times New Roman" w:hAnsi="Times New Roman" w:cs="Times New Roman"/>
                <w:sz w:val="28"/>
                <w:szCs w:val="28"/>
                <w:vertAlign w:val="superscript"/>
                <w:lang w:val="en-US"/>
              </w:rPr>
              <w:t>113</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4.25 %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56 ± 12</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 ± 0.6</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70,7 дн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103 сек</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In</w:t>
            </w:r>
            <w:r w:rsidRPr="00602054">
              <w:rPr>
                <w:rFonts w:ascii="Times New Roman" w:hAnsi="Times New Roman" w:cs="Times New Roman"/>
                <w:sz w:val="28"/>
                <w:szCs w:val="28"/>
                <w:vertAlign w:val="superscript"/>
                <w:lang w:val="en-US"/>
              </w:rPr>
              <w:t>115</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95.77 %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155 ± 10</w:t>
            </w:r>
          </w:p>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52 ± 6</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78,1 мин</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 xml:space="preserve">18,7 сек </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1,46</w:t>
            </w:r>
          </w:p>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3,9    9,1</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lang w:val="en-US"/>
              </w:rPr>
              <w:t>197</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100 %</w:t>
            </w: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96 ± 10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3,9 дн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4,9</w:t>
            </w:r>
          </w:p>
        </w:tc>
      </w:tr>
      <w:tr w:rsidR="00E62407" w:rsidRPr="00602054" w:rsidTr="00E62407">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Au</w:t>
            </w:r>
            <w:r w:rsidRPr="00602054">
              <w:rPr>
                <w:rFonts w:ascii="Times New Roman" w:hAnsi="Times New Roman" w:cs="Times New Roman"/>
                <w:sz w:val="28"/>
                <w:szCs w:val="28"/>
                <w:vertAlign w:val="superscript"/>
                <w:lang w:val="en-US"/>
              </w:rPr>
              <w:t>198</w:t>
            </w:r>
          </w:p>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2407" w:rsidRPr="00602054" w:rsidRDefault="00E62407" w:rsidP="000D0D2A">
            <w:pPr>
              <w:jc w:val="both"/>
              <w:rPr>
                <w:rFonts w:ascii="Times New Roman" w:hAnsi="Times New Roman" w:cs="Times New Roman"/>
                <w:sz w:val="28"/>
                <w:szCs w:val="28"/>
                <w:lang w:val="en-US"/>
              </w:rPr>
            </w:pPr>
          </w:p>
        </w:t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lang w:val="en-US"/>
              </w:rPr>
              <w:t>26000 ± 1200</w:t>
            </w:r>
          </w:p>
        </w:tc>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4,6 дн</w:t>
            </w:r>
          </w:p>
        </w:tc>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jc w:val="both"/>
              <w:rPr>
                <w:rFonts w:ascii="Times New Roman" w:hAnsi="Times New Roman" w:cs="Times New Roman"/>
                <w:sz w:val="28"/>
                <w:szCs w:val="28"/>
              </w:rPr>
            </w:pPr>
            <w:r w:rsidRPr="00602054">
              <w:rPr>
                <w:rFonts w:ascii="Times New Roman" w:hAnsi="Times New Roman" w:cs="Times New Roman"/>
                <w:sz w:val="28"/>
                <w:szCs w:val="28"/>
              </w:rPr>
              <w:t>-</w:t>
            </w:r>
          </w:p>
        </w:tc>
      </w:tr>
    </w:tbl>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382034">
      <w:pPr>
        <w:spacing w:after="0" w:line="240" w:lineRule="auto"/>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3019425" cy="23634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36347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3.3</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Эти индикаторы активируются и тепловыми и резонансными нейтронами. От теплового можно экранировать тонким слоем </w:t>
      </w:r>
      <w:r w:rsidRPr="00602054">
        <w:rPr>
          <w:rFonts w:ascii="Times New Roman" w:hAnsi="Times New Roman" w:cs="Times New Roman"/>
          <w:i/>
          <w:sz w:val="28"/>
          <w:szCs w:val="28"/>
          <w:lang w:val="en-US"/>
        </w:rPr>
        <w:t>Cd</w:t>
      </w:r>
      <w:r w:rsidRPr="00602054">
        <w:rPr>
          <w:rFonts w:ascii="Times New Roman" w:hAnsi="Times New Roman" w:cs="Times New Roman"/>
          <w:sz w:val="28"/>
          <w:szCs w:val="28"/>
        </w:rPr>
        <w:t xml:space="preserve"> (десятой долей </w:t>
      </w:r>
      <w:proofErr w:type="gramStart"/>
      <w:r w:rsidRPr="00602054">
        <w:rPr>
          <w:rFonts w:ascii="Times New Roman" w:hAnsi="Times New Roman" w:cs="Times New Roman"/>
          <w:sz w:val="28"/>
          <w:szCs w:val="28"/>
        </w:rPr>
        <w:t>мм</w:t>
      </w:r>
      <w:proofErr w:type="gramEnd"/>
      <w:r w:rsidRPr="00602054">
        <w:rPr>
          <w:rFonts w:ascii="Times New Roman" w:hAnsi="Times New Roman" w:cs="Times New Roman"/>
          <w:sz w:val="28"/>
          <w:szCs w:val="28"/>
        </w:rPr>
        <w:t>).</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i/>
          <w:sz w:val="28"/>
          <w:szCs w:val="28"/>
          <w:lang w:val="en-US"/>
        </w:rPr>
      </w:pPr>
      <m:oMathPara>
        <m:oMath>
          <m:r>
            <w:rPr>
              <w:rFonts w:ascii="Cambria Math" w:eastAsiaTheme="minorEastAsia" w:hAnsi="Cambria Math" w:cs="Times New Roman"/>
              <w:sz w:val="28"/>
              <w:szCs w:val="28"/>
            </w:rPr>
            <m:t>R=ξ</m:t>
          </m:r>
          <m:nary>
            <m:naryPr>
              <m:limLoc m:val="subSup"/>
              <m:ctrlPr>
                <w:rPr>
                  <w:rFonts w:ascii="Cambria Math" w:hAnsi="Cambria Math" w:cs="Times New Roman"/>
                  <w:i/>
                  <w:sz w:val="28"/>
                  <w:szCs w:val="28"/>
                </w:rPr>
              </m:ctrlPr>
            </m:naryPr>
            <m:sub>
              <m:r>
                <w:rPr>
                  <w:rFonts w:ascii="Cambria Math" w:hAnsi="Cambria Math" w:cs="Times New Roman"/>
                  <w:sz w:val="28"/>
                  <w:szCs w:val="28"/>
                </w:rPr>
                <m:t>υ</m:t>
              </m:r>
            </m:sub>
            <m:sup/>
            <m:e>
              <m:r>
                <w:rPr>
                  <w:rFonts w:ascii="Cambria Math" w:hAnsi="Cambria Math" w:cs="Times New Roman"/>
                  <w:sz w:val="28"/>
                  <w:szCs w:val="28"/>
                </w:rPr>
                <m:t>n(γ)</m:t>
              </m:r>
            </m:e>
          </m:nary>
          <m:r>
            <w:rPr>
              <w:rFonts w:ascii="Cambria Math" w:hAnsi="Cambria Math" w:cs="Times New Roman"/>
              <w:sz w:val="28"/>
              <w:szCs w:val="28"/>
            </w:rPr>
            <m:t>υNx</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υ</m:t>
                  </m:r>
                </m:e>
                <m:sub>
                  <m:r>
                    <w:rPr>
                      <w:rFonts w:ascii="Cambria Math" w:hAnsi="Cambria Math" w:cs="Times New Roman"/>
                      <w:sz w:val="28"/>
                      <w:szCs w:val="28"/>
                    </w:rPr>
                    <m:t>0</m:t>
                  </m:r>
                </m:sub>
              </m:sSub>
            </m:num>
            <m:den>
              <m:r>
                <w:rPr>
                  <w:rFonts w:ascii="Cambria Math" w:hAnsi="Cambria Math" w:cs="Times New Roman"/>
                  <w:sz w:val="28"/>
                  <w:szCs w:val="28"/>
                </w:rPr>
                <m:t>υ</m:t>
              </m:r>
            </m:den>
          </m:f>
          <m:r>
            <w:rPr>
              <w:rFonts w:ascii="Cambria Math" w:hAnsi="Cambria Math" w:cs="Times New Roman"/>
              <w:sz w:val="28"/>
              <w:szCs w:val="28"/>
            </w:rPr>
            <m:t>dυ=Nxρ</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υ</m:t>
              </m:r>
            </m:e>
            <m:sub>
              <m:r>
                <w:rPr>
                  <w:rFonts w:ascii="Cambria Math" w:hAnsi="Cambria Math" w:cs="Times New Roman"/>
                  <w:sz w:val="28"/>
                  <w:szCs w:val="28"/>
                </w:rPr>
                <m:t>0</m:t>
              </m:r>
            </m:sub>
          </m:sSub>
        </m:oMath>
      </m:oMathPara>
    </w:p>
    <w:p w:rsidR="00E62407" w:rsidRPr="00602054" w:rsidRDefault="00E62407" w:rsidP="000D0D2A">
      <w:pPr>
        <w:spacing w:after="0" w:line="240" w:lineRule="auto"/>
        <w:ind w:firstLine="567"/>
        <w:jc w:val="both"/>
        <w:rPr>
          <w:rFonts w:ascii="Times New Roman" w:hAnsi="Times New Roman" w:cs="Times New Roman"/>
          <w:sz w:val="28"/>
          <w:szCs w:val="28"/>
          <w:vertAlign w:val="subscript"/>
          <w:lang w:val="en-US"/>
        </w:rPr>
      </w:pP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Пороговые детекторы</w:t>
      </w:r>
      <w:r w:rsidRPr="00602054">
        <w:rPr>
          <w:rFonts w:ascii="Times New Roman" w:hAnsi="Times New Roman" w:cs="Times New Roman"/>
          <w:sz w:val="28"/>
          <w:szCs w:val="28"/>
        </w:rPr>
        <w:t xml:space="preserve"> (0,1 – 20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α</w:t>
      </w:r>
      <w:r w:rsidRPr="00602054">
        <w:rPr>
          <w:rFonts w:ascii="Times New Roman" w:hAnsi="Times New Roman" w:cs="Times New Roman"/>
          <w:sz w:val="28"/>
          <w:szCs w:val="28"/>
        </w:rPr>
        <w:t>),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Метод активации.</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Пример Ж.Кюри</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perscript"/>
        </w:rPr>
        <w:t>32</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rPr>
        <w:t>32</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=1.0  МэВ</w:t>
      </w:r>
    </w:p>
    <w:p w:rsidR="00E62407" w:rsidRPr="00602054" w:rsidRDefault="00E62407" w:rsidP="000D0D2A">
      <w:pPr>
        <w:spacing w:after="0" w:line="240" w:lineRule="auto"/>
        <w:ind w:firstLine="567"/>
        <w:jc w:val="both"/>
        <w:rPr>
          <w:rFonts w:ascii="Times New Roman" w:hAnsi="Times New Roman" w:cs="Times New Roman"/>
          <w:sz w:val="28"/>
          <w:szCs w:val="28"/>
        </w:rPr>
      </w:pPr>
    </w:p>
    <w:tbl>
      <w:tblPr>
        <w:tblStyle w:val="2"/>
        <w:tblW w:w="0" w:type="auto"/>
        <w:tblLook w:val="04A0"/>
      </w:tblPr>
      <w:tblGrid>
        <w:gridCol w:w="3190"/>
        <w:gridCol w:w="3190"/>
        <w:gridCol w:w="3191"/>
      </w:tblGrid>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Ядро-мишень</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Порог (Мэв)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vertAlign w:val="subscript"/>
              </w:rPr>
            </w:pPr>
            <w:r w:rsidRPr="00602054">
              <w:rPr>
                <w:rFonts w:ascii="Times New Roman" w:hAnsi="Times New Roman" w:cs="Times New Roman"/>
                <w:sz w:val="28"/>
                <w:szCs w:val="28"/>
              </w:rPr>
              <w:t>Т</w:t>
            </w:r>
            <w:proofErr w:type="gramStart"/>
            <w:r w:rsidRPr="00602054">
              <w:rPr>
                <w:rFonts w:ascii="Times New Roman" w:hAnsi="Times New Roman" w:cs="Times New Roman"/>
                <w:sz w:val="28"/>
                <w:szCs w:val="28"/>
                <w:vertAlign w:val="subscript"/>
              </w:rPr>
              <w:t>1</w:t>
            </w:r>
            <w:proofErr w:type="gramEnd"/>
            <w:r w:rsidRPr="00602054">
              <w:rPr>
                <w:rFonts w:ascii="Times New Roman" w:hAnsi="Times New Roman" w:cs="Times New Roman"/>
                <w:sz w:val="28"/>
                <w:szCs w:val="28"/>
                <w:vertAlign w:val="subscript"/>
              </w:rPr>
              <w:t>/2</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C</w:t>
            </w:r>
            <w:r w:rsidRPr="00602054">
              <w:rPr>
                <w:rFonts w:ascii="Times New Roman" w:hAnsi="Times New Roman" w:cs="Times New Roman"/>
                <w:sz w:val="28"/>
                <w:szCs w:val="28"/>
                <w:vertAlign w:val="superscript"/>
                <w:lang w:val="en-US"/>
              </w:rPr>
              <w:t>12</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20.3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en-US"/>
              </w:rPr>
              <w:t xml:space="preserve">20.5 </w:t>
            </w:r>
            <w:r w:rsidRPr="00602054">
              <w:rPr>
                <w:rFonts w:ascii="Times New Roman" w:hAnsi="Times New Roman" w:cs="Times New Roman"/>
                <w:sz w:val="28"/>
                <w:szCs w:val="28"/>
                <w:lang w:val="kk-KZ"/>
              </w:rPr>
              <w:t>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N</w:t>
            </w:r>
            <w:r w:rsidRPr="00602054">
              <w:rPr>
                <w:rFonts w:ascii="Times New Roman" w:hAnsi="Times New Roman" w:cs="Times New Roman"/>
                <w:sz w:val="28"/>
                <w:szCs w:val="28"/>
                <w:vertAlign w:val="superscript"/>
                <w:lang w:val="en-US"/>
              </w:rPr>
              <w:t>14</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11.3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10,1мин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lang w:val="en-US"/>
              </w:rPr>
              <w:t>31</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12.6</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w:t>
            </w:r>
            <w:r w:rsidRPr="00602054">
              <w:rPr>
                <w:rFonts w:ascii="Times New Roman" w:hAnsi="Times New Roman" w:cs="Times New Roman"/>
                <w:sz w:val="28"/>
                <w:szCs w:val="28"/>
                <w:lang w:val="kk-KZ"/>
              </w:rPr>
              <w:t>,6мин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lastRenderedPageBreak/>
              <w:t>I</w:t>
            </w:r>
            <w:r w:rsidRPr="00602054">
              <w:rPr>
                <w:rFonts w:ascii="Times New Roman" w:hAnsi="Times New Roman" w:cs="Times New Roman"/>
                <w:sz w:val="28"/>
                <w:szCs w:val="28"/>
                <w:vertAlign w:val="superscript"/>
                <w:lang w:val="en-US"/>
              </w:rPr>
              <w:t>127</w:t>
            </w:r>
            <w:r w:rsidRPr="00602054">
              <w:rPr>
                <w:rFonts w:ascii="Times New Roman" w:hAnsi="Times New Roman" w:cs="Times New Roman"/>
                <w:sz w:val="28"/>
                <w:szCs w:val="28"/>
                <w:lang w:val="en-US"/>
              </w:rPr>
              <w:t>(n,2n)</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9.5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13дн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Mg</w:t>
            </w:r>
            <w:r w:rsidRPr="00602054">
              <w:rPr>
                <w:rFonts w:ascii="Times New Roman" w:hAnsi="Times New Roman" w:cs="Times New Roman"/>
                <w:sz w:val="28"/>
                <w:szCs w:val="28"/>
                <w:vertAlign w:val="superscript"/>
                <w:lang w:val="en-US"/>
              </w:rPr>
              <w:t>24</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4.9</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14,8час</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P</w:t>
            </w:r>
            <w:r w:rsidRPr="00602054">
              <w:rPr>
                <w:rFonts w:ascii="Times New Roman" w:hAnsi="Times New Roman" w:cs="Times New Roman"/>
                <w:sz w:val="28"/>
                <w:szCs w:val="28"/>
                <w:vertAlign w:val="superscript"/>
                <w:lang w:val="en-US"/>
              </w:rPr>
              <w:t>31</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0.97</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170мин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perscript"/>
                <w:lang w:val="en-US"/>
              </w:rPr>
              <w:t>32</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1.0</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kk-KZ"/>
              </w:rPr>
              <w:t>14,3дн</w:t>
            </w:r>
          </w:p>
        </w:tc>
      </w:tr>
      <w:tr w:rsidR="00E62407" w:rsidRPr="00602054" w:rsidTr="00E62407">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Fe</w:t>
            </w:r>
            <w:r w:rsidRPr="00602054">
              <w:rPr>
                <w:rFonts w:ascii="Times New Roman" w:hAnsi="Times New Roman" w:cs="Times New Roman"/>
                <w:sz w:val="28"/>
                <w:szCs w:val="28"/>
                <w:vertAlign w:val="superscript"/>
                <w:lang w:val="en-US"/>
              </w:rPr>
              <w:t>56</w:t>
            </w:r>
            <w:r w:rsidRPr="00602054">
              <w:rPr>
                <w:rFonts w:ascii="Times New Roman" w:hAnsi="Times New Roman" w:cs="Times New Roman"/>
                <w:sz w:val="28"/>
                <w:szCs w:val="28"/>
                <w:lang w:val="en-US"/>
              </w:rPr>
              <w:t>(n,p)</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lang w:val="en-US"/>
              </w:rPr>
            </w:pPr>
            <w:r w:rsidRPr="00602054">
              <w:rPr>
                <w:rFonts w:ascii="Times New Roman" w:hAnsi="Times New Roman" w:cs="Times New Roman"/>
                <w:sz w:val="28"/>
                <w:szCs w:val="28"/>
                <w:lang w:val="en-US"/>
              </w:rPr>
              <w:t>2.1</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2407" w:rsidRPr="00602054" w:rsidRDefault="00E62407"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2,6час</w:t>
            </w:r>
          </w:p>
        </w:tc>
      </w:tr>
    </w:tbl>
    <w:p w:rsidR="00370057" w:rsidRPr="00602054" w:rsidRDefault="00370057" w:rsidP="000D0D2A">
      <w:pPr>
        <w:spacing w:after="0" w:line="240" w:lineRule="auto"/>
        <w:ind w:firstLine="567"/>
        <w:jc w:val="both"/>
        <w:rPr>
          <w:rFonts w:ascii="Times New Roman" w:hAnsi="Times New Roman" w:cs="Times New Roman"/>
          <w:sz w:val="28"/>
          <w:szCs w:val="28"/>
          <w:lang w:val="kk-KZ"/>
        </w:rPr>
      </w:pPr>
    </w:p>
    <w:p w:rsidR="00370057" w:rsidRPr="00602054" w:rsidRDefault="00370057" w:rsidP="000D0D2A">
      <w:pPr>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p>
    <w:p w:rsidR="00E62407" w:rsidRPr="00602054" w:rsidRDefault="00370057" w:rsidP="000D0D2A">
      <w:pPr>
        <w:spacing w:after="0" w:line="240" w:lineRule="auto"/>
        <w:ind w:firstLine="567"/>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t xml:space="preserve">§ 3.2 </w:t>
      </w:r>
      <w:r w:rsidR="00E62407" w:rsidRPr="00602054">
        <w:rPr>
          <w:rFonts w:ascii="Times New Roman" w:hAnsi="Times New Roman" w:cs="Times New Roman"/>
          <w:b/>
          <w:sz w:val="28"/>
          <w:szCs w:val="28"/>
          <w:lang w:val="kk-KZ"/>
        </w:rPr>
        <w:t>Нейтронные детекторы на основе реакции расшепления</w:t>
      </w:r>
    </w:p>
    <w:p w:rsidR="00370057" w:rsidRPr="00602054" w:rsidRDefault="00370057" w:rsidP="000D0D2A">
      <w:pPr>
        <w:spacing w:after="0" w:line="240" w:lineRule="auto"/>
        <w:ind w:firstLine="567"/>
        <w:jc w:val="center"/>
        <w:rPr>
          <w:rFonts w:ascii="Times New Roman" w:hAnsi="Times New Roman" w:cs="Times New Roman"/>
          <w:b/>
          <w:sz w:val="28"/>
          <w:szCs w:val="28"/>
          <w:lang w:val="kk-KZ"/>
        </w:rPr>
      </w:pP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1. 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ab/>
        <w:t>2.8 МэВ</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2. Li</w:t>
      </w:r>
      <w:r w:rsidRPr="00602054">
        <w:rPr>
          <w:rFonts w:ascii="Times New Roman" w:hAnsi="Times New Roman" w:cs="Times New Roman"/>
          <w:sz w:val="28"/>
          <w:szCs w:val="28"/>
          <w:vertAlign w:val="superscript"/>
          <w:lang w:val="kk-KZ"/>
        </w:rPr>
        <w:t>6</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H</w:t>
      </w:r>
      <w:r w:rsidRPr="00602054">
        <w:rPr>
          <w:rFonts w:ascii="Times New Roman" w:hAnsi="Times New Roman" w:cs="Times New Roman"/>
          <w:sz w:val="28"/>
          <w:szCs w:val="28"/>
          <w:vertAlign w:val="superscript"/>
          <w:lang w:val="kk-KZ"/>
        </w:rPr>
        <w:t>3</w:t>
      </w:r>
      <w:r w:rsidRPr="00602054">
        <w:rPr>
          <w:rFonts w:ascii="Times New Roman" w:hAnsi="Times New Roman" w:cs="Times New Roman"/>
          <w:sz w:val="28"/>
          <w:szCs w:val="28"/>
          <w:vertAlign w:val="superscript"/>
          <w:lang w:val="kk-KZ"/>
        </w:rPr>
        <w:tab/>
      </w:r>
      <w:r w:rsidRPr="00602054">
        <w:rPr>
          <w:rFonts w:ascii="Times New Roman" w:hAnsi="Times New Roman" w:cs="Times New Roman"/>
          <w:sz w:val="28"/>
          <w:szCs w:val="28"/>
          <w:lang w:val="kk-KZ"/>
        </w:rPr>
        <w:t>4,78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3. </w:t>
      </w:r>
      <w:proofErr w:type="gramStart"/>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vertAlign w:val="superscript"/>
        </w:rPr>
        <w:tab/>
      </w:r>
      <w:r w:rsidRPr="00602054">
        <w:rPr>
          <w:rFonts w:ascii="Times New Roman" w:hAnsi="Times New Roman" w:cs="Times New Roman"/>
          <w:sz w:val="28"/>
          <w:szCs w:val="28"/>
        </w:rPr>
        <w:t>0,764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4. Деление ядер </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7*</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xml:space="preserve">   (Е</w:t>
      </w:r>
      <w:r w:rsidRPr="00602054">
        <w:rPr>
          <w:rFonts w:ascii="Times New Roman" w:hAnsi="Times New Roman" w:cs="Times New Roman"/>
          <w:sz w:val="28"/>
          <w:szCs w:val="28"/>
          <w:vertAlign w:val="subscript"/>
          <w:lang w:val="kk-KZ"/>
        </w:rPr>
        <w:t>ϒ</w:t>
      </w:r>
      <w:r w:rsidRPr="00602054">
        <w:rPr>
          <w:rFonts w:ascii="Times New Roman" w:hAnsi="Times New Roman" w:cs="Times New Roman"/>
          <w:sz w:val="28"/>
          <w:szCs w:val="28"/>
          <w:lang w:val="kk-KZ"/>
        </w:rPr>
        <w:t>=480 КэВ)  (95%)</w:t>
      </w:r>
    </w:p>
    <w:p w:rsidR="00E62407" w:rsidRPr="00602054" w:rsidRDefault="00E62407" w:rsidP="000D0D2A">
      <w:pPr>
        <w:spacing w:after="0" w:line="240" w:lineRule="auto"/>
        <w:ind w:firstLine="567"/>
        <w:jc w:val="both"/>
        <w:rPr>
          <w:rFonts w:ascii="Times New Roman" w:hAnsi="Times New Roman" w:cs="Times New Roman"/>
          <w:sz w:val="28"/>
          <w:szCs w:val="28"/>
          <w:vertAlign w:val="superscript"/>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7</w:t>
      </w:r>
    </w:p>
    <w:p w:rsidR="00E62407" w:rsidRPr="00602054" w:rsidRDefault="00E62407" w:rsidP="000D0D2A">
      <w:pPr>
        <w:spacing w:after="0" w:line="240" w:lineRule="auto"/>
        <w:ind w:firstLine="567"/>
        <w:jc w:val="both"/>
        <w:rPr>
          <w:rFonts w:ascii="Times New Roman"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υ</m:t>
              </m:r>
            </m:den>
          </m:f>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E</w:t>
      </w:r>
      <w:r w:rsidRPr="00602054">
        <w:rPr>
          <w:rFonts w:ascii="Times New Roman" w:eastAsiaTheme="minorEastAsia" w:hAnsi="Times New Roman" w:cs="Times New Roman"/>
          <w:sz w:val="28"/>
          <w:szCs w:val="28"/>
          <w:vertAlign w:val="subscript"/>
          <w:lang w:val="en-US"/>
        </w:rPr>
        <w:t>n</w:t>
      </w:r>
      <w:r w:rsidRPr="00602054">
        <w:rPr>
          <w:rFonts w:ascii="Times New Roman" w:eastAsiaTheme="minorEastAsia" w:hAnsi="Times New Roman" w:cs="Times New Roman"/>
          <w:sz w:val="28"/>
          <w:szCs w:val="28"/>
        </w:rPr>
        <w:t>– 0 – несколько сотен КэВ</w:t>
      </w:r>
      <w:proofErr w:type="gramStart"/>
      <w:r w:rsidRPr="00602054">
        <w:rPr>
          <w:rFonts w:ascii="Times New Roman" w:eastAsiaTheme="minorEastAsia" w:hAnsi="Times New Roman" w:cs="Times New Roman"/>
          <w:sz w:val="28"/>
          <w:szCs w:val="28"/>
        </w:rPr>
        <w:t xml:space="preserve">  )</w:t>
      </w:r>
      <w:proofErr w:type="gramEnd"/>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Используется в основном для регистрации медленных нейтронов (тепловых и резонансных)</w:t>
      </w:r>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α</m:t>
                  </m:r>
                </m:sub>
              </m:sSub>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Li</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α</m:t>
                  </m:r>
                </m:sub>
              </m:sSub>
            </m:den>
          </m:f>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υ</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-1/2</m:t>
              </m:r>
            </m:sup>
          </m:sSup>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бн</m:t>
              </m:r>
            </m:sub>
          </m:sSub>
          <m:r>
            <w:rPr>
              <w:rFonts w:ascii="Cambria Math" w:hAnsi="Cambria Math" w:cs="Times New Roman"/>
              <w:sz w:val="28"/>
              <w:szCs w:val="28"/>
            </w:rPr>
            <m:t>=114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r>
            <w:rPr>
              <w:rFonts w:ascii="Cambria Math" w:eastAsiaTheme="minorEastAsia" w:hAnsi="Cambria Math" w:cs="Times New Roman"/>
              <w:sz w:val="28"/>
              <w:szCs w:val="28"/>
              <w:lang w:val="en-US"/>
            </w:rPr>
            <m:t xml:space="preserve">  (эВ)</m:t>
          </m:r>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n</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kT=0,037 эВ   σ=600 бн</m:t>
          </m:r>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1</m:t>
                      </m:r>
                    </m:sub>
                  </m:sSub>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σ</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2</m:t>
                      </m:r>
                    </m:sub>
                  </m:sSub>
                </m:sub>
              </m:sSub>
            </m:den>
          </m:f>
          <m:r>
            <w:rPr>
              <w:rFonts w:ascii="Cambria Math" w:eastAsiaTheme="minorEastAsia" w:hAnsi="Cambria Math" w:cs="Times New Roman"/>
              <w:sz w:val="28"/>
              <w:szCs w:val="28"/>
              <w:lang w:val="en-US"/>
            </w:rPr>
            <m:t>=</m:t>
          </m:r>
          <m:rad>
            <m:radPr>
              <m:degHide m:val="on"/>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Е</m:t>
                      </m:r>
                    </m:e>
                    <m:sub>
                      <m:r>
                        <w:rPr>
                          <w:rFonts w:ascii="Cambria Math" w:eastAsiaTheme="minorEastAsia" w:hAnsi="Cambria Math" w:cs="Times New Roman"/>
                          <w:sz w:val="28"/>
                          <w:szCs w:val="28"/>
                          <w:lang w:val="en-US"/>
                        </w:rPr>
                        <m:t>1</m:t>
                      </m:r>
                    </m:sub>
                  </m:sSub>
                </m:den>
              </m:f>
            </m:e>
          </m:rad>
          <m:r>
            <w:rPr>
              <w:rFonts w:ascii="Cambria Math" w:eastAsiaTheme="minorEastAsia" w:hAnsi="Cambria Math" w:cs="Times New Roman"/>
              <w:sz w:val="28"/>
              <w:szCs w:val="28"/>
              <w:lang w:val="en-US"/>
            </w:rPr>
            <m:t>=</m:t>
          </m:r>
          <m:rad>
            <m:radPr>
              <m:degHide m:val="on"/>
              <m:ctrlPr>
                <w:rPr>
                  <w:rFonts w:ascii="Cambria Math" w:eastAsiaTheme="minorEastAsia" w:hAnsi="Cambria Math" w:cs="Times New Roman"/>
                  <w:i/>
                  <w:sz w:val="28"/>
                  <w:szCs w:val="28"/>
                  <w:lang w:val="en-US"/>
                </w:rPr>
              </m:ctrlPr>
            </m:radPr>
            <m:deg/>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 эВ</m:t>
                  </m:r>
                </m:num>
                <m:den>
                  <m:r>
                    <w:rPr>
                      <w:rFonts w:ascii="Cambria Math" w:eastAsiaTheme="minorEastAsia" w:hAnsi="Cambria Math" w:cs="Times New Roman"/>
                      <w:sz w:val="28"/>
                      <w:szCs w:val="28"/>
                      <w:lang w:val="en-US"/>
                    </w:rPr>
                    <m:t>0,037 эВ</m:t>
                  </m:r>
                </m:den>
              </m:f>
            </m:e>
          </m:rad>
          <m:r>
            <w:rPr>
              <w:rFonts w:ascii="Cambria Math" w:eastAsiaTheme="minorEastAsia" w:hAnsi="Cambria Math" w:cs="Times New Roman"/>
              <w:sz w:val="28"/>
              <w:szCs w:val="28"/>
              <w:lang w:val="en-US"/>
            </w:rPr>
            <m:t>~ 5,5</m:t>
          </m:r>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10</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11</m:t>
              </m:r>
            </m:sup>
          </m:sSup>
          <m:r>
            <w:rPr>
              <w:rFonts w:ascii="Cambria Math" w:hAnsi="Cambria Math" w:cs="Times New Roman"/>
              <w:sz w:val="28"/>
              <w:szCs w:val="28"/>
              <w:lang w:val="en-US"/>
            </w:rPr>
            <m:t>=18.2:81.8</m:t>
          </m:r>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18.2</m:t>
              </m:r>
            </m:den>
          </m:f>
          <m:r>
            <w:rPr>
              <w:rFonts w:ascii="Cambria Math" w:hAnsi="Cambria Math" w:cs="Times New Roman"/>
              <w:sz w:val="28"/>
              <w:szCs w:val="28"/>
              <w:lang w:val="en-US"/>
            </w:rPr>
            <m:t>=5.5</m:t>
          </m:r>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10</m:t>
                  </m:r>
                </m:sup>
              </m:sSup>
            </m:sub>
          </m:sSub>
          <m:r>
            <w:rPr>
              <w:rFonts w:ascii="Cambria Math" w:hAnsi="Cambria Math" w:cs="Times New Roman"/>
              <w:sz w:val="28"/>
              <w:szCs w:val="28"/>
              <w:lang w:val="en-US"/>
            </w:rPr>
            <m:t>=627</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m:t>
              </m:r>
              <m:r>
                <w:rPr>
                  <w:rFonts w:ascii="Cambria Math" w:hAnsi="Cambria Math" w:cs="Times New Roman"/>
                  <w:sz w:val="28"/>
                  <w:szCs w:val="28"/>
                </w:rPr>
                <m:t>эВ</m:t>
              </m:r>
              <m:r>
                <w:rPr>
                  <w:rFonts w:ascii="Cambria Math" w:hAnsi="Cambria Math" w:cs="Times New Roman"/>
                  <w:sz w:val="28"/>
                  <w:szCs w:val="28"/>
                  <w:lang w:val="en-US"/>
                </w:rPr>
                <m:t>)</m:t>
              </m:r>
            </m:sub>
            <m:sup>
              <m:r>
                <w:rPr>
                  <w:rFonts w:ascii="Cambria Math" w:hAnsi="Cambria Math" w:cs="Times New Roman"/>
                  <w:sz w:val="28"/>
                  <w:szCs w:val="28"/>
                  <w:lang w:val="en-US"/>
                </w:rPr>
                <m:t>-1/2</m:t>
              </m:r>
            </m:sup>
          </m:sSubSup>
          <m:r>
            <w:rPr>
              <w:rFonts w:ascii="Cambria Math" w:eastAsiaTheme="minorEastAsia" w:hAnsi="Cambria Math" w:cs="Times New Roman"/>
              <w:sz w:val="28"/>
              <w:szCs w:val="28"/>
              <w:lang w:val="en-US"/>
            </w:rPr>
            <m:t xml:space="preserve"> барн</m:t>
          </m:r>
        </m:oMath>
      </m:oMathPara>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ионизационных камерах и счетчиках – </w:t>
      </w:r>
      <m:oMath>
        <m:r>
          <w:rPr>
            <w:rFonts w:ascii="Cambria Math" w:eastAsiaTheme="minorEastAsia" w:hAnsi="Cambria Math" w:cs="Times New Roman"/>
            <w:sz w:val="28"/>
            <w:szCs w:val="28"/>
          </w:rPr>
          <m:t>B</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(96 %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B </m:t>
            </m:r>
          </m:e>
          <m:sup>
            <m:r>
              <w:rPr>
                <w:rFonts w:ascii="Cambria Math" w:eastAsiaTheme="minorEastAsia" w:hAnsi="Cambria Math" w:cs="Times New Roman"/>
                <w:sz w:val="28"/>
                <w:szCs w:val="28"/>
              </w:rPr>
              <m:t>10</m:t>
            </m:r>
          </m:sup>
        </m:sSup>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Используется также </w:t>
      </w:r>
      <m:oMath>
        <m:r>
          <w:rPr>
            <w:rFonts w:ascii="Cambria Math" w:eastAsiaTheme="minorEastAsia" w:hAnsi="Cambria Math" w:cs="Times New Roman"/>
            <w:sz w:val="28"/>
            <w:szCs w:val="28"/>
          </w:rPr>
          <m:t>B(C</m:t>
        </m:r>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e>
          <m:sub>
            <m:r>
              <w:rPr>
                <w:rFonts w:ascii="Cambria Math" w:eastAsiaTheme="minorEastAsia" w:hAnsi="Cambria Math" w:cs="Times New Roman"/>
                <w:sz w:val="28"/>
                <w:szCs w:val="28"/>
              </w:rPr>
              <m:t>3</m:t>
            </m:r>
          </m:sub>
        </m:sSub>
      </m:oMath>
      <w:r w:rsidRPr="00602054">
        <w:rPr>
          <w:rFonts w:ascii="Times New Roman" w:eastAsiaTheme="minorEastAsia" w:hAnsi="Times New Roman" w:cs="Times New Roman"/>
          <w:sz w:val="28"/>
          <w:szCs w:val="28"/>
        </w:rPr>
        <w:t>—триметалл бора.</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Реже используется твердое покрытие –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sz w:val="28"/>
          <w:szCs w:val="28"/>
          <w:lang w:val="en-US"/>
        </w:rPr>
        <w:t>B</w:t>
      </w:r>
      <w:r w:rsidRPr="00602054">
        <w:rPr>
          <w:rFonts w:ascii="Times New Roman" w:eastAsiaTheme="minorEastAsia" w:hAnsi="Times New Roman" w:cs="Times New Roman"/>
          <w:sz w:val="28"/>
          <w:szCs w:val="28"/>
          <w:vertAlign w:val="subscript"/>
        </w:rPr>
        <w:t>4</w:t>
      </w:r>
      <w:r w:rsidRPr="00602054">
        <w:rPr>
          <w:rFonts w:ascii="Times New Roman" w:eastAsiaTheme="minorEastAsia" w:hAnsi="Times New Roman" w:cs="Times New Roman"/>
          <w:sz w:val="28"/>
          <w:szCs w:val="28"/>
          <w:lang w:val="en-US"/>
        </w:rPr>
        <w:t>C</w:t>
      </w:r>
      <w:r w:rsidRPr="00602054">
        <w:rPr>
          <w:rFonts w:ascii="Times New Roman" w:eastAsiaTheme="minorEastAsia" w:hAnsi="Times New Roman" w:cs="Times New Roman"/>
          <w:sz w:val="28"/>
          <w:szCs w:val="28"/>
        </w:rPr>
        <w:t xml:space="preserve"> (карбид бора).</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053715" cy="2001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715" cy="200152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3.4</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
    <w:p w:rsidR="00E62407"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628154" cy="224286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070" cy="2242796"/>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3.5</w:t>
      </w:r>
    </w:p>
    <w:p w:rsidR="00382034" w:rsidRPr="00602054" w:rsidRDefault="00382034" w:rsidP="00382034">
      <w:pPr>
        <w:spacing w:after="0" w:line="240" w:lineRule="auto"/>
        <w:ind w:firstLine="567"/>
        <w:jc w:val="center"/>
        <w:rPr>
          <w:rFonts w:ascii="Times New Roman" w:eastAsiaTheme="minorEastAsia" w:hAnsi="Times New Roman" w:cs="Times New Roman"/>
          <w:sz w:val="28"/>
          <w:szCs w:val="28"/>
        </w:rPr>
      </w:pPr>
    </w:p>
    <w:p w:rsidR="00E62407" w:rsidRPr="00602054" w:rsidRDefault="00E62407" w:rsidP="00382034">
      <w:pPr>
        <w:spacing w:after="0" w:line="240" w:lineRule="auto"/>
        <w:ind w:firstLine="567"/>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036570" cy="1915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4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6570" cy="191516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3.6</w:t>
      </w:r>
    </w:p>
    <w:p w:rsidR="009E0911" w:rsidRPr="00602054" w:rsidRDefault="009E0911" w:rsidP="000D0D2A">
      <w:pPr>
        <w:spacing w:after="0" w:line="240" w:lineRule="auto"/>
        <w:ind w:firstLine="567"/>
        <w:jc w:val="both"/>
        <w:rPr>
          <w:rFonts w:ascii="Times New Roman" w:eastAsiaTheme="minorEastAsia" w:hAnsi="Times New Roman" w:cs="Times New Roman"/>
          <w:sz w:val="28"/>
          <w:szCs w:val="28"/>
        </w:rPr>
      </w:pPr>
    </w:p>
    <w:p w:rsidR="00E62407" w:rsidRPr="00602054" w:rsidRDefault="009E0911"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Интегральный дискриминант</w:t>
      </w:r>
      <w:r w:rsidR="00E6240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убирает импульс</w:t>
      </w:r>
      <w:r w:rsidR="00E62407" w:rsidRPr="00602054">
        <w:rPr>
          <w:rFonts w:ascii="Times New Roman" w:eastAsiaTheme="minorEastAsia" w:hAnsi="Times New Roman" w:cs="Times New Roman"/>
          <w:sz w:val="28"/>
          <w:szCs w:val="28"/>
        </w:rPr>
        <w:t xml:space="preserve"> от ϒ</w:t>
      </w:r>
      <w:proofErr w:type="gramStart"/>
      <w:r w:rsidR="00E62407" w:rsidRPr="00602054">
        <w:rPr>
          <w:rFonts w:ascii="Times New Roman" w:eastAsiaTheme="minorEastAsia" w:hAnsi="Times New Roman" w:cs="Times New Roman"/>
          <w:sz w:val="28"/>
          <w:szCs w:val="28"/>
        </w:rPr>
        <w:t>—к</w:t>
      </w:r>
      <w:proofErr w:type="gramEnd"/>
      <w:r w:rsidR="00E62407" w:rsidRPr="00602054">
        <w:rPr>
          <w:rFonts w:ascii="Times New Roman" w:eastAsiaTheme="minorEastAsia" w:hAnsi="Times New Roman" w:cs="Times New Roman"/>
          <w:sz w:val="28"/>
          <w:szCs w:val="28"/>
        </w:rPr>
        <w:t xml:space="preserve">ванта, возникающих в стенках из-за </w:t>
      </w:r>
      <w:r w:rsidR="00E62407" w:rsidRPr="00602054">
        <w:rPr>
          <w:rFonts w:ascii="Times New Roman" w:eastAsiaTheme="minorEastAsia" w:hAnsi="Times New Roman" w:cs="Times New Roman"/>
          <w:i/>
          <w:sz w:val="28"/>
          <w:szCs w:val="28"/>
        </w:rPr>
        <w:t>е</w:t>
      </w:r>
      <w:r w:rsidR="00E62407" w:rsidRPr="00602054">
        <w:rPr>
          <w:rFonts w:ascii="Times New Roman" w:eastAsiaTheme="minorEastAsia" w:hAnsi="Times New Roman" w:cs="Times New Roman"/>
          <w:sz w:val="28"/>
          <w:szCs w:val="28"/>
          <w:vertAlign w:val="superscript"/>
        </w:rPr>
        <w:t>-</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Эффект 0.9 для тепловых ,  0.03 для Е</w:t>
      </w:r>
      <w:proofErr w:type="gramStart"/>
      <w:r w:rsidRPr="00602054">
        <w:rPr>
          <w:rFonts w:ascii="Times New Roman" w:eastAsiaTheme="minorEastAsia" w:hAnsi="Times New Roman" w:cs="Times New Roman"/>
          <w:sz w:val="28"/>
          <w:szCs w:val="28"/>
          <w:vertAlign w:val="subscript"/>
          <w:lang w:val="en-US"/>
        </w:rPr>
        <w:t>n</w:t>
      </w:r>
      <w:proofErr w:type="gramEnd"/>
      <w:r w:rsidRPr="00602054">
        <w:rPr>
          <w:rFonts w:ascii="Times New Roman" w:eastAsiaTheme="minorEastAsia" w:hAnsi="Times New Roman" w:cs="Times New Roman"/>
          <w:sz w:val="28"/>
          <w:szCs w:val="28"/>
        </w:rPr>
        <w:t xml:space="preserve"> ~ 100 КэВ</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Борные сцинтилляторы</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Недостатки малая эффективность, малое </w:t>
      </w:r>
      <w:r w:rsidR="009E0911" w:rsidRPr="00602054">
        <w:rPr>
          <w:rFonts w:ascii="Times New Roman" w:eastAsiaTheme="minorEastAsia" w:hAnsi="Times New Roman" w:cs="Times New Roman"/>
          <w:sz w:val="28"/>
          <w:szCs w:val="28"/>
        </w:rPr>
        <w:t>разрушительное</w:t>
      </w:r>
      <w:r w:rsidRPr="00602054">
        <w:rPr>
          <w:rFonts w:ascii="Times New Roman" w:eastAsiaTheme="minorEastAsia" w:hAnsi="Times New Roman" w:cs="Times New Roman"/>
          <w:sz w:val="28"/>
          <w:szCs w:val="28"/>
        </w:rPr>
        <w:t xml:space="preserve"> время 1 мкс</w:t>
      </w:r>
      <w:r w:rsidR="009E0911" w:rsidRPr="00602054">
        <w:rPr>
          <w:rFonts w:ascii="Times New Roman" w:eastAsiaTheme="minorEastAsia" w:hAnsi="Times New Roman" w:cs="Times New Roman"/>
          <w:sz w:val="28"/>
          <w:szCs w:val="28"/>
        </w:rPr>
        <w:t>.</w:t>
      </w:r>
    </w:p>
    <w:p w:rsidR="00E62407" w:rsidRPr="00602054" w:rsidRDefault="00E62407" w:rsidP="000D0D2A">
      <w:pPr>
        <w:numPr>
          <w:ilvl w:val="0"/>
          <w:numId w:val="15"/>
        </w:numPr>
        <w:spacing w:after="0" w:line="240" w:lineRule="auto"/>
        <w:ind w:left="0" w:firstLine="567"/>
        <w:contextualSpacing/>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B</w:t>
      </w:r>
      <w:r w:rsidRPr="00602054">
        <w:rPr>
          <w:rFonts w:ascii="Times New Roman" w:hAnsi="Times New Roman" w:cs="Times New Roman"/>
          <w:sz w:val="28"/>
          <w:szCs w:val="28"/>
          <w:vertAlign w:val="superscript"/>
          <w:lang w:val="kk-KZ"/>
        </w:rPr>
        <w:t>10</w:t>
      </w:r>
      <w:r w:rsidRPr="00602054">
        <w:rPr>
          <w:rFonts w:ascii="Times New Roman" w:hAnsi="Times New Roman" w:cs="Times New Roman"/>
          <w:sz w:val="28"/>
          <w:szCs w:val="28"/>
          <w:lang w:val="kk-KZ"/>
        </w:rPr>
        <w:t>(n,</w:t>
      </w:r>
      <w:r w:rsidRPr="00602054">
        <w:rPr>
          <w:rFonts w:ascii="Times New Roman" w:hAnsi="Times New Roman" w:cs="Times New Roman"/>
          <w:sz w:val="28"/>
          <w:szCs w:val="28"/>
          <w:lang w:val="en-US"/>
        </w:rPr>
        <w:t>α</w:t>
      </w:r>
      <w:r w:rsidRPr="00602054">
        <w:rPr>
          <w:rFonts w:ascii="Times New Roman" w:hAnsi="Times New Roman" w:cs="Times New Roman"/>
          <w:sz w:val="28"/>
          <w:szCs w:val="28"/>
          <w:lang w:val="kk-KZ"/>
        </w:rPr>
        <w:t>) Li</w:t>
      </w:r>
      <w:r w:rsidRPr="00602054">
        <w:rPr>
          <w:rFonts w:ascii="Times New Roman" w:hAnsi="Times New Roman" w:cs="Times New Roman"/>
          <w:sz w:val="28"/>
          <w:szCs w:val="28"/>
          <w:vertAlign w:val="superscript"/>
          <w:lang w:val="kk-KZ"/>
        </w:rPr>
        <w:t xml:space="preserve">7* </w:t>
      </w:r>
      <w:r w:rsidRPr="00602054">
        <w:rPr>
          <w:rFonts w:ascii="Times New Roman" w:hAnsi="Times New Roman" w:cs="Times New Roman"/>
          <w:sz w:val="28"/>
          <w:szCs w:val="28"/>
          <w:lang w:val="kk-KZ"/>
        </w:rPr>
        <w:t>→ 480 КэВ.</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ε = 10 %</w:t>
      </w:r>
    </w:p>
    <w:p w:rsidR="00E62407" w:rsidRPr="00602054" w:rsidRDefault="00E62407" w:rsidP="000D0D2A">
      <w:pPr>
        <w:spacing w:after="0" w:line="240" w:lineRule="auto"/>
        <w:ind w:firstLine="567"/>
        <w:jc w:val="both"/>
        <w:rPr>
          <w:rFonts w:ascii="Times New Roman" w:hAnsi="Times New Roman" w:cs="Times New Roman"/>
          <w:sz w:val="28"/>
          <w:szCs w:val="28"/>
          <w:lang w:val="kk-KZ"/>
        </w:rPr>
      </w:pPr>
    </w:p>
    <w:p w:rsidR="00E62407" w:rsidRPr="00602054" w:rsidRDefault="002F2898" w:rsidP="000D0D2A">
      <w:pPr>
        <w:numPr>
          <w:ilvl w:val="0"/>
          <w:numId w:val="15"/>
        </w:numPr>
        <w:spacing w:after="0" w:line="240" w:lineRule="auto"/>
        <w:ind w:left="0" w:firstLine="567"/>
        <w:contextualSpacing/>
        <w:jc w:val="both"/>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en-US"/>
              </w:rPr>
              <m:t>B</m:t>
            </m:r>
          </m:e>
          <m:sub>
            <m:r>
              <w:rPr>
                <w:rFonts w:ascii="Cambria Math" w:hAnsi="Cambria Math" w:cs="Times New Roman"/>
                <w:sz w:val="28"/>
                <w:szCs w:val="28"/>
                <w:lang w:val="kk-KZ"/>
              </w:rPr>
              <m:t>2</m:t>
            </m:r>
          </m:sub>
          <m:sup>
            <m:r>
              <w:rPr>
                <w:rFonts w:ascii="Cambria Math" w:hAnsi="Cambria Math" w:cs="Times New Roman"/>
                <w:sz w:val="28"/>
                <w:szCs w:val="28"/>
                <w:lang w:val="kk-KZ"/>
              </w:rPr>
              <m:t>10</m:t>
            </m:r>
          </m:sup>
        </m:sSub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r>
          <w:rPr>
            <w:rFonts w:ascii="Cambria Math" w:hAnsi="Cambria Math" w:cs="Times New Roman"/>
            <w:sz w:val="28"/>
            <w:szCs w:val="28"/>
          </w:rPr>
          <m:t>сульфат цинка</m:t>
        </m:r>
      </m:oMath>
      <w:r w:rsidR="00E62407" w:rsidRPr="00602054">
        <w:rPr>
          <w:rFonts w:ascii="Times New Roman" w:eastAsiaTheme="minorEastAsia" w:hAnsi="Times New Roman" w:cs="Times New Roman"/>
          <w:sz w:val="28"/>
          <w:szCs w:val="28"/>
        </w:rPr>
        <w:t xml:space="preserve">  толщина (1-2) мм</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kk-KZ"/>
        </w:rPr>
        <w:t xml:space="preserve">Нечувствителен к </w:t>
      </w:r>
      <w:r w:rsidRPr="00602054">
        <w:rPr>
          <w:rFonts w:ascii="Times New Roman" w:eastAsiaTheme="minorEastAsia" w:hAnsi="Times New Roman" w:cs="Times New Roman"/>
          <w:sz w:val="28"/>
          <w:szCs w:val="28"/>
        </w:rPr>
        <w:t xml:space="preserve">ϒ—квантам </w:t>
      </w:r>
    </w:p>
    <w:p w:rsidR="009E0911" w:rsidRPr="00602054" w:rsidRDefault="00E62407" w:rsidP="000D0D2A">
      <w:pPr>
        <w:numPr>
          <w:ilvl w:val="0"/>
          <w:numId w:val="15"/>
        </w:numPr>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Бор растворяет </w:t>
      </w:r>
      <w:proofErr w:type="gramStart"/>
      <w:r w:rsidRPr="00602054">
        <w:rPr>
          <w:rFonts w:ascii="Times New Roman" w:eastAsiaTheme="minorEastAsia" w:hAnsi="Times New Roman" w:cs="Times New Roman"/>
          <w:sz w:val="28"/>
          <w:szCs w:val="28"/>
        </w:rPr>
        <w:t>в</w:t>
      </w:r>
      <w:proofErr w:type="gramEnd"/>
      <w:r w:rsidRPr="00602054">
        <w:rPr>
          <w:rFonts w:ascii="Times New Roman" w:eastAsiaTheme="minorEastAsia" w:hAnsi="Times New Roman" w:cs="Times New Roman"/>
          <w:sz w:val="28"/>
          <w:szCs w:val="28"/>
        </w:rPr>
        <w:t xml:space="preserve"> жидких </w:t>
      </w:r>
      <w:r w:rsidR="009E0911" w:rsidRPr="00602054">
        <w:rPr>
          <w:rFonts w:ascii="Times New Roman" w:eastAsiaTheme="minorEastAsia" w:hAnsi="Times New Roman" w:cs="Times New Roman"/>
          <w:sz w:val="28"/>
          <w:szCs w:val="28"/>
          <w:highlight w:val="yellow"/>
        </w:rPr>
        <w:t>сцилт</w:t>
      </w:r>
    </w:p>
    <w:p w:rsidR="009E0911" w:rsidRPr="00602054" w:rsidRDefault="009E0911" w:rsidP="000D0D2A">
      <w:pPr>
        <w:spacing w:after="0" w:line="240" w:lineRule="auto"/>
        <w:contextualSpacing/>
        <w:jc w:val="both"/>
        <w:rPr>
          <w:rFonts w:ascii="Times New Roman" w:eastAsiaTheme="minorEastAsia" w:hAnsi="Times New Roman" w:cs="Times New Roman"/>
          <w:sz w:val="28"/>
          <w:szCs w:val="28"/>
        </w:rPr>
      </w:pPr>
    </w:p>
    <w:p w:rsidR="00E62407" w:rsidRPr="00602054" w:rsidRDefault="00E62407" w:rsidP="000D0D2A">
      <w:pPr>
        <w:spacing w:after="0" w:line="240" w:lineRule="auto"/>
        <w:contextualSpacing/>
        <w:jc w:val="both"/>
        <w:rPr>
          <w:rFonts w:ascii="Times New Roman" w:eastAsiaTheme="minorEastAsia" w:hAnsi="Times New Roman" w:cs="Times New Roman"/>
          <w:sz w:val="28"/>
          <w:szCs w:val="28"/>
        </w:rPr>
      </w:pPr>
      <m:oMathPara>
        <m:oMath>
          <m:r>
            <w:rPr>
              <w:rFonts w:ascii="Cambria Math" w:hAnsi="Cambria Math" w:cs="Times New Roman"/>
              <w:sz w:val="28"/>
              <w:szCs w:val="28"/>
            </w:rPr>
            <m:t>σ</m:t>
          </m:r>
          <m:r>
            <w:rPr>
              <w:rFonts w:ascii="Cambria Math" w:eastAsiaTheme="minorEastAsia" w:hAnsi="Cambria Math" w:cs="Times New Roman"/>
              <w:sz w:val="28"/>
              <w:szCs w:val="28"/>
            </w:rPr>
            <m:t xml:space="preserve">~11.5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-1/2</m:t>
              </m:r>
            </m:sup>
          </m:sSup>
        </m:oMath>
      </m:oMathPara>
    </w:p>
    <w:p w:rsidR="00E62407" w:rsidRPr="00602054" w:rsidRDefault="002F2898" w:rsidP="000D0D2A">
      <w:pPr>
        <w:spacing w:after="0" w:line="240" w:lineRule="auto"/>
        <w:ind w:firstLine="567"/>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Li</m:t>
            </m:r>
          </m:e>
          <m:sub/>
          <m:sup>
            <m:r>
              <w:rPr>
                <w:rFonts w:ascii="Cambria Math" w:eastAsiaTheme="minorEastAsia" w:hAnsi="Cambria Math" w:cs="Times New Roman"/>
                <w:sz w:val="28"/>
                <w:szCs w:val="28"/>
              </w:rPr>
              <m:t>6</m:t>
            </m:r>
          </m:sup>
        </m:sSubSup>
      </m:oMath>
      <w:r w:rsidR="00E62407" w:rsidRPr="00602054">
        <w:rPr>
          <w:rFonts w:ascii="Times New Roman" w:eastAsiaTheme="minorEastAsia" w:hAnsi="Times New Roman" w:cs="Times New Roman"/>
          <w:sz w:val="28"/>
          <w:szCs w:val="28"/>
        </w:rPr>
        <w:t xml:space="preserve">—7,5%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Li</m:t>
                </m:r>
              </m:e>
              <m:sup>
                <m:r>
                  <w:rPr>
                    <w:rFonts w:ascii="Cambria Math" w:hAnsi="Cambria Math" w:cs="Times New Roman"/>
                    <w:sz w:val="28"/>
                    <w:szCs w:val="28"/>
                  </w:rPr>
                  <m:t>6</m:t>
                </m:r>
              </m:sup>
            </m:sSup>
          </m:sub>
        </m:sSub>
        <m:r>
          <w:rPr>
            <w:rFonts w:ascii="Cambria Math" w:hAnsi="Cambria Math" w:cs="Times New Roman"/>
            <w:sz w:val="28"/>
            <w:szCs w:val="28"/>
          </w:rPr>
          <m:t>=153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sup>
            <m:r>
              <w:rPr>
                <w:rFonts w:ascii="Cambria Math" w:hAnsi="Cambria Math" w:cs="Times New Roman"/>
                <w:sz w:val="28"/>
                <w:szCs w:val="28"/>
              </w:rPr>
              <m:t>-1/2</m:t>
            </m:r>
          </m:sup>
        </m:sSubSup>
      </m:oMath>
    </w:p>
    <w:p w:rsidR="00E62407" w:rsidRPr="00602054" w:rsidRDefault="00E62407" w:rsidP="000D0D2A">
      <w:pPr>
        <w:numPr>
          <w:ilvl w:val="0"/>
          <w:numId w:val="16"/>
        </w:numPr>
        <w:tabs>
          <w:tab w:val="left" w:pos="993"/>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Камеры</w:t>
      </w:r>
      <w:r w:rsidR="009E0911" w:rsidRPr="00602054">
        <w:rPr>
          <w:rFonts w:ascii="Times New Roman" w:eastAsiaTheme="minorEastAsia" w:hAnsi="Times New Roman" w:cs="Times New Roman"/>
          <w:sz w:val="28"/>
          <w:szCs w:val="28"/>
        </w:rPr>
        <w:t>, счетчики</w:t>
      </w:r>
    </w:p>
    <w:p w:rsidR="00E62407" w:rsidRPr="00602054" w:rsidRDefault="00E62407" w:rsidP="000D0D2A">
      <w:pPr>
        <w:numPr>
          <w:ilvl w:val="0"/>
          <w:numId w:val="16"/>
        </w:numPr>
        <w:tabs>
          <w:tab w:val="left" w:pos="993"/>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Сцинтилляционные счетчики  </w:t>
      </w:r>
      <w:r w:rsidRPr="00602054">
        <w:rPr>
          <w:rFonts w:ascii="Times New Roman" w:eastAsiaTheme="minorEastAsia" w:hAnsi="Times New Roman" w:cs="Times New Roman"/>
          <w:sz w:val="28"/>
          <w:szCs w:val="28"/>
          <w:lang w:val="en-US"/>
        </w:rPr>
        <w:t>LiI</w:t>
      </w:r>
      <w:r w:rsidRPr="00602054">
        <w:rPr>
          <w:rFonts w:ascii="Times New Roman" w:eastAsiaTheme="minorEastAsia" w:hAnsi="Times New Roman" w:cs="Times New Roman"/>
          <w:sz w:val="28"/>
          <w:szCs w:val="28"/>
        </w:rPr>
        <w:t xml:space="preserve"> (европий) – моно</w:t>
      </w:r>
      <w:r w:rsidR="009E0911" w:rsidRPr="00602054">
        <w:rPr>
          <w:rFonts w:ascii="Times New Roman" w:eastAsiaTheme="minorEastAsia" w:hAnsi="Times New Roman" w:cs="Times New Roman"/>
          <w:sz w:val="28"/>
          <w:szCs w:val="28"/>
        </w:rPr>
        <w:t>кристалл</w:t>
      </w:r>
    </w:p>
    <w:p w:rsidR="00E62407" w:rsidRPr="00602054" w:rsidRDefault="00E62407" w:rsidP="000D0D2A">
      <w:pPr>
        <w:tabs>
          <w:tab w:val="left" w:pos="993"/>
        </w:tabs>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τ = 0,3 мкс</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моделирования нейтронов ε = 10%</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Для быстрых нейтронов (5 – 15) МэВ</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Стеклянные сцинтилляторы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Li</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6</m:t>
            </m:r>
          </m:sup>
        </m:sSub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Cl</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Li</m:t>
            </m:r>
          </m:e>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O</m:t>
            </m:r>
          </m:e>
          <m:sub>
            <m:r>
              <w:rPr>
                <w:rFonts w:ascii="Cambria Math" w:eastAsiaTheme="minorEastAsia" w:hAnsi="Cambria Math" w:cs="Times New Roman"/>
                <w:sz w:val="28"/>
                <w:szCs w:val="28"/>
              </w:rPr>
              <m:t>2</m:t>
            </m:r>
          </m:sub>
        </m:sSub>
      </m:oMath>
      <w:r w:rsidR="009E091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τ</w:t>
      </w:r>
      <w:r w:rsidRPr="00602054">
        <w:rPr>
          <w:rFonts w:ascii="Times New Roman" w:eastAsiaTheme="minorEastAsia" w:hAnsi="Times New Roman" w:cs="Times New Roman"/>
          <w:sz w:val="28"/>
          <w:szCs w:val="28"/>
        </w:rPr>
        <w:t>=5 нс</w:t>
      </w:r>
    </w:p>
    <w:p w:rsidR="00E62407" w:rsidRPr="00602054" w:rsidRDefault="00E62407" w:rsidP="000D0D2A">
      <w:pPr>
        <w:spacing w:after="0" w:line="240" w:lineRule="auto"/>
        <w:ind w:firstLine="567"/>
        <w:jc w:val="both"/>
        <w:rPr>
          <w:rFonts w:ascii="Times New Roman" w:eastAsiaTheme="minorEastAsia" w:hAnsi="Times New Roman" w:cs="Times New Roman"/>
          <w:sz w:val="28"/>
          <w:szCs w:val="28"/>
        </w:rPr>
      </w:pPr>
      <w:proofErr w:type="gramStart"/>
      <w:r w:rsidRPr="00602054">
        <w:rPr>
          <w:rFonts w:ascii="Times New Roman" w:hAnsi="Times New Roman" w:cs="Times New Roman"/>
          <w:sz w:val="28"/>
          <w:szCs w:val="28"/>
          <w:lang w:val="en-US"/>
        </w:rPr>
        <w:t>He</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H</w:t>
      </w:r>
      <w:r w:rsidRPr="00602054">
        <w:rPr>
          <w:rFonts w:ascii="Times New Roman" w:hAnsi="Times New Roman" w:cs="Times New Roman"/>
          <w:sz w:val="28"/>
          <w:szCs w:val="28"/>
          <w:vertAlign w:val="superscript"/>
        </w:rPr>
        <w:t>3</w:t>
      </w:r>
      <w:r w:rsidR="009E0911"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lang w:val="kk-KZ"/>
        </w:rPr>
        <w:t>Для тепловых нейтронов 5000 барн ( в полтара раза больше чем для бора)</w:t>
      </w:r>
      <w:r w:rsidR="009E0911" w:rsidRPr="00602054">
        <w:rPr>
          <w:rFonts w:ascii="Times New Roman" w:hAnsi="Times New Roman" w:cs="Times New Roman"/>
          <w:sz w:val="28"/>
          <w:szCs w:val="28"/>
          <w:lang w:val="kk-KZ"/>
        </w:rPr>
        <w:t>.</w:t>
      </w:r>
      <w:r w:rsidR="009E0911"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lang w:val="kk-KZ"/>
        </w:rPr>
        <w:t>200 КэВ – 2 МэВ</w:t>
      </w:r>
    </w:p>
    <w:p w:rsidR="00E62407" w:rsidRPr="00602054" w:rsidRDefault="009E0911" w:rsidP="000D0D2A">
      <w:pPr>
        <w:spacing w:after="0" w:line="240" w:lineRule="auto"/>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Пропорцианальный счетчик: </w:t>
      </w:r>
      <w:r w:rsidR="00E62407" w:rsidRPr="00602054">
        <w:rPr>
          <w:rFonts w:ascii="Times New Roman" w:hAnsi="Times New Roman" w:cs="Times New Roman"/>
          <w:sz w:val="28"/>
          <w:szCs w:val="28"/>
          <w:lang w:val="kk-KZ"/>
        </w:rPr>
        <w:t>Деление</w:t>
      </w:r>
      <w:r w:rsidRPr="00602054">
        <w:rPr>
          <w:rFonts w:ascii="Times New Roman" w:hAnsi="Times New Roman" w:cs="Times New Roman"/>
          <w:sz w:val="28"/>
          <w:szCs w:val="28"/>
          <w:lang w:val="kk-KZ"/>
        </w:rPr>
        <w:t xml:space="preserve"> </w:t>
      </w:r>
      <w:r w:rsidR="00E62407" w:rsidRPr="00602054">
        <w:rPr>
          <w:rFonts w:ascii="Times New Roman" w:hAnsi="Times New Roman" w:cs="Times New Roman"/>
          <w:sz w:val="28"/>
          <w:szCs w:val="28"/>
          <w:lang w:val="en-US"/>
        </w:rPr>
        <w:t>U</w:t>
      </w:r>
      <w:r w:rsidR="00E62407" w:rsidRPr="00602054">
        <w:rPr>
          <w:rFonts w:ascii="Times New Roman" w:hAnsi="Times New Roman" w:cs="Times New Roman"/>
          <w:sz w:val="28"/>
          <w:szCs w:val="28"/>
          <w:vertAlign w:val="superscript"/>
        </w:rPr>
        <w:t>235</w:t>
      </w:r>
      <w:r w:rsidR="00E62407" w:rsidRPr="00602054">
        <w:rPr>
          <w:rFonts w:ascii="Times New Roman" w:hAnsi="Times New Roman" w:cs="Times New Roman"/>
          <w:sz w:val="28"/>
          <w:szCs w:val="28"/>
        </w:rPr>
        <w:t xml:space="preserve">, </w:t>
      </w:r>
      <w:r w:rsidR="00E62407" w:rsidRPr="00602054">
        <w:rPr>
          <w:rFonts w:ascii="Times New Roman" w:hAnsi="Times New Roman" w:cs="Times New Roman"/>
          <w:sz w:val="28"/>
          <w:szCs w:val="28"/>
          <w:lang w:val="en-US"/>
        </w:rPr>
        <w:t>Np</w:t>
      </w:r>
      <w:r w:rsidR="00E62407" w:rsidRPr="00602054">
        <w:rPr>
          <w:rFonts w:ascii="Times New Roman" w:hAnsi="Times New Roman" w:cs="Times New Roman"/>
          <w:sz w:val="28"/>
          <w:szCs w:val="28"/>
          <w:vertAlign w:val="superscript"/>
        </w:rPr>
        <w:t>237</w:t>
      </w:r>
      <w:r w:rsidR="00E62407" w:rsidRPr="00602054">
        <w:rPr>
          <w:rFonts w:ascii="Times New Roman" w:hAnsi="Times New Roman" w:cs="Times New Roman"/>
          <w:sz w:val="28"/>
          <w:szCs w:val="28"/>
        </w:rPr>
        <w:t xml:space="preserve">, </w:t>
      </w:r>
      <w:r w:rsidR="00E62407" w:rsidRPr="00602054">
        <w:rPr>
          <w:rFonts w:ascii="Times New Roman" w:hAnsi="Times New Roman" w:cs="Times New Roman"/>
          <w:sz w:val="28"/>
          <w:szCs w:val="28"/>
          <w:lang w:val="en-US"/>
        </w:rPr>
        <w:t>Pu</w:t>
      </w:r>
      <w:r w:rsidR="00E62407" w:rsidRPr="00602054">
        <w:rPr>
          <w:rFonts w:ascii="Times New Roman" w:hAnsi="Times New Roman" w:cs="Times New Roman"/>
          <w:sz w:val="28"/>
          <w:szCs w:val="28"/>
          <w:vertAlign w:val="superscript"/>
        </w:rPr>
        <w:t>239</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Энергия деление не зависит от Е</w:t>
      </w:r>
      <w:proofErr w:type="gramStart"/>
      <w:r w:rsidRPr="00602054">
        <w:rPr>
          <w:rFonts w:ascii="Times New Roman" w:hAnsi="Times New Roman" w:cs="Times New Roman"/>
          <w:sz w:val="28"/>
          <w:szCs w:val="28"/>
          <w:vertAlign w:val="subscript"/>
          <w:lang w:val="en-US"/>
        </w:rPr>
        <w:t>n</w:t>
      </w:r>
      <w:proofErr w:type="gramEnd"/>
      <w:r w:rsidR="009E0911" w:rsidRPr="00602054">
        <w:rPr>
          <w:rFonts w:ascii="Times New Roman" w:hAnsi="Times New Roman" w:cs="Times New Roman"/>
          <w:sz w:val="28"/>
          <w:szCs w:val="28"/>
        </w:rPr>
        <w:t xml:space="preserve">. </w:t>
      </w:r>
      <w:r w:rsidRPr="00602054">
        <w:rPr>
          <w:rFonts w:ascii="Times New Roman" w:hAnsi="Times New Roman" w:cs="Times New Roman"/>
          <w:sz w:val="28"/>
          <w:szCs w:val="28"/>
        </w:rPr>
        <w:t>Используется для</w:t>
      </w:r>
      <w:r w:rsidR="009E0911" w:rsidRPr="00602054">
        <w:rPr>
          <w:rFonts w:ascii="Times New Roman" w:hAnsi="Times New Roman" w:cs="Times New Roman"/>
          <w:sz w:val="28"/>
          <w:szCs w:val="28"/>
        </w:rPr>
        <w:t xml:space="preserve"> медленных и быстрых нейтронов, </w:t>
      </w:r>
      <w:r w:rsidRPr="00602054">
        <w:rPr>
          <w:rFonts w:ascii="Times New Roman" w:hAnsi="Times New Roman" w:cs="Times New Roman"/>
          <w:sz w:val="28"/>
          <w:szCs w:val="28"/>
        </w:rPr>
        <w:t>Е= 150 – 170 МэВ      40—110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Безфоновая камера</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Неглубокая камера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Многослойные камеры </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U</w:t>
      </w:r>
      <w:r w:rsidRPr="00602054">
        <w:rPr>
          <w:rFonts w:ascii="Times New Roman" w:hAnsi="Times New Roman" w:cs="Times New Roman"/>
          <w:sz w:val="28"/>
          <w:szCs w:val="28"/>
          <w:vertAlign w:val="superscript"/>
        </w:rPr>
        <w:t>235</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Th</w:t>
      </w:r>
      <w:r w:rsidRPr="00602054">
        <w:rPr>
          <w:rFonts w:ascii="Times New Roman" w:hAnsi="Times New Roman" w:cs="Times New Roman"/>
          <w:sz w:val="28"/>
          <w:szCs w:val="28"/>
          <w:vertAlign w:val="superscript"/>
        </w:rPr>
        <w:t>232</w:t>
      </w:r>
      <w:proofErr w:type="gramStart"/>
      <w:r w:rsidRPr="00602054">
        <w:rPr>
          <w:rFonts w:ascii="Times New Roman" w:hAnsi="Times New Roman" w:cs="Times New Roman"/>
          <w:sz w:val="28"/>
          <w:szCs w:val="28"/>
        </w:rPr>
        <w:t>,  порог</w:t>
      </w:r>
      <w:proofErr w:type="gramEnd"/>
      <w:r w:rsidRPr="00602054">
        <w:rPr>
          <w:rFonts w:ascii="Times New Roman" w:hAnsi="Times New Roman" w:cs="Times New Roman"/>
          <w:sz w:val="28"/>
          <w:szCs w:val="28"/>
        </w:rPr>
        <w:t xml:space="preserve"> ~1 МэВ</w:t>
      </w:r>
    </w:p>
    <w:p w:rsidR="00E62407" w:rsidRPr="00602054" w:rsidRDefault="00E62407"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Bi</w:t>
      </w:r>
      <w:r w:rsidRPr="00602054">
        <w:rPr>
          <w:rFonts w:ascii="Times New Roman" w:hAnsi="Times New Roman" w:cs="Times New Roman"/>
          <w:sz w:val="28"/>
          <w:szCs w:val="28"/>
        </w:rPr>
        <w:t xml:space="preserve">   Порог ~25 МэВ</w:t>
      </w:r>
    </w:p>
    <w:p w:rsidR="00E62407" w:rsidRPr="00602054" w:rsidRDefault="00E62407"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Метод ядер отдачи</w:t>
      </w: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E=</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n</m:t>
              </m:r>
            </m:sub>
          </m:sSub>
          <m:f>
            <m:fPr>
              <m:ctrlPr>
                <w:rPr>
                  <w:rFonts w:ascii="Cambria Math" w:hAnsi="Cambria Math" w:cs="Times New Roman"/>
                  <w:sz w:val="28"/>
                  <w:szCs w:val="28"/>
                </w:rPr>
              </m:ctrlPr>
            </m:fPr>
            <m:num>
              <m:r>
                <m:rPr>
                  <m:sty m:val="p"/>
                </m:rPr>
                <w:rPr>
                  <w:rFonts w:ascii="Cambria Math" w:hAnsi="Cambria Math" w:cs="Times New Roman"/>
                  <w:sz w:val="28"/>
                  <w:szCs w:val="28"/>
                </w:rPr>
                <m:t>4 Mm</m:t>
              </m:r>
            </m:num>
            <m:den>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M+m</m:t>
                      </m:r>
                    </m:e>
                  </m:d>
                </m:e>
                <m:sup>
                  <m:r>
                    <m:rPr>
                      <m:sty m:val="p"/>
                    </m:rPr>
                    <w:rPr>
                      <w:rFonts w:ascii="Cambria Math" w:hAnsi="Cambria Math" w:cs="Times New Roman"/>
                      <w:sz w:val="28"/>
                      <w:szCs w:val="28"/>
                    </w:rPr>
                    <m:t>2</m:t>
                  </m:r>
                </m:sup>
              </m:sSup>
            </m:den>
          </m:f>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φ</m:t>
          </m:r>
        </m:oMath>
      </m:oMathPara>
    </w:p>
    <w:p w:rsidR="009E0911" w:rsidRPr="00602054" w:rsidRDefault="009E0911" w:rsidP="000D0D2A">
      <w:pPr>
        <w:spacing w:after="0" w:line="240" w:lineRule="auto"/>
        <w:ind w:firstLine="567"/>
        <w:jc w:val="both"/>
        <w:rPr>
          <w:rFonts w:ascii="Times New Roman" w:eastAsiaTheme="minorEastAsia" w:hAnsi="Times New Roman" w:cs="Times New Roman"/>
          <w:i/>
          <w:sz w:val="28"/>
          <w:szCs w:val="28"/>
          <w:lang w:val="en-US"/>
        </w:rPr>
      </w:pPr>
    </w:p>
    <w:p w:rsidR="00E62407" w:rsidRPr="00602054" w:rsidRDefault="00E62407" w:rsidP="000D0D2A">
      <w:pPr>
        <w:spacing w:after="0" w:line="240" w:lineRule="auto"/>
        <w:ind w:firstLine="567"/>
        <w:jc w:val="both"/>
        <w:rPr>
          <w:rFonts w:ascii="Times New Roman" w:eastAsiaTheme="minorEastAsia" w:hAnsi="Times New Roman" w:cs="Times New Roman"/>
          <w:i/>
          <w:sz w:val="28"/>
          <w:szCs w:val="28"/>
        </w:rPr>
      </w:pPr>
      <w:r w:rsidRPr="00602054">
        <w:rPr>
          <w:rFonts w:ascii="Times New Roman" w:eastAsiaTheme="minorEastAsia" w:hAnsi="Times New Roman" w:cs="Times New Roman"/>
          <w:i/>
          <w:sz w:val="28"/>
          <w:szCs w:val="28"/>
          <w:lang w:val="en-US"/>
        </w:rPr>
        <w:t>H</w:t>
      </w:r>
      <w:r w:rsidRPr="00602054">
        <w:rPr>
          <w:rFonts w:ascii="Times New Roman" w:eastAsiaTheme="minorEastAsia" w:hAnsi="Times New Roman" w:cs="Times New Roman"/>
          <w:i/>
          <w:sz w:val="28"/>
          <w:szCs w:val="28"/>
          <w:vertAlign w:val="subscript"/>
        </w:rPr>
        <w:t>2</w:t>
      </w:r>
      <w:proofErr w:type="gramStart"/>
      <w:r w:rsidRPr="00602054">
        <w:rPr>
          <w:rFonts w:ascii="Times New Roman" w:eastAsiaTheme="minorEastAsia" w:hAnsi="Times New Roman" w:cs="Times New Roman"/>
          <w:i/>
          <w:sz w:val="28"/>
          <w:szCs w:val="28"/>
        </w:rPr>
        <w:t>,  метан</w:t>
      </w:r>
      <w:proofErr w:type="gramEnd"/>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CH</w:t>
      </w:r>
      <w:r w:rsidRPr="00602054">
        <w:rPr>
          <w:rFonts w:ascii="Times New Roman" w:eastAsiaTheme="minorEastAsia" w:hAnsi="Times New Roman" w:cs="Times New Roman"/>
          <w:i/>
          <w:sz w:val="28"/>
          <w:szCs w:val="28"/>
          <w:vertAlign w:val="subscript"/>
        </w:rPr>
        <w:t>4</w:t>
      </w:r>
      <w:r w:rsidRPr="00602054">
        <w:rPr>
          <w:rFonts w:ascii="Times New Roman" w:eastAsiaTheme="minorEastAsia" w:hAnsi="Times New Roman" w:cs="Times New Roman"/>
          <w:i/>
          <w:sz w:val="28"/>
          <w:szCs w:val="28"/>
        </w:rPr>
        <w:t xml:space="preserve"> , </w:t>
      </w:r>
      <w:r w:rsidRPr="00602054">
        <w:rPr>
          <w:rFonts w:ascii="Times New Roman" w:eastAsiaTheme="minorEastAsia" w:hAnsi="Times New Roman" w:cs="Times New Roman"/>
          <w:i/>
          <w:sz w:val="28"/>
          <w:szCs w:val="28"/>
          <w:lang w:val="en-US"/>
        </w:rPr>
        <w:t>He</w:t>
      </w:r>
      <w:r w:rsidRPr="00602054">
        <w:rPr>
          <w:rFonts w:ascii="Times New Roman" w:eastAsiaTheme="minorEastAsia" w:hAnsi="Times New Roman" w:cs="Times New Roman"/>
          <w:i/>
          <w:sz w:val="28"/>
          <w:szCs w:val="28"/>
        </w:rPr>
        <w:t xml:space="preserve"> , парафин, полиэтилен </w:t>
      </w:r>
    </w:p>
    <w:p w:rsidR="00E62407" w:rsidRPr="00602054" w:rsidRDefault="00E62407" w:rsidP="000D0D2A">
      <w:pPr>
        <w:spacing w:after="0" w:line="240" w:lineRule="auto"/>
        <w:ind w:firstLine="567"/>
        <w:jc w:val="center"/>
        <w:rPr>
          <w:rFonts w:ascii="Times New Roman" w:hAnsi="Times New Roman" w:cs="Times New Roman"/>
          <w:i/>
          <w:sz w:val="28"/>
          <w:szCs w:val="28"/>
        </w:rPr>
      </w:pPr>
      <w:r w:rsidRPr="00602054">
        <w:rPr>
          <w:rFonts w:ascii="Times New Roman" w:hAnsi="Times New Roman" w:cs="Times New Roman"/>
          <w:i/>
          <w:noProof/>
          <w:sz w:val="28"/>
          <w:szCs w:val="28"/>
          <w:lang w:eastAsia="ru-RU"/>
        </w:rPr>
        <w:drawing>
          <wp:inline distT="0" distB="0" distL="0" distR="0">
            <wp:extent cx="3321050" cy="20789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1050" cy="2078990"/>
                    </a:xfrm>
                    <a:prstGeom prst="rect">
                      <a:avLst/>
                    </a:prstGeom>
                    <a:noFill/>
                    <a:ln>
                      <a:noFill/>
                    </a:ln>
                  </pic:spPr>
                </pic:pic>
              </a:graphicData>
            </a:graphic>
          </wp:inline>
        </w:drawing>
      </w:r>
    </w:p>
    <w:p w:rsidR="00E62407" w:rsidRPr="00602054" w:rsidRDefault="00E62407" w:rsidP="000D0D2A">
      <w:pPr>
        <w:spacing w:after="0" w:line="240" w:lineRule="auto"/>
        <w:ind w:firstLine="567"/>
        <w:jc w:val="center"/>
        <w:rPr>
          <w:rFonts w:ascii="Times New Roman" w:hAnsi="Times New Roman" w:cs="Times New Roman"/>
          <w:i/>
          <w:sz w:val="28"/>
          <w:szCs w:val="28"/>
        </w:rPr>
      </w:pPr>
      <w:r w:rsidRPr="00602054">
        <w:rPr>
          <w:rFonts w:ascii="Times New Roman" w:hAnsi="Times New Roman" w:cs="Times New Roman"/>
          <w:i/>
          <w:noProof/>
          <w:sz w:val="28"/>
          <w:szCs w:val="28"/>
          <w:lang w:eastAsia="ru-RU"/>
        </w:rPr>
        <w:drawing>
          <wp:inline distT="0" distB="0" distL="0" distR="0">
            <wp:extent cx="3226435" cy="2009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6435" cy="200977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3.7</w:t>
      </w:r>
    </w:p>
    <w:p w:rsidR="009E0911" w:rsidRPr="00602054" w:rsidRDefault="009E0911" w:rsidP="000D0D2A">
      <w:pPr>
        <w:spacing w:after="0" w:line="240" w:lineRule="auto"/>
        <w:ind w:firstLine="567"/>
        <w:jc w:val="both"/>
        <w:rPr>
          <w:rFonts w:ascii="Times New Roman" w:hAnsi="Times New Roman" w:cs="Times New Roman"/>
          <w:i/>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Детальное изучение сечения взаимодействия медленных и тепловых нейтронов было произведено с помощью нейтронной спектроскопий, которая позволяет выделять нейтроны другой энергии из непрерывного спектра.</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 выделение может быть либо пространственным, когда в данном направлении летят моноэнергетические нейтроны (метод моноэнергетического </w:t>
      </w:r>
      <w:r w:rsidRPr="00602054">
        <w:rPr>
          <w:rFonts w:ascii="Times New Roman" w:hAnsi="Times New Roman" w:cs="Times New Roman"/>
          <w:sz w:val="28"/>
          <w:szCs w:val="28"/>
        </w:rPr>
        <w:lastRenderedPageBreak/>
        <w:t>монохроматора, дифракция нейтронов  от кристалла), либо временным, когда в данном направлении одновременно вылетают нейтроны всех энергий, но в зависимости от величины энергии они приходят в заданную точку пространства в разное время. Такое временное выделение называется методом временного пролета. В области низких энергии (до 10 – 100 КэВ) этот метод имеет 2 варианта:</w:t>
      </w:r>
    </w:p>
    <w:p w:rsidR="009E0911" w:rsidRPr="00602054" w:rsidRDefault="008B2460"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М</w:t>
      </w:r>
      <w:r w:rsidR="009E0911" w:rsidRPr="00602054">
        <w:rPr>
          <w:rFonts w:ascii="Times New Roman" w:hAnsi="Times New Roman" w:cs="Times New Roman"/>
          <w:sz w:val="28"/>
          <w:szCs w:val="28"/>
        </w:rPr>
        <w:t xml:space="preserve">етод механического селектора, когда для обеспечения одновременности вылета нейтронов используются механические прерыватели пучка нейтронов – затвора и метод мигающего ускорителя, при котором короткие импульсы нейтронов получаются за счет импульсной бомбардировки мишени заряженными частицами или </w:t>
      </w:r>
      <w:proofErr w:type="gramStart"/>
      <w:r w:rsidR="009E0911" w:rsidRPr="00602054">
        <w:rPr>
          <w:rFonts w:ascii="Times New Roman" w:hAnsi="Times New Roman" w:cs="Times New Roman"/>
          <w:sz w:val="28"/>
          <w:szCs w:val="28"/>
        </w:rPr>
        <w:t>ϒ-</w:t>
      </w:r>
      <w:proofErr w:type="gramEnd"/>
      <w:r w:rsidR="009E0911" w:rsidRPr="00602054">
        <w:rPr>
          <w:rFonts w:ascii="Times New Roman" w:hAnsi="Times New Roman" w:cs="Times New Roman"/>
          <w:sz w:val="28"/>
          <w:szCs w:val="28"/>
        </w:rPr>
        <w:t>квантами.</w:t>
      </w:r>
    </w:p>
    <w:p w:rsidR="009E0911" w:rsidRPr="00602054" w:rsidRDefault="009E0911" w:rsidP="000D0D2A">
      <w:pPr>
        <w:spacing w:after="0" w:line="240" w:lineRule="auto"/>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Метод времени пролета может быть применен и в области высоких энергии.</w:t>
      </w:r>
      <w:proofErr w:type="gramEnd"/>
      <w:r w:rsidRPr="00602054">
        <w:rPr>
          <w:rFonts w:ascii="Times New Roman" w:hAnsi="Times New Roman" w:cs="Times New Roman"/>
          <w:sz w:val="28"/>
          <w:szCs w:val="28"/>
        </w:rPr>
        <w:t xml:space="preserve"> В этом случае необходимо регистрировать очень короткое пролетное время (≈10</w:t>
      </w:r>
      <w:r w:rsidRPr="00602054">
        <w:rPr>
          <w:rFonts w:ascii="Times New Roman" w:hAnsi="Times New Roman" w:cs="Times New Roman"/>
          <w:sz w:val="28"/>
          <w:szCs w:val="28"/>
          <w:vertAlign w:val="superscript"/>
        </w:rPr>
        <w:t>-9</w:t>
      </w:r>
      <w:r w:rsidRPr="00602054">
        <w:rPr>
          <w:rFonts w:ascii="Times New Roman" w:hAnsi="Times New Roman" w:cs="Times New Roman"/>
          <w:sz w:val="28"/>
          <w:szCs w:val="28"/>
        </w:rPr>
        <w:t xml:space="preserve"> – 10</w:t>
      </w:r>
      <w:r w:rsidRPr="00602054">
        <w:rPr>
          <w:rFonts w:ascii="Times New Roman" w:hAnsi="Times New Roman" w:cs="Times New Roman"/>
          <w:sz w:val="28"/>
          <w:szCs w:val="28"/>
          <w:vertAlign w:val="superscript"/>
        </w:rPr>
        <w:t>-8</w:t>
      </w:r>
      <w:r w:rsidRPr="00602054">
        <w:rPr>
          <w:rFonts w:ascii="Times New Roman" w:hAnsi="Times New Roman" w:cs="Times New Roman"/>
          <w:sz w:val="28"/>
          <w:szCs w:val="28"/>
        </w:rPr>
        <w:t xml:space="preserve"> сек). Это требует использования – микросекундных импульсных схем совместно </w:t>
      </w:r>
      <w:proofErr w:type="gramStart"/>
      <w:r w:rsidRPr="00602054">
        <w:rPr>
          <w:rFonts w:ascii="Times New Roman" w:hAnsi="Times New Roman" w:cs="Times New Roman"/>
          <w:sz w:val="28"/>
          <w:szCs w:val="28"/>
        </w:rPr>
        <w:t>с</w:t>
      </w:r>
      <w:proofErr w:type="gramEnd"/>
      <w:r w:rsidRPr="00602054">
        <w:rPr>
          <w:rFonts w:ascii="Times New Roman" w:hAnsi="Times New Roman" w:cs="Times New Roman"/>
          <w:sz w:val="28"/>
          <w:szCs w:val="28"/>
        </w:rPr>
        <w:t xml:space="preserve"> сцинтилляторами с быстродействующими фотоумножителями.</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Кроме того для получения моноэнергетических нейтронов используются ядерные реакции и фотонейтронные источники.</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Механически</w:t>
      </w:r>
      <w:r w:rsidR="00437ADF" w:rsidRPr="00602054">
        <w:rPr>
          <w:rFonts w:ascii="Times New Roman" w:hAnsi="Times New Roman" w:cs="Times New Roman"/>
          <w:sz w:val="28"/>
          <w:szCs w:val="28"/>
          <w:u w:val="single"/>
        </w:rPr>
        <w:t>й</w:t>
      </w:r>
      <w:r w:rsidRPr="00602054">
        <w:rPr>
          <w:rFonts w:ascii="Times New Roman" w:hAnsi="Times New Roman" w:cs="Times New Roman"/>
          <w:sz w:val="28"/>
          <w:szCs w:val="28"/>
          <w:u w:val="single"/>
        </w:rPr>
        <w:t xml:space="preserve"> монохроматор</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p>
    <w:p w:rsidR="009E0911" w:rsidRPr="00602054" w:rsidRDefault="009E0911" w:rsidP="00382034">
      <w:pPr>
        <w:spacing w:after="0" w:line="240" w:lineRule="auto"/>
        <w:ind w:firstLine="567"/>
        <w:jc w:val="center"/>
        <w:rPr>
          <w:rFonts w:ascii="Times New Roman" w:hAnsi="Times New Roman" w:cs="Times New Roman"/>
          <w:sz w:val="28"/>
          <w:szCs w:val="28"/>
          <w:u w:val="single"/>
        </w:rPr>
      </w:pPr>
      <w:r w:rsidRPr="00602054">
        <w:rPr>
          <w:rFonts w:ascii="Times New Roman" w:hAnsi="Times New Roman" w:cs="Times New Roman"/>
          <w:noProof/>
          <w:sz w:val="28"/>
          <w:szCs w:val="28"/>
          <w:lang w:eastAsia="ru-RU"/>
        </w:rPr>
        <w:drawing>
          <wp:inline distT="0" distB="0" distL="0" distR="0">
            <wp:extent cx="3252158" cy="195755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278" cy="195883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3.8</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Основной узел современного механического монохроматора представляет собой стальной цилиндр (ротор) с криволинейными щелями специально рассчитанной формы, прорезанными либо вдоль, либо поперек оси цилиндра. Привращений ротора с достаточной скоростью через щели будут проходить нейтроны определенной энергии Е—Е+ΔЕ. Для изменения энергии монохроматизируемых энергии надо расположить по всей поверхности цилиндра, то па другому сторону цилиндра будет проходить практически непрерывный пучок моноэнергетических нейтронов. Монохроматор такой конструкции имеет большую светосилу и хорошую разрешающую способность. Область энергии (10</w:t>
      </w:r>
      <w:r w:rsidRPr="00602054">
        <w:rPr>
          <w:rFonts w:ascii="Times New Roman" w:hAnsi="Times New Roman" w:cs="Times New Roman"/>
          <w:sz w:val="28"/>
          <w:szCs w:val="28"/>
          <w:vertAlign w:val="superscript"/>
        </w:rPr>
        <w:t>-3</w:t>
      </w:r>
      <w:r w:rsidRPr="00602054">
        <w:rPr>
          <w:rFonts w:ascii="Times New Roman" w:hAnsi="Times New Roman" w:cs="Times New Roman"/>
          <w:sz w:val="28"/>
          <w:szCs w:val="28"/>
        </w:rPr>
        <w:t>—1) эВ.</w:t>
      </w:r>
    </w:p>
    <w:p w:rsidR="009E0911" w:rsidRPr="00602054" w:rsidRDefault="009E0911" w:rsidP="000D0D2A">
      <w:pPr>
        <w:spacing w:after="0" w:line="240" w:lineRule="auto"/>
        <w:ind w:firstLine="567"/>
        <w:jc w:val="both"/>
        <w:rPr>
          <w:rFonts w:ascii="Times New Roman" w:hAnsi="Times New Roman" w:cs="Times New Roman"/>
          <w:sz w:val="28"/>
          <w:szCs w:val="28"/>
          <w:u w:val="single"/>
        </w:rPr>
      </w:pPr>
      <w:r w:rsidRPr="00602054">
        <w:rPr>
          <w:rFonts w:ascii="Times New Roman" w:hAnsi="Times New Roman" w:cs="Times New Roman"/>
          <w:sz w:val="28"/>
          <w:szCs w:val="28"/>
          <w:u w:val="single"/>
        </w:rPr>
        <w:t xml:space="preserve">Механически селектор   </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Первый прибор такого типа для тепловых нейтронов был построен Ферми и его сотрудниками в 1947 г.</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lastRenderedPageBreak/>
        <w:drawing>
          <wp:inline distT="0" distB="0" distL="0" distR="0">
            <wp:extent cx="3467735" cy="1527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35" cy="152717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3.9</w:t>
      </w:r>
    </w:p>
    <w:p w:rsidR="009E0911" w:rsidRPr="00602054"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Полость стального цилиндра заполнено чередующимися слоями из </w:t>
      </w:r>
      <w:r w:rsidRPr="00602054">
        <w:rPr>
          <w:rFonts w:ascii="Times New Roman" w:hAnsi="Times New Roman" w:cs="Times New Roman"/>
          <w:i/>
          <w:sz w:val="28"/>
          <w:szCs w:val="28"/>
          <w:lang w:val="en-US"/>
        </w:rPr>
        <w:t>Al</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Cd</w:t>
      </w:r>
      <w:r w:rsidRPr="00602054">
        <w:rPr>
          <w:rFonts w:ascii="Times New Roman" w:hAnsi="Times New Roman" w:cs="Times New Roman"/>
          <w:sz w:val="28"/>
          <w:szCs w:val="28"/>
        </w:rPr>
        <w:t xml:space="preserve"> толщины 0,75 и 0,15 мм. </w:t>
      </w:r>
      <w:proofErr w:type="gramStart"/>
      <w:r w:rsidRPr="00602054">
        <w:rPr>
          <w:rFonts w:ascii="Times New Roman" w:hAnsi="Times New Roman" w:cs="Times New Roman"/>
          <w:sz w:val="28"/>
          <w:szCs w:val="28"/>
        </w:rPr>
        <w:t>При</w:t>
      </w:r>
      <w:proofErr w:type="gramEnd"/>
      <w:r w:rsidRPr="00602054">
        <w:rPr>
          <w:rFonts w:ascii="Times New Roman" w:hAnsi="Times New Roman" w:cs="Times New Roman"/>
          <w:sz w:val="28"/>
          <w:szCs w:val="28"/>
        </w:rPr>
        <w:t xml:space="preserve"> расположений слоев пучка и цилиндра будет проходить    </w:t>
      </w:r>
      <m:oMath>
        <m:f>
          <m:fPr>
            <m:ctrlPr>
              <w:rPr>
                <w:rFonts w:ascii="Cambria Math" w:hAnsi="Cambria Math" w:cs="Times New Roman"/>
                <w:sz w:val="28"/>
                <w:szCs w:val="28"/>
              </w:rPr>
            </m:ctrlPr>
          </m:fPr>
          <m:num>
            <m:r>
              <m:rPr>
                <m:sty m:val="p"/>
              </m:rPr>
              <w:rPr>
                <w:rFonts w:ascii="Cambria Math" w:hAnsi="Cambria Math" w:cs="Times New Roman"/>
                <w:sz w:val="28"/>
                <w:szCs w:val="28"/>
              </w:rPr>
              <m:t>0,75</m:t>
            </m:r>
          </m:num>
          <m:den>
            <m:r>
              <m:rPr>
                <m:sty m:val="p"/>
              </m:rPr>
              <w:rPr>
                <w:rFonts w:ascii="Cambria Math" w:hAnsi="Cambria Math" w:cs="Times New Roman"/>
                <w:sz w:val="28"/>
                <w:szCs w:val="28"/>
              </w:rPr>
              <m:t>0,75+0,15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6</m:t>
            </m:r>
          </m:den>
        </m:f>
      </m:oMath>
      <w:r w:rsidRPr="00602054">
        <w:rPr>
          <w:rFonts w:ascii="Times New Roman" w:hAnsi="Times New Roman" w:cs="Times New Roman"/>
          <w:sz w:val="28"/>
          <w:szCs w:val="28"/>
        </w:rPr>
        <w:t xml:space="preserve">   первоначального пучка нейтронов. При небольшом повороте пучок будет полностью перекрываться.  Вращающий цилиндр выполняет функции затвора. При быстром вращении цилиндра за ним возникает пульсирующий пучок тепловых нейтронов, пачки нейтронов. Причем нейтроны в каждой пачке имеют непрерывный спектр с интервалом Е</w:t>
      </w:r>
      <w:r w:rsidRPr="00602054">
        <w:rPr>
          <w:rFonts w:ascii="Times New Roman" w:hAnsi="Times New Roman" w:cs="Times New Roman"/>
          <w:sz w:val="28"/>
          <w:szCs w:val="28"/>
          <w:vertAlign w:val="subscript"/>
        </w:rPr>
        <w:t>мин</w:t>
      </w:r>
      <w:r w:rsidRPr="00602054">
        <w:rPr>
          <w:rFonts w:ascii="Times New Roman" w:hAnsi="Times New Roman" w:cs="Times New Roman"/>
          <w:sz w:val="28"/>
          <w:szCs w:val="28"/>
        </w:rPr>
        <w:t>—Е</w:t>
      </w:r>
      <w:r w:rsidRPr="00602054">
        <w:rPr>
          <w:rFonts w:ascii="Times New Roman" w:hAnsi="Times New Roman" w:cs="Times New Roman"/>
          <w:sz w:val="28"/>
          <w:szCs w:val="28"/>
          <w:vertAlign w:val="subscript"/>
        </w:rPr>
        <w:t>макс</w:t>
      </w: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Для выделения нейтронов определенных энергии Ферми применил детектор с управляемой чувствительностью. Усилитель отпирался на короткое время сигналами от фотоэлемента, возникающими в нем через определенное время после каждого импульса нейтронов. Это достигалось при помощи укрепленного на цилиндре зеркальца, которое отражало свет от лампочки на ФЭ при определенных положениях цилиндра. Исследуемый образец</w:t>
      </w:r>
      <w:proofErr w:type="gramStart"/>
      <w:r w:rsidRPr="00602054">
        <w:rPr>
          <w:rFonts w:ascii="Times New Roman" w:hAnsi="Times New Roman" w:cs="Times New Roman"/>
          <w:sz w:val="28"/>
          <w:szCs w:val="28"/>
        </w:rPr>
        <w:t xml:space="preserve"> </w:t>
      </w:r>
      <w:r w:rsidRPr="00602054">
        <w:rPr>
          <w:rFonts w:ascii="Times New Roman" w:hAnsi="Times New Roman" w:cs="Times New Roman"/>
          <w:i/>
          <w:sz w:val="28"/>
          <w:szCs w:val="28"/>
        </w:rPr>
        <w:t>О</w:t>
      </w:r>
      <w:proofErr w:type="gramEnd"/>
      <w:r w:rsidRPr="00602054">
        <w:rPr>
          <w:rFonts w:ascii="Times New Roman" w:hAnsi="Times New Roman" w:cs="Times New Roman"/>
          <w:sz w:val="28"/>
          <w:szCs w:val="28"/>
        </w:rPr>
        <w:t xml:space="preserve"> помещался внутри коллиматора К.</w:t>
      </w:r>
    </w:p>
    <w:p w:rsidR="009E0911" w:rsidRPr="00602054" w:rsidRDefault="009E0911" w:rsidP="000D0D2A">
      <w:pPr>
        <w:spacing w:after="0" w:line="240" w:lineRule="auto"/>
        <w:ind w:firstLine="567"/>
        <w:jc w:val="both"/>
        <w:rPr>
          <w:rFonts w:ascii="Times New Roman" w:hAnsi="Times New Roman" w:cs="Times New Roman"/>
          <w:sz w:val="28"/>
          <w:szCs w:val="28"/>
          <w:u w:val="single"/>
          <w:lang w:val="en-US"/>
        </w:rPr>
      </w:pPr>
      <w:r w:rsidRPr="00602054">
        <w:rPr>
          <w:rFonts w:ascii="Times New Roman" w:hAnsi="Times New Roman" w:cs="Times New Roman"/>
          <w:sz w:val="28"/>
          <w:szCs w:val="28"/>
          <w:u w:val="single"/>
        </w:rPr>
        <w:t>Метод мигающего ускорителя</w:t>
      </w:r>
    </w:p>
    <w:p w:rsidR="009E0911" w:rsidRPr="00602054" w:rsidRDefault="009E0911" w:rsidP="000D0D2A">
      <w:pPr>
        <w:spacing w:after="0" w:line="240" w:lineRule="auto"/>
        <w:ind w:firstLine="567"/>
        <w:jc w:val="both"/>
        <w:rPr>
          <w:rFonts w:ascii="Times New Roman" w:hAnsi="Times New Roman" w:cs="Times New Roman"/>
          <w:sz w:val="28"/>
          <w:szCs w:val="28"/>
          <w:u w:val="single"/>
          <w:lang w:val="en-US"/>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5926455" cy="22339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6455" cy="2233930"/>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3.10</w:t>
      </w:r>
    </w:p>
    <w:p w:rsidR="009E0911" w:rsidRPr="008F6F48" w:rsidRDefault="009E0911" w:rsidP="000D0D2A">
      <w:pPr>
        <w:spacing w:after="0" w:line="240" w:lineRule="auto"/>
        <w:ind w:firstLine="567"/>
        <w:jc w:val="both"/>
        <w:rPr>
          <w:rFonts w:ascii="Times New Roman" w:hAnsi="Times New Roman" w:cs="Times New Roman"/>
          <w:sz w:val="28"/>
          <w:szCs w:val="28"/>
        </w:rPr>
      </w:pPr>
    </w:p>
    <w:p w:rsidR="009E0911" w:rsidRPr="00602054" w:rsidRDefault="009E0911" w:rsidP="000D0D2A">
      <w:pPr>
        <w:spacing w:after="0" w:line="240" w:lineRule="auto"/>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дугу источника ионов, </w:t>
      </w:r>
      <w:proofErr w:type="gramStart"/>
      <w:r w:rsidRPr="00602054">
        <w:rPr>
          <w:rFonts w:ascii="Times New Roman" w:hAnsi="Times New Roman" w:cs="Times New Roman"/>
          <w:sz w:val="28"/>
          <w:szCs w:val="28"/>
        </w:rPr>
        <w:t>направленный</w:t>
      </w:r>
      <w:proofErr w:type="gramEnd"/>
      <w:r w:rsidRPr="00602054">
        <w:rPr>
          <w:rFonts w:ascii="Times New Roman" w:hAnsi="Times New Roman" w:cs="Times New Roman"/>
          <w:sz w:val="28"/>
          <w:szCs w:val="28"/>
        </w:rPr>
        <w:t xml:space="preserve"> в циклотроне, периодически включать на короткое время, то с тем же периодом в циклотроне будут возникать ускоренные дейт</w:t>
      </w:r>
      <w:r w:rsidR="008F6F48">
        <w:rPr>
          <w:rFonts w:ascii="Times New Roman" w:hAnsi="Times New Roman" w:cs="Times New Roman"/>
          <w:sz w:val="28"/>
          <w:szCs w:val="28"/>
        </w:rPr>
        <w:t>р</w:t>
      </w:r>
      <w:r w:rsidRPr="00602054">
        <w:rPr>
          <w:rFonts w:ascii="Times New Roman" w:hAnsi="Times New Roman" w:cs="Times New Roman"/>
          <w:sz w:val="28"/>
          <w:szCs w:val="28"/>
        </w:rPr>
        <w:t xml:space="preserve">оны. Поставив на путь </w:t>
      </w:r>
      <w:r w:rsidRPr="00602054">
        <w:rPr>
          <w:rFonts w:ascii="Times New Roman" w:hAnsi="Times New Roman" w:cs="Times New Roman"/>
          <w:sz w:val="28"/>
          <w:szCs w:val="28"/>
          <w:lang w:val="en-US"/>
        </w:rPr>
        <w:t>Be</w:t>
      </w:r>
      <w:r w:rsidRPr="00602054">
        <w:rPr>
          <w:rFonts w:ascii="Times New Roman" w:hAnsi="Times New Roman" w:cs="Times New Roman"/>
          <w:sz w:val="28"/>
          <w:szCs w:val="28"/>
        </w:rPr>
        <w:t>-мишени, можно получить пульсирующий пучок быстрых нейтронов, которые после замедления в парафине трансформируются в короткие пачки медленных нейтронов. Открывание детектора синхронизируется с моментом подачи напряжения на ионный источник (с некоторым запаздыванием).</w:t>
      </w:r>
      <w:r w:rsidR="008F6F48">
        <w:rPr>
          <w:rFonts w:ascii="Times New Roman" w:hAnsi="Times New Roman" w:cs="Times New Roman"/>
          <w:sz w:val="28"/>
          <w:szCs w:val="28"/>
        </w:rPr>
        <w:t xml:space="preserve"> </w:t>
      </w:r>
      <w:r w:rsidR="008F6F48">
        <w:rPr>
          <w:rFonts w:ascii="Times New Roman" w:hAnsi="Times New Roman" w:cs="Times New Roman"/>
          <w:sz w:val="28"/>
          <w:szCs w:val="28"/>
        </w:rPr>
        <w:lastRenderedPageBreak/>
        <w:t xml:space="preserve">Достоинство  метода  мигающего ускорителя является практическое отсутствие </w:t>
      </w:r>
      <w:proofErr w:type="gramStart"/>
      <w:r w:rsidR="008F6F48">
        <w:rPr>
          <w:rFonts w:ascii="Times New Roman" w:hAnsi="Times New Roman" w:cs="Times New Roman"/>
          <w:sz w:val="28"/>
          <w:szCs w:val="28"/>
        </w:rPr>
        <w:t>верхний</w:t>
      </w:r>
      <w:proofErr w:type="gramEnd"/>
      <w:r w:rsidR="008F6F48">
        <w:rPr>
          <w:rFonts w:ascii="Times New Roman" w:hAnsi="Times New Roman" w:cs="Times New Roman"/>
          <w:sz w:val="28"/>
          <w:szCs w:val="28"/>
        </w:rPr>
        <w:t xml:space="preserve"> энергетической границы в механических селектрах она определяется скоростью вращения, т.е. прочностью цилиндра. Так, например</w:t>
      </w:r>
      <w:proofErr w:type="gramStart"/>
      <w:r w:rsidR="008F6F48">
        <w:rPr>
          <w:rFonts w:ascii="Times New Roman" w:hAnsi="Times New Roman" w:cs="Times New Roman"/>
          <w:sz w:val="28"/>
          <w:szCs w:val="28"/>
        </w:rPr>
        <w:t>.</w:t>
      </w:r>
      <w:proofErr w:type="gramEnd"/>
      <w:r w:rsidR="008F6F48">
        <w:rPr>
          <w:rFonts w:ascii="Times New Roman" w:hAnsi="Times New Roman" w:cs="Times New Roman"/>
          <w:sz w:val="28"/>
          <w:szCs w:val="28"/>
        </w:rPr>
        <w:t xml:space="preserve">  </w:t>
      </w:r>
      <w:proofErr w:type="gramStart"/>
      <w:r w:rsidR="008F6F48">
        <w:rPr>
          <w:rFonts w:ascii="Times New Roman" w:hAnsi="Times New Roman" w:cs="Times New Roman"/>
          <w:sz w:val="28"/>
          <w:szCs w:val="28"/>
        </w:rPr>
        <w:t>с</w:t>
      </w:r>
      <w:proofErr w:type="gramEnd"/>
      <w:r w:rsidR="008F6F48">
        <w:rPr>
          <w:rFonts w:ascii="Times New Roman" w:hAnsi="Times New Roman" w:cs="Times New Roman"/>
          <w:sz w:val="28"/>
          <w:szCs w:val="28"/>
        </w:rPr>
        <w:t xml:space="preserve">уществуют приборы, работающие в областях энергий от 1 до 30Мэв. </w:t>
      </w:r>
      <w:proofErr w:type="gramStart"/>
      <w:r w:rsidR="008F6F48">
        <w:rPr>
          <w:rFonts w:ascii="Times New Roman" w:hAnsi="Times New Roman" w:cs="Times New Roman"/>
          <w:sz w:val="28"/>
          <w:szCs w:val="28"/>
        </w:rPr>
        <w:t>Кроме того, метод мигающего ускорителя выгодно отличается от метода механического селектора более низким фоном и возможностью   работы с широким пучками, т.е. с большими образцами.</w:t>
      </w:r>
      <w:proofErr w:type="gramEnd"/>
    </w:p>
    <w:p w:rsidR="00E62407" w:rsidRPr="00602054" w:rsidRDefault="00E62407" w:rsidP="000D0D2A">
      <w:pPr>
        <w:rPr>
          <w:rFonts w:ascii="Times New Roman" w:hAnsi="Times New Roman" w:cs="Times New Roman"/>
          <w:b/>
          <w:sz w:val="28"/>
          <w:szCs w:val="28"/>
          <w:lang w:val="kk-KZ"/>
        </w:rPr>
      </w:pPr>
    </w:p>
    <w:p w:rsidR="00CC579C" w:rsidRPr="00602054" w:rsidRDefault="00370057" w:rsidP="000D0D2A">
      <w:pPr>
        <w:jc w:val="center"/>
        <w:rPr>
          <w:rFonts w:ascii="Times New Roman" w:hAnsi="Times New Roman" w:cs="Times New Roman"/>
          <w:b/>
          <w:caps/>
          <w:sz w:val="28"/>
          <w:szCs w:val="28"/>
          <w:lang w:val="kk-KZ"/>
        </w:rPr>
      </w:pPr>
      <w:r w:rsidRPr="00602054">
        <w:rPr>
          <w:rFonts w:ascii="Times New Roman" w:hAnsi="Times New Roman" w:cs="Times New Roman"/>
          <w:b/>
          <w:caps/>
          <w:sz w:val="28"/>
          <w:szCs w:val="28"/>
          <w:lang w:val="kk-KZ"/>
        </w:rPr>
        <w:t>Глава 4 Взаимодействие нейтронов  с протонами</w:t>
      </w:r>
    </w:p>
    <w:p w:rsidR="009B2639" w:rsidRPr="00602054" w:rsidRDefault="00370057" w:rsidP="000D0D2A">
      <w:pPr>
        <w:jc w:val="center"/>
        <w:rPr>
          <w:rFonts w:ascii="Times New Roman" w:hAnsi="Times New Roman" w:cs="Times New Roman"/>
          <w:b/>
          <w:sz w:val="28"/>
          <w:szCs w:val="28"/>
        </w:rPr>
      </w:pPr>
      <w:r w:rsidRPr="00602054">
        <w:rPr>
          <w:rFonts w:ascii="Times New Roman" w:hAnsi="Times New Roman" w:cs="Times New Roman"/>
          <w:b/>
          <w:sz w:val="28"/>
          <w:szCs w:val="28"/>
          <w:lang w:val="kk-KZ"/>
        </w:rPr>
        <w:t xml:space="preserve">§ 4.1 Связанная система </w:t>
      </w:r>
      <w:r w:rsidRPr="00602054">
        <w:rPr>
          <w:rFonts w:ascii="Times New Roman" w:hAnsi="Times New Roman" w:cs="Times New Roman"/>
          <w:b/>
          <w:sz w:val="28"/>
          <w:szCs w:val="28"/>
          <w:lang w:val="en-US"/>
        </w:rPr>
        <w:t>p</w:t>
      </w:r>
      <w:r w:rsidRPr="00602054">
        <w:rPr>
          <w:rFonts w:ascii="Times New Roman" w:hAnsi="Times New Roman" w:cs="Times New Roman"/>
          <w:b/>
          <w:sz w:val="28"/>
          <w:szCs w:val="28"/>
        </w:rPr>
        <w:t>-</w:t>
      </w:r>
      <w:r w:rsidRPr="00602054">
        <w:rPr>
          <w:rFonts w:ascii="Times New Roman" w:hAnsi="Times New Roman" w:cs="Times New Roman"/>
          <w:b/>
          <w:sz w:val="28"/>
          <w:szCs w:val="28"/>
          <w:lang w:val="en-US"/>
        </w:rPr>
        <w:t>n</w:t>
      </w:r>
      <w:r w:rsidRPr="00602054">
        <w:rPr>
          <w:rFonts w:ascii="Times New Roman" w:hAnsi="Times New Roman" w:cs="Times New Roman"/>
          <w:b/>
          <w:sz w:val="28"/>
          <w:szCs w:val="28"/>
        </w:rPr>
        <w:t>, дейтрон</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Взаимодействие нейтронов с протонами является одним из основных в ядерных реакциях, вызываемых нейтронами. Одной из центральных задач  ядерной физики является выяснения природы ядерных сил.</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Простейшей формой ядерного взаимодействия является рассеяние нуклона на нуклоне, а простейшей связанной системой, простейшим ядром, является дейтон, </w:t>
      </w:r>
      <w:proofErr w:type="gramStart"/>
      <w:r w:rsidRPr="00602054">
        <w:rPr>
          <w:rFonts w:ascii="Times New Roman" w:hAnsi="Times New Roman" w:cs="Times New Roman"/>
          <w:sz w:val="28"/>
          <w:szCs w:val="28"/>
        </w:rPr>
        <w:t>состоящий</w:t>
      </w:r>
      <w:proofErr w:type="gramEnd"/>
      <w:r w:rsidRPr="00602054">
        <w:rPr>
          <w:rFonts w:ascii="Times New Roman" w:hAnsi="Times New Roman" w:cs="Times New Roman"/>
          <w:sz w:val="28"/>
          <w:szCs w:val="28"/>
        </w:rPr>
        <w:t xml:space="preserve"> из двух нуклонов.</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 как дейтрон состоит из нейтрона, связанного с протоном ядерными силами, то он представляет собой систему для исследования взаимодействия нейтрона  с протоном. Потому рассмотрим вначале дейтрон.</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356235</wp:posOffset>
            </wp:positionH>
            <wp:positionV relativeFrom="paragraph">
              <wp:posOffset>3175</wp:posOffset>
            </wp:positionV>
            <wp:extent cx="1144905" cy="646430"/>
            <wp:effectExtent l="0" t="0" r="0" b="127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905" cy="646430"/>
                    </a:xfrm>
                    <a:prstGeom prst="rect">
                      <a:avLst/>
                    </a:prstGeom>
                    <a:noFill/>
                    <a:ln>
                      <a:noFill/>
                    </a:ln>
                  </pic:spPr>
                </pic:pic>
              </a:graphicData>
            </a:graphic>
          </wp:anchor>
        </w:drawing>
      </w:r>
    </w:p>
    <w:p w:rsidR="008B2460" w:rsidRPr="00602054" w:rsidRDefault="008B2460" w:rsidP="000D0D2A">
      <w:pPr>
        <w:spacing w:after="0"/>
        <w:ind w:firstLine="567"/>
        <w:jc w:val="center"/>
        <w:rPr>
          <w:rFonts w:ascii="Times New Roman" w:eastAsiaTheme="minorEastAsia" w:hAnsi="Times New Roman" w:cs="Times New Roman"/>
          <w:i/>
          <w:sz w:val="28"/>
          <w:szCs w:val="28"/>
        </w:rPr>
      </w:pPr>
      <m:oMath>
        <m:r>
          <w:rPr>
            <w:rFonts w:ascii="Cambria Math" w:hAnsi="Cambria Math" w:cs="Times New Roman"/>
            <w:sz w:val="28"/>
            <w:szCs w:val="28"/>
            <w:lang w:val="en-US"/>
          </w:rPr>
          <m:t>I</m:t>
        </m:r>
        <m:r>
          <w:rPr>
            <w:rFonts w:ascii="Cambria Math" w:hAnsi="Cambria Math" w:cs="Times New Roman"/>
            <w:sz w:val="28"/>
            <w:szCs w:val="28"/>
          </w:rPr>
          <m:t>=1</m:t>
        </m:r>
      </m:oMath>
      <w:r w:rsidRPr="00602054">
        <w:rPr>
          <w:rFonts w:ascii="Times New Roman" w:hAnsi="Times New Roman" w:cs="Times New Roman"/>
          <w:i/>
          <w:sz w:val="28"/>
          <w:szCs w:val="28"/>
        </w:rPr>
        <w:t xml:space="preserve">     </w:t>
      </w:r>
      <m:oMath>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S</m:t>
        </m:r>
      </m:oMath>
    </w:p>
    <w:p w:rsidR="00804F25" w:rsidRPr="00602054" w:rsidRDefault="00804F25" w:rsidP="000D0D2A">
      <w:pPr>
        <w:spacing w:after="0"/>
        <w:ind w:firstLine="567"/>
        <w:jc w:val="center"/>
        <w:rPr>
          <w:rFonts w:ascii="Times New Roman" w:hAnsi="Times New Roman" w:cs="Times New Roman"/>
          <w:i/>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3.11</w:t>
      </w:r>
    </w:p>
    <w:p w:rsidR="00382034" w:rsidRDefault="00382034" w:rsidP="00382034">
      <w:pPr>
        <w:spacing w:after="0" w:line="240" w:lineRule="auto"/>
        <w:ind w:firstLine="567"/>
        <w:contextualSpacing/>
        <w:jc w:val="center"/>
        <w:rPr>
          <w:rFonts w:ascii="Times New Roman" w:hAnsi="Times New Roman" w:cs="Times New Roman"/>
          <w:sz w:val="28"/>
          <w:szCs w:val="28"/>
        </w:rPr>
      </w:pP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Интегралом движения является полный момент количества движения. Рассматриваемые по отдельности спиновая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и орбитальная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части момента количества  движения в общем случае не являются интегралами движения. Это означает, при наличии связи между спиновыми и орбитальными моментами оба слагаемых полного момента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 xml:space="preserve"> могут изменяться в процессе движения.</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Однако для системы только из двух нуклонов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с хорошей точностью сохраняются, т.е. их тоже можно считать интегралами движения.</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Небольшая величина электрического квадрупольного момента дейтрона свидетельствует о том, что отклонение от сферической симметрии невелико, поэтому в первом приближении можно считать, что основным состоянием дейтрона является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–состояние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w:t>
      </w:r>
      <m:oMath>
        <m:r>
          <w:rPr>
            <w:rFonts w:ascii="Cambria Math" w:hAnsi="Cambria Math" w:cs="Times New Roman"/>
            <w:sz w:val="28"/>
            <w:szCs w:val="28"/>
            <w:lang w:val="en-US"/>
          </w:rPr>
          <m:t>L</m:t>
        </m:r>
        <m:r>
          <w:rPr>
            <w:rFonts w:ascii="Cambria Math" w:hAnsi="Cambria Math" w:cs="Times New Roman"/>
            <w:sz w:val="28"/>
            <w:szCs w:val="28"/>
          </w:rPr>
          <m:t xml:space="preserve">=0, </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S</m:t>
        </m:r>
      </m:oMath>
      <w:r w:rsidR="00804F25" w:rsidRPr="00602054">
        <w:rPr>
          <w:rFonts w:ascii="Times New Roman" w:eastAsiaTheme="minorEastAsia" w:hAnsi="Times New Roman" w:cs="Times New Roman"/>
          <w:sz w:val="28"/>
          <w:szCs w:val="28"/>
        </w:rPr>
        <w:t>.</w:t>
      </w:r>
    </w:p>
    <w:p w:rsidR="008B2460"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Т</w:t>
      </w:r>
      <w:r w:rsidR="008B2460" w:rsidRPr="00602054">
        <w:rPr>
          <w:rFonts w:ascii="Times New Roman" w:hAnsi="Times New Roman" w:cs="Times New Roman"/>
          <w:sz w:val="28"/>
          <w:szCs w:val="28"/>
        </w:rPr>
        <w:t xml:space="preserve">огда спин дейтрона, равный 1, _ должен быть обусловлен сложением, только спином протона и нейтрона. Поскольку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B2460" w:rsidRPr="00602054">
        <w:rPr>
          <w:rFonts w:ascii="Times New Roman" w:hAnsi="Times New Roman" w:cs="Times New Roman"/>
          <w:sz w:val="28"/>
          <w:szCs w:val="28"/>
        </w:rPr>
        <w:t xml:space="preserve">, спины протона и нейтрона параллельны. В этом случае магнитные моменты </w:t>
      </w:r>
      <w:r w:rsidR="008B2460" w:rsidRPr="00602054">
        <w:rPr>
          <w:rFonts w:ascii="Times New Roman" w:hAnsi="Times New Roman" w:cs="Times New Roman"/>
          <w:sz w:val="28"/>
          <w:szCs w:val="28"/>
          <w:lang w:val="en-US"/>
        </w:rPr>
        <w:t>p</w:t>
      </w:r>
      <w:r w:rsidR="008B2460" w:rsidRPr="00602054">
        <w:rPr>
          <w:rFonts w:ascii="Times New Roman" w:hAnsi="Times New Roman" w:cs="Times New Roman"/>
          <w:sz w:val="28"/>
          <w:szCs w:val="28"/>
        </w:rPr>
        <w:t xml:space="preserve"> и </w:t>
      </w:r>
      <w:r w:rsidR="008B2460" w:rsidRPr="00602054">
        <w:rPr>
          <w:rFonts w:ascii="Times New Roman" w:hAnsi="Times New Roman" w:cs="Times New Roman"/>
          <w:sz w:val="28"/>
          <w:szCs w:val="28"/>
          <w:lang w:val="en-US"/>
        </w:rPr>
        <w:t>n</w:t>
      </w:r>
      <w:r w:rsidR="008B2460" w:rsidRPr="00602054">
        <w:rPr>
          <w:rFonts w:ascii="Times New Roman" w:hAnsi="Times New Roman" w:cs="Times New Roman"/>
          <w:sz w:val="28"/>
          <w:szCs w:val="28"/>
        </w:rPr>
        <w:t xml:space="preserve"> также должны складываться.</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04F25" w:rsidP="000D0D2A">
      <w:pPr>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4022090</wp:posOffset>
            </wp:positionH>
            <wp:positionV relativeFrom="paragraph">
              <wp:posOffset>64770</wp:posOffset>
            </wp:positionV>
            <wp:extent cx="1116965" cy="646430"/>
            <wp:effectExtent l="0" t="0" r="6985" b="127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965" cy="646430"/>
                    </a:xfrm>
                    <a:prstGeom prst="rect">
                      <a:avLst/>
                    </a:prstGeom>
                    <a:noFill/>
                    <a:ln>
                      <a:noFill/>
                    </a:ln>
                  </pic:spPr>
                </pic:pic>
              </a:graphicData>
            </a:graphic>
          </wp:anchor>
        </w:drawing>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p</m:t>
            </m:r>
          </m:sub>
        </m:sSub>
        <m:r>
          <w:rPr>
            <w:rFonts w:ascii="Cambria Math" w:hAnsi="Cambria Math" w:cs="Times New Roman"/>
            <w:sz w:val="28"/>
            <w:szCs w:val="28"/>
          </w:rPr>
          <m:t>=2,79267</m:t>
        </m:r>
      </m:oMath>
      <w:r w:rsidR="008B2460"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=-1,913138</m:t>
        </m:r>
      </m:oMath>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+μ</m:t>
            </m:r>
          </m:e>
          <m:sub>
            <m:r>
              <w:rPr>
                <w:rFonts w:ascii="Cambria Math" w:hAnsi="Cambria Math" w:cs="Times New Roman"/>
                <w:sz w:val="28"/>
                <w:szCs w:val="28"/>
              </w:rPr>
              <m:t>p</m:t>
            </m:r>
          </m:sub>
        </m:sSub>
        <m:r>
          <w:rPr>
            <w:rFonts w:ascii="Cambria Math" w:hAnsi="Cambria Math" w:cs="Times New Roman"/>
            <w:sz w:val="28"/>
            <w:szCs w:val="28"/>
          </w:rPr>
          <m:t xml:space="preserve">=0,879532 </m:t>
        </m:r>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d</m:t>
            </m:r>
          </m:sub>
        </m:sSub>
        <m:r>
          <w:rPr>
            <w:rFonts w:ascii="Cambria Math" w:hAnsi="Cambria Math" w:cs="Times New Roman"/>
            <w:sz w:val="28"/>
            <w:szCs w:val="28"/>
          </w:rPr>
          <m:t>=0,857348</m:t>
        </m:r>
      </m:oMath>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3.12</w:t>
      </w:r>
    </w:p>
    <w:p w:rsidR="008B2460" w:rsidRPr="00602054" w:rsidRDefault="008B2460" w:rsidP="000D0D2A">
      <w:pPr>
        <w:ind w:firstLine="567"/>
        <w:jc w:val="both"/>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Мы видим, что момент дейтрона почти, но не совсем совпадает с суммой моментов протона и нейтрона.</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Электрический квадрупольный момент – мера отклонения распределения заряда </w:t>
      </w:r>
      <w:proofErr w:type="gramStart"/>
      <w:r w:rsidRPr="00602054">
        <w:rPr>
          <w:rFonts w:ascii="Times New Roman" w:hAnsi="Times New Roman" w:cs="Times New Roman"/>
          <w:sz w:val="28"/>
          <w:szCs w:val="28"/>
        </w:rPr>
        <w:t>от</w:t>
      </w:r>
      <w:proofErr w:type="gramEnd"/>
      <w:r w:rsidRPr="00602054">
        <w:rPr>
          <w:rFonts w:ascii="Times New Roman" w:hAnsi="Times New Roman" w:cs="Times New Roman"/>
          <w:sz w:val="28"/>
          <w:szCs w:val="28"/>
        </w:rPr>
        <w:t xml:space="preserve"> сферически–симметричного. Различают собственный (внутренний) квадрупольный момент ядра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и наблюдаемый квадрупольный момент ядра </w:t>
      </w:r>
      <m:oMath>
        <m:r>
          <w:rPr>
            <w:rFonts w:ascii="Cambria Math" w:hAnsi="Cambria Math" w:cs="Times New Roman"/>
            <w:sz w:val="28"/>
            <w:szCs w:val="28"/>
          </w:rPr>
          <m:t>Q</m:t>
        </m:r>
      </m:oMath>
      <w:r w:rsidRPr="00602054">
        <w:rPr>
          <w:rFonts w:ascii="Times New Roman" w:hAnsi="Times New Roman" w:cs="Times New Roman"/>
          <w:sz w:val="28"/>
          <w:szCs w:val="28"/>
        </w:rPr>
        <w:t xml:space="preserve">  может быть получена и экспертных данных для сечения кулоновского возбуждения вращательных уровней ядер и вероятности _ </w:t>
      </w:r>
      <w:proofErr w:type="gramStart"/>
      <w:r w:rsidRPr="00602054">
        <w:rPr>
          <w:rFonts w:ascii="Times New Roman" w:hAnsi="Times New Roman" w:cs="Times New Roman"/>
          <w:sz w:val="28"/>
          <w:szCs w:val="28"/>
        </w:rPr>
        <w:t>-п</w:t>
      </w:r>
      <w:proofErr w:type="gramEnd"/>
      <w:r w:rsidRPr="00602054">
        <w:rPr>
          <w:rFonts w:ascii="Times New Roman" w:hAnsi="Times New Roman" w:cs="Times New Roman"/>
          <w:sz w:val="28"/>
          <w:szCs w:val="28"/>
        </w:rPr>
        <w:t>ереходов между этими уровнями.</w:t>
      </w:r>
    </w:p>
    <w:p w:rsidR="00804F25" w:rsidRPr="00602054" w:rsidRDefault="00804F25" w:rsidP="000D0D2A">
      <w:pPr>
        <w:spacing w:after="0"/>
        <w:ind w:firstLine="567"/>
        <w:jc w:val="both"/>
        <w:rPr>
          <w:rFonts w:ascii="Times New Roman" w:hAnsi="Times New Roman" w:cs="Times New Roman"/>
          <w:i/>
          <w:sz w:val="28"/>
          <w:szCs w:val="28"/>
        </w:rPr>
      </w:pPr>
      <w:proofErr w:type="gramStart"/>
      <w:r w:rsidRPr="00602054">
        <w:rPr>
          <w:rFonts w:ascii="Times New Roman" w:hAnsi="Times New Roman" w:cs="Times New Roman"/>
          <w:sz w:val="28"/>
          <w:szCs w:val="28"/>
        </w:rPr>
        <w:t>Отличный</w:t>
      </w:r>
      <w:proofErr w:type="gramEnd"/>
      <w:r w:rsidRPr="00602054">
        <w:rPr>
          <w:rFonts w:ascii="Times New Roman" w:hAnsi="Times New Roman" w:cs="Times New Roman"/>
          <w:sz w:val="28"/>
          <w:szCs w:val="28"/>
        </w:rPr>
        <w:t xml:space="preserve"> от нуля </w:t>
      </w:r>
      <m:oMath>
        <m:r>
          <w:rPr>
            <w:rFonts w:ascii="Cambria Math" w:hAnsi="Cambria Math" w:cs="Times New Roman"/>
            <w:sz w:val="28"/>
            <w:szCs w:val="28"/>
          </w:rPr>
          <m:t>Q</m:t>
        </m:r>
      </m:oMath>
      <w:r w:rsidRPr="00602054">
        <w:rPr>
          <w:rFonts w:ascii="Times New Roman" w:hAnsi="Times New Roman" w:cs="Times New Roman"/>
          <w:sz w:val="28"/>
          <w:szCs w:val="28"/>
        </w:rPr>
        <w:t xml:space="preserve"> можно обнаружить при помещении ядра в неоднородное электрическое поле </w:t>
      </w:r>
      <m:oMath>
        <m:r>
          <w:rPr>
            <w:rFonts w:ascii="Cambria Math" w:hAnsi="Cambria Math" w:cs="Times New Roman"/>
            <w:sz w:val="28"/>
            <w:szCs w:val="28"/>
          </w:rPr>
          <m:t>E</m:t>
        </m:r>
      </m:oMath>
      <w:r w:rsidRPr="00602054">
        <w:rPr>
          <w:rFonts w:ascii="Times New Roman" w:hAnsi="Times New Roman" w:cs="Times New Roman"/>
          <w:sz w:val="28"/>
          <w:szCs w:val="28"/>
        </w:rPr>
        <w:t xml:space="preserve">, в котором возникает дополнительная энергия взаимодействия,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∂z</m:t>
            </m:r>
          </m:den>
        </m:f>
        <m:r>
          <w:rPr>
            <w:rFonts w:ascii="Cambria Math" w:hAnsi="Cambria Math" w:cs="Times New Roman"/>
            <w:sz w:val="28"/>
            <w:szCs w:val="28"/>
          </w:rPr>
          <m:t>Q</m:t>
        </m:r>
      </m:oMath>
      <w:r w:rsidRPr="00602054">
        <w:rPr>
          <w:rFonts w:ascii="Times New Roman" w:hAnsi="Times New Roman" w:cs="Times New Roman"/>
          <w:sz w:val="28"/>
          <w:szCs w:val="28"/>
        </w:rPr>
        <w:t xml:space="preserve">. Так, например, в результате взаимодействия  квадрупольного момента ядра  с электрическим полем электронов возникают добавочные линии сверхтонкой структуры, которые не подчиняются  правилу интервалов, справедливому для магнитного расщепления. Именно таким образом был обнаружен квадрупольный момент у дейтона; он имеет положительное значение и </w:t>
      </w:r>
      <w:r w:rsidRPr="00602054">
        <w:rPr>
          <w:rFonts w:ascii="Times New Roman" w:hAnsi="Times New Roman" w:cs="Times New Roman"/>
          <w:sz w:val="28"/>
          <w:szCs w:val="28"/>
          <w:lang w:val="kk-KZ"/>
        </w:rPr>
        <w:t xml:space="preserve">равен </w:t>
      </w:r>
      <w:r w:rsidRPr="00602054">
        <w:rPr>
          <w:rFonts w:ascii="Times New Roman" w:hAnsi="Times New Roman" w:cs="Times New Roman"/>
          <w:sz w:val="28"/>
          <w:szCs w:val="28"/>
        </w:rPr>
        <w:t xml:space="preserve"> </w:t>
      </w:r>
      <m:oMath>
        <m:r>
          <w:rPr>
            <w:rFonts w:ascii="Cambria Math" w:hAnsi="Cambria Math" w:cs="Times New Roman"/>
            <w:sz w:val="28"/>
            <w:szCs w:val="28"/>
          </w:rPr>
          <m:t>0,00282∙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r>
          <w:rPr>
            <w:rFonts w:ascii="Cambria Math" w:hAnsi="Cambria Math" w:cs="Times New Roman"/>
            <w:sz w:val="28"/>
            <w:szCs w:val="28"/>
          </w:rPr>
          <m:t>с</m:t>
        </m:r>
        <m:sSup>
          <m:sSupPr>
            <m:ctrlPr>
              <w:rPr>
                <w:rFonts w:ascii="Cambria Math" w:hAnsi="Cambria Math" w:cs="Times New Roman"/>
                <w:i/>
                <w:sz w:val="28"/>
                <w:szCs w:val="28"/>
              </w:rPr>
            </m:ctrlPr>
          </m:sSupPr>
          <m:e>
            <w:proofErr w:type="gramStart"/>
            <m:r>
              <w:rPr>
                <w:rFonts w:ascii="Cambria Math" w:hAnsi="Cambria Math" w:cs="Times New Roman"/>
                <w:sz w:val="28"/>
                <w:szCs w:val="28"/>
              </w:rPr>
              <m:t>м</m:t>
            </m:r>
            <w:proofErr w:type="gramEnd"/>
          </m:e>
          <m:sup>
            <m:r>
              <w:rPr>
                <w:rFonts w:ascii="Cambria Math" w:hAnsi="Cambria Math" w:cs="Times New Roman"/>
                <w:sz w:val="28"/>
                <w:szCs w:val="28"/>
              </w:rPr>
              <m:t>2</m:t>
            </m:r>
          </m:sup>
        </m:sSup>
      </m:oMath>
      <w:r w:rsidRPr="00602054">
        <w:rPr>
          <w:rFonts w:ascii="Times New Roman" w:eastAsiaTheme="minorEastAsia" w:hAnsi="Times New Roman" w:cs="Times New Roman"/>
          <w:sz w:val="28"/>
          <w:szCs w:val="28"/>
        </w:rPr>
        <w:t>.</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Наличие квадрупольного момента у простейшего ядра, в составе которого имеется всего один протон, означает, что функция, описывающая движение частиц в д</w:t>
      </w:r>
      <w:r w:rsidR="001F67F4" w:rsidRPr="00602054">
        <w:rPr>
          <w:rFonts w:ascii="Times New Roman" w:hAnsi="Times New Roman" w:cs="Times New Roman"/>
          <w:sz w:val="28"/>
          <w:szCs w:val="28"/>
        </w:rPr>
        <w:t xml:space="preserve">ейтоне, не полностью </w:t>
      </w:r>
      <w:proofErr w:type="gramStart"/>
      <w:r w:rsidR="001F67F4" w:rsidRPr="00602054">
        <w:rPr>
          <w:rFonts w:ascii="Times New Roman" w:hAnsi="Times New Roman" w:cs="Times New Roman"/>
          <w:sz w:val="28"/>
          <w:szCs w:val="28"/>
        </w:rPr>
        <w:t>сферически</w:t>
      </w:r>
      <w:r w:rsidRPr="00602054">
        <w:rPr>
          <w:rFonts w:ascii="Times New Roman" w:hAnsi="Times New Roman" w:cs="Times New Roman"/>
          <w:sz w:val="28"/>
          <w:szCs w:val="28"/>
        </w:rPr>
        <w:t>–симметрична</w:t>
      </w:r>
      <w:proofErr w:type="gramEnd"/>
      <w:r w:rsidRPr="00602054">
        <w:rPr>
          <w:rFonts w:ascii="Times New Roman" w:hAnsi="Times New Roman" w:cs="Times New Roman"/>
          <w:sz w:val="28"/>
          <w:szCs w:val="28"/>
        </w:rPr>
        <w:t xml:space="preserve">. Значение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d</m:t>
            </m:r>
          </m:sub>
        </m:sSub>
        <m:r>
          <w:rPr>
            <w:rFonts w:ascii="Cambria Math" w:hAnsi="Cambria Math" w:cs="Times New Roman"/>
            <w:sz w:val="28"/>
            <w:szCs w:val="28"/>
          </w:rPr>
          <m:t>=0,00282∙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r>
          <w:rPr>
            <w:rFonts w:ascii="Cambria Math" w:hAnsi="Cambria Math" w:cs="Times New Roman"/>
            <w:sz w:val="28"/>
            <w:szCs w:val="28"/>
          </w:rPr>
          <m:t>с</m:t>
        </m:r>
        <m:sSup>
          <m:sSupPr>
            <m:ctrlPr>
              <w:rPr>
                <w:rFonts w:ascii="Cambria Math" w:hAnsi="Cambria Math" w:cs="Times New Roman"/>
                <w:i/>
                <w:sz w:val="28"/>
                <w:szCs w:val="28"/>
              </w:rPr>
            </m:ctrlPr>
          </m:sSupPr>
          <m:e>
            <w:proofErr w:type="gramStart"/>
            <m:r>
              <w:rPr>
                <w:rFonts w:ascii="Cambria Math" w:hAnsi="Cambria Math" w:cs="Times New Roman"/>
                <w:sz w:val="28"/>
                <w:szCs w:val="28"/>
              </w:rPr>
              <m:t>м</m:t>
            </m:r>
            <w:proofErr w:type="gramEnd"/>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соответствует 4% примеси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состояния, т.е. 96% времени дейтон находится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 </w:t>
      </w:r>
      <w:r w:rsidRPr="00602054">
        <w:rPr>
          <w:rFonts w:ascii="Times New Roman" w:hAnsi="Times New Roman" w:cs="Times New Roman"/>
          <w:sz w:val="28"/>
          <w:szCs w:val="28"/>
        </w:rPr>
        <w:t>состоянии  (</w:t>
      </w:r>
      <w:r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=0), а 4% времени в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-состоянии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=2). Эта небольшая примесь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-состояния </w:t>
      </w:r>
      <w:proofErr w:type="gramStart"/>
      <w:r w:rsidRPr="00602054">
        <w:rPr>
          <w:rFonts w:ascii="Times New Roman" w:hAnsi="Times New Roman" w:cs="Times New Roman"/>
          <w:sz w:val="28"/>
          <w:szCs w:val="28"/>
        </w:rPr>
        <w:t>объясняет</w:t>
      </w:r>
      <w:proofErr w:type="gramEnd"/>
      <w:r w:rsidRPr="00602054">
        <w:rPr>
          <w:rFonts w:ascii="Times New Roman" w:hAnsi="Times New Roman" w:cs="Times New Roman"/>
          <w:sz w:val="28"/>
          <w:szCs w:val="28"/>
        </w:rPr>
        <w:t xml:space="preserve"> отличи</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d</m:t>
            </m:r>
          </m:sub>
        </m:sSub>
      </m:oMath>
      <w:r w:rsidRPr="00602054">
        <w:rPr>
          <w:rFonts w:ascii="Times New Roman" w:hAnsi="Times New Roman" w:cs="Times New Roman"/>
          <w:sz w:val="28"/>
          <w:szCs w:val="28"/>
        </w:rPr>
        <w:t xml:space="preserve"> от суммы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w:t>
      </w:r>
    </w:p>
    <w:p w:rsidR="00804F25" w:rsidRPr="00602054" w:rsidRDefault="00804F25"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Положительный квадрупольный момент дейтона означает, что распределение заряда (</w:t>
      </w:r>
      <w:proofErr w:type="gramStart"/>
      <w:r w:rsidRPr="00602054">
        <w:rPr>
          <w:rFonts w:ascii="Times New Roman" w:hAnsi="Times New Roman" w:cs="Times New Roman"/>
          <w:sz w:val="28"/>
          <w:szCs w:val="28"/>
        </w:rPr>
        <w:t>а</w:t>
      </w:r>
      <w:proofErr w:type="gramEnd"/>
      <w:r w:rsidRPr="00602054">
        <w:rPr>
          <w:rFonts w:ascii="Times New Roman" w:hAnsi="Times New Roman" w:cs="Times New Roman"/>
          <w:sz w:val="28"/>
          <w:szCs w:val="28"/>
        </w:rPr>
        <w:t xml:space="preserve"> следовательно, и вообще ядерного вещества) немного вытянуто вдоль оси, совпадающей с направлением спина дейтона. Это указывает на существование связи между осью дейтона (линия «проходящая» через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спином. Другими словами, ядерные силы получаются максимальными и приводят к образованию связанной системы (дейтона)  только тогда, когда спины обоих нуклонов направлены вдоль его оси. Таким образом, ядерные силы в общем смысле носят не центральный характер, </w:t>
      </w:r>
      <w:r w:rsidRPr="00602054">
        <w:rPr>
          <w:rFonts w:ascii="Times New Roman" w:hAnsi="Times New Roman" w:cs="Times New Roman"/>
          <w:sz w:val="28"/>
          <w:szCs w:val="28"/>
        </w:rPr>
        <w:lastRenderedPageBreak/>
        <w:t xml:space="preserve">т.к. они зависят не только от расстояния между частицами, но и от взаимной ориентации спинов и линии, на которой «расположены» частицы. Взаимодействие такого рода называется </w:t>
      </w:r>
      <w:r w:rsidRPr="00602054">
        <w:rPr>
          <w:rFonts w:ascii="Times New Roman" w:hAnsi="Times New Roman" w:cs="Times New Roman"/>
          <w:b/>
          <w:i/>
          <w:sz w:val="28"/>
          <w:szCs w:val="28"/>
        </w:rPr>
        <w:t>тензорным.</w:t>
      </w:r>
      <w:r w:rsidRPr="00602054">
        <w:rPr>
          <w:rFonts w:ascii="Times New Roman" w:hAnsi="Times New Roman" w:cs="Times New Roman"/>
          <w:sz w:val="28"/>
          <w:szCs w:val="28"/>
        </w:rPr>
        <w:t xml:space="preserve"> </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Приближенное совпадение момента дейтрона с суммой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r>
              <w:rPr>
                <w:rFonts w:ascii="Cambria Math" w:hAnsi="Cambria Math" w:cs="Times New Roman"/>
                <w:sz w:val="28"/>
                <w:szCs w:val="28"/>
              </w:rPr>
              <m:t>+μ</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 можно объяснить, если только можно считать, что спин нейтрона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а орбитальный момент дейтрона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Таким образом,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 xml:space="preserve">=1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=1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=0.</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важной экспериментальной величиной, служащей основой теории дейтрона, является его </w:t>
      </w:r>
      <w:r w:rsidRPr="00602054">
        <w:rPr>
          <w:rFonts w:ascii="Times New Roman" w:hAnsi="Times New Roman" w:cs="Times New Roman"/>
          <w:b/>
          <w:i/>
          <w:sz w:val="28"/>
          <w:szCs w:val="28"/>
        </w:rPr>
        <w:t>энергия связи</w:t>
      </w:r>
      <m:oMath>
        <m:r>
          <m:rPr>
            <m:sty m:val="bi"/>
          </m:rPr>
          <w:rPr>
            <w:rFonts w:ascii="Cambria Math" w:hAnsi="Cambria Math" w:cs="Times New Roman"/>
            <w:sz w:val="28"/>
            <w:szCs w:val="28"/>
          </w:rPr>
          <m:t xml:space="preserve"> ε</m:t>
        </m:r>
      </m:oMath>
      <w:r w:rsidRPr="00602054">
        <w:rPr>
          <w:rFonts w:ascii="Times New Roman" w:hAnsi="Times New Roman" w:cs="Times New Roman"/>
          <w:b/>
          <w:i/>
          <w:sz w:val="28"/>
          <w:szCs w:val="28"/>
        </w:rPr>
        <w:t>.</w:t>
      </w:r>
    </w:p>
    <w:p w:rsidR="00804F25" w:rsidRPr="00602054" w:rsidRDefault="008B2460"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ε</m:t>
        </m:r>
      </m:oMath>
      <w:r w:rsidR="00804F25" w:rsidRPr="00602054">
        <w:rPr>
          <w:rFonts w:ascii="Times New Roman" w:hAnsi="Times New Roman" w:cs="Times New Roman"/>
          <w:sz w:val="28"/>
          <w:szCs w:val="28"/>
        </w:rPr>
        <w:t xml:space="preserve"> </w:t>
      </w:r>
      <w:r w:rsidRPr="00602054">
        <w:rPr>
          <w:rFonts w:ascii="Times New Roman" w:hAnsi="Times New Roman" w:cs="Times New Roman"/>
          <w:sz w:val="28"/>
          <w:szCs w:val="28"/>
        </w:rPr>
        <w:t>можно измерить при помощи реакций фоторасщепления дейтрона</w:t>
      </w:r>
    </w:p>
    <w:p w:rsidR="00804F25" w:rsidRPr="00602054" w:rsidRDefault="00804F25" w:rsidP="000D0D2A">
      <w:pPr>
        <w:spacing w:after="0"/>
        <w:jc w:val="center"/>
        <w:rPr>
          <w:rFonts w:ascii="Times New Roman" w:hAnsi="Times New Roman" w:cs="Times New Roman"/>
          <w:sz w:val="28"/>
          <w:szCs w:val="28"/>
        </w:rPr>
      </w:pPr>
    </w:p>
    <w:p w:rsidR="008B2460" w:rsidRPr="00602054" w:rsidRDefault="008B2460" w:rsidP="000D0D2A">
      <w:pPr>
        <w:spacing w:after="0"/>
        <w:jc w:val="center"/>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 </w:t>
      </w:r>
      <m:oMath>
        <m:r>
          <w:rPr>
            <w:rFonts w:ascii="Cambria Math" w:hAnsi="Cambria Math" w:cs="Times New Roman"/>
            <w:sz w:val="28"/>
            <w:szCs w:val="28"/>
          </w:rPr>
          <m:t>d+γ→p+n</m:t>
        </m:r>
      </m:oMath>
    </w:p>
    <w:p w:rsidR="00804F25" w:rsidRPr="00602054" w:rsidRDefault="00804F25" w:rsidP="000D0D2A">
      <w:pPr>
        <w:spacing w:after="0"/>
        <w:jc w:val="center"/>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rPr>
      </w:pPr>
      <m:oMathPara>
        <m:oMath>
          <m:r>
            <w:rPr>
              <w:rFonts w:ascii="Cambria Math" w:hAnsi="Cambria Math" w:cs="Times New Roman"/>
              <w:sz w:val="28"/>
              <w:szCs w:val="28"/>
            </w:rPr>
            <m:t>ε=hν-</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Cambria Math" w:cs="Times New Roman"/>
              <w:sz w:val="28"/>
              <w:szCs w:val="28"/>
            </w:rPr>
            <m:t>)=hν-2</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p</m:t>
              </m:r>
            </m:sub>
          </m:sSub>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первых опытах, выполненных Чадвиком и Гольдхабером в 1934 г использовались  </w:t>
      </w:r>
      <w:proofErr w:type="gramStart"/>
      <w:r w:rsidRPr="00602054">
        <w:rPr>
          <w:rFonts w:ascii="Times New Roman" w:hAnsi="Times New Roman" w:cs="Times New Roman"/>
          <w:sz w:val="28"/>
          <w:szCs w:val="28"/>
        </w:rPr>
        <w:t>-л</w:t>
      </w:r>
      <w:proofErr w:type="gramEnd"/>
      <w:r w:rsidRPr="00602054">
        <w:rPr>
          <w:rFonts w:ascii="Times New Roman" w:hAnsi="Times New Roman" w:cs="Times New Roman"/>
          <w:sz w:val="28"/>
          <w:szCs w:val="28"/>
        </w:rPr>
        <w:t xml:space="preserve">учи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rPr>
              <m:t>h</m:t>
            </m:r>
            <m:r>
              <w:rPr>
                <w:rFonts w:ascii="Cambria Math" w:hAnsi="Cambria Math" w:cs="Times New Roman"/>
                <w:sz w:val="28"/>
                <w:szCs w:val="28"/>
                <w:lang w:val="en-US"/>
              </w:rPr>
              <m:t>C</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hν</m:t>
        </m:r>
      </m:oMath>
      <w:r w:rsidRPr="00602054">
        <w:rPr>
          <w:rFonts w:ascii="Times New Roman" w:hAnsi="Times New Roman" w:cs="Times New Roman"/>
          <w:sz w:val="28"/>
          <w:szCs w:val="28"/>
        </w:rPr>
        <w:t xml:space="preserve"> =2,62МэВ). Эти опыты дали первое значение энергии связи =2,14 МэВ, энергию протонов получаем из пробега.</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Применились также два других прямых метода. В опытах Белла и Эллиота (1905 г) изучалась обратная реакция</w:t>
      </w:r>
    </w:p>
    <w:p w:rsidR="008B2460" w:rsidRPr="00602054" w:rsidRDefault="002F2898" w:rsidP="000D0D2A">
      <w:pPr>
        <w:spacing w:after="0"/>
        <w:ind w:firstLine="567"/>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+n=D+γ</m:t>
          </m:r>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Нейтроны из реактора поглощались в водороде</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а испускаемые </w:t>
      </w:r>
      <m:oMath>
        <m:r>
          <w:rPr>
            <w:rFonts w:ascii="Cambria Math" w:hAnsi="Cambria Math" w:cs="Times New Roman"/>
            <w:sz w:val="28"/>
            <w:szCs w:val="28"/>
          </w:rPr>
          <m:t>γ</m:t>
        </m:r>
      </m:oMath>
      <w:r w:rsidRPr="00602054">
        <w:rPr>
          <w:rFonts w:ascii="Times New Roman" w:hAnsi="Times New Roman" w:cs="Times New Roman"/>
          <w:sz w:val="28"/>
          <w:szCs w:val="28"/>
        </w:rPr>
        <w:t xml:space="preserve"> -лучи образовывали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пары, энергия которых измерялась по отклонению в магнитном поле. Эти авторы получили</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spacing w:after="0"/>
        <w:ind w:firstLine="567"/>
        <w:jc w:val="center"/>
        <w:rPr>
          <w:rFonts w:ascii="Times New Roman" w:hAnsi="Times New Roman" w:cs="Times New Roman"/>
          <w:sz w:val="28"/>
          <w:szCs w:val="28"/>
        </w:rPr>
      </w:pPr>
      <m:oMath>
        <m:r>
          <w:rPr>
            <w:rFonts w:ascii="Cambria Math" w:hAnsi="Cambria Math" w:cs="Times New Roman"/>
            <w:sz w:val="28"/>
            <w:szCs w:val="28"/>
          </w:rPr>
          <m:t>ε=2,230 ±0,007</m:t>
        </m:r>
        <m:r>
          <m:rPr>
            <m:sty m:val="p"/>
          </m:rPr>
          <w:rPr>
            <w:rFonts w:ascii="Cambria Math" w:hAnsi="Cambria Math" w:cs="Times New Roman"/>
            <w:sz w:val="28"/>
            <w:szCs w:val="28"/>
          </w:rPr>
          <m:t>МэВ</m:t>
        </m:r>
        <m:r>
          <w:rPr>
            <w:rFonts w:ascii="Cambria Math" w:hAnsi="Cambria Math" w:cs="Times New Roman"/>
            <w:sz w:val="28"/>
            <w:szCs w:val="28"/>
          </w:rPr>
          <m:t xml:space="preserve"> </m:t>
        </m:r>
      </m:oMath>
      <w:r w:rsidRPr="00602054">
        <w:rPr>
          <w:rFonts w:ascii="Times New Roman"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Другое очень точное измерение было сделано Мобели и Лубейштейком </w:t>
      </w:r>
      <w:r w:rsidR="00804F25" w:rsidRPr="00602054">
        <w:rPr>
          <w:rFonts w:ascii="Times New Roman" w:hAnsi="Times New Roman" w:cs="Times New Roman"/>
          <w:sz w:val="28"/>
          <w:szCs w:val="28"/>
        </w:rPr>
        <w:br/>
      </w:r>
      <w:r w:rsidRPr="00602054">
        <w:rPr>
          <w:rFonts w:ascii="Times New Roman" w:hAnsi="Times New Roman" w:cs="Times New Roman"/>
          <w:sz w:val="28"/>
          <w:szCs w:val="28"/>
        </w:rPr>
        <w:t>(1950 г), изучавшие нейтроны, которые испускались</w:t>
      </w:r>
      <w:r w:rsidR="00804F25" w:rsidRPr="0060205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возбужденными </w:t>
      </w:r>
      <m:oMath>
        <m:r>
          <w:rPr>
            <w:rFonts w:ascii="Cambria Math" w:hAnsi="Cambria Math" w:cs="Times New Roman"/>
            <w:sz w:val="28"/>
            <w:szCs w:val="28"/>
          </w:rPr>
          <m:t>γ</m:t>
        </m:r>
      </m:oMath>
      <w:r w:rsidRPr="00602054">
        <w:rPr>
          <w:rFonts w:ascii="Times New Roman" w:hAnsi="Times New Roman" w:cs="Times New Roman"/>
          <w:sz w:val="28"/>
          <w:szCs w:val="28"/>
        </w:rPr>
        <w:t xml:space="preserve">- лучами тормозного излучения электронов большой энергии, полученных на электростатическом ускорителе типа Ван </w:t>
      </w:r>
      <w:proofErr w:type="gramStart"/>
      <w:r w:rsidRPr="00602054">
        <w:rPr>
          <w:rFonts w:ascii="Times New Roman" w:hAnsi="Times New Roman" w:cs="Times New Roman"/>
          <w:sz w:val="28"/>
          <w:szCs w:val="28"/>
        </w:rPr>
        <w:t>–д</w:t>
      </w:r>
      <w:proofErr w:type="gramEnd"/>
      <w:r w:rsidRPr="00602054">
        <w:rPr>
          <w:rFonts w:ascii="Times New Roman" w:hAnsi="Times New Roman" w:cs="Times New Roman"/>
          <w:sz w:val="28"/>
          <w:szCs w:val="28"/>
        </w:rPr>
        <w:t xml:space="preserve">е –Графа с точно фиксированным потенциалом. Авторы измеряли выход нейтронов в зависимости от энергии </w:t>
      </w:r>
      <w:proofErr w:type="gramStart"/>
      <w:r w:rsidRPr="00602054">
        <w:rPr>
          <w:rFonts w:ascii="Times New Roman" w:hAnsi="Times New Roman" w:cs="Times New Roman"/>
          <w:sz w:val="28"/>
          <w:szCs w:val="28"/>
        </w:rPr>
        <w:t>электронов</w:t>
      </w:r>
      <w:proofErr w:type="gramEnd"/>
      <w:r w:rsidRPr="00602054">
        <w:rPr>
          <w:rFonts w:ascii="Times New Roman" w:hAnsi="Times New Roman" w:cs="Times New Roman"/>
          <w:sz w:val="28"/>
          <w:szCs w:val="28"/>
        </w:rPr>
        <w:t xml:space="preserve"> и нашли соотношение, из которого после незначительной экстраполяции получили для порога реакции значение, равное 2,226</w:t>
      </w:r>
      <m:oMath>
        <m:r>
          <w:rPr>
            <w:rFonts w:ascii="Cambria Math" w:hAnsi="Cambria Math" w:cs="Times New Roman"/>
            <w:sz w:val="28"/>
            <w:szCs w:val="28"/>
          </w:rPr>
          <m:t>±</m:t>
        </m:r>
      </m:oMath>
      <w:r w:rsidRPr="00602054">
        <w:rPr>
          <w:rFonts w:ascii="Times New Roman" w:hAnsi="Times New Roman" w:cs="Times New Roman"/>
          <w:sz w:val="28"/>
          <w:szCs w:val="28"/>
        </w:rPr>
        <w:t>0,003</w:t>
      </w:r>
      <m:oMath>
        <m:r>
          <m:rPr>
            <m:sty m:val="p"/>
          </m:rPr>
          <w:rPr>
            <w:rFonts w:ascii="Cambria Math" w:hAnsi="Cambria Math" w:cs="Times New Roman"/>
            <w:sz w:val="28"/>
            <w:szCs w:val="28"/>
          </w:rPr>
          <m:t>МэВ</m:t>
        </m:r>
      </m:oMath>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Совершенно независимым методом нахождение </w:t>
      </w:r>
      <m:oMath>
        <m:r>
          <w:rPr>
            <w:rFonts w:ascii="Cambria Math" w:hAnsi="Cambria Math" w:cs="Times New Roman"/>
            <w:sz w:val="28"/>
            <w:szCs w:val="28"/>
          </w:rPr>
          <m:t>ε</m:t>
        </m:r>
      </m:oMath>
      <w:r w:rsidRPr="00602054">
        <w:rPr>
          <w:rFonts w:ascii="Times New Roman" w:hAnsi="Times New Roman" w:cs="Times New Roman"/>
          <w:sz w:val="28"/>
          <w:szCs w:val="28"/>
        </w:rPr>
        <w:t xml:space="preserve"> может служить определение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m:t>
                </m:r>
              </m:sub>
            </m:sSub>
            <m:r>
              <w:rPr>
                <w:rFonts w:ascii="Cambria Math" w:hAnsi="Cambria Math" w:cs="Times New Roman"/>
                <w:sz w:val="28"/>
                <w:szCs w:val="28"/>
              </w:rPr>
              <m:t>- (m</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m:t>
            </m:r>
          </m:sub>
        </m:sSub>
      </m:oMath>
      <w:r w:rsidRPr="00602054">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00804F25" w:rsidRPr="00602054">
        <w:rPr>
          <w:rFonts w:ascii="Times New Roman" w:hAnsi="Times New Roman" w:cs="Times New Roman"/>
          <w:sz w:val="28"/>
          <w:szCs w:val="28"/>
        </w:rPr>
        <w:t xml:space="preserve"> известны из масс</w:t>
      </w:r>
      <w:r w:rsidRPr="00602054">
        <w:rPr>
          <w:rFonts w:ascii="Times New Roman" w:hAnsi="Times New Roman" w:cs="Times New Roman"/>
          <w:sz w:val="28"/>
          <w:szCs w:val="28"/>
        </w:rPr>
        <w:t>–спектрографических данных, а</w:t>
      </w:r>
      <m:oMath>
        <m:sSub>
          <m:sSubPr>
            <m:ctrlPr>
              <w:rPr>
                <w:rFonts w:ascii="Cambria Math" w:hAnsi="Cambria Math" w:cs="Times New Roman"/>
                <w:i/>
                <w:sz w:val="28"/>
                <w:szCs w:val="28"/>
              </w:rPr>
            </m:ctrlPr>
          </m:sSubPr>
          <m:e>
            <m:r>
              <w:rPr>
                <w:rFonts w:ascii="Cambria Math" w:hAnsi="Cambria Math" w:cs="Times New Roman"/>
                <w:sz w:val="28"/>
                <w:szCs w:val="28"/>
              </w:rPr>
              <m:t xml:space="preserve"> m</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Pr="00602054">
        <w:rPr>
          <w:rFonts w:ascii="Times New Roman" w:hAnsi="Times New Roman" w:cs="Times New Roman"/>
          <w:sz w:val="28"/>
          <w:szCs w:val="28"/>
        </w:rPr>
        <w:t xml:space="preserve">можно найти, например, из прямого измерения граничной энергии электронов, испускаемых при </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аспаде  свободного нейтрона. Равенство </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spacing w:after="0"/>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ε=2M</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H</m:t>
                  </m:r>
                </m:e>
                <m:sup>
                  <m:r>
                    <w:rPr>
                      <w:rFonts w:ascii="Cambria Math" w:hAnsi="Cambria Math" w:cs="Times New Roman"/>
                      <w:sz w:val="28"/>
                      <w:szCs w:val="28"/>
                      <w:lang w:val="en-US"/>
                    </w:rPr>
                    <m:t>1</m:t>
                  </m:r>
                </m:sup>
              </m:sSup>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r>
            <w:rPr>
              <w:rFonts w:ascii="Cambria Math" w:hAnsi="Cambria Math" w:cs="Times New Roman"/>
              <w:sz w:val="28"/>
              <w:szCs w:val="28"/>
            </w:rPr>
            <m:t>-</m:t>
          </m:r>
          <m:r>
            <w:rPr>
              <w:rFonts w:ascii="Cambria Math" w:hAnsi="Cambria Math" w:cs="Times New Roman"/>
              <w:sz w:val="28"/>
              <w:szCs w:val="28"/>
              <w:lang w:val="en-US"/>
            </w:rPr>
            <m:t>2M</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H</m:t>
                  </m:r>
                </m:e>
                <m:sup>
                  <m:r>
                    <w:rPr>
                      <w:rFonts w:ascii="Cambria Math" w:hAnsi="Cambria Math" w:cs="Times New Roman"/>
                      <w:sz w:val="28"/>
                      <w:szCs w:val="28"/>
                      <w:lang w:val="en-US"/>
                    </w:rPr>
                    <m:t>1</m:t>
                  </m:r>
                </m:sup>
              </m:sSup>
            </m:e>
          </m:d>
          <m:r>
            <w:rPr>
              <w:rFonts w:ascii="Cambria Math" w:hAnsi="Cambria Math" w:cs="Times New Roman"/>
              <w:sz w:val="28"/>
              <w:szCs w:val="28"/>
              <w:lang w:val="en-US"/>
            </w:rPr>
            <m:t>-M(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r>
            <w:rPr>
              <w:rFonts w:ascii="Cambria Math" w:hAnsi="Cambria Math" w:cs="Times New Roman"/>
              <w:sz w:val="28"/>
              <w:szCs w:val="28"/>
              <w:lang w:val="en-US"/>
            </w:rPr>
            <m:t>)</m:t>
          </m:r>
        </m:oMath>
      </m:oMathPara>
    </w:p>
    <w:p w:rsidR="008B2460" w:rsidRPr="00602054" w:rsidRDefault="008B2460"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lastRenderedPageBreak/>
        <w:t>приводит к результату 2,225</w:t>
      </w:r>
      <m:oMath>
        <m:r>
          <w:rPr>
            <w:rFonts w:ascii="Cambria Math" w:hAnsi="Cambria Math" w:cs="Times New Roman"/>
            <w:sz w:val="28"/>
            <w:szCs w:val="28"/>
          </w:rPr>
          <m:t>±</m:t>
        </m:r>
      </m:oMath>
      <w:r w:rsidRPr="00602054">
        <w:rPr>
          <w:rFonts w:ascii="Times New Roman" w:hAnsi="Times New Roman" w:cs="Times New Roman"/>
          <w:sz w:val="28"/>
          <w:szCs w:val="28"/>
        </w:rPr>
        <w:t>0,002</w:t>
      </w:r>
      <m:oMath>
        <m:r>
          <m:rPr>
            <m:sty m:val="p"/>
          </m:rPr>
          <w:rPr>
            <w:rFonts w:ascii="Cambria Math" w:hAnsi="Cambria Math" w:cs="Times New Roman"/>
            <w:sz w:val="28"/>
            <w:szCs w:val="28"/>
          </w:rPr>
          <m:t xml:space="preserve"> МэВ</m:t>
        </m:r>
      </m:oMath>
      <w:r w:rsidR="00804F25"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 основе всех данных мы примем значение</w:t>
      </w:r>
    </w:p>
    <w:p w:rsidR="00804F25" w:rsidRPr="00602054" w:rsidRDefault="00804F25" w:rsidP="000D0D2A">
      <w:pPr>
        <w:spacing w:after="0"/>
        <w:ind w:firstLine="567"/>
        <w:jc w:val="both"/>
        <w:rPr>
          <w:rFonts w:ascii="Times New Roman" w:hAnsi="Times New Roman" w:cs="Times New Roman"/>
          <w:sz w:val="28"/>
          <w:szCs w:val="28"/>
        </w:rPr>
      </w:pPr>
    </w:p>
    <w:p w:rsidR="008B2460" w:rsidRPr="00602054" w:rsidRDefault="008B2460" w:rsidP="000D0D2A">
      <w:pPr>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ε</m:t>
          </m:r>
          <m:r>
            <w:rPr>
              <w:rFonts w:ascii="Cambria Math" w:hAnsi="Cambria Math" w:cs="Times New Roman"/>
              <w:sz w:val="28"/>
              <w:szCs w:val="28"/>
            </w:rPr>
            <m:t>=</m:t>
          </m:r>
          <m:r>
            <m:rPr>
              <m:sty m:val="p"/>
            </m:rPr>
            <w:rPr>
              <w:rFonts w:ascii="Cambria Math" w:hAnsi="Cambria Math" w:cs="Times New Roman"/>
              <w:sz w:val="28"/>
              <w:szCs w:val="28"/>
              <w:lang w:val="en-US"/>
            </w:rPr>
            <m:t>2,225</m:t>
          </m:r>
          <m:r>
            <w:rPr>
              <w:rFonts w:ascii="Cambria Math" w:hAnsi="Cambria Math" w:cs="Times New Roman"/>
              <w:sz w:val="28"/>
              <w:szCs w:val="28"/>
              <w:lang w:val="en-US"/>
            </w:rPr>
            <m:t>±</m:t>
          </m:r>
          <m:r>
            <m:rPr>
              <m:sty m:val="p"/>
            </m:rPr>
            <w:rPr>
              <w:rFonts w:ascii="Cambria Math" w:hAnsi="Cambria Math" w:cs="Times New Roman"/>
              <w:sz w:val="28"/>
              <w:szCs w:val="28"/>
              <w:lang w:val="en-US"/>
            </w:rPr>
            <m:t>0,002</m:t>
          </m:r>
          <m:r>
            <m:rPr>
              <m:sty m:val="p"/>
            </m:rPr>
            <w:rPr>
              <w:rFonts w:ascii="Cambria Math" w:hAnsi="Cambria Math" w:cs="Times New Roman"/>
              <w:sz w:val="28"/>
              <w:szCs w:val="28"/>
            </w:rPr>
            <m:t xml:space="preserve"> МэВ</m:t>
          </m:r>
        </m:oMath>
      </m:oMathPara>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Потенциальная энергия взаимодействия нуклонов может быть схематически представлена с помощью потенциальной ямы. Потенциальная энергия резко снижается при </w:t>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a</w:t>
      </w:r>
      <w:r w:rsidRPr="00602054">
        <w:rPr>
          <w:rFonts w:ascii="Times New Roman" w:hAnsi="Times New Roman" w:cs="Times New Roman"/>
          <w:sz w:val="28"/>
          <w:szCs w:val="28"/>
        </w:rPr>
        <w:t xml:space="preserve">, что приводит к заметному притяжению между протоном и нейтроном, начиная с расстояния </w:t>
      </w:r>
      <w:r w:rsidRPr="00602054">
        <w:rPr>
          <w:rFonts w:ascii="Times New Roman" w:hAnsi="Times New Roman" w:cs="Times New Roman"/>
          <w:sz w:val="28"/>
          <w:szCs w:val="28"/>
          <w:lang w:val="en-US"/>
        </w:rPr>
        <w:t>r</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a</w:t>
      </w:r>
      <w:r w:rsidRPr="00602054">
        <w:rPr>
          <w:rFonts w:ascii="Times New Roman" w:hAnsi="Times New Roman" w:cs="Times New Roman"/>
          <w:sz w:val="28"/>
          <w:szCs w:val="28"/>
        </w:rPr>
        <w:t>, которое играет роль «радиуса действия» ядерных сил.</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Если бы кинетическая энергия нуклонов, образующих дейтрон, была равна нулю, то полная энергия дейтрона (энергия связи) измерялась бы глубиной потенциальной ямы.</w:t>
      </w:r>
    </w:p>
    <w:p w:rsidR="00225EDE" w:rsidRPr="00602054" w:rsidRDefault="008B2460" w:rsidP="000D0D2A">
      <w:pPr>
        <w:ind w:firstLine="567"/>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989455" cy="1668145"/>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166814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3.13</w:t>
      </w:r>
    </w:p>
    <w:p w:rsidR="008B2460" w:rsidRPr="00602054" w:rsidRDefault="008B2460" w:rsidP="000D0D2A">
      <w:pPr>
        <w:ind w:firstLine="567"/>
        <w:jc w:val="both"/>
        <w:rPr>
          <w:rFonts w:ascii="Times New Roman" w:hAnsi="Times New Roman" w:cs="Times New Roman"/>
          <w:sz w:val="28"/>
          <w:szCs w:val="28"/>
        </w:rPr>
      </w:pPr>
      <w:r w:rsidRPr="00602054">
        <w:rPr>
          <w:rFonts w:ascii="Times New Roman" w:hAnsi="Times New Roman" w:cs="Times New Roman"/>
          <w:sz w:val="28"/>
          <w:szCs w:val="28"/>
        </w:rPr>
        <w:t>Однако согласно квантовой механике для микрочастиц нельзя одновременно точно определить</w:t>
      </w:r>
      <w:r w:rsidR="00225EDE" w:rsidRPr="00602054">
        <w:rPr>
          <w:rFonts w:ascii="Times New Roman" w:hAnsi="Times New Roman" w:cs="Times New Roman"/>
          <w:sz w:val="28"/>
          <w:szCs w:val="28"/>
        </w:rPr>
        <w:t xml:space="preserve"> значение координаты и импульса</w:t>
      </w:r>
    </w:p>
    <w:p w:rsidR="00225EDE" w:rsidRPr="00602054" w:rsidRDefault="008B2460" w:rsidP="000D0D2A">
      <w:pPr>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∆x∙∆p≈ℏ</m:t>
        </m:r>
      </m:oMath>
      <w:r w:rsidR="00225EDE"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 этого соотношения следует, что если выбрать радиус ямы </w:t>
      </w:r>
      <m:oMath>
        <m:r>
          <w:rPr>
            <w:rFonts w:ascii="Cambria Math" w:hAnsi="Cambria Math" w:cs="Times New Roman"/>
            <w:sz w:val="28"/>
            <w:szCs w:val="28"/>
          </w:rPr>
          <m:t>∆x=a</m:t>
        </m:r>
      </m:oMath>
      <w:r w:rsidRPr="00602054">
        <w:rPr>
          <w:rFonts w:ascii="Times New Roman" w:hAnsi="Times New Roman" w:cs="Times New Roman"/>
          <w:sz w:val="28"/>
          <w:szCs w:val="28"/>
        </w:rPr>
        <w:t xml:space="preserve">,  </w:t>
      </w:r>
      <m:oMath>
        <m:r>
          <w:rPr>
            <w:rFonts w:ascii="Cambria Math" w:hAnsi="Cambria Math" w:cs="Times New Roman"/>
            <w:sz w:val="28"/>
            <w:szCs w:val="28"/>
          </w:rPr>
          <m:t>∆p=</m:t>
        </m:r>
        <m:f>
          <m:fPr>
            <m:type m:val="skw"/>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oMath>
      <w:r w:rsidRPr="00602054">
        <w:rPr>
          <w:rFonts w:ascii="Times New Roman" w:hAnsi="Times New Roman" w:cs="Times New Roman"/>
          <w:sz w:val="28"/>
          <w:szCs w:val="28"/>
        </w:rPr>
        <w:t xml:space="preserve"> то, то есть частицы, находящиеся в потенциальной яме радиуса </w:t>
      </w:r>
      <m:oMath>
        <m:r>
          <w:rPr>
            <w:rFonts w:ascii="Cambria Math" w:hAnsi="Cambria Math" w:cs="Times New Roman"/>
            <w:sz w:val="28"/>
            <w:szCs w:val="28"/>
          </w:rPr>
          <m:t>a</m:t>
        </m:r>
      </m:oMath>
      <w:r w:rsidRPr="00602054">
        <w:rPr>
          <w:rFonts w:ascii="Times New Roman" w:hAnsi="Times New Roman" w:cs="Times New Roman"/>
          <w:sz w:val="28"/>
          <w:szCs w:val="28"/>
        </w:rPr>
        <w:t>, должны обладать кинетической энергией</w:t>
      </w:r>
    </w:p>
    <w:p w:rsidR="008B2460" w:rsidRPr="00602054" w:rsidRDefault="008B2460" w:rsidP="000D0D2A">
      <w:pPr>
        <w:spacing w:after="0"/>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2μ</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2μ</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μ=</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n</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r</m:t>
                </m:r>
              </m:sub>
            </m:sSub>
          </m:num>
          <m:den>
            <m:r>
              <w:rPr>
                <w:rFonts w:ascii="Cambria Math" w:hAnsi="Cambria Math" w:cs="Times New Roman"/>
                <w:sz w:val="28"/>
                <w:szCs w:val="28"/>
              </w:rPr>
              <m:t>2</m:t>
            </m:r>
          </m:den>
        </m:f>
      </m:oMath>
      <w:r w:rsidR="00225EDE" w:rsidRPr="00602054">
        <w:rPr>
          <w:rFonts w:ascii="Times New Roman" w:eastAsiaTheme="minorEastAsia" w:hAnsi="Times New Roman" w:cs="Times New Roman"/>
          <w:sz w:val="28"/>
          <w:szCs w:val="28"/>
        </w:rPr>
        <w:t>.</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Поэтому полной энергии дейтрона </w:t>
      </w:r>
      <m:oMath>
        <m:r>
          <w:rPr>
            <w:rFonts w:ascii="Cambria Math" w:hAnsi="Cambria Math" w:cs="Times New Roman"/>
            <w:sz w:val="28"/>
            <w:szCs w:val="28"/>
          </w:rPr>
          <m:t>ε</m:t>
        </m:r>
      </m:oMath>
      <w:r w:rsidRPr="00602054">
        <w:rPr>
          <w:rFonts w:ascii="Times New Roman" w:hAnsi="Times New Roman" w:cs="Times New Roman"/>
          <w:sz w:val="28"/>
          <w:szCs w:val="28"/>
        </w:rPr>
        <w:t xml:space="preserve"> соответствует уровень, лежащий над дном потенциальной ямы. При этом полная энергия устойчивой системы протон </w:t>
      </w:r>
      <w:proofErr w:type="gramStart"/>
      <w:r w:rsidRPr="00602054">
        <w:rPr>
          <w:rFonts w:ascii="Times New Roman" w:hAnsi="Times New Roman" w:cs="Times New Roman"/>
          <w:sz w:val="28"/>
          <w:szCs w:val="28"/>
        </w:rPr>
        <w:t>–н</w:t>
      </w:r>
      <w:proofErr w:type="gramEnd"/>
      <w:r w:rsidRPr="00602054">
        <w:rPr>
          <w:rFonts w:ascii="Times New Roman" w:hAnsi="Times New Roman" w:cs="Times New Roman"/>
          <w:sz w:val="28"/>
          <w:szCs w:val="28"/>
        </w:rPr>
        <w:t>ейтрон должна быть отрицательной.</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w:t>
      </w:r>
      <w:r w:rsidR="00225EDE" w:rsidRPr="00602054">
        <w:rPr>
          <w:rFonts w:ascii="Times New Roman" w:hAnsi="Times New Roman" w:cs="Times New Roman"/>
          <w:sz w:val="28"/>
          <w:szCs w:val="28"/>
        </w:rPr>
        <w:t>образом,</w:t>
      </w:r>
      <w:r w:rsidRPr="00602054">
        <w:rPr>
          <w:rFonts w:ascii="Times New Roman" w:hAnsi="Times New Roman" w:cs="Times New Roman"/>
          <w:sz w:val="28"/>
          <w:szCs w:val="28"/>
        </w:rPr>
        <w:t xml:space="preserve"> с точки зрения квантовой механики связанное состояние может  существовать только</w:t>
      </w:r>
      <w:r w:rsidR="00225EDE" w:rsidRPr="00602054">
        <w:rPr>
          <w:rFonts w:ascii="Times New Roman" w:hAnsi="Times New Roman" w:cs="Times New Roman"/>
          <w:sz w:val="28"/>
          <w:szCs w:val="28"/>
        </w:rPr>
        <w:t xml:space="preserve"> е</w:t>
      </w:r>
      <w:r w:rsidRPr="00602054">
        <w:rPr>
          <w:rFonts w:ascii="Times New Roman" w:hAnsi="Times New Roman" w:cs="Times New Roman"/>
          <w:sz w:val="28"/>
          <w:szCs w:val="28"/>
        </w:rPr>
        <w:t>сли</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Т</m:t>
        </m:r>
        <w:proofErr w:type="gramEn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2μ</m:t>
            </m:r>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2</m:t>
                </m:r>
              </m:sup>
            </m:sSup>
          </m:den>
        </m:f>
        <m:r>
          <w:rPr>
            <w:rFonts w:ascii="Cambria Math" w:hAnsi="Cambria Math" w:cs="Times New Roman"/>
            <w:sz w:val="28"/>
            <w:szCs w:val="28"/>
          </w:rPr>
          <m:t>&lt;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e>
        </m:d>
      </m:oMath>
      <w:r w:rsidR="00225EDE"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то есть в таких потенциальных ямах, глубину и ширину</w:t>
      </w:r>
      <w:r w:rsidR="00225EDE" w:rsidRPr="00602054">
        <w:rPr>
          <w:rFonts w:ascii="Times New Roman" w:hAnsi="Times New Roman" w:cs="Times New Roman"/>
          <w:sz w:val="28"/>
          <w:szCs w:val="28"/>
        </w:rPr>
        <w:t xml:space="preserve"> </w:t>
      </w:r>
      <w:r w:rsidRPr="00602054">
        <w:rPr>
          <w:rFonts w:ascii="Times New Roman" w:hAnsi="Times New Roman" w:cs="Times New Roman"/>
          <w:sz w:val="28"/>
          <w:szCs w:val="28"/>
        </w:rPr>
        <w:t>которых нельзя одновременно произвольно менять.</w:t>
      </w:r>
    </w:p>
    <w:p w:rsidR="00225EDE"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Благодаря короткодействующему характеру ядерных сил волновая функция дейтрона почти во всей области </w:t>
      </w:r>
      <w:r w:rsidR="00225EDE" w:rsidRPr="00602054">
        <w:rPr>
          <w:rFonts w:ascii="Times New Roman" w:hAnsi="Times New Roman" w:cs="Times New Roman"/>
          <w:i/>
          <w:sz w:val="28"/>
          <w:szCs w:val="28"/>
          <w:lang w:val="en-US"/>
        </w:rPr>
        <w:t>r</w:t>
      </w:r>
      <w:r w:rsidR="00225EDE" w:rsidRPr="00602054">
        <w:rPr>
          <w:rFonts w:ascii="Times New Roman" w:hAnsi="Times New Roman" w:cs="Times New Roman"/>
          <w:sz w:val="28"/>
          <w:szCs w:val="28"/>
        </w:rPr>
        <w:t>&gt;</w:t>
      </w:r>
      <w:r w:rsidR="00225EDE" w:rsidRPr="00602054">
        <w:rPr>
          <w:rFonts w:ascii="Times New Roman" w:hAnsi="Times New Roman" w:cs="Times New Roman"/>
          <w:i/>
          <w:sz w:val="28"/>
          <w:szCs w:val="28"/>
          <w:lang w:val="en-US"/>
        </w:rPr>
        <w:t>a</w:t>
      </w:r>
      <w:r w:rsidRPr="00602054">
        <w:rPr>
          <w:rFonts w:ascii="Times New Roman" w:hAnsi="Times New Roman" w:cs="Times New Roman"/>
          <w:sz w:val="28"/>
          <w:szCs w:val="28"/>
        </w:rPr>
        <w:t xml:space="preserve"> практически не завис</w:t>
      </w:r>
      <w:r w:rsidR="00225EDE" w:rsidRPr="00602054">
        <w:rPr>
          <w:rFonts w:ascii="Times New Roman" w:hAnsi="Times New Roman" w:cs="Times New Roman"/>
          <w:sz w:val="28"/>
          <w:szCs w:val="28"/>
        </w:rPr>
        <w:t>ит от формы потенциальной ямы. Р</w:t>
      </w:r>
      <w:r w:rsidRPr="00602054">
        <w:rPr>
          <w:rFonts w:ascii="Times New Roman" w:hAnsi="Times New Roman" w:cs="Times New Roman"/>
          <w:sz w:val="28"/>
          <w:szCs w:val="28"/>
        </w:rPr>
        <w:t xml:space="preserve">ешение уравнения Шредингера </w:t>
      </w:r>
      <m:oMath>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0</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)ψ</m:t>
        </m:r>
      </m:oMath>
      <w:r w:rsidRPr="00602054">
        <w:rPr>
          <w:rFonts w:ascii="Times New Roman" w:hAnsi="Times New Roman" w:cs="Times New Roman"/>
          <w:sz w:val="28"/>
          <w:szCs w:val="28"/>
        </w:rPr>
        <w:t xml:space="preserve"> дает</w:t>
      </w:r>
      <w:r w:rsidR="00225EDE" w:rsidRPr="00602054">
        <w:rPr>
          <w:rFonts w:ascii="Times New Roman" w:hAnsi="Times New Roman" w:cs="Times New Roman"/>
          <w:sz w:val="28"/>
          <w:szCs w:val="28"/>
        </w:rPr>
        <w:t xml:space="preserve"> </w:t>
      </w:r>
    </w:p>
    <w:p w:rsidR="008B2460" w:rsidRPr="00602054" w:rsidRDefault="002F2898"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8μ</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008B2460" w:rsidRPr="00602054">
        <w:rPr>
          <w:rFonts w:ascii="Times New Roman" w:hAnsi="Times New Roman" w:cs="Times New Roman"/>
          <w:sz w:val="28"/>
          <w:szCs w:val="28"/>
        </w:rPr>
        <w:t>а</w:t>
      </w:r>
      <w:r w:rsidR="00225EDE" w:rsidRPr="00602054">
        <w:rPr>
          <w:rFonts w:ascii="Times New Roman" w:hAnsi="Times New Roman" w:cs="Times New Roman"/>
          <w:sz w:val="28"/>
          <w:szCs w:val="28"/>
        </w:rPr>
        <w:t>,</w:t>
      </w:r>
      <w:r w:rsidR="008B2460" w:rsidRPr="00602054">
        <w:rPr>
          <w:rFonts w:ascii="Times New Roman" w:hAnsi="Times New Roman" w:cs="Times New Roman"/>
          <w:sz w:val="28"/>
          <w:szCs w:val="28"/>
        </w:rPr>
        <w:t xml:space="preserve"> находится из независимых экспериментов (из рассеяния нейтронов на протонах, напр</w:t>
      </w:r>
      <w:r w:rsidR="00225EDE" w:rsidRPr="00602054">
        <w:rPr>
          <w:rFonts w:ascii="Times New Roman" w:hAnsi="Times New Roman" w:cs="Times New Roman"/>
          <w:sz w:val="28"/>
          <w:szCs w:val="28"/>
        </w:rPr>
        <w:t>имер</w:t>
      </w:r>
      <w:r w:rsidR="008B2460" w:rsidRPr="00602054">
        <w:rPr>
          <w:rFonts w:ascii="Times New Roman" w:hAnsi="Times New Roman" w:cs="Times New Roman"/>
          <w:sz w:val="28"/>
          <w:szCs w:val="28"/>
        </w:rPr>
        <w:t>)</w:t>
      </w:r>
      <w:r w:rsidR="00225EDE" w:rsidRPr="00602054">
        <w:rPr>
          <w:rFonts w:ascii="Times New Roman" w:hAnsi="Times New Roman" w:cs="Times New Roman"/>
          <w:sz w:val="28"/>
          <w:szCs w:val="28"/>
        </w:rPr>
        <w:t>.</w:t>
      </w:r>
    </w:p>
    <w:p w:rsidR="008B2460" w:rsidRPr="00602054" w:rsidRDefault="00225EDE"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Отсюда </w:t>
      </w:r>
      <w:r w:rsidRPr="00602054">
        <w:rPr>
          <w:rFonts w:ascii="Times New Roman" w:hAnsi="Times New Roman" w:cs="Times New Roman"/>
          <w:sz w:val="28"/>
          <w:szCs w:val="28"/>
          <w:lang w:val="en-US"/>
        </w:rPr>
        <w:t>V</w:t>
      </w:r>
      <w:r w:rsidRPr="00602054">
        <w:rPr>
          <w:rFonts w:ascii="Times New Roman" w:hAnsi="Times New Roman" w:cs="Times New Roman"/>
          <w:sz w:val="28"/>
          <w:szCs w:val="28"/>
          <w:vertAlign w:val="subscript"/>
        </w:rPr>
        <w:t>0</w:t>
      </w:r>
      <m:oMath>
        <m:r>
          <w:rPr>
            <w:rFonts w:ascii="Cambria Math" w:hAnsi="Cambria Math" w:cs="Times New Roman"/>
            <w:sz w:val="28"/>
            <w:szCs w:val="28"/>
            <w:vertAlign w:val="subscript"/>
          </w:rPr>
          <m:t>~</m:t>
        </m:r>
      </m:oMath>
      <w:r w:rsidR="001F67F4" w:rsidRPr="00602054">
        <w:rPr>
          <w:rFonts w:ascii="Times New Roman" w:eastAsiaTheme="minorEastAsia" w:hAnsi="Times New Roman" w:cs="Times New Roman"/>
          <w:sz w:val="28"/>
          <w:szCs w:val="28"/>
        </w:rPr>
        <w:t>25</w:t>
      </w:r>
      <w:r w:rsidR="001F67F4" w:rsidRPr="00602054">
        <w:rPr>
          <w:rFonts w:ascii="Times New Roman" w:eastAsiaTheme="minorEastAsia" w:hAnsi="Times New Roman" w:cs="Times New Roman"/>
          <w:sz w:val="28"/>
          <w:szCs w:val="28"/>
          <w:lang w:val="kk-KZ"/>
        </w:rPr>
        <w:t>мэв</w:t>
      </w:r>
      <w:r w:rsidR="008B2460" w:rsidRPr="00602054">
        <w:rPr>
          <w:rFonts w:ascii="Times New Roman" w:hAnsi="Times New Roman" w:cs="Times New Roman"/>
          <w:sz w:val="28"/>
          <w:szCs w:val="28"/>
        </w:rPr>
        <w:t xml:space="preserve">. Современное значение </w:t>
      </w:r>
      <w:r w:rsidR="001F67F4" w:rsidRPr="00602054">
        <w:rPr>
          <w:rFonts w:ascii="Times New Roman" w:hAnsi="Times New Roman" w:cs="Times New Roman"/>
          <w:sz w:val="28"/>
          <w:szCs w:val="28"/>
          <w:lang w:val="en-US"/>
        </w:rPr>
        <w:t>V</w:t>
      </w:r>
      <w:r w:rsidR="001F67F4" w:rsidRPr="00602054">
        <w:rPr>
          <w:rFonts w:ascii="Times New Roman" w:hAnsi="Times New Roman" w:cs="Times New Roman"/>
          <w:sz w:val="28"/>
          <w:szCs w:val="28"/>
          <w:vertAlign w:val="subscript"/>
        </w:rPr>
        <w:t>0</w:t>
      </w:r>
      <m:oMath>
        <m:r>
          <w:rPr>
            <w:rFonts w:ascii="Cambria Math" w:hAnsi="Cambria Math" w:cs="Times New Roman"/>
            <w:sz w:val="28"/>
            <w:szCs w:val="28"/>
            <w:vertAlign w:val="subscript"/>
          </w:rPr>
          <m:t>~</m:t>
        </m:r>
      </m:oMath>
      <w:r w:rsidR="001F67F4" w:rsidRPr="00602054">
        <w:rPr>
          <w:rFonts w:ascii="Times New Roman" w:eastAsiaTheme="minorEastAsia" w:hAnsi="Times New Roman" w:cs="Times New Roman"/>
          <w:sz w:val="28"/>
          <w:szCs w:val="28"/>
          <w:lang w:val="kk-KZ"/>
        </w:rPr>
        <w:t>35мэв</w:t>
      </w:r>
      <w:r w:rsidR="008B2460" w:rsidRPr="00602054">
        <w:rPr>
          <w:rFonts w:ascii="Times New Roman" w:hAnsi="Times New Roman" w:cs="Times New Roman"/>
          <w:sz w:val="28"/>
          <w:szCs w:val="28"/>
        </w:rPr>
        <w:t>. Таким образом, глубина потенциальной ямы превышает его энергию связи на порядок.</w:t>
      </w:r>
    </w:p>
    <w:p w:rsidR="008B2460" w:rsidRPr="00602054" w:rsidRDefault="008B2460"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Существует ли возбужденное состояние у дейтрона, то есть существует ли, помимо основного, такие состояния, которым соответствует энергия</w:t>
      </w:r>
      <w:proofErr w:type="gramStart"/>
      <w:r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lang w:val="kk-KZ"/>
        </w:rPr>
        <w:t>Е</w:t>
      </w:r>
      <w:proofErr w:type="gramEnd"/>
      <w:r w:rsidRPr="00602054">
        <w:rPr>
          <w:rFonts w:ascii="Times New Roman" w:hAnsi="Times New Roman" w:cs="Times New Roman"/>
          <w:sz w:val="28"/>
          <w:szCs w:val="28"/>
        </w:rPr>
        <w:t>, удовлетворяющая условию</w:t>
      </w:r>
    </w:p>
    <w:p w:rsidR="001F67F4" w:rsidRPr="00602054" w:rsidRDefault="001F67F4" w:rsidP="000D0D2A">
      <w:pPr>
        <w:spacing w:after="0"/>
        <w:ind w:firstLine="567"/>
        <w:jc w:val="center"/>
        <w:rPr>
          <w:rFonts w:ascii="Times New Roman" w:hAnsi="Times New Roman" w:cs="Times New Roman"/>
          <w:sz w:val="28"/>
          <w:szCs w:val="28"/>
          <w:lang w:val="en-US"/>
        </w:rPr>
      </w:pPr>
      <m:oMath>
        <m:r>
          <w:rPr>
            <w:rFonts w:ascii="Cambria Math" w:hAnsi="Cambria Math" w:cs="Times New Roman"/>
            <w:sz w:val="28"/>
            <w:szCs w:val="28"/>
            <w:lang w:val="kk-KZ"/>
          </w:rPr>
          <m:t>ε</m:t>
        </m:r>
      </m:oMath>
      <w:r w:rsidRPr="00602054">
        <w:rPr>
          <w:rFonts w:ascii="Times New Roman" w:eastAsiaTheme="minorEastAsia" w:hAnsi="Times New Roman" w:cs="Times New Roman"/>
          <w:sz w:val="28"/>
          <w:szCs w:val="28"/>
          <w:lang w:val="en-US"/>
        </w:rPr>
        <w:t>&lt;E&lt;0</w:t>
      </w:r>
    </w:p>
    <w:p w:rsidR="008B2460" w:rsidRPr="00602054" w:rsidRDefault="008B2460" w:rsidP="00382034">
      <w:pPr>
        <w:spacing w:after="0"/>
        <w:ind w:firstLine="567"/>
        <w:jc w:val="center"/>
        <w:rPr>
          <w:rFonts w:ascii="Times New Roman" w:hAnsi="Times New Roman" w:cs="Times New Roman"/>
          <w:sz w:val="28"/>
          <w:szCs w:val="28"/>
          <w:lang w:val="en-US"/>
        </w:rPr>
      </w:pPr>
      <w:r w:rsidRPr="00602054">
        <w:rPr>
          <w:rFonts w:ascii="Times New Roman" w:hAnsi="Times New Roman" w:cs="Times New Roman"/>
          <w:noProof/>
          <w:sz w:val="28"/>
          <w:szCs w:val="28"/>
          <w:lang w:eastAsia="ru-RU"/>
        </w:rPr>
        <w:drawing>
          <wp:inline distT="0" distB="0" distL="0" distR="0">
            <wp:extent cx="1899285" cy="1668145"/>
            <wp:effectExtent l="0" t="0" r="5715"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285" cy="1668145"/>
                    </a:xfrm>
                    <a:prstGeom prst="rect">
                      <a:avLst/>
                    </a:prstGeom>
                    <a:noFill/>
                    <a:ln>
                      <a:noFill/>
                    </a:ln>
                  </pic:spPr>
                </pic:pic>
              </a:graphicData>
            </a:graphic>
          </wp:inline>
        </w:drawing>
      </w:r>
    </w:p>
    <w:p w:rsidR="00382034" w:rsidRDefault="00382034" w:rsidP="00382034">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3.14</w:t>
      </w:r>
    </w:p>
    <w:p w:rsidR="001F67F4" w:rsidRPr="008F6F48" w:rsidRDefault="001F67F4" w:rsidP="000D0D2A">
      <w:pPr>
        <w:spacing w:after="0"/>
        <w:ind w:firstLine="567"/>
        <w:jc w:val="both"/>
        <w:rPr>
          <w:rFonts w:ascii="Times New Roman" w:hAnsi="Times New Roman" w:cs="Times New Roman"/>
          <w:sz w:val="28"/>
          <w:szCs w:val="28"/>
        </w:rPr>
      </w:pP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Анализ уравнения Шредингера показывает, что у дейтрона не существует других связанных состояний, кроме основного при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 xml:space="preserve">=0 </w:t>
      </w:r>
      <w:r w:rsidRPr="00602054">
        <w:rPr>
          <w:rFonts w:ascii="Times New Roman" w:hAnsi="Times New Roman" w:cs="Times New Roman"/>
          <w:sz w:val="28"/>
          <w:szCs w:val="28"/>
        </w:rPr>
        <w:t>и други</w:t>
      </w:r>
      <w:r w:rsidR="001F67F4" w:rsidRPr="00602054">
        <w:rPr>
          <w:rFonts w:ascii="Times New Roman" w:hAnsi="Times New Roman" w:cs="Times New Roman"/>
          <w:sz w:val="28"/>
          <w:szCs w:val="28"/>
        </w:rPr>
        <w:t>х</w:t>
      </w:r>
      <w:r w:rsidRPr="00602054">
        <w:rPr>
          <w:rFonts w:ascii="Times New Roman" w:hAnsi="Times New Roman" w:cs="Times New Roman"/>
          <w:sz w:val="28"/>
          <w:szCs w:val="28"/>
        </w:rPr>
        <w:t xml:space="preserve"> более высоких значениях </w:t>
      </w:r>
      <w:r w:rsidR="001F67F4"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 Для того чтобы существовало возбужденное, связанное состояние при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=0</w:t>
      </w:r>
      <w:r w:rsidRPr="00602054">
        <w:rPr>
          <w:rFonts w:ascii="Times New Roman" w:hAnsi="Times New Roman" w:cs="Times New Roman"/>
          <w:sz w:val="28"/>
          <w:szCs w:val="28"/>
        </w:rPr>
        <w:t>, необходимо предположить, что глубина потенциальной ямы должно еще больше возрастать для возможности существования устойчивого состояния.</w:t>
      </w:r>
    </w:p>
    <w:p w:rsidR="00382034" w:rsidRDefault="00BA2B4E" w:rsidP="000D0D2A">
      <w:pPr>
        <w:spacing w:after="0"/>
        <w:ind w:firstLine="567"/>
        <w:jc w:val="both"/>
        <w:rPr>
          <w:rFonts w:ascii="Times New Roman" w:hAnsi="Times New Roman" w:cs="Times New Roman"/>
          <w:sz w:val="28"/>
          <w:szCs w:val="28"/>
        </w:rPr>
      </w:pPr>
      <w:r w:rsidRPr="00602054">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1717040</wp:posOffset>
            </wp:positionH>
            <wp:positionV relativeFrom="paragraph">
              <wp:posOffset>2030095</wp:posOffset>
            </wp:positionV>
            <wp:extent cx="1944370" cy="2169795"/>
            <wp:effectExtent l="0" t="0" r="0" b="190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370" cy="2169795"/>
                    </a:xfrm>
                    <a:prstGeom prst="rect">
                      <a:avLst/>
                    </a:prstGeom>
                    <a:noFill/>
                    <a:ln>
                      <a:noFill/>
                    </a:ln>
                  </pic:spPr>
                </pic:pic>
              </a:graphicData>
            </a:graphic>
          </wp:anchor>
        </w:drawing>
      </w:r>
      <w:r w:rsidR="008B2460" w:rsidRPr="00602054">
        <w:rPr>
          <w:rFonts w:ascii="Times New Roman" w:hAnsi="Times New Roman" w:cs="Times New Roman"/>
          <w:sz w:val="28"/>
          <w:szCs w:val="28"/>
        </w:rPr>
        <w:t xml:space="preserve">Отсутствие устойчивых состояний дейтрона с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 xml:space="preserve">=1, 2, … </w:t>
      </w:r>
      <w:r w:rsidR="008B2460" w:rsidRPr="00602054">
        <w:rPr>
          <w:rFonts w:ascii="Times New Roman" w:hAnsi="Times New Roman" w:cs="Times New Roman"/>
          <w:sz w:val="28"/>
          <w:szCs w:val="28"/>
        </w:rPr>
        <w:t xml:space="preserve"> , связано с</w:t>
      </w:r>
      <w:r w:rsidR="001F67F4" w:rsidRPr="00602054">
        <w:rPr>
          <w:rFonts w:ascii="Times New Roman" w:hAnsi="Times New Roman" w:cs="Times New Roman"/>
          <w:sz w:val="28"/>
          <w:szCs w:val="28"/>
        </w:rPr>
        <w:t xml:space="preserve"> </w:t>
      </w:r>
      <w:r w:rsidR="008B2460" w:rsidRPr="00602054">
        <w:rPr>
          <w:rFonts w:ascii="Times New Roman" w:hAnsi="Times New Roman" w:cs="Times New Roman"/>
          <w:sz w:val="28"/>
          <w:szCs w:val="28"/>
        </w:rPr>
        <w:t xml:space="preserve">тем, что даже первым (невозбужденным) </w:t>
      </w:r>
      <w:proofErr w:type="gramStart"/>
      <w:r w:rsidR="001F67F4" w:rsidRPr="00602054">
        <w:rPr>
          <w:rFonts w:ascii="Times New Roman" w:hAnsi="Times New Roman" w:cs="Times New Roman"/>
          <w:sz w:val="28"/>
          <w:szCs w:val="28"/>
        </w:rPr>
        <w:t>р</w:t>
      </w:r>
      <w:proofErr w:type="gramEnd"/>
      <w:r w:rsidR="001F67F4" w:rsidRPr="00602054">
        <w:rPr>
          <w:rFonts w:ascii="Times New Roman" w:hAnsi="Times New Roman" w:cs="Times New Roman"/>
          <w:sz w:val="28"/>
          <w:szCs w:val="28"/>
        </w:rPr>
        <w:t xml:space="preserve"> и </w:t>
      </w:r>
      <w:r w:rsidR="001F67F4" w:rsidRPr="00602054">
        <w:rPr>
          <w:rFonts w:ascii="Times New Roman" w:hAnsi="Times New Roman" w:cs="Times New Roman"/>
          <w:sz w:val="28"/>
          <w:szCs w:val="28"/>
          <w:lang w:val="en-US"/>
        </w:rPr>
        <w:t>D</w:t>
      </w:r>
      <w:r w:rsidR="008B2460" w:rsidRPr="00602054">
        <w:rPr>
          <w:rFonts w:ascii="Times New Roman" w:hAnsi="Times New Roman" w:cs="Times New Roman"/>
          <w:sz w:val="28"/>
          <w:szCs w:val="28"/>
        </w:rPr>
        <w:t xml:space="preserve"> состояниям соответствуют уровни энергии, лежащие значительно выше уровня основного состояния. Такое возрастание энергии с увеличением </w:t>
      </w:r>
      <w:r w:rsidR="001F67F4" w:rsidRPr="00602054">
        <w:rPr>
          <w:rFonts w:ascii="Times New Roman" w:hAnsi="Times New Roman" w:cs="Times New Roman"/>
          <w:i/>
          <w:sz w:val="28"/>
          <w:szCs w:val="28"/>
          <w:lang w:val="en-US"/>
        </w:rPr>
        <w:t>l</w:t>
      </w:r>
      <w:r w:rsidR="008B2460" w:rsidRPr="00602054">
        <w:rPr>
          <w:rFonts w:ascii="Times New Roman" w:hAnsi="Times New Roman" w:cs="Times New Roman"/>
          <w:sz w:val="28"/>
          <w:szCs w:val="28"/>
        </w:rPr>
        <w:t xml:space="preserve"> становится понятным, если учить, что при </w:t>
      </w:r>
      <w:r w:rsidR="001F67F4" w:rsidRPr="00602054">
        <w:rPr>
          <w:rFonts w:ascii="Times New Roman" w:hAnsi="Times New Roman" w:cs="Times New Roman"/>
          <w:i/>
          <w:sz w:val="28"/>
          <w:szCs w:val="28"/>
          <w:lang w:val="en-US"/>
        </w:rPr>
        <w:t>l</w:t>
      </w:r>
      <m:oMath>
        <m:r>
          <w:rPr>
            <w:rFonts w:ascii="Cambria Math" w:hAnsi="Cambria Math" w:cs="Times New Roman"/>
            <w:sz w:val="28"/>
            <w:szCs w:val="28"/>
          </w:rPr>
          <m:t>≠</m:t>
        </m:r>
      </m:oMath>
      <w:r w:rsidR="001F67F4" w:rsidRPr="00602054">
        <w:rPr>
          <w:rFonts w:ascii="Times New Roman" w:hAnsi="Times New Roman" w:cs="Times New Roman"/>
          <w:sz w:val="28"/>
          <w:szCs w:val="28"/>
        </w:rPr>
        <w:t xml:space="preserve">0 </w:t>
      </w:r>
      <w:r w:rsidR="008B2460" w:rsidRPr="00602054">
        <w:rPr>
          <w:rFonts w:ascii="Times New Roman" w:hAnsi="Times New Roman" w:cs="Times New Roman"/>
          <w:sz w:val="28"/>
          <w:szCs w:val="28"/>
        </w:rPr>
        <w:t xml:space="preserve"> </w:t>
      </w:r>
      <w:r w:rsidR="001F67F4" w:rsidRPr="00602054">
        <w:rPr>
          <w:rFonts w:ascii="Times New Roman" w:hAnsi="Times New Roman" w:cs="Times New Roman"/>
          <w:sz w:val="28"/>
          <w:szCs w:val="28"/>
        </w:rPr>
        <w:t xml:space="preserve">к </w:t>
      </w:r>
      <w:r w:rsidR="008B2460" w:rsidRPr="00602054">
        <w:rPr>
          <w:rFonts w:ascii="Times New Roman" w:hAnsi="Times New Roman" w:cs="Times New Roman"/>
          <w:sz w:val="28"/>
          <w:szCs w:val="28"/>
        </w:rPr>
        <w:t xml:space="preserve">выражению энергии добавляется член </w:t>
      </w:r>
      <m:oMath>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r>
          <w:rPr>
            <w:rFonts w:ascii="Cambria Math" w:hAnsi="Cambria Math" w:cs="Times New Roman"/>
            <w:sz w:val="28"/>
            <w:szCs w:val="28"/>
            <w:lang w:val="en-US"/>
          </w:rPr>
          <m:t>l</m:t>
        </m:r>
        <m:r>
          <w:rPr>
            <w:rFonts w:ascii="Cambria Math" w:hAnsi="Cambria Math" w:cs="Times New Roman"/>
            <w:sz w:val="28"/>
            <w:szCs w:val="28"/>
          </w:rPr>
          <m:t>(l+1)/2μ</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008B2460" w:rsidRPr="00602054">
        <w:rPr>
          <w:rFonts w:ascii="Times New Roman" w:hAnsi="Times New Roman" w:cs="Times New Roman"/>
          <w:sz w:val="28"/>
          <w:szCs w:val="28"/>
        </w:rPr>
        <w:t xml:space="preserve">, имеющий смысл центробежной энергии  и растущий с увеличением </w:t>
      </w:r>
      <w:r w:rsidR="001F67F4" w:rsidRPr="00602054">
        <w:rPr>
          <w:rFonts w:ascii="Times New Roman" w:hAnsi="Times New Roman" w:cs="Times New Roman"/>
          <w:i/>
          <w:sz w:val="28"/>
          <w:szCs w:val="28"/>
          <w:lang w:val="en-US"/>
        </w:rPr>
        <w:t>l</w:t>
      </w:r>
      <w:r w:rsidR="008B2460" w:rsidRPr="00602054">
        <w:rPr>
          <w:rFonts w:ascii="Times New Roman" w:hAnsi="Times New Roman" w:cs="Times New Roman"/>
          <w:sz w:val="28"/>
          <w:szCs w:val="28"/>
        </w:rPr>
        <w:t xml:space="preserve">. Чтобы оценить его величину можно положить </w:t>
      </w:r>
      <w:r w:rsidR="001F67F4" w:rsidRPr="00602054">
        <w:rPr>
          <w:rFonts w:ascii="Times New Roman" w:hAnsi="Times New Roman" w:cs="Times New Roman"/>
          <w:i/>
          <w:sz w:val="28"/>
          <w:szCs w:val="28"/>
          <w:lang w:val="en-US"/>
        </w:rPr>
        <w:t>r</w:t>
      </w:r>
      <w:r w:rsidR="001F67F4" w:rsidRPr="00602054">
        <w:rPr>
          <w:rFonts w:ascii="Times New Roman" w:hAnsi="Times New Roman" w:cs="Times New Roman"/>
          <w:sz w:val="28"/>
          <w:szCs w:val="28"/>
        </w:rPr>
        <w:t xml:space="preserve"> равным </w:t>
      </w:r>
      <w:r w:rsidR="001F67F4" w:rsidRPr="00602054">
        <w:rPr>
          <w:rFonts w:ascii="Times New Roman" w:hAnsi="Times New Roman" w:cs="Times New Roman"/>
          <w:sz w:val="28"/>
          <w:szCs w:val="28"/>
        </w:rPr>
        <w:lastRenderedPageBreak/>
        <w:t>«радиусу»</w:t>
      </w:r>
      <w:r w:rsidR="008B2460" w:rsidRPr="00602054">
        <w:rPr>
          <w:rFonts w:ascii="Times New Roman" w:hAnsi="Times New Roman" w:cs="Times New Roman"/>
          <w:sz w:val="28"/>
          <w:szCs w:val="28"/>
        </w:rPr>
        <w:t xml:space="preserve"> дейтрона </w:t>
      </w: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ϰ</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ћ</m:t>
            </m:r>
          </m:num>
          <m:den>
            <m:rad>
              <m:radPr>
                <m:degHide m:val="on"/>
                <m:ctrlPr>
                  <w:rPr>
                    <w:rFonts w:ascii="Cambria Math" w:hAnsi="Cambria Math" w:cs="Times New Roman"/>
                    <w:i/>
                    <w:sz w:val="28"/>
                    <w:szCs w:val="28"/>
                  </w:rPr>
                </m:ctrlPr>
              </m:radPr>
              <m:deg/>
              <m:e>
                <m:r>
                  <w:rPr>
                    <w:rFonts w:ascii="Cambria Math" w:hAnsi="Cambria Math" w:cs="Times New Roman"/>
                    <w:sz w:val="28"/>
                    <w:szCs w:val="28"/>
                  </w:rPr>
                  <m:t>2μ</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e>
            </m:rad>
          </m:den>
        </m:f>
      </m:oMath>
      <w:r w:rsidR="008B2460" w:rsidRPr="00602054">
        <w:rPr>
          <w:rFonts w:ascii="Times New Roman" w:hAnsi="Times New Roman" w:cs="Times New Roman"/>
          <w:sz w:val="28"/>
          <w:szCs w:val="28"/>
        </w:rPr>
        <w:t>. Тогда при</w:t>
      </w:r>
      <w:r w:rsidR="001F67F4" w:rsidRPr="00602054">
        <w:rPr>
          <w:rFonts w:ascii="Times New Roman" w:hAnsi="Times New Roman" w:cs="Times New Roman"/>
          <w:i/>
          <w:sz w:val="28"/>
          <w:szCs w:val="28"/>
        </w:rPr>
        <w:t xml:space="preserve"> </w:t>
      </w:r>
      <w:r w:rsidR="001F67F4" w:rsidRPr="00602054">
        <w:rPr>
          <w:rFonts w:ascii="Times New Roman" w:hAnsi="Times New Roman" w:cs="Times New Roman"/>
          <w:i/>
          <w:sz w:val="28"/>
          <w:szCs w:val="28"/>
          <w:lang w:val="en-US"/>
        </w:rPr>
        <w:t>l</w:t>
      </w:r>
      <w:r w:rsidR="001F67F4" w:rsidRPr="00602054">
        <w:rPr>
          <w:rFonts w:ascii="Times New Roman" w:hAnsi="Times New Roman" w:cs="Times New Roman"/>
          <w:sz w:val="28"/>
          <w:szCs w:val="28"/>
        </w:rPr>
        <w:t>=1</w:t>
      </w:r>
      <w:r w:rsidR="008B2460" w:rsidRPr="00602054">
        <w:rPr>
          <w:rFonts w:ascii="Times New Roman" w:hAnsi="Times New Roman" w:cs="Times New Roman"/>
          <w:sz w:val="28"/>
          <w:szCs w:val="28"/>
        </w:rPr>
        <w:t xml:space="preserve">, получим, центробежная энергия </w:t>
      </w:r>
    </w:p>
    <w:p w:rsidR="00382034" w:rsidRDefault="00382034" w:rsidP="000D0D2A">
      <w:pPr>
        <w:spacing w:after="0"/>
        <w:ind w:firstLine="567"/>
        <w:jc w:val="both"/>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3.15</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B2460" w:rsidRPr="00602054" w:rsidRDefault="00BA2B4E" w:rsidP="00AC3433">
      <w:pPr>
        <w:spacing w:after="0"/>
        <w:jc w:val="both"/>
        <w:rPr>
          <w:rFonts w:ascii="Times New Roman" w:hAnsi="Times New Roman" w:cs="Times New Roman"/>
          <w:sz w:val="28"/>
          <w:szCs w:val="28"/>
        </w:rPr>
      </w:pPr>
      <w:r w:rsidRPr="00602054">
        <w:rPr>
          <w:rFonts w:ascii="Times New Roman" w:hAnsi="Times New Roman" w:cs="Times New Roman"/>
          <w:sz w:val="28"/>
          <w:szCs w:val="28"/>
        </w:rPr>
        <w:t>равна 2|</w:t>
      </w:r>
      <m:oMath>
        <m:r>
          <w:rPr>
            <w:rFonts w:ascii="Cambria Math" w:hAnsi="Cambria Math" w:cs="Times New Roman"/>
            <w:sz w:val="28"/>
            <w:szCs w:val="28"/>
            <w:lang w:val="kk-KZ"/>
          </w:rPr>
          <m:t xml:space="preserve"> ε</m:t>
        </m:r>
      </m:oMath>
      <w:r w:rsidRPr="00602054">
        <w:rPr>
          <w:rFonts w:ascii="Times New Roman" w:hAnsi="Times New Roman" w:cs="Times New Roman"/>
          <w:sz w:val="28"/>
          <w:szCs w:val="28"/>
        </w:rPr>
        <w:t xml:space="preserve"> |</w:t>
      </w:r>
      <w:r w:rsidR="008B2460" w:rsidRPr="00602054">
        <w:rPr>
          <w:rFonts w:ascii="Times New Roman" w:hAnsi="Times New Roman" w:cs="Times New Roman"/>
          <w:sz w:val="28"/>
          <w:szCs w:val="28"/>
        </w:rPr>
        <w:t xml:space="preserve">. Это означает, что уже первое </w:t>
      </w:r>
      <w:proofErr w:type="gramStart"/>
      <w:r w:rsidRPr="00602054">
        <w:rPr>
          <w:rFonts w:ascii="Times New Roman" w:hAnsi="Times New Roman" w:cs="Times New Roman"/>
          <w:sz w:val="28"/>
          <w:szCs w:val="28"/>
        </w:rPr>
        <w:t>р</w:t>
      </w:r>
      <w:proofErr w:type="gramEnd"/>
      <w:r w:rsidR="008B2460" w:rsidRPr="00602054">
        <w:rPr>
          <w:rFonts w:ascii="Times New Roman" w:hAnsi="Times New Roman" w:cs="Times New Roman"/>
          <w:sz w:val="28"/>
          <w:szCs w:val="28"/>
        </w:rPr>
        <w:t xml:space="preserve"> состояние должно лежать в сплошном спектре. </w:t>
      </w:r>
    </w:p>
    <w:p w:rsidR="008B2460" w:rsidRPr="00602054" w:rsidRDefault="008B2460"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триплетному состоянию системы с параллельными спинами протона и нейтрона соответствует только одно связанное состояние </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сновное _ состояние. С другой стороны, не обнаружено устойчивой системы протон </w:t>
      </w:r>
      <w:proofErr w:type="gramStart"/>
      <w:r w:rsidRPr="00602054">
        <w:rPr>
          <w:rFonts w:ascii="Times New Roman" w:hAnsi="Times New Roman" w:cs="Times New Roman"/>
          <w:sz w:val="28"/>
          <w:szCs w:val="28"/>
        </w:rPr>
        <w:t>–н</w:t>
      </w:r>
      <w:proofErr w:type="gramEnd"/>
      <w:r w:rsidRPr="00602054">
        <w:rPr>
          <w:rFonts w:ascii="Times New Roman" w:hAnsi="Times New Roman" w:cs="Times New Roman"/>
          <w:sz w:val="28"/>
          <w:szCs w:val="28"/>
        </w:rPr>
        <w:t>ейтрон с «антипараллельными» спинаминуклонов, то есть синглетного состояния. Это говорит о том, что ядерные силы зависят от ориентации спинов взаимодействующих нуклонов.</w:t>
      </w:r>
    </w:p>
    <w:p w:rsidR="008B2460" w:rsidRPr="00602054" w:rsidRDefault="008B2460"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8B2460" w:rsidRPr="00602054" w:rsidRDefault="008B2460" w:rsidP="000D0D2A">
      <w:pPr>
        <w:ind w:firstLine="567"/>
        <w:jc w:val="both"/>
        <w:rPr>
          <w:rFonts w:ascii="Times New Roman" w:hAnsi="Times New Roman" w:cs="Times New Roman"/>
          <w:sz w:val="28"/>
          <w:szCs w:val="28"/>
        </w:rPr>
      </w:pPr>
    </w:p>
    <w:p w:rsidR="00370057" w:rsidRPr="00602054" w:rsidRDefault="00370057"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t>§4.2 Рассеяние нейтронов на протонах</w:t>
      </w:r>
    </w:p>
    <w:p w:rsidR="00BB5B04" w:rsidRPr="00602054" w:rsidRDefault="00BB5B04" w:rsidP="000D0D2A">
      <w:pPr>
        <w:spacing w:after="0"/>
        <w:jc w:val="center"/>
        <w:rPr>
          <w:rFonts w:ascii="Times New Roman" w:hAnsi="Times New Roman" w:cs="Times New Roman"/>
          <w:b/>
          <w:sz w:val="28"/>
          <w:szCs w:val="28"/>
        </w:rPr>
      </w:pPr>
      <w:proofErr w:type="gramStart"/>
      <w:r w:rsidRPr="00602054">
        <w:rPr>
          <w:rFonts w:ascii="Times New Roman" w:hAnsi="Times New Roman" w:cs="Times New Roman"/>
          <w:b/>
          <w:sz w:val="28"/>
          <w:szCs w:val="28"/>
        </w:rPr>
        <w:t>(Рассеяние нейтронов при очень высоких энергиях</w:t>
      </w:r>
      <w:proofErr w:type="gramEnd"/>
    </w:p>
    <w:p w:rsidR="00BB5B04" w:rsidRPr="00602054" w:rsidRDefault="00BB5B04" w:rsidP="000D0D2A">
      <w:pPr>
        <w:spacing w:after="0"/>
        <w:jc w:val="center"/>
        <w:rPr>
          <w:rFonts w:ascii="Times New Roman" w:hAnsi="Times New Roman" w:cs="Times New Roman"/>
          <w:b/>
          <w:sz w:val="28"/>
          <w:szCs w:val="28"/>
        </w:rPr>
      </w:pPr>
      <w:proofErr w:type="gramStart"/>
      <w:r w:rsidRPr="00602054">
        <w:rPr>
          <w:rFonts w:ascii="Times New Roman" w:hAnsi="Times New Roman" w:cs="Times New Roman"/>
          <w:b/>
          <w:sz w:val="28"/>
          <w:szCs w:val="28"/>
        </w:rPr>
        <w:t>Рассеяние нейтронов при очень низких  энергиях)</w:t>
      </w:r>
      <w:proofErr w:type="gramEnd"/>
    </w:p>
    <w:p w:rsidR="008869FF" w:rsidRPr="00602054" w:rsidRDefault="008869FF" w:rsidP="000D0D2A">
      <w:pPr>
        <w:spacing w:after="0"/>
        <w:jc w:val="center"/>
        <w:rPr>
          <w:rFonts w:ascii="Times New Roman" w:hAnsi="Times New Roman" w:cs="Times New Roman"/>
          <w:b/>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Имеется большое количество экспериментальных данных по результатам рассеяния нейтронов на протонах, полученных различными методами с использованием разных детекторов. Например: 1) изучение энергетического и углового распределение протонов отдачи в камере Вильсона; 2) изучение энергетического и углового распределение протонов отдачи в фотоядерных эмульсиях; 3) изучение энергетического и углового распределение протонов отдачи в ионизационной камере.</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Интерес к этому взаимодействию вызван возможностью изучения ядерных сил из характеристик рассеяния нейтронов на протонах при различных энергиях. Имеются большие возможности  для сравнения экспериментальных данных с теориями в этой области.</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случая упругого столкновения частиц с равными массами справедливы следующие соотношения:</w:t>
      </w:r>
    </w:p>
    <w:p w:rsidR="008869FF" w:rsidRPr="00602054" w:rsidRDefault="008869FF"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сtgθ∙ctgφ=1</m:t>
                </m:r>
              </m:e>
              <m:e>
                <m:r>
                  <w:rPr>
                    <w:rFonts w:ascii="Cambria Math" w:hAnsi="Cambria Math" w:cs="Times New Roman"/>
                    <w:sz w:val="28"/>
                    <w:szCs w:val="28"/>
                    <w:lang w:val="en-US"/>
                  </w:rPr>
                  <m:t>θ</m:t>
                </m:r>
                <m:r>
                  <w:rPr>
                    <w:rFonts w:ascii="Cambria Math" w:hAnsi="Cambria Math" w:cs="Times New Roman"/>
                    <w:sz w:val="28"/>
                    <w:szCs w:val="28"/>
                  </w:rPr>
                  <m:t>+</m:t>
                </m:r>
                <m:r>
                  <w:rPr>
                    <w:rFonts w:ascii="Cambria Math" w:hAnsi="Cambria Math" w:cs="Times New Roman"/>
                    <w:sz w:val="28"/>
                    <w:szCs w:val="28"/>
                    <w:lang w:val="en-US"/>
                  </w:rPr>
                  <m:t>φ</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π</m:t>
                    </m:r>
                  </m:num>
                  <m:den>
                    <m:r>
                      <w:rPr>
                        <w:rFonts w:ascii="Cambria Math" w:hAnsi="Cambria Math" w:cs="Times New Roman"/>
                        <w:sz w:val="28"/>
                        <w:szCs w:val="28"/>
                      </w:rPr>
                      <m:t>2</m:t>
                    </m:r>
                  </m:den>
                </m:f>
                <m:ctrlPr>
                  <w:rPr>
                    <w:rFonts w:ascii="Cambria Math" w:eastAsia="Cambria Math" w:hAnsi="Cambria Math" w:cs="Times New Roman"/>
                    <w:i/>
                    <w:sz w:val="28"/>
                    <w:szCs w:val="28"/>
                  </w:rPr>
                </m:ctrlPr>
              </m:e>
              <m:e>
                <m:r>
                  <w:rPr>
                    <w:rFonts w:ascii="Cambria Math" w:eastAsia="Cambria Math" w:hAnsi="Cambria Math" w:cs="Times New Roman"/>
                    <w:sz w:val="28"/>
                    <w:szCs w:val="28"/>
                    <w:lang w:val="en-US"/>
                  </w:rPr>
                  <m:t>θ</m:t>
                </m:r>
                <m:r>
                  <w:rPr>
                    <w:rFonts w:ascii="Cambria Math" w:eastAsia="Cambria Math" w:hAnsi="Cambria Math" w:cs="Times New Roman"/>
                    <w:sz w:val="28"/>
                    <w:szCs w:val="28"/>
                  </w:rPr>
                  <m:t>'=2</m:t>
                </m:r>
                <m:r>
                  <w:rPr>
                    <w:rFonts w:ascii="Cambria Math" w:eastAsia="Cambria Math" w:hAnsi="Cambria Math" w:cs="Times New Roman"/>
                    <w:sz w:val="28"/>
                    <w:szCs w:val="28"/>
                    <w:lang w:val="en-US"/>
                  </w:rPr>
                  <m:t>θ</m:t>
                </m:r>
              </m:e>
            </m:eqArr>
          </m:e>
        </m:d>
        <m:r>
          <w:rPr>
            <w:rFonts w:ascii="Cambria Math" w:hAnsi="Cambria Math" w:cs="Times New Roman"/>
            <w:sz w:val="28"/>
            <w:szCs w:val="28"/>
          </w:rPr>
          <m:t xml:space="preserve">  </m:t>
        </m:r>
      </m:oMath>
      <w:r w:rsidR="008869FF" w:rsidRPr="00602054">
        <w:rPr>
          <w:rFonts w:ascii="Times New Roman" w:hAnsi="Times New Roman" w:cs="Times New Roman"/>
          <w:sz w:val="28"/>
          <w:szCs w:val="28"/>
        </w:rPr>
        <w:t xml:space="preserve">                                         </w:t>
      </w:r>
      <m:oMath>
        <m:r>
          <w:rPr>
            <w:rFonts w:ascii="Cambria Math" w:hAnsi="Cambria Math" w:cs="Times New Roman"/>
            <w:sz w:val="28"/>
            <w:szCs w:val="28"/>
            <w:lang w:val="en-US"/>
          </w:rPr>
          <m:t>θ</m:t>
        </m:r>
        <m:r>
          <w:rPr>
            <w:rFonts w:ascii="Cambria Math" w:hAnsi="Cambria Math" w:cs="Times New Roman"/>
            <w:sz w:val="28"/>
            <w:szCs w:val="28"/>
          </w:rPr>
          <m:t>'</m:t>
        </m:r>
      </m:oMath>
      <w:r w:rsidR="008869FF" w:rsidRPr="00602054">
        <w:rPr>
          <w:rFonts w:ascii="Times New Roman" w:hAnsi="Times New Roman" w:cs="Times New Roman"/>
          <w:sz w:val="28"/>
          <w:szCs w:val="28"/>
        </w:rPr>
        <w:t xml:space="preserve"> -угол  рассеяния </w:t>
      </w:r>
      <w:proofErr w:type="gramStart"/>
      <w:r w:rsidR="008869FF" w:rsidRPr="00602054">
        <w:rPr>
          <w:rFonts w:ascii="Times New Roman" w:hAnsi="Times New Roman" w:cs="Times New Roman"/>
          <w:sz w:val="28"/>
          <w:szCs w:val="28"/>
        </w:rPr>
        <w:t>в</w:t>
      </w:r>
      <w:proofErr w:type="gramEnd"/>
      <w:r w:rsidR="008869FF" w:rsidRPr="00602054">
        <w:rPr>
          <w:rFonts w:ascii="Times New Roman" w:hAnsi="Times New Roman" w:cs="Times New Roman"/>
          <w:sz w:val="28"/>
          <w:szCs w:val="28"/>
        </w:rPr>
        <w:t xml:space="preserve"> с.ц.м.</w:t>
      </w: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lang w:val="en-US"/>
          </w:rPr>
          <m:t>θ</m:t>
        </m:r>
      </m:oMath>
      <w:r w:rsidRPr="00602054">
        <w:rPr>
          <w:rFonts w:ascii="Times New Roman" w:hAnsi="Times New Roman" w:cs="Times New Roman"/>
          <w:sz w:val="28"/>
          <w:szCs w:val="28"/>
        </w:rPr>
        <w:t>,</w:t>
      </w:r>
      <m:oMath>
        <m:r>
          <w:rPr>
            <w:rFonts w:ascii="Cambria Math" w:hAnsi="Cambria Math" w:cs="Times New Roman"/>
            <w:sz w:val="28"/>
            <w:szCs w:val="28"/>
            <w:lang w:val="en-US"/>
          </w:rPr>
          <m:t>φ</m:t>
        </m:r>
      </m:oMath>
      <w:r w:rsidRPr="00602054">
        <w:rPr>
          <w:rFonts w:ascii="Times New Roman" w:hAnsi="Times New Roman" w:cs="Times New Roman"/>
          <w:sz w:val="28"/>
          <w:szCs w:val="28"/>
        </w:rPr>
        <w:t xml:space="preserve"> –углы  рассеяния и отдачи в </w:t>
      </w:r>
      <w:proofErr w:type="gramStart"/>
      <w:r w:rsidRPr="00602054">
        <w:rPr>
          <w:rFonts w:ascii="Times New Roman" w:hAnsi="Times New Roman" w:cs="Times New Roman"/>
          <w:sz w:val="28"/>
          <w:szCs w:val="28"/>
        </w:rPr>
        <w:t>л</w:t>
      </w:r>
      <w:proofErr w:type="gramEnd"/>
      <w:r w:rsidRPr="00602054">
        <w:rPr>
          <w:rFonts w:ascii="Times New Roman" w:hAnsi="Times New Roman" w:cs="Times New Roman"/>
          <w:sz w:val="28"/>
          <w:szCs w:val="28"/>
        </w:rPr>
        <w:t>.с.к.</w:t>
      </w:r>
    </w:p>
    <w:p w:rsidR="008869FF" w:rsidRPr="00602054" w:rsidRDefault="008869FF"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θ</m:t>
            </m:r>
          </m:e>
        </m:func>
      </m:oMath>
      <w:r w:rsidR="008869FF"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cos</m:t>
            </m:r>
          </m:e>
          <m:sup>
            <m:r>
              <w:rPr>
                <w:rFonts w:ascii="Cambria Math" w:hAnsi="Cambria Math" w:cs="Times New Roman"/>
                <w:sz w:val="28"/>
                <w:szCs w:val="28"/>
              </w:rPr>
              <m:t>2</m:t>
            </m:r>
          </m:sup>
        </m:sSup>
        <m:r>
          <w:rPr>
            <w:rFonts w:ascii="Cambria Math" w:hAnsi="Cambria Math" w:cs="Times New Roman"/>
            <w:sz w:val="28"/>
            <w:szCs w:val="28"/>
            <w:lang w:val="en-US"/>
          </w:rPr>
          <m:t>θ</m:t>
        </m:r>
      </m:oMath>
      <w:r w:rsidR="008869FF" w:rsidRPr="00602054">
        <w:rPr>
          <w:rFonts w:ascii="Times New Roman" w:hAnsi="Times New Roman" w:cs="Times New Roman"/>
          <w:sz w:val="28"/>
          <w:szCs w:val="28"/>
        </w:rPr>
        <w:t xml:space="preserve">                               </w:t>
      </w:r>
    </w:p>
    <w:p w:rsidR="008869FF" w:rsidRPr="00602054" w:rsidRDefault="002F2898"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θ</m:t>
            </m:r>
          </m:e>
        </m:func>
      </m:oMath>
      <w:r w:rsidR="008869FF"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r>
          <w:rPr>
            <w:rFonts w:ascii="Cambria Math" w:hAnsi="Cambria Math" w:cs="Times New Roman"/>
            <w:sz w:val="28"/>
            <w:szCs w:val="28"/>
            <w:lang w:val="en-US"/>
          </w:rPr>
          <m:t>θ</m:t>
        </m:r>
      </m:oMath>
    </w:p>
    <w:p w:rsidR="008869FF" w:rsidRPr="00602054" w:rsidRDefault="002F2898"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oMath>
      <w:r w:rsidR="008869F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008869FF" w:rsidRPr="00602054">
        <w:rPr>
          <w:rFonts w:ascii="Times New Roman" w:hAnsi="Times New Roman" w:cs="Times New Roman"/>
          <w:sz w:val="28"/>
          <w:szCs w:val="28"/>
        </w:rPr>
        <w:t>-</w:t>
      </w:r>
      <w:r w:rsidR="003C5C4F" w:rsidRPr="00602054">
        <w:rPr>
          <w:rFonts w:ascii="Times New Roman" w:hAnsi="Times New Roman" w:cs="Times New Roman"/>
          <w:sz w:val="28"/>
          <w:szCs w:val="28"/>
        </w:rPr>
        <w:t xml:space="preserve"> </w:t>
      </w:r>
      <w:proofErr w:type="gramStart"/>
      <w:r w:rsidR="008869FF" w:rsidRPr="00602054">
        <w:rPr>
          <w:rFonts w:ascii="Times New Roman" w:hAnsi="Times New Roman" w:cs="Times New Roman"/>
          <w:sz w:val="28"/>
          <w:szCs w:val="28"/>
        </w:rPr>
        <w:t>начальные</w:t>
      </w:r>
      <w:proofErr w:type="gramEnd"/>
      <w:r w:rsidR="008869FF" w:rsidRPr="00602054">
        <w:rPr>
          <w:rFonts w:ascii="Times New Roman" w:hAnsi="Times New Roman" w:cs="Times New Roman"/>
          <w:sz w:val="28"/>
          <w:szCs w:val="28"/>
        </w:rPr>
        <w:t xml:space="preserve"> импульс и  кинетическая энергия нейтрона</w:t>
      </w:r>
      <w:r w:rsidR="003C5C4F" w:rsidRPr="00602054">
        <w:rPr>
          <w:rFonts w:ascii="Times New Roman" w:hAnsi="Times New Roman" w:cs="Times New Roman"/>
          <w:sz w:val="28"/>
          <w:szCs w:val="28"/>
        </w:rPr>
        <w:t>;</w:t>
      </w:r>
    </w:p>
    <w:p w:rsidR="008869FF" w:rsidRPr="00602054" w:rsidRDefault="002F2898" w:rsidP="000D0D2A">
      <w:pPr>
        <w:spacing w:after="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oMath>
      <w:r w:rsidR="008869F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n</m:t>
            </m:r>
          </m:sub>
        </m:sSub>
      </m:oMath>
      <w:r w:rsidR="008869FF" w:rsidRPr="00602054">
        <w:rPr>
          <w:rFonts w:ascii="Times New Roman" w:hAnsi="Times New Roman" w:cs="Times New Roman"/>
          <w:sz w:val="28"/>
          <w:szCs w:val="28"/>
        </w:rPr>
        <w:t>- импульс и  кинетическая энергия рассеяния нейтрона</w:t>
      </w:r>
      <w:r w:rsidR="003C5C4F" w:rsidRPr="00602054">
        <w:rPr>
          <w:rFonts w:ascii="Times New Roman" w:hAnsi="Times New Roman" w:cs="Times New Roman"/>
          <w:sz w:val="28"/>
          <w:szCs w:val="28"/>
        </w:rPr>
        <w:t>.</w:t>
      </w:r>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397000" cy="1466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146685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4.1</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Угловое распределение изучалось путем измерения угла </w:t>
      </w:r>
      <m:oMath>
        <m:r>
          <w:rPr>
            <w:rFonts w:ascii="Cambria Math" w:hAnsi="Cambria Math" w:cs="Times New Roman"/>
            <w:sz w:val="28"/>
            <w:szCs w:val="28"/>
          </w:rPr>
          <m:t>φ</m:t>
        </m:r>
      </m:oMath>
      <w:r w:rsidRPr="00602054">
        <w:rPr>
          <w:rFonts w:ascii="Times New Roman" w:hAnsi="Times New Roman" w:cs="Times New Roman"/>
          <w:sz w:val="28"/>
          <w:szCs w:val="28"/>
        </w:rPr>
        <w:t xml:space="preserve"> между направлением подающего нейтрона и направлением образовавшегося протона отдачи. Изучение углового распределения показало, что число рассеянных нейтронов в л.с</w:t>
      </w:r>
      <w:proofErr w:type="gramStart"/>
      <w:r w:rsidRPr="00602054">
        <w:rPr>
          <w:rFonts w:ascii="Times New Roman" w:hAnsi="Times New Roman" w:cs="Times New Roman"/>
          <w:sz w:val="28"/>
          <w:szCs w:val="28"/>
        </w:rPr>
        <w:t>.к</w:t>
      </w:r>
      <w:proofErr w:type="gramEnd"/>
      <w:r w:rsidRPr="00602054">
        <w:rPr>
          <w:rFonts w:ascii="Times New Roman" w:hAnsi="Times New Roman" w:cs="Times New Roman"/>
          <w:sz w:val="28"/>
          <w:szCs w:val="28"/>
        </w:rPr>
        <w:t xml:space="preserve">, приходящихся на единицу телесного угла, пропорционально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rPr>
              <m:t>θ</m:t>
            </m:r>
          </m:e>
        </m:func>
      </m:oMath>
    </w:p>
    <w:p w:rsidR="008869FF" w:rsidRPr="00602054" w:rsidRDefault="002F2898" w:rsidP="000D0D2A">
      <w:pPr>
        <w:spacing w:after="0"/>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dσ(θ)</m:t>
            </m:r>
          </m:num>
          <m:den>
            <m:r>
              <w:rPr>
                <w:rFonts w:ascii="Cambria Math" w:hAnsi="Cambria Math" w:cs="Times New Roman"/>
                <w:sz w:val="28"/>
                <w:szCs w:val="28"/>
              </w:rPr>
              <m:t>d</m:t>
            </m:r>
            <m:r>
              <w:rPr>
                <w:rFonts w:ascii="Cambria Math" w:hAnsi="Cambria Math" w:cs="Times New Roman"/>
                <w:sz w:val="28"/>
                <w:szCs w:val="28"/>
                <w:lang w:val="en-US"/>
              </w:rPr>
              <m:t>Ω</m:t>
            </m:r>
          </m:den>
        </m:f>
        <m:r>
          <w:rPr>
            <w:rFonts w:ascii="Cambria Math" w:hAnsi="Cambria Math" w:cs="Times New Roman"/>
            <w:sz w:val="28"/>
            <w:szCs w:val="28"/>
          </w:rPr>
          <m:t>=</m:t>
        </m:r>
        <m:r>
          <w:rPr>
            <w:rFonts w:ascii="Cambria Math" w:hAnsi="Cambria Math" w:cs="Times New Roman"/>
            <w:sz w:val="28"/>
            <w:szCs w:val="28"/>
            <w:lang w:val="en-US"/>
          </w:rPr>
          <m:t>A</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θ</m:t>
            </m:r>
          </m:e>
        </m:func>
      </m:oMath>
      <w:r w:rsidR="008869FF" w:rsidRPr="00602054">
        <w:rPr>
          <w:rFonts w:ascii="Times New Roman" w:hAnsi="Times New Roman" w:cs="Times New Roman"/>
          <w:i/>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n</m:t>
            </m:r>
          </m:sub>
        </m:sSub>
        <m:r>
          <w:rPr>
            <w:rFonts w:ascii="Cambria Math" w:hAnsi="Cambria Math" w:cs="Times New Roman"/>
            <w:sz w:val="28"/>
            <w:szCs w:val="28"/>
          </w:rPr>
          <m:t>&lt;20мэв</m:t>
        </m:r>
      </m:oMath>
      <w:r w:rsidR="008869FF" w:rsidRPr="00602054">
        <w:rPr>
          <w:rFonts w:ascii="Times New Roman" w:hAnsi="Times New Roman" w:cs="Times New Roman"/>
          <w:i/>
          <w:sz w:val="28"/>
          <w:szCs w:val="28"/>
        </w:rPr>
        <w:t>)</w:t>
      </w:r>
    </w:p>
    <w:p w:rsidR="003C5C4F" w:rsidRPr="00602054" w:rsidRDefault="003C5C4F" w:rsidP="000D0D2A">
      <w:pPr>
        <w:spacing w:after="0"/>
        <w:jc w:val="center"/>
        <w:rPr>
          <w:rFonts w:ascii="Times New Roman" w:hAnsi="Times New Roman" w:cs="Times New Roman"/>
          <w:i/>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 исследовании энергетического распределения протонов отдачи в ионизационной камере оказалось, что это распределение имеет равную вероятность для всех возможных энергий протонов от 0 до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602054">
        <w:rPr>
          <w:rFonts w:ascii="Times New Roman" w:hAnsi="Times New Roman" w:cs="Times New Roman"/>
          <w:sz w:val="28"/>
          <w:szCs w:val="28"/>
        </w:rPr>
        <w:t>.</w:t>
      </w:r>
    </w:p>
    <w:p w:rsidR="003C5C4F" w:rsidRPr="00602054" w:rsidRDefault="003C5C4F" w:rsidP="000D0D2A">
      <w:pPr>
        <w:spacing w:after="0"/>
        <w:ind w:firstLine="567"/>
        <w:jc w:val="both"/>
        <w:rPr>
          <w:rFonts w:ascii="Times New Roman" w:hAnsi="Times New Roman" w:cs="Times New Roman"/>
          <w:sz w:val="28"/>
          <w:szCs w:val="28"/>
        </w:rPr>
      </w:pPr>
    </w:p>
    <w:p w:rsidR="003C5C4F" w:rsidRDefault="008869FF" w:rsidP="000D0D2A">
      <w:pPr>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drawing>
          <wp:inline distT="0" distB="0" distL="0" distR="0">
            <wp:extent cx="1849120" cy="1728470"/>
            <wp:effectExtent l="0" t="0" r="0"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120" cy="172847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4.2</w:t>
      </w:r>
    </w:p>
    <w:p w:rsidR="00AC3433" w:rsidRPr="00602054" w:rsidRDefault="00AC3433" w:rsidP="000D0D2A">
      <w:pPr>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Легко видеть, что равномерное распределение протонов отдачи по энергиям эквивалентно закону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oMath>
      <w:r w:rsidRPr="00602054">
        <w:rPr>
          <w:rFonts w:ascii="Times New Roman" w:hAnsi="Times New Roman" w:cs="Times New Roman"/>
          <w:sz w:val="28"/>
          <w:szCs w:val="28"/>
        </w:rPr>
        <w:t>для углового распределения рассеянных нейтронов.</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Действительно, с углом величины телесного угла закон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oMath>
      <w:r w:rsidRPr="00602054">
        <w:rPr>
          <w:rFonts w:ascii="Times New Roman" w:hAnsi="Times New Roman" w:cs="Times New Roman"/>
          <w:sz w:val="28"/>
          <w:szCs w:val="28"/>
        </w:rPr>
        <w:t xml:space="preserve"> для </w:t>
      </w:r>
      <w:proofErr w:type="gramStart"/>
      <w:r w:rsidRPr="00602054">
        <w:rPr>
          <w:rFonts w:ascii="Times New Roman" w:hAnsi="Times New Roman" w:cs="Times New Roman"/>
          <w:sz w:val="28"/>
          <w:szCs w:val="28"/>
        </w:rPr>
        <w:t>л</w:t>
      </w:r>
      <w:proofErr w:type="gramEnd"/>
      <w:r w:rsidRPr="00602054">
        <w:rPr>
          <w:rFonts w:ascii="Times New Roman" w:hAnsi="Times New Roman" w:cs="Times New Roman"/>
          <w:sz w:val="28"/>
          <w:szCs w:val="28"/>
        </w:rPr>
        <w:t>.с.к. должен быть записан следующим образом:</w:t>
      </w: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rPr>
          <m:t>dσ=2πA</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θ</m:t>
                </m:r>
              </m:e>
            </m:func>
          </m:e>
        </m:func>
        <m:r>
          <w:rPr>
            <w:rFonts w:ascii="Cambria Math" w:hAnsi="Cambria Math" w:cs="Times New Roman"/>
            <w:sz w:val="28"/>
            <w:szCs w:val="28"/>
          </w:rPr>
          <m:t>dθ=</m:t>
        </m:r>
        <m:f>
          <m:fPr>
            <m:ctrlPr>
              <w:rPr>
                <w:rFonts w:ascii="Cambria Math" w:hAnsi="Cambria Math" w:cs="Times New Roman"/>
                <w:i/>
                <w:sz w:val="28"/>
                <w:szCs w:val="28"/>
              </w:rPr>
            </m:ctrlPr>
          </m:fPr>
          <m:num>
            <m:r>
              <w:rPr>
                <w:rFonts w:ascii="Cambria Math" w:hAnsi="Cambria Math" w:cs="Times New Roman"/>
                <w:sz w:val="28"/>
                <w:szCs w:val="28"/>
              </w:rPr>
              <m:t>πA</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2θ</m:t>
            </m:r>
          </m:e>
        </m:func>
        <m:r>
          <w:rPr>
            <w:rFonts w:ascii="Cambria Math" w:hAnsi="Cambria Math" w:cs="Times New Roman"/>
            <w:sz w:val="28"/>
            <w:szCs w:val="28"/>
          </w:rPr>
          <m:t>d</m:t>
        </m:r>
        <m:r>
          <w:rPr>
            <w:rFonts w:ascii="Cambria Math" w:hAnsi="Cambria Math" w:cs="Times New Roman"/>
            <w:sz w:val="28"/>
            <w:szCs w:val="28"/>
          </w:rPr>
          <m:t>θ=</m:t>
        </m:r>
        <m:f>
          <m:fPr>
            <m:ctrlPr>
              <w:rPr>
                <w:rFonts w:ascii="Cambria Math" w:hAnsi="Cambria Math" w:cs="Times New Roman"/>
                <w:i/>
                <w:sz w:val="28"/>
                <w:szCs w:val="28"/>
              </w:rPr>
            </m:ctrlPr>
          </m:fPr>
          <m:num>
            <m:r>
              <w:rPr>
                <w:rFonts w:ascii="Cambria Math" w:hAnsi="Cambria Math" w:cs="Times New Roman"/>
                <w:sz w:val="28"/>
                <w:szCs w:val="28"/>
              </w:rPr>
              <m:t>πA</m:t>
            </m:r>
          </m:num>
          <m:den>
            <m:r>
              <w:rPr>
                <w:rFonts w:ascii="Cambria Math" w:hAnsi="Cambria Math" w:cs="Times New Roman"/>
                <w:sz w:val="28"/>
                <w:szCs w:val="28"/>
              </w:rPr>
              <m:t>2</m:t>
            </m:r>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m:t>
                </m:r>
              </m:sup>
            </m:sSup>
          </m:e>
        </m:func>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m:t>
            </m:r>
          </m:sup>
        </m:s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m:t>
            </m:r>
          </m:sup>
        </m:sSup>
      </m:oMath>
      <w:r w:rsidRPr="00602054">
        <w:rPr>
          <w:rFonts w:ascii="Times New Roman" w:hAnsi="Times New Roman" w:cs="Times New Roman"/>
          <w:sz w:val="28"/>
          <w:szCs w:val="28"/>
        </w:rPr>
        <w:t>,</w:t>
      </w: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m:t>
            </m:r>
            <w:proofErr w:type="gramStart"/>
          </m:sup>
        </m:sSup>
      </m:oMath>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элемент телесного угла в с.ц.и. Угловое распределение медленных рассеянных нейтронов в с.ц.и сферически симметрично.</w:t>
      </w:r>
    </w:p>
    <w:p w:rsidR="003C5C4F" w:rsidRPr="00602054" w:rsidRDefault="003C5C4F" w:rsidP="000D0D2A">
      <w:pPr>
        <w:spacing w:after="0"/>
        <w:jc w:val="both"/>
        <w:rPr>
          <w:rFonts w:ascii="Times New Roman" w:hAnsi="Times New Roman" w:cs="Times New Roman"/>
          <w:sz w:val="28"/>
          <w:szCs w:val="28"/>
          <w:u w:val="single"/>
        </w:rPr>
      </w:pPr>
    </w:p>
    <w:p w:rsidR="008869FF" w:rsidRPr="00602054" w:rsidRDefault="002F2898" w:rsidP="000D0D2A">
      <w:pPr>
        <w:spacing w:after="0"/>
        <w:jc w:val="center"/>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dσ(θ)</m:t>
              </m:r>
            </m:num>
            <m:den>
              <m:r>
                <w:rPr>
                  <w:rFonts w:ascii="Cambria Math" w:hAnsi="Cambria Math" w:cs="Times New Roman"/>
                  <w:sz w:val="28"/>
                  <w:szCs w:val="28"/>
                </w:rPr>
                <m:t>d</m:t>
              </m:r>
              <m:r>
                <w:rPr>
                  <w:rFonts w:ascii="Cambria Math" w:hAnsi="Cambria Math" w:cs="Times New Roman"/>
                  <w:sz w:val="28"/>
                  <w:szCs w:val="28"/>
                  <w:lang w:val="en-US"/>
                </w:rPr>
                <m:t>Ω</m:t>
              </m:r>
            </m:den>
          </m:f>
          <m:r>
            <w:rPr>
              <w:rFonts w:ascii="Cambria Math" w:hAnsi="Cambria Math" w:cs="Times New Roman"/>
              <w:sz w:val="28"/>
              <w:szCs w:val="28"/>
            </w:rPr>
            <m:t>=const</m:t>
          </m:r>
        </m:oMath>
      </m:oMathPara>
    </w:p>
    <w:p w:rsidR="003C5C4F" w:rsidRPr="00602054" w:rsidRDefault="003C5C4F" w:rsidP="000D0D2A">
      <w:pPr>
        <w:spacing w:after="0"/>
        <w:jc w:val="center"/>
        <w:rPr>
          <w:rFonts w:ascii="Times New Roman" w:hAnsi="Times New Roman" w:cs="Times New Roman"/>
          <w:sz w:val="28"/>
          <w:szCs w:val="28"/>
          <w:u w:val="single"/>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Кроме углового распределения в опытах по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–рассеянию была получена зависимость сечение рассеяния от энергии. Величина сечения для нейтронов может быть найдена измерением убывания интенсивности нейтронного пучка, на пути которого </w:t>
      </w:r>
      <w:proofErr w:type="gramStart"/>
      <w:r w:rsidRPr="00602054">
        <w:rPr>
          <w:rFonts w:ascii="Times New Roman" w:hAnsi="Times New Roman" w:cs="Times New Roman"/>
          <w:sz w:val="28"/>
          <w:szCs w:val="28"/>
        </w:rPr>
        <w:t>поставлен</w:t>
      </w:r>
      <w:proofErr w:type="gramEnd"/>
      <w:r w:rsidRPr="00602054">
        <w:rPr>
          <w:rFonts w:ascii="Times New Roman" w:hAnsi="Times New Roman" w:cs="Times New Roman"/>
          <w:sz w:val="28"/>
          <w:szCs w:val="28"/>
        </w:rPr>
        <w:t xml:space="preserve"> рассеиватель. Измеряя </w:t>
      </w:r>
      <m:oMath>
        <m:f>
          <m:fPr>
            <m:ctrlPr>
              <w:rPr>
                <w:rFonts w:ascii="Cambria Math" w:hAnsi="Cambria Math" w:cs="Times New Roman"/>
                <w:i/>
                <w:sz w:val="28"/>
                <w:szCs w:val="28"/>
              </w:rPr>
            </m:ctrlPr>
          </m:fPr>
          <m:num>
            <m:r>
              <w:rPr>
                <w:rFonts w:ascii="Cambria Math" w:hAnsi="Cambria Math" w:cs="Times New Roman"/>
                <w:sz w:val="28"/>
                <w:szCs w:val="28"/>
                <w:lang w:val="en-US"/>
              </w:rPr>
              <m:t>J</m:t>
            </m:r>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0</m:t>
                </m:r>
              </m:sub>
            </m:sSub>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-nσx</m:t>
            </m:r>
          </m:sup>
        </m:sSup>
      </m:oMath>
      <w:r w:rsidRPr="00602054">
        <w:rPr>
          <w:rFonts w:ascii="Times New Roman" w:hAnsi="Times New Roman" w:cs="Times New Roman"/>
          <w:sz w:val="28"/>
          <w:szCs w:val="28"/>
        </w:rPr>
        <w:t xml:space="preserve"> при разных значениях энергии падающих нейтронов, можно получить зависимость сечения от энергии.</w:t>
      </w:r>
    </w:p>
    <w:p w:rsidR="008869FF" w:rsidRPr="00602054" w:rsidRDefault="008869FF" w:rsidP="000D0D2A">
      <w:pPr>
        <w:spacing w:after="0"/>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lastRenderedPageBreak/>
        <w:drawing>
          <wp:inline distT="0" distB="0" distL="0" distR="0">
            <wp:extent cx="2120265" cy="172847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265" cy="1728470"/>
                    </a:xfrm>
                    <a:prstGeom prst="rect">
                      <a:avLst/>
                    </a:prstGeom>
                    <a:noFill/>
                    <a:ln>
                      <a:noFill/>
                    </a:ln>
                  </pic:spPr>
                </pic:pic>
              </a:graphicData>
            </a:graphic>
          </wp:inline>
        </w:drawing>
      </w:r>
      <w:r w:rsidRPr="00602054">
        <w:rPr>
          <w:rFonts w:ascii="Times New Roman" w:hAnsi="Times New Roman" w:cs="Times New Roman"/>
          <w:noProof/>
          <w:sz w:val="28"/>
          <w:szCs w:val="28"/>
          <w:vertAlign w:val="subscript"/>
          <w:lang w:eastAsia="ru-RU"/>
        </w:rPr>
        <w:drawing>
          <wp:inline distT="0" distB="0" distL="0" distR="0">
            <wp:extent cx="2140585" cy="175831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0585" cy="1758315"/>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4.3</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количественной характеристики сил общепринято пользоваться понятием потенциала. Не всякие силы потенциальны, то есть однозначно зависят от пространственных координат. Ядерные силы, </w:t>
      </w:r>
      <w:r w:rsidR="003C5C4F" w:rsidRPr="00602054">
        <w:rPr>
          <w:rFonts w:ascii="Times New Roman" w:hAnsi="Times New Roman" w:cs="Times New Roman"/>
          <w:sz w:val="28"/>
          <w:szCs w:val="28"/>
        </w:rPr>
        <w:t>по-видимому</w:t>
      </w:r>
      <w:r w:rsidRPr="00602054">
        <w:rPr>
          <w:rFonts w:ascii="Times New Roman" w:hAnsi="Times New Roman" w:cs="Times New Roman"/>
          <w:sz w:val="28"/>
          <w:szCs w:val="28"/>
        </w:rPr>
        <w:t xml:space="preserve">, также содержат потенциальные компоненты. Однако вопрос о ядерных силах  настолько сложен, что роль нелокальных сил до сих пор недостаточно  ясна, и для описания различных эффектов взаимодействия нуклонов между собой и с ядрами часто ограничивается предположением о том, что ядерные силы потенциальны. Во всяком </w:t>
      </w:r>
      <w:r w:rsidR="003C5C4F" w:rsidRPr="00602054">
        <w:rPr>
          <w:rFonts w:ascii="Times New Roman" w:hAnsi="Times New Roman" w:cs="Times New Roman"/>
          <w:sz w:val="28"/>
          <w:szCs w:val="28"/>
        </w:rPr>
        <w:t>случае,</w:t>
      </w:r>
      <w:r w:rsidRPr="00602054">
        <w:rPr>
          <w:rFonts w:ascii="Times New Roman" w:hAnsi="Times New Roman" w:cs="Times New Roman"/>
          <w:sz w:val="28"/>
          <w:szCs w:val="28"/>
        </w:rPr>
        <w:t xml:space="preserve"> для наглядного представления о ядерных силах широко пользуются понятием потенциала.</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описания потенциальных сил достаточно задать зависимость потенциала</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U(x)</m:t>
        </m:r>
      </m:oMath>
      <w:proofErr w:type="gramEnd"/>
      <w:r w:rsidRPr="00602054">
        <w:rPr>
          <w:rFonts w:ascii="Times New Roman" w:hAnsi="Times New Roman" w:cs="Times New Roman"/>
          <w:sz w:val="28"/>
          <w:szCs w:val="28"/>
        </w:rPr>
        <w:t>от координат. В целом ряде явлений детальное описание пространственной зависимости</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U(x)</m:t>
        </m:r>
      </m:oMath>
      <w:proofErr w:type="gramEnd"/>
      <w:r w:rsidRPr="00602054">
        <w:rPr>
          <w:rFonts w:ascii="Times New Roman" w:hAnsi="Times New Roman" w:cs="Times New Roman"/>
          <w:sz w:val="28"/>
          <w:szCs w:val="28"/>
        </w:rPr>
        <w:t xml:space="preserve">не необходимо. Если рассматривать взаимодействие частиц, длина волны которых λ, то для описания взаимодействия достаточно знать потенциал, усредненный по рассеянию </w:t>
      </w:r>
      <m:oMath>
        <m:r>
          <w:rPr>
            <w:rFonts w:ascii="Cambria Math" w:hAnsi="Cambria Math" w:cs="Times New Roman"/>
            <w:sz w:val="28"/>
            <w:szCs w:val="28"/>
          </w:rPr>
          <m:t>~λ</m:t>
        </m:r>
      </m:oMath>
      <w:r w:rsidRPr="00602054">
        <w:rPr>
          <w:rFonts w:ascii="Times New Roman" w:hAnsi="Times New Roman" w:cs="Times New Roman"/>
          <w:sz w:val="28"/>
          <w:szCs w:val="28"/>
        </w:rPr>
        <w:t xml:space="preserve">. Поэтому часто одно и то же явление описывают с помощью потенциальных функций различного вида </w:t>
      </w:r>
      <w:proofErr w:type="gramStart"/>
      <w:r w:rsidRPr="00602054">
        <w:rPr>
          <w:rFonts w:ascii="Times New Roman" w:hAnsi="Times New Roman" w:cs="Times New Roman"/>
          <w:sz w:val="28"/>
          <w:szCs w:val="28"/>
        </w:rPr>
        <w:t>–п</w:t>
      </w:r>
      <w:proofErr w:type="gramEnd"/>
      <w:r w:rsidRPr="00602054">
        <w:rPr>
          <w:rFonts w:ascii="Times New Roman" w:hAnsi="Times New Roman" w:cs="Times New Roman"/>
          <w:sz w:val="28"/>
          <w:szCs w:val="28"/>
        </w:rPr>
        <w:t xml:space="preserve">рямоугольные потенциальные ямы или ямы с закругленными краями, гауссовой функции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m:rPr>
            <m:sty m:val="p"/>
          </m:rPr>
          <w:rPr>
            <w:rFonts w:ascii="Cambria Math" w:hAnsi="Cambria Math" w:cs="Times New Roman"/>
            <w:sz w:val="28"/>
            <w:szCs w:val="28"/>
          </w:rPr>
          <m:t>exp⁡</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,функции Юкавы </w:t>
      </w:r>
      <m:oMath>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num>
          <m:den>
            <m:r>
              <w:rPr>
                <w:rFonts w:ascii="Cambria Math" w:hAnsi="Cambria Math" w:cs="Times New Roman"/>
                <w:sz w:val="28"/>
                <w:szCs w:val="28"/>
              </w:rPr>
              <m:t>r</m:t>
            </m:r>
          </m:den>
        </m:f>
        <m:r>
          <m:rPr>
            <m:sty m:val="p"/>
          </m:rPr>
          <w:rPr>
            <w:rFonts w:ascii="Cambria Math" w:hAnsi="Cambria Math" w:cs="Times New Roman"/>
            <w:sz w:val="28"/>
            <w:szCs w:val="28"/>
          </w:rPr>
          <m:t xml:space="preserve"> exp⁡</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 или другой подобной функции, быстро убывающей с расстоянием </w:t>
      </w:r>
      <m:oMath>
        <m:r>
          <w:rPr>
            <w:rFonts w:ascii="Cambria Math" w:hAnsi="Cambria Math" w:cs="Times New Roman"/>
            <w:sz w:val="28"/>
            <w:szCs w:val="28"/>
          </w:rPr>
          <m:t>r</m:t>
        </m:r>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 мере увеличения энергии, то есть уменьшения длины волны, рассеяния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меняется в зависимости от хода потенциала на все меньших и меньших интервалах координат. Наиболее полные представления о ядерных силах получены на основе анал</w:t>
      </w:r>
      <w:r w:rsidR="0023725B" w:rsidRPr="00602054">
        <w:rPr>
          <w:rFonts w:ascii="Times New Roman" w:hAnsi="Times New Roman" w:cs="Times New Roman"/>
          <w:sz w:val="28"/>
          <w:szCs w:val="28"/>
        </w:rPr>
        <w:t xml:space="preserve">иза опытов по </w:t>
      </w:r>
      <w:proofErr w:type="gramStart"/>
      <w:r w:rsidR="0023725B" w:rsidRPr="00602054">
        <w:rPr>
          <w:rFonts w:ascii="Times New Roman" w:hAnsi="Times New Roman" w:cs="Times New Roman"/>
          <w:sz w:val="28"/>
          <w:szCs w:val="28"/>
        </w:rPr>
        <w:t>нуклон</w:t>
      </w:r>
      <w:r w:rsidRPr="00602054">
        <w:rPr>
          <w:rFonts w:ascii="Times New Roman" w:hAnsi="Times New Roman" w:cs="Times New Roman"/>
          <w:sz w:val="28"/>
          <w:szCs w:val="28"/>
        </w:rPr>
        <w:t>–нуклонному</w:t>
      </w:r>
      <w:proofErr w:type="gramEnd"/>
      <w:r w:rsidRPr="00602054">
        <w:rPr>
          <w:rFonts w:ascii="Times New Roman" w:hAnsi="Times New Roman" w:cs="Times New Roman"/>
          <w:sz w:val="28"/>
          <w:szCs w:val="28"/>
        </w:rPr>
        <w:t xml:space="preserve"> рассеянию при энергиях приблизительно до 300 МэВ. При более высокой энергии анализ эксп</w:t>
      </w:r>
      <w:r w:rsidR="0023725B" w:rsidRPr="00602054">
        <w:rPr>
          <w:rFonts w:ascii="Times New Roman" w:hAnsi="Times New Roman" w:cs="Times New Roman"/>
          <w:sz w:val="28"/>
          <w:szCs w:val="28"/>
        </w:rPr>
        <w:t>ериментальных данных сложнее из</w:t>
      </w:r>
      <w:r w:rsidRPr="00602054">
        <w:rPr>
          <w:rFonts w:ascii="Times New Roman" w:hAnsi="Times New Roman" w:cs="Times New Roman"/>
          <w:sz w:val="28"/>
          <w:szCs w:val="28"/>
        </w:rPr>
        <w:t>-за появления неупругих процессов  рождения мезонов, порог которых находится вблизи 300 МэВ.</w:t>
      </w:r>
    </w:p>
    <w:p w:rsidR="008869FF" w:rsidRPr="00602054" w:rsidRDefault="008869FF" w:rsidP="000D0D2A">
      <w:pPr>
        <w:spacing w:after="0"/>
        <w:jc w:val="center"/>
        <w:rPr>
          <w:rFonts w:ascii="Times New Roman" w:hAnsi="Times New Roman" w:cs="Times New Roman"/>
          <w:sz w:val="28"/>
          <w:szCs w:val="28"/>
        </w:rPr>
      </w:pPr>
      <w:r w:rsidRPr="00602054">
        <w:rPr>
          <w:rFonts w:ascii="Times New Roman" w:hAnsi="Times New Roman" w:cs="Times New Roman"/>
          <w:noProof/>
          <w:sz w:val="28"/>
          <w:szCs w:val="28"/>
          <w:lang w:eastAsia="ru-RU"/>
        </w:rPr>
        <w:lastRenderedPageBreak/>
        <w:drawing>
          <wp:inline distT="0" distB="0" distL="0" distR="0">
            <wp:extent cx="3074670" cy="2130425"/>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670" cy="2130425"/>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4.4</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квантовой механике состояние частиц описывается с помощью волновой функции Ψ, является решением волновой уравнения. При рассмотрении упругого рассеяния нетождественных частиц с нулевым спином волновое уравнение имеет вид обычного уравнения Шредингера со сферически симметричным потенциалом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oMath>
      <w:r w:rsidRPr="00602054">
        <w:rPr>
          <w:rFonts w:ascii="Times New Roman" w:hAnsi="Times New Roman" w:cs="Times New Roman"/>
          <w:sz w:val="28"/>
          <w:szCs w:val="28"/>
        </w:rPr>
        <w:t>.</w:t>
      </w:r>
    </w:p>
    <w:p w:rsidR="008869FF" w:rsidRPr="00602054" w:rsidRDefault="008869FF" w:rsidP="000D0D2A">
      <w:pPr>
        <w:spacing w:after="0"/>
        <w:jc w:val="center"/>
        <w:rPr>
          <w:rFonts w:ascii="Times New Roman" w:eastAsiaTheme="minorEastAsia" w:hAnsi="Times New Roman" w:cs="Times New Roman"/>
          <w:i/>
          <w:sz w:val="28"/>
          <w:szCs w:val="28"/>
        </w:rPr>
      </w:pPr>
      <m:oMath>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ℏ</m:t>
            </m:r>
          </m:den>
        </m:f>
        <m:d>
          <m:dPr>
            <m:ctrlPr>
              <w:rPr>
                <w:rFonts w:ascii="Cambria Math" w:hAnsi="Cambria Math" w:cs="Times New Roman"/>
                <w:i/>
                <w:sz w:val="28"/>
                <w:szCs w:val="28"/>
              </w:rPr>
            </m:ctrlPr>
          </m:dPr>
          <m:e>
            <m:r>
              <w:rPr>
                <w:rFonts w:ascii="Cambria Math" w:hAnsi="Cambria Math" w:cs="Times New Roman"/>
                <w:sz w:val="28"/>
                <w:szCs w:val="28"/>
                <w:lang w:val="en-US"/>
              </w:rPr>
              <m:t>E</m:t>
            </m:r>
            <m:r>
              <w:rPr>
                <w:rFonts w:ascii="Cambria Math" w:hAnsi="Cambria Math" w:cs="Times New Roman"/>
                <w:sz w:val="28"/>
                <w:szCs w:val="28"/>
              </w:rPr>
              <m:t>-</m:t>
            </m:r>
            <m:r>
              <w:rPr>
                <w:rFonts w:ascii="Cambria Math" w:hAnsi="Cambria Math" w:cs="Times New Roman"/>
                <w:sz w:val="28"/>
                <w:szCs w:val="28"/>
                <w:lang w:val="en-US"/>
              </w:rPr>
              <m:t>V</m:t>
            </m:r>
          </m:e>
        </m:d>
        <m:r>
          <w:rPr>
            <w:rFonts w:ascii="Cambria Math" w:hAnsi="Cambria Math" w:cs="Times New Roman"/>
            <w:sz w:val="28"/>
            <w:szCs w:val="28"/>
          </w:rPr>
          <m:t>Ψ=0</m:t>
        </m:r>
      </m:oMath>
      <w:r w:rsidRPr="00602054">
        <w:rPr>
          <w:rFonts w:ascii="Times New Roman" w:hAnsi="Times New Roman" w:cs="Times New Roman"/>
          <w:i/>
          <w:sz w:val="28"/>
          <w:szCs w:val="28"/>
        </w:rPr>
        <w:t xml:space="preserve">          </w:t>
      </w:r>
      <w:r w:rsidRPr="00602054">
        <w:rPr>
          <w:rFonts w:ascii="Times New Roman" w:hAnsi="Times New Roman" w:cs="Times New Roman"/>
          <w:sz w:val="28"/>
          <w:szCs w:val="28"/>
        </w:rPr>
        <w:t>или</w:t>
      </w:r>
      <w:r w:rsidRPr="00602054">
        <w:rPr>
          <w:rFonts w:ascii="Times New Roman" w:hAnsi="Times New Roman" w:cs="Times New Roman"/>
          <w:i/>
          <w:sz w:val="28"/>
          <w:szCs w:val="28"/>
        </w:rPr>
        <w:t xml:space="preserve">              </w:t>
      </w:r>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2μ</m:t>
            </m:r>
          </m:num>
          <m:den>
            <m:r>
              <w:rPr>
                <w:rFonts w:ascii="Cambria Math" w:hAnsi="Cambria Math" w:cs="Times New Roman"/>
                <w:sz w:val="28"/>
                <w:szCs w:val="28"/>
              </w:rPr>
              <m:t>ℏ</m:t>
            </m:r>
          </m:den>
        </m:f>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r>
          <w:rPr>
            <w:rFonts w:ascii="Cambria Math" w:hAnsi="Cambria Math" w:cs="Times New Roman"/>
            <w:sz w:val="28"/>
            <w:szCs w:val="28"/>
          </w:rPr>
          <m:t>Ψ</m:t>
        </m:r>
      </m:oMath>
    </w:p>
    <w:p w:rsidR="003C5C4F" w:rsidRPr="00602054" w:rsidRDefault="003C5C4F" w:rsidP="000D0D2A">
      <w:pPr>
        <w:spacing w:after="0"/>
        <w:jc w:val="center"/>
        <w:rPr>
          <w:rFonts w:ascii="Times New Roman" w:hAnsi="Times New Roman" w:cs="Times New Roman"/>
          <w:i/>
          <w:sz w:val="28"/>
          <w:szCs w:val="28"/>
        </w:rPr>
      </w:pPr>
    </w:p>
    <w:p w:rsidR="008869FF" w:rsidRPr="00602054" w:rsidRDefault="002F2898" w:rsidP="000D0D2A">
      <w:pPr>
        <w:spacing w:after="0"/>
        <w:ind w:firstLine="567"/>
        <w:jc w:val="both"/>
        <w:rPr>
          <w:rFonts w:ascii="Times New Roman" w:hAnsi="Times New Roman" w:cs="Times New Roman"/>
          <w:sz w:val="28"/>
          <w:szCs w:val="28"/>
        </w:rPr>
      </w:pPr>
      <m:oMath>
        <m:sSup>
          <m:sSupPr>
            <m:ctrlPr>
              <w:rPr>
                <w:rFonts w:ascii="Cambria Math" w:hAnsi="Cambria Math" w:cs="Times New Roman"/>
                <w:i/>
                <w:sz w:val="28"/>
                <w:szCs w:val="28"/>
              </w:rPr>
            </m:ctrlPr>
          </m:sSupPr>
          <m:e>
            <m:r>
              <m:rPr>
                <m:sty m:val="p"/>
              </m:rPr>
              <w:rPr>
                <w:rFonts w:ascii="Cambria Math" w:hAnsi="Cambria Math" w:cs="Times New Roman"/>
                <w:sz w:val="28"/>
                <w:szCs w:val="28"/>
              </w:rPr>
              <m:t>Ψ</m:t>
            </m:r>
          </m:e>
          <m:sup>
            <m:r>
              <w:rPr>
                <w:rFonts w:ascii="Cambria Math" w:hAnsi="Cambria Math" w:cs="Times New Roman"/>
                <w:sz w:val="28"/>
                <w:szCs w:val="28"/>
              </w:rPr>
              <m:t>2</m:t>
            </m:r>
          </m:sup>
        </m:sSup>
        <m:r>
          <w:rPr>
            <w:rFonts w:ascii="Cambria Math" w:hAnsi="Cambria Math" w:cs="Times New Roman"/>
            <w:sz w:val="28"/>
            <w:szCs w:val="28"/>
          </w:rPr>
          <m:t>~</m:t>
        </m:r>
      </m:oMath>
      <w:r w:rsidR="008869FF" w:rsidRPr="00602054">
        <w:rPr>
          <w:rFonts w:ascii="Times New Roman" w:hAnsi="Times New Roman" w:cs="Times New Roman"/>
          <w:sz w:val="28"/>
          <w:szCs w:val="28"/>
        </w:rPr>
        <w:t xml:space="preserve"> плотности частиц в пространстве, где </w:t>
      </w:r>
      <m:oMath>
        <m:r>
          <w:rPr>
            <w:rFonts w:ascii="Cambria Math" w:hAnsi="Cambria Math" w:cs="Times New Roman"/>
            <w:sz w:val="28"/>
            <w:szCs w:val="28"/>
          </w:rPr>
          <m:t>k</m:t>
        </m:r>
      </m:oMath>
      <w:r w:rsidR="008869FF"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r w:rsidR="008869FF" w:rsidRPr="00602054">
        <w:rPr>
          <w:rFonts w:ascii="Times New Roman" w:hAnsi="Times New Roman" w:cs="Times New Roman"/>
          <w:sz w:val="28"/>
          <w:szCs w:val="28"/>
        </w:rPr>
        <w:t>волновое число.</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Решение этого уравнения может быть представлено в виде суммы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-решение уравнения </w:t>
      </w:r>
      <m:oMath>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Ψ=0</m:t>
        </m:r>
      </m:oMath>
      <w:r w:rsidRPr="00602054">
        <w:rPr>
          <w:rFonts w:ascii="Times New Roman" w:hAnsi="Times New Roman" w:cs="Times New Roman"/>
          <w:sz w:val="28"/>
          <w:szCs w:val="28"/>
        </w:rPr>
        <w:t xml:space="preserve">, а </w:t>
      </w:r>
      <m:oMath>
        <m:sSup>
          <m:sSupPr>
            <m:ctrlPr>
              <w:rPr>
                <w:rFonts w:ascii="Cambria Math" w:hAnsi="Cambria Math" w:cs="Times New Roman"/>
                <w:i/>
                <w:sz w:val="28"/>
                <w:szCs w:val="28"/>
              </w:rPr>
            </m:ctrlPr>
          </m:sSupPr>
          <m:e>
            <m:r>
              <w:rPr>
                <w:rFonts w:ascii="Cambria Math" w:hAnsi="Cambria Math" w:cs="Times New Roman"/>
                <w:sz w:val="28"/>
                <w:szCs w:val="28"/>
              </w:rPr>
              <m:t>Ψ</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r w:rsidRPr="00602054">
        <w:rPr>
          <w:rFonts w:ascii="Times New Roman" w:hAnsi="Times New Roman" w:cs="Times New Roman"/>
          <w:sz w:val="28"/>
          <w:szCs w:val="28"/>
        </w:rPr>
        <w:t>частное решение неоднородного уравнения</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частиц с заданным импульсом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волновая функция до рассеяния </w:t>
      </w: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имеет вид плоской падающей волны</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процессе рассеяния нейтроны под действием поля ядра изменяют направление своего движения, или в терминах квантовой механики, в процессе рассеяния плоская волна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w:r w:rsidRPr="00602054">
        <w:rPr>
          <w:rFonts w:ascii="Times New Roman" w:hAnsi="Times New Roman" w:cs="Times New Roman"/>
          <w:sz w:val="28"/>
          <w:szCs w:val="28"/>
        </w:rPr>
        <w:t xml:space="preserve">  взаимодействует с полем другой частицей </w:t>
      </w:r>
      <m:oMath>
        <m:r>
          <w:rPr>
            <w:rFonts w:ascii="Cambria Math" w:hAnsi="Cambria Math" w:cs="Times New Roman"/>
            <w:sz w:val="28"/>
            <w:szCs w:val="28"/>
          </w:rPr>
          <m:t>V</m:t>
        </m:r>
        <m:d>
          <m:dPr>
            <m:ctrlPr>
              <w:rPr>
                <w:rFonts w:ascii="Cambria Math" w:hAnsi="Cambria Math" w:cs="Times New Roman"/>
                <w:i/>
                <w:sz w:val="28"/>
                <w:szCs w:val="28"/>
              </w:rPr>
            </m:ctrlPr>
          </m:dPr>
          <m:e>
            <m:r>
              <w:rPr>
                <w:rFonts w:ascii="Cambria Math" w:hAnsi="Cambria Math" w:cs="Times New Roman"/>
                <w:sz w:val="28"/>
                <w:szCs w:val="28"/>
                <w:lang w:val="en-US"/>
              </w:rPr>
              <m:t>r</m:t>
            </m:r>
          </m:e>
        </m:d>
      </m:oMath>
      <w:r w:rsidRPr="00602054">
        <w:rPr>
          <w:rFonts w:ascii="Times New Roman" w:hAnsi="Times New Roman" w:cs="Times New Roman"/>
          <w:sz w:val="28"/>
          <w:szCs w:val="28"/>
        </w:rPr>
        <w:t>, в результате чего, наряду с плоской волной, появляется расходящаяся из центра взаимодействия сферическая волна вида</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center"/>
        <w:rPr>
          <w:rFonts w:ascii="Times New Roman" w:hAnsi="Times New Roman" w:cs="Times New Roman"/>
          <w:sz w:val="28"/>
          <w:szCs w:val="28"/>
        </w:rPr>
      </w:pPr>
      <m:oMath>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w:r w:rsidRPr="00602054">
        <w:rPr>
          <w:rFonts w:ascii="Times New Roman" w:hAnsi="Times New Roman" w:cs="Times New Roman"/>
          <w:sz w:val="28"/>
          <w:szCs w:val="28"/>
        </w:rPr>
        <w:t>,</w:t>
      </w:r>
    </w:p>
    <w:p w:rsidR="003C5C4F" w:rsidRPr="00602054" w:rsidRDefault="003C5C4F" w:rsidP="000D0D2A">
      <w:pPr>
        <w:spacing w:after="0"/>
        <w:jc w:val="center"/>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так что заключительная стадия (после рассеяния) описывается суперпозицией двух волн –</w:t>
      </w:r>
      <w:r w:rsidR="003C5C4F"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плоской и сферической: </w:t>
      </w: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m:oMathPara>
    </w:p>
    <w:p w:rsidR="003C5C4F" w:rsidRPr="00602054" w:rsidRDefault="003C5C4F" w:rsidP="000D0D2A">
      <w:pPr>
        <w:spacing w:after="0"/>
        <w:jc w:val="both"/>
        <w:rPr>
          <w:rFonts w:ascii="Times New Roman" w:hAnsi="Times New Roman" w:cs="Times New Roman"/>
          <w:sz w:val="28"/>
          <w:szCs w:val="28"/>
          <w:lang w:val="kk-KZ"/>
        </w:rPr>
      </w:pPr>
    </w:p>
    <w:p w:rsidR="008869FF" w:rsidRPr="00602054" w:rsidRDefault="008869FF" w:rsidP="000D0D2A">
      <w:pPr>
        <w:spacing w:after="0"/>
        <w:jc w:val="both"/>
        <w:rPr>
          <w:rFonts w:ascii="Times New Roman" w:hAnsi="Times New Roman" w:cs="Times New Roman"/>
          <w:sz w:val="28"/>
          <w:szCs w:val="28"/>
        </w:rPr>
      </w:pPr>
      <m:oMath>
        <m:r>
          <w:rPr>
            <w:rFonts w:ascii="Cambria Math" w:hAnsi="Cambria Math" w:cs="Times New Roman"/>
            <w:sz w:val="28"/>
            <w:szCs w:val="28"/>
          </w:rPr>
          <m:t>θ</m:t>
        </m:r>
      </m:oMath>
      <w:r w:rsidRPr="00602054">
        <w:rPr>
          <w:rFonts w:ascii="Times New Roman" w:hAnsi="Times New Roman" w:cs="Times New Roman"/>
          <w:sz w:val="28"/>
          <w:szCs w:val="28"/>
        </w:rPr>
        <w:t xml:space="preserve"> –угол рассеяния</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f(θ)</m:t>
        </m:r>
      </m:oMath>
      <w:r w:rsidRPr="00602054">
        <w:rPr>
          <w:rFonts w:ascii="Times New Roman" w:hAnsi="Times New Roman" w:cs="Times New Roman"/>
          <w:sz w:val="28"/>
          <w:szCs w:val="28"/>
        </w:rPr>
        <w:t xml:space="preserve"> –</w:t>
      </w:r>
      <w:r w:rsidR="0023725B"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амплитуда рассеяния волны или длина рассеяния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oMath>
      <w:r w:rsidRPr="00602054">
        <w:rPr>
          <w:rFonts w:ascii="Times New Roman" w:hAnsi="Times New Roman" w:cs="Times New Roman"/>
          <w:sz w:val="28"/>
          <w:szCs w:val="28"/>
        </w:rPr>
        <w:t>имеет размерность длины].</w:t>
      </w: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Зная</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f(θ)</m:t>
        </m:r>
      </m:oMath>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легко определить дифференциальное сечение рассеяния. Пусть первичный поток частиц движется вдоль оси </w:t>
      </w:r>
      <m:oMath>
        <m:r>
          <w:rPr>
            <w:rFonts w:ascii="Cambria Math" w:hAnsi="Cambria Math" w:cs="Times New Roman"/>
            <w:sz w:val="28"/>
            <w:szCs w:val="28"/>
          </w:rPr>
          <m:t>z</m:t>
        </m:r>
      </m:oMath>
      <w:r w:rsidRPr="00602054">
        <w:rPr>
          <w:rFonts w:ascii="Times New Roman" w:hAnsi="Times New Roman" w:cs="Times New Roman"/>
          <w:sz w:val="28"/>
          <w:szCs w:val="28"/>
        </w:rPr>
        <w:t xml:space="preserve"> со скоростью </w:t>
      </w:r>
      <m:oMath>
        <m:r>
          <w:rPr>
            <w:rFonts w:ascii="Cambria Math" w:hAnsi="Cambria Math" w:cs="Times New Roman"/>
            <w:sz w:val="28"/>
            <w:szCs w:val="28"/>
          </w:rPr>
          <m:t>v</m:t>
        </m:r>
      </m:oMath>
      <w:r w:rsidRPr="00602054">
        <w:rPr>
          <w:rFonts w:ascii="Times New Roman" w:hAnsi="Times New Roman" w:cs="Times New Roman"/>
          <w:sz w:val="28"/>
          <w:szCs w:val="28"/>
        </w:rPr>
        <w:t xml:space="preserve">. В плоской волне </w:t>
      </w:r>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oMath>
      <w:r w:rsidRPr="00602054">
        <w:rPr>
          <w:rFonts w:ascii="Times New Roman" w:hAnsi="Times New Roman" w:cs="Times New Roman"/>
          <w:sz w:val="28"/>
          <w:szCs w:val="28"/>
        </w:rPr>
        <w:t xml:space="preserve"> волновое число </w:t>
      </w:r>
      <m:oMath>
        <m:r>
          <w:rPr>
            <w:rFonts w:ascii="Cambria Math" w:hAnsi="Cambria Math" w:cs="Times New Roman"/>
            <w:sz w:val="28"/>
            <w:szCs w:val="28"/>
          </w:rPr>
          <m:t>k</m:t>
        </m:r>
      </m:oMath>
      <w:r w:rsidRPr="00602054">
        <w:rPr>
          <w:rFonts w:ascii="Times New Roman" w:hAnsi="Times New Roman" w:cs="Times New Roman"/>
          <w:sz w:val="28"/>
          <w:szCs w:val="28"/>
        </w:rPr>
        <w:t xml:space="preserve"> связано с </w:t>
      </w:r>
      <m:oMath>
        <m:r>
          <w:rPr>
            <w:rFonts w:ascii="Cambria Math" w:hAnsi="Cambria Math" w:cs="Times New Roman"/>
            <w:sz w:val="28"/>
            <w:szCs w:val="28"/>
          </w:rPr>
          <m:t xml:space="preserve">m </m:t>
        </m:r>
      </m:oMath>
      <w:r w:rsidRPr="00602054">
        <w:rPr>
          <w:rFonts w:ascii="Times New Roman" w:hAnsi="Times New Roman" w:cs="Times New Roman"/>
          <w:sz w:val="28"/>
          <w:szCs w:val="28"/>
        </w:rPr>
        <w:t xml:space="preserve">и </w:t>
      </w:r>
      <m:oMath>
        <m:r>
          <w:rPr>
            <w:rFonts w:ascii="Cambria Math" w:hAnsi="Cambria Math" w:cs="Times New Roman"/>
            <w:sz w:val="28"/>
            <w:szCs w:val="28"/>
          </w:rPr>
          <m:t>v</m:t>
        </m:r>
      </m:oMath>
      <w:r w:rsidRPr="00602054">
        <w:rPr>
          <w:rFonts w:ascii="Times New Roman" w:hAnsi="Times New Roman" w:cs="Times New Roman"/>
          <w:sz w:val="28"/>
          <w:szCs w:val="28"/>
        </w:rPr>
        <w:t xml:space="preserve"> известным соотношением </w:t>
      </w:r>
      <m:oMath>
        <m:r>
          <w:rPr>
            <w:rFonts w:ascii="Cambria Math" w:hAnsi="Cambria Math" w:cs="Times New Roman"/>
            <w:sz w:val="28"/>
            <w:szCs w:val="28"/>
          </w:rPr>
          <m:t>k=</m:t>
        </m:r>
        <m:f>
          <m:fPr>
            <m:ctrlPr>
              <w:rPr>
                <w:rFonts w:ascii="Cambria Math" w:hAnsi="Cambria Math" w:cs="Times New Roman"/>
                <w:i/>
                <w:sz w:val="28"/>
                <w:szCs w:val="28"/>
              </w:rPr>
            </m:ctrlPr>
          </m:fPr>
          <m:num>
            <m:r>
              <w:rPr>
                <w:rFonts w:ascii="Cambria Math" w:hAnsi="Cambria Math" w:cs="Times New Roman"/>
                <w:sz w:val="28"/>
                <w:szCs w:val="28"/>
              </w:rPr>
              <m:t>mv</m:t>
            </m:r>
          </m:num>
          <m:den>
            <m:r>
              <w:rPr>
                <w:rFonts w:ascii="Cambria Math" w:hAnsi="Cambria Math" w:cs="Times New Roman"/>
                <w:sz w:val="28"/>
                <w:szCs w:val="28"/>
              </w:rPr>
              <m:t>ℏ</m:t>
            </m:r>
          </m:den>
        </m:f>
      </m:oMath>
      <w:r w:rsidRPr="00602054">
        <w:rPr>
          <w:rFonts w:ascii="Times New Roman" w:hAnsi="Times New Roman" w:cs="Times New Roman"/>
          <w:sz w:val="28"/>
          <w:szCs w:val="28"/>
        </w:rPr>
        <w:t xml:space="preserve">. Эта волна соответствует плотности частиц, равной частице в единичном объеме, и поэтому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0</m:t>
            </m:r>
          </m:sub>
        </m:sSub>
        <m:r>
          <w:rPr>
            <w:rFonts w:ascii="Cambria Math" w:hAnsi="Cambria Math" w:cs="Times New Roman"/>
            <w:sz w:val="28"/>
            <w:szCs w:val="28"/>
          </w:rPr>
          <m:t>=v</m:t>
        </m:r>
      </m:oMath>
      <w:r w:rsidRPr="00602054">
        <w:rPr>
          <w:rFonts w:ascii="Times New Roman" w:hAnsi="Times New Roman" w:cs="Times New Roman"/>
          <w:sz w:val="28"/>
          <w:szCs w:val="28"/>
        </w:rPr>
        <w:t xml:space="preserve">. Поток частиц проходящих через площадку </w:t>
      </w:r>
      <m:oMath>
        <m:r>
          <w:rPr>
            <w:rFonts w:ascii="Cambria Math" w:hAnsi="Cambria Math" w:cs="Times New Roman"/>
            <w:sz w:val="28"/>
            <w:szCs w:val="28"/>
          </w:rPr>
          <m:t>dS</m:t>
        </m:r>
      </m:oMath>
      <w:r w:rsidRPr="00602054">
        <w:rPr>
          <w:rFonts w:ascii="Times New Roman" w:hAnsi="Times New Roman" w:cs="Times New Roman"/>
          <w:sz w:val="28"/>
          <w:szCs w:val="28"/>
        </w:rPr>
        <w:t xml:space="preserve">, вырезаемую элементом телесного угла dΩ на поверхности сферы произвольного, радиуса </w:t>
      </w:r>
      <m:oMath>
        <m:r>
          <w:rPr>
            <w:rFonts w:ascii="Cambria Math" w:hAnsi="Cambria Math" w:cs="Times New Roman"/>
            <w:sz w:val="28"/>
            <w:szCs w:val="28"/>
          </w:rPr>
          <m:t>r</m:t>
        </m:r>
      </m:oMath>
      <w:r w:rsidRPr="00602054">
        <w:rPr>
          <w:rFonts w:ascii="Times New Roman" w:hAnsi="Times New Roman" w:cs="Times New Roman"/>
          <w:sz w:val="28"/>
          <w:szCs w:val="28"/>
        </w:rPr>
        <w:t xml:space="preserve">, равен </w:t>
      </w:r>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vd</m:t>
          </m:r>
          <m:r>
            <w:rPr>
              <w:rFonts w:ascii="Cambria Math" w:hAnsi="Cambria Math" w:cs="Times New Roman"/>
              <w:sz w:val="28"/>
              <w:szCs w:val="28"/>
              <w:lang w:val="en-US"/>
            </w:rPr>
            <m:t>S</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e>
              </m:d>
            </m:e>
            <m:sup>
              <m:r>
                <w:rPr>
                  <w:rFonts w:ascii="Cambria Math" w:hAnsi="Cambria Math" w:cs="Times New Roman"/>
                  <w:sz w:val="28"/>
                  <w:szCs w:val="28"/>
                  <w:lang w:val="en-US"/>
                </w:rPr>
                <m:t>2</m:t>
              </m:r>
            </m:sup>
          </m:sSup>
          <m:r>
            <w:rPr>
              <w:rFonts w:ascii="Cambria Math" w:hAnsi="Cambria Math" w:cs="Times New Roman"/>
              <w:sz w:val="28"/>
              <w:szCs w:val="28"/>
              <w:lang w:val="en-US"/>
            </w:rPr>
            <m:t xml:space="preserve">= </m:t>
          </m:r>
          <m:r>
            <w:rPr>
              <w:rFonts w:ascii="Cambria Math" w:hAnsi="Cambria Math" w:cs="Times New Roman"/>
              <w:sz w:val="28"/>
              <w:szCs w:val="28"/>
            </w:rPr>
            <m:t>v</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en-US"/>
                </w:rPr>
                <m:t>2</m:t>
              </m:r>
            </m:sup>
          </m:sSup>
          <m:r>
            <m:rPr>
              <m:sty m:val="p"/>
            </m:rPr>
            <w:rPr>
              <w:rFonts w:ascii="Cambria Math" w:hAnsi="Cambria Math" w:cs="Times New Roman"/>
              <w:sz w:val="28"/>
              <w:szCs w:val="28"/>
              <w:lang w:val="en-US"/>
            </w:rPr>
            <m:t xml:space="preserve"> d</m:t>
          </m:r>
          <m:r>
            <m:rPr>
              <m:sty m:val="p"/>
            </m:rPr>
            <w:rPr>
              <w:rFonts w:ascii="Cambria Math" w:hAnsi="Cambria Math" w:cs="Times New Roman"/>
              <w:sz w:val="28"/>
              <w:szCs w:val="28"/>
            </w:rPr>
            <m:t>Ω</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e>
                  </m:d>
                </m:e>
                <m:sup>
                  <m:r>
                    <m:rPr>
                      <m:sty m:val="p"/>
                    </m:rP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en-US"/>
                    </w:rPr>
                    <m:t>2</m:t>
                  </m:r>
                </m:sup>
              </m:sSup>
            </m:den>
          </m:f>
        </m:oMath>
      </m:oMathPara>
    </w:p>
    <w:p w:rsidR="003C5C4F" w:rsidRPr="00602054" w:rsidRDefault="003C5C4F"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lang w:val="en-US"/>
            </w:rPr>
            <m:t>dσ=</m:t>
          </m:r>
          <m:f>
            <m:fPr>
              <m:ctrlPr>
                <w:rPr>
                  <w:rFonts w:ascii="Cambria Math" w:hAnsi="Cambria Math" w:cs="Times New Roman"/>
                  <w:i/>
                  <w:sz w:val="28"/>
                  <w:szCs w:val="28"/>
                  <w:lang w:val="en-US"/>
                </w:rPr>
              </m:ctrlPr>
            </m:fPr>
            <m:num>
              <m:r>
                <w:rPr>
                  <w:rFonts w:ascii="Cambria Math" w:hAnsi="Cambria Math" w:cs="Times New Roman"/>
                  <w:sz w:val="28"/>
                  <w:szCs w:val="28"/>
                  <w:lang w:val="en-US"/>
                </w:rPr>
                <m:t>dN</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0</m:t>
                  </m:r>
                </m:sub>
              </m:sSub>
            </m:den>
          </m:f>
          <m:r>
            <w:rPr>
              <w:rFonts w:ascii="Cambria Math" w:hAnsi="Cambria Math" w:cs="Times New Roman"/>
              <w:sz w:val="28"/>
              <w:szCs w:val="28"/>
              <w:lang w:val="en-US"/>
            </w:rPr>
            <m:t>=</m:t>
          </m:r>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θ</m:t>
                  </m:r>
                  <m:r>
                    <w:rPr>
                      <w:rFonts w:ascii="Cambria Math" w:hAnsi="Cambria Math" w:cs="Times New Roman"/>
                      <w:sz w:val="28"/>
                      <w:szCs w:val="28"/>
                      <w:lang w:val="en-US"/>
                    </w:rPr>
                    <m:t>)</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d</m:t>
          </m:r>
          <m:r>
            <m:rPr>
              <m:sty m:val="p"/>
            </m:rPr>
            <w:rPr>
              <w:rFonts w:ascii="Cambria Math" w:hAnsi="Cambria Math" w:cs="Times New Roman"/>
              <w:sz w:val="28"/>
              <w:szCs w:val="28"/>
            </w:rPr>
            <m:t>Ω</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вычисление дифференциального сечения рассеяния сводится к нахождению асимптотического решения уравнения Шредингера, имеющего вид</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+f(θ)</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Характер зависимости</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f(θ)</m:t>
        </m:r>
      </m:oMath>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определяет угловое распределение рассеянных частиц.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количественного анализа упругого рассеяния расширяется уравнение Шредингера в  сферических координатах. Общее решение этих уравнений имеет вид:</w:t>
      </w:r>
    </w:p>
    <w:p w:rsidR="008869FF" w:rsidRPr="00602054" w:rsidRDefault="008869FF" w:rsidP="000D0D2A">
      <w:pPr>
        <w:spacing w:after="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Ψ</m:t>
          </m:r>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m:t>
                      </m:r>
                    </m:sub>
                  </m:sSub>
                </m:num>
                <m:den>
                  <m:r>
                    <w:rPr>
                      <w:rFonts w:ascii="Cambria Math" w:hAnsi="Cambria Math" w:cs="Times New Roman"/>
                      <w:sz w:val="28"/>
                      <w:szCs w:val="28"/>
                    </w:rPr>
                    <m:t>r</m:t>
                  </m:r>
                </m:den>
              </m:f>
            </m:e>
          </m:nary>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l</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l</m:t>
            </m:r>
          </m:sub>
        </m:sSub>
        <m:r>
          <w:rPr>
            <w:rFonts w:ascii="Cambria Math" w:hAnsi="Cambria Math" w:cs="Times New Roman"/>
            <w:sz w:val="28"/>
            <w:szCs w:val="28"/>
          </w:rPr>
          <m:t>(r)</m:t>
        </m:r>
      </m:oMath>
      <w:r w:rsidRPr="00602054">
        <w:rPr>
          <w:rFonts w:ascii="Times New Roman" w:hAnsi="Times New Roman" w:cs="Times New Roman"/>
          <w:sz w:val="28"/>
          <w:szCs w:val="28"/>
        </w:rPr>
        <w:t xml:space="preserve"> –радиальная волновая функция,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w:r w:rsidRPr="00602054">
        <w:rPr>
          <w:rFonts w:ascii="Times New Roman" w:hAnsi="Times New Roman" w:cs="Times New Roman"/>
          <w:sz w:val="28"/>
          <w:szCs w:val="28"/>
        </w:rPr>
        <w:t xml:space="preserve"> –полином </w:t>
      </w:r>
      <w:proofErr w:type="gramStart"/>
      <w:r w:rsidRPr="00602054">
        <w:rPr>
          <w:rFonts w:ascii="Times New Roman" w:hAnsi="Times New Roman" w:cs="Times New Roman"/>
          <w:sz w:val="28"/>
          <w:szCs w:val="28"/>
        </w:rPr>
        <w:t>Лежандре</w:t>
      </w:r>
      <w:proofErr w:type="gramEnd"/>
      <w:r w:rsidRPr="00602054">
        <w:rPr>
          <w:rFonts w:ascii="Times New Roman" w:hAnsi="Times New Roman" w:cs="Times New Roman"/>
          <w:sz w:val="28"/>
          <w:szCs w:val="28"/>
        </w:rPr>
        <w:t>.</w:t>
      </w:r>
    </w:p>
    <w:p w:rsidR="003C5C4F" w:rsidRPr="00602054" w:rsidRDefault="003C5C4F"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lang w:val="en-US"/>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l</m:t>
                      </m:r>
                    </m:sup>
                  </m:sSup>
                </m:num>
                <m:den>
                  <m:r>
                    <w:rPr>
                      <w:rFonts w:ascii="Cambria Math" w:hAnsi="Cambria Math" w:cs="Times New Roman"/>
                      <w:sz w:val="28"/>
                      <w:szCs w:val="28"/>
                      <w:lang w:val="en-US"/>
                    </w:rPr>
                    <m:t>2ikr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e>
              </m:d>
            </m:e>
          </m:nary>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Процесс рассеяния сводится к появлению добавочной расходящейся сферической волны, поэтому соотношение между сходящимися и расходящимися сфериче</w:t>
      </w:r>
      <w:r w:rsidR="003C5C4F" w:rsidRPr="00602054">
        <w:rPr>
          <w:rFonts w:ascii="Times New Roman" w:hAnsi="Times New Roman" w:cs="Times New Roman"/>
          <w:sz w:val="28"/>
          <w:szCs w:val="28"/>
        </w:rPr>
        <w:t>скими</w:t>
      </w:r>
      <w:r w:rsidRPr="00602054">
        <w:rPr>
          <w:rFonts w:ascii="Times New Roman" w:hAnsi="Times New Roman" w:cs="Times New Roman"/>
          <w:sz w:val="28"/>
          <w:szCs w:val="28"/>
        </w:rPr>
        <w:t xml:space="preserve"> волнами в конечной стадии должно измениться. Изменение соотношения парциальных волн можно учесть введением коэффициента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при расходящейся волне:</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2F2898" w:rsidP="000D0D2A">
      <w:pPr>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m:t>
                  </m:r>
                </m:sup>
              </m:sSup>
              <m:r>
                <w:rPr>
                  <w:rFonts w:ascii="Cambria Math" w:hAnsi="Cambria Math" w:cs="Times New Roman"/>
                  <w:sz w:val="28"/>
                  <w:szCs w:val="28"/>
                </w:rPr>
                <m:t>-e</m:t>
              </m:r>
            </m:e>
            <m:sup>
              <m:r>
                <w:rPr>
                  <w:rFonts w:ascii="Cambria Math" w:hAnsi="Cambria Math" w:cs="Times New Roman"/>
                  <w:sz w:val="28"/>
                  <w:szCs w:val="28"/>
                </w:rPr>
                <m:t>-i(kr-</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rPr>
                    <m:t>2</m:t>
                  </m:r>
                </m:den>
              </m:f>
              <m:r>
                <w:rPr>
                  <w:rFonts w:ascii="Cambria Math" w:hAnsi="Cambria Math" w:cs="Times New Roman"/>
                  <w:sz w:val="28"/>
                  <w:szCs w:val="28"/>
                </w:rPr>
                <m:t>)</m:t>
              </m:r>
            </m:sup>
          </m:sSup>
        </m:oMath>
      </m:oMathPara>
    </w:p>
    <w:p w:rsidR="003C5C4F" w:rsidRPr="00602054" w:rsidRDefault="003C5C4F" w:rsidP="000D0D2A">
      <w:pPr>
        <w:ind w:firstLine="567"/>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случае упругого рассеяния </w:t>
      </w:r>
      <m:oMath>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e>
            </m:d>
          </m:e>
          <m:sup>
            <m:r>
              <w:rPr>
                <w:rFonts w:ascii="Cambria Math" w:hAnsi="Cambria Math" w:cs="Times New Roman"/>
                <w:sz w:val="28"/>
                <w:szCs w:val="28"/>
              </w:rPr>
              <m:t>2</m:t>
            </m:r>
          </m:sup>
        </m:sSup>
        <m:r>
          <w:rPr>
            <w:rFonts w:ascii="Cambria Math" w:hAnsi="Cambria Math" w:cs="Times New Roman"/>
            <w:sz w:val="28"/>
            <w:szCs w:val="28"/>
          </w:rPr>
          <m:t>=1</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oMath>
      <w:r w:rsidRPr="00602054">
        <w:rPr>
          <w:rFonts w:ascii="Times New Roman" w:hAnsi="Times New Roman" w:cs="Times New Roman"/>
          <w:sz w:val="28"/>
          <w:szCs w:val="28"/>
        </w:rPr>
        <w:t xml:space="preserve"> , где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 xml:space="preserve"> </m:t>
        </m:r>
      </m:oMath>
      <w:proofErr w:type="gramStart"/>
      <w:r w:rsidRPr="00602054">
        <w:rPr>
          <w:rFonts w:ascii="Times New Roman" w:hAnsi="Times New Roman" w:cs="Times New Roman"/>
          <w:sz w:val="28"/>
          <w:szCs w:val="28"/>
        </w:rPr>
        <w:t>–в</w:t>
      </w:r>
      <w:proofErr w:type="gramEnd"/>
      <w:r w:rsidRPr="00602054">
        <w:rPr>
          <w:rFonts w:ascii="Times New Roman" w:hAnsi="Times New Roman" w:cs="Times New Roman"/>
          <w:sz w:val="28"/>
          <w:szCs w:val="28"/>
        </w:rPr>
        <w:t xml:space="preserve">ещественно и называется фазовым сдвигом (для каждого </w:t>
      </w:r>
      <m:oMath>
        <m:r>
          <w:rPr>
            <w:rFonts w:ascii="Cambria Math" w:hAnsi="Cambria Math" w:cs="Times New Roman"/>
            <w:sz w:val="28"/>
            <w:szCs w:val="28"/>
          </w:rPr>
          <m:t>l</m:t>
        </m:r>
      </m:oMath>
      <w:r w:rsidRPr="00602054">
        <w:rPr>
          <w:rFonts w:ascii="Times New Roman" w:hAnsi="Times New Roman" w:cs="Times New Roman"/>
          <w:sz w:val="28"/>
          <w:szCs w:val="28"/>
        </w:rPr>
        <w:t xml:space="preserve"> потока сходящимися и расходящимися волнах должны быть равны).</w:t>
      </w:r>
    </w:p>
    <w:p w:rsidR="008869FF" w:rsidRPr="00602054" w:rsidRDefault="008869FF" w:rsidP="000D0D2A">
      <w:pPr>
        <w:spacing w:after="0"/>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 xml:space="preserve">Таким </w:t>
      </w:r>
      <w:r w:rsidR="003C5C4F" w:rsidRPr="00602054">
        <w:rPr>
          <w:rFonts w:ascii="Times New Roman" w:hAnsi="Times New Roman" w:cs="Times New Roman"/>
          <w:sz w:val="28"/>
          <w:szCs w:val="28"/>
        </w:rPr>
        <w:t>образом,</w:t>
      </w: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представляет собой разность фаз компонент радиальной функции с моментом </w:t>
      </w:r>
      <m:oMath>
        <m:r>
          <w:rPr>
            <w:rFonts w:ascii="Cambria Math" w:hAnsi="Cambria Math" w:cs="Times New Roman"/>
            <w:sz w:val="28"/>
            <w:szCs w:val="28"/>
          </w:rPr>
          <m:t>l</m:t>
        </m:r>
      </m:oMath>
      <w:r w:rsidRPr="00602054">
        <w:rPr>
          <w:rFonts w:ascii="Times New Roman" w:hAnsi="Times New Roman" w:cs="Times New Roman"/>
          <w:sz w:val="28"/>
          <w:szCs w:val="28"/>
        </w:rPr>
        <w:t xml:space="preserve"> в рассеянной и падающей волнах.</w:t>
      </w:r>
      <w:proofErr w:type="gramEnd"/>
      <w:r w:rsidRPr="00602054">
        <w:rPr>
          <w:rFonts w:ascii="Times New Roman" w:hAnsi="Times New Roman" w:cs="Times New Roman"/>
          <w:sz w:val="28"/>
          <w:szCs w:val="28"/>
        </w:rPr>
        <w:t xml:space="preserve"> Если рассеивающего центра нет, следовательно, нет и рассеяния то все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=0</m:t>
        </m:r>
      </m:oMath>
      <w:r w:rsidRPr="00602054">
        <w:rPr>
          <w:rFonts w:ascii="Times New Roman" w:hAnsi="Times New Roman" w:cs="Times New Roman"/>
          <w:sz w:val="28"/>
          <w:szCs w:val="28"/>
        </w:rPr>
        <w:t xml:space="preserve">, так как падающая волна не искажается, и, как видна из выражения     </w:t>
      </w:r>
      <m:oMath>
        <m:r>
          <w:rPr>
            <w:rFonts w:ascii="Cambria Math" w:hAnsi="Cambria Math" w:cs="Times New Roman"/>
            <w:sz w:val="28"/>
            <w:szCs w:val="28"/>
          </w:rPr>
          <m:t>f(θ)</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r>
          <w:rPr>
            <w:rFonts w:ascii="Cambria Math" w:hAnsi="Cambria Math" w:cs="Times New Roman"/>
            <w:sz w:val="28"/>
            <w:szCs w:val="28"/>
          </w:rPr>
          <m:t>-1)=0</m:t>
        </m:r>
      </m:oMath>
      <w:r w:rsidRPr="00602054">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=0</m:t>
        </m:r>
      </m:oMath>
      <w:r w:rsidRPr="00602054">
        <w:rPr>
          <w:rFonts w:ascii="Times New Roman" w:hAnsi="Times New Roman" w:cs="Times New Roman"/>
          <w:sz w:val="28"/>
          <w:szCs w:val="28"/>
        </w:rPr>
        <w:t xml:space="preserve">. Фаза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определяет величину коэффициента разложения </w:t>
      </w:r>
      <m:oMath>
        <m:r>
          <w:rPr>
            <w:rFonts w:ascii="Cambria Math" w:hAnsi="Cambria Math" w:cs="Times New Roman"/>
            <w:sz w:val="28"/>
            <w:szCs w:val="28"/>
          </w:rPr>
          <m:t>f(θ)</m:t>
        </m:r>
      </m:oMath>
      <w:r w:rsidRPr="00602054">
        <w:rPr>
          <w:rFonts w:ascii="Times New Roman" w:hAnsi="Times New Roman" w:cs="Times New Roman"/>
          <w:sz w:val="28"/>
          <w:szCs w:val="28"/>
        </w:rPr>
        <w:t xml:space="preserve"> по полиномам Лежандре, следовательно, относительная роль в рассеянной волне  компоненты с моментом </w:t>
      </w:r>
      <m:oMath>
        <m:r>
          <w:rPr>
            <w:rFonts w:ascii="Cambria Math" w:hAnsi="Cambria Math" w:cs="Times New Roman"/>
            <w:sz w:val="28"/>
            <w:szCs w:val="28"/>
          </w:rPr>
          <m:t>l</m:t>
        </m:r>
      </m:oMath>
      <w:r w:rsidRPr="00602054">
        <w:rPr>
          <w:rFonts w:ascii="Times New Roman" w:hAnsi="Times New Roman" w:cs="Times New Roman"/>
          <w:sz w:val="28"/>
          <w:szCs w:val="28"/>
        </w:rPr>
        <w:t xml:space="preserve">. В большем интервале энергии нейтронов выполняется условие </w:t>
      </w:r>
      <m:oMath>
        <m:r>
          <w:rPr>
            <w:rFonts w:ascii="Cambria Math" w:hAnsi="Cambria Math" w:cs="Times New Roman"/>
            <w:sz w:val="28"/>
            <w:szCs w:val="28"/>
          </w:rPr>
          <m:t>λ≫R</m:t>
        </m:r>
      </m:oMath>
      <w:r w:rsidRPr="00602054">
        <w:rPr>
          <w:rFonts w:ascii="Times New Roman" w:hAnsi="Times New Roman" w:cs="Times New Roman"/>
          <w:sz w:val="28"/>
          <w:szCs w:val="28"/>
        </w:rPr>
        <w:t xml:space="preserve">, где </w:t>
      </w:r>
      <m:oMath>
        <m:r>
          <w:rPr>
            <w:rFonts w:ascii="Cambria Math" w:hAnsi="Cambria Math" w:cs="Times New Roman"/>
            <w:sz w:val="28"/>
            <w:szCs w:val="28"/>
          </w:rPr>
          <m:t>λ=2πλ</m:t>
        </m:r>
      </m:oMath>
      <w:r w:rsidRPr="00602054">
        <w:rPr>
          <w:rFonts w:ascii="Times New Roman" w:hAnsi="Times New Roman" w:cs="Times New Roman"/>
          <w:sz w:val="28"/>
          <w:szCs w:val="28"/>
        </w:rPr>
        <w:t xml:space="preserve"> –длина волны нейтрона, </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адиус  действия ядерных сил. А при условии </w:t>
      </w:r>
      <m:oMath>
        <m:r>
          <w:rPr>
            <w:rFonts w:ascii="Cambria Math" w:hAnsi="Cambria Math" w:cs="Times New Roman"/>
            <w:sz w:val="28"/>
            <w:szCs w:val="28"/>
          </w:rPr>
          <m:t>λ≫R</m:t>
        </m:r>
      </m:oMath>
      <w:r w:rsidRPr="00602054">
        <w:rPr>
          <w:rFonts w:ascii="Times New Roman" w:hAnsi="Times New Roman" w:cs="Times New Roman"/>
          <w:sz w:val="28"/>
          <w:szCs w:val="28"/>
        </w:rPr>
        <w:t xml:space="preserve"> все фазы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oMath>
      <w:r w:rsidRPr="00602054">
        <w:rPr>
          <w:rFonts w:ascii="Times New Roman" w:hAnsi="Times New Roman" w:cs="Times New Roman"/>
          <w:sz w:val="28"/>
          <w:szCs w:val="28"/>
        </w:rPr>
        <w:t xml:space="preserve"> при </w:t>
      </w:r>
      <m:oMath>
        <m:r>
          <w:rPr>
            <w:rFonts w:ascii="Cambria Math" w:hAnsi="Cambria Math" w:cs="Times New Roman"/>
            <w:sz w:val="28"/>
            <w:szCs w:val="28"/>
          </w:rPr>
          <m:t>l≠0</m:t>
        </m:r>
      </m:oMath>
      <w:r w:rsidRPr="00602054">
        <w:rPr>
          <w:rFonts w:ascii="Times New Roman" w:hAnsi="Times New Roman" w:cs="Times New Roman"/>
          <w:sz w:val="28"/>
          <w:szCs w:val="28"/>
        </w:rPr>
        <w:t xml:space="preserve"> очень малы, и </w:t>
      </w:r>
      <w:proofErr w:type="gramStart"/>
      <w:r w:rsidRPr="00602054">
        <w:rPr>
          <w:rFonts w:ascii="Times New Roman" w:hAnsi="Times New Roman" w:cs="Times New Roman"/>
          <w:sz w:val="28"/>
          <w:szCs w:val="28"/>
        </w:rPr>
        <w:t>замет</w:t>
      </w:r>
      <w:proofErr w:type="gramEnd"/>
      <w:r w:rsidR="00B83EF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но отлична 0 лишь фаза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соответствующая рассеянию с моментом </w:t>
      </w:r>
      <m:oMath>
        <m:r>
          <w:rPr>
            <w:rFonts w:ascii="Cambria Math" w:hAnsi="Cambria Math" w:cs="Times New Roman"/>
            <w:sz w:val="28"/>
            <w:szCs w:val="28"/>
          </w:rPr>
          <m:t>l=0</m:t>
        </m:r>
      </m:oMath>
      <w:r w:rsidRPr="00602054">
        <w:rPr>
          <w:rFonts w:ascii="Times New Roman" w:hAnsi="Times New Roman" w:cs="Times New Roman"/>
          <w:sz w:val="28"/>
          <w:szCs w:val="28"/>
        </w:rPr>
        <w:t xml:space="preserve">. Наиболее наглядно это можно уяснить на основании следующих полуклассических соображений. </w:t>
      </w:r>
    </w:p>
    <w:p w:rsidR="003C5C4F" w:rsidRPr="00602054" w:rsidRDefault="003C5C4F"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l</m:t>
                      </m:r>
                    </m:sup>
                  </m:sSup>
                </m:num>
                <m:den>
                  <m:r>
                    <w:rPr>
                      <w:rFonts w:ascii="Cambria Math" w:hAnsi="Cambria Math" w:cs="Times New Roman"/>
                      <w:sz w:val="28"/>
                      <w:szCs w:val="28"/>
                      <w:lang w:val="en-US"/>
                    </w:rPr>
                    <m:t>2ikr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l</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m:t>
                      </m:r>
                      <m:r>
                        <w:rPr>
                          <w:rFonts w:ascii="Cambria Math" w:hAnsi="Cambria Math" w:cs="Times New Roman"/>
                          <w:sz w:val="28"/>
                          <w:szCs w:val="28"/>
                        </w:rPr>
                        <m:t>i</m:t>
                      </m:r>
                      <m:r>
                        <w:rPr>
                          <w:rFonts w:ascii="Cambria Math" w:hAnsi="Cambria Math" w:cs="Times New Roman"/>
                          <w:sz w:val="28"/>
                          <w:szCs w:val="28"/>
                          <w:lang w:val="en-US"/>
                        </w:rPr>
                        <m:t>(</m:t>
                      </m:r>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lang w:val="en-US"/>
                        </w:rPr>
                        <m:t>)</m:t>
                      </m:r>
                    </m:sup>
                  </m:sSup>
                </m:e>
              </m:d>
            </m:e>
          </m:nary>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m:t>
          </m:r>
          <m:sSub>
            <m:sSubPr>
              <m:ctrlPr>
                <w:rPr>
                  <w:rFonts w:ascii="Cambria Math" w:hAnsi="Cambria Math" w:cs="Times New Roman"/>
                  <w:i/>
                  <w:sz w:val="28"/>
                  <w:szCs w:val="28"/>
                </w:rPr>
              </m:ctrlPr>
            </m:sSubPr>
            <m:e>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rPr>
                        <m:t>)</m:t>
                      </m:r>
                    </m:e>
                  </m:func>
                </m:num>
                <m:den>
                  <m:r>
                    <w:rPr>
                      <w:rFonts w:ascii="Cambria Math" w:hAnsi="Cambria Math" w:cs="Times New Roman"/>
                      <w:sz w:val="28"/>
                      <w:szCs w:val="28"/>
                    </w:rPr>
                    <m:t>kr</m:t>
                  </m:r>
                </m:den>
              </m:f>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3C5C4F" w:rsidRPr="00602054" w:rsidRDefault="003C5C4F" w:rsidP="000D0D2A">
      <w:pPr>
        <w:spacing w:after="0"/>
        <w:jc w:val="both"/>
        <w:rPr>
          <w:rFonts w:ascii="Times New Roman" w:hAnsi="Times New Roman" w:cs="Times New Roman"/>
          <w:sz w:val="28"/>
          <w:szCs w:val="28"/>
          <w:lang w:val="en-US"/>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θ</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ikz</m:t>
                  </m:r>
                </m:sup>
              </m:sSup>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(kr</m:t>
                  </m:r>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lπ</m:t>
                      </m:r>
                    </m:num>
                    <m:den>
                      <m:r>
                        <w:rPr>
                          <w:rFonts w:ascii="Cambria Math" w:hAnsi="Cambria Math" w:cs="Times New Roman"/>
                          <w:sz w:val="28"/>
                          <w:szCs w:val="28"/>
                          <w:lang w:val="en-US"/>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r>
                    <w:rPr>
                      <w:rFonts w:ascii="Cambria Math" w:hAnsi="Cambria Math" w:cs="Times New Roman"/>
                      <w:sz w:val="28"/>
                      <w:szCs w:val="28"/>
                    </w:rPr>
                    <m:t>)</m:t>
                  </m:r>
                </m:e>
              </m:func>
            </m:num>
            <m:den>
              <m:r>
                <w:rPr>
                  <w:rFonts w:ascii="Cambria Math" w:hAnsi="Cambria Math" w:cs="Times New Roman"/>
                  <w:sz w:val="28"/>
                  <w:szCs w:val="28"/>
                </w:rPr>
                <m:t>kr</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23725B" w:rsidRPr="00602054" w:rsidRDefault="0023725B"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Можно показать, что амплитуда и фаза </w:t>
      </w:r>
      <w:proofErr w:type="gramStart"/>
      <w:r w:rsidRPr="00602054">
        <w:rPr>
          <w:rFonts w:ascii="Times New Roman" w:hAnsi="Times New Roman" w:cs="Times New Roman"/>
          <w:sz w:val="28"/>
          <w:szCs w:val="28"/>
        </w:rPr>
        <w:t>связаны</w:t>
      </w:r>
      <w:proofErr w:type="gramEnd"/>
      <w:r w:rsidRPr="00602054">
        <w:rPr>
          <w:rFonts w:ascii="Times New Roman" w:hAnsi="Times New Roman" w:cs="Times New Roman"/>
          <w:sz w:val="28"/>
          <w:szCs w:val="28"/>
        </w:rPr>
        <w:t xml:space="preserve"> следующим соотношением:</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lang w:val="en-US"/>
        </w:rPr>
      </w:pPr>
      <m:oMathPara>
        <m:oMath>
          <m:r>
            <w:rPr>
              <w:rFonts w:ascii="Cambria Math" w:hAnsi="Cambria Math" w:cs="Times New Roman"/>
              <w:sz w:val="28"/>
              <w:szCs w:val="28"/>
            </w:rPr>
            <w:lastRenderedPageBreak/>
            <m:t>f</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l=0</m:t>
              </m:r>
            </m:sub>
            <m:sup>
              <m:r>
                <w:rPr>
                  <w:rFonts w:ascii="Cambria Math" w:hAnsi="Cambria Math" w:cs="Times New Roman"/>
                  <w:sz w:val="28"/>
                  <w:szCs w:val="28"/>
                </w:rPr>
                <m:t>∞</m:t>
              </m:r>
            </m:sup>
            <m:e>
              <m:d>
                <m:dPr>
                  <m:ctrlPr>
                    <w:rPr>
                      <w:rFonts w:ascii="Cambria Math" w:hAnsi="Cambria Math" w:cs="Times New Roman"/>
                      <w:i/>
                      <w:sz w:val="28"/>
                      <w:szCs w:val="28"/>
                    </w:rPr>
                  </m:ctrlPr>
                </m:dPr>
                <m:e>
                  <m:r>
                    <w:rPr>
                      <w:rFonts w:ascii="Cambria Math" w:hAnsi="Cambria Math" w:cs="Times New Roman"/>
                      <w:sz w:val="28"/>
                      <w:szCs w:val="28"/>
                    </w:rPr>
                    <m:t>2l+1</m:t>
                  </m:r>
                </m:e>
              </m:d>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lang w:val="en-US"/>
                        </w:rPr>
                        <m:t>2i</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sup>
                  </m:sSup>
                  <m:r>
                    <w:rPr>
                      <w:rFonts w:ascii="Cambria Math" w:hAnsi="Cambria Math" w:cs="Times New Roman"/>
                      <w:sz w:val="28"/>
                      <w:szCs w:val="28"/>
                    </w:rPr>
                    <m:t>-1</m:t>
                  </m:r>
                </m:num>
                <m:den>
                  <m:r>
                    <w:rPr>
                      <w:rFonts w:ascii="Cambria Math" w:hAnsi="Cambria Math" w:cs="Times New Roman"/>
                      <w:sz w:val="28"/>
                      <w:szCs w:val="28"/>
                      <w:lang w:val="en-US"/>
                    </w:rPr>
                    <m:t>2ik</m:t>
                  </m:r>
                </m:den>
              </m:f>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e>
          </m:nary>
          <m:r>
            <w:rPr>
              <w:rFonts w:ascii="Cambria Math" w:hAnsi="Cambria Math" w:cs="Times New Roman"/>
              <w:sz w:val="28"/>
              <w:szCs w:val="28"/>
            </w:rPr>
            <m:t>=</m:t>
          </m:r>
          <m:nary>
            <m:naryPr>
              <m:chr m:val="∑"/>
              <m:limLoc m:val="undOvr"/>
              <m:supHide m:val="on"/>
              <m:ctrlPr>
                <w:rPr>
                  <w:rFonts w:ascii="Cambria Math" w:hAnsi="Cambria Math" w:cs="Times New Roman"/>
                  <w:i/>
                  <w:sz w:val="28"/>
                  <w:szCs w:val="28"/>
                </w:rPr>
              </m:ctrlPr>
            </m:naryPr>
            <m:sub>
              <m:r>
                <w:rPr>
                  <w:rFonts w:ascii="Cambria Math" w:hAnsi="Cambria Math" w:cs="Times New Roman"/>
                  <w:sz w:val="28"/>
                  <w:szCs w:val="28"/>
                </w:rPr>
                <m:t>l</m:t>
              </m:r>
            </m:sub>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l</m:t>
                  </m:r>
                </m:sub>
              </m:sSub>
            </m:e>
          </m:nary>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l</m:t>
              </m:r>
            </m:sub>
          </m:sSub>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θ</m:t>
              </m:r>
            </m:e>
          </m:func>
          <m:r>
            <w:rPr>
              <w:rFonts w:ascii="Cambria Math" w:hAnsi="Cambria Math" w:cs="Times New Roman"/>
              <w:sz w:val="28"/>
              <w:szCs w:val="28"/>
            </w:rPr>
            <m:t>)</m:t>
          </m:r>
        </m:oMath>
      </m:oMathPara>
    </w:p>
    <w:p w:rsidR="008869FF" w:rsidRPr="00602054" w:rsidRDefault="008869FF" w:rsidP="000D0D2A">
      <w:pPr>
        <w:spacing w:after="0"/>
        <w:jc w:val="both"/>
        <w:rPr>
          <w:rFonts w:ascii="Times New Roman" w:eastAsiaTheme="minorEastAsia" w:hAnsi="Times New Roman" w:cs="Times New Roman"/>
          <w:sz w:val="28"/>
          <w:szCs w:val="28"/>
        </w:rPr>
      </w:pPr>
      <w:r w:rsidRPr="00602054">
        <w:rPr>
          <w:rFonts w:ascii="Times New Roman" w:hAnsi="Times New Roman" w:cs="Times New Roman"/>
          <w:sz w:val="28"/>
          <w:szCs w:val="28"/>
        </w:rPr>
        <w:t xml:space="preserve">Интегральное сечение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nary>
          <m:naryPr>
            <m:limLoc m:val="undOvr"/>
            <m:subHide m:val="on"/>
            <m:supHide m:val="on"/>
            <m:ctrlPr>
              <w:rPr>
                <w:rFonts w:ascii="Cambria Math" w:hAnsi="Cambria Math" w:cs="Times New Roman"/>
                <w:i/>
                <w:sz w:val="28"/>
                <w:szCs w:val="28"/>
                <w:lang w:val="en-US"/>
              </w:rPr>
            </m:ctrlPr>
          </m:naryPr>
          <m:sub/>
          <m:sup/>
          <m:e>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w:rPr>
                        <w:rFonts w:ascii="Cambria Math" w:hAnsi="Cambria Math" w:cs="Times New Roman"/>
                        <w:sz w:val="28"/>
                        <w:szCs w:val="28"/>
                      </w:rPr>
                      <m:t>f(θ)</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d</m:t>
            </m:r>
            <m:r>
              <m:rPr>
                <m:sty m:val="p"/>
              </m:rPr>
              <w:rPr>
                <w:rFonts w:ascii="Cambria Math" w:hAnsi="Cambria Math" w:cs="Times New Roman"/>
                <w:sz w:val="28"/>
                <w:szCs w:val="28"/>
              </w:rPr>
              <m:t>Ω</m:t>
            </m:r>
          </m:e>
        </m:nary>
      </m:oMath>
    </w:p>
    <w:p w:rsidR="0023725B" w:rsidRPr="00602054" w:rsidRDefault="0023725B"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nary>
            <m:naryPr>
              <m:chr m:val="∑"/>
              <m:limLoc m:val="undOvr"/>
              <m:ctrlPr>
                <w:rPr>
                  <w:rFonts w:ascii="Cambria Math" w:hAnsi="Cambria Math" w:cs="Times New Roman"/>
                  <w:i/>
                  <w:sz w:val="28"/>
                  <w:szCs w:val="28"/>
                </w:rPr>
              </m:ctrlPr>
            </m:naryPr>
            <m:sub>
              <m:r>
                <w:rPr>
                  <w:rFonts w:ascii="Cambria Math" w:hAnsi="Cambria Math" w:cs="Times New Roman"/>
                  <w:sz w:val="28"/>
                  <w:szCs w:val="28"/>
                </w:rPr>
                <m:t>l=0</m:t>
              </m:r>
            </m:sub>
            <m:sup>
              <m:r>
                <w:rPr>
                  <w:rFonts w:ascii="Cambria Math" w:hAnsi="Cambria Math" w:cs="Times New Roman"/>
                  <w:sz w:val="28"/>
                  <w:szCs w:val="28"/>
                </w:rPr>
                <m:t>∞</m:t>
              </m:r>
            </m:sup>
            <m:e>
              <m:d>
                <m:dPr>
                  <m:ctrlPr>
                    <w:rPr>
                      <w:rFonts w:ascii="Cambria Math" w:hAnsi="Cambria Math" w:cs="Times New Roman"/>
                      <w:i/>
                      <w:sz w:val="28"/>
                      <w:szCs w:val="28"/>
                    </w:rPr>
                  </m:ctrlPr>
                </m:dPr>
                <m:e>
                  <m:r>
                    <w:rPr>
                      <w:rFonts w:ascii="Cambria Math" w:hAnsi="Cambria Math" w:cs="Times New Roman"/>
                      <w:sz w:val="28"/>
                      <w:szCs w:val="28"/>
                    </w:rPr>
                    <m:t>2l+1</m:t>
                  </m:r>
                </m:e>
              </m:d>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l</m:t>
                          </m:r>
                        </m:sub>
                      </m:sSub>
                    </m:e>
                  </m:func>
                  <m:r>
                    <w:rPr>
                      <w:rFonts w:ascii="Cambria Math" w:hAnsi="Cambria Math" w:cs="Times New Roman"/>
                      <w:sz w:val="28"/>
                      <w:szCs w:val="28"/>
                    </w:rPr>
                    <m:t>)</m:t>
                  </m:r>
                </m:e>
                <m:sup>
                  <m:r>
                    <w:rPr>
                      <w:rFonts w:ascii="Cambria Math" w:hAnsi="Cambria Math" w:cs="Times New Roman"/>
                      <w:sz w:val="28"/>
                      <w:szCs w:val="28"/>
                    </w:rPr>
                    <m:t>2</m:t>
                  </m:r>
                </m:sup>
              </m:sSup>
            </m:e>
          </m:nary>
        </m:oMath>
      </m:oMathPara>
    </w:p>
    <w:p w:rsidR="008869FF" w:rsidRPr="00602054" w:rsidRDefault="008869FF" w:rsidP="000D0D2A">
      <w:pPr>
        <w:spacing w:after="0"/>
        <w:jc w:val="both"/>
        <w:rPr>
          <w:rFonts w:ascii="Times New Roman" w:hAnsi="Times New Roman" w:cs="Times New Roman"/>
          <w:sz w:val="28"/>
          <w:szCs w:val="28"/>
          <w:lang w:val="en-US"/>
        </w:rPr>
      </w:pPr>
      <w:r w:rsidRPr="00602054">
        <w:rPr>
          <w:rFonts w:ascii="Times New Roman" w:hAnsi="Times New Roman" w:cs="Times New Roman"/>
          <w:sz w:val="28"/>
          <w:szCs w:val="28"/>
        </w:rPr>
        <w:t xml:space="preserve">Для </w:t>
      </w:r>
      <m:oMath>
        <m:r>
          <w:rPr>
            <w:rFonts w:ascii="Cambria Math" w:hAnsi="Cambria Math" w:cs="Times New Roman"/>
            <w:sz w:val="28"/>
            <w:szCs w:val="28"/>
          </w:rPr>
          <m:t>l=0</m:t>
        </m:r>
      </m:oMath>
      <w:r w:rsidRPr="00602054">
        <w:rPr>
          <w:rFonts w:ascii="Times New Roman" w:hAnsi="Times New Roman" w:cs="Times New Roman"/>
          <w:sz w:val="28"/>
          <w:szCs w:val="28"/>
        </w:rPr>
        <w:t xml:space="preserve"> </w:t>
      </w:r>
    </w:p>
    <w:p w:rsidR="008869FF" w:rsidRPr="00602054" w:rsidRDefault="002F2898"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рассеяние полностью определяется значениями фаз.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Число парциальных волн, вклад которых надо учитывать при рассмотрении рассеяния, определяется энергией частицы. Это следует из того, что взаимодействие между двумя частицами будет эффективным только тогда, когда они находятся друг от друга на расстоянии </w:t>
      </w:r>
      <m:oMath>
        <m:r>
          <w:rPr>
            <w:rFonts w:ascii="Cambria Math" w:hAnsi="Cambria Math" w:cs="Times New Roman"/>
            <w:sz w:val="28"/>
            <w:szCs w:val="28"/>
          </w:rPr>
          <m:t>ρ</m:t>
        </m:r>
      </m:oMath>
      <w:r w:rsidRPr="00602054">
        <w:rPr>
          <w:rFonts w:ascii="Times New Roman" w:hAnsi="Times New Roman" w:cs="Times New Roman"/>
          <w:sz w:val="28"/>
          <w:szCs w:val="28"/>
        </w:rPr>
        <w:t xml:space="preserve"> меньше радиуса ядерных сил </w:t>
      </w:r>
      <m:oMath>
        <m:r>
          <w:rPr>
            <w:rFonts w:ascii="Cambria Math" w:hAnsi="Cambria Math" w:cs="Times New Roman"/>
            <w:sz w:val="28"/>
            <w:szCs w:val="28"/>
          </w:rPr>
          <m:t>a</m:t>
        </m:r>
      </m:oMath>
      <w:r w:rsidRPr="00602054">
        <w:rPr>
          <w:rFonts w:ascii="Times New Roman" w:hAnsi="Times New Roman" w:cs="Times New Roman"/>
          <w:sz w:val="28"/>
          <w:szCs w:val="28"/>
        </w:rPr>
        <w:t xml:space="preserve">, то есть </w:t>
      </w:r>
      <m:oMath>
        <m:r>
          <w:rPr>
            <w:rFonts w:ascii="Cambria Math" w:hAnsi="Cambria Math" w:cs="Times New Roman"/>
            <w:sz w:val="28"/>
            <w:szCs w:val="28"/>
          </w:rPr>
          <m:t>ρ&lt;a</m:t>
        </m:r>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частица имеет импульс </w:t>
      </w:r>
      <w:r w:rsidRPr="00602054">
        <w:rPr>
          <w:rFonts w:ascii="Times New Roman" w:hAnsi="Times New Roman" w:cs="Times New Roman"/>
          <w:i/>
          <w:sz w:val="28"/>
          <w:szCs w:val="28"/>
          <w:lang w:val="en-US"/>
        </w:rPr>
        <w:t>p</w:t>
      </w:r>
      <w:r w:rsidRPr="00602054">
        <w:rPr>
          <w:rFonts w:ascii="Times New Roman" w:hAnsi="Times New Roman" w:cs="Times New Roman"/>
          <w:sz w:val="28"/>
          <w:szCs w:val="28"/>
        </w:rPr>
        <w:t xml:space="preserve"> и момент количества движения </w:t>
      </w:r>
      <m:oMath>
        <m:r>
          <w:rPr>
            <w:rFonts w:ascii="Cambria Math" w:hAnsi="Cambria Math" w:cs="Times New Roman"/>
            <w:sz w:val="28"/>
            <w:szCs w:val="28"/>
          </w:rPr>
          <m:t>l</m:t>
        </m:r>
      </m:oMath>
      <w:r w:rsidRPr="00602054">
        <w:rPr>
          <w:rFonts w:ascii="Times New Roman" w:hAnsi="Times New Roman" w:cs="Times New Roman"/>
          <w:sz w:val="28"/>
          <w:szCs w:val="28"/>
        </w:rPr>
        <w:t xml:space="preserve">, то из сравнения классического и квантомеханического выражений для модуля момента количества движения </w:t>
      </w:r>
    </w:p>
    <w:p w:rsidR="0023725B" w:rsidRPr="00602054" w:rsidRDefault="0023725B"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r>
                <w:rPr>
                  <w:rFonts w:ascii="Cambria Math" w:hAnsi="Cambria Math" w:cs="Times New Roman"/>
                  <w:sz w:val="28"/>
                  <w:szCs w:val="28"/>
                </w:rPr>
                <m:t>l</m:t>
              </m:r>
            </m:e>
          </m:d>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ρ=ℏ</m:t>
          </m:r>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oMath>
      </m:oMathPara>
    </w:p>
    <w:p w:rsidR="008869FF" w:rsidRPr="00602054" w:rsidRDefault="008869FF" w:rsidP="000D0D2A">
      <w:pPr>
        <w:spacing w:after="0"/>
        <w:jc w:val="both"/>
        <w:rPr>
          <w:rFonts w:ascii="Times New Roman" w:hAnsi="Times New Roman" w:cs="Times New Roman"/>
          <w:sz w:val="28"/>
          <w:szCs w:val="28"/>
          <w:lang w:val="en-US"/>
        </w:rPr>
      </w:pPr>
    </w:p>
    <w:p w:rsidR="008869FF" w:rsidRPr="00602054" w:rsidRDefault="002F2898" w:rsidP="000D0D2A">
      <w:pPr>
        <w:spacing w:after="0"/>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p</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r>
            <w:rPr>
              <w:rFonts w:ascii="Cambria Math" w:hAnsi="Cambria Math" w:cs="Times New Roman"/>
              <w:sz w:val="28"/>
              <w:szCs w:val="28"/>
            </w:rPr>
            <m:t>≈lλ</m:t>
          </m:r>
        </m:oMath>
      </m:oMathPara>
    </w:p>
    <w:p w:rsidR="0023725B" w:rsidRPr="00602054" w:rsidRDefault="0023725B" w:rsidP="000D0D2A">
      <w:pPr>
        <w:spacing w:after="0"/>
        <w:jc w:val="both"/>
        <w:rPr>
          <w:rFonts w:ascii="Times New Roman" w:hAnsi="Times New Roman" w:cs="Times New Roman"/>
          <w:i/>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того</w:t>
      </w:r>
      <w:proofErr w:type="gramStart"/>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 чтобы между нейтроном и протоном произошло эффективное взаимодействие, необходимо, чтобы</w:t>
      </w:r>
    </w:p>
    <w:p w:rsidR="0023725B" w:rsidRPr="00602054" w:rsidRDefault="0023725B"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p</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r>
            <w:rPr>
              <w:rFonts w:ascii="Cambria Math" w:hAnsi="Cambria Math" w:cs="Times New Roman"/>
              <w:sz w:val="28"/>
              <w:szCs w:val="28"/>
            </w:rPr>
            <m:t>&lt;a</m:t>
          </m:r>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l&lt;</m:t>
          </m:r>
          <m:f>
            <m:fPr>
              <m:ctrlPr>
                <w:rPr>
                  <w:rFonts w:ascii="Cambria Math" w:hAnsi="Cambria Math" w:cs="Times New Roman"/>
                  <w:i/>
                  <w:sz w:val="28"/>
                  <w:szCs w:val="28"/>
                </w:rPr>
              </m:ctrlPr>
            </m:fPr>
            <m:num>
              <m:r>
                <w:rPr>
                  <w:rFonts w:ascii="Cambria Math" w:hAnsi="Cambria Math" w:cs="Times New Roman"/>
                  <w:sz w:val="28"/>
                  <w:szCs w:val="28"/>
                </w:rPr>
                <m:t>pa</m:t>
              </m:r>
            </m:num>
            <m:den>
              <m:r>
                <w:rPr>
                  <w:rFonts w:ascii="Cambria Math" w:hAnsi="Cambria Math" w:cs="Times New Roman"/>
                  <w:sz w:val="28"/>
                  <w:szCs w:val="28"/>
                </w:rPr>
                <m:t>ℏ</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r>
                <w:rPr>
                  <w:rFonts w:ascii="Cambria Math" w:hAnsi="Cambria Math" w:cs="Times New Roman"/>
                  <w:sz w:val="28"/>
                  <w:szCs w:val="28"/>
                  <w:lang w:val="en-US"/>
                </w:rPr>
                <m:t>λ</m:t>
              </m:r>
            </m:den>
          </m:f>
        </m:oMath>
      </m:oMathPara>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при заданной величине импульса </w:t>
      </w:r>
      <m:oMath>
        <m:r>
          <w:rPr>
            <w:rFonts w:ascii="Cambria Math" w:hAnsi="Cambria Math" w:cs="Times New Roman"/>
            <w:sz w:val="28"/>
            <w:szCs w:val="28"/>
          </w:rPr>
          <m:t>p</m:t>
        </m:r>
      </m:oMath>
      <w:r w:rsidRPr="00602054">
        <w:rPr>
          <w:rFonts w:ascii="Times New Roman" w:hAnsi="Times New Roman" w:cs="Times New Roman"/>
          <w:sz w:val="28"/>
          <w:szCs w:val="28"/>
        </w:rPr>
        <w:t xml:space="preserve"> взаимодействие  частиц происходит только при некоторых значениях</w:t>
      </w:r>
      <w:r w:rsidR="0023725B" w:rsidRPr="00602054">
        <w:rPr>
          <w:rFonts w:ascii="Times New Roman" w:hAnsi="Times New Roman" w:cs="Times New Roman"/>
          <w:sz w:val="28"/>
          <w:szCs w:val="28"/>
        </w:rPr>
        <w:t xml:space="preserve"> </w:t>
      </w:r>
      <w:r w:rsidR="0023725B" w:rsidRPr="00602054">
        <w:rPr>
          <w:rFonts w:ascii="Times New Roman" w:hAnsi="Times New Roman" w:cs="Times New Roman"/>
          <w:i/>
          <w:sz w:val="28"/>
          <w:szCs w:val="28"/>
          <w:lang w:val="en-US"/>
        </w:rPr>
        <w:t>l</w:t>
      </w:r>
      <w:r w:rsidRPr="00602054">
        <w:rPr>
          <w:rFonts w:ascii="Times New Roman" w:hAnsi="Times New Roman" w:cs="Times New Roman"/>
          <w:sz w:val="28"/>
          <w:szCs w:val="28"/>
        </w:rPr>
        <w:t xml:space="preserve">. При уменьшении импульса (энергии) ряд возможных значений </w:t>
      </w:r>
      <m:oMath>
        <m:r>
          <w:rPr>
            <w:rFonts w:ascii="Cambria Math" w:hAnsi="Cambria Math" w:cs="Times New Roman"/>
            <w:sz w:val="28"/>
            <w:szCs w:val="28"/>
          </w:rPr>
          <m:t>l</m:t>
        </m:r>
      </m:oMath>
      <w:r w:rsidRPr="00602054">
        <w:rPr>
          <w:rFonts w:ascii="Times New Roman" w:hAnsi="Times New Roman" w:cs="Times New Roman"/>
          <w:sz w:val="28"/>
          <w:szCs w:val="28"/>
        </w:rPr>
        <w:t xml:space="preserve"> постепенно сужается, пока, наконец, при некотором достаточно малом импульсе</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p&lt;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oMath>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не останется единственно возможное значение </w:t>
      </w:r>
      <m:oMath>
        <m:r>
          <w:rPr>
            <w:rFonts w:ascii="Cambria Math" w:hAnsi="Cambria Math" w:cs="Times New Roman"/>
            <w:sz w:val="28"/>
            <w:szCs w:val="28"/>
          </w:rPr>
          <w:lastRenderedPageBreak/>
          <m:t>l=0</m:t>
        </m:r>
      </m:oMath>
      <w:r w:rsidRPr="00602054">
        <w:rPr>
          <w:rFonts w:ascii="Times New Roman" w:hAnsi="Times New Roman" w:cs="Times New Roman"/>
          <w:sz w:val="28"/>
          <w:szCs w:val="28"/>
        </w:rPr>
        <w:t xml:space="preserve">. Связь между набором возможных значений </w:t>
      </w:r>
      <m:oMath>
        <m:r>
          <w:rPr>
            <w:rFonts w:ascii="Cambria Math" w:hAnsi="Cambria Math" w:cs="Times New Roman"/>
            <w:sz w:val="28"/>
            <w:szCs w:val="28"/>
          </w:rPr>
          <m:t>l</m:t>
        </m:r>
      </m:oMath>
      <w:r w:rsidRPr="00602054">
        <w:rPr>
          <w:rFonts w:ascii="Times New Roman" w:hAnsi="Times New Roman" w:cs="Times New Roman"/>
          <w:sz w:val="28"/>
          <w:szCs w:val="28"/>
        </w:rPr>
        <w:t xml:space="preserve"> и импульсом </w:t>
      </w:r>
      <m:oMath>
        <m:r>
          <w:rPr>
            <w:rFonts w:ascii="Cambria Math" w:hAnsi="Cambria Math" w:cs="Times New Roman"/>
            <w:sz w:val="28"/>
            <w:szCs w:val="28"/>
          </w:rPr>
          <m:t>p</m:t>
        </m:r>
      </m:oMath>
      <w:r w:rsidRPr="00602054">
        <w:rPr>
          <w:rFonts w:ascii="Times New Roman" w:hAnsi="Times New Roman" w:cs="Times New Roman"/>
          <w:sz w:val="28"/>
          <w:szCs w:val="28"/>
        </w:rPr>
        <w:t>становится особенно наглядной, если написать следующее неравенство:</w:t>
      </w:r>
    </w:p>
    <w:p w:rsidR="008869FF" w:rsidRPr="00602054" w:rsidRDefault="008869FF" w:rsidP="000D0D2A">
      <w:pPr>
        <w:jc w:val="both"/>
        <w:rPr>
          <w:rFonts w:ascii="Times New Roman" w:hAnsi="Times New Roman" w:cs="Times New Roman"/>
          <w:sz w:val="28"/>
          <w:szCs w:val="28"/>
        </w:rPr>
      </w:pPr>
      <m:oMathPara>
        <m:oMath>
          <m:r>
            <w:rPr>
              <w:rFonts w:ascii="Cambria Math" w:hAnsi="Cambria Math" w:cs="Times New Roman"/>
              <w:sz w:val="28"/>
              <w:szCs w:val="28"/>
            </w:rPr>
            <m:t>p&lt;</m:t>
          </m:r>
          <m:f>
            <m:fPr>
              <m:ctrlPr>
                <w:rPr>
                  <w:rFonts w:ascii="Cambria Math" w:hAnsi="Cambria Math" w:cs="Times New Roman"/>
                  <w:i/>
                  <w:sz w:val="28"/>
                  <w:szCs w:val="28"/>
                </w:rPr>
              </m:ctrlPr>
            </m:fPr>
            <m:num>
              <m:r>
                <w:rPr>
                  <w:rFonts w:ascii="Cambria Math" w:hAnsi="Cambria Math" w:cs="Times New Roman"/>
                  <w:sz w:val="28"/>
                  <w:szCs w:val="28"/>
                </w:rPr>
                <m:t>ℏ</m:t>
              </m:r>
            </m:num>
            <m:den>
              <m:r>
                <w:rPr>
                  <w:rFonts w:ascii="Cambria Math" w:hAnsi="Cambria Math" w:cs="Times New Roman"/>
                  <w:sz w:val="28"/>
                  <w:szCs w:val="28"/>
                </w:rPr>
                <m:t>a</m:t>
              </m:r>
            </m:den>
          </m:f>
          <m:rad>
            <m:radPr>
              <m:degHide m:val="on"/>
              <m:ctrlPr>
                <w:rPr>
                  <w:rFonts w:ascii="Cambria Math" w:hAnsi="Cambria Math" w:cs="Times New Roman"/>
                  <w:i/>
                  <w:sz w:val="28"/>
                  <w:szCs w:val="28"/>
                </w:rPr>
              </m:ctrlPr>
            </m:radPr>
            <m:deg/>
            <m:e>
              <m:r>
                <w:rPr>
                  <w:rFonts w:ascii="Cambria Math" w:hAnsi="Cambria Math" w:cs="Times New Roman"/>
                  <w:sz w:val="28"/>
                  <w:szCs w:val="28"/>
                </w:rPr>
                <m:t>l(l+1)</m:t>
              </m:r>
            </m:e>
          </m:rad>
        </m:oMath>
      </m:oMathPara>
    </w:p>
    <w:p w:rsidR="008869FF" w:rsidRPr="00602054" w:rsidRDefault="008869FF" w:rsidP="000D0D2A">
      <w:pPr>
        <w:spacing w:after="0"/>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m:t>
              </m:r>
            </m:den>
          </m:f>
          <m:r>
            <w:rPr>
              <w:rFonts w:ascii="Cambria Math" w:hAnsi="Cambria Math" w:cs="Times New Roman"/>
              <w:sz w:val="28"/>
              <w:szCs w:val="28"/>
            </w:rPr>
            <m:t>&gt;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r>
                <w:rPr>
                  <w:rFonts w:ascii="Cambria Math" w:hAnsi="Cambria Math" w:cs="Times New Roman"/>
                  <w:sz w:val="28"/>
                  <w:szCs w:val="28"/>
                </w:rPr>
                <m:t>l(l+1)</m:t>
              </m:r>
            </m:num>
            <m:den>
              <m:r>
                <w:rPr>
                  <w:rFonts w:ascii="Cambria Math" w:hAnsi="Cambria Math" w:cs="Times New Roman"/>
                  <w:sz w:val="28"/>
                  <w:szCs w:val="28"/>
                </w:rPr>
                <m:t>2m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m:oMathPara>
    </w:p>
    <w:p w:rsidR="0023725B" w:rsidRPr="00602054" w:rsidRDefault="0023725B" w:rsidP="000D0D2A">
      <w:pPr>
        <w:spacing w:after="0"/>
        <w:jc w:val="both"/>
        <w:rPr>
          <w:rFonts w:ascii="Times New Roman" w:eastAsiaTheme="minorEastAsia" w:hAnsi="Times New Roman" w:cs="Times New Roman"/>
          <w:sz w:val="28"/>
          <w:szCs w:val="28"/>
          <w:lang w:val="en-US"/>
        </w:rPr>
      </w:pPr>
    </w:p>
    <w:p w:rsidR="0023725B" w:rsidRPr="00602054" w:rsidRDefault="0023725B"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 как </w:t>
      </w:r>
      <m:oMath>
        <m:r>
          <w:rPr>
            <w:rFonts w:ascii="Cambria Math" w:hAnsi="Cambria Math" w:cs="Times New Roman"/>
            <w:sz w:val="28"/>
            <w:szCs w:val="28"/>
          </w:rPr>
          <m:t>a</m:t>
        </m:r>
      </m:oMath>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адиус действия ядерных сил, то неравенство означает, что взаимодействие происходит эффективным образом только при таких </w:t>
      </w:r>
      <m:oMath>
        <m:r>
          <w:rPr>
            <w:rFonts w:ascii="Cambria Math" w:hAnsi="Cambria Math" w:cs="Times New Roman"/>
            <w:sz w:val="28"/>
            <w:szCs w:val="28"/>
          </w:rPr>
          <m:t>l</m:t>
        </m:r>
      </m:oMath>
      <w:r w:rsidRPr="00602054">
        <w:rPr>
          <w:rFonts w:ascii="Times New Roman" w:hAnsi="Times New Roman" w:cs="Times New Roman"/>
          <w:sz w:val="28"/>
          <w:szCs w:val="28"/>
        </w:rPr>
        <w:t xml:space="preserve">, для которых кинетическая энергия частицы превышает высоту центробежного барьера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ц</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r>
              <w:rPr>
                <w:rFonts w:ascii="Cambria Math" w:hAnsi="Cambria Math" w:cs="Times New Roman"/>
                <w:sz w:val="28"/>
                <w:szCs w:val="28"/>
              </w:rPr>
              <m:t>l(l+1)</m:t>
            </m:r>
          </m:num>
          <m:den>
            <m:r>
              <w:rPr>
                <w:rFonts w:ascii="Cambria Math" w:hAnsi="Cambria Math" w:cs="Times New Roman"/>
                <w:sz w:val="28"/>
                <w:szCs w:val="28"/>
              </w:rPr>
              <m:t>2m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Pr="00602054">
        <w:rPr>
          <w:rFonts w:ascii="Times New Roman" w:hAnsi="Times New Roman" w:cs="Times New Roman"/>
          <w:sz w:val="28"/>
          <w:szCs w:val="28"/>
        </w:rPr>
        <w:t xml:space="preserve">. Импульс &lt; энергия частицы, то есть &lt; набор возможных </w:t>
      </w:r>
      <m:oMath>
        <m:r>
          <w:rPr>
            <w:rFonts w:ascii="Cambria Math" w:hAnsi="Cambria Math" w:cs="Times New Roman"/>
            <w:sz w:val="28"/>
            <w:szCs w:val="28"/>
          </w:rPr>
          <m:t>l</m:t>
        </m:r>
      </m:oMath>
      <w:r w:rsidRPr="00602054">
        <w:rPr>
          <w:rFonts w:ascii="Times New Roman" w:hAnsi="Times New Roman" w:cs="Times New Roman"/>
          <w:sz w:val="28"/>
          <w:szCs w:val="28"/>
        </w:rPr>
        <w:t>, и наоборот.</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center"/>
        <w:rPr>
          <w:rFonts w:ascii="Times New Roman" w:eastAsiaTheme="minorEastAsia" w:hAnsi="Times New Roman" w:cs="Times New Roman"/>
          <w:sz w:val="28"/>
          <w:szCs w:val="28"/>
        </w:rPr>
      </w:pPr>
      <m:oMath>
        <m:r>
          <w:rPr>
            <w:rFonts w:ascii="Cambria Math" w:hAnsi="Cambria Math" w:cs="Times New Roman"/>
            <w:sz w:val="28"/>
            <w:szCs w:val="28"/>
          </w:rPr>
          <m:t>l=1</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rPr>
        <w:tab/>
      </w:r>
      <w:r w:rsidRPr="00602054">
        <w:rPr>
          <w:rFonts w:ascii="Times New Roman" w:hAnsi="Times New Roman" w:cs="Times New Roman"/>
          <w:sz w:val="28"/>
          <w:szCs w:val="28"/>
        </w:rPr>
        <w:tab/>
      </w:r>
      <m:oMath>
        <m:r>
          <w:rPr>
            <w:rFonts w:ascii="Cambria Math" w:hAnsi="Cambria Math" w:cs="Times New Roman"/>
            <w:sz w:val="28"/>
            <w:szCs w:val="28"/>
          </w:rPr>
          <m:t>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p</m:t>
                </m:r>
              </m:e>
              <m:sup>
                <m:r>
                  <w:rPr>
                    <w:rFonts w:ascii="Cambria Math" w:hAnsi="Cambria Math" w:cs="Times New Roman"/>
                    <w:sz w:val="28"/>
                    <w:szCs w:val="28"/>
                  </w:rPr>
                  <m:t>2</m:t>
                </m:r>
              </m:sup>
            </m:sSup>
          </m:num>
          <m:den>
            <m:r>
              <w:rPr>
                <w:rFonts w:ascii="Cambria Math" w:hAnsi="Cambria Math" w:cs="Times New Roman"/>
                <w:sz w:val="28"/>
                <w:szCs w:val="28"/>
              </w:rPr>
              <m:t>2m</m:t>
            </m:r>
          </m:den>
        </m:f>
        <m:r>
          <w:rPr>
            <w:rFonts w:ascii="Cambria Math" w:hAnsi="Cambria Math" w:cs="Times New Roman"/>
            <w:sz w:val="28"/>
            <w:szCs w:val="28"/>
          </w:rPr>
          <m:t>&gt;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rPr>
          <m:t>≈10 мэв</m:t>
        </m:r>
      </m:oMath>
      <w:r w:rsidRPr="00602054">
        <w:rPr>
          <w:rFonts w:ascii="Times New Roman" w:hAnsi="Times New Roman" w:cs="Times New Roman"/>
          <w:sz w:val="28"/>
          <w:szCs w:val="28"/>
        </w:rPr>
        <w:t xml:space="preserve">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-54</m:t>
                    </m:r>
                  </m:sup>
                </m:sSup>
              </m:num>
              <m:den>
                <m:r>
                  <w:rPr>
                    <w:rFonts w:ascii="Cambria Math" w:hAnsi="Cambria Math" w:cs="Times New Roman"/>
                    <w:sz w:val="28"/>
                    <w:szCs w:val="28"/>
                  </w:rPr>
                  <m:t>1,67∙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sSup>
                  <m:sSupPr>
                    <m:ctrlPr>
                      <w:rPr>
                        <w:rFonts w:ascii="Cambria Math" w:hAnsi="Cambria Math" w:cs="Times New Roman"/>
                        <w:i/>
                        <w:sz w:val="28"/>
                        <w:szCs w:val="28"/>
                      </w:rPr>
                    </m:ctrlPr>
                  </m:sSup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e>
        </m:d>
      </m:oMath>
    </w:p>
    <w:p w:rsidR="0023725B" w:rsidRPr="00602054" w:rsidRDefault="0023725B" w:rsidP="000D0D2A">
      <w:pPr>
        <w:spacing w:after="0"/>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sSub>
          <m:sSubPr>
            <m:ctrlPr>
              <w:rPr>
                <w:rFonts w:ascii="Cambria Math" w:hAnsi="Cambria Math" w:cs="Times New Roman"/>
                <w:i/>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rPr>
              <m:t>n</m:t>
            </m:r>
          </m:sub>
        </m:sSub>
        <m:r>
          <w:rPr>
            <w:rFonts w:ascii="Cambria Math" w:hAnsi="Cambria Math" w:cs="Times New Roman"/>
            <w:sz w:val="28"/>
            <w:szCs w:val="28"/>
          </w:rPr>
          <m:t>&lt;10 мэв</m:t>
        </m:r>
      </m:oMath>
      <w:r w:rsidRPr="00602054">
        <w:rPr>
          <w:rFonts w:ascii="Times New Roman" w:hAnsi="Times New Roman" w:cs="Times New Roman"/>
          <w:sz w:val="28"/>
          <w:szCs w:val="28"/>
        </w:rPr>
        <w:t xml:space="preserve">, то возможно лишь </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ассеяние</w:t>
      </w:r>
    </w:p>
    <w:p w:rsidR="008869FF" w:rsidRPr="00602054" w:rsidRDefault="008869FF"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 xml:space="preserve">В случае </w:t>
      </w:r>
      <w:r w:rsidR="0023725B"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-рассеяние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4π</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oMath>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этом случае угловое распределение рассеянных нейтронов сферически симметрично </w:t>
      </w:r>
      <w:proofErr w:type="gramStart"/>
      <w:r w:rsidRPr="00602054">
        <w:rPr>
          <w:rFonts w:ascii="Times New Roman" w:hAnsi="Times New Roman" w:cs="Times New Roman"/>
          <w:sz w:val="28"/>
          <w:szCs w:val="28"/>
        </w:rPr>
        <w:t>в</w:t>
      </w:r>
      <w:proofErr w:type="gramEnd"/>
      <w:r w:rsidRPr="00602054">
        <w:rPr>
          <w:rFonts w:ascii="Times New Roman" w:hAnsi="Times New Roman" w:cs="Times New Roman"/>
          <w:sz w:val="28"/>
          <w:szCs w:val="28"/>
        </w:rPr>
        <w:t xml:space="preserve"> с.ц.м. (не зависит от θ).</w:t>
      </w:r>
    </w:p>
    <w:p w:rsidR="008869FF" w:rsidRPr="00602054" w:rsidRDefault="002F2898"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proofErr w:type="gramStart"/>
      <w:r w:rsidR="008869FF" w:rsidRPr="00602054">
        <w:rPr>
          <w:rFonts w:ascii="Times New Roman" w:hAnsi="Times New Roman" w:cs="Times New Roman"/>
          <w:sz w:val="28"/>
          <w:szCs w:val="28"/>
        </w:rPr>
        <w:t xml:space="preserve">-сдвиг фазы между рассеянной и падающей волнами. </w:t>
      </w:r>
      <w:proofErr w:type="gramEnd"/>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случая </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ассеяние нейтронов на протонах можно показать, что </w:t>
      </w:r>
    </w:p>
    <w:p w:rsidR="0023725B" w:rsidRPr="00602054" w:rsidRDefault="0023725B"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e>
            </m:func>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E</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oMath>
      <w:r w:rsidR="0023725B" w:rsidRPr="00602054">
        <w:rPr>
          <w:rFonts w:ascii="Times New Roman" w:hAnsi="Times New Roman" w:cs="Times New Roman"/>
          <w:sz w:val="28"/>
          <w:szCs w:val="28"/>
        </w:rPr>
        <w:t xml:space="preserve"> </w:t>
      </w:r>
      <w:r w:rsidR="008869FF" w:rsidRPr="00602054">
        <w:rPr>
          <w:rFonts w:ascii="Times New Roman" w:hAnsi="Times New Roman" w:cs="Times New Roman"/>
          <w:sz w:val="28"/>
          <w:szCs w:val="28"/>
        </w:rPr>
        <w:t xml:space="preserve">или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oMath>
    </w:p>
    <w:p w:rsidR="0023725B" w:rsidRPr="00602054" w:rsidRDefault="0023725B" w:rsidP="000D0D2A">
      <w:pPr>
        <w:spacing w:after="0"/>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 чисто теоретическое  выражение, единственная экспериментальная величина здесь </w:t>
      </w:r>
      <m:oMath>
        <m:r>
          <w:rPr>
            <w:rFonts w:ascii="Cambria Math" w:hAnsi="Cambria Math" w:cs="Times New Roman"/>
            <w:sz w:val="28"/>
            <w:szCs w:val="28"/>
          </w:rPr>
          <m:t>ε</m:t>
        </m:r>
      </m:oMath>
      <w:r w:rsidRPr="00602054">
        <w:rPr>
          <w:rFonts w:ascii="Times New Roman" w:hAnsi="Times New Roman" w:cs="Times New Roman"/>
          <w:sz w:val="28"/>
          <w:szCs w:val="28"/>
        </w:rPr>
        <w:t>. При рассеянии медленных нейтронов на протонах вследствие малости энергии нейтронов по сравнению с эффективной глубиной потенциала ядерного взаимодействия задача о рассеянии  медленных нейтронов протонами во многом сходна с задачей о дейтроне.</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Различие состоит в асимптотическом поведении волновой функции </w:t>
      </w:r>
      <w:proofErr w:type="gramStart"/>
      <w:r w:rsidRPr="00602054">
        <w:rPr>
          <w:rFonts w:ascii="Times New Roman" w:hAnsi="Times New Roman" w:cs="Times New Roman"/>
          <w:sz w:val="28"/>
          <w:szCs w:val="28"/>
        </w:rPr>
        <w:t>на</w:t>
      </w:r>
      <w:proofErr w:type="gramEnd"/>
      <w:r w:rsidRPr="00602054">
        <w:rPr>
          <w:rFonts w:ascii="Times New Roman" w:hAnsi="Times New Roman" w:cs="Times New Roman"/>
          <w:sz w:val="28"/>
          <w:szCs w:val="28"/>
        </w:rPr>
        <w:t xml:space="preserve"> ∞:</w:t>
      </w:r>
    </w:p>
    <w:p w:rsidR="0023725B" w:rsidRPr="00602054" w:rsidRDefault="008869FF" w:rsidP="000D0D2A">
      <w:pPr>
        <w:spacing w:after="0"/>
        <w:jc w:val="both"/>
        <w:rPr>
          <w:rFonts w:ascii="Times New Roman" w:hAnsi="Times New Roman" w:cs="Times New Roman"/>
          <w:sz w:val="28"/>
          <w:szCs w:val="28"/>
          <w:lang w:val="en-US"/>
        </w:rPr>
      </w:pPr>
      <w:r w:rsidRPr="00602054">
        <w:rPr>
          <w:rFonts w:ascii="Times New Roman" w:hAnsi="Times New Roman" w:cs="Times New Roman"/>
          <w:sz w:val="28"/>
          <w:szCs w:val="28"/>
        </w:rPr>
        <w:t>в задаче о рассеянии:</w:t>
      </w:r>
    </w:p>
    <w:p w:rsidR="008869FF" w:rsidRPr="00602054" w:rsidRDefault="008869FF" w:rsidP="000D0D2A">
      <w:pPr>
        <w:spacing w:after="0"/>
        <w:jc w:val="both"/>
        <w:rPr>
          <w:rFonts w:ascii="Times New Roman" w:hAnsi="Times New Roman" w:cs="Times New Roman"/>
          <w:sz w:val="28"/>
          <w:szCs w:val="28"/>
          <w:lang w:val="en-US"/>
        </w:rPr>
      </w:pPr>
      <m:oMathPara>
        <m:oMath>
          <m:r>
            <m:rPr>
              <m:sty m:val="p"/>
            </m:rPr>
            <w:rPr>
              <w:rFonts w:ascii="Cambria Math" w:hAnsi="Cambria Math" w:cs="Times New Roman"/>
              <w:sz w:val="28"/>
              <w:szCs w:val="28"/>
            </w:rPr>
            <m:t>Ψ</m:t>
          </m:r>
          <m:r>
            <w:rPr>
              <w:rFonts w:ascii="Cambria Math" w:hAnsi="Cambria Math" w:cs="Times New Roman"/>
              <w:sz w:val="28"/>
              <w:szCs w:val="28"/>
              <w:lang w:val="en-US"/>
            </w:rPr>
            <m:t>(</m:t>
          </m:r>
          <m:r>
            <w:rPr>
              <w:rFonts w:ascii="Cambria Math" w:hAnsi="Cambria Math" w:cs="Times New Roman"/>
              <w:sz w:val="28"/>
              <w:szCs w:val="28"/>
            </w:rPr>
            <m:t>r</m:t>
          </m:r>
          <m:r>
            <w:rPr>
              <w:rFonts w:ascii="Cambria Math" w:hAnsi="Cambria Math" w:cs="Times New Roman"/>
              <w:sz w:val="28"/>
              <w:szCs w:val="28"/>
              <w:lang w:val="en-US"/>
            </w:rPr>
            <m:t>)~</m:t>
          </m:r>
          <m:f>
            <m:fPr>
              <m:type m:val="skw"/>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d>
                    <m:dPr>
                      <m:begChr m:val="["/>
                      <m:endChr m:val="]"/>
                      <m:ctrlPr>
                        <w:rPr>
                          <w:rFonts w:ascii="Cambria Math" w:hAnsi="Cambria Math" w:cs="Times New Roman"/>
                          <w:i/>
                          <w:sz w:val="28"/>
                          <w:szCs w:val="28"/>
                        </w:rPr>
                      </m:ctrlPr>
                    </m:dPr>
                    <m:e>
                      <m:r>
                        <w:rPr>
                          <w:rFonts w:ascii="Cambria Math" w:hAnsi="Cambria Math" w:cs="Times New Roman"/>
                          <w:sz w:val="28"/>
                          <w:szCs w:val="28"/>
                        </w:rPr>
                        <m:t>kr</m:t>
                      </m:r>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0</m:t>
                          </m:r>
                        </m:sub>
                      </m:sSub>
                      <m:r>
                        <w:rPr>
                          <w:rFonts w:ascii="Cambria Math" w:hAnsi="Cambria Math" w:cs="Times New Roman"/>
                          <w:sz w:val="28"/>
                          <w:szCs w:val="28"/>
                          <w:lang w:val="en-US"/>
                        </w:rPr>
                        <m:t>(</m:t>
                      </m:r>
                      <m:r>
                        <w:rPr>
                          <w:rFonts w:ascii="Cambria Math" w:hAnsi="Cambria Math" w:cs="Times New Roman"/>
                          <w:sz w:val="28"/>
                          <w:szCs w:val="28"/>
                        </w:rPr>
                        <m:t>k</m:t>
                      </m:r>
                      <m:r>
                        <w:rPr>
                          <w:rFonts w:ascii="Cambria Math" w:hAnsi="Cambria Math" w:cs="Times New Roman"/>
                          <w:sz w:val="28"/>
                          <w:szCs w:val="28"/>
                          <w:lang w:val="en-US"/>
                        </w:rPr>
                        <m:t>)</m:t>
                      </m:r>
                    </m:e>
                  </m:d>
                </m:e>
              </m:func>
            </m:num>
            <m:den>
              <m:r>
                <w:rPr>
                  <w:rFonts w:ascii="Cambria Math" w:hAnsi="Cambria Math" w:cs="Times New Roman"/>
                  <w:sz w:val="28"/>
                  <w:szCs w:val="28"/>
                </w:rPr>
                <m:t>r</m:t>
              </m:r>
            </m:den>
          </m:f>
        </m:oMath>
      </m:oMathPara>
    </w:p>
    <w:p w:rsidR="0023725B"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в задаче о дейтроне:</w:t>
      </w:r>
    </w:p>
    <w:p w:rsidR="008869FF" w:rsidRPr="00602054" w:rsidRDefault="008869FF" w:rsidP="000D0D2A">
      <w:pPr>
        <w:jc w:val="center"/>
        <w:rPr>
          <w:rFonts w:ascii="Times New Roman" w:hAnsi="Times New Roman" w:cs="Times New Roman"/>
          <w:sz w:val="28"/>
          <w:szCs w:val="28"/>
        </w:rPr>
      </w:pPr>
      <m:oMath>
        <m:r>
          <m:rPr>
            <m:sty m:val="p"/>
          </m:rP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f>
          <m:fPr>
            <m:type m:val="skw"/>
            <m:ctrlPr>
              <w:rPr>
                <w:rFonts w:ascii="Cambria Math" w:hAnsi="Cambria Math" w:cs="Times New Roman"/>
                <w:sz w:val="28"/>
                <w:szCs w:val="28"/>
              </w:rPr>
            </m:ctrlPr>
          </m:fPr>
          <m:num>
            <m:r>
              <m:rPr>
                <m:sty m:val="p"/>
              </m:rPr>
              <w:rPr>
                <w:rFonts w:ascii="Cambria Math" w:hAnsi="Cambria Math" w:cs="Times New Roman"/>
                <w:sz w:val="28"/>
                <w:szCs w:val="28"/>
              </w:rPr>
              <m:t>exp⁡</m:t>
            </m:r>
            <m:r>
              <w:rPr>
                <w:rFonts w:ascii="Cambria Math" w:hAnsi="Cambria Math" w:cs="Times New Roman"/>
                <w:sz w:val="28"/>
                <w:szCs w:val="28"/>
              </w:rPr>
              <m:t>(-αr)</m:t>
            </m:r>
          </m:num>
          <m:den>
            <m:r>
              <m:rPr>
                <m:sty m:val="p"/>
              </m:rPr>
              <w:rPr>
                <w:rFonts w:ascii="Cambria Math" w:hAnsi="Cambria Math" w:cs="Times New Roman"/>
                <w:sz w:val="28"/>
                <w:szCs w:val="28"/>
              </w:rPr>
              <m:t>r</m:t>
            </m:r>
          </m:den>
        </m:f>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eastAsiaTheme="minorEastAsia" w:hAnsi="Times New Roman" w:cs="Times New Roman"/>
          <w:sz w:val="28"/>
          <w:szCs w:val="28"/>
        </w:rPr>
      </w:pPr>
      <w:r w:rsidRPr="00602054">
        <w:rPr>
          <w:rFonts w:ascii="Times New Roman" w:hAnsi="Times New Roman" w:cs="Times New Roman"/>
          <w:sz w:val="28"/>
          <w:szCs w:val="28"/>
        </w:rPr>
        <w:lastRenderedPageBreak/>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-фазовый сдвиг рассеянной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–волны, а </w:t>
      </w: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ℏ</m:t>
            </m:r>
          </m:den>
        </m:f>
        <m:rad>
          <m:radPr>
            <m:degHide m:val="on"/>
            <m:ctrlPr>
              <w:rPr>
                <w:rFonts w:ascii="Cambria Math" w:hAnsi="Cambria Math" w:cs="Times New Roman"/>
                <w:i/>
                <w:sz w:val="28"/>
                <w:szCs w:val="28"/>
              </w:rPr>
            </m:ctrlPr>
          </m:radPr>
          <m:deg/>
          <m:e>
            <m:r>
              <w:rPr>
                <w:rFonts w:ascii="Cambria Math" w:hAnsi="Cambria Math" w:cs="Times New Roman"/>
                <w:sz w:val="28"/>
                <w:szCs w:val="28"/>
              </w:rPr>
              <m:t>2εμ</m:t>
            </m:r>
          </m:e>
        </m:rad>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Параметр </w:t>
      </w:r>
      <m:oMath>
        <m:r>
          <w:rPr>
            <w:rFonts w:ascii="Cambria Math" w:hAnsi="Cambria Math" w:cs="Times New Roman"/>
            <w:sz w:val="28"/>
            <w:szCs w:val="28"/>
          </w:rPr>
          <m:t>α</m:t>
        </m:r>
      </m:oMath>
      <w:r w:rsidRPr="00602054">
        <w:rPr>
          <w:rFonts w:ascii="Times New Roman" w:hAnsi="Times New Roman" w:cs="Times New Roman"/>
          <w:sz w:val="28"/>
          <w:szCs w:val="28"/>
        </w:rPr>
        <w:t xml:space="preserve">  характеризует размеры дейтрона: величина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α</m:t>
            </m:r>
          </m:den>
        </m:f>
      </m:oMath>
      <w:r w:rsidR="0023725B" w:rsidRPr="00602054">
        <w:rPr>
          <w:rFonts w:ascii="Times New Roman" w:eastAsiaTheme="minorEastAsia" w:hAnsi="Times New Roman" w:cs="Times New Roman"/>
          <w:sz w:val="28"/>
          <w:szCs w:val="28"/>
        </w:rPr>
        <w:t xml:space="preserve"> </w:t>
      </w:r>
      <w:r w:rsidRPr="00602054">
        <w:rPr>
          <w:rFonts w:ascii="Times New Roman" w:hAnsi="Times New Roman" w:cs="Times New Roman"/>
          <w:sz w:val="28"/>
          <w:szCs w:val="28"/>
        </w:rPr>
        <w:t>может быть названа радиусом дейтрона и равна 4,3</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см</w:t>
      </w:r>
      <w:r w:rsidR="0023725B"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w:rPr>
            <w:rFonts w:ascii="Cambria Math" w:hAnsi="Cambria Math" w:cs="Times New Roman"/>
            <w:sz w:val="28"/>
            <w:szCs w:val="28"/>
          </w:rPr>
          <m:t>ε</m:t>
        </m:r>
      </m:oMath>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-э</w:t>
      </w:r>
      <w:proofErr w:type="gramEnd"/>
      <w:r w:rsidRPr="00602054">
        <w:rPr>
          <w:rFonts w:ascii="Times New Roman" w:hAnsi="Times New Roman" w:cs="Times New Roman"/>
          <w:sz w:val="28"/>
          <w:szCs w:val="28"/>
        </w:rPr>
        <w:t xml:space="preserve">нергия связи для дейтрона теоретический расчет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из рассмотрения задачи о свя</w:t>
      </w:r>
      <w:r w:rsidR="0023725B" w:rsidRPr="00602054">
        <w:rPr>
          <w:rFonts w:ascii="Times New Roman" w:hAnsi="Times New Roman" w:cs="Times New Roman"/>
          <w:sz w:val="28"/>
          <w:szCs w:val="28"/>
        </w:rPr>
        <w:t>занной системы дейтроне по этой</w:t>
      </w:r>
      <w:r w:rsidRPr="00602054">
        <w:rPr>
          <w:rFonts w:ascii="Times New Roman" w:hAnsi="Times New Roman" w:cs="Times New Roman"/>
          <w:sz w:val="28"/>
          <w:szCs w:val="28"/>
        </w:rPr>
        <w:t xml:space="preserve"> формуле не совпадает с экспериментальной кривой сечения. Расхождение объясняется тем что, при расчете рассматривается центральный потенциал, не зависящий ни от скорости, ни от спинов взаимодействия частиц. Однако из самого факта существования дейтрона, состоящего из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w:t>
      </w:r>
      <w:r w:rsidR="00632A34" w:rsidRPr="00602054">
        <w:rPr>
          <w:rFonts w:ascii="Times New Roman" w:hAnsi="Times New Roman" w:cs="Times New Roman"/>
          <w:sz w:val="28"/>
          <w:szCs w:val="28"/>
        </w:rPr>
        <w:t xml:space="preserve">нейтрона и протона </w:t>
      </w:r>
      <w:r w:rsidRPr="00602054">
        <w:rPr>
          <w:rFonts w:ascii="Times New Roman" w:hAnsi="Times New Roman" w:cs="Times New Roman"/>
          <w:sz w:val="28"/>
          <w:szCs w:val="28"/>
        </w:rPr>
        <w:t>противоположно направленными спинами, след</w:t>
      </w:r>
      <w:r w:rsidR="0023725B" w:rsidRPr="00602054">
        <w:rPr>
          <w:rFonts w:ascii="Times New Roman" w:hAnsi="Times New Roman" w:cs="Times New Roman"/>
          <w:sz w:val="28"/>
          <w:szCs w:val="28"/>
        </w:rPr>
        <w:t>ует, что ядерные силы зависят от</w:t>
      </w:r>
      <w:r w:rsidRPr="00602054">
        <w:rPr>
          <w:rFonts w:ascii="Times New Roman" w:hAnsi="Times New Roman" w:cs="Times New Roman"/>
          <w:sz w:val="28"/>
          <w:szCs w:val="28"/>
        </w:rPr>
        <w:t xml:space="preserve"> спинов частиц. Вигнер  (1935г) впервые обратил внимание на то, что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должна иметь различное значение в зависимости от ориентации спинов  сталкивающихся нейтрона и протона. При «антипараллельных» спинах образующаяся система будет иметь спин равный нулю. </w:t>
      </w:r>
      <m:oMath>
        <m:r>
          <w:rPr>
            <w:rFonts w:ascii="Cambria Math" w:hAnsi="Cambria Math" w:cs="Times New Roman"/>
            <w:sz w:val="28"/>
            <w:szCs w:val="28"/>
            <w:lang w:val="en-US"/>
          </w:rPr>
          <m:t>I</m:t>
        </m:r>
        <m:r>
          <w:rPr>
            <w:rFonts w:ascii="Cambria Math" w:hAnsi="Cambria Math" w:cs="Times New Roman"/>
            <w:sz w:val="28"/>
            <w:szCs w:val="28"/>
          </w:rPr>
          <m:t>=0</m:t>
        </m:r>
      </m:oMath>
      <w:r w:rsidRPr="00602054">
        <w:rPr>
          <w:rFonts w:ascii="Times New Roman" w:hAnsi="Times New Roman" w:cs="Times New Roman"/>
          <w:sz w:val="28"/>
          <w:szCs w:val="28"/>
        </w:rPr>
        <w:t xml:space="preserve">,  </w:t>
      </w:r>
      <m:oMath>
        <m:r>
          <w:rPr>
            <w:rFonts w:ascii="Cambria Math" w:hAnsi="Cambria Math" w:cs="Times New Roman"/>
            <w:sz w:val="28"/>
            <w:szCs w:val="28"/>
          </w:rPr>
          <m:t>2</m:t>
        </m:r>
        <m:r>
          <w:rPr>
            <w:rFonts w:ascii="Cambria Math" w:hAnsi="Cambria Math" w:cs="Times New Roman"/>
            <w:sz w:val="28"/>
            <w:szCs w:val="28"/>
            <w:lang w:val="en-US"/>
          </w:rPr>
          <m:t>I</m:t>
        </m:r>
        <m:r>
          <w:rPr>
            <w:rFonts w:ascii="Cambria Math" w:hAnsi="Cambria Math" w:cs="Times New Roman"/>
            <w:sz w:val="28"/>
            <w:szCs w:val="28"/>
          </w:rPr>
          <m:t>+1=1</m:t>
        </m:r>
      </m:oMath>
      <w:r w:rsidRPr="00602054">
        <w:rPr>
          <w:rFonts w:ascii="Times New Roman" w:hAnsi="Times New Roman" w:cs="Times New Roman"/>
          <w:sz w:val="28"/>
          <w:szCs w:val="28"/>
        </w:rPr>
        <w:t xml:space="preserve">-синглетное состояние. В этом случае обозначим через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ρ</m:t>
            </m:r>
          </m:sub>
        </m:sSub>
      </m:oMath>
      <w:r w:rsidRPr="00602054">
        <w:rPr>
          <w:rFonts w:ascii="Times New Roman" w:hAnsi="Times New Roman" w:cs="Times New Roman"/>
          <w:sz w:val="28"/>
          <w:szCs w:val="28"/>
        </w:rPr>
        <w:t xml:space="preserve">. Если суммарный спин </w:t>
      </w:r>
      <m:oMath>
        <m:r>
          <w:rPr>
            <w:rFonts w:ascii="Cambria Math" w:hAnsi="Cambria Math" w:cs="Times New Roman"/>
            <w:sz w:val="28"/>
            <w:szCs w:val="28"/>
          </w:rPr>
          <m:t>=</m:t>
        </m:r>
      </m:oMath>
      <w:r w:rsidRPr="00602054">
        <w:rPr>
          <w:rFonts w:ascii="Times New Roman" w:hAnsi="Times New Roman" w:cs="Times New Roman"/>
          <w:sz w:val="28"/>
          <w:szCs w:val="28"/>
        </w:rPr>
        <w:t xml:space="preserve"> </w:t>
      </w:r>
      <m:oMath>
        <m:r>
          <w:rPr>
            <w:rFonts w:ascii="Cambria Math" w:hAnsi="Cambria Math" w:cs="Times New Roman"/>
            <w:sz w:val="28"/>
            <w:szCs w:val="28"/>
          </w:rPr>
          <m:t>16</m:t>
        </m:r>
        <m:r>
          <w:rPr>
            <w:rFonts w:ascii="Cambria Math" w:hAnsi="Cambria Math" w:cs="Times New Roman"/>
            <w:sz w:val="28"/>
            <w:szCs w:val="28"/>
            <w:lang w:val="en-US"/>
          </w:rPr>
          <m:t>I</m:t>
        </m:r>
        <m:r>
          <w:rPr>
            <w:rFonts w:ascii="Cambria Math" w:hAnsi="Cambria Math" w:cs="Times New Roman"/>
            <w:sz w:val="28"/>
            <w:szCs w:val="28"/>
          </w:rPr>
          <m:t>=1</m:t>
        </m:r>
      </m:oMath>
      <w:r w:rsidRPr="00602054">
        <w:rPr>
          <w:rFonts w:ascii="Times New Roman" w:hAnsi="Times New Roman" w:cs="Times New Roman"/>
          <w:sz w:val="28"/>
          <w:szCs w:val="28"/>
        </w:rPr>
        <w:t xml:space="preserve">, </w:t>
      </w:r>
      <m:oMath>
        <m:r>
          <w:rPr>
            <w:rFonts w:ascii="Cambria Math" w:hAnsi="Cambria Math" w:cs="Times New Roman"/>
            <w:sz w:val="28"/>
            <w:szCs w:val="28"/>
          </w:rPr>
          <m:t>2</m:t>
        </m:r>
        <m:r>
          <w:rPr>
            <w:rFonts w:ascii="Cambria Math" w:hAnsi="Cambria Math" w:cs="Times New Roman"/>
            <w:sz w:val="28"/>
            <w:szCs w:val="28"/>
            <w:lang w:val="en-US"/>
          </w:rPr>
          <m:t>I</m:t>
        </m:r>
        <m:r>
          <w:rPr>
            <w:rFonts w:ascii="Cambria Math" w:hAnsi="Cambria Math" w:cs="Times New Roman"/>
            <w:sz w:val="28"/>
            <w:szCs w:val="28"/>
          </w:rPr>
          <m:t>+1=3</m:t>
        </m:r>
      </m:oMath>
      <w:r w:rsidRPr="00602054">
        <w:rPr>
          <w:rFonts w:ascii="Times New Roman" w:hAnsi="Times New Roman" w:cs="Times New Roman"/>
          <w:sz w:val="28"/>
          <w:szCs w:val="28"/>
        </w:rPr>
        <w:t xml:space="preserve"> триплетное состояние, фазу на бесконечности обозначим </w:t>
      </w:r>
      <w:proofErr w:type="gramStart"/>
      <w:r w:rsidRPr="00602054">
        <w:rPr>
          <w:rFonts w:ascii="Times New Roman" w:hAnsi="Times New Roman" w:cs="Times New Roman"/>
          <w:sz w:val="28"/>
          <w:szCs w:val="28"/>
        </w:rPr>
        <w:t>через</w:t>
      </w:r>
      <w:proofErr w:type="gramEnd"/>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t</m:t>
            </m:r>
          </m:sub>
        </m:sSub>
      </m:oMath>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В</w:t>
      </w:r>
      <w:proofErr w:type="gramEnd"/>
      <w:r w:rsidRPr="00602054">
        <w:rPr>
          <w:rFonts w:ascii="Times New Roman" w:hAnsi="Times New Roman" w:cs="Times New Roman"/>
          <w:sz w:val="28"/>
          <w:szCs w:val="28"/>
        </w:rPr>
        <w:t xml:space="preserve"> связи с тем, что синглетное и триплетное состояние некогерентны и статистический вес синглетного состояния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02054">
        <w:rPr>
          <w:rFonts w:ascii="Times New Roman" w:hAnsi="Times New Roman" w:cs="Times New Roman"/>
          <w:sz w:val="28"/>
          <w:szCs w:val="28"/>
        </w:rPr>
        <w:t xml:space="preserve">, а триплетного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02054">
        <w:rPr>
          <w:rFonts w:ascii="Times New Roman" w:hAnsi="Times New Roman" w:cs="Times New Roman"/>
          <w:sz w:val="28"/>
          <w:szCs w:val="28"/>
        </w:rPr>
        <w:t>, поперечное сечение неполяризованного пучка нейтронов</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num>
            <m:den>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ρ</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t</m:t>
                  </m:r>
                </m:sub>
              </m:sSub>
            </m:e>
          </m:d>
        </m:oMath>
      </m:oMathPara>
    </w:p>
    <w:p w:rsidR="00632A34" w:rsidRPr="00602054" w:rsidRDefault="00632A34" w:rsidP="000D0D2A">
      <w:pPr>
        <w:spacing w:after="0"/>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2μ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e>
          </m:d>
        </m:oMath>
      </m:oMathPara>
    </w:p>
    <w:p w:rsidR="00632A34" w:rsidRPr="00602054" w:rsidRDefault="00632A34" w:rsidP="000D0D2A">
      <w:pPr>
        <w:spacing w:after="0"/>
        <w:jc w:val="both"/>
        <w:rPr>
          <w:rFonts w:ascii="Times New Roman" w:hAnsi="Times New Roman" w:cs="Times New Roman"/>
          <w:sz w:val="28"/>
          <w:szCs w:val="28"/>
          <w:lang w:val="en-US"/>
        </w:rPr>
      </w:pPr>
    </w:p>
    <w:p w:rsidR="008869FF" w:rsidRPr="00602054" w:rsidRDefault="008869FF" w:rsidP="000D0D2A">
      <w:pPr>
        <w:spacing w:after="0"/>
        <w:jc w:val="center"/>
        <w:rPr>
          <w:rFonts w:ascii="Times New Roman" w:hAnsi="Times New Roman" w:cs="Times New Roman"/>
          <w:sz w:val="28"/>
          <w:szCs w:val="28"/>
          <w:lang w:val="en-US"/>
        </w:rPr>
      </w:pPr>
      <m:oMath>
        <m:r>
          <w:rPr>
            <w:rFonts w:ascii="Cambria Math" w:hAnsi="Cambria Math" w:cs="Times New Roman"/>
            <w:sz w:val="28"/>
            <w:szCs w:val="28"/>
            <w:lang w:val="en-US"/>
          </w:rPr>
          <m:t>μ=</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H</m:t>
                </m:r>
              </m:sub>
            </m:sSub>
          </m:num>
          <m:den>
            <m:r>
              <w:rPr>
                <w:rFonts w:ascii="Cambria Math" w:hAnsi="Cambria Math" w:cs="Times New Roman"/>
                <w:sz w:val="28"/>
                <w:szCs w:val="28"/>
                <w:lang w:val="en-US"/>
              </w:rPr>
              <m:t>2</m:t>
            </m:r>
          </m:den>
        </m:f>
      </m:oMath>
      <w:r w:rsidRPr="00602054">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ц</m:t>
            </m:r>
            <m:r>
              <w:rPr>
                <w:rFonts w:ascii="Cambria Math" w:hAnsi="Cambria Math" w:cs="Times New Roman"/>
                <w:sz w:val="28"/>
                <w:szCs w:val="28"/>
                <w:lang w:val="en-US"/>
              </w:rPr>
              <m:t>.</m:t>
            </m:r>
            <m:r>
              <w:rPr>
                <w:rFonts w:ascii="Cambria Math" w:hAnsi="Cambria Math" w:cs="Times New Roman"/>
                <w:sz w:val="28"/>
                <w:szCs w:val="28"/>
              </w:rPr>
              <m:t>и</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л</m:t>
                </m:r>
                <m:r>
                  <w:rPr>
                    <w:rFonts w:ascii="Cambria Math" w:hAnsi="Cambria Math" w:cs="Times New Roman"/>
                    <w:sz w:val="28"/>
                    <w:szCs w:val="28"/>
                    <w:lang w:val="en-US"/>
                  </w:rPr>
                  <m:t>.</m:t>
                </m:r>
                <m:r>
                  <w:rPr>
                    <w:rFonts w:ascii="Cambria Math" w:hAnsi="Cambria Math" w:cs="Times New Roman"/>
                    <w:sz w:val="28"/>
                    <w:szCs w:val="28"/>
                  </w:rPr>
                  <m:t>с</m:t>
                </m:r>
                <m:r>
                  <w:rPr>
                    <w:rFonts w:ascii="Cambria Math" w:hAnsi="Cambria Math" w:cs="Times New Roman"/>
                    <w:sz w:val="28"/>
                    <w:szCs w:val="28"/>
                    <w:lang w:val="en-US"/>
                  </w:rPr>
                  <m:t>.</m:t>
                </m:r>
                <m:r>
                  <w:rPr>
                    <w:rFonts w:ascii="Cambria Math" w:hAnsi="Cambria Math" w:cs="Times New Roman"/>
                    <w:sz w:val="28"/>
                    <w:szCs w:val="28"/>
                  </w:rPr>
                  <m:t>к</m:t>
                </m:r>
              </m:sub>
            </m:sSub>
          </m:num>
          <m:den>
            <m:r>
              <w:rPr>
                <w:rFonts w:ascii="Cambria Math" w:hAnsi="Cambria Math" w:cs="Times New Roman"/>
                <w:sz w:val="28"/>
                <w:szCs w:val="28"/>
                <w:lang w:val="en-US"/>
              </w:rPr>
              <m:t>2</m:t>
            </m:r>
          </m:den>
        </m:f>
      </m:oMath>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Здесь </w:t>
      </w:r>
      <m:oMath>
        <m:r>
          <w:rPr>
            <w:rFonts w:ascii="Cambria Math" w:hAnsi="Cambria Math" w:cs="Times New Roman"/>
            <w:sz w:val="28"/>
            <w:szCs w:val="28"/>
          </w:rPr>
          <m:t>ε</m:t>
        </m:r>
      </m:oMath>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w:t>
      </w:r>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энергия связи дейтрона, представляющего собой устойчивую систему,   находящуюся в триплетном состоянии. Поэтому </w:t>
      </w:r>
      <m:oMath>
        <m:r>
          <w:rPr>
            <w:rFonts w:ascii="Cambria Math" w:hAnsi="Cambria Math" w:cs="Times New Roman"/>
            <w:sz w:val="28"/>
            <w:szCs w:val="28"/>
          </w:rPr>
          <m:t>ε'</m:t>
        </m:r>
      </m:oMath>
      <w:r w:rsidRPr="00602054">
        <w:rPr>
          <w:rFonts w:ascii="Times New Roman" w:hAnsi="Times New Roman" w:cs="Times New Roman"/>
          <w:sz w:val="28"/>
          <w:szCs w:val="28"/>
        </w:rPr>
        <w:t xml:space="preserve">представляет собой энергию «виртуального» уровня, соответствующего синглетному состоянию дейтрона.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Величина </w:t>
      </w:r>
      <m:oMath>
        <m:r>
          <w:rPr>
            <w:rFonts w:ascii="Cambria Math" w:hAnsi="Cambria Math" w:cs="Times New Roman"/>
            <w:sz w:val="28"/>
            <w:szCs w:val="28"/>
          </w:rPr>
          <m:t>ε'</m:t>
        </m:r>
      </m:oMath>
      <w:r w:rsidR="00632A34" w:rsidRPr="00602054">
        <w:rPr>
          <w:rFonts w:ascii="Times New Roman" w:hAnsi="Times New Roman" w:cs="Times New Roman"/>
          <w:sz w:val="28"/>
          <w:szCs w:val="28"/>
        </w:rPr>
        <w:t xml:space="preserve"> </w:t>
      </w:r>
      <w:r w:rsidRPr="00602054">
        <w:rPr>
          <w:rFonts w:ascii="Times New Roman" w:hAnsi="Times New Roman" w:cs="Times New Roman"/>
          <w:sz w:val="28"/>
          <w:szCs w:val="28"/>
        </w:rPr>
        <w:t xml:space="preserve">неизвестна, для ее определения следует обратиться к экспериментальным данным. Из опытов по рассеянию медленных нейтронов на протонах известно, что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=20,36</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Исходя из того, что </w:t>
      </w:r>
      <m:oMath>
        <m:r>
          <w:rPr>
            <w:rFonts w:ascii="Cambria Math" w:hAnsi="Cambria Math" w:cs="Times New Roman"/>
            <w:sz w:val="28"/>
            <w:szCs w:val="28"/>
          </w:rPr>
          <m:t>ε=-2,225 МэВ</m:t>
        </m:r>
      </m:oMath>
      <w:r w:rsidRPr="00602054">
        <w:rPr>
          <w:rFonts w:ascii="Times New Roman" w:hAnsi="Times New Roman" w:cs="Times New Roman"/>
          <w:sz w:val="28"/>
          <w:szCs w:val="28"/>
        </w:rPr>
        <w:t xml:space="preserve">, получаем интегральное сечение для триплетного состояния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t</m:t>
            </m:r>
          </m:sub>
        </m:sSub>
        <m:r>
          <w:rPr>
            <w:rFonts w:ascii="Cambria Math" w:hAnsi="Cambria Math" w:cs="Times New Roman"/>
            <w:sz w:val="28"/>
            <w:szCs w:val="28"/>
          </w:rPr>
          <m:t>=4,4</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oMath>
      <w:r w:rsidRPr="00602054">
        <w:rPr>
          <w:rFonts w:ascii="Times New Roman" w:hAnsi="Times New Roman" w:cs="Times New Roman"/>
          <w:sz w:val="28"/>
          <w:szCs w:val="28"/>
        </w:rPr>
        <w:t xml:space="preserve">. Нетрудно подсчитать, что при этом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ρ</m:t>
            </m:r>
          </m:sub>
        </m:sSub>
        <m:r>
          <w:rPr>
            <w:rFonts w:ascii="Cambria Math" w:hAnsi="Cambria Math" w:cs="Times New Roman"/>
            <w:sz w:val="28"/>
            <w:szCs w:val="28"/>
          </w:rPr>
          <m:t>~16</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en-US"/>
              </w:rPr>
              <m:t>H</m:t>
            </m:r>
          </m:sub>
        </m:sSub>
      </m:oMath>
      <w:r w:rsidRPr="00602054">
        <w:rPr>
          <w:rFonts w:ascii="Times New Roman" w:hAnsi="Times New Roman" w:cs="Times New Roman"/>
          <w:sz w:val="28"/>
          <w:szCs w:val="28"/>
        </w:rPr>
        <w:t xml:space="preserve"> и отсюда </w:t>
      </w:r>
      <m:oMath>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r>
          <w:rPr>
            <w:rFonts w:ascii="Cambria Math" w:hAnsi="Cambria Math" w:cs="Times New Roman"/>
            <w:sz w:val="28"/>
            <w:szCs w:val="28"/>
          </w:rPr>
          <m:t>~70кэВ</m:t>
        </m:r>
      </m:oMath>
      <w:r w:rsidR="00632A34" w:rsidRPr="00602054">
        <w:rPr>
          <w:rFonts w:ascii="Times New Roman" w:eastAsiaTheme="minorEastAsia" w:hAnsi="Times New Roman" w:cs="Times New Roman"/>
          <w:sz w:val="28"/>
          <w:szCs w:val="28"/>
        </w:rPr>
        <w:t>.</w:t>
      </w:r>
    </w:p>
    <w:p w:rsidR="008869FF" w:rsidRPr="00602054" w:rsidRDefault="008869FF" w:rsidP="000D0D2A">
      <w:pPr>
        <w:spacing w:after="0"/>
        <w:jc w:val="both"/>
        <w:rPr>
          <w:rFonts w:ascii="Times New Roman" w:hAnsi="Times New Roman" w:cs="Times New Roman"/>
          <w:sz w:val="28"/>
          <w:szCs w:val="28"/>
          <w:u w:val="single"/>
        </w:rPr>
      </w:pPr>
      <w:r w:rsidRPr="00602054">
        <w:rPr>
          <w:rFonts w:ascii="Times New Roman" w:hAnsi="Times New Roman" w:cs="Times New Roman"/>
          <w:sz w:val="28"/>
          <w:szCs w:val="28"/>
          <w:u w:val="single"/>
        </w:rPr>
        <w:t xml:space="preserve">Спин нейтрона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Эти опыты дают также доказательство того,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В самом </w:t>
      </w:r>
      <w:r w:rsidR="00632A34" w:rsidRPr="00602054">
        <w:rPr>
          <w:rFonts w:ascii="Times New Roman" w:hAnsi="Times New Roman" w:cs="Times New Roman"/>
          <w:sz w:val="28"/>
          <w:szCs w:val="28"/>
        </w:rPr>
        <w:t>деле,</w:t>
      </w:r>
      <w:r w:rsidRPr="00602054">
        <w:rPr>
          <w:rFonts w:ascii="Times New Roman" w:hAnsi="Times New Roman" w:cs="Times New Roman"/>
          <w:sz w:val="28"/>
          <w:szCs w:val="28"/>
        </w:rPr>
        <w:t xml:space="preserve"> спин дейтрона = 1,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Следовательно, спин нейтрона может быть равен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или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если основное состояние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-это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–состояние. Предположение,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дало возможность так подобрать </w:t>
      </w:r>
      <m:oMath>
        <m:r>
          <w:rPr>
            <w:rFonts w:ascii="Cambria Math" w:hAnsi="Cambria Math" w:cs="Times New Roman"/>
            <w:sz w:val="28"/>
            <w:szCs w:val="28"/>
          </w:rPr>
          <m:t xml:space="preserve"> ε'</m:t>
        </m:r>
      </m:oMath>
      <w:r w:rsidRPr="00602054">
        <w:rPr>
          <w:rFonts w:ascii="Times New Roman" w:hAnsi="Times New Roman" w:cs="Times New Roman"/>
          <w:sz w:val="28"/>
          <w:szCs w:val="28"/>
        </w:rPr>
        <w:t>, что получилось вполне удовлетворительное объяснение опв=ытов по рассеянию как тепловых, так и быстрых (</w:t>
      </w:r>
      <m:oMath>
        <m:r>
          <w:rPr>
            <w:rFonts w:ascii="Cambria Math" w:hAnsi="Cambria Math" w:cs="Times New Roman"/>
            <w:sz w:val="28"/>
            <w:szCs w:val="28"/>
          </w:rPr>
          <m:t>~</m:t>
        </m:r>
      </m:oMath>
      <w:r w:rsidRPr="00602054">
        <w:rPr>
          <w:rFonts w:ascii="Times New Roman" w:hAnsi="Times New Roman" w:cs="Times New Roman"/>
          <w:sz w:val="28"/>
          <w:szCs w:val="28"/>
        </w:rPr>
        <w:t xml:space="preserve">нескоько МэВ) нейтронов. Если же допустить, что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то система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может обладать спином 1 или 2. Спину 2 соответствует 5 возможных спиновых состояний </w:t>
      </w:r>
      <w:proofErr w:type="gramStart"/>
      <w:r w:rsidRPr="00602054">
        <w:rPr>
          <w:rFonts w:ascii="Times New Roman" w:hAnsi="Times New Roman" w:cs="Times New Roman"/>
          <w:sz w:val="28"/>
          <w:szCs w:val="28"/>
        </w:rPr>
        <w:t>–к</w:t>
      </w:r>
      <w:proofErr w:type="gramEnd"/>
      <w:r w:rsidRPr="00602054">
        <w:rPr>
          <w:rFonts w:ascii="Times New Roman" w:hAnsi="Times New Roman" w:cs="Times New Roman"/>
          <w:sz w:val="28"/>
          <w:szCs w:val="28"/>
        </w:rPr>
        <w:t>винтет, спину 1  соответствует 3 состояния –т</w:t>
      </w:r>
      <w:r w:rsidR="00632A34" w:rsidRPr="00602054">
        <w:rPr>
          <w:rFonts w:ascii="Times New Roman" w:hAnsi="Times New Roman" w:cs="Times New Roman"/>
          <w:sz w:val="28"/>
          <w:szCs w:val="28"/>
        </w:rPr>
        <w:t>р</w:t>
      </w:r>
      <w:r w:rsidRPr="00602054">
        <w:rPr>
          <w:rFonts w:ascii="Times New Roman" w:hAnsi="Times New Roman" w:cs="Times New Roman"/>
          <w:sz w:val="28"/>
          <w:szCs w:val="28"/>
        </w:rPr>
        <w:t>иплет.</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ind w:firstLine="567"/>
        <w:jc w:val="center"/>
        <w:rPr>
          <w:rFonts w:ascii="Times New Roman" w:eastAsiaTheme="minorEastAsia" w:hAnsi="Times New Roman" w:cs="Times New Roman"/>
          <w:sz w:val="28"/>
          <w:szCs w:val="28"/>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4π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
                    <m:dPr>
                      <m:begChr m:val="|"/>
                      <m:endChr m:val="|"/>
                      <m:ctrlPr>
                        <w:rPr>
                          <w:rFonts w:ascii="Cambria Math" w:hAnsi="Cambria Math" w:cs="Times New Roman"/>
                          <w:i/>
                          <w:sz w:val="28"/>
                          <w:szCs w:val="28"/>
                        </w:rPr>
                      </m:ctrlPr>
                    </m:dPr>
                    <m:e>
                      <m:r>
                        <w:rPr>
                          <w:rFonts w:ascii="Cambria Math" w:hAnsi="Cambria Math" w:cs="Times New Roman"/>
                          <w:sz w:val="28"/>
                          <w:szCs w:val="28"/>
                        </w:rPr>
                        <m:t>ε''</m:t>
                      </m:r>
                    </m:e>
                  </m:d>
                </m:den>
              </m:f>
            </m:e>
          </m:d>
        </m:oMath>
      </m:oMathPara>
    </w:p>
    <w:p w:rsidR="00632A34" w:rsidRPr="00602054" w:rsidRDefault="00632A34" w:rsidP="000D0D2A">
      <w:pPr>
        <w:spacing w:after="0"/>
        <w:ind w:firstLine="567"/>
        <w:jc w:val="center"/>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ε''</m:t>
        </m:r>
      </m:oMath>
      <w:r w:rsidRPr="00602054">
        <w:rPr>
          <w:rFonts w:ascii="Times New Roman" w:hAnsi="Times New Roman" w:cs="Times New Roman"/>
          <w:i/>
          <w:sz w:val="28"/>
          <w:szCs w:val="28"/>
        </w:rPr>
        <w:t>-</w:t>
      </w:r>
      <w:r w:rsidRPr="00602054">
        <w:rPr>
          <w:rFonts w:ascii="Times New Roman" w:hAnsi="Times New Roman" w:cs="Times New Roman"/>
          <w:sz w:val="28"/>
          <w:szCs w:val="28"/>
        </w:rPr>
        <w:t xml:space="preserve">уровень виртуального уровня, соответствующего квинтетному состоянию. Оказывается, что если выбрать </w:t>
      </w:r>
      <m:oMath>
        <m:r>
          <w:rPr>
            <w:rFonts w:ascii="Cambria Math" w:hAnsi="Cambria Math" w:cs="Times New Roman"/>
            <w:sz w:val="28"/>
            <w:szCs w:val="28"/>
          </w:rPr>
          <m:t>ε''</m:t>
        </m:r>
      </m:oMath>
      <w:r w:rsidRPr="00602054">
        <w:rPr>
          <w:rFonts w:ascii="Times New Roman" w:hAnsi="Times New Roman" w:cs="Times New Roman"/>
          <w:sz w:val="28"/>
          <w:szCs w:val="28"/>
        </w:rPr>
        <w:t xml:space="preserve">так, чтобы </w:t>
      </w:r>
      <m:oMath>
        <m:r>
          <w:rPr>
            <w:rFonts w:ascii="Cambria Math" w:hAnsi="Cambria Math" w:cs="Times New Roman"/>
            <w:sz w:val="28"/>
            <w:szCs w:val="28"/>
          </w:rPr>
          <m:t>σ</m:t>
        </m:r>
      </m:oMath>
      <w:r w:rsidRPr="00602054">
        <w:rPr>
          <w:rFonts w:ascii="Times New Roman" w:hAnsi="Times New Roman" w:cs="Times New Roman"/>
          <w:sz w:val="28"/>
          <w:szCs w:val="28"/>
        </w:rPr>
        <w:t xml:space="preserve"> совпадало с его экспериментальным значением  при малых энергиях, то при энергии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r>
          <w:rPr>
            <w:rFonts w:ascii="Cambria Math" w:hAnsi="Cambria Math" w:cs="Times New Roman"/>
            <w:sz w:val="28"/>
            <w:szCs w:val="28"/>
          </w:rPr>
          <m:t>~0,5МэВ</m:t>
        </m:r>
      </m:oMath>
      <w:r w:rsidRPr="00602054">
        <w:rPr>
          <w:rFonts w:ascii="Times New Roman" w:hAnsi="Times New Roman" w:cs="Times New Roman"/>
          <w:sz w:val="28"/>
          <w:szCs w:val="28"/>
        </w:rPr>
        <w:t xml:space="preserve"> </w:t>
      </w:r>
      <m:oMath>
        <m:r>
          <w:rPr>
            <w:rFonts w:ascii="Cambria Math" w:hAnsi="Cambria Math" w:cs="Times New Roman"/>
            <w:sz w:val="28"/>
            <w:szCs w:val="28"/>
          </w:rPr>
          <m:t>σ</m:t>
        </m:r>
      </m:oMath>
      <w:r w:rsidRPr="00602054">
        <w:rPr>
          <w:rFonts w:ascii="Times New Roman" w:hAnsi="Times New Roman" w:cs="Times New Roman"/>
          <w:sz w:val="28"/>
          <w:szCs w:val="28"/>
        </w:rPr>
        <w:t xml:space="preserve"> превосходит экспериментальное значение в 1,5раза, что лежит далеко за пределами погрешности наблюдений.</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Спин нейтрона не может также быть </w:t>
      </w:r>
      <m:oMath>
        <m:r>
          <w:rPr>
            <w:rFonts w:ascii="Cambria Math" w:hAnsi="Cambria Math" w:cs="Times New Roman"/>
            <w:sz w:val="28"/>
            <w:szCs w:val="28"/>
          </w:rPr>
          <m:t>&gt;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02054">
        <w:rPr>
          <w:rFonts w:ascii="Times New Roman" w:hAnsi="Times New Roman" w:cs="Times New Roman"/>
          <w:sz w:val="28"/>
          <w:szCs w:val="28"/>
        </w:rPr>
        <w:t xml:space="preserve">, поскольку в этом случае для объяснения спина дейтрона = 1, пришлось бы предположить, что основным состоянием дейтрона является состояние с </w:t>
      </w:r>
      <m:oMath>
        <m:r>
          <w:rPr>
            <w:rFonts w:ascii="Cambria Math" w:hAnsi="Cambria Math" w:cs="Times New Roman"/>
            <w:sz w:val="28"/>
            <w:szCs w:val="28"/>
          </w:rPr>
          <m:t>l≠0</m:t>
        </m:r>
      </m:oMath>
      <w:r w:rsidRPr="00602054">
        <w:rPr>
          <w:rFonts w:ascii="Times New Roman" w:hAnsi="Times New Roman" w:cs="Times New Roman"/>
          <w:sz w:val="28"/>
          <w:szCs w:val="28"/>
        </w:rPr>
        <w:t>, а это находится  в противоречии с основными положениями квантовой механики.</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Таким образом, спин нейтрона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 xml:space="preserve">Знак </w:t>
      </w:r>
      <m:oMath>
        <m:r>
          <w:rPr>
            <w:rFonts w:ascii="Cambria Math" w:hAnsi="Cambria Math" w:cs="Times New Roman"/>
            <w:sz w:val="28"/>
            <w:szCs w:val="28"/>
            <w:u w:val="single"/>
          </w:rPr>
          <m:t>ε'</m:t>
        </m:r>
      </m:oMath>
      <w:r w:rsidRPr="00602054">
        <w:rPr>
          <w:rFonts w:ascii="Times New Roman" w:hAnsi="Times New Roman" w:cs="Times New Roman"/>
          <w:sz w:val="28"/>
          <w:szCs w:val="28"/>
          <w:u w:val="single"/>
        </w:rPr>
        <w:t>.</w:t>
      </w:r>
      <w:r w:rsidRPr="00602054">
        <w:rPr>
          <w:rFonts w:ascii="Times New Roman" w:hAnsi="Times New Roman" w:cs="Times New Roman"/>
          <w:sz w:val="28"/>
          <w:szCs w:val="28"/>
        </w:rPr>
        <w:t xml:space="preserve"> Знак </w:t>
      </w:r>
      <m:oMath>
        <m:r>
          <w:rPr>
            <w:rFonts w:ascii="Cambria Math" w:hAnsi="Cambria Math" w:cs="Times New Roman"/>
            <w:sz w:val="28"/>
            <w:szCs w:val="28"/>
          </w:rPr>
          <m:t>ε'</m:t>
        </m:r>
      </m:oMath>
      <w:r w:rsidRPr="00602054">
        <w:rPr>
          <w:rFonts w:ascii="Times New Roman" w:hAnsi="Times New Roman" w:cs="Times New Roman"/>
          <w:sz w:val="28"/>
          <w:szCs w:val="28"/>
        </w:rPr>
        <w:t xml:space="preserve">из опытов по рассеянию нейтронов протонами определить нельзя, так как в выражение </w:t>
      </w:r>
      <w:proofErr w:type="gramStart"/>
      <w:r w:rsidRPr="00602054">
        <w:rPr>
          <w:rFonts w:ascii="Times New Roman" w:hAnsi="Times New Roman" w:cs="Times New Roman"/>
          <w:sz w:val="28"/>
          <w:szCs w:val="28"/>
        </w:rPr>
        <w:t>для</w:t>
      </w:r>
      <w:proofErr w:type="gramEnd"/>
      <w:r w:rsidRPr="00602054">
        <w:rPr>
          <w:rFonts w:ascii="Times New Roman" w:hAnsi="Times New Roman" w:cs="Times New Roman"/>
          <w:sz w:val="28"/>
          <w:szCs w:val="28"/>
        </w:rPr>
        <w:t xml:space="preserve"> </w:t>
      </w:r>
      <m:oMath>
        <m:r>
          <w:rPr>
            <w:rFonts w:ascii="Cambria Math" w:hAnsi="Cambria Math" w:cs="Times New Roman"/>
            <w:sz w:val="28"/>
            <w:szCs w:val="28"/>
          </w:rPr>
          <m:t>σ</m:t>
        </m:r>
      </m:oMath>
      <w:r w:rsidRPr="00602054">
        <w:rPr>
          <w:rFonts w:ascii="Times New Roman" w:hAnsi="Times New Roman" w:cs="Times New Roman"/>
          <w:sz w:val="28"/>
          <w:szCs w:val="28"/>
        </w:rPr>
        <w:t xml:space="preserve"> входит абсолютная величина </w:t>
      </w:r>
      <m:oMath>
        <m:r>
          <w:rPr>
            <w:rFonts w:ascii="Cambria Math" w:hAnsi="Cambria Math" w:cs="Times New Roman"/>
            <w:sz w:val="28"/>
            <w:szCs w:val="28"/>
          </w:rPr>
          <m:t>ε'</m:t>
        </m:r>
      </m:oMath>
      <w:r w:rsidRPr="00602054">
        <w:rPr>
          <w:rFonts w:ascii="Times New Roman" w:hAnsi="Times New Roman" w:cs="Times New Roman"/>
          <w:sz w:val="28"/>
          <w:szCs w:val="28"/>
        </w:rPr>
        <w:t>. Поэтому без дополнительного анализа нельзя  установить, является ли сингулярное состояние связанным или нет. Для определени</w:t>
      </w:r>
      <w:r w:rsidR="00632A34" w:rsidRPr="00602054">
        <w:rPr>
          <w:rFonts w:ascii="Times New Roman" w:hAnsi="Times New Roman" w:cs="Times New Roman"/>
          <w:sz w:val="28"/>
          <w:szCs w:val="28"/>
        </w:rPr>
        <w:t>я</w:t>
      </w:r>
      <w:r w:rsidRPr="00602054">
        <w:rPr>
          <w:rFonts w:ascii="Times New Roman" w:hAnsi="Times New Roman" w:cs="Times New Roman"/>
          <w:sz w:val="28"/>
          <w:szCs w:val="28"/>
        </w:rPr>
        <w:t xml:space="preserve"> знака фазы рассеянной волны необходимы измерения, включающие когерентное рассеяние. Рассеянной волной для того, чтобы мо</w:t>
      </w:r>
      <w:r w:rsidR="00632A34" w:rsidRPr="00602054">
        <w:rPr>
          <w:rFonts w:ascii="Times New Roman" w:hAnsi="Times New Roman" w:cs="Times New Roman"/>
          <w:sz w:val="28"/>
          <w:szCs w:val="28"/>
        </w:rPr>
        <w:t>жно было определить относительн</w:t>
      </w:r>
      <w:r w:rsidRPr="00602054">
        <w:rPr>
          <w:rFonts w:ascii="Times New Roman" w:hAnsi="Times New Roman" w:cs="Times New Roman"/>
          <w:sz w:val="28"/>
          <w:szCs w:val="28"/>
        </w:rPr>
        <w:t>ый знак. Для измерения когерентного рассеяния нейтрона протонами при малых энергиях применялись три метода:</w:t>
      </w:r>
    </w:p>
    <w:p w:rsidR="008869FF" w:rsidRPr="00602054" w:rsidRDefault="008869FF" w:rsidP="000D0D2A">
      <w:pPr>
        <w:numPr>
          <w:ilvl w:val="0"/>
          <w:numId w:val="17"/>
        </w:numPr>
        <w:tabs>
          <w:tab w:val="left" w:pos="851"/>
          <w:tab w:val="left" w:pos="993"/>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измерение интенсивностей брэгговских максимумов в опытах по дифракции нейтронов на водородсодержащих кристаллах (например, </w:t>
      </w:r>
      <w:r w:rsidRPr="00602054">
        <w:rPr>
          <w:rFonts w:ascii="Times New Roman" w:hAnsi="Times New Roman" w:cs="Times New Roman"/>
          <w:sz w:val="28"/>
          <w:szCs w:val="28"/>
          <w:lang w:val="en-US"/>
        </w:rPr>
        <w:t>NaH</w:t>
      </w:r>
      <w:r w:rsidRPr="00602054">
        <w:rPr>
          <w:rFonts w:ascii="Times New Roman" w:hAnsi="Times New Roman" w:cs="Times New Roman"/>
          <w:sz w:val="28"/>
          <w:szCs w:val="28"/>
        </w:rPr>
        <w:t>)</w:t>
      </w:r>
      <w:r w:rsidR="00632A34" w:rsidRPr="00602054">
        <w:rPr>
          <w:rFonts w:ascii="Times New Roman" w:hAnsi="Times New Roman" w:cs="Times New Roman"/>
          <w:sz w:val="28"/>
          <w:szCs w:val="28"/>
        </w:rPr>
        <w:t>;</w:t>
      </w:r>
    </w:p>
    <w:p w:rsidR="008869FF" w:rsidRPr="00602054" w:rsidRDefault="008869FF" w:rsidP="000D0D2A">
      <w:pPr>
        <w:numPr>
          <w:ilvl w:val="0"/>
          <w:numId w:val="17"/>
        </w:numPr>
        <w:tabs>
          <w:tab w:val="left" w:pos="851"/>
          <w:tab w:val="left" w:pos="993"/>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измерение полных сечений рассеяния нейтронов на молекулах орт</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и пара- водорода в опытах по препусканию</w:t>
      </w:r>
      <w:r w:rsidR="00632A34" w:rsidRPr="00602054">
        <w:rPr>
          <w:rFonts w:ascii="Times New Roman" w:hAnsi="Times New Roman" w:cs="Times New Roman"/>
          <w:sz w:val="28"/>
          <w:szCs w:val="28"/>
        </w:rPr>
        <w:t>;</w:t>
      </w:r>
    </w:p>
    <w:p w:rsidR="008869FF" w:rsidRPr="00602054" w:rsidRDefault="008869FF" w:rsidP="000D0D2A">
      <w:pPr>
        <w:numPr>
          <w:ilvl w:val="0"/>
          <w:numId w:val="17"/>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измерение когерентной амплитуды рассеяния нейтронов на протонах  в опытах по зеркальному отражению</w:t>
      </w:r>
      <w:r w:rsidR="00632A34" w:rsidRPr="00602054">
        <w:rPr>
          <w:rFonts w:ascii="Times New Roman" w:hAnsi="Times New Roman" w:cs="Times New Roman"/>
          <w:sz w:val="28"/>
          <w:szCs w:val="28"/>
        </w:rPr>
        <w:t>.</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Исследовать рассеяние очень медленных нейтронов в на молекулах орт</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и параводорода предложил в 1936 г. Теллер для выяснен</w:t>
      </w:r>
      <w:r w:rsidR="00632A34" w:rsidRPr="00602054">
        <w:rPr>
          <w:rFonts w:ascii="Times New Roman" w:hAnsi="Times New Roman" w:cs="Times New Roman"/>
          <w:sz w:val="28"/>
          <w:szCs w:val="28"/>
        </w:rPr>
        <w:t>ия спиновой зависимости нейтрон</w:t>
      </w:r>
      <w:r w:rsidRPr="00602054">
        <w:rPr>
          <w:rFonts w:ascii="Times New Roman" w:hAnsi="Times New Roman" w:cs="Times New Roman"/>
          <w:sz w:val="28"/>
          <w:szCs w:val="28"/>
        </w:rPr>
        <w:t>–протонного взаимодействия, высказанной Вигнером. Подробное обоснование этого предложения было сделано год спустя Швингером и Теллором.</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Первые опыты были выполнены еще в 1937 г. Халпером  с соображения. Низкая точность этих опытов не позволила получить количественных результатов. Более точные измерения были сделаны в 1947г. Сэттоном с соображения.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обычных условиях газообразный водород  представляет собой смесь из ортоводорода и пароводорода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В молекуле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спины двух протонов параллельны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=1); в молекуле параводорода они антипараллельны (</w:t>
      </w:r>
      <w:r w:rsidRPr="00602054">
        <w:rPr>
          <w:rFonts w:ascii="Times New Roman" w:hAnsi="Times New Roman" w:cs="Times New Roman"/>
          <w:sz w:val="28"/>
          <w:szCs w:val="28"/>
          <w:lang w:val="en-US"/>
        </w:rPr>
        <w:t>I</w:t>
      </w:r>
      <w:r w:rsidRPr="00602054">
        <w:rPr>
          <w:rFonts w:ascii="Times New Roman" w:hAnsi="Times New Roman" w:cs="Times New Roman"/>
          <w:sz w:val="28"/>
          <w:szCs w:val="28"/>
        </w:rPr>
        <w:t>=0).</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Следовательно, </w:t>
      </w:r>
      <w:proofErr w:type="gramStart"/>
      <w:r w:rsidRPr="00602054">
        <w:rPr>
          <w:rFonts w:ascii="Times New Roman" w:hAnsi="Times New Roman" w:cs="Times New Roman"/>
          <w:sz w:val="28"/>
          <w:szCs w:val="28"/>
        </w:rPr>
        <w:t>при</w:t>
      </w:r>
      <w:proofErr w:type="gramEnd"/>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взаимодействие</w:t>
      </w:r>
      <w:proofErr w:type="gramEnd"/>
      <w:r w:rsidRPr="00602054">
        <w:rPr>
          <w:rFonts w:ascii="Times New Roman" w:hAnsi="Times New Roman" w:cs="Times New Roman"/>
          <w:sz w:val="28"/>
          <w:szCs w:val="28"/>
        </w:rPr>
        <w:t xml:space="preserve"> нейтрона с молекулой ортоводорода спин нейтрона или имеет одинаковое направление со спинами протонов молекулы или направлен противоположно спинам обеих протонов. В случае рассеяния нейтрона на молекуле параводорода спин нейтрона всегда имеет одинаковое  направление со спином другого протона.</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Волновая функция молекула </w:t>
      </w:r>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oMath>
      <w:r w:rsidRPr="00602054">
        <w:rPr>
          <w:rFonts w:ascii="Times New Roman" w:hAnsi="Times New Roman" w:cs="Times New Roman"/>
          <w:sz w:val="28"/>
          <w:szCs w:val="28"/>
        </w:rPr>
        <w:t xml:space="preserve"> может быть представлена в виде произведения</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Ψ</m:t>
          </m:r>
          <m:r>
            <w:rPr>
              <w:rFonts w:ascii="Cambria Math" w:hAnsi="Cambria Math" w:cs="Times New Roman"/>
              <w:sz w:val="28"/>
              <w:szCs w:val="28"/>
            </w:rPr>
            <m:t>=</m:t>
          </m:r>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r>
            <w:rPr>
              <w:rFonts w:ascii="Cambria Math" w:hAnsi="Cambria Math" w:cs="Times New Roman"/>
              <w:sz w:val="28"/>
              <w:szCs w:val="28"/>
              <w:lang w:val="en-US"/>
            </w:rPr>
            <m:t>S</m:t>
          </m:r>
          <m:r>
            <w:rPr>
              <w:rFonts w:ascii="Cambria Math" w:hAnsi="Cambria Math" w:cs="Times New Roman"/>
              <w:sz w:val="28"/>
              <w:szCs w:val="28"/>
            </w:rPr>
            <m:t>,</m:t>
          </m:r>
        </m:oMath>
      </m:oMathPara>
    </w:p>
    <w:p w:rsidR="00632A34" w:rsidRPr="00602054" w:rsidRDefault="00632A34" w:rsidP="000D0D2A">
      <w:pPr>
        <w:spacing w:after="0"/>
        <w:jc w:val="both"/>
        <w:rPr>
          <w:rFonts w:ascii="Times New Roman" w:hAnsi="Times New Roman" w:cs="Times New Roman"/>
          <w:sz w:val="28"/>
          <w:szCs w:val="28"/>
        </w:rPr>
      </w:pPr>
    </w:p>
    <w:p w:rsidR="008869FF" w:rsidRPr="00602054" w:rsidRDefault="008869FF"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 xml:space="preserve">где </w:t>
      </w:r>
      <m:oMath>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oMath>
      <w:r w:rsidRPr="00602054">
        <w:rPr>
          <w:rFonts w:ascii="Times New Roman" w:hAnsi="Times New Roman" w:cs="Times New Roman"/>
          <w:sz w:val="28"/>
          <w:szCs w:val="28"/>
        </w:rPr>
        <w:t xml:space="preserve">-представляет собой пространственная часть волновой функции, а </w:t>
      </w:r>
      <w:proofErr w:type="gramStart"/>
      <w:r w:rsidRPr="00602054">
        <w:rPr>
          <w:rFonts w:ascii="Times New Roman" w:hAnsi="Times New Roman" w:cs="Times New Roman"/>
          <w:sz w:val="28"/>
          <w:szCs w:val="28"/>
        </w:rPr>
        <w:t>-с</w:t>
      </w:r>
      <w:proofErr w:type="gramEnd"/>
      <w:r w:rsidRPr="00602054">
        <w:rPr>
          <w:rFonts w:ascii="Times New Roman" w:hAnsi="Times New Roman" w:cs="Times New Roman"/>
          <w:sz w:val="28"/>
          <w:szCs w:val="28"/>
        </w:rPr>
        <w:t>пиновую часть.</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Поскольку протоны подчиняются статистике Ферми </w:t>
      </w:r>
      <w:proofErr w:type="gramStart"/>
      <w:r w:rsidRPr="00602054">
        <w:rPr>
          <w:rFonts w:ascii="Times New Roman" w:hAnsi="Times New Roman" w:cs="Times New Roman"/>
          <w:sz w:val="28"/>
          <w:szCs w:val="28"/>
        </w:rPr>
        <w:t>–Д</w:t>
      </w:r>
      <w:proofErr w:type="gramEnd"/>
      <w:r w:rsidRPr="00602054">
        <w:rPr>
          <w:rFonts w:ascii="Times New Roman" w:hAnsi="Times New Roman" w:cs="Times New Roman"/>
          <w:sz w:val="28"/>
          <w:szCs w:val="28"/>
        </w:rPr>
        <w:t xml:space="preserve">ирака, волновая функция молекулы должны быть антисимметричной относительно перестановка пространственных и спиновых координат протонов. Это означает, что в случае симметричной функции </w:t>
      </w:r>
      <m:oMath>
        <m:r>
          <w:rPr>
            <w:rFonts w:ascii="Cambria Math" w:hAnsi="Cambria Math" w:cs="Times New Roman"/>
            <w:sz w:val="28"/>
            <w:szCs w:val="28"/>
            <w:lang w:val="en-US"/>
          </w:rPr>
          <m:t>R</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θ</m:t>
            </m:r>
          </m:e>
        </m:d>
      </m:oMath>
      <w:r w:rsidRPr="00602054">
        <w:rPr>
          <w:rFonts w:ascii="Times New Roman" w:hAnsi="Times New Roman" w:cs="Times New Roman"/>
          <w:sz w:val="28"/>
          <w:szCs w:val="28"/>
        </w:rPr>
        <w:t xml:space="preserve">, функция </w:t>
      </w:r>
      <m:oMath>
        <m:r>
          <w:rPr>
            <w:rFonts w:ascii="Cambria Math" w:hAnsi="Cambria Math" w:cs="Times New Roman"/>
            <w:sz w:val="28"/>
            <w:szCs w:val="28"/>
            <w:lang w:val="en-US"/>
          </w:rPr>
          <m:t>S</m:t>
        </m:r>
      </m:oMath>
      <w:r w:rsidRPr="00602054">
        <w:rPr>
          <w:rFonts w:ascii="Times New Roman" w:hAnsi="Times New Roman" w:cs="Times New Roman"/>
          <w:sz w:val="28"/>
          <w:szCs w:val="28"/>
        </w:rPr>
        <w:t xml:space="preserve"> должна быть антисимметричной, и наоборот.</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ортоводорода </w:t>
      </w:r>
      <w:proofErr w:type="gramStart"/>
      <w:r w:rsidRPr="00602054">
        <w:rPr>
          <w:rFonts w:ascii="Times New Roman" w:hAnsi="Times New Roman" w:cs="Times New Roman"/>
          <w:sz w:val="28"/>
          <w:szCs w:val="28"/>
        </w:rPr>
        <w:t>-с</w:t>
      </w:r>
      <w:proofErr w:type="gramEnd"/>
      <w:r w:rsidRPr="00602054">
        <w:rPr>
          <w:rFonts w:ascii="Times New Roman" w:hAnsi="Times New Roman" w:cs="Times New Roman"/>
          <w:sz w:val="28"/>
          <w:szCs w:val="28"/>
        </w:rPr>
        <w:t xml:space="preserve">имметрична поэтому </w:t>
      </w:r>
      <m:oMath>
        <m:r>
          <w:rPr>
            <w:rFonts w:ascii="Cambria Math" w:hAnsi="Cambria Math" w:cs="Times New Roman"/>
            <w:sz w:val="28"/>
            <w:szCs w:val="28"/>
            <w:lang w:val="en-US"/>
          </w:rPr>
          <m:t>R</m:t>
        </m:r>
      </m:oMath>
      <w:r w:rsidRPr="00602054">
        <w:rPr>
          <w:rFonts w:ascii="Times New Roman" w:hAnsi="Times New Roman" w:cs="Times New Roman"/>
          <w:sz w:val="28"/>
          <w:szCs w:val="28"/>
        </w:rPr>
        <w:t xml:space="preserve"> должно быть антисимметричной функцией. Следовательно, ортоводород может существовать только в состояниях с нечетным вращательным моментом (</w:t>
      </w:r>
      <w:r w:rsidRPr="00602054">
        <w:rPr>
          <w:rFonts w:ascii="Times New Roman" w:hAnsi="Times New Roman" w:cs="Times New Roman"/>
          <w:sz w:val="28"/>
          <w:szCs w:val="28"/>
          <w:lang w:val="en-US"/>
        </w:rPr>
        <w:t>j</w:t>
      </w:r>
      <w:r w:rsidRPr="00602054">
        <w:rPr>
          <w:rFonts w:ascii="Times New Roman" w:hAnsi="Times New Roman" w:cs="Times New Roman"/>
          <w:sz w:val="28"/>
          <w:szCs w:val="28"/>
        </w:rPr>
        <w:t>=1,3,5,…)</w:t>
      </w:r>
    </w:p>
    <w:p w:rsidR="008869FF" w:rsidRPr="00602054" w:rsidRDefault="00632A34"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параводорода</w:t>
      </w:r>
      <w:r w:rsidR="008869FF" w:rsidRPr="00602054">
        <w:rPr>
          <w:rFonts w:ascii="Times New Roman" w:hAnsi="Times New Roman" w:cs="Times New Roman"/>
          <w:sz w:val="28"/>
          <w:szCs w:val="28"/>
        </w:rPr>
        <w:t xml:space="preserve">-антисимметричная функция, следовательно, </w:t>
      </w:r>
      <w:r w:rsidR="008869FF" w:rsidRPr="00602054">
        <w:rPr>
          <w:rFonts w:ascii="Times New Roman" w:hAnsi="Times New Roman" w:cs="Times New Roman"/>
          <w:sz w:val="28"/>
          <w:szCs w:val="28"/>
          <w:lang w:val="en-US"/>
        </w:rPr>
        <w:t>R</w:t>
      </w:r>
      <w:r w:rsidR="008869FF" w:rsidRPr="00602054">
        <w:rPr>
          <w:rFonts w:ascii="Times New Roman" w:hAnsi="Times New Roman" w:cs="Times New Roman"/>
          <w:sz w:val="28"/>
          <w:szCs w:val="28"/>
        </w:rPr>
        <w:t>-симметричная волновая функция. Поэтому параводород может существовать только в состояниях с четным вращательным моментом (</w:t>
      </w:r>
      <w:r w:rsidR="008869FF" w:rsidRPr="00602054">
        <w:rPr>
          <w:rFonts w:ascii="Times New Roman" w:hAnsi="Times New Roman" w:cs="Times New Roman"/>
          <w:sz w:val="28"/>
          <w:szCs w:val="28"/>
          <w:lang w:val="en-US"/>
        </w:rPr>
        <w:t>j</w:t>
      </w:r>
      <w:r w:rsidR="008869FF" w:rsidRPr="00602054">
        <w:rPr>
          <w:rFonts w:ascii="Times New Roman" w:hAnsi="Times New Roman" w:cs="Times New Roman"/>
          <w:sz w:val="28"/>
          <w:szCs w:val="28"/>
        </w:rPr>
        <w:t>= 0,2,4,…).</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Энергия вращательного состояния молекулы </w:t>
      </w:r>
      <m:oMath>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oMath>
      <w:r w:rsidRPr="00602054">
        <w:rPr>
          <w:rFonts w:ascii="Times New Roman" w:hAnsi="Times New Roman" w:cs="Times New Roman"/>
          <w:sz w:val="28"/>
          <w:szCs w:val="28"/>
        </w:rPr>
        <w:t xml:space="preserve"> равна</w:t>
      </w:r>
    </w:p>
    <w:p w:rsidR="00632A34" w:rsidRPr="00602054" w:rsidRDefault="00632A34" w:rsidP="000D0D2A">
      <w:pPr>
        <w:spacing w:after="0"/>
        <w:ind w:firstLine="567"/>
        <w:jc w:val="both"/>
        <w:rPr>
          <w:rFonts w:ascii="Times New Roman" w:hAnsi="Times New Roman" w:cs="Times New Roman"/>
          <w:sz w:val="28"/>
          <w:szCs w:val="28"/>
        </w:rPr>
      </w:pPr>
    </w:p>
    <w:p w:rsidR="00632A34" w:rsidRPr="00602054" w:rsidRDefault="002F2898" w:rsidP="000D0D2A">
      <w:pPr>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2μ</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lang w:val="en-US"/>
            </w:rPr>
            <m:t>j(j+1)</m:t>
          </m:r>
        </m:oMath>
      </m:oMathPara>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низкий уровень ортоводорода расположен выше наинизшего уровня параводорода на величину, равную </w:t>
      </w:r>
    </w:p>
    <w:p w:rsidR="00632A34" w:rsidRPr="00602054" w:rsidRDefault="00632A34" w:rsidP="000D0D2A">
      <w:pPr>
        <w:spacing w:after="0"/>
        <w:ind w:firstLine="567"/>
        <w:jc w:val="both"/>
        <w:rPr>
          <w:rFonts w:ascii="Times New Roman" w:hAnsi="Times New Roman" w:cs="Times New Roman"/>
          <w:i/>
          <w:sz w:val="28"/>
          <w:szCs w:val="28"/>
        </w:rPr>
      </w:pPr>
    </w:p>
    <w:p w:rsidR="008869FF" w:rsidRPr="00602054" w:rsidRDefault="008869FF" w:rsidP="000D0D2A">
      <w:pPr>
        <w:spacing w:after="0"/>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μ</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rPr>
                <m:t>0,5m</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-27</m:t>
                      </m:r>
                    </m:sup>
                  </m:sSup>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0,467∙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-40</m:t>
                  </m:r>
                </m:sup>
              </m:sSup>
            </m:den>
          </m:f>
          <m:r>
            <w:rPr>
              <w:rFonts w:ascii="Cambria Math" w:hAnsi="Cambria Math" w:cs="Times New Roman"/>
              <w:sz w:val="28"/>
              <w:szCs w:val="28"/>
            </w:rPr>
            <m:t>=2,36∙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-14</m:t>
              </m:r>
            </m:sup>
          </m:sSup>
          <m:r>
            <w:rPr>
              <w:rFonts w:ascii="Cambria Math" w:hAnsi="Cambria Math" w:cs="Times New Roman"/>
              <w:sz w:val="28"/>
              <w:szCs w:val="28"/>
            </w:rPr>
            <m:t>эрг=0,0147эв</m:t>
          </m:r>
        </m:oMath>
      </m:oMathPara>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Различие очень маленькое, поэтому можно ожидать, что при высоких температурах, например, при </w:t>
      </w:r>
      <w:proofErr w:type="gramStart"/>
      <w:r w:rsidRPr="00602054">
        <w:rPr>
          <w:rFonts w:ascii="Times New Roman" w:hAnsi="Times New Roman" w:cs="Times New Roman"/>
          <w:sz w:val="28"/>
          <w:szCs w:val="28"/>
        </w:rPr>
        <w:t>комнатной</w:t>
      </w:r>
      <w:proofErr w:type="gramEnd"/>
      <w:r w:rsidRPr="00602054">
        <w:rPr>
          <w:rFonts w:ascii="Times New Roman" w:hAnsi="Times New Roman" w:cs="Times New Roman"/>
          <w:sz w:val="28"/>
          <w:szCs w:val="28"/>
        </w:rPr>
        <w:t xml:space="preserve">, числа молекул </w:t>
      </w:r>
      <w:r w:rsidRPr="00602054">
        <w:rPr>
          <w:rFonts w:ascii="Times New Roman" w:hAnsi="Times New Roman" w:cs="Times New Roman"/>
          <w:sz w:val="28"/>
          <w:szCs w:val="28"/>
          <w:lang w:val="en-US"/>
        </w:rPr>
        <w:t>o</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H</w:t>
      </w:r>
      <w:r w:rsidRPr="00602054">
        <w:rPr>
          <w:rFonts w:ascii="Times New Roman" w:hAnsi="Times New Roman" w:cs="Times New Roman"/>
          <w:sz w:val="28"/>
          <w:szCs w:val="28"/>
        </w:rPr>
        <w:t xml:space="preserve"> будут пропорциональны статистическим весам, определяемыми их спинами (</w:t>
      </w:r>
      <w:r w:rsidRPr="00602054">
        <w:rPr>
          <w:rFonts w:ascii="Times New Roman" w:hAnsi="Times New Roman" w:cs="Times New Roman"/>
          <w:sz w:val="28"/>
          <w:szCs w:val="28"/>
          <w:lang w:val="en-US"/>
        </w:rPr>
        <w:t>kT</w:t>
      </w:r>
      <m:oMath>
        <m:r>
          <w:rPr>
            <w:rFonts w:ascii="Cambria Math" w:hAnsi="Cambria Math" w:cs="Times New Roman"/>
            <w:sz w:val="28"/>
            <w:szCs w:val="28"/>
          </w:rPr>
          <m:t>≫δ</m:t>
        </m:r>
      </m:oMath>
      <w:r w:rsidRPr="00602054">
        <w:rPr>
          <w:rFonts w:ascii="Times New Roman" w:hAnsi="Times New Roman" w:cs="Times New Roman"/>
          <w:sz w:val="28"/>
          <w:szCs w:val="28"/>
        </w:rPr>
        <w:t>)</w:t>
      </w:r>
    </w:p>
    <w:p w:rsidR="00632A34" w:rsidRPr="00602054" w:rsidRDefault="00632A34" w:rsidP="000D0D2A">
      <w:pPr>
        <w:spacing w:after="0"/>
        <w:ind w:firstLine="567"/>
        <w:jc w:val="both"/>
        <w:rPr>
          <w:rFonts w:ascii="Times New Roman" w:hAnsi="Times New Roman" w:cs="Times New Roman"/>
          <w:sz w:val="28"/>
          <w:szCs w:val="28"/>
        </w:rPr>
      </w:pPr>
    </w:p>
    <w:p w:rsidR="008869FF" w:rsidRPr="00602054" w:rsidRDefault="002F2898" w:rsidP="000D0D2A">
      <w:pPr>
        <w:spacing w:after="0"/>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(2I+1)</m:t>
                  </m:r>
                </m:e>
                <m:sub>
                  <m:r>
                    <m:rPr>
                      <m:sty m:val="p"/>
                    </m:rPr>
                    <w:rPr>
                      <w:rFonts w:ascii="Cambria Math" w:hAnsi="Cambria Math" w:cs="Times New Roman"/>
                      <w:sz w:val="28"/>
                      <w:szCs w:val="28"/>
                      <w:lang w:val="en-US"/>
                    </w:rPr>
                    <m:t>o</m:t>
                  </m:r>
                  <m:r>
                    <m:rPr>
                      <m:sty m:val="p"/>
                    </m:rPr>
                    <w:rPr>
                      <w:rFonts w:ascii="Cambria Math" w:hAnsi="Cambria Math" w:cs="Times New Roman"/>
                      <w:sz w:val="28"/>
                      <w:szCs w:val="28"/>
                    </w:rPr>
                    <m:t>-</m:t>
                  </m:r>
                  <m:r>
                    <m:rPr>
                      <m:sty m:val="p"/>
                    </m:rPr>
                    <w:rPr>
                      <w:rFonts w:ascii="Cambria Math" w:hAnsi="Cambria Math" w:cs="Times New Roman"/>
                      <w:sz w:val="28"/>
                      <w:szCs w:val="28"/>
                      <w:lang w:val="en-US"/>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(2I+1)</m:t>
                  </m:r>
                </m:e>
                <m:sub>
                  <m:r>
                    <m:rPr>
                      <m:sty m:val="p"/>
                    </m:rPr>
                    <w:rPr>
                      <w:rFonts w:ascii="Cambria Math" w:hAnsi="Cambria Math" w:cs="Times New Roman"/>
                      <w:sz w:val="28"/>
                      <w:szCs w:val="28"/>
                      <w:lang w:val="en-US"/>
                    </w:rPr>
                    <m:t>p</m:t>
                  </m:r>
                  <m:r>
                    <m:rPr>
                      <m:sty m:val="p"/>
                    </m:rPr>
                    <w:rPr>
                      <w:rFonts w:ascii="Cambria Math" w:hAnsi="Cambria Math" w:cs="Times New Roman"/>
                      <w:sz w:val="28"/>
                      <w:szCs w:val="28"/>
                    </w:rPr>
                    <m:t>-</m:t>
                  </m:r>
                  <m:r>
                    <m:rPr>
                      <m:sty m:val="p"/>
                    </m:rPr>
                    <w:rPr>
                      <w:rFonts w:ascii="Cambria Math" w:hAnsi="Cambria Math" w:cs="Times New Roman"/>
                      <w:sz w:val="28"/>
                      <w:szCs w:val="28"/>
                      <w:lang w:val="en-US"/>
                    </w:rPr>
                    <m:t>H</m:t>
                  </m:r>
                  <m:r>
                    <m:rPr>
                      <m:sty m:val="p"/>
                    </m:rPr>
                    <w:rPr>
                      <w:rFonts w:ascii="Cambria Math" w:hAnsi="Cambria Math" w:cs="Times New Roman"/>
                      <w:sz w:val="28"/>
                      <w:szCs w:val="28"/>
                    </w:rPr>
                    <m:t xml:space="preserve"> </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m:t>
              </m:r>
            </m:den>
          </m:f>
        </m:oMath>
      </m:oMathPara>
    </w:p>
    <w:p w:rsidR="00632A34" w:rsidRPr="00602054" w:rsidRDefault="00632A34" w:rsidP="000D0D2A">
      <w:pPr>
        <w:spacing w:after="0"/>
        <w:jc w:val="both"/>
        <w:rPr>
          <w:rFonts w:ascii="Times New Roman" w:hAnsi="Times New Roman" w:cs="Times New Roman"/>
          <w:sz w:val="28"/>
          <w:szCs w:val="28"/>
          <w:lang w:val="en-US"/>
        </w:rPr>
      </w:pP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При охлаждении ортоводород должен быть неустойчивым  переходить в параводород. Однако переход, связанный с изменением направления спина  протона, при обычных условиях имеет малую вероятность. В водороде, охлажденным до 20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и сохранившейся при такой температуре свыше месяца, не было обнаружено увеличение параводорода, переходы между орт</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и пара-состояниями возможны при присутствии катализатора –активированного древесного угля, что позволяет при низких температурах перевести в парасостояние почти все молекулы.</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эксперименте Сэттона использовались нейтроны с энергиями в интервале от  0.0008эв (10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температурных единицах) до 0,0025 эв (30</w:t>
      </w:r>
      <m:oMath>
        <m:r>
          <w:rPr>
            <w:rFonts w:ascii="Cambria Math" w:hAnsi="Cambria Math" w:cs="Times New Roman"/>
            <w:sz w:val="28"/>
            <w:szCs w:val="28"/>
          </w:rPr>
          <m:t>°</m:t>
        </m:r>
        <m:r>
          <w:rPr>
            <w:rFonts w:ascii="Cambria Math" w:hAnsi="Cambria Math" w:cs="Times New Roman"/>
            <w:sz w:val="28"/>
            <w:szCs w:val="28"/>
            <w:lang w:val="en-US"/>
          </w:rPr>
          <m:t>K</m:t>
        </m:r>
      </m:oMath>
      <w:r w:rsidRPr="00602054">
        <w:rPr>
          <w:rFonts w:ascii="Times New Roman" w:hAnsi="Times New Roman" w:cs="Times New Roman"/>
          <w:sz w:val="28"/>
          <w:szCs w:val="28"/>
        </w:rPr>
        <w:t xml:space="preserve">). При такой энергии длина волны нейтронов </w:t>
      </w:r>
      <m:oMath>
        <m:r>
          <w:rPr>
            <w:rFonts w:ascii="Cambria Math" w:hAnsi="Cambria Math" w:cs="Times New Roman"/>
            <w:sz w:val="28"/>
            <w:szCs w:val="28"/>
          </w:rPr>
          <m:t>≫</m:t>
        </m:r>
      </m:oMath>
      <w:r w:rsidRPr="00602054">
        <w:rPr>
          <w:rFonts w:ascii="Times New Roman" w:hAnsi="Times New Roman" w:cs="Times New Roman"/>
          <w:sz w:val="28"/>
          <w:szCs w:val="28"/>
        </w:rPr>
        <w:t>расстояния между протонами в молекуле (0,75</w:t>
      </w:r>
      <m:oMath>
        <m:r>
          <w:rPr>
            <w:rFonts w:ascii="Cambria Math" w:hAnsi="Cambria Math" w:cs="Times New Roman"/>
            <w:sz w:val="28"/>
            <w:szCs w:val="28"/>
          </w:rPr>
          <m:t>Å</m:t>
        </m:r>
      </m:oMath>
      <w:r w:rsidRPr="00602054">
        <w:rPr>
          <w:rFonts w:ascii="Times New Roman" w:hAnsi="Times New Roman" w:cs="Times New Roman"/>
          <w:sz w:val="28"/>
          <w:szCs w:val="28"/>
        </w:rPr>
        <w:t>). Поэтому рассеяние нейтронов обоими протонами будет когерентным, причем интерференционный эффект должен быть различен при разной относительной концентрации орт</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и пара-молекул в </w:t>
      </w:r>
    </w:p>
    <w:p w:rsidR="008869FF" w:rsidRPr="00602054" w:rsidRDefault="008869F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этих измерениях исследовался рассеиватель, </w:t>
      </w:r>
      <w:proofErr w:type="gramStart"/>
      <w:r w:rsidRPr="00602054">
        <w:rPr>
          <w:rFonts w:ascii="Times New Roman" w:hAnsi="Times New Roman" w:cs="Times New Roman"/>
          <w:sz w:val="28"/>
          <w:szCs w:val="28"/>
        </w:rPr>
        <w:t>состоящий</w:t>
      </w:r>
      <w:proofErr w:type="gramEnd"/>
      <w:r w:rsidRPr="00602054">
        <w:rPr>
          <w:rFonts w:ascii="Times New Roman" w:hAnsi="Times New Roman" w:cs="Times New Roman"/>
          <w:sz w:val="28"/>
          <w:szCs w:val="28"/>
        </w:rPr>
        <w:t xml:space="preserve"> при </w:t>
      </w:r>
      <m:oMath>
        <m:r>
          <w:rPr>
            <w:rFonts w:ascii="Cambria Math" w:hAnsi="Cambria Math" w:cs="Times New Roman"/>
            <w:sz w:val="28"/>
            <w:szCs w:val="28"/>
          </w:rPr>
          <m:t>t=20°K</m:t>
        </m:r>
      </m:oMath>
      <w:r w:rsidRPr="00602054">
        <w:rPr>
          <w:rFonts w:ascii="Times New Roman" w:hAnsi="Times New Roman" w:cs="Times New Roman"/>
          <w:sz w:val="28"/>
          <w:szCs w:val="28"/>
        </w:rPr>
        <w:t xml:space="preserve"> на 99,9%</w:t>
      </w:r>
      <w:r w:rsidR="00DF589F" w:rsidRPr="00602054">
        <w:rPr>
          <w:rFonts w:ascii="Times New Roman" w:hAnsi="Times New Roman" w:cs="Times New Roman"/>
          <w:sz w:val="28"/>
          <w:szCs w:val="28"/>
        </w:rPr>
        <w:t xml:space="preserve"> </w:t>
      </w:r>
      <w:r w:rsidRPr="00602054">
        <w:rPr>
          <w:rFonts w:ascii="Times New Roman" w:hAnsi="Times New Roman" w:cs="Times New Roman"/>
          <w:sz w:val="28"/>
          <w:szCs w:val="28"/>
        </w:rPr>
        <w:t>из параводорода. Другую серию измерений Сэттон и сотрудники проводили для равновесной</w:t>
      </w:r>
      <w:r w:rsidR="00DF589F" w:rsidRPr="00602054">
        <w:rPr>
          <w:rFonts w:ascii="Times New Roman" w:hAnsi="Times New Roman" w:cs="Times New Roman"/>
          <w:sz w:val="28"/>
          <w:szCs w:val="28"/>
        </w:rPr>
        <w:t xml:space="preserve"> смеси при комнатной температуре.</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опытах Сэттона измерялось полное сечение рассеяния нейтронов.</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Дейтроны в циклотроне бомбардируют мишень из Be, в результате чего возникает импульс быстрых нейтронов. Эти нейтроны затем замедляются  в слое парафина толщиной около 5 см, охлажденным до температуры жидкого воздуха. После замедления нейтроны попадают в камеру, наполненную исследуемым газом, имеющую длину около 3м. Пройдя камеру, нейтроны регистрируются детекторам. Анализ нейтронного импульса по энергии производится с помощью техники времени пролета. Для определения процентного состава орто и </w:t>
      </w:r>
      <w:proofErr w:type="gramStart"/>
      <w:r w:rsidRPr="00602054">
        <w:rPr>
          <w:rFonts w:ascii="Times New Roman" w:hAnsi="Times New Roman" w:cs="Times New Roman"/>
          <w:sz w:val="28"/>
          <w:szCs w:val="28"/>
        </w:rPr>
        <w:t>пара-модификаций</w:t>
      </w:r>
      <w:proofErr w:type="gramEnd"/>
      <w:r w:rsidRPr="00602054">
        <w:rPr>
          <w:rFonts w:ascii="Times New Roman" w:hAnsi="Times New Roman" w:cs="Times New Roman"/>
          <w:sz w:val="28"/>
          <w:szCs w:val="28"/>
        </w:rPr>
        <w:t xml:space="preserve"> в камере использовалось различие в теплопроводности этих модификаций.</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w:t>
      </w:r>
      <w:proofErr w:type="gramStart"/>
      <w:r w:rsidRPr="00602054">
        <w:rPr>
          <w:rFonts w:ascii="Times New Roman" w:hAnsi="Times New Roman" w:cs="Times New Roman"/>
          <w:sz w:val="28"/>
          <w:szCs w:val="28"/>
        </w:rPr>
        <w:t>рассеивающий</w:t>
      </w:r>
      <w:proofErr w:type="gramEnd"/>
      <w:r w:rsidRPr="00602054">
        <w:rPr>
          <w:rFonts w:ascii="Times New Roman" w:hAnsi="Times New Roman" w:cs="Times New Roman"/>
          <w:sz w:val="28"/>
          <w:szCs w:val="28"/>
        </w:rPr>
        <w:t xml:space="preserve"> камере нейтрона частично поглощаются и частично рассеиваются. И те, и другие выбывают из прямого пучка и не регистрируются. </w:t>
      </w:r>
      <w:r w:rsidRPr="00602054">
        <w:rPr>
          <w:rFonts w:ascii="Times New Roman" w:hAnsi="Times New Roman" w:cs="Times New Roman"/>
          <w:sz w:val="28"/>
          <w:szCs w:val="28"/>
        </w:rPr>
        <w:lastRenderedPageBreak/>
        <w:t>Измеряя для некоторой энергии нейтронов интенсивность прошедшего сквозь камеру пучка для случаев отсутствия (J0) и наличия (J1) газа в камере находят отношение.</w:t>
      </w:r>
    </w:p>
    <w:p w:rsidR="00DF589F" w:rsidRPr="00602054" w:rsidRDefault="00DF589F" w:rsidP="000D0D2A">
      <w:pPr>
        <w:spacing w:after="0"/>
        <w:ind w:firstLine="567"/>
        <w:jc w:val="both"/>
        <w:rPr>
          <w:rFonts w:ascii="Times New Roman" w:hAnsi="Times New Roman" w:cs="Times New Roman"/>
          <w:sz w:val="28"/>
          <w:szCs w:val="28"/>
        </w:rPr>
      </w:pPr>
    </w:p>
    <w:p w:rsidR="00DF589F" w:rsidRPr="00602054" w:rsidRDefault="00DF589F" w:rsidP="000D0D2A">
      <w:pPr>
        <w:spacing w:after="0"/>
        <w:ind w:firstLine="567"/>
        <w:jc w:val="center"/>
        <w:rPr>
          <w:rFonts w:ascii="Times New Roman" w:hAnsi="Times New Roman" w:cs="Times New Roman"/>
          <w:sz w:val="28"/>
          <w:szCs w:val="28"/>
        </w:rPr>
      </w:pPr>
      <w:r w:rsidRPr="00602054">
        <w:rPr>
          <w:rFonts w:ascii="Times New Roman" w:hAnsi="Times New Roman" w:cs="Times New Roman"/>
          <w:sz w:val="28"/>
          <w:szCs w:val="28"/>
        </w:rPr>
        <w:t>J1/J0=exp(-</w:t>
      </w:r>
      <m:oMath>
        <m:r>
          <m:rPr>
            <m:sty m:val="p"/>
          </m:rPr>
          <w:rPr>
            <w:rFonts w:ascii="Cambria Math" w:hAnsi="Cambria Math" w:cs="Times New Roman"/>
            <w:sz w:val="28"/>
            <w:szCs w:val="28"/>
          </w:rPr>
          <m:t>σ</m:t>
        </m:r>
      </m:oMath>
      <w:r w:rsidRPr="00602054">
        <w:rPr>
          <w:rFonts w:ascii="Times New Roman" w:hAnsi="Times New Roman" w:cs="Times New Roman"/>
          <w:sz w:val="28"/>
          <w:szCs w:val="28"/>
        </w:rPr>
        <w:t xml:space="preserve">tNL),  где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a</m:t>
            </m:r>
          </m:sub>
        </m:sSub>
      </m:oMath>
      <w:r w:rsidRPr="00602054">
        <w:rPr>
          <w:rFonts w:ascii="Times New Roman" w:hAnsi="Times New Roman" w:cs="Times New Roman"/>
          <w:sz w:val="28"/>
          <w:szCs w:val="28"/>
        </w:rPr>
        <w:t>.</w:t>
      </w:r>
    </w:p>
    <w:p w:rsidR="00DF589F" w:rsidRPr="00602054" w:rsidRDefault="00DF589F" w:rsidP="000D0D2A">
      <w:pPr>
        <w:spacing w:after="0"/>
        <w:ind w:firstLine="567"/>
        <w:jc w:val="both"/>
        <w:rPr>
          <w:rFonts w:ascii="Times New Roman" w:hAnsi="Times New Roman" w:cs="Times New Roman"/>
          <w:sz w:val="28"/>
          <w:szCs w:val="28"/>
        </w:rPr>
      </w:pP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Здесь N-число молекул H</w:t>
      </w:r>
      <w:r w:rsidRPr="00602054">
        <w:rPr>
          <w:rFonts w:ascii="Times New Roman" w:hAnsi="Times New Roman" w:cs="Times New Roman"/>
          <w:sz w:val="28"/>
          <w:szCs w:val="28"/>
          <w:vertAlign w:val="subscript"/>
        </w:rPr>
        <w:t>2</w:t>
      </w:r>
      <w:r w:rsidRPr="00602054">
        <w:rPr>
          <w:rFonts w:ascii="Times New Roman" w:hAnsi="Times New Roman" w:cs="Times New Roman"/>
          <w:sz w:val="28"/>
          <w:szCs w:val="28"/>
        </w:rPr>
        <w:t xml:space="preserve"> в едином объеме, L-длина камеры, f</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 xml:space="preserve"> и  f</w:t>
      </w:r>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доли молекул в орто и парасостоянии, </w:t>
      </w:r>
      <m:oMath>
        <m:r>
          <w:rPr>
            <w:rFonts w:ascii="Cambria Math" w:hAnsi="Cambria Math" w:cs="Times New Roman"/>
            <w:sz w:val="28"/>
            <w:szCs w:val="28"/>
          </w:rPr>
          <m:t>σ</m:t>
        </m:r>
      </m:oMath>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 xml:space="preserve">, </w:t>
      </w:r>
      <m:oMath>
        <m:r>
          <w:rPr>
            <w:rFonts w:ascii="Cambria Math" w:hAnsi="Cambria Math" w:cs="Times New Roman"/>
            <w:sz w:val="28"/>
            <w:szCs w:val="28"/>
          </w:rPr>
          <m:t xml:space="preserve"> σ</m:t>
        </m:r>
      </m:oMath>
      <w:r w:rsidRPr="00602054">
        <w:rPr>
          <w:rFonts w:ascii="Times New Roman" w:hAnsi="Times New Roman" w:cs="Times New Roman"/>
          <w:sz w:val="28"/>
          <w:szCs w:val="28"/>
          <w:vertAlign w:val="subscript"/>
          <w:lang w:val="en-US"/>
        </w:rPr>
        <w:t>n</w:t>
      </w:r>
      <w:r w:rsidRPr="00602054">
        <w:rPr>
          <w:rFonts w:ascii="Times New Roman" w:hAnsi="Times New Roman" w:cs="Times New Roman"/>
          <w:sz w:val="28"/>
          <w:szCs w:val="28"/>
        </w:rPr>
        <w:t xml:space="preserve">- сечения рассеяния на молекулах орто и параводорода, </w:t>
      </w:r>
      <m:oMath>
        <m:r>
          <w:rPr>
            <w:rFonts w:ascii="Cambria Math" w:hAnsi="Cambria Math" w:cs="Times New Roman"/>
            <w:sz w:val="28"/>
            <w:szCs w:val="28"/>
          </w:rPr>
          <m:t>σ</m:t>
        </m:r>
      </m:oMath>
      <w:proofErr w:type="gramStart"/>
      <w:r w:rsidRPr="00602054">
        <w:rPr>
          <w:rFonts w:ascii="Times New Roman" w:hAnsi="Times New Roman" w:cs="Times New Roman"/>
          <w:sz w:val="28"/>
          <w:szCs w:val="28"/>
          <w:vertAlign w:val="subscript"/>
        </w:rPr>
        <w:t>а</w:t>
      </w:r>
      <w:r w:rsidRPr="00602054">
        <w:rPr>
          <w:rFonts w:ascii="Times New Roman" w:hAnsi="Times New Roman" w:cs="Times New Roman"/>
          <w:sz w:val="28"/>
          <w:szCs w:val="28"/>
        </w:rPr>
        <w:t>-сечение</w:t>
      </w:r>
      <w:proofErr w:type="gramEnd"/>
      <w:r w:rsidRPr="00602054">
        <w:rPr>
          <w:rFonts w:ascii="Times New Roman" w:hAnsi="Times New Roman" w:cs="Times New Roman"/>
          <w:sz w:val="28"/>
          <w:szCs w:val="28"/>
        </w:rPr>
        <w:t xml:space="preserve"> поглощения нейтронов.</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Измерения </w:t>
      </w:r>
      <m:oMath>
        <m:r>
          <w:rPr>
            <w:rFonts w:ascii="Cambria Math" w:hAnsi="Cambria Math" w:cs="Times New Roman"/>
            <w:sz w:val="28"/>
            <w:szCs w:val="28"/>
          </w:rPr>
          <m:t>σ</m:t>
        </m:r>
      </m:oMath>
      <w:r w:rsidRPr="00602054">
        <w:rPr>
          <w:rFonts w:ascii="Times New Roman" w:hAnsi="Times New Roman" w:cs="Times New Roman"/>
          <w:sz w:val="28"/>
          <w:szCs w:val="28"/>
          <w:vertAlign w:val="subscript"/>
        </w:rPr>
        <w:t xml:space="preserve">t </w:t>
      </w:r>
      <w:r w:rsidR="00C61903"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для двух смесей с разным содержанием орто и паракомпонент позволяет вычисли</w:t>
      </w:r>
      <w:proofErr w:type="gramStart"/>
      <w:r w:rsidR="00C61903" w:rsidRPr="00602054">
        <w:rPr>
          <w:rFonts w:ascii="Times New Roman" w:hAnsi="Times New Roman" w:cs="Times New Roman"/>
          <w:sz w:val="28"/>
          <w:szCs w:val="28"/>
          <w:lang w:val="en-US"/>
        </w:rPr>
        <w:t>n</w:t>
      </w:r>
      <w:proofErr w:type="gramEnd"/>
      <w:r w:rsidRPr="00602054">
        <w:rPr>
          <w:rFonts w:ascii="Times New Roman" w:hAnsi="Times New Roman" w:cs="Times New Roman"/>
          <w:sz w:val="28"/>
          <w:szCs w:val="28"/>
        </w:rPr>
        <w:t xml:space="preserve">ь </w:t>
      </w:r>
      <m:oMath>
        <m:r>
          <w:rPr>
            <w:rFonts w:ascii="Cambria Math" w:hAnsi="Cambria Math" w:cs="Times New Roman"/>
            <w:sz w:val="28"/>
            <w:szCs w:val="28"/>
          </w:rPr>
          <m:t>σ</m:t>
        </m:r>
      </m:oMath>
      <w:r w:rsidR="00C61903" w:rsidRPr="00602054">
        <w:rPr>
          <w:rFonts w:ascii="Times New Roman" w:hAnsi="Times New Roman" w:cs="Times New Roman"/>
          <w:sz w:val="28"/>
          <w:szCs w:val="28"/>
          <w:vertAlign w:val="subscript"/>
        </w:rPr>
        <w:t>0</w:t>
      </w:r>
      <w:r w:rsidR="00C61903" w:rsidRPr="00602054">
        <w:rPr>
          <w:rFonts w:ascii="Times New Roman" w:hAnsi="Times New Roman" w:cs="Times New Roman"/>
          <w:sz w:val="28"/>
          <w:szCs w:val="28"/>
        </w:rPr>
        <w:t xml:space="preserve">, </w:t>
      </w:r>
      <m:oMath>
        <m:r>
          <w:rPr>
            <w:rFonts w:ascii="Cambria Math" w:hAnsi="Cambria Math" w:cs="Times New Roman"/>
            <w:sz w:val="28"/>
            <w:szCs w:val="28"/>
          </w:rPr>
          <m:t xml:space="preserve"> σ</m:t>
        </m:r>
      </m:oMath>
      <w:r w:rsidR="00C61903" w:rsidRPr="00602054">
        <w:rPr>
          <w:rFonts w:ascii="Times New Roman" w:hAnsi="Times New Roman" w:cs="Times New Roman"/>
          <w:sz w:val="28"/>
          <w:szCs w:val="28"/>
          <w:vertAlign w:val="subscript"/>
          <w:lang w:val="en-US"/>
        </w:rPr>
        <w:t>n</w:t>
      </w:r>
      <w:r w:rsidR="00C61903" w:rsidRPr="00602054">
        <w:rPr>
          <w:rFonts w:ascii="Times New Roman" w:hAnsi="Times New Roman" w:cs="Times New Roman"/>
          <w:sz w:val="28"/>
          <w:szCs w:val="28"/>
          <w:vertAlign w:val="subscript"/>
        </w:rPr>
        <w:t xml:space="preserve"> </w:t>
      </w:r>
      <w:r w:rsidRPr="00602054">
        <w:rPr>
          <w:rFonts w:ascii="Times New Roman" w:hAnsi="Times New Roman" w:cs="Times New Roman"/>
          <w:sz w:val="28"/>
          <w:szCs w:val="28"/>
        </w:rPr>
        <w:t xml:space="preserve">при условии, что </w:t>
      </w:r>
      <m:oMath>
        <m:r>
          <m:rPr>
            <m:sty m:val="p"/>
          </m:rPr>
          <w:rPr>
            <w:rFonts w:ascii="Cambria Math" w:hAnsi="Cambria Math" w:cs="Times New Roman"/>
            <w:sz w:val="28"/>
            <w:szCs w:val="28"/>
          </w:rPr>
          <m:t xml:space="preserve"> </m:t>
        </m:r>
        <m:r>
          <w:rPr>
            <w:rFonts w:ascii="Cambria Math" w:hAnsi="Cambria Math" w:cs="Times New Roman"/>
            <w:sz w:val="28"/>
            <w:szCs w:val="28"/>
          </w:rPr>
          <m:t>σ</m:t>
        </m:r>
        <m:r>
          <m:rPr>
            <m:sty m:val="p"/>
          </m:rPr>
          <w:rPr>
            <w:rFonts w:ascii="Cambria Math" w:hAnsi="Cambria Math" w:cs="Times New Roman"/>
            <w:sz w:val="28"/>
            <w:szCs w:val="28"/>
            <w:vertAlign w:val="subscript"/>
          </w:rPr>
          <m:t>а</m:t>
        </m:r>
        <m:r>
          <m:rPr>
            <m:sty m:val="p"/>
          </m:rPr>
          <w:rPr>
            <w:rFonts w:ascii="Cambria Math" w:hAnsi="Cambria Math" w:cs="Times New Roman"/>
            <w:sz w:val="28"/>
            <w:szCs w:val="28"/>
          </w:rPr>
          <m:t xml:space="preserve">известно.  В опыте Сэттона </m:t>
        </m:r>
        <m:r>
          <w:rPr>
            <w:rFonts w:ascii="Cambria Math" w:hAnsi="Cambria Math" w:cs="Times New Roman"/>
            <w:sz w:val="28"/>
            <w:szCs w:val="28"/>
          </w:rPr>
          <m:t>σ</m:t>
        </m:r>
        <m:r>
          <m:rPr>
            <m:sty m:val="p"/>
          </m:rPr>
          <w:rPr>
            <w:rFonts w:ascii="Cambria Math" w:hAnsi="Cambria Math" w:cs="Times New Roman"/>
            <w:sz w:val="28"/>
            <w:szCs w:val="28"/>
            <w:vertAlign w:val="subscript"/>
          </w:rPr>
          <m:t xml:space="preserve">t </m:t>
        </m:r>
        <m:r>
          <m:rPr>
            <m:sty m:val="p"/>
          </m:rPr>
          <w:rPr>
            <w:rFonts w:ascii="Cambria Math" w:hAnsi="Cambria Math" w:cs="Times New Roman"/>
            <w:sz w:val="28"/>
            <w:szCs w:val="28"/>
          </w:rPr>
          <m:t>при t=20K</m:t>
        </m:r>
      </m:oMath>
      <w:r w:rsidRPr="00602054">
        <w:rPr>
          <w:rFonts w:ascii="Times New Roman" w:hAnsi="Times New Roman" w:cs="Times New Roman"/>
          <w:sz w:val="28"/>
          <w:szCs w:val="28"/>
        </w:rPr>
        <w:t xml:space="preserve"> имело вид:</w:t>
      </w:r>
    </w:p>
    <w:p w:rsidR="00C61903" w:rsidRPr="00602054" w:rsidRDefault="00C61903" w:rsidP="000D0D2A">
      <w:pPr>
        <w:spacing w:after="0"/>
        <w:ind w:firstLine="567"/>
        <w:jc w:val="both"/>
        <w:rPr>
          <w:rFonts w:ascii="Times New Roman" w:hAnsi="Times New Roman" w:cs="Times New Roman"/>
          <w:sz w:val="28"/>
          <w:szCs w:val="28"/>
        </w:rPr>
      </w:pPr>
    </w:p>
    <w:p w:rsidR="00C61903" w:rsidRPr="00602054" w:rsidRDefault="002F2898" w:rsidP="000D0D2A">
      <w:pPr>
        <w:spacing w:after="0"/>
        <w:ind w:firstLine="567"/>
        <w:jc w:val="both"/>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a</m:t>
              </m:r>
            </m:sub>
          </m:sSub>
        </m:oMath>
      </m:oMathPara>
    </w:p>
    <w:p w:rsidR="00C61903" w:rsidRPr="00602054" w:rsidRDefault="00C61903" w:rsidP="000D0D2A">
      <w:pPr>
        <w:spacing w:after="0"/>
        <w:ind w:firstLine="567"/>
        <w:jc w:val="both"/>
        <w:rPr>
          <w:rFonts w:ascii="Times New Roman" w:hAnsi="Times New Roman" w:cs="Times New Roman"/>
          <w:i/>
          <w:sz w:val="28"/>
          <w:szCs w:val="28"/>
          <w:lang w:val="en-US"/>
        </w:rPr>
      </w:pPr>
    </w:p>
    <w:p w:rsidR="00DF589F" w:rsidRPr="00602054" w:rsidRDefault="00DF589F" w:rsidP="000D0D2A">
      <w:pPr>
        <w:spacing w:after="0"/>
        <w:ind w:firstLine="567"/>
        <w:jc w:val="both"/>
        <w:rPr>
          <w:rFonts w:ascii="Times New Roman" w:hAnsi="Times New Roman" w:cs="Times New Roman"/>
          <w:sz w:val="28"/>
          <w:szCs w:val="28"/>
          <w:lang w:val="en-US"/>
        </w:rPr>
      </w:pPr>
      <w:r w:rsidRPr="00602054">
        <w:rPr>
          <w:rFonts w:ascii="Times New Roman" w:hAnsi="Times New Roman" w:cs="Times New Roman"/>
          <w:sz w:val="28"/>
          <w:szCs w:val="28"/>
        </w:rPr>
        <w:t xml:space="preserve">При </w:t>
      </w:r>
      <w:proofErr w:type="gramStart"/>
      <w:r w:rsidRPr="00602054">
        <w:rPr>
          <w:rFonts w:ascii="Times New Roman" w:hAnsi="Times New Roman" w:cs="Times New Roman"/>
          <w:sz w:val="28"/>
          <w:szCs w:val="28"/>
        </w:rPr>
        <w:t>комнатный</w:t>
      </w:r>
      <w:proofErr w:type="gramEnd"/>
      <w:r w:rsidRPr="00602054">
        <w:rPr>
          <w:rFonts w:ascii="Times New Roman" w:hAnsi="Times New Roman" w:cs="Times New Roman"/>
          <w:sz w:val="28"/>
          <w:szCs w:val="28"/>
        </w:rPr>
        <w:t xml:space="preserve"> температуре:</w:t>
      </w:r>
    </w:p>
    <w:p w:rsidR="00C61903" w:rsidRPr="00602054" w:rsidRDefault="00C61903" w:rsidP="000D0D2A">
      <w:pPr>
        <w:spacing w:after="0"/>
        <w:ind w:firstLine="567"/>
        <w:jc w:val="both"/>
        <w:rPr>
          <w:rFonts w:ascii="Times New Roman" w:hAnsi="Times New Roman" w:cs="Times New Roman"/>
          <w:sz w:val="28"/>
          <w:szCs w:val="28"/>
          <w:lang w:val="en-US"/>
        </w:rPr>
      </w:pPr>
    </w:p>
    <w:p w:rsidR="00C61903" w:rsidRPr="00602054" w:rsidRDefault="002F2898" w:rsidP="000D0D2A">
      <w:pPr>
        <w:spacing w:after="0"/>
        <w:ind w:firstLine="567"/>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3</m:t>
              </m:r>
            </m:num>
            <m:den>
              <m:r>
                <w:rPr>
                  <w:rFonts w:ascii="Cambria Math" w:hAnsi="Cambria Math" w:cs="Times New Roman"/>
                  <w:sz w:val="28"/>
                  <w:szCs w:val="28"/>
                  <w:lang w:val="en-US"/>
                </w:rPr>
                <m:t>4</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n</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oMath>
      </m:oMathPara>
    </w:p>
    <w:p w:rsidR="00C61903" w:rsidRPr="00602054" w:rsidRDefault="00C61903" w:rsidP="000D0D2A">
      <w:pPr>
        <w:spacing w:after="0"/>
        <w:ind w:firstLine="567"/>
        <w:jc w:val="both"/>
        <w:rPr>
          <w:rFonts w:ascii="Times New Roman" w:hAnsi="Times New Roman" w:cs="Times New Roman"/>
          <w:sz w:val="28"/>
          <w:szCs w:val="28"/>
          <w:lang w:val="en-US"/>
        </w:rPr>
      </w:pP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Измерения Сэттона дают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r>
          <m:rPr>
            <m:sty m:val="p"/>
          </m:rPr>
          <w:rPr>
            <w:rFonts w:ascii="Cambria Math" w:hAnsi="Cambria Math" w:cs="Times New Roman"/>
            <w:sz w:val="28"/>
            <w:szCs w:val="28"/>
          </w:rPr>
          <m:t>~</m:t>
        </m:r>
      </m:oMath>
      <w:r w:rsidRPr="00602054">
        <w:rPr>
          <w:rFonts w:ascii="Times New Roman" w:hAnsi="Times New Roman" w:cs="Times New Roman"/>
          <w:sz w:val="28"/>
          <w:szCs w:val="28"/>
        </w:rPr>
        <w:t>125 бн</w:t>
      </w:r>
      <w:r w:rsidR="00C61903" w:rsidRPr="00602054">
        <w:rPr>
          <w:rFonts w:ascii="Times New Roman" w:hAnsi="Times New Roman" w:cs="Times New Roman"/>
          <w:sz w:val="28"/>
          <w:szCs w:val="28"/>
        </w:rPr>
        <w:t xml:space="preserve">; </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n</w:t>
      </w:r>
      <m:oMath>
        <m:r>
          <m:rPr>
            <m:sty m:val="p"/>
          </m:rPr>
          <w:rPr>
            <w:rFonts w:ascii="Cambria Math" w:hAnsi="Cambria Math" w:cs="Times New Roman"/>
            <w:sz w:val="28"/>
            <w:szCs w:val="28"/>
          </w:rPr>
          <m:t>~</m:t>
        </m:r>
      </m:oMath>
      <w:r w:rsidRPr="00602054">
        <w:rPr>
          <w:rFonts w:ascii="Times New Roman" w:hAnsi="Times New Roman" w:cs="Times New Roman"/>
          <w:sz w:val="28"/>
          <w:szCs w:val="28"/>
        </w:rPr>
        <w:t>4 бн</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Теоритическая оценка </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0</w:t>
      </w:r>
      <m:oMath>
        <m:r>
          <m:rPr>
            <m:sty m:val="p"/>
          </m:rPr>
          <w:rPr>
            <w:rFonts w:ascii="Cambria Math" w:hAnsi="Cambria Math" w:cs="Times New Roman"/>
            <w:sz w:val="28"/>
            <w:szCs w:val="28"/>
          </w:rPr>
          <m:t>/δ</m:t>
        </m:r>
      </m:oMath>
      <w:r w:rsidRPr="00602054">
        <w:rPr>
          <w:rFonts w:ascii="Times New Roman" w:hAnsi="Times New Roman" w:cs="Times New Roman"/>
          <w:sz w:val="28"/>
          <w:szCs w:val="28"/>
        </w:rPr>
        <w:t xml:space="preserve">n дают разные значения для случая одинаковых и разных знаков </w:t>
      </w:r>
      <m:oMath>
        <m:r>
          <m:rPr>
            <m:sty m:val="p"/>
          </m:rPr>
          <w:rPr>
            <w:rFonts w:ascii="Cambria Math" w:hAnsi="Cambria Math" w:cs="Times New Roman"/>
            <w:sz w:val="28"/>
            <w:szCs w:val="28"/>
          </w:rPr>
          <m:t xml:space="preserve"> ε'</m:t>
        </m:r>
      </m:oMath>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Если </w:t>
      </w:r>
      <m:oMath>
        <m:r>
          <m:rPr>
            <m:sty m:val="p"/>
          </m:rPr>
          <w:rPr>
            <w:rFonts w:ascii="Cambria Math" w:hAnsi="Cambria Math" w:cs="Times New Roman"/>
            <w:sz w:val="28"/>
            <w:szCs w:val="28"/>
          </w:rPr>
          <m:t>ε</m:t>
        </m:r>
        <m:r>
          <w:rPr>
            <w:rFonts w:ascii="Cambria Math" w:hAnsi="Cambria Math" w:cs="Times New Roman"/>
            <w:sz w:val="28"/>
            <w:szCs w:val="28"/>
          </w:rPr>
          <m:t xml:space="preserve">&gt;0,  </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ε</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&gt;</m:t>
        </m:r>
        <m:r>
          <w:rPr>
            <w:rFonts w:ascii="Cambria Math" w:hAnsi="Cambria Math" w:cs="Times New Roman"/>
            <w:sz w:val="28"/>
            <w:szCs w:val="28"/>
          </w:rPr>
          <m:t>0</m:t>
        </m:r>
      </m:oMath>
      <w:r w:rsidRPr="00602054">
        <w:rPr>
          <w:rFonts w:ascii="Times New Roman" w:hAnsi="Times New Roman" w:cs="Times New Roman"/>
          <w:sz w:val="28"/>
          <w:szCs w:val="28"/>
        </w:rPr>
        <w:t xml:space="preserve">, то </w:t>
      </w:r>
      <m:oMath>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n</m:t>
                </m:r>
              </m:sub>
            </m:sSub>
          </m:den>
        </m:f>
        <m:r>
          <m:rPr>
            <m:sty m:val="p"/>
          </m:rPr>
          <w:rPr>
            <w:rFonts w:ascii="Cambria Math" w:hAnsi="Cambria Math" w:cs="Times New Roman"/>
            <w:sz w:val="28"/>
            <w:szCs w:val="28"/>
          </w:rPr>
          <m:t>≈30</m:t>
        </m:r>
      </m:oMath>
      <w:r w:rsidRPr="00602054">
        <w:rPr>
          <w:rFonts w:ascii="Times New Roman" w:hAnsi="Times New Roman" w:cs="Times New Roman"/>
          <w:sz w:val="28"/>
          <w:szCs w:val="28"/>
        </w:rPr>
        <w:t xml:space="preserve">. Это свидетельствует о разных знаках </w:t>
      </w:r>
      <m:oMath>
        <m:r>
          <m:rPr>
            <m:sty m:val="p"/>
          </m:rPr>
          <w:rPr>
            <w:rFonts w:ascii="Cambria Math" w:hAnsi="Cambria Math" w:cs="Times New Roman"/>
            <w:sz w:val="28"/>
            <w:szCs w:val="28"/>
          </w:rPr>
          <m:t>ε</m:t>
        </m:r>
      </m:oMath>
      <w:r w:rsidRPr="00602054">
        <w:rPr>
          <w:rFonts w:ascii="Times New Roman" w:hAnsi="Times New Roman" w:cs="Times New Roman"/>
          <w:sz w:val="28"/>
          <w:szCs w:val="28"/>
        </w:rPr>
        <w:t xml:space="preserve"> и </w:t>
      </w:r>
      <m:oMath>
        <m:sSup>
          <m:sSupPr>
            <m:ctrlPr>
              <w:rPr>
                <w:rFonts w:ascii="Cambria Math" w:hAnsi="Cambria Math" w:cs="Times New Roman"/>
                <w:sz w:val="28"/>
                <w:szCs w:val="28"/>
              </w:rPr>
            </m:ctrlPr>
          </m:sSupPr>
          <m:e>
            <m:r>
              <m:rPr>
                <m:sty m:val="p"/>
              </m:rPr>
              <w:rPr>
                <w:rFonts w:ascii="Cambria Math" w:hAnsi="Cambria Math" w:cs="Times New Roman"/>
                <w:sz w:val="28"/>
                <w:szCs w:val="28"/>
              </w:rPr>
              <m:t>ε</m:t>
            </m:r>
          </m:e>
          <m:sup>
            <m:r>
              <m:rPr>
                <m:sty m:val="p"/>
              </m:rPr>
              <w:rPr>
                <w:rFonts w:ascii="Cambria Math" w:hAnsi="Cambria Math" w:cs="Times New Roman"/>
                <w:sz w:val="28"/>
                <w:szCs w:val="28"/>
              </w:rPr>
              <m:t>'</m:t>
            </m:r>
          </m:sup>
        </m:sSup>
      </m:oMath>
      <w:r w:rsidRPr="00602054">
        <w:rPr>
          <w:rFonts w:ascii="Times New Roman" w:hAnsi="Times New Roman" w:cs="Times New Roman"/>
          <w:sz w:val="28"/>
          <w:szCs w:val="28"/>
        </w:rPr>
        <w:t>.</w:t>
      </w:r>
    </w:p>
    <w:p w:rsidR="00DF589F" w:rsidRPr="00602054" w:rsidRDefault="00DF589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из данных по рассеянию медленных нейтронов на орт</w:t>
      </w:r>
      <w:proofErr w:type="gramStart"/>
      <w:r w:rsidRPr="00602054">
        <w:rPr>
          <w:rFonts w:ascii="Times New Roman" w:hAnsi="Times New Roman" w:cs="Times New Roman"/>
          <w:sz w:val="28"/>
          <w:szCs w:val="28"/>
        </w:rPr>
        <w:t>о-</w:t>
      </w:r>
      <w:proofErr w:type="gramEnd"/>
      <w:r w:rsidRPr="00602054">
        <w:rPr>
          <w:rFonts w:ascii="Times New Roman" w:hAnsi="Times New Roman" w:cs="Times New Roman"/>
          <w:sz w:val="28"/>
          <w:szCs w:val="28"/>
        </w:rPr>
        <w:t xml:space="preserve"> и параводорода сле</w:t>
      </w:r>
      <w:r w:rsidR="002F2898">
        <w:rPr>
          <w:rFonts w:ascii="Times New Roman" w:hAnsi="Times New Roman" w:cs="Times New Roman"/>
          <w:noProof/>
          <w:sz w:val="28"/>
          <w:szCs w:val="28"/>
          <w:lang w:eastAsia="ru-RU"/>
        </w:rPr>
        <w:pict>
          <v:line id="Прямая соединительная линия 11289" o:spid="_x0000_s1035" style="position:absolute;left:0;text-align:left;z-index:251694080;visibility:visible;mso-position-horizontal-relative:text;mso-position-vertical-relative:text" from="-319.05pt,-310.55pt" to="-85.0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"/>
        </w:pict>
      </w:r>
      <w:r w:rsidR="002F2898">
        <w:rPr>
          <w:rFonts w:ascii="Times New Roman" w:hAnsi="Times New Roman" w:cs="Times New Roman"/>
          <w:noProof/>
          <w:sz w:val="28"/>
          <w:szCs w:val="28"/>
          <w:lang w:eastAsia="ru-RU"/>
        </w:rPr>
        <w:pict>
          <v:line id="Прямая соединительная линия 11288" o:spid="_x0000_s1036" style="position:absolute;left:0;text-align:left;z-index:251695104;visibility:visible;mso-position-horizontal-relative:text;mso-position-vertical-relative:text" from="-247.05pt,-286.55pt" to="-247.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"/>
        </w:pict>
      </w:r>
      <w:r w:rsidR="002F2898">
        <w:rPr>
          <w:rFonts w:ascii="Times New Roman" w:hAnsi="Times New Roman" w:cs="Times New Roman"/>
          <w:noProof/>
          <w:sz w:val="28"/>
          <w:szCs w:val="28"/>
          <w:lang w:eastAsia="ru-RU"/>
        </w:rPr>
        <w:pict>
          <v:line id="Прямая соединительная линия 11287" o:spid="_x0000_s1037" style="position:absolute;left:0;text-align:left;z-index:251696128;visibility:visible;mso-position-horizontal-relative:text;mso-position-vertical-relative:text" from="-157.05pt,-286.55pt" to="-157.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"/>
        </w:pict>
      </w:r>
      <w:r w:rsidR="002F2898">
        <w:rPr>
          <w:rFonts w:ascii="Times New Roman" w:hAnsi="Times New Roman" w:cs="Times New Roman"/>
          <w:noProof/>
          <w:sz w:val="28"/>
          <w:szCs w:val="28"/>
          <w:lang w:eastAsia="ru-RU"/>
        </w:rPr>
        <w:pict>
          <v:line id="Прямая соединительная линия 11286" o:spid="_x0000_s1038" style="position:absolute;left:0;text-align:left;z-index:251697152;visibility:visible;mso-position-horizontal-relative:text;mso-position-vertical-relative:text" from="-157.05pt,-286.55pt" to="-85.0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"/>
        </w:pict>
      </w:r>
      <w:r w:rsidR="002F2898">
        <w:rPr>
          <w:rFonts w:ascii="Times New Roman" w:hAnsi="Times New Roman" w:cs="Times New Roman"/>
          <w:noProof/>
          <w:sz w:val="28"/>
          <w:szCs w:val="28"/>
          <w:lang w:eastAsia="ru-RU"/>
        </w:rPr>
        <w:pict>
          <v:line id="Прямая соединительная линия 11285" o:spid="_x0000_s1039" style="position:absolute;left:0;text-align:left;z-index:251698176;visibility:visible;mso-position-horizontal-relative:text;mso-position-vertical-relative:text" from="-319.05pt,-286.55pt" to="-247.05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"/>
        </w:pict>
      </w:r>
      <w:r w:rsidR="002F2898">
        <w:rPr>
          <w:rFonts w:ascii="Times New Roman" w:hAnsi="Times New Roman" w:cs="Times New Roman"/>
          <w:noProof/>
          <w:sz w:val="28"/>
          <w:szCs w:val="28"/>
          <w:lang w:eastAsia="ru-RU"/>
        </w:rPr>
        <w:pict>
          <v:shape id="Прямая со стрелкой 11284" o:spid="_x0000_s1040" type="#_x0000_t32" style="position:absolute;left:0;text-align:left;margin-left:-121.05pt;margin-top:-346.5pt;width:0;height:36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">
            <v:stroke endarrow="open"/>
          </v:shape>
        </w:pict>
      </w:r>
      <w:r w:rsidR="002F2898">
        <w:rPr>
          <w:rFonts w:ascii="Times New Roman" w:hAnsi="Times New Roman" w:cs="Times New Roman"/>
          <w:noProof/>
          <w:sz w:val="28"/>
          <w:szCs w:val="28"/>
          <w:lang w:eastAsia="ru-RU"/>
        </w:rPr>
        <w:pict>
          <v:shape id="Прямая со стрелкой 11283" o:spid="_x0000_s1041" type="#_x0000_t32" style="position:absolute;left:0;text-align:left;margin-left:-121.05pt;margin-top:-286.55pt;width:0;height:48pt;flip:y;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">
            <v:stroke endarrow="open"/>
          </v:shape>
        </w:pict>
      </w:r>
      <w:r w:rsidRPr="00602054">
        <w:rPr>
          <w:rFonts w:ascii="Times New Roman" w:hAnsi="Times New Roman" w:cs="Times New Roman"/>
          <w:sz w:val="28"/>
          <w:szCs w:val="28"/>
        </w:rPr>
        <w:t>дует, что сингулярное состояние системы из n и p является не связанным</w:t>
      </w:r>
      <w:r w:rsidR="00C61903" w:rsidRPr="00602054">
        <w:rPr>
          <w:rFonts w:ascii="Times New Roman" w:hAnsi="Times New Roman" w:cs="Times New Roman"/>
          <w:sz w:val="28"/>
          <w:szCs w:val="28"/>
        </w:rPr>
        <w:t>.</w:t>
      </w:r>
    </w:p>
    <w:p w:rsidR="00C61903" w:rsidRPr="00602054" w:rsidRDefault="00C61903"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Итак, помимо установления самого факта спиновой зависимости </w:t>
      </w:r>
      <w:proofErr w:type="gramStart"/>
      <w:r w:rsidRPr="00602054">
        <w:rPr>
          <w:rFonts w:ascii="Times New Roman" w:hAnsi="Times New Roman" w:cs="Times New Roman"/>
          <w:sz w:val="28"/>
          <w:szCs w:val="28"/>
        </w:rPr>
        <w:t>нейтрон–протонного</w:t>
      </w:r>
      <w:proofErr w:type="gramEnd"/>
      <w:r w:rsidRPr="00602054">
        <w:rPr>
          <w:rFonts w:ascii="Times New Roman" w:hAnsi="Times New Roman" w:cs="Times New Roman"/>
          <w:sz w:val="28"/>
          <w:szCs w:val="28"/>
        </w:rPr>
        <w:t xml:space="preserve"> взаимодействия, данные по рассеянию медленных нейтронов позволяют делать определения заключения относительно характера этой зависимости. Они показывают, что в триплетном состоянии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взаимодействуют значительно сильнее, нежели в синглетном состоянии. В последнем случае они взаимодействуют настолько слабо, что оказывается невозможным возникновение связанного состояния. Это означает, что синглетное взаимодействие нейтрона с протоном характеризуется потенциальной ямой, параметры которой, то есть глубина и радиус, оказываются не достаточными для возникновения уровня. В этом случае можно говорить лишь о виртуальном уровне дейтрона.</w:t>
      </w:r>
    </w:p>
    <w:p w:rsidR="00C61903" w:rsidRPr="00602054" w:rsidRDefault="00C61903" w:rsidP="000D0D2A">
      <w:pPr>
        <w:spacing w:after="0"/>
        <w:jc w:val="both"/>
        <w:rPr>
          <w:rFonts w:ascii="Times New Roman" w:hAnsi="Times New Roman" w:cs="Times New Roman"/>
          <w:sz w:val="28"/>
          <w:szCs w:val="28"/>
        </w:rPr>
      </w:pPr>
    </w:p>
    <w:p w:rsidR="008869FF" w:rsidRPr="00602054" w:rsidRDefault="008869FF" w:rsidP="000D0D2A">
      <w:pPr>
        <w:rPr>
          <w:rFonts w:ascii="Times New Roman" w:hAnsi="Times New Roman" w:cs="Times New Roman"/>
          <w:sz w:val="28"/>
          <w:szCs w:val="28"/>
        </w:rPr>
      </w:pPr>
      <w:r w:rsidRPr="00602054">
        <w:rPr>
          <w:rFonts w:ascii="Times New Roman" w:hAnsi="Times New Roman" w:cs="Times New Roman"/>
          <w:sz w:val="28"/>
          <w:szCs w:val="28"/>
        </w:rPr>
        <w:br w:type="page"/>
      </w:r>
    </w:p>
    <w:p w:rsidR="001A19BB" w:rsidRPr="00602054" w:rsidRDefault="001A19BB" w:rsidP="000D0D2A">
      <w:pPr>
        <w:spacing w:after="0"/>
        <w:jc w:val="center"/>
        <w:rPr>
          <w:rFonts w:ascii="Times New Roman" w:hAnsi="Times New Roman" w:cs="Times New Roman"/>
          <w:b/>
          <w:sz w:val="28"/>
          <w:szCs w:val="28"/>
          <w:lang w:val="kk-KZ"/>
        </w:rPr>
      </w:pPr>
      <w:r w:rsidRPr="00602054">
        <w:rPr>
          <w:rFonts w:ascii="Times New Roman" w:hAnsi="Times New Roman" w:cs="Times New Roman"/>
          <w:b/>
          <w:sz w:val="28"/>
          <w:szCs w:val="28"/>
        </w:rPr>
        <w:lastRenderedPageBreak/>
        <w:t xml:space="preserve">§4.3 </w:t>
      </w:r>
      <w:r w:rsidRPr="00602054">
        <w:rPr>
          <w:rFonts w:ascii="Times New Roman" w:hAnsi="Times New Roman" w:cs="Times New Roman"/>
          <w:b/>
          <w:sz w:val="28"/>
          <w:szCs w:val="28"/>
          <w:lang w:val="kk-KZ"/>
        </w:rPr>
        <w:t>Рассеяние нейтронов при очень низких энергиях.</w:t>
      </w:r>
    </w:p>
    <w:p w:rsidR="00461858" w:rsidRPr="00602054" w:rsidRDefault="00461858" w:rsidP="000D0D2A">
      <w:pPr>
        <w:spacing w:after="0"/>
        <w:jc w:val="center"/>
        <w:rPr>
          <w:rFonts w:ascii="Times New Roman" w:hAnsi="Times New Roman" w:cs="Times New Roman"/>
          <w:b/>
          <w:sz w:val="28"/>
          <w:szCs w:val="28"/>
          <w:lang w:val="kk-KZ"/>
        </w:rPr>
      </w:pP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Выше </w:t>
      </w:r>
      <w:r w:rsidR="00461858" w:rsidRPr="00602054">
        <w:rPr>
          <w:rFonts w:ascii="Times New Roman" w:hAnsi="Times New Roman" w:cs="Times New Roman"/>
          <w:sz w:val="28"/>
          <w:szCs w:val="28"/>
        </w:rPr>
        <w:t>мы</w:t>
      </w:r>
      <w:r w:rsidRPr="00602054">
        <w:rPr>
          <w:rFonts w:ascii="Times New Roman" w:hAnsi="Times New Roman" w:cs="Times New Roman"/>
          <w:sz w:val="28"/>
          <w:szCs w:val="28"/>
          <w:lang w:val="kk-KZ"/>
        </w:rPr>
        <w:t xml:space="preserve"> приводили зависимость сечения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рассеяния при очень малых энергиях нейтронов. При энергиях нейтронов </w:t>
      </w:r>
      <m:oMath>
        <m:r>
          <w:rPr>
            <w:rFonts w:ascii="Cambria Math" w:hAnsi="Cambria Math" w:cs="Times New Roman"/>
            <w:sz w:val="28"/>
            <w:szCs w:val="28"/>
            <w:lang w:val="kk-KZ"/>
          </w:rPr>
          <m:t>&lt;</m:t>
        </m:r>
      </m:oMath>
      <w:r w:rsidRPr="00602054">
        <w:rPr>
          <w:rFonts w:ascii="Times New Roman" w:hAnsi="Times New Roman" w:cs="Times New Roman"/>
          <w:sz w:val="28"/>
          <w:szCs w:val="28"/>
        </w:rPr>
        <w:t>1э</w:t>
      </w:r>
      <w:r w:rsidR="00461858" w:rsidRPr="00602054">
        <w:rPr>
          <w:rFonts w:ascii="Times New Roman" w:hAnsi="Times New Roman" w:cs="Times New Roman"/>
          <w:sz w:val="28"/>
          <w:szCs w:val="28"/>
        </w:rPr>
        <w:t>в</w:t>
      </w:r>
      <w:r w:rsidRPr="00602054">
        <w:rPr>
          <w:rFonts w:ascii="Times New Roman" w:hAnsi="Times New Roman" w:cs="Times New Roman"/>
          <w:sz w:val="28"/>
          <w:szCs w:val="28"/>
        </w:rPr>
        <w:t xml:space="preserve"> начинается подъем кривой сечения (загиб), причем, как показали исследования, этот загиб происходит по-разному в разных </w:t>
      </w:r>
      <w:r w:rsidR="00461858" w:rsidRPr="00602054">
        <w:rPr>
          <w:rFonts w:ascii="Times New Roman" w:hAnsi="Times New Roman" w:cs="Times New Roman"/>
          <w:sz w:val="28"/>
          <w:szCs w:val="28"/>
        </w:rPr>
        <w:t>водородсодержащих</w:t>
      </w:r>
      <w:r w:rsidRPr="00602054">
        <w:rPr>
          <w:rFonts w:ascii="Times New Roman" w:hAnsi="Times New Roman" w:cs="Times New Roman"/>
          <w:sz w:val="28"/>
          <w:szCs w:val="28"/>
        </w:rPr>
        <w:t xml:space="preserve"> веществах. Эти флуктуации объясняются влиянием эффекта химической связи атомов водорода в химических соединениях. Как только энергия нейтронов превышает энергию химических связей, вариации в сечениях исчезают.</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Когда энергия налетающего нейтрона велика по сравнению с энергии связи  водорода в молекуле, рассеяние происходит так, как в случае свободных протонов. В этом случае привед масса системы </w:t>
      </w:r>
      <m:oMath>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2</m:t>
            </m:r>
          </m:den>
        </m:f>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 Когда энергия нейтрона меньше электрическии связи (других предельный случай) можно считать, что протон жестко связан с остальными компонентами молекулы и привед массы системы нейтрон молекула равна:</w:t>
      </w:r>
    </w:p>
    <w:p w:rsidR="001A19BB" w:rsidRPr="00602054" w:rsidRDefault="001A19BB" w:rsidP="000D0D2A">
      <w:pPr>
        <w:spacing w:after="0"/>
        <w:ind w:firstLine="567"/>
        <w:jc w:val="center"/>
        <w:rPr>
          <w:rFonts w:ascii="Times New Roman" w:eastAsiaTheme="minorEastAsia" w:hAnsi="Times New Roman" w:cs="Times New Roman"/>
          <w:sz w:val="28"/>
          <w:szCs w:val="28"/>
        </w:rPr>
      </w:pPr>
      <m:oMath>
        <m:r>
          <w:rPr>
            <w:rFonts w:ascii="Cambria Math" w:hAnsi="Cambria Math" w:cs="Times New Roman"/>
            <w:sz w:val="28"/>
            <w:szCs w:val="28"/>
          </w:rPr>
          <m:t>μ=</m:t>
        </m:r>
        <m:f>
          <m:fPr>
            <m:ctrlPr>
              <w:rPr>
                <w:rFonts w:ascii="Cambria Math" w:hAnsi="Cambria Math" w:cs="Times New Roman"/>
                <w:i/>
                <w:sz w:val="28"/>
                <w:szCs w:val="28"/>
              </w:rPr>
            </m:ctrlPr>
          </m:fPr>
          <m:num>
            <m:r>
              <w:rPr>
                <w:rFonts w:ascii="Cambria Math" w:hAnsi="Cambria Math" w:cs="Times New Roman"/>
                <w:sz w:val="28"/>
                <w:szCs w:val="28"/>
                <w:lang w:val="en-US"/>
              </w:rPr>
              <m:t>m</m:t>
            </m:r>
            <m:r>
              <m:rPr>
                <m:sty m:val="p"/>
              </m:rPr>
              <w:rPr>
                <w:rFonts w:ascii="Cambria Math" w:hAnsi="Cambria Math" w:cs="Times New Roman"/>
                <w:sz w:val="28"/>
                <w:szCs w:val="28"/>
              </w:rPr>
              <m:t>Μ</m:t>
            </m:r>
          </m:num>
          <m:den>
            <m:r>
              <m:rPr>
                <m:sty m:val="p"/>
              </m:rPr>
              <w:rPr>
                <w:rFonts w:ascii="Cambria Math" w:hAnsi="Cambria Math" w:cs="Times New Roman"/>
                <w:sz w:val="28"/>
                <w:szCs w:val="28"/>
              </w:rPr>
              <m:t>m+Μ</m:t>
            </m:r>
          </m:den>
        </m:f>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случае тяжел</w:t>
      </w:r>
      <w:r w:rsidR="00461858" w:rsidRPr="00602054">
        <w:rPr>
          <w:rFonts w:ascii="Times New Roman" w:hAnsi="Times New Roman" w:cs="Times New Roman"/>
          <w:sz w:val="28"/>
          <w:szCs w:val="28"/>
        </w:rPr>
        <w:t>о</w:t>
      </w:r>
      <w:r w:rsidRPr="00602054">
        <w:rPr>
          <w:rFonts w:ascii="Times New Roman" w:hAnsi="Times New Roman" w:cs="Times New Roman"/>
          <w:sz w:val="28"/>
          <w:szCs w:val="28"/>
        </w:rPr>
        <w:t>й молекулы (М</w:t>
      </w:r>
      <m:oMath>
        <m:r>
          <w:rPr>
            <w:rFonts w:ascii="Cambria Math" w:hAnsi="Cambria Math" w:cs="Times New Roman"/>
            <w:sz w:val="28"/>
            <w:szCs w:val="28"/>
          </w:rPr>
          <m:t>≫</m:t>
        </m:r>
      </m:oMath>
      <w:r w:rsidRPr="00602054">
        <w:rPr>
          <w:rFonts w:ascii="Times New Roman" w:hAnsi="Times New Roman" w:cs="Times New Roman"/>
          <w:sz w:val="28"/>
          <w:szCs w:val="28"/>
          <w:lang w:val="en-US"/>
        </w:rPr>
        <w:t>m</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w:t>
      </w:r>
      <m:oMath>
        <m:r>
          <w:rPr>
            <w:rFonts w:ascii="Cambria Math" w:hAnsi="Cambria Math" w:cs="Times New Roman"/>
            <w:sz w:val="28"/>
            <w:szCs w:val="28"/>
            <w:lang w:val="kk-KZ"/>
          </w:rPr>
          <m:t>μ=</m:t>
        </m:r>
        <m:r>
          <w:rPr>
            <w:rFonts w:ascii="Cambria Math" w:hAnsi="Cambria Math" w:cs="Times New Roman"/>
            <w:sz w:val="28"/>
            <w:szCs w:val="28"/>
            <w:lang w:val="en-US"/>
          </w:rPr>
          <m:t>m</m:t>
        </m:r>
      </m:oMath>
      <w:r w:rsidR="00461858" w:rsidRPr="00602054">
        <w:rPr>
          <w:rFonts w:ascii="Times New Roman" w:eastAsiaTheme="minorEastAsia" w:hAnsi="Times New Roman" w:cs="Times New Roman"/>
          <w:sz w:val="28"/>
          <w:szCs w:val="28"/>
        </w:rPr>
        <w:t>.</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Поскольку электрическии связи атомов водорода в молекулах невелика </w:t>
      </w:r>
      <w:r w:rsidRPr="00602054">
        <w:rPr>
          <w:rFonts w:ascii="Times New Roman" w:hAnsi="Times New Roman" w:cs="Times New Roman"/>
          <w:sz w:val="28"/>
          <w:szCs w:val="28"/>
        </w:rPr>
        <w:t xml:space="preserve">(например, </w:t>
      </w:r>
      <w:r w:rsidR="00461858" w:rsidRPr="00602054">
        <w:rPr>
          <w:rFonts w:ascii="Times New Roman" w:hAnsi="Times New Roman" w:cs="Times New Roman"/>
          <w:sz w:val="28"/>
          <w:szCs w:val="28"/>
        </w:rPr>
        <w:t>энергетическая</w:t>
      </w:r>
      <w:r w:rsidRPr="00602054">
        <w:rPr>
          <w:rFonts w:ascii="Times New Roman" w:hAnsi="Times New Roman" w:cs="Times New Roman"/>
          <w:sz w:val="28"/>
          <w:szCs w:val="28"/>
        </w:rPr>
        <w:t xml:space="preserve"> связь водорода в молекуле парафина </w:t>
      </w:r>
      <m:oMath>
        <m:r>
          <w:rPr>
            <w:rFonts w:ascii="Cambria Math" w:hAnsi="Cambria Math" w:cs="Times New Roman"/>
            <w:sz w:val="28"/>
            <w:szCs w:val="28"/>
          </w:rPr>
          <m:t xml:space="preserve">~0,4эВ), </m:t>
        </m:r>
      </m:oMath>
      <w:r w:rsidRPr="00602054">
        <w:rPr>
          <w:rFonts w:ascii="Times New Roman" w:hAnsi="Times New Roman" w:cs="Times New Roman"/>
          <w:sz w:val="28"/>
          <w:szCs w:val="28"/>
        </w:rPr>
        <w:t xml:space="preserve">то влияние химической связи на процесс рассеяния нейронов, обладающих тепловой скоростями. В этом случае, если энергия </w:t>
      </w:r>
      <w:r w:rsidR="00461858" w:rsidRPr="00602054">
        <w:rPr>
          <w:rFonts w:ascii="Times New Roman" w:hAnsi="Times New Roman" w:cs="Times New Roman"/>
          <w:sz w:val="28"/>
          <w:szCs w:val="28"/>
        </w:rPr>
        <w:t>настающего</w:t>
      </w:r>
      <w:r w:rsidRPr="00602054">
        <w:rPr>
          <w:rFonts w:ascii="Times New Roman" w:hAnsi="Times New Roman" w:cs="Times New Roman"/>
          <w:sz w:val="28"/>
          <w:szCs w:val="28"/>
        </w:rPr>
        <w:t xml:space="preserve"> нейтрона недостаточна для возбуждения колебаний в молекуле, столкновение можно считать упругим. Эффект химической связи недостаточен для объяснени</w:t>
      </w:r>
      <w:r w:rsidR="00461858" w:rsidRPr="00602054">
        <w:rPr>
          <w:rFonts w:ascii="Times New Roman" w:hAnsi="Times New Roman" w:cs="Times New Roman"/>
          <w:sz w:val="28"/>
          <w:szCs w:val="28"/>
        </w:rPr>
        <w:t>я</w:t>
      </w:r>
      <w:r w:rsidRPr="00602054">
        <w:rPr>
          <w:rFonts w:ascii="Times New Roman" w:hAnsi="Times New Roman" w:cs="Times New Roman"/>
          <w:sz w:val="28"/>
          <w:szCs w:val="28"/>
        </w:rPr>
        <w:t xml:space="preserve"> </w:t>
      </w:r>
      <w:r w:rsidR="00461858" w:rsidRPr="00602054">
        <w:rPr>
          <w:rFonts w:ascii="Times New Roman" w:hAnsi="Times New Roman" w:cs="Times New Roman"/>
          <w:sz w:val="28"/>
          <w:szCs w:val="28"/>
        </w:rPr>
        <w:t>увеличения</w:t>
      </w:r>
      <w:r w:rsidRPr="00602054">
        <w:rPr>
          <w:rFonts w:ascii="Times New Roman" w:hAnsi="Times New Roman" w:cs="Times New Roman"/>
          <w:sz w:val="28"/>
          <w:szCs w:val="28"/>
        </w:rPr>
        <w:t xml:space="preserve"> сечения рассеяния тепловых нейтронов. При таких энергиях нейтронов уже нельзя считать рассеивающие протоны неподвижными, то есть нельзя пренебрегать тепловым движением протонов. Попер</w:t>
      </w:r>
      <w:r w:rsidR="00461858" w:rsidRPr="00602054">
        <w:rPr>
          <w:rFonts w:ascii="Times New Roman" w:hAnsi="Times New Roman" w:cs="Times New Roman"/>
          <w:sz w:val="28"/>
          <w:szCs w:val="28"/>
        </w:rPr>
        <w:t>ечное</w:t>
      </w:r>
      <w:r w:rsidRPr="00602054">
        <w:rPr>
          <w:rFonts w:ascii="Times New Roman" w:hAnsi="Times New Roman" w:cs="Times New Roman"/>
          <w:sz w:val="28"/>
          <w:szCs w:val="28"/>
        </w:rPr>
        <w:t xml:space="preserve"> сечение рассеяния зависит от относительной скорости нейтрона, от разности скоростей нейтрона и протона, то есть  </w:t>
      </w:r>
      <m:oMath>
        <m:r>
          <w:rPr>
            <w:rFonts w:ascii="Cambria Math" w:hAnsi="Cambria Math" w:cs="Times New Roman"/>
            <w:sz w:val="28"/>
            <w:szCs w:val="28"/>
          </w:rPr>
          <m:t>σ=σ</m:t>
        </m:r>
        <m:d>
          <m:dPr>
            <m:ctrlPr>
              <w:rPr>
                <w:rFonts w:ascii="Cambria Math" w:hAnsi="Cambria Math" w:cs="Times New Roman"/>
                <w:i/>
                <w:sz w:val="28"/>
                <w:szCs w:val="28"/>
              </w:rPr>
            </m:ctrlPr>
          </m:dPr>
          <m:e>
            <m:r>
              <w:rPr>
                <w:rFonts w:ascii="Cambria Math" w:hAnsi="Cambria Math" w:cs="Times New Roman"/>
                <w:sz w:val="28"/>
                <w:szCs w:val="28"/>
              </w:rPr>
              <m:t>υ-</m:t>
            </m:r>
            <m:r>
              <w:rPr>
                <w:rFonts w:ascii="Cambria Math" w:hAnsi="Cambria Math" w:cs="Times New Roman"/>
                <w:sz w:val="28"/>
                <w:szCs w:val="28"/>
                <w:lang w:val="en-US"/>
              </w:rPr>
              <m:t>u</m:t>
            </m:r>
            <m:ctrlPr>
              <w:rPr>
                <w:rFonts w:ascii="Cambria Math" w:hAnsi="Cambria Math" w:cs="Times New Roman"/>
                <w:i/>
                <w:sz w:val="28"/>
                <w:szCs w:val="28"/>
                <w:lang w:val="en-US"/>
              </w:rPr>
            </m:ctrlPr>
          </m:e>
        </m:d>
        <m:r>
          <w:rPr>
            <w:rFonts w:ascii="Cambria Math" w:hAnsi="Cambria Math" w:cs="Times New Roman"/>
            <w:sz w:val="28"/>
            <w:szCs w:val="28"/>
            <w:lang w:val="kk-KZ"/>
          </w:rPr>
          <m:t>.</m:t>
        </m:r>
      </m:oMath>
      <w:r w:rsidRPr="00602054">
        <w:rPr>
          <w:rFonts w:ascii="Times New Roman" w:hAnsi="Times New Roman" w:cs="Times New Roman"/>
          <w:sz w:val="28"/>
          <w:szCs w:val="28"/>
          <w:lang w:val="kk-KZ"/>
        </w:rPr>
        <w:t xml:space="preserve"> Используя представления  элементарный кинетической теории газов, можно записать, что число столкновений в секунду </w:t>
      </w:r>
      <m:oMath>
        <m:r>
          <w:rPr>
            <w:rFonts w:ascii="Cambria Math" w:hAnsi="Cambria Math" w:cs="Times New Roman"/>
            <w:sz w:val="28"/>
            <w:szCs w:val="28"/>
            <w:lang w:val="kk-KZ"/>
          </w:rPr>
          <m:t>~ σ</m:t>
        </m:r>
        <m:d>
          <m:dPr>
            <m:ctrlPr>
              <w:rPr>
                <w:rFonts w:ascii="Cambria Math" w:hAnsi="Cambria Math" w:cs="Times New Roman"/>
                <w:i/>
                <w:sz w:val="28"/>
                <w:szCs w:val="28"/>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υ</m:t>
            </m:r>
            <m:ctrlPr>
              <w:rPr>
                <w:rFonts w:ascii="Cambria Math" w:hAnsi="Cambria Math" w:cs="Times New Roman"/>
                <w:i/>
                <w:sz w:val="28"/>
                <w:szCs w:val="28"/>
                <w:lang w:val="en-US"/>
              </w:rPr>
            </m:ctrlPr>
          </m:e>
        </m:d>
        <m:d>
          <m:dPr>
            <m:ctrlPr>
              <w:rPr>
                <w:rFonts w:ascii="Cambria Math" w:hAnsi="Cambria Math" w:cs="Times New Roman"/>
                <w:i/>
                <w:sz w:val="28"/>
                <w:szCs w:val="28"/>
                <w:lang w:val="en-US"/>
              </w:rPr>
            </m:ctrlPr>
          </m:dPr>
          <m:e>
            <m:r>
              <w:rPr>
                <w:rFonts w:ascii="Cambria Math" w:hAnsi="Cambria Math" w:cs="Times New Roman"/>
                <w:sz w:val="28"/>
                <w:szCs w:val="28"/>
                <w:lang w:val="en-US"/>
              </w:rPr>
              <m:t>υ</m:t>
            </m:r>
            <m:r>
              <w:rPr>
                <w:rFonts w:ascii="Cambria Math" w:hAnsi="Cambria Math" w:cs="Times New Roman"/>
                <w:sz w:val="28"/>
                <w:szCs w:val="28"/>
              </w:rPr>
              <m:t>-</m:t>
            </m:r>
            <m:r>
              <w:rPr>
                <w:rFonts w:ascii="Cambria Math" w:hAnsi="Cambria Math" w:cs="Times New Roman"/>
                <w:sz w:val="28"/>
                <w:szCs w:val="28"/>
                <w:lang w:val="en-US"/>
              </w:rPr>
              <m:t>u</m:t>
            </m:r>
          </m:e>
        </m:d>
        <m:r>
          <w:rPr>
            <w:rFonts w:ascii="Cambria Math" w:hAnsi="Cambria Math" w:cs="Times New Roman"/>
            <w:sz w:val="28"/>
            <w:szCs w:val="28"/>
            <w:lang w:val="en-US"/>
          </w:rPr>
          <m:t>N</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lang w:val="kk-KZ"/>
          </w:rPr>
          <m:t xml:space="preserve">, </m:t>
        </m:r>
      </m:oMath>
      <w:r w:rsidRPr="00602054">
        <w:rPr>
          <w:rFonts w:ascii="Times New Roman" w:hAnsi="Times New Roman" w:cs="Times New Roman"/>
          <w:sz w:val="28"/>
          <w:szCs w:val="28"/>
          <w:lang w:val="kk-KZ"/>
        </w:rPr>
        <w:t xml:space="preserve">где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u</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означает число ядер, имеющих скорость </w:t>
      </w:r>
      <w:r w:rsidRPr="00602054">
        <w:rPr>
          <w:rFonts w:ascii="Times New Roman" w:hAnsi="Times New Roman" w:cs="Times New Roman"/>
          <w:sz w:val="28"/>
          <w:szCs w:val="28"/>
          <w:lang w:val="en-US"/>
        </w:rPr>
        <w:t>U</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заключениях в </w:t>
      </w:r>
      <w:r w:rsidRPr="00602054">
        <w:rPr>
          <w:rFonts w:ascii="Times New Roman" w:hAnsi="Times New Roman" w:cs="Times New Roman"/>
          <w:sz w:val="28"/>
          <w:szCs w:val="28"/>
        </w:rPr>
        <w:t>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объема. Если  нас интересует число столкновений нейтрона при прохождении через слой рассеивающего вещества толщиной 1 см, то последнее выражение следует умножить на время пролета нейтрона, то есть на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oMath>
      <w:r w:rsidRPr="00602054">
        <w:rPr>
          <w:rFonts w:ascii="Times New Roman" w:hAnsi="Times New Roman" w:cs="Times New Roman"/>
          <w:sz w:val="28"/>
          <w:szCs w:val="28"/>
        </w:rPr>
        <w:t xml:space="preserve">. В таком случае эффективное поперечное сечение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oMath>
      <w:r w:rsidRPr="00602054">
        <w:rPr>
          <w:rFonts w:ascii="Times New Roman" w:hAnsi="Times New Roman" w:cs="Times New Roman"/>
          <w:sz w:val="28"/>
          <w:szCs w:val="28"/>
        </w:rPr>
        <w:t>, определяющее число столкновений в единице толщины рассеивающего слоя, определяется выражением:</w:t>
      </w:r>
    </w:p>
    <w:p w:rsidR="001A19BB" w:rsidRPr="00602054" w:rsidRDefault="002F2898" w:rsidP="000D0D2A">
      <w:pPr>
        <w:spacing w:after="0"/>
        <w:jc w:val="center"/>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v</m:t>
            </m:r>
          </m:den>
        </m:f>
        <m:nary>
          <m:naryPr>
            <m:limLoc m:val="undOvr"/>
            <m:subHide m:val="on"/>
            <m:supHide m:val="on"/>
            <m:ctrlPr>
              <w:rPr>
                <w:rFonts w:ascii="Cambria Math" w:hAnsi="Cambria Math" w:cs="Times New Roman"/>
                <w:i/>
                <w:sz w:val="28"/>
                <w:szCs w:val="28"/>
              </w:rPr>
            </m:ctrlPr>
          </m:naryPr>
          <m:sub/>
          <m:sup/>
          <m:e>
            <m:d>
              <m:dPr>
                <m:ctrlPr>
                  <w:rPr>
                    <w:rFonts w:ascii="Cambria Math" w:hAnsi="Cambria Math" w:cs="Times New Roman"/>
                    <w:i/>
                    <w:sz w:val="28"/>
                    <w:szCs w:val="28"/>
                  </w:rPr>
                </m:ctrlPr>
              </m:dPr>
              <m:e>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υ</m:t>
                </m:r>
                <m:ctrlPr>
                  <w:rPr>
                    <w:rFonts w:ascii="Cambria Math" w:hAnsi="Cambria Math" w:cs="Times New Roman"/>
                    <w:i/>
                    <w:sz w:val="28"/>
                    <w:szCs w:val="28"/>
                    <w:lang w:val="en-US"/>
                  </w:rPr>
                </m:ctrlPr>
              </m:e>
            </m:d>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υ</m:t>
                </m:r>
                <m:r>
                  <w:rPr>
                    <w:rFonts w:ascii="Cambria Math" w:hAnsi="Cambria Math" w:cs="Times New Roman"/>
                    <w:sz w:val="28"/>
                    <w:szCs w:val="28"/>
                  </w:rPr>
                  <m:t>-</m:t>
                </m:r>
                <m:r>
                  <w:rPr>
                    <w:rFonts w:ascii="Cambria Math" w:hAnsi="Cambria Math" w:cs="Times New Roman"/>
                    <w:sz w:val="28"/>
                    <w:szCs w:val="28"/>
                    <w:lang w:val="en-US"/>
                  </w:rPr>
                  <m:t>u</m:t>
                </m:r>
              </m:e>
            </m:d>
            <m:r>
              <w:rPr>
                <w:rFonts w:ascii="Cambria Math" w:hAnsi="Cambria Math" w:cs="Times New Roman"/>
                <w:sz w:val="28"/>
                <w:szCs w:val="28"/>
                <w:lang w:val="kk-KZ"/>
              </w:rPr>
              <m:t>N(u)du</m:t>
            </m:r>
          </m:e>
        </m:nary>
      </m:oMath>
      <w:r w:rsidR="001A19BB" w:rsidRPr="00602054">
        <w:rPr>
          <w:rFonts w:ascii="Times New Roman" w:hAnsi="Times New Roman" w:cs="Times New Roman"/>
          <w:i/>
          <w:sz w:val="28"/>
          <w:szCs w:val="28"/>
        </w:rPr>
        <w:t xml:space="preserve">      </w:t>
      </w:r>
      <m:oMath>
        <m:d>
          <m:dPr>
            <m:ctrlPr>
              <w:rPr>
                <w:rFonts w:ascii="Cambria Math" w:hAnsi="Cambria Math" w:cs="Times New Roman"/>
                <w:i/>
                <w:sz w:val="28"/>
                <w:szCs w:val="28"/>
                <w:lang w:val="en-US"/>
              </w:rPr>
            </m:ctrlPr>
          </m:dPr>
          <m:e>
            <m:r>
              <w:rPr>
                <w:rFonts w:ascii="Cambria Math" w:hAnsi="Cambria Math" w:cs="Times New Roman"/>
                <w:sz w:val="28"/>
                <w:szCs w:val="28"/>
                <w:lang w:val="en-US"/>
              </w:rPr>
              <m:t>du</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y</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r>
                  <w:rPr>
                    <w:rFonts w:ascii="Cambria Math" w:hAnsi="Cambria Math" w:cs="Times New Roman"/>
                    <w:sz w:val="28"/>
                    <w:szCs w:val="28"/>
                    <w:lang w:val="en-US"/>
                  </w:rPr>
                  <m:t>u</m:t>
                </m:r>
              </m:e>
              <m:sub>
                <m:r>
                  <w:rPr>
                    <w:rFonts w:ascii="Cambria Math" w:hAnsi="Cambria Math" w:cs="Times New Roman"/>
                    <w:sz w:val="28"/>
                    <w:szCs w:val="28"/>
                    <w:lang w:val="en-US"/>
                  </w:rPr>
                  <m:t>z</m:t>
                </m:r>
              </m:sub>
            </m:sSub>
          </m:e>
        </m:d>
      </m:oMath>
    </w:p>
    <w:p w:rsidR="00461858" w:rsidRPr="00602054" w:rsidRDefault="00461858" w:rsidP="000D0D2A">
      <w:pPr>
        <w:spacing w:after="0"/>
        <w:jc w:val="center"/>
        <w:rPr>
          <w:rFonts w:ascii="Times New Roman" w:hAnsi="Times New Roman" w:cs="Times New Roman"/>
          <w:i/>
          <w:sz w:val="28"/>
          <w:szCs w:val="28"/>
        </w:rPr>
      </w:pP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Здесь </w:t>
      </w:r>
      <m:oMath>
        <m:r>
          <w:rPr>
            <w:rFonts w:ascii="Cambria Math" w:hAnsi="Cambria Math" w:cs="Times New Roman"/>
            <w:sz w:val="28"/>
            <w:szCs w:val="28"/>
            <w:lang w:val="kk-KZ"/>
          </w:rPr>
          <m:t>N(u)</m:t>
        </m:r>
      </m:oMath>
      <w:r w:rsidRPr="00602054">
        <w:rPr>
          <w:rFonts w:ascii="Times New Roman" w:hAnsi="Times New Roman" w:cs="Times New Roman"/>
          <w:sz w:val="28"/>
          <w:szCs w:val="28"/>
          <w:lang w:val="kk-KZ"/>
        </w:rPr>
        <w:t xml:space="preserve"> –функция распределения протонов по скоростям (функция Максвелла). В частности, для нейтронов, энергия которых = энергии теплового движения при 20</w:t>
      </w:r>
      <m:oMath>
        <m:r>
          <w:rPr>
            <w:rFonts w:ascii="Cambria Math" w:hAnsi="Cambria Math" w:cs="Times New Roman"/>
            <w:sz w:val="28"/>
            <w:szCs w:val="28"/>
            <w:lang w:val="kk-KZ"/>
          </w:rPr>
          <m:t>°К</m:t>
        </m:r>
      </m:oMath>
      <w:r w:rsidRPr="00602054">
        <w:rPr>
          <w:rFonts w:ascii="Times New Roman" w:hAnsi="Times New Roman" w:cs="Times New Roman"/>
          <w:sz w:val="28"/>
          <w:szCs w:val="28"/>
          <w:lang w:val="kk-KZ"/>
        </w:rPr>
        <w:t xml:space="preserve">, получается соотношение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эфф </m:t>
            </m:r>
          </m:sub>
        </m:sSub>
        <m:r>
          <w:rPr>
            <w:rFonts w:ascii="Cambria Math" w:hAnsi="Cambria Math" w:cs="Times New Roman"/>
            <w:sz w:val="28"/>
            <w:szCs w:val="28"/>
          </w:rPr>
          <m:t>=1,247</m:t>
        </m:r>
        <m:r>
          <w:rPr>
            <w:rFonts w:ascii="Cambria Math" w:hAnsi="Cambria Math" w:cs="Times New Roman"/>
            <w:sz w:val="28"/>
            <w:szCs w:val="28"/>
            <w:lang w:val="kk-KZ"/>
          </w:rPr>
          <m:t>σ</m:t>
        </m:r>
      </m:oMath>
      <w:r w:rsidR="00461858" w:rsidRPr="00602054">
        <w:rPr>
          <w:rFonts w:ascii="Times New Roman" w:eastAsiaTheme="minorEastAsia"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Если рассматривать рассеяние нейтронов в борновском приближении, то, как известно, амплитуда рассеяния должна быть </w:t>
      </w:r>
      <m:oMath>
        <m:r>
          <w:rPr>
            <w:rFonts w:ascii="Cambria Math" w:hAnsi="Cambria Math" w:cs="Times New Roman"/>
            <w:sz w:val="28"/>
            <w:szCs w:val="28"/>
            <w:lang w:val="kk-KZ"/>
          </w:rPr>
          <m:t>~</m:t>
        </m:r>
      </m:oMath>
      <w:r w:rsidRPr="00602054">
        <w:rPr>
          <w:rFonts w:ascii="Times New Roman" w:hAnsi="Times New Roman" w:cs="Times New Roman"/>
          <w:sz w:val="28"/>
          <w:szCs w:val="28"/>
          <w:lang w:val="kk-KZ"/>
        </w:rPr>
        <w:t>приведенный массе рассеивающейся частицы и рассеивателя. Это увеличении амплитуды рассеяния. Амплитуда рассеяния на свободном ядре должна быть заменена в этом случае амплитудой рассеяния на связанном ядре.</w:t>
      </w:r>
    </w:p>
    <w:p w:rsidR="001A19BB" w:rsidRPr="00602054" w:rsidRDefault="001A19BB" w:rsidP="000D0D2A">
      <w:pPr>
        <w:spacing w:after="0"/>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1A19BB" w:rsidRPr="00602054" w:rsidRDefault="001A19BB"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§4.4 Рассеяние нейтронов при очень высоких энергиях</w:t>
      </w:r>
    </w:p>
    <w:p w:rsidR="00461858" w:rsidRPr="00602054" w:rsidRDefault="00461858" w:rsidP="000D0D2A">
      <w:pPr>
        <w:spacing w:after="0"/>
        <w:jc w:val="both"/>
        <w:rPr>
          <w:rFonts w:ascii="Times New Roman" w:hAnsi="Times New Roman" w:cs="Times New Roman"/>
          <w:b/>
          <w:sz w:val="28"/>
          <w:szCs w:val="28"/>
        </w:rPr>
      </w:pPr>
    </w:p>
    <w:p w:rsidR="001A19BB" w:rsidRPr="00602054" w:rsidRDefault="001A19BB" w:rsidP="000D0D2A">
      <w:pPr>
        <w:spacing w:after="0"/>
        <w:jc w:val="both"/>
        <w:rPr>
          <w:rFonts w:ascii="Times New Roman" w:eastAsiaTheme="minorEastAsia" w:hAnsi="Times New Roman" w:cs="Times New Roman"/>
          <w:sz w:val="28"/>
          <w:szCs w:val="28"/>
        </w:rPr>
      </w:pPr>
    </w:p>
    <w:p w:rsidR="001A19BB" w:rsidRPr="00602054" w:rsidRDefault="001A19BB" w:rsidP="000D0D2A">
      <w:pPr>
        <w:spacing w:after="0"/>
        <w:jc w:val="both"/>
        <w:rPr>
          <w:rFonts w:ascii="Times New Roman" w:eastAsiaTheme="minorEastAsia" w:hAnsi="Times New Roman" w:cs="Times New Roman"/>
          <w:sz w:val="28"/>
          <w:szCs w:val="28"/>
        </w:rPr>
      </w:pPr>
      <m:oMathPara>
        <m:oMath>
          <m:r>
            <w:rPr>
              <w:rFonts w:ascii="Cambria Math" w:hAnsi="Cambria Math" w:cs="Times New Roman"/>
              <w:sz w:val="28"/>
              <w:szCs w:val="28"/>
            </w:rPr>
            <m:t>σ=</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E+</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ε</m:t>
                      </m:r>
                    </m:e>
                  </m: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E+</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e>
                  </m:d>
                </m:den>
              </m:f>
            </m:e>
          </m:d>
        </m:oMath>
      </m:oMathPara>
    </w:p>
    <w:p w:rsidR="001A19BB" w:rsidRPr="00602054" w:rsidRDefault="001A19BB" w:rsidP="000D0D2A">
      <w:pPr>
        <w:spacing w:after="0"/>
        <w:jc w:val="both"/>
        <w:rPr>
          <w:rFonts w:ascii="Times New Roman" w:hAnsi="Times New Roman" w:cs="Times New Roman"/>
          <w:sz w:val="28"/>
          <w:szCs w:val="28"/>
          <w:lang w:val="en-US"/>
        </w:rPr>
      </w:pPr>
    </w:p>
    <w:p w:rsidR="001A19BB" w:rsidRPr="00602054" w:rsidRDefault="001A19BB" w:rsidP="000D0D2A">
      <w:pPr>
        <w:spacing w:after="0"/>
        <w:jc w:val="both"/>
        <w:rPr>
          <w:rFonts w:ascii="Times New Roman" w:hAnsi="Times New Roman" w:cs="Times New Roman"/>
          <w:sz w:val="28"/>
          <w:szCs w:val="28"/>
          <w:lang w:val="en-US"/>
        </w:rPr>
      </w:pPr>
      <m:oMath>
        <m:r>
          <w:rPr>
            <w:rFonts w:ascii="Cambria Math" w:hAnsi="Cambria Math" w:cs="Times New Roman"/>
            <w:sz w:val="28"/>
            <w:szCs w:val="28"/>
            <w:lang w:val="en-US"/>
          </w:rPr>
          <m:t>E&lt;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r>
          <w:rPr>
            <w:rFonts w:ascii="Cambria Math" w:hAnsi="Cambria Math" w:cs="Times New Roman"/>
            <w:sz w:val="28"/>
            <w:szCs w:val="28"/>
            <w:lang w:val="en-US"/>
          </w:rPr>
          <m:t>&lt;ε</m:t>
        </m:r>
      </m:oMath>
      <w:r w:rsidRPr="00602054">
        <w:rPr>
          <w:rFonts w:ascii="Times New Roman" w:hAnsi="Times New Roman" w:cs="Times New Roman"/>
          <w:sz w:val="28"/>
          <w:szCs w:val="28"/>
          <w:lang w:val="en-US"/>
        </w:rPr>
        <w:t xml:space="preserve">       </w:t>
      </w:r>
      <m:oMath>
        <m:r>
          <w:rPr>
            <w:rFonts w:ascii="Cambria Math" w:hAnsi="Cambria Math" w:cs="Times New Roman"/>
            <w:sz w:val="28"/>
            <w:szCs w:val="28"/>
            <w:lang w:val="en-US"/>
          </w:rPr>
          <m:t>σ=</m:t>
        </m:r>
        <m:f>
          <m:fPr>
            <m:ctrlPr>
              <w:rPr>
                <w:rFonts w:ascii="Cambria Math" w:hAnsi="Cambria Math" w:cs="Times New Roman"/>
                <w:i/>
                <w:sz w:val="28"/>
                <w:szCs w:val="28"/>
              </w:rPr>
            </m:ctrlPr>
          </m:fPr>
          <m:num>
            <m:r>
              <w:rPr>
                <w:rFonts w:ascii="Cambria Math" w:hAnsi="Cambria Math" w:cs="Times New Roman"/>
                <w:sz w:val="28"/>
                <w:szCs w:val="28"/>
                <w:lang w:val="en-US"/>
              </w:rPr>
              <m:t>2</m:t>
            </m:r>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lang w:val="en-US"/>
                  </w:rPr>
                  <m:t>ℏ</m:t>
                </m:r>
              </m:e>
              <m:sup>
                <m:r>
                  <w:rPr>
                    <w:rFonts w:ascii="Cambria Math" w:hAnsi="Cambria Math" w:cs="Times New Roman"/>
                    <w:sz w:val="28"/>
                    <w:szCs w:val="28"/>
                    <w:lang w:val="en-US"/>
                  </w:rPr>
                  <m:t>2</m:t>
                </m:r>
              </m:sup>
            </m:sSup>
          </m:num>
          <m:den>
            <m:r>
              <w:rPr>
                <w:rFonts w:ascii="Cambria Math" w:hAnsi="Cambria Math" w:cs="Times New Roman"/>
                <w:sz w:val="28"/>
                <w:szCs w:val="28"/>
              </w:rPr>
              <m:t>μ</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3</m:t>
                </m:r>
              </m:num>
              <m:den>
                <m:r>
                  <w:rPr>
                    <w:rFonts w:ascii="Cambria Math" w:hAnsi="Cambria Math" w:cs="Times New Roman"/>
                    <w:sz w:val="28"/>
                    <w:szCs w:val="28"/>
                    <w:lang w:val="en-US"/>
                  </w:rPr>
                  <m:t>4</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ε</m:t>
                    </m:r>
                  </m:e>
                </m:d>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4</m:t>
                </m:r>
                <m:d>
                  <m:dPr>
                    <m:begChr m:val="|"/>
                    <m:endChr m:val="|"/>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ε</m:t>
                        </m:r>
                      </m:e>
                      <m:sup>
                        <m:r>
                          <w:rPr>
                            <w:rFonts w:ascii="Cambria Math" w:hAnsi="Cambria Math" w:cs="Times New Roman"/>
                            <w:sz w:val="28"/>
                            <w:szCs w:val="28"/>
                            <w:lang w:val="en-US"/>
                          </w:rPr>
                          <m:t>'</m:t>
                        </m:r>
                      </m:sup>
                    </m:sSup>
                  </m:e>
                </m:d>
              </m:den>
            </m:f>
          </m:e>
        </m:d>
        <m:r>
          <w:rPr>
            <w:rFonts w:ascii="Cambria Math" w:hAnsi="Cambria Math" w:cs="Times New Roman"/>
            <w:sz w:val="28"/>
            <w:szCs w:val="28"/>
            <w:lang w:val="en-US"/>
          </w:rPr>
          <m:t>=</m:t>
        </m:r>
        <m:r>
          <w:rPr>
            <w:rFonts w:ascii="Cambria Math" w:hAnsi="Cambria Math" w:cs="Times New Roman"/>
            <w:sz w:val="28"/>
            <w:szCs w:val="28"/>
          </w:rPr>
          <m:t>const</m:t>
        </m:r>
      </m:oMath>
    </w:p>
    <w:p w:rsidR="001A19BB" w:rsidRPr="00602054" w:rsidRDefault="001A19BB" w:rsidP="000D0D2A">
      <w:pPr>
        <w:spacing w:after="0"/>
        <w:jc w:val="both"/>
        <w:rPr>
          <w:rFonts w:ascii="Times New Roman" w:eastAsiaTheme="minorEastAsia" w:hAnsi="Times New Roman" w:cs="Times New Roman"/>
          <w:sz w:val="28"/>
          <w:szCs w:val="28"/>
        </w:rPr>
      </w:pPr>
      <w:r w:rsidRPr="00602054">
        <w:rPr>
          <w:rFonts w:ascii="Times New Roman" w:hAnsi="Times New Roman" w:cs="Times New Roman"/>
          <w:sz w:val="28"/>
          <w:szCs w:val="28"/>
          <w:lang w:val="en-US"/>
        </w:rPr>
        <w:t>E</w:t>
      </w:r>
      <m:oMath>
        <m:r>
          <w:rPr>
            <w:rFonts w:ascii="Cambria Math" w:hAnsi="Cambria Math" w:cs="Times New Roman"/>
            <w:sz w:val="28"/>
            <w:szCs w:val="28"/>
          </w:rPr>
          <m:t xml:space="preserve">&gt; </m:t>
        </m:r>
        <m:r>
          <w:rPr>
            <w:rFonts w:ascii="Cambria Math" w:hAnsi="Cambria Math" w:cs="Times New Roman"/>
            <w:sz w:val="28"/>
            <w:szCs w:val="28"/>
            <w:lang w:val="en-US"/>
          </w:rPr>
          <m:t>ε</m:t>
        </m:r>
        <m:sSup>
          <m:sSupPr>
            <m:ctrlPr>
              <w:rPr>
                <w:rFonts w:ascii="Cambria Math" w:hAnsi="Cambria Math" w:cs="Times New Roman"/>
                <w:i/>
                <w:sz w:val="28"/>
                <w:szCs w:val="28"/>
                <w:lang w:val="en-US"/>
              </w:rPr>
            </m:ctrlPr>
          </m:sSupPr>
          <m:e>
            <m:r>
              <w:rPr>
                <w:rFonts w:ascii="Cambria Math" w:hAnsi="Cambria Math" w:cs="Times New Roman"/>
                <w:sz w:val="28"/>
                <w:szCs w:val="28"/>
              </w:rPr>
              <m:t>&gt;</m:t>
            </m:r>
            <m:r>
              <w:rPr>
                <w:rFonts w:ascii="Cambria Math" w:hAnsi="Cambria Math" w:cs="Times New Roman"/>
                <w:sz w:val="28"/>
                <w:szCs w:val="28"/>
                <w:lang w:val="en-US"/>
              </w:rPr>
              <m:t>ε</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w:t>
      </w:r>
      <m:oMath>
        <m:r>
          <w:rPr>
            <w:rFonts w:ascii="Cambria Math" w:hAnsi="Cambria Math" w:cs="Times New Roman"/>
            <w:sz w:val="28"/>
            <w:szCs w:val="28"/>
            <w:lang w:val="en-US"/>
          </w:rPr>
          <m:t>σ</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ℏ</m:t>
                </m:r>
              </m:e>
              <m:sup>
                <m:r>
                  <w:rPr>
                    <w:rFonts w:ascii="Cambria Math" w:hAnsi="Cambria Math" w:cs="Times New Roman"/>
                    <w:sz w:val="28"/>
                    <w:szCs w:val="28"/>
                  </w:rPr>
                  <m:t>2</m:t>
                </m:r>
              </m:sup>
            </m:sSup>
          </m:num>
          <m:den>
            <m:r>
              <w:rPr>
                <w:rFonts w:ascii="Cambria Math" w:hAnsi="Cambria Math" w:cs="Times New Roman"/>
                <w:sz w:val="28"/>
                <w:szCs w:val="28"/>
              </w:rPr>
              <m:t>μ</m:t>
            </m:r>
          </m:den>
        </m:f>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den>
        </m:f>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jc w:val="both"/>
        <w:rPr>
          <w:rFonts w:ascii="Times New Roman" w:hAnsi="Times New Roman" w:cs="Times New Roman"/>
          <w:sz w:val="28"/>
          <w:szCs w:val="28"/>
        </w:rPr>
      </w:pP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Высокими мы будем называть такие энергии столкновения</w:t>
      </w:r>
      <w:r w:rsidRPr="00602054">
        <w:rPr>
          <w:rFonts w:ascii="Times New Roman" w:hAnsi="Times New Roman" w:cs="Times New Roman"/>
          <w:sz w:val="28"/>
          <w:szCs w:val="28"/>
          <w:lang w:val="kk-KZ"/>
        </w:rPr>
        <w:t>, при которых дебройльская длина волны становится углового радиуса действия ядерных сил</w:t>
      </w:r>
      <w:r w:rsidRPr="00602054">
        <w:rPr>
          <w:rFonts w:ascii="Times New Roman" w:hAnsi="Times New Roman" w:cs="Times New Roman"/>
          <w:sz w:val="28"/>
          <w:szCs w:val="28"/>
        </w:rPr>
        <w:t>:</w:t>
      </w:r>
      <w:r w:rsidR="00461858" w:rsidRPr="00602054">
        <w:rPr>
          <w:rFonts w:ascii="Times New Roman" w:hAnsi="Times New Roman" w:cs="Times New Roman"/>
          <w:sz w:val="28"/>
          <w:szCs w:val="28"/>
        </w:rPr>
        <w:t xml:space="preserve"> </w:t>
      </w:r>
      <m:oMath>
        <m:r>
          <w:rPr>
            <w:rFonts w:ascii="Cambria Math" w:hAnsi="Cambria Math" w:cs="Times New Roman"/>
            <w:sz w:val="28"/>
            <w:szCs w:val="28"/>
          </w:rPr>
          <m:t>λ&lt;τ</m:t>
        </m:r>
        <m:r>
          <w:rPr>
            <w:rFonts w:ascii="Cambria Math" w:hAnsi="Cambria Math" w:cs="Times New Roman"/>
            <w:sz w:val="28"/>
            <w:szCs w:val="28"/>
            <w:lang w:val="kk-KZ"/>
          </w:rPr>
          <m:t xml:space="preserve">. </m:t>
        </m:r>
      </m:oMath>
      <w:r w:rsidR="00461858" w:rsidRPr="00602054">
        <w:rPr>
          <w:rFonts w:ascii="Times New Roman" w:eastAsiaTheme="minorEastAsia" w:hAnsi="Times New Roman" w:cs="Times New Roman"/>
          <w:sz w:val="28"/>
          <w:szCs w:val="28"/>
          <w:lang w:val="kk-KZ"/>
        </w:rPr>
        <w:t xml:space="preserve"> </w:t>
      </w:r>
      <w:r w:rsidRPr="00602054">
        <w:rPr>
          <w:rFonts w:ascii="Times New Roman" w:hAnsi="Times New Roman" w:cs="Times New Roman"/>
          <w:sz w:val="28"/>
          <w:szCs w:val="28"/>
        </w:rPr>
        <w:t>Практически область высоких энергий начинается примерно с сотни МэВ</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При высоких энергиях рассеяние перестает быть изотропным и начинает зависеть от детальный формы потенциала. Это означает ,что при повышении энергии наряду с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-волны заметный вклад в сечение начинают давать и высшие гармоники</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=1)</w: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Д(</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=2) </w:t>
      </w:r>
      <w:r w:rsidRPr="00602054">
        <w:rPr>
          <w:rFonts w:ascii="Times New Roman" w:hAnsi="Times New Roman" w:cs="Times New Roman"/>
          <w:sz w:val="28"/>
          <w:szCs w:val="28"/>
          <w:lang w:val="kk-KZ"/>
        </w:rPr>
        <w:t>и др.</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Тем самым из вида сечений при высоких энергиях можно извлекать боли подробную информаацию о виде потенциала взаимодействия. В частности, потенциал взаимодействия зависит не только от относительный ориентайии спинов нуклонов, но и от относительный ориентации орбитального и спинового моментов нуклона</w:t>
      </w:r>
      <w:r w:rsidRPr="00602054">
        <w:rPr>
          <w:rFonts w:ascii="Times New Roman" w:hAnsi="Times New Roman" w:cs="Times New Roman"/>
          <w:sz w:val="28"/>
          <w:szCs w:val="28"/>
        </w:rPr>
        <w:t xml:space="preserve"> (спин-орбитальное взаимодействие)</w:t>
      </w:r>
      <w:r w:rsidRPr="00602054">
        <w:rPr>
          <w:rFonts w:ascii="Times New Roman" w:hAnsi="Times New Roman" w:cs="Times New Roman"/>
          <w:sz w:val="28"/>
          <w:szCs w:val="28"/>
          <w:lang w:val="kk-KZ"/>
        </w:rPr>
        <w:t>, а так же от спинов и радиуса</w:t>
      </w:r>
      <w:r w:rsidRPr="00602054">
        <w:rPr>
          <w:rFonts w:ascii="Times New Roman" w:hAnsi="Times New Roman" w:cs="Times New Roman"/>
          <w:sz w:val="28"/>
          <w:szCs w:val="28"/>
        </w:rPr>
        <w:t>-вектора</w:t>
      </w:r>
      <w:r w:rsidRPr="00602054">
        <w:rPr>
          <w:rFonts w:ascii="Times New Roman" w:hAnsi="Times New Roman" w:cs="Times New Roman"/>
          <w:sz w:val="28"/>
          <w:szCs w:val="28"/>
          <w:lang w:val="kk-KZ"/>
        </w:rPr>
        <w:t xml:space="preserve">, соединящего нуклона </w:t>
      </w:r>
      <w:r w:rsidRPr="00602054">
        <w:rPr>
          <w:rFonts w:ascii="Times New Roman" w:hAnsi="Times New Roman" w:cs="Times New Roman"/>
          <w:sz w:val="28"/>
          <w:szCs w:val="28"/>
        </w:rPr>
        <w:t>(тензорное взаимодействие)</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Для объяснения всей соавокупности эксприментальных данных по взаимодействию нуклон</w:t>
      </w:r>
      <w:r w:rsidRPr="00602054">
        <w:rPr>
          <w:rFonts w:ascii="Times New Roman" w:hAnsi="Times New Roman" w:cs="Times New Roman"/>
          <w:sz w:val="28"/>
          <w:szCs w:val="28"/>
        </w:rPr>
        <w:t>-нуклон при низких энергиях достаточно считать потенциал взаимодействия на расстояниях радиуса действия ядерных сил прямоугольный ямы глубиной  25 МэВ и шириной примерно 1</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7 ферми</w:t>
      </w:r>
      <w:r w:rsidRPr="00602054">
        <w:rPr>
          <w:rFonts w:ascii="Times New Roman" w:hAnsi="Times New Roman" w:cs="Times New Roman"/>
          <w:sz w:val="28"/>
          <w:szCs w:val="28"/>
          <w:lang w:val="kk-KZ"/>
        </w:rPr>
        <w:t>. О форме потенциала на меньших расстояниях на основе опытов при низких энергиях определенных заключений сделать нельзя.</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При данный форме потенцала при больших энергиях рассеяние в основном должно идти на углы, меньшие </w:t>
      </w:r>
      <w:r w:rsidRPr="00602054">
        <w:rPr>
          <w:rFonts w:ascii="Times New Roman" w:hAnsi="Times New Roman" w:cs="Times New Roman"/>
          <w:sz w:val="28"/>
          <w:szCs w:val="28"/>
        </w:rPr>
        <w:t>90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lang w:val="kk-KZ"/>
        </w:rPr>
        <w:t>, то есть вперед должно рассеиваться больше частиц, им назад. Действительно, если кинетическая энергия  Е</w:t>
      </w:r>
      <w:r w:rsidRPr="00602054">
        <w:rPr>
          <w:rFonts w:ascii="Times New Roman" w:hAnsi="Times New Roman" w:cs="Times New Roman"/>
          <w:sz w:val="28"/>
          <w:szCs w:val="28"/>
        </w:rPr>
        <w:t>»потенциальный (Е»25МэВ)</w:t>
      </w:r>
      <w:r w:rsidRPr="00602054">
        <w:rPr>
          <w:rFonts w:ascii="Times New Roman" w:hAnsi="Times New Roman" w:cs="Times New Roman"/>
          <w:sz w:val="28"/>
          <w:szCs w:val="28"/>
          <w:lang w:val="kk-KZ"/>
        </w:rPr>
        <w:t>, то потенциальная энергия будет слабо влиять на движение частиц.</w:t>
      </w:r>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Например рассеяние при энергиях в несколько сотен МэВ можно теоретически исследовать с помощью борнорского приближения, так как глубина потенциал ямы в этом случае </w:t>
      </w:r>
      <w:r w:rsidRPr="00602054">
        <w:rPr>
          <w:rFonts w:ascii="Times New Roman" w:hAnsi="Times New Roman" w:cs="Times New Roman"/>
          <w:sz w:val="28"/>
          <w:szCs w:val="28"/>
          <w:lang w:val="en-US"/>
        </w:rPr>
        <w:t>V</w:t>
      </w:r>
      <m:oMath>
        <m:r>
          <w:rPr>
            <w:rFonts w:ascii="Cambria Math" w:hAnsi="Cambria Math" w:cs="Times New Roman"/>
            <w:sz w:val="28"/>
            <w:szCs w:val="28"/>
          </w:rPr>
          <m:t>≪</m:t>
        </m:r>
      </m:oMath>
      <w:r w:rsidRPr="00602054">
        <w:rPr>
          <w:rFonts w:ascii="Times New Roman" w:hAnsi="Times New Roman" w:cs="Times New Roman"/>
          <w:sz w:val="28"/>
          <w:szCs w:val="28"/>
          <w:lang w:val="en-US"/>
        </w:rPr>
        <w:t>E</w:t>
      </w:r>
      <w:r w:rsidRPr="00602054">
        <w:rPr>
          <w:rFonts w:ascii="Times New Roman" w:hAnsi="Times New Roman" w:cs="Times New Roman"/>
          <w:sz w:val="28"/>
          <w:szCs w:val="28"/>
          <w:lang w:val="kk-KZ"/>
        </w:rPr>
        <w:t xml:space="preserve">. Теория возмущений дает изменение сечения с энергией и углом. Вычисления показывают, что для прямоугольный ямы сечение рассеяния должно </w:t>
      </w:r>
      <w:r w:rsidRPr="00602054">
        <w:rPr>
          <w:rFonts w:ascii="Times New Roman" w:hAnsi="Times New Roman" w:cs="Times New Roman"/>
          <w:sz w:val="28"/>
          <w:szCs w:val="28"/>
          <w:lang w:val="kk-KZ"/>
        </w:rPr>
        <w:lastRenderedPageBreak/>
        <w:t xml:space="preserve">менятся как </w:t>
      </w:r>
      <m:oMath>
        <m:r>
          <w:rPr>
            <w:rFonts w:ascii="Cambria Math" w:hAnsi="Cambria Math" w:cs="Times New Roman"/>
            <w:sz w:val="28"/>
            <w:szCs w:val="28"/>
            <w:lang w:val="kk-KZ"/>
          </w:rPr>
          <m:t>1</m:t>
        </m:r>
      </m:oMath>
      <w:r w:rsidRPr="00602054">
        <w:rPr>
          <w:rFonts w:ascii="Times New Roman" w:hAnsi="Times New Roman" w:cs="Times New Roman"/>
          <w:sz w:val="28"/>
          <w:szCs w:val="28"/>
          <w:lang w:val="kk-KZ"/>
        </w:rPr>
        <w:t xml:space="preserve">/Е  и должно происходить преимущественно в пределах малого угла </w:t>
      </w:r>
      <m:oMath>
        <m:r>
          <w:rPr>
            <w:rFonts w:ascii="Cambria Math" w:hAnsi="Cambria Math" w:cs="Times New Roman"/>
            <w:sz w:val="28"/>
            <w:szCs w:val="28"/>
            <w:lang w:val="kk-KZ"/>
          </w:rPr>
          <m:t>θ</m:t>
        </m:r>
      </m:oMath>
      <w:r w:rsidRPr="00602054">
        <w:rPr>
          <w:rFonts w:ascii="Times New Roman" w:hAnsi="Times New Roman" w:cs="Times New Roman"/>
          <w:sz w:val="28"/>
          <w:szCs w:val="28"/>
          <w:lang w:val="kk-KZ"/>
        </w:rPr>
        <w:t xml:space="preserve">, в слигина которого уменьшается с ростом Е по закону: </w:t>
      </w:r>
      <m:oMath>
        <m:r>
          <w:rPr>
            <w:rFonts w:ascii="Cambria Math" w:hAnsi="Cambria Math" w:cs="Times New Roman"/>
            <w:sz w:val="28"/>
            <w:szCs w:val="28"/>
            <w:lang w:val="kk-KZ"/>
          </w:rPr>
          <m:t>θ~</m:t>
        </m:r>
        <m:r>
          <w:rPr>
            <w:rFonts w:ascii="Cambria Math" w:hAnsi="Cambria Math" w:cs="Times New Roman"/>
            <w:sz w:val="28"/>
            <w:szCs w:val="28"/>
          </w:rPr>
          <m:t>1√Е</m:t>
        </m:r>
      </m:oMath>
    </w:p>
    <w:p w:rsidR="001A19BB" w:rsidRPr="00602054" w:rsidRDefault="001A19BB"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В действительности сечение при больших энергиях убивает значительно медленнее</w:t>
      </w:r>
      <w:r w:rsidRPr="00602054">
        <w:rPr>
          <w:rFonts w:ascii="Times New Roman" w:hAnsi="Times New Roman" w:cs="Times New Roman"/>
          <w:sz w:val="28"/>
          <w:szCs w:val="28"/>
          <w:lang w:val="kk-KZ"/>
        </w:rPr>
        <w:t xml:space="preserve">, чем </w:t>
      </w:r>
      <m:oMath>
        <m:r>
          <w:rPr>
            <w:rFonts w:ascii="Cambria Math" w:hAnsi="Cambria Math" w:cs="Times New Roman"/>
            <w:sz w:val="28"/>
            <w:szCs w:val="28"/>
            <w:lang w:val="kk-KZ"/>
          </w:rPr>
          <m:t>1</m:t>
        </m:r>
      </m:oMath>
      <w:r w:rsidRPr="00602054">
        <w:rPr>
          <w:rFonts w:ascii="Times New Roman" w:hAnsi="Times New Roman" w:cs="Times New Roman"/>
          <w:sz w:val="28"/>
          <w:szCs w:val="28"/>
          <w:lang w:val="kk-KZ"/>
        </w:rPr>
        <w:t xml:space="preserve">/Е. </w:t>
      </w:r>
      <w:proofErr w:type="gramStart"/>
      <w:r w:rsidRPr="00602054">
        <w:rPr>
          <w:rFonts w:ascii="Times New Roman" w:hAnsi="Times New Roman" w:cs="Times New Roman"/>
          <w:sz w:val="28"/>
          <w:szCs w:val="28"/>
          <w:lang w:val="kk-KZ"/>
        </w:rPr>
        <w:t>Так</w:t>
      </w:r>
      <w:proofErr w:type="gramEnd"/>
      <w:r w:rsidRPr="00602054">
        <w:rPr>
          <w:rFonts w:ascii="Times New Roman" w:hAnsi="Times New Roman" w:cs="Times New Roman"/>
          <w:sz w:val="28"/>
          <w:szCs w:val="28"/>
          <w:lang w:val="kk-KZ"/>
        </w:rPr>
        <w:t xml:space="preserve"> например, при энергии </w:t>
      </w:r>
      <w:r w:rsidRPr="00602054">
        <w:rPr>
          <w:rFonts w:ascii="Times New Roman" w:hAnsi="Times New Roman" w:cs="Times New Roman"/>
          <w:sz w:val="28"/>
          <w:szCs w:val="28"/>
        </w:rPr>
        <w:t>220МэВ, полные сечение равно 41 мбн, а при энергии 400 МэВ- 34 мбн, то есть уменьшается всего на 20%, тогда как энергия меняется почти вдвое</w:t>
      </w:r>
      <w:r w:rsidRPr="00602054">
        <w:rPr>
          <w:rFonts w:ascii="Times New Roman" w:hAnsi="Times New Roman" w:cs="Times New Roman"/>
          <w:sz w:val="28"/>
          <w:szCs w:val="28"/>
          <w:lang w:val="kk-KZ"/>
        </w:rPr>
        <w:t xml:space="preserve">. Угловое раскределение так же не совпадает с теоретическим. Оказалось что в этом случае угловое распределение уже не изотропно, но не смещено вперед, а симметрично относительно угла </w:t>
      </w:r>
      <w:r w:rsidRPr="00602054">
        <w:rPr>
          <w:rFonts w:ascii="Times New Roman" w:hAnsi="Times New Roman" w:cs="Times New Roman"/>
          <w:sz w:val="28"/>
          <w:szCs w:val="28"/>
        </w:rPr>
        <w:t>90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lang w:val="kk-KZ"/>
        </w:rPr>
        <w:t>.</w:t>
      </w:r>
    </w:p>
    <w:p w:rsidR="001A19BB" w:rsidRPr="00602054" w:rsidRDefault="001A19BB"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Левая часть этого графика в какой</w:t>
      </w:r>
      <w:r w:rsidRPr="00602054">
        <w:rPr>
          <w:rFonts w:ascii="Times New Roman" w:hAnsi="Times New Roman" w:cs="Times New Roman"/>
          <w:sz w:val="28"/>
          <w:szCs w:val="28"/>
        </w:rPr>
        <w:t>-то мере соответствует ожидаемому</w:t>
      </w:r>
      <w:r w:rsidRPr="00602054">
        <w:rPr>
          <w:rFonts w:ascii="Times New Roman" w:hAnsi="Times New Roman" w:cs="Times New Roman"/>
          <w:sz w:val="28"/>
          <w:szCs w:val="28"/>
          <w:lang w:val="kk-KZ"/>
        </w:rPr>
        <w:t xml:space="preserve">, сечение имеет максимум в направлении вперед </w:t>
      </w:r>
      <w:r w:rsidRPr="00602054">
        <w:rPr>
          <w:rFonts w:ascii="Times New Roman" w:hAnsi="Times New Roman" w:cs="Times New Roman"/>
          <w:sz w:val="28"/>
          <w:szCs w:val="28"/>
        </w:rPr>
        <w:t>(то есть под углом 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Но точно такой же максимум имеется и в направлении назад </w:t>
      </w:r>
      <w:r w:rsidRPr="00602054">
        <w:rPr>
          <w:rFonts w:ascii="Times New Roman" w:hAnsi="Times New Roman" w:cs="Times New Roman"/>
          <w:sz w:val="28"/>
          <w:szCs w:val="28"/>
        </w:rPr>
        <w:t>(то есть под углом 180</w:t>
      </w:r>
      <w:r w:rsidRPr="00602054">
        <w:rPr>
          <w:rFonts w:ascii="Times New Roman" w:hAnsi="Times New Roman" w:cs="Times New Roman"/>
          <w:sz w:val="28"/>
          <w:szCs w:val="28"/>
          <w:vertAlign w:val="super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Происхождение этого максимума связывают с влиянием обменных сил. Обменными называют сила,под действий которых нуклоны могут обмениваться своими характеристиками</w:t>
      </w:r>
      <w:r w:rsidRPr="00602054">
        <w:rPr>
          <w:rFonts w:ascii="Times New Roman" w:hAnsi="Times New Roman" w:cs="Times New Roman"/>
          <w:sz w:val="28"/>
          <w:szCs w:val="28"/>
        </w:rPr>
        <w:t>-проекциями спинов, координатами, зарядами</w:t>
      </w:r>
      <w:r w:rsidRPr="00602054">
        <w:rPr>
          <w:rFonts w:ascii="Times New Roman" w:hAnsi="Times New Roman" w:cs="Times New Roman"/>
          <w:sz w:val="28"/>
          <w:szCs w:val="28"/>
          <w:lang w:val="kk-KZ"/>
        </w:rPr>
        <w:t>. Под влиянием обменных сил пролетающий мимо  а протона нейтрон может не только отклониться от своего первоначального пути,но заодно и перехватить у протон его электрический заряд, то есть стать протоном. Поэтому, если рассеяние нейтрон</w:t>
      </w:r>
      <w:r w:rsidRPr="00602054">
        <w:rPr>
          <w:rFonts w:ascii="Times New Roman" w:hAnsi="Times New Roman" w:cs="Times New Roman"/>
          <w:sz w:val="28"/>
          <w:szCs w:val="28"/>
        </w:rPr>
        <w:t>-протон при высоких энергиях происходить преимущественно вперед</w:t>
      </w:r>
      <w:r w:rsidRPr="00602054">
        <w:rPr>
          <w:rFonts w:ascii="Times New Roman" w:hAnsi="Times New Roman" w:cs="Times New Roman"/>
          <w:sz w:val="28"/>
          <w:szCs w:val="28"/>
          <w:lang w:val="kk-KZ"/>
        </w:rPr>
        <w:t xml:space="preserve">, но с деятельным участием обменных сил, то в угловом распределением назад. Этот максимум создадут не исходные нейтроны, а протоны, превратившися в нейтрона за счет зарядоваобменных сил. </w:t>
      </w:r>
    </w:p>
    <w:p w:rsidR="001A19BB" w:rsidRPr="00602054" w:rsidRDefault="001A19BB" w:rsidP="000D0D2A">
      <w:pPr>
        <w:spacing w:after="0"/>
        <w:jc w:val="both"/>
        <w:rPr>
          <w:rFonts w:ascii="Times New Roman" w:hAnsi="Times New Roman" w:cs="Times New Roman"/>
          <w:sz w:val="28"/>
          <w:szCs w:val="28"/>
        </w:rPr>
      </w:pPr>
    </w:p>
    <w:p w:rsidR="00461858" w:rsidRPr="00602054" w:rsidRDefault="00461858" w:rsidP="000D0D2A">
      <w:pPr>
        <w:rPr>
          <w:rFonts w:ascii="Times New Roman" w:hAnsi="Times New Roman" w:cs="Times New Roman"/>
          <w:sz w:val="28"/>
          <w:szCs w:val="28"/>
          <w:lang w:val="kk-KZ"/>
        </w:rPr>
      </w:pPr>
      <w:r w:rsidRPr="00602054">
        <w:rPr>
          <w:rFonts w:ascii="Times New Roman" w:hAnsi="Times New Roman" w:cs="Times New Roman"/>
          <w:sz w:val="28"/>
          <w:szCs w:val="28"/>
          <w:lang w:val="kk-KZ"/>
        </w:rPr>
        <w:br w:type="page"/>
      </w:r>
    </w:p>
    <w:p w:rsidR="00BB5B04" w:rsidRPr="00602054" w:rsidRDefault="00BB5B04" w:rsidP="000D0D2A">
      <w:pPr>
        <w:spacing w:after="0"/>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§4.</w:t>
      </w:r>
      <w:r w:rsidR="00461858" w:rsidRPr="00602054">
        <w:rPr>
          <w:rFonts w:ascii="Times New Roman" w:hAnsi="Times New Roman" w:cs="Times New Roman"/>
          <w:b/>
          <w:sz w:val="28"/>
          <w:szCs w:val="28"/>
        </w:rPr>
        <w:t>5</w:t>
      </w:r>
      <w:r w:rsidRPr="00602054">
        <w:rPr>
          <w:rFonts w:ascii="Times New Roman" w:hAnsi="Times New Roman" w:cs="Times New Roman"/>
          <w:b/>
          <w:sz w:val="28"/>
          <w:szCs w:val="28"/>
        </w:rPr>
        <w:t xml:space="preserve"> Радиационный захват нейтронов протонами</w:t>
      </w:r>
    </w:p>
    <w:p w:rsidR="00461858" w:rsidRPr="00602054" w:rsidRDefault="00461858" w:rsidP="000D0D2A">
      <w:pPr>
        <w:spacing w:after="0"/>
        <w:jc w:val="center"/>
        <w:rPr>
          <w:rFonts w:ascii="Times New Roman" w:hAnsi="Times New Roman" w:cs="Times New Roman"/>
          <w:b/>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Этот процесс является обратным по отношению к фоторасщеплению дейтрона, поэтому фоторасщепление дейтрона и радиационный захват нейтронов протонами могут быть </w:t>
      </w:r>
      <w:proofErr w:type="gramStart"/>
      <w:r w:rsidRPr="00602054">
        <w:rPr>
          <w:rFonts w:ascii="Times New Roman" w:hAnsi="Times New Roman" w:cs="Times New Roman"/>
          <w:sz w:val="28"/>
          <w:szCs w:val="28"/>
        </w:rPr>
        <w:t>описаны</w:t>
      </w:r>
      <w:proofErr w:type="gramEnd"/>
      <w:r w:rsidRPr="00602054">
        <w:rPr>
          <w:rFonts w:ascii="Times New Roman" w:hAnsi="Times New Roman" w:cs="Times New Roman"/>
          <w:sz w:val="28"/>
          <w:szCs w:val="28"/>
        </w:rPr>
        <w:t xml:space="preserve"> одинаковым образом (одна теория). Сечение одного из этих процессов можно найти через сечение другого, используя принцип детального равновесия.</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Наиболее вероятным является захват медленных нейтронов, движение которых описывается  </w:t>
      </w:r>
      <m:oMath>
        <m:r>
          <w:rPr>
            <w:rFonts w:ascii="Cambria Math" w:hAnsi="Cambria Math" w:cs="Times New Roman"/>
            <w:sz w:val="28"/>
            <w:szCs w:val="28"/>
          </w:rPr>
          <m:t>S-</m:t>
        </m:r>
      </m:oMath>
      <w:r w:rsidRPr="00602054">
        <w:rPr>
          <w:rFonts w:ascii="Times New Roman" w:hAnsi="Times New Roman" w:cs="Times New Roman"/>
          <w:sz w:val="28"/>
          <w:szCs w:val="28"/>
        </w:rPr>
        <w:t>волной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=0). Вероятность захвата нейтронов, описываемых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D</w:t>
      </w:r>
      <w:r w:rsidRPr="00602054">
        <w:rPr>
          <w:rFonts w:ascii="Times New Roman" w:hAnsi="Times New Roman" w:cs="Times New Roman"/>
          <w:sz w:val="28"/>
          <w:szCs w:val="28"/>
        </w:rPr>
        <w:t xml:space="preserve">- волнами, вследствие большого значения  параметра столкновений пренебрежимо мала. Таким </w:t>
      </w:r>
      <w:proofErr w:type="gramStart"/>
      <w:r w:rsidRPr="00602054">
        <w:rPr>
          <w:rFonts w:ascii="Times New Roman" w:hAnsi="Times New Roman" w:cs="Times New Roman"/>
          <w:sz w:val="28"/>
          <w:szCs w:val="28"/>
        </w:rPr>
        <w:t>образом</w:t>
      </w:r>
      <w:proofErr w:type="gramEnd"/>
      <w:r w:rsidRPr="00602054">
        <w:rPr>
          <w:rFonts w:ascii="Times New Roman" w:hAnsi="Times New Roman" w:cs="Times New Roman"/>
          <w:sz w:val="28"/>
          <w:szCs w:val="28"/>
        </w:rPr>
        <w:t xml:space="preserve"> начальное состояние системы является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-состоянием.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результате захвата нейтрона протоном образуется дейтрон </w:t>
      </w:r>
      <w:proofErr w:type="gramStart"/>
      <w:r w:rsidRPr="00602054">
        <w:rPr>
          <w:rFonts w:ascii="Times New Roman" w:hAnsi="Times New Roman" w:cs="Times New Roman"/>
          <w:sz w:val="28"/>
          <w:szCs w:val="28"/>
        </w:rPr>
        <w:t>–с</w:t>
      </w:r>
      <w:proofErr w:type="gramEnd"/>
      <w:r w:rsidRPr="00602054">
        <w:rPr>
          <w:rFonts w:ascii="Times New Roman" w:hAnsi="Times New Roman" w:cs="Times New Roman"/>
          <w:sz w:val="28"/>
          <w:szCs w:val="28"/>
        </w:rPr>
        <w:t xml:space="preserve">истема, находящаяся в состоянии </w:t>
      </w:r>
      <m:oMath>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 xml:space="preserve"> (l=0,I=1)</m:t>
        </m:r>
      </m:oMath>
      <w:r w:rsidRPr="00602054">
        <w:rPr>
          <w:rFonts w:ascii="Times New Roman" w:hAnsi="Times New Roman" w:cs="Times New Roman"/>
          <w:sz w:val="28"/>
          <w:szCs w:val="28"/>
        </w:rPr>
        <w:t xml:space="preserve">, так что конечное состояние также является </w:t>
      </w:r>
      <m:oMath>
        <m:r>
          <w:rPr>
            <w:rFonts w:ascii="Cambria Math" w:hAnsi="Cambria Math" w:cs="Times New Roman"/>
            <w:sz w:val="28"/>
            <w:szCs w:val="28"/>
          </w:rPr>
          <m:t>S-</m:t>
        </m:r>
      </m:oMath>
      <w:r w:rsidRPr="00602054">
        <w:rPr>
          <w:rFonts w:ascii="Times New Roman" w:hAnsi="Times New Roman" w:cs="Times New Roman"/>
          <w:sz w:val="28"/>
          <w:szCs w:val="28"/>
        </w:rPr>
        <w:t>состоянием.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Так как переход </w:t>
      </w:r>
      <m:oMath>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m:t>
        </m:r>
        <m:sPre>
          <m:sPrePr>
            <m:ctrlPr>
              <w:rPr>
                <w:rFonts w:ascii="Cambria Math" w:hAnsi="Cambria Math" w:cs="Times New Roman"/>
                <w:i/>
                <w:sz w:val="28"/>
                <w:szCs w:val="28"/>
              </w:rPr>
            </m:ctrlPr>
          </m:sPrePr>
          <m:sub/>
          <m:sup>
            <m:r>
              <w:rPr>
                <w:rFonts w:ascii="Cambria Math" w:hAnsi="Cambria Math" w:cs="Times New Roman"/>
                <w:sz w:val="28"/>
                <w:szCs w:val="28"/>
              </w:rPr>
              <m:t>3</m:t>
            </m:r>
          </m:sup>
          <m:e>
            <m:r>
              <w:rPr>
                <w:rFonts w:ascii="Cambria Math" w:hAnsi="Cambria Math" w:cs="Times New Roman"/>
                <w:sz w:val="28"/>
                <w:szCs w:val="28"/>
                <w:lang w:val="en-US"/>
              </w:rPr>
              <m:t>S</m:t>
            </m:r>
          </m:e>
        </m:sPre>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запрещен (поскольку </w:t>
      </w:r>
      <w:proofErr w:type="gramStart"/>
      <w:r w:rsidRPr="00602054">
        <w:rPr>
          <w:rFonts w:ascii="Times New Roman" w:hAnsi="Times New Roman" w:cs="Times New Roman"/>
          <w:sz w:val="28"/>
          <w:szCs w:val="28"/>
        </w:rPr>
        <w:t>γ-</w:t>
      </w:r>
      <w:proofErr w:type="gramEnd"/>
      <w:r w:rsidRPr="00602054">
        <w:rPr>
          <w:rFonts w:ascii="Times New Roman" w:hAnsi="Times New Roman" w:cs="Times New Roman"/>
          <w:sz w:val="28"/>
          <w:szCs w:val="28"/>
        </w:rPr>
        <w:t xml:space="preserve">квант уносит целочисленный момент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γ</m:t>
            </m:r>
          </m:sub>
        </m:sSub>
        <m:r>
          <w:rPr>
            <w:rFonts w:ascii="Cambria Math" w:hAnsi="Cambria Math" w:cs="Times New Roman"/>
            <w:sz w:val="28"/>
            <w:szCs w:val="28"/>
          </w:rPr>
          <m:t>≠0</m:t>
        </m:r>
      </m:oMath>
      <w:r w:rsidRPr="00602054">
        <w:rPr>
          <w:rFonts w:ascii="Times New Roman" w:hAnsi="Times New Roman" w:cs="Times New Roman"/>
          <w:sz w:val="28"/>
          <w:szCs w:val="28"/>
        </w:rPr>
        <w:t xml:space="preserve">, мое примечание), то чтобы могло произойти излучение, система до столкновения должна находиться в состоянии </w:t>
      </w:r>
      <m:oMath>
        <m:sPre>
          <m:sPrePr>
            <m:ctrlPr>
              <w:rPr>
                <w:rFonts w:ascii="Cambria Math" w:hAnsi="Cambria Math" w:cs="Times New Roman"/>
                <w:i/>
                <w:sz w:val="28"/>
                <w:szCs w:val="28"/>
              </w:rPr>
            </m:ctrlPr>
          </m:sPrePr>
          <m:sub/>
          <m:sup>
            <m:r>
              <w:rPr>
                <w:rFonts w:ascii="Cambria Math" w:hAnsi="Cambria Math" w:cs="Times New Roman"/>
                <w:sz w:val="28"/>
                <w:szCs w:val="28"/>
              </w:rPr>
              <m:t>1</m:t>
            </m:r>
          </m:sup>
          <m:e>
            <m:r>
              <w:rPr>
                <w:rFonts w:ascii="Cambria Math" w:hAnsi="Cambria Math" w:cs="Times New Roman"/>
                <w:sz w:val="28"/>
                <w:szCs w:val="28"/>
                <w:lang w:val="en-US"/>
              </w:rPr>
              <m:t>S</m:t>
            </m:r>
          </m:e>
        </m:sPre>
      </m:oMath>
      <w:r w:rsidRPr="00602054">
        <w:rPr>
          <w:rFonts w:ascii="Times New Roman"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w:t>
      </w:r>
      <m:oMath>
        <m:r>
          <w:rPr>
            <w:rFonts w:ascii="Cambria Math" w:hAnsi="Cambria Math" w:cs="Times New Roman"/>
            <w:sz w:val="28"/>
            <w:szCs w:val="28"/>
          </w:rPr>
          <m:t>l=0,I=0</m:t>
        </m:r>
      </m:oMath>
      <w:r w:rsidRPr="00602054">
        <w:rPr>
          <w:rFonts w:ascii="Times New Roman" w:hAnsi="Times New Roman" w:cs="Times New Roman"/>
          <w:sz w:val="28"/>
          <w:szCs w:val="28"/>
        </w:rPr>
        <w:t>, синглетное состояние).</w:t>
      </w:r>
      <w:r w:rsidR="002F2898">
        <w:rPr>
          <w:rFonts w:ascii="Times New Roman" w:hAnsi="Times New Roman" w:cs="Times New Roman"/>
          <w:noProof/>
          <w:sz w:val="28"/>
          <w:szCs w:val="28"/>
          <w:lang w:eastAsia="ru-RU"/>
        </w:rPr>
        <w:pict>
          <v:line id="Прямая соединительная линия 303" o:spid="_x0000_s1057" style="position:absolute;left:0;text-align:left;z-index:251720704;visibility:visible;mso-position-horizontal-relative:text;mso-position-vertical-relative:text;mso-width-relative:margin" from="38.45pt,42.3pt" to="38.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" strokecolor="#87accc"/>
        </w:pict>
      </w:r>
      <w:r w:rsidR="002F2898">
        <w:rPr>
          <w:rFonts w:ascii="Times New Roman" w:hAnsi="Times New Roman" w:cs="Times New Roman"/>
          <w:noProof/>
          <w:sz w:val="28"/>
          <w:szCs w:val="28"/>
          <w:lang w:eastAsia="ru-RU"/>
        </w:rPr>
        <w:pict>
          <v:shape id="Прямая со стрелкой 302" o:spid="_x0000_s1046" type="#_x0000_t32" style="position:absolute;left:0;text-align:left;margin-left:39.65pt;margin-top:120.3pt;width:0;height:21.45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" strokecolor="#87accc">
            <v:stroke endarrow="open"/>
          </v:shape>
        </w:pict>
      </w:r>
      <w:r w:rsidR="002F2898">
        <w:rPr>
          <w:rFonts w:ascii="Times New Roman" w:hAnsi="Times New Roman" w:cs="Times New Roman"/>
          <w:noProof/>
          <w:sz w:val="28"/>
          <w:szCs w:val="28"/>
          <w:lang w:eastAsia="ru-RU"/>
        </w:rPr>
        <w:pict>
          <v:oval id="Овал 301" o:spid="_x0000_s1042" style="position:absolute;left:0;text-align:left;margin-left:13.45pt;margin-top:69.8pt;width:48.5pt;height:46.5pt;z-index:251705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" fillcolor="#b55921" strokecolor="#da763a">
            <v:fill color2="#f1762b" rotate="t" angle="180" colors="0 #b55921;52429f #ec772f;1 #f1762b" focus="100%" type="gradient">
              <o:fill v:ext="view" type="gradientUnscaled"/>
            </v:fill>
            <v:shadow on="t" color="black" opacity="22936f" origin=",.5" offset="0,.63889mm"/>
          </v:oval>
        </w:pict>
      </w:r>
    </w:p>
    <w:p w:rsidR="00461858" w:rsidRPr="00602054" w:rsidRDefault="002F2898"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300" o:spid="_x0000_s1051" style="position:absolute;left:0;text-align:left;margin-left:222.95pt;margin-top:41.85pt;width:48.5pt;height:46.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" fillcolor="#b55921" strokecolor="#da763a">
            <v:fill color2="#f1762b" rotate="t" angle="180" colors="0 #b55921;52429f #ec772f;1 #f1762b" focus="100%" type="gradient">
              <o:fill v:ext="view" type="gradientUnscaled"/>
            </v:fill>
            <v:shadow on="t" color="black" opacity="22936f" origin=",.5" offset="0,.63889mm"/>
          </v:oval>
        </w:pict>
      </w:r>
      <w:r>
        <w:rPr>
          <w:rFonts w:ascii="Times New Roman" w:hAnsi="Times New Roman" w:cs="Times New Roman"/>
          <w:noProof/>
          <w:sz w:val="28"/>
          <w:szCs w:val="28"/>
          <w:lang w:eastAsia="ru-RU"/>
        </w:rPr>
        <w:pict>
          <v:oval id="Овал 299" o:spid="_x0000_s1052" style="position:absolute;left:0;text-align:left;margin-left:277.45pt;margin-top:43.35pt;width:48.5pt;height:4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" fillcolor="#94b6d2" strokecolor="#345c7d" strokeweight="2pt"/>
        </w:pict>
      </w:r>
      <w:r>
        <w:rPr>
          <w:rFonts w:ascii="Times New Roman" w:hAnsi="Times New Roman" w:cs="Times New Roman"/>
          <w:noProof/>
          <w:sz w:val="28"/>
          <w:szCs w:val="28"/>
          <w:lang w:eastAsia="ru-RU"/>
        </w:rPr>
        <w:pict>
          <v:shape id="Полилиния 298" o:spid="_x0000_s1053" style="position:absolute;left:0;text-align:left;margin-left:287.95pt;margin-top:53.85pt;width:28.5pt;height: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" path="m47976,126268r94167,l142143,43768r77664,l219807,126268r94167,l313974,203932r-94167,l219807,286432r-77664,l142143,203932r-94167,l47976,126268xe" fillcolor="black" strokeweight="2pt">
            <v:path arrowok="t" o:connecttype="custom" o:connectlocs="47976,126268;142143,126268;142143,43768;219807,43768;219807,126268;313974,126268;313974,203932;219807,203932;219807,286432;142143,286432;142143,203932;47976,203932;47976,126268" o:connectangles="0,0,0,0,0,0,0,0,0,0,0,0,0"/>
          </v:shape>
        </w:pict>
      </w:r>
      <w:r>
        <w:rPr>
          <w:rFonts w:ascii="Times New Roman" w:hAnsi="Times New Roman" w:cs="Times New Roman"/>
          <w:noProof/>
          <w:sz w:val="28"/>
          <w:szCs w:val="28"/>
          <w:lang w:eastAsia="ru-RU"/>
        </w:rPr>
        <w:pict>
          <v:shape id="Прямая со стрелкой 297" o:spid="_x0000_s1055" type="#_x0000_t32" style="position:absolute;left:0;text-align:left;margin-left:247.95pt;margin-top:11.85pt;width:0;height:26pt;flip:y;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" strokecolor="#87accc">
            <v:stroke endarrow="open"/>
          </v:shape>
        </w:pict>
      </w:r>
      <w:r>
        <w:rPr>
          <w:rFonts w:ascii="Times New Roman" w:hAnsi="Times New Roman" w:cs="Times New Roman"/>
          <w:noProof/>
          <w:sz w:val="28"/>
          <w:szCs w:val="28"/>
          <w:lang w:eastAsia="ru-RU"/>
        </w:rPr>
        <w:pict>
          <v:line id="Прямая соединительная линия 296" o:spid="_x0000_s1059" style="position:absolute;left:0;text-align:left;z-index:251722752;visibility:visible;mso-width-relative:margin;mso-height-relative:margin" from="245.45pt,91.85pt" to="245.4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" strokecolor="#87accc"/>
        </w:pict>
      </w:r>
      <w:r>
        <w:rPr>
          <w:rFonts w:ascii="Times New Roman" w:hAnsi="Times New Roman" w:cs="Times New Roman"/>
          <w:noProof/>
          <w:sz w:val="28"/>
          <w:szCs w:val="28"/>
          <w:lang w:eastAsia="ru-RU"/>
        </w:rPr>
        <w:pict>
          <v:shape id="Прямая со стрелкой 295" o:spid="_x0000_s1054" type="#_x0000_t32" style="position:absolute;left:0;text-align:left;margin-left:300.95pt;margin-top:11.85pt;width:.5pt;height:26pt;flip:y;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" strokecolor="#87accc">
            <v:stroke endarrow="open"/>
          </v:shape>
        </w:pict>
      </w:r>
      <w:r>
        <w:rPr>
          <w:rFonts w:ascii="Times New Roman" w:hAnsi="Times New Roman" w:cs="Times New Roman"/>
          <w:noProof/>
          <w:sz w:val="28"/>
          <w:szCs w:val="28"/>
          <w:lang w:eastAsia="ru-RU"/>
        </w:rPr>
        <w:pict>
          <v:line id="Прямая соединительная линия 294" o:spid="_x0000_s1058" style="position:absolute;left:0;text-align:left;z-index:251721728;visibility:visible;mso-width-relative:margin;mso-height-relative:margin" from="300.95pt,91.85pt" to="300.9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" strokecolor="#87accc"/>
        </w:pict>
      </w:r>
      <w:r>
        <w:rPr>
          <w:rFonts w:ascii="Times New Roman" w:hAnsi="Times New Roman" w:cs="Times New Roman"/>
          <w:noProof/>
          <w:sz w:val="28"/>
          <w:szCs w:val="28"/>
          <w:lang w:eastAsia="ru-RU"/>
        </w:rPr>
        <w:pict>
          <v:oval id="Овал 293" o:spid="_x0000_s1043" style="position:absolute;left:0;text-align:left;margin-left:106.45pt;margin-top:39.85pt;width:48.5pt;height:4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" fillcolor="#94b6d2" strokecolor="#345c7d" strokeweight="2pt"/>
        </w:pict>
      </w:r>
      <w:r>
        <w:rPr>
          <w:rFonts w:ascii="Times New Roman" w:hAnsi="Times New Roman" w:cs="Times New Roman"/>
          <w:noProof/>
          <w:sz w:val="28"/>
          <w:szCs w:val="28"/>
          <w:lang w:eastAsia="ru-RU"/>
        </w:rPr>
        <w:pict>
          <v:shape id="Полилиния 292" o:spid="_x0000_s1049" style="position:absolute;left:0;text-align:left;margin-left:116.95pt;margin-top:51.85pt;width:28.5pt;height: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" path="m47976,126268r94167,l142143,43768r77664,l219807,126268r94167,l313974,203932r-94167,l219807,286432r-77664,l142143,203932r-94167,l47976,126268xe" fillcolor="black" strokeweight="2pt">
            <v:path arrowok="t" o:connecttype="custom" o:connectlocs="47976,126268;142143,126268;142143,43768;219807,43768;219807,126268;313974,126268;313974,203932;219807,203932;219807,286432;142143,286432;142143,203932;47976,203932;47976,126268" o:connectangles="0,0,0,0,0,0,0,0,0,0,0,0,0"/>
          </v:shape>
        </w:pict>
      </w:r>
      <w:r>
        <w:rPr>
          <w:rFonts w:ascii="Times New Roman" w:hAnsi="Times New Roman" w:cs="Times New Roman"/>
          <w:noProof/>
          <w:sz w:val="28"/>
          <w:szCs w:val="28"/>
          <w:lang w:eastAsia="ru-RU"/>
        </w:rPr>
        <w:pict>
          <v:line id="Прямая соединительная линия 291" o:spid="_x0000_s1060" style="position:absolute;left:0;text-align:left;z-index:251723776;visibility:visible;mso-width-relative:margin" from="131.45pt,87.35pt" to="131.4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" strokecolor="#87accc"/>
        </w:pict>
      </w:r>
      <w:r>
        <w:rPr>
          <w:rFonts w:ascii="Times New Roman" w:hAnsi="Times New Roman" w:cs="Times New Roman"/>
          <w:noProof/>
          <w:sz w:val="28"/>
          <w:szCs w:val="28"/>
          <w:lang w:eastAsia="ru-RU"/>
        </w:rPr>
        <w:pict>
          <v:shape id="Прямая со стрелкой 290" o:spid="_x0000_s1047" type="#_x0000_t32" style="position:absolute;left:0;text-align:left;margin-left:130.95pt;margin-top:13.35pt;width:0;height:22.5pt;flip:y;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" strokecolor="#87accc">
            <v:stroke endarrow="open"/>
          </v:shape>
        </w:pic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2F2898"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289" o:spid="_x0000_s1062" style="position:absolute;left:0;text-align:left;margin-left:374.95pt;margin-top:13.45pt;width:82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2007,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" path="m,69850c2117,59267,363,47080,6350,38100v3713,-5569,13199,-3099,19050,-6350c90904,-4641,39445,14368,82550,v16933,2117,35206,-581,50800,6350c139467,9068,136707,19413,139700,25400v3413,6826,9287,12224,12700,19050c161346,62342,160124,93591,184150,101600r19050,6350c222250,105833,242337,108150,260350,101600v7172,-2608,7304,-13654,12700,-19050c278446,77154,285750,74083,292100,69850v2117,-6350,3357,-13063,6350,-19050c304925,37851,315259,23532,330200,19050v14336,-4301,29633,-4233,44450,-6350l438150,19050v11563,6745,8467,25400,12700,38100c452967,63500,450850,74083,457200,76200v6350,2117,13199,3099,19050,6350c541754,118941,490295,99932,533400,114300v12700,-2117,26584,-592,38100,-6350c589343,99028,580532,82372,590550,69850v4768,-5959,12700,-8467,19050,-12700c613833,50800,615828,42145,622300,38100v10307,-6442,48629,-15332,63500,-19050c711200,21167,739203,14001,762000,25400v11974,5987,5274,26961,12700,38100c791113,88119,780160,80137,806450,88900v14044,14044,20419,22909,38100,31750c850537,123643,857250,124883,863600,127000r38100,-12700l920750,107950v27517,2117,55141,3125,82550,6350c1011967,115320,1022529,126821,1028700,120650v5396,-5396,-7304,-13654,-12700,-19050c1010604,96204,1002813,93786,996950,88900,990051,83151,986880,69850,977900,69850v-7632,,6741,14282,12700,19050c995827,93081,1003663,92257,1009650,95250v6826,3413,12700,8467,19050,12700c1032933,114300,1044813,120174,1041400,127000v-3903,7806,-18138,1509,-25400,6350c1009650,137583,1008696,147004,1003300,152400v-7663,7663,-21728,14039,-31750,19050e" filled="f" strokecolor="#345c7d" strokeweight="2pt">
            <v:path arrowok="t" o:connecttype="custom" o:connectlocs="0,69850;6342,38100;25370,31750;82454,0;133194,6350;139538,25400;152222,44450;183936,101600;202964,107950;260046,101600;272732,82550;291760,69850;298102,50800;329816,19050;374214,12700;437640,19050;450325,57150;456668,76200;475696,82550;532778,114300;570834,107950;589862,69850;608890,57150;621575,38100;685002,19050;761112,25400;773798,63500;805510,88900;843566,120650;862594,127000;900650,114300;919678,107950;1002132,114300;1027502,120650;1014816,101600;995789,88900;976761,69850;989446,88900;1008474,95250;1027502,107950;1040187,127000;1014816,133350;1002132,152400;970418,171450" o:connectangles="0,0,0,0,0,0,0,0,0,0,0,0,0,0,0,0,0,0,0,0,0,0,0,0,0,0,0,0,0,0,0,0,0,0,0,0,0,0,0,0,0,0,0,0"/>
          </v:shape>
        </w:pict>
      </w:r>
      <w:r>
        <w:rPr>
          <w:rFonts w:ascii="Times New Roman" w:hAnsi="Times New Roman" w:cs="Times New Roman"/>
          <w:noProof/>
          <w:sz w:val="28"/>
          <w:szCs w:val="28"/>
          <w:lang w:eastAsia="ru-RU"/>
        </w:rPr>
        <w:pict>
          <v:shape id="Полилиния 288" o:spid="_x0000_s1061" style="position:absolute;left:0;text-align:left;margin-left:340.7pt;margin-top:1.7pt;width:27.5pt;height:30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2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" path="m46293,149428r87260,l133553,50502r82144,l215697,149428r87260,l302957,231572r-87260,l215697,330498r-82144,l133553,231572r-87260,l46293,149428xe" fillcolor="black" strokeweight="2pt">
            <v:path arrowok="t" o:connecttype="custom" o:connectlocs="46293,149428;133553,149428;133553,50502;215697,50502;215697,149428;302957,149428;302957,231572;215697,231572;215697,330498;133553,330498;133553,231572;46293,231572;46293,149428" o:connectangles="0,0,0,0,0,0,0,0,0,0,0,0,0"/>
          </v:shape>
        </w:pict>
      </w:r>
      <w:r>
        <w:rPr>
          <w:rFonts w:ascii="Times New Roman" w:hAnsi="Times New Roman" w:cs="Times New Roman"/>
          <w:noProof/>
          <w:sz w:val="28"/>
          <w:szCs w:val="28"/>
          <w:lang w:eastAsia="ru-RU"/>
        </w:rPr>
        <w:pict>
          <v:shape id="Прямая со стрелкой 287" o:spid="_x0000_s1050" type="#_x0000_t32" style="position:absolute;left:0;text-align:left;margin-left:164.45pt;margin-top:13.95pt;width:45pt;height:0;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" strokecolor="#87accc">
            <v:stroke endarrow="open"/>
          </v:shape>
        </w:pict>
      </w:r>
      <w:r>
        <w:rPr>
          <w:rFonts w:ascii="Times New Roman" w:hAnsi="Times New Roman" w:cs="Times New Roman"/>
          <w:noProof/>
          <w:sz w:val="28"/>
          <w:szCs w:val="28"/>
          <w:lang w:eastAsia="ru-RU"/>
        </w:rPr>
        <w:pict>
          <v:line id="Прямая соединительная линия 286" o:spid="_x0000_s1045" style="position:absolute;left:0;text-align:left;z-index:251708416;visibility:visible" from="72.95pt,13.95pt" to="96.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" strokecolor="#87accc"/>
        </w:pict>
      </w:r>
      <w:r>
        <w:rPr>
          <w:rFonts w:ascii="Times New Roman" w:hAnsi="Times New Roman" w:cs="Times New Roman"/>
          <w:noProof/>
          <w:sz w:val="28"/>
          <w:szCs w:val="28"/>
          <w:lang w:eastAsia="ru-RU"/>
        </w:rPr>
        <w:pict>
          <v:line id="Прямая соединительная линия 285" o:spid="_x0000_s1044" style="position:absolute;left:0;text-align:left;z-index:251707392;visibility:visible" from="84.45pt,2.95pt" to="84.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" strokecolor="#87accc"/>
        </w:pict>
      </w:r>
    </w:p>
    <w:p w:rsidR="00461858" w:rsidRPr="00602054" w:rsidRDefault="002F2898" w:rsidP="000D0D2A">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84" o:spid="_x0000_s1056" type="#_x0000_t88" style="position:absolute;left:0;text-align:left;margin-left:266.55pt;margin-top:21.5pt;width:8.85pt;height:51.45pt;rotation:90;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" adj="310" strokecolor="#87accc"/>
        </w:pict>
      </w:r>
      <w:r>
        <w:rPr>
          <w:rFonts w:ascii="Times New Roman" w:hAnsi="Times New Roman" w:cs="Times New Roman"/>
          <w:noProof/>
          <w:sz w:val="28"/>
          <w:szCs w:val="28"/>
          <w:lang w:eastAsia="ru-RU"/>
        </w:rPr>
        <w:pict>
          <v:shape id="Правая фигурная скобка 283" o:spid="_x0000_s1048" type="#_x0000_t88" style="position:absolute;left:0;text-align:left;margin-left:77.3pt;margin-top:3.95pt;width:15.55pt;height:92.7pt;rotation:90;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" adj="7995" strokecolor="#87accc"/>
        </w:pic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                             </w:t>
      </w:r>
    </w:p>
    <w:p w:rsidR="00461858" w:rsidRPr="00602054" w:rsidRDefault="00461858"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 xml:space="preserve">                             </w:t>
      </w:r>
      <w:r w:rsidRPr="00602054">
        <w:rPr>
          <w:rFonts w:ascii="Times New Roman" w:hAnsi="Times New Roman" w:cs="Times New Roman"/>
          <w:i/>
          <w:sz w:val="28"/>
          <w:szCs w:val="28"/>
          <w:lang w:val="en-US"/>
        </w:rPr>
        <w:t>I</w:t>
      </w:r>
      <w:r w:rsidRPr="00602054">
        <w:rPr>
          <w:rFonts w:ascii="Times New Roman" w:hAnsi="Times New Roman" w:cs="Times New Roman"/>
          <w:i/>
          <w:sz w:val="28"/>
          <w:szCs w:val="28"/>
        </w:rPr>
        <w:t xml:space="preserve">=0                                      </w:t>
      </w:r>
      <w:r w:rsidRPr="00602054">
        <w:rPr>
          <w:rFonts w:ascii="Times New Roman" w:hAnsi="Times New Roman" w:cs="Times New Roman"/>
          <w:i/>
          <w:sz w:val="28"/>
          <w:szCs w:val="28"/>
          <w:lang w:val="en-US"/>
        </w:rPr>
        <w:t>I</w:t>
      </w:r>
      <w:r w:rsidRPr="00602054">
        <w:rPr>
          <w:rFonts w:ascii="Times New Roman" w:hAnsi="Times New Roman" w:cs="Times New Roman"/>
          <w:i/>
          <w:sz w:val="28"/>
          <w:szCs w:val="28"/>
        </w:rPr>
        <w:t xml:space="preserve">=1                                       </w:t>
      </w:r>
      <w:r w:rsidRPr="00602054">
        <w:rPr>
          <w:rFonts w:ascii="Times New Roman" w:hAnsi="Times New Roman" w:cs="Times New Roman"/>
          <w:i/>
          <w:sz w:val="28"/>
          <w:szCs w:val="28"/>
          <w:lang w:val="en-US"/>
        </w:rPr>
        <w:t>l</w:t>
      </w:r>
      <w:r w:rsidRPr="00602054">
        <w:rPr>
          <w:rFonts w:ascii="Times New Roman" w:hAnsi="Times New Roman" w:cs="Times New Roman"/>
          <w:i/>
          <w:sz w:val="28"/>
          <w:szCs w:val="28"/>
        </w:rPr>
        <w:t>=0</w:t>
      </w:r>
    </w:p>
    <w:p w:rsidR="00461858" w:rsidRPr="00602054" w:rsidRDefault="00461858" w:rsidP="000D0D2A">
      <w:pPr>
        <w:spacing w:after="0"/>
        <w:ind w:firstLine="567"/>
        <w:jc w:val="both"/>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4.5</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процессе взаимодействия спин одной частицы должен перевернуться, то есть внутреннее вращение ее должно измениться </w:t>
      </w:r>
      <w:proofErr w:type="gramStart"/>
      <w:r w:rsidRPr="00602054">
        <w:rPr>
          <w:rFonts w:ascii="Times New Roman" w:hAnsi="Times New Roman" w:cs="Times New Roman"/>
          <w:sz w:val="28"/>
          <w:szCs w:val="28"/>
        </w:rPr>
        <w:t>на</w:t>
      </w:r>
      <w:proofErr w:type="gramEnd"/>
      <w:r w:rsidRPr="00602054">
        <w:rPr>
          <w:rFonts w:ascii="Times New Roman" w:hAnsi="Times New Roman" w:cs="Times New Roman"/>
          <w:sz w:val="28"/>
          <w:szCs w:val="28"/>
        </w:rPr>
        <w:t xml:space="preserve"> противоположное. Это соответствует изменению магнитного момента, следовательно, магнитному дипольному излучению М</w:t>
      </w:r>
      <w:proofErr w:type="gramStart"/>
      <w:r w:rsidRPr="00602054">
        <w:rPr>
          <w:rFonts w:ascii="Times New Roman" w:hAnsi="Times New Roman" w:cs="Times New Roman"/>
          <w:sz w:val="28"/>
          <w:szCs w:val="28"/>
        </w:rPr>
        <w:t>1</w:t>
      </w:r>
      <w:proofErr w:type="gramEnd"/>
      <w:r w:rsidRPr="00602054">
        <w:rPr>
          <w:rFonts w:ascii="Times New Roman"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Это следует также из закона сохранения четности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sSup>
          <m:sSupPr>
            <m:ctrlPr>
              <w:rPr>
                <w:rFonts w:ascii="Cambria Math" w:hAnsi="Cambria Math" w:cs="Times New Roman"/>
                <w:i/>
                <w:sz w:val="28"/>
                <w:szCs w:val="28"/>
              </w:rPr>
            </m:ctrlPr>
          </m:sSup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lang w:val="en-US"/>
              </w:rPr>
              <m:t>l</m:t>
            </m:r>
            <m:r>
              <w:rPr>
                <w:rFonts w:ascii="Cambria Math" w:hAnsi="Cambria Math" w:cs="Times New Roman"/>
                <w:sz w:val="28"/>
                <w:szCs w:val="28"/>
              </w:rPr>
              <m:t>+1</m:t>
            </m:r>
          </m:sup>
        </m:sSup>
      </m:oMath>
      <w:r w:rsidRPr="00602054">
        <w:rPr>
          <w:rFonts w:ascii="Times New Roman" w:hAnsi="Times New Roman" w:cs="Times New Roman"/>
          <w:sz w:val="28"/>
          <w:szCs w:val="28"/>
        </w:rPr>
        <w:t xml:space="preserve"> –для магнитного излучения и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den>
        </m:f>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lang w:val="en-US"/>
              </w:rPr>
              <m:t>l</m:t>
            </m:r>
          </m:sup>
        </m:sSup>
        <m:r>
          <w:rPr>
            <w:rFonts w:ascii="Cambria Math" w:hAnsi="Cambria Math" w:cs="Times New Roman"/>
            <w:sz w:val="28"/>
            <w:szCs w:val="28"/>
          </w:rPr>
          <m:t>-</m:t>
        </m:r>
      </m:oMath>
      <w:r w:rsidRPr="00602054">
        <w:rPr>
          <w:rFonts w:ascii="Times New Roman" w:hAnsi="Times New Roman" w:cs="Times New Roman"/>
          <w:sz w:val="28"/>
          <w:szCs w:val="28"/>
        </w:rPr>
        <w:t>для электрического излучения. Следовательно, радиационный захват медленных нейтронов протонами являемой ядерной реакцией, обратный фотомагнитному расщеплению дейтрона.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 xml:space="preserve">Основываясь на принципе детального равновесия, можно получить сечение захвата из сечения фоторасщепления. Для медленных нейтронов сечение захвата пропорционально </w:t>
      </w:r>
      <m:oMath>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on"/>
                <m:ctrlPr>
                  <w:rPr>
                    <w:rFonts w:ascii="Cambria Math" w:hAnsi="Cambria Math" w:cs="Times New Roman"/>
                    <w:i/>
                    <w:sz w:val="28"/>
                    <w:szCs w:val="28"/>
                  </w:rPr>
                </m:ctrlPr>
              </m:radPr>
              <m:deg/>
              <m:e>
                <m:r>
                  <w:rPr>
                    <w:rFonts w:ascii="Cambria Math" w:hAnsi="Cambria Math" w:cs="Times New Roman"/>
                    <w:sz w:val="28"/>
                    <w:szCs w:val="28"/>
                    <w:lang w:val="en-US"/>
                  </w:rPr>
                  <m:t>E</m:t>
                </m:r>
              </m:e>
            </m:rad>
          </m:den>
        </m:f>
      </m:oMath>
      <w:r w:rsidRPr="00602054">
        <w:rPr>
          <w:rFonts w:ascii="Times New Roman" w:hAnsi="Times New Roman" w:cs="Times New Roman"/>
          <w:sz w:val="28"/>
          <w:szCs w:val="28"/>
        </w:rPr>
        <w:t xml:space="preserve"> или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ϑ</m:t>
            </m:r>
          </m:den>
        </m:f>
      </m:oMath>
      <w:r w:rsidRPr="00602054">
        <w:rPr>
          <w:rFonts w:ascii="Times New Roman" w:hAnsi="Times New Roman" w:cs="Times New Roman"/>
          <w:sz w:val="28"/>
          <w:szCs w:val="28"/>
        </w:rPr>
        <w:t xml:space="preserve"> . Если предположить, что налетает тепловой нейтрон (Е=0.025</w:t>
      </w:r>
      <m:oMath>
        <m:r>
          <m:rPr>
            <m:sty m:val="p"/>
          </m:rPr>
          <w:rPr>
            <w:rFonts w:ascii="Cambria Math" w:hAnsi="Cambria Math" w:cs="Times New Roman"/>
            <w:sz w:val="28"/>
            <w:szCs w:val="28"/>
          </w:rPr>
          <m:t xml:space="preserve"> эВ</m:t>
        </m:r>
      </m:oMath>
      <w:r w:rsidRPr="00602054">
        <w:rPr>
          <w:rFonts w:ascii="Times New Roman" w:hAnsi="Times New Roman" w:cs="Times New Roman"/>
          <w:sz w:val="28"/>
          <w:szCs w:val="28"/>
        </w:rPr>
        <w:t xml:space="preserve">), то эффективное сечение радиационного захвата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(n,</m:t>
            </m:r>
            <m:r>
              <w:rPr>
                <w:rFonts w:ascii="Cambria Math" w:hAnsi="Cambria Math" w:cs="Times New Roman"/>
                <w:sz w:val="28"/>
                <w:szCs w:val="28"/>
                <w:lang w:val="en-US"/>
              </w:rPr>
              <m:t>γ</m:t>
            </m:r>
            <m:r>
              <w:rPr>
                <w:rFonts w:ascii="Cambria Math" w:hAnsi="Cambria Math" w:cs="Times New Roman"/>
                <w:sz w:val="28"/>
                <w:szCs w:val="28"/>
              </w:rPr>
              <m:t>)</m:t>
            </m:r>
          </m:sub>
        </m:sSub>
        <m:r>
          <w:rPr>
            <w:rFonts w:ascii="Cambria Math" w:hAnsi="Cambria Math" w:cs="Times New Roman"/>
            <w:sz w:val="28"/>
            <w:szCs w:val="28"/>
          </w:rPr>
          <m:t>=0.3*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-24</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Экспериментально радиационный захват нейтронов протонами трудно исследовать, трудно получить точное значение для величины сечения поглощения. Трудности связаны с тем, что 1) сечения рассеяния  значительно больше сечения захвата и 2) в результате захвата образуется нерадиоактивный  продукт (на большом фоне рассеянных нейтронов).</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Наилучшие значения сечения захвата нейтронов протонами были получены при использовании котлового осциллятора</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в которая поглощение нейтронов определяли по уменьшению реактивности реактора и по измерению длины диффузии тепловых нейтронов в воде.</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u w:val="single"/>
        </w:rPr>
        <w:t>Диффузионных метод измерения сечения поглощения</w:t>
      </w:r>
      <w:r w:rsidRPr="00602054">
        <w:rPr>
          <w:rFonts w:ascii="Times New Roman" w:hAnsi="Times New Roman" w:cs="Times New Roman"/>
          <w:sz w:val="28"/>
          <w:szCs w:val="28"/>
        </w:rPr>
        <w:t xml:space="preserve"> </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качестве пульсирующего источника нейтронов можно использовать бетатрон с мишенью, дающий тормозное излучение. Вспышка </w:t>
      </w:r>
      <m:oMath>
        <m:r>
          <w:rPr>
            <w:rFonts w:ascii="Cambria Math" w:hAnsi="Cambria Math" w:cs="Times New Roman"/>
            <w:sz w:val="28"/>
            <w:szCs w:val="28"/>
          </w:rPr>
          <m:t xml:space="preserve">γ- </m:t>
        </m:r>
      </m:oMath>
      <w:r w:rsidRPr="00602054">
        <w:rPr>
          <w:rFonts w:ascii="Times New Roman" w:hAnsi="Times New Roman" w:cs="Times New Roman"/>
          <w:sz w:val="28"/>
          <w:szCs w:val="28"/>
        </w:rPr>
        <w:t>радиации попадает на урановый поглотитель и производит нейтроны.</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Эти нейтроны образуются в результате реакций</w:t>
      </w:r>
      <w:proofErr w:type="gramStart"/>
      <w:r w:rsidRPr="00602054">
        <w:rPr>
          <w:rFonts w:ascii="Times New Roman" w:hAnsi="Times New Roman" w:cs="Times New Roman"/>
          <w:sz w:val="28"/>
          <w:szCs w:val="28"/>
        </w:rPr>
        <w:t xml:space="preserve"> (</w:t>
      </w:r>
      <m:oMath>
        <m:r>
          <w:rPr>
            <w:rFonts w:ascii="Cambria Math" w:hAnsi="Cambria Math" w:cs="Times New Roman"/>
            <w:sz w:val="28"/>
            <w:szCs w:val="28"/>
          </w:rPr>
          <m:t>γ,</m:t>
        </m:r>
        <m:r>
          <w:rPr>
            <w:rFonts w:ascii="Cambria Math" w:hAnsi="Cambria Math" w:cs="Times New Roman"/>
            <w:sz w:val="28"/>
            <w:szCs w:val="28"/>
            <w:lang w:val="en-US"/>
          </w:rPr>
          <m:t>n</m:t>
        </m:r>
      </m:oMath>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и (</w:t>
      </w:r>
      <m:oMath>
        <m:r>
          <w:rPr>
            <w:rFonts w:ascii="Cambria Math" w:hAnsi="Cambria Math" w:cs="Times New Roman"/>
            <w:sz w:val="28"/>
            <w:szCs w:val="28"/>
          </w:rPr>
          <m:t>γ,</m:t>
        </m:r>
        <m:r>
          <w:rPr>
            <w:rFonts w:ascii="Cambria Math" w:hAnsi="Cambria Math" w:cs="Times New Roman"/>
            <w:sz w:val="28"/>
            <w:szCs w:val="28"/>
            <w:lang w:val="en-US"/>
          </w:rPr>
          <m:t>f</m:t>
        </m:r>
      </m:oMath>
      <w:r w:rsidRPr="00602054">
        <w:rPr>
          <w:rFonts w:ascii="Times New Roman" w:hAnsi="Times New Roman" w:cs="Times New Roman"/>
          <w:sz w:val="28"/>
          <w:szCs w:val="28"/>
        </w:rPr>
        <w:t>) и диффундируют в бак с водой. Пропорционально счетчик наполнен В</w:t>
      </w:r>
      <w:r w:rsidRPr="00602054">
        <w:rPr>
          <w:rFonts w:ascii="Times New Roman" w:hAnsi="Times New Roman" w:cs="Times New Roman"/>
          <w:sz w:val="28"/>
          <w:szCs w:val="28"/>
          <w:vertAlign w:val="superscript"/>
        </w:rPr>
        <w:t>10</w:t>
      </w:r>
      <w:r w:rsidRPr="00602054">
        <w:rPr>
          <w:rFonts w:ascii="Times New Roman" w:hAnsi="Times New Roman" w:cs="Times New Roman"/>
          <w:sz w:val="28"/>
          <w:szCs w:val="28"/>
        </w:rPr>
        <w:t xml:space="preserve">. Изменяя уровень воды в баке, можно получить зависимость средним времени жизни нейтронов от геометрических параметров бака. Его геометрический параметр можно  определить соотношением </w:t>
      </w:r>
      <m:oMath>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den>
            </m:f>
            <m:r>
              <w:rPr>
                <w:rFonts w:ascii="Cambria Math" w:hAnsi="Cambria Math" w:cs="Times New Roman"/>
                <w:sz w:val="28"/>
                <w:szCs w:val="28"/>
              </w:rPr>
              <m:t>)</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 где а и в – линейные размеры прямоугольного бака. Из простой диффузии теории следует </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2F2898" w:rsidP="000D0D2A">
      <w:pPr>
        <w:spacing w:after="0"/>
        <w:ind w:firstLine="567"/>
        <w:jc w:val="both"/>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r>
          <w:rPr>
            <w:rFonts w:ascii="Cambria Math" w:hAnsi="Cambria Math" w:cs="Times New Roman"/>
            <w:sz w:val="28"/>
            <w:szCs w:val="28"/>
            <w:lang w:val="en-US"/>
          </w:rPr>
          <m:t>ϑ</m:t>
        </m:r>
      </m:oMath>
      <w:r w:rsidR="00461858" w:rsidRPr="00602054">
        <w:rPr>
          <w:rFonts w:ascii="Times New Roman" w:hAnsi="Times New Roman" w:cs="Times New Roman"/>
          <w:i/>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t>L</w:t>
      </w:r>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диффузионная</w:t>
      </w:r>
      <w:proofErr w:type="gramEnd"/>
      <w:r w:rsidRPr="00602054">
        <w:rPr>
          <w:rFonts w:ascii="Times New Roman" w:hAnsi="Times New Roman" w:cs="Times New Roman"/>
          <w:sz w:val="28"/>
          <w:szCs w:val="28"/>
        </w:rPr>
        <w:t xml:space="preserve"> длина, т.е расстояние, на котором плотность нейтронов понижается в е- раз от ее начального значения,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a</m:t>
            </m:r>
          </m:sub>
        </m:sSub>
      </m:oMath>
      <w:r w:rsidRPr="00602054">
        <w:rPr>
          <w:rFonts w:ascii="Times New Roman" w:hAnsi="Times New Roman" w:cs="Times New Roman"/>
          <w:sz w:val="28"/>
          <w:szCs w:val="28"/>
        </w:rPr>
        <w:t xml:space="preserve">- сечения поглощения,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 число атомов в 1см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xml:space="preserve">, </w:t>
      </w:r>
      <m:oMath>
        <m:r>
          <w:rPr>
            <w:rFonts w:ascii="Cambria Math" w:hAnsi="Cambria Math" w:cs="Times New Roman"/>
            <w:sz w:val="28"/>
            <w:szCs w:val="28"/>
            <w:lang w:val="en-US"/>
          </w:rPr>
          <m:t>ϑ</m:t>
        </m:r>
      </m:oMath>
      <w:r w:rsidRPr="00602054">
        <w:rPr>
          <w:rFonts w:ascii="Times New Roman" w:hAnsi="Times New Roman" w:cs="Times New Roman"/>
          <w:sz w:val="28"/>
          <w:szCs w:val="28"/>
        </w:rPr>
        <w:t xml:space="preserve">- скорость нейтронов со сравнении временем жизни </w:t>
      </w:r>
      <m:oMath>
        <m:r>
          <w:rPr>
            <w:rFonts w:ascii="Cambria Math" w:hAnsi="Cambria Math" w:cs="Times New Roman"/>
            <w:sz w:val="28"/>
            <w:szCs w:val="28"/>
          </w:rPr>
          <m:t>τ</m:t>
        </m:r>
      </m:oMath>
      <w:r w:rsidRPr="00602054">
        <w:rPr>
          <w:rFonts w:ascii="Times New Roman"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oMath>
      <w:r w:rsidRPr="00602054">
        <w:rPr>
          <w:rFonts w:ascii="Times New Roman" w:hAnsi="Times New Roman" w:cs="Times New Roman"/>
          <w:sz w:val="28"/>
          <w:szCs w:val="28"/>
        </w:rPr>
        <w:t xml:space="preserve"> учитывает тот факт, что нейтроны уходят из объема бака. В</w:t>
      </w:r>
      <w:proofErr w:type="gramStart"/>
      <w:r w:rsidRPr="00602054">
        <w:rPr>
          <w:rFonts w:ascii="Times New Roman" w:hAnsi="Times New Roman" w:cs="Times New Roman"/>
          <w:sz w:val="28"/>
          <w:szCs w:val="28"/>
          <w:vertAlign w:val="superscript"/>
        </w:rPr>
        <w:t>2</w:t>
      </w:r>
      <m:oMath>
        <w:proofErr w:type="gramEnd"/>
        <m:r>
          <w:rPr>
            <w:rFonts w:ascii="Cambria Math" w:hAnsi="Cambria Math" w:cs="Times New Roman"/>
            <w:sz w:val="28"/>
            <w:szCs w:val="28"/>
            <w:vertAlign w:val="superscript"/>
          </w:rPr>
          <m:t>→0</m:t>
        </m:r>
        <m:r>
          <w:rPr>
            <w:rFonts w:ascii="Cambria Math" w:hAnsi="Cambria Math" w:cs="Times New Roman"/>
            <w:sz w:val="28"/>
            <w:szCs w:val="28"/>
          </w:rPr>
          <m:t xml:space="preserve">, </m:t>
        </m:r>
      </m:oMath>
      <w:r w:rsidRPr="00602054">
        <w:rPr>
          <w:rFonts w:ascii="Times New Roman" w:hAnsi="Times New Roman" w:cs="Times New Roman"/>
          <w:sz w:val="28"/>
          <w:szCs w:val="28"/>
        </w:rPr>
        <w:t>когда</w:t>
      </w:r>
      <w:r w:rsidRPr="00602054">
        <w:rPr>
          <w:rFonts w:ascii="Times New Roman" w:hAnsi="Times New Roman" w:cs="Times New Roman"/>
          <w:sz w:val="28"/>
          <w:szCs w:val="28"/>
          <w:vertAlign w:val="superscript"/>
        </w:rPr>
        <w:t xml:space="preserve"> </w:t>
      </w:r>
      <w:r w:rsidRPr="00602054">
        <w:rPr>
          <w:rFonts w:ascii="Times New Roman" w:hAnsi="Times New Roman" w:cs="Times New Roman"/>
          <w:sz w:val="28"/>
          <w:szCs w:val="28"/>
        </w:rPr>
        <w:t xml:space="preserve">объем бака </w:t>
      </w:r>
      <m:oMath>
        <m:r>
          <w:rPr>
            <w:rFonts w:ascii="Cambria Math" w:hAnsi="Cambria Math" w:cs="Times New Roman"/>
            <w:sz w:val="28"/>
            <w:szCs w:val="28"/>
          </w:rPr>
          <m:t xml:space="preserve">→∞. </m:t>
        </m:r>
      </m:oMath>
      <w:r w:rsidRPr="00602054">
        <w:rPr>
          <w:rFonts w:ascii="Times New Roman" w:hAnsi="Times New Roman" w:cs="Times New Roman"/>
          <w:sz w:val="28"/>
          <w:szCs w:val="28"/>
        </w:rPr>
        <w:t xml:space="preserve">В пределе </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2F2898" w:rsidP="000D0D2A">
      <w:pPr>
        <w:spacing w:after="0"/>
        <w:ind w:firstLine="567"/>
        <w:jc w:val="center"/>
        <w:rPr>
          <w:rFonts w:ascii="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a</m:t>
            </m:r>
          </m:sub>
        </m:sSub>
        <m:r>
          <w:rPr>
            <w:rFonts w:ascii="Cambria Math" w:hAnsi="Cambria Math" w:cs="Times New Roman"/>
            <w:sz w:val="28"/>
            <w:szCs w:val="28"/>
            <w:lang w:val="en-US"/>
          </w:rPr>
          <m:t>ϑ</m:t>
        </m:r>
      </m:oMath>
      <w:r w:rsidR="00461858" w:rsidRPr="00602054">
        <w:rPr>
          <w:rFonts w:ascii="Times New Roman" w:hAnsi="Times New Roman" w:cs="Times New Roman"/>
          <w:i/>
          <w:sz w:val="28"/>
          <w:szCs w:val="28"/>
        </w:rPr>
        <w:t>.</w:t>
      </w:r>
    </w:p>
    <w:p w:rsidR="00461858" w:rsidRPr="00602054" w:rsidRDefault="00461858" w:rsidP="000D0D2A">
      <w:pPr>
        <w:spacing w:after="0"/>
        <w:ind w:firstLine="567"/>
        <w:jc w:val="center"/>
        <w:rPr>
          <w:rFonts w:ascii="Times New Roman" w:hAnsi="Times New Roman" w:cs="Times New Roman"/>
          <w:i/>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Использовать бак бесконечно больших размеров мы не можем, поэтому измеряя </w:t>
      </w:r>
      <m:oMath>
        <m:r>
          <w:rPr>
            <w:rFonts w:ascii="Cambria Math" w:hAnsi="Cambria Math" w:cs="Times New Roman"/>
            <w:sz w:val="28"/>
            <w:szCs w:val="28"/>
          </w:rPr>
          <m:t>τ</m:t>
        </m:r>
      </m:oMath>
      <w:r w:rsidRPr="00602054">
        <w:rPr>
          <w:rFonts w:ascii="Times New Roman" w:hAnsi="Times New Roman" w:cs="Times New Roman"/>
          <w:sz w:val="28"/>
          <w:szCs w:val="28"/>
        </w:rPr>
        <w:t xml:space="preserve"> для баков различных размеров, можно с помощью экстраполяции найти </w:t>
      </w:r>
      <m:oMath>
        <m:r>
          <w:rPr>
            <w:rFonts w:ascii="Cambria Math" w:hAnsi="Cambria Math" w:cs="Times New Roman"/>
            <w:sz w:val="28"/>
            <w:szCs w:val="28"/>
          </w:rPr>
          <m:t>τ</m:t>
        </m:r>
      </m:oMath>
      <w:r w:rsidRPr="00602054">
        <w:rPr>
          <w:rFonts w:ascii="Times New Roman" w:hAnsi="Times New Roman" w:cs="Times New Roman"/>
          <w:sz w:val="28"/>
          <w:szCs w:val="28"/>
        </w:rPr>
        <w:t xml:space="preserve"> для бесконечного бака</w:t>
      </w:r>
    </w:p>
    <w:p w:rsidR="00461858" w:rsidRPr="00602054" w:rsidRDefault="002F2898" w:rsidP="000D0D2A">
      <w:pPr>
        <w:spacing w:after="0"/>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a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rPr>
                        <m:t>,</m:t>
                      </m:r>
                      <m:r>
                        <w:rPr>
                          <w:rFonts w:ascii="Cambria Math" w:hAnsi="Cambria Math" w:cs="Times New Roman"/>
                          <w:sz w:val="28"/>
                          <w:szCs w:val="28"/>
                          <w:lang w:val="en-US"/>
                        </w:rPr>
                        <m:t>γ</m:t>
                      </m:r>
                    </m:e>
                  </m:d>
                </m:sub>
              </m:sSub>
            </m:sub>
          </m:sSub>
          <m:r>
            <w:rPr>
              <w:rFonts w:ascii="Cambria Math" w:hAnsi="Cambria Math" w:cs="Times New Roman"/>
              <w:sz w:val="28"/>
              <w:szCs w:val="28"/>
            </w:rPr>
            <m:t>=0.330±0.003бн</m:t>
          </m:r>
        </m:oMath>
      </m:oMathPara>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Действительно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а</m:t>
            </m:r>
          </m:sub>
        </m:sSub>
      </m:oMath>
      <w:r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Эта величина хорошо согласуется с теоретическими расчетами сечения поглощения для водорода в предположении, что поглощения является фотомагнитным процессом, который связан со связями нейтрон- протонного взаимодействия в сигнал  состоянии. И что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 xml:space="preserve"> – состояния является несвязанным.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Другие легкие ядра имеют значительно меньшие эффективные сечения, которые по порядку величины попадают в интервал 10</w:t>
      </w:r>
      <w:r w:rsidRPr="00602054">
        <w:rPr>
          <w:rFonts w:ascii="Times New Roman" w:hAnsi="Times New Roman" w:cs="Times New Roman"/>
          <w:sz w:val="28"/>
          <w:szCs w:val="28"/>
          <w:vertAlign w:val="superscript"/>
        </w:rPr>
        <w:t>-26</w:t>
      </w:r>
      <m:oMath>
        <m:r>
          <w:rPr>
            <w:rFonts w:ascii="Cambria Math" w:hAnsi="Cambria Math" w:cs="Times New Roman"/>
            <w:sz w:val="28"/>
            <w:szCs w:val="28"/>
            <w:vertAlign w:val="superscript"/>
          </w:rPr>
          <m:t>÷</m:t>
        </m:r>
      </m:oMath>
      <w:r w:rsidRPr="00602054">
        <w:rPr>
          <w:rFonts w:ascii="Times New Roman" w:hAnsi="Times New Roman" w:cs="Times New Roman"/>
          <w:sz w:val="28"/>
          <w:szCs w:val="28"/>
        </w:rPr>
        <w:t>10</w:t>
      </w:r>
      <w:r w:rsidRPr="00602054">
        <w:rPr>
          <w:rFonts w:ascii="Times New Roman" w:hAnsi="Times New Roman" w:cs="Times New Roman"/>
          <w:sz w:val="28"/>
          <w:szCs w:val="28"/>
          <w:vertAlign w:val="superscript"/>
        </w:rPr>
        <w:t>-27</w:t>
      </w:r>
      <w:r w:rsidRPr="00602054">
        <w:rPr>
          <w:rFonts w:ascii="Times New Roman" w:hAnsi="Times New Roman" w:cs="Times New Roman"/>
          <w:sz w:val="28"/>
          <w:szCs w:val="28"/>
        </w:rPr>
        <w:t>см</w:t>
      </w:r>
      <w:r w:rsidRPr="00602054">
        <w:rPr>
          <w:rFonts w:ascii="Times New Roman" w:hAnsi="Times New Roman" w:cs="Times New Roman"/>
          <w:sz w:val="28"/>
          <w:szCs w:val="28"/>
          <w:vertAlign w:val="superscript"/>
        </w:rPr>
        <w:t>2</w:t>
      </w:r>
      <w:r w:rsidRPr="00602054">
        <w:rPr>
          <w:rFonts w:ascii="Times New Roman" w:hAnsi="Times New Roman" w:cs="Times New Roman"/>
          <w:sz w:val="28"/>
          <w:szCs w:val="28"/>
        </w:rPr>
        <w:t>. Этим весьма большим сечением захвата объясняется тот факт, что водород не применяется в качестве замедлителя в реакторах с обычным ураном. Сечение захвата в углероде и дейтерии приблизительно в 100 раз меньше, чем в водороде.</w:t>
      </w:r>
    </w:p>
    <w:p w:rsidR="00461858" w:rsidRPr="00602054" w:rsidRDefault="00461858"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461858" w:rsidRPr="00602054" w:rsidRDefault="009C0A23" w:rsidP="000D0D2A">
      <w:pPr>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w:t>
      </w:r>
      <w:r w:rsidR="00461858" w:rsidRPr="00602054">
        <w:rPr>
          <w:rFonts w:ascii="Times New Roman" w:hAnsi="Times New Roman" w:cs="Times New Roman"/>
          <w:b/>
          <w:sz w:val="28"/>
          <w:szCs w:val="28"/>
        </w:rPr>
        <w:t>4.</w:t>
      </w:r>
      <w:r w:rsidRPr="00602054">
        <w:rPr>
          <w:rFonts w:ascii="Times New Roman" w:hAnsi="Times New Roman" w:cs="Times New Roman"/>
          <w:b/>
          <w:sz w:val="28"/>
          <w:szCs w:val="28"/>
        </w:rPr>
        <w:t>6</w:t>
      </w:r>
      <w:r w:rsidR="00461858" w:rsidRPr="00602054">
        <w:rPr>
          <w:rFonts w:ascii="Times New Roman" w:hAnsi="Times New Roman" w:cs="Times New Roman"/>
          <w:b/>
          <w:sz w:val="28"/>
          <w:szCs w:val="28"/>
        </w:rPr>
        <w:t xml:space="preserve"> Взаимодействие нейтронов с нейтронами</w:t>
      </w:r>
    </w:p>
    <w:p w:rsidR="00461858" w:rsidRPr="00602054" w:rsidRDefault="00461858"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Наблюдать рассеяние нейтронов на свободных нейтронах практически невозможно из-за отсуствия достаточных плотностей свободных нейтронов. А это имеет принципиальный интерес.</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Взаимодействие </w:t>
      </w:r>
      <w:r w:rsidRPr="00602054">
        <w:rPr>
          <w:rFonts w:ascii="Times New Roman" w:hAnsi="Times New Roman" w:cs="Times New Roman"/>
          <w:sz w:val="28"/>
          <w:szCs w:val="28"/>
        </w:rPr>
        <w:t>р-р</w:t>
      </w:r>
      <w:r w:rsidRPr="00602054">
        <w:rPr>
          <w:rFonts w:ascii="Times New Roman" w:hAnsi="Times New Roman" w:cs="Times New Roman"/>
          <w:sz w:val="28"/>
          <w:szCs w:val="28"/>
          <w:lang w:val="kk-KZ"/>
        </w:rPr>
        <w:t xml:space="preserve"> при небольших энергиях можно характеризовать, как и взаимодействияе п-р, параметрами соответствуюшей потенциальный ямы. При ширине ямы </w:t>
      </w:r>
      <m:oMath>
        <m:r>
          <w:rPr>
            <w:rFonts w:ascii="Cambria Math" w:hAnsi="Cambria Math" w:cs="Times New Roman"/>
            <w:sz w:val="28"/>
            <w:szCs w:val="28"/>
            <w:lang w:val="kk-KZ"/>
          </w:rPr>
          <m:t>α=2,</m:t>
        </m:r>
        <m:r>
          <w:rPr>
            <w:rFonts w:ascii="Cambria Math" w:hAnsi="Cambria Math" w:cs="Times New Roman"/>
            <w:sz w:val="28"/>
            <w:szCs w:val="28"/>
          </w:rPr>
          <m:t>8×10</m:t>
        </m:r>
      </m:oMath>
      <w:r w:rsidRPr="00602054">
        <w:rPr>
          <w:rFonts w:ascii="Times New Roman" w:hAnsi="Times New Roman" w:cs="Times New Roman"/>
          <w:sz w:val="28"/>
          <w:szCs w:val="28"/>
          <w:vertAlign w:val="superscript"/>
        </w:rPr>
        <w:t>-13</w:t>
      </w:r>
      <w:r w:rsidRPr="00602054">
        <w:rPr>
          <w:rFonts w:ascii="Times New Roman" w:hAnsi="Times New Roman" w:cs="Times New Roman"/>
          <w:sz w:val="28"/>
          <w:szCs w:val="28"/>
        </w:rPr>
        <w:t xml:space="preserve">см ее глубина для р-р взаимодействия оказывается равной </w:t>
      </w:r>
      <w:r w:rsidRPr="00602054">
        <w:rPr>
          <w:rFonts w:ascii="Times New Roman" w:hAnsi="Times New Roman" w:cs="Times New Roman"/>
          <w:sz w:val="28"/>
          <w:szCs w:val="28"/>
          <w:lang w:val="en-US"/>
        </w:rPr>
        <w:t>V</w:t>
      </w:r>
      <w:r w:rsidRPr="00602054">
        <w:rPr>
          <w:rFonts w:ascii="Times New Roman" w:hAnsi="Times New Roman" w:cs="Times New Roman"/>
          <w:sz w:val="28"/>
          <w:szCs w:val="28"/>
        </w:rPr>
        <w:t>=-10</w:t>
      </w:r>
      <w:r w:rsidRPr="00602054">
        <w:rPr>
          <w:rFonts w:ascii="Times New Roman" w:hAnsi="Times New Roman" w:cs="Times New Roman"/>
          <w:sz w:val="28"/>
          <w:szCs w:val="28"/>
          <w:lang w:val="kk-KZ"/>
        </w:rPr>
        <w:t>,</w:t>
      </w:r>
      <w:r w:rsidRPr="00602054">
        <w:rPr>
          <w:rFonts w:ascii="Times New Roman" w:hAnsi="Times New Roman" w:cs="Times New Roman"/>
          <w:sz w:val="28"/>
          <w:szCs w:val="28"/>
        </w:rPr>
        <w:t>5 МэВ</w:t>
      </w:r>
      <w:r w:rsidRPr="00602054">
        <w:rPr>
          <w:rFonts w:ascii="Times New Roman" w:hAnsi="Times New Roman" w:cs="Times New Roman"/>
          <w:sz w:val="28"/>
          <w:szCs w:val="28"/>
          <w:lang w:val="kk-KZ"/>
        </w:rPr>
        <w:t xml:space="preserve">. Глубина ямы для взаимодейтствия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в синглетном состоянии равна -11,5МэВ. Разницу этих 2</w:t>
      </w:r>
      <w:r w:rsidRPr="00602054">
        <w:rPr>
          <w:rFonts w:ascii="Times New Roman" w:hAnsi="Times New Roman" w:cs="Times New Roman"/>
          <w:sz w:val="28"/>
          <w:szCs w:val="28"/>
          <w:vertAlign w:val="superscript"/>
          <w:lang w:val="kk-KZ"/>
        </w:rPr>
        <w:t>х</w:t>
      </w:r>
      <w:r w:rsidRPr="00602054">
        <w:rPr>
          <w:rFonts w:ascii="Times New Roman" w:hAnsi="Times New Roman" w:cs="Times New Roman"/>
          <w:sz w:val="28"/>
          <w:szCs w:val="28"/>
          <w:lang w:val="kk-KZ"/>
        </w:rPr>
        <w:t xml:space="preserve"> значений можно вполне объяснить влиянием кулон взаимодействия протонов, поэтому ядерные силы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в сингилетном состоянии можно считать одинаковыми. Можно ожидать, что и взаимодействие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характеризуется тем же значением потенциала </w:t>
      </w:r>
      <w:r w:rsidRPr="00602054">
        <w:rPr>
          <w:rFonts w:ascii="Times New Roman" w:hAnsi="Times New Roman" w:cs="Times New Roman"/>
          <w:sz w:val="28"/>
          <w:szCs w:val="28"/>
        </w:rPr>
        <w:t>(-11,5 МэВ)</w:t>
      </w:r>
    </w:p>
    <w:p w:rsidR="00461858" w:rsidRPr="00602054" w:rsidRDefault="00461858" w:rsidP="000D0D2A">
      <w:pPr>
        <w:spacing w:after="0"/>
        <w:ind w:firstLine="567"/>
        <w:jc w:val="both"/>
        <w:rPr>
          <w:rFonts w:ascii="Times New Roman" w:hAnsi="Times New Roman" w:cs="Times New Roman"/>
          <w:i/>
          <w:sz w:val="28"/>
          <w:szCs w:val="28"/>
        </w:rPr>
      </w:pPr>
      <w:r w:rsidRPr="00602054">
        <w:rPr>
          <w:rFonts w:ascii="Times New Roman" w:hAnsi="Times New Roman" w:cs="Times New Roman"/>
          <w:sz w:val="28"/>
          <w:szCs w:val="28"/>
        </w:rPr>
        <w:t>В соответствии с этим ядерное (без учета кулоновского) взаимодействие</w:t>
      </w:r>
      <w:r w:rsidRPr="00602054">
        <w:rPr>
          <w:rFonts w:ascii="Times New Roman" w:hAnsi="Times New Roman" w:cs="Times New Roman"/>
          <w:i/>
          <w:sz w:val="28"/>
          <w:szCs w:val="28"/>
        </w:rPr>
        <w:t xml:space="preserve"> </w:t>
      </w:r>
      <w:r w:rsidRPr="00602054">
        <w:rPr>
          <w:rFonts w:ascii="Times New Roman" w:hAnsi="Times New Roman" w:cs="Times New Roman"/>
          <w:sz w:val="28"/>
          <w:szCs w:val="28"/>
          <w:lang w:val="kk-KZ"/>
        </w:rPr>
        <w:t xml:space="preserve">двух нуклонов, находяшихся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состоянии и имеюших суммарный спин</w:t>
      </w:r>
      <w:r w:rsidRPr="00602054">
        <w:rPr>
          <w:rFonts w:ascii="Times New Roman" w:hAnsi="Times New Roman" w:cs="Times New Roman"/>
          <w:sz w:val="28"/>
          <w:szCs w:val="28"/>
        </w:rPr>
        <w:t xml:space="preserve">=0, не зависит от сорта нуклона. Это свидетельствует о зарядовой независимости для </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состояния и позволяет ее сформулировать более точно ядерное  взаимодействие двух любых нуклонов, находящихся в одиноковом пространственных и спиновых состояниях, должна быть тождественно.</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Согласно этой гипотезе, взаимодействие любой попр нуклонов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между собой должно быть одинаковым не только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vertAlign w:val="subscript"/>
        </w:rPr>
        <w:t>0</w:t>
      </w:r>
      <w:r w:rsidRPr="00602054">
        <w:rPr>
          <w:rFonts w:ascii="Times New Roman" w:hAnsi="Times New Roman" w:cs="Times New Roman"/>
          <w:sz w:val="28"/>
          <w:szCs w:val="28"/>
        </w:rPr>
        <w:t>-состоянии, но и в любом другом состоянии.</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Согласно принципу Паули, волновая функция системы из 2</w:t>
      </w:r>
      <w:r w:rsidRPr="00602054">
        <w:rPr>
          <w:rFonts w:ascii="Times New Roman" w:hAnsi="Times New Roman" w:cs="Times New Roman"/>
          <w:sz w:val="28"/>
          <w:szCs w:val="28"/>
          <w:vertAlign w:val="superscript"/>
        </w:rPr>
        <w:t>х</w:t>
      </w:r>
      <w:r w:rsidRPr="00602054">
        <w:rPr>
          <w:rFonts w:ascii="Times New Roman" w:hAnsi="Times New Roman" w:cs="Times New Roman"/>
          <w:sz w:val="28"/>
          <w:szCs w:val="28"/>
        </w:rPr>
        <w:t xml:space="preserve"> тождеств частиц с полуцелым спином должна менять знак при перестановке координат и спинов обоих частиц, то есть должна быть антисимметричный. В соответствии с этим из всех возможных состояний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или </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систем принцип Паули отбирает только такие, которые удовястворяет этому условию. Например,если два протона или два нейтрона взаимодействуют в </w:t>
      </w:r>
      <w:r w:rsidRPr="00602054">
        <w:rPr>
          <w:rFonts w:ascii="Times New Roman" w:hAnsi="Times New Roman" w:cs="Times New Roman"/>
          <w:sz w:val="28"/>
          <w:szCs w:val="28"/>
          <w:lang w:val="en-US"/>
        </w:rPr>
        <w:t>S</w:t>
      </w:r>
      <w:r w:rsidRPr="00602054">
        <w:rPr>
          <w:rFonts w:ascii="Times New Roman" w:hAnsi="Times New Roman" w:cs="Times New Roman"/>
          <w:sz w:val="28"/>
          <w:szCs w:val="28"/>
        </w:rPr>
        <w:t>-состоянии (</w:t>
      </w:r>
      <w:r w:rsidRPr="00602054">
        <w:rPr>
          <w:rFonts w:ascii="Times New Roman" w:hAnsi="Times New Roman" w:cs="Times New Roman"/>
          <w:sz w:val="28"/>
          <w:szCs w:val="28"/>
          <w:lang w:val="en-US"/>
        </w:rPr>
        <w:t>L</w:t>
      </w:r>
      <w:r w:rsidRPr="00602054">
        <w:rPr>
          <w:rFonts w:ascii="Times New Roman" w:hAnsi="Times New Roman" w:cs="Times New Roman"/>
          <w:sz w:val="28"/>
          <w:szCs w:val="28"/>
        </w:rPr>
        <w:t>=0)</w:t>
      </w:r>
      <w:r w:rsidRPr="00602054">
        <w:rPr>
          <w:rFonts w:ascii="Times New Roman" w:hAnsi="Times New Roman" w:cs="Times New Roman"/>
          <w:sz w:val="28"/>
          <w:szCs w:val="28"/>
          <w:lang w:val="kk-KZ"/>
        </w:rPr>
        <w:t xml:space="preserve">, то координат волнавой функций симметрична, то есть не меняет знака при перестановке координат. В этом случае спиновая волновая функция должна быть антисимметричный, что соответствует взаимодействию нуклонов с противоположно наравленными спинями. Если координатная функция антисимметрична </w:t>
      </w:r>
      <w:r w:rsidRPr="00602054">
        <w:rPr>
          <w:rFonts w:ascii="Times New Roman" w:hAnsi="Times New Roman" w:cs="Times New Roman"/>
          <w:sz w:val="28"/>
          <w:szCs w:val="28"/>
        </w:rPr>
        <w:t xml:space="preserve">(например, в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состоянии</w:t>
      </w:r>
      <w:r w:rsidRPr="00602054">
        <w:rPr>
          <w:rFonts w:ascii="Times New Roman" w:hAnsi="Times New Roman" w:cs="Times New Roman"/>
          <w:sz w:val="28"/>
          <w:szCs w:val="28"/>
        </w:rPr>
        <w:t xml:space="preserve">), то спиновая функция должна быть симметричной (спины параллельны) </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Этого ограничения нет для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системы, которая может описываться как антисимметричный, так и симметричный волновыми функциями, благодаря ему она имеет вдвое больше состояний.</w:t>
      </w:r>
    </w:p>
    <w:p w:rsidR="00461858" w:rsidRPr="00602054" w:rsidRDefault="00461858" w:rsidP="000D0D2A">
      <w:pPr>
        <w:spacing w:after="0"/>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 xml:space="preserve">Для </w:t>
      </w:r>
      <w:r w:rsidRPr="00602054">
        <w:rPr>
          <w:rFonts w:ascii="Times New Roman" w:hAnsi="Times New Roman" w:cs="Times New Roman"/>
          <w:sz w:val="28"/>
          <w:szCs w:val="28"/>
          <w:lang w:val="kk-KZ"/>
        </w:rPr>
        <w:t xml:space="preserve">взаимодействия </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kk-KZ"/>
        </w:rPr>
        <w:t xml:space="preserve"> остается только синглетное взаимодействие</w:t>
      </w:r>
      <w:r w:rsidRPr="00602054">
        <w:rPr>
          <w:rFonts w:ascii="Times New Roman" w:hAnsi="Times New Roman" w:cs="Times New Roman"/>
          <w:sz w:val="28"/>
          <w:szCs w:val="28"/>
        </w:rPr>
        <w:t xml:space="preserve">. Если верен принцип зарядовый независимости, то не должно быть связанного динейтрона, </w:t>
      </w:r>
      <w:r w:rsidRPr="00602054">
        <w:rPr>
          <w:rFonts w:ascii="Times New Roman" w:hAnsi="Times New Roman" w:cs="Times New Roman"/>
          <w:sz w:val="28"/>
          <w:szCs w:val="28"/>
        </w:rPr>
        <w:lastRenderedPageBreak/>
        <w:t xml:space="preserve">как и синглетного дейтрона. Виртуальному синглетному уровню дейтрона соответствует энергия 75 кэВ. </w:t>
      </w:r>
      <w:proofErr w:type="gramStart"/>
      <w:r w:rsidRPr="00602054">
        <w:rPr>
          <w:rFonts w:ascii="Times New Roman" w:hAnsi="Times New Roman" w:cs="Times New Roman"/>
          <w:sz w:val="28"/>
          <w:szCs w:val="28"/>
        </w:rPr>
        <w:t>Вероятно</w:t>
      </w:r>
      <w:proofErr w:type="gramEnd"/>
      <w:r w:rsidRPr="00602054">
        <w:rPr>
          <w:rFonts w:ascii="Times New Roman" w:hAnsi="Times New Roman" w:cs="Times New Roman"/>
          <w:sz w:val="28"/>
          <w:szCs w:val="28"/>
        </w:rPr>
        <w:t xml:space="preserve"> и </w:t>
      </w:r>
      <w:r w:rsidRPr="00602054">
        <w:rPr>
          <w:rFonts w:ascii="Times New Roman" w:hAnsi="Times New Roman" w:cs="Times New Roman"/>
          <w:sz w:val="28"/>
          <w:szCs w:val="28"/>
          <w:lang w:val="kk-KZ"/>
        </w:rPr>
        <w:t xml:space="preserve">взаимодействию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соответствует близкое значение энергии виртуального уровню. Вследствие того, что это значение очень невелико, уже небольшое различие в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kk-KZ"/>
        </w:rPr>
        <w:t xml:space="preserve">и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lang w:val="kk-KZ"/>
        </w:rPr>
        <w:t xml:space="preserve"> взаимодействии могло бы привести к возможности существования связанного динейтрона. В связи с этим в ряде опытов предпринимались попытки обнаружить динейтрона.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Целая серия работ была посвящена поискам динейтрона в ядерных реакторах. Если бы динейтрон существовал, то образование  его  в процессе, деления вполне могло бы производить</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так как нейтроны при делении испускаются сильно возбужденными осколками, причем во многих случаях осколок испускает больше одного нейтрона. В.к. потоки очень велики, то даже небольшая примесь динейтронов  могла быть обнаружена. С целью обнаружения динейтронов в реакторах облучали в одних опытах </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209</m:t>
            </m:r>
          </m:sup>
        </m:sSup>
      </m:oMath>
      <w:r w:rsidRPr="00602054">
        <w:rPr>
          <w:rFonts w:ascii="Times New Roman" w:hAnsi="Times New Roman" w:cs="Times New Roman"/>
          <w:sz w:val="28"/>
          <w:szCs w:val="28"/>
        </w:rPr>
        <w:t xml:space="preserve">, в другом </w:t>
      </w:r>
      <m:oMath>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w:r w:rsidRPr="00602054">
        <w:rPr>
          <w:rFonts w:ascii="Times New Roman" w:hAnsi="Times New Roman" w:cs="Times New Roman"/>
          <w:sz w:val="28"/>
          <w:szCs w:val="28"/>
        </w:rPr>
        <w:t xml:space="preserve">. Предполагалось, что в результате радиационного захвата динейтрона, могут образоваться </w:t>
      </w:r>
      <m:oMath>
        <m:r>
          <w:rPr>
            <w:rFonts w:ascii="Cambria Math" w:hAnsi="Cambria Math" w:cs="Times New Roman"/>
            <w:sz w:val="28"/>
            <w:szCs w:val="28"/>
          </w:rPr>
          <m:t>α</m:t>
        </m:r>
      </m:oMath>
      <w:r w:rsidRPr="00602054">
        <w:rPr>
          <w:rFonts w:ascii="Times New Roman" w:hAnsi="Times New Roman" w:cs="Times New Roman"/>
          <w:sz w:val="28"/>
          <w:szCs w:val="28"/>
        </w:rPr>
        <w:t xml:space="preserve">-активный </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211</m:t>
            </m:r>
          </m:sup>
        </m:sSup>
      </m:oMath>
      <w:r w:rsidRPr="00602054">
        <w:rPr>
          <w:rFonts w:ascii="Times New Roman" w:hAnsi="Times New Roman" w:cs="Times New Roman"/>
          <w:sz w:val="28"/>
          <w:szCs w:val="28"/>
        </w:rPr>
        <w:t xml:space="preserve"> или </w:t>
      </w:r>
      <m:oMath>
        <m:r>
          <w:rPr>
            <w:rFonts w:ascii="Cambria Math" w:hAnsi="Cambria Math" w:cs="Times New Roman"/>
            <w:sz w:val="28"/>
            <w:szCs w:val="28"/>
          </w:rPr>
          <m:t>β</m:t>
        </m:r>
      </m:oMath>
      <w:r w:rsidRPr="00602054">
        <w:rPr>
          <w:rFonts w:ascii="Times New Roman" w:hAnsi="Times New Roman" w:cs="Times New Roman"/>
          <w:sz w:val="28"/>
          <w:szCs w:val="28"/>
        </w:rPr>
        <w:t>-активный</w:t>
      </w:r>
      <w:proofErr w:type="gramStart"/>
      <w:r w:rsidRPr="0060205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kk-KZ"/>
              </w:rPr>
              <m:t>Н</m:t>
            </m:r>
            <w:proofErr w:type="gramEnd"/>
            <m:r>
              <w:rPr>
                <w:rFonts w:ascii="Cambria Math" w:hAnsi="Cambria Math" w:cs="Times New Roman"/>
                <w:sz w:val="28"/>
                <w:szCs w:val="28"/>
                <w:lang w:val="kk-KZ"/>
              </w:rPr>
              <m:t>е</m:t>
            </m:r>
          </m:e>
          <m:sup>
            <m:r>
              <w:rPr>
                <w:rFonts w:ascii="Cambria Math" w:hAnsi="Cambria Math" w:cs="Times New Roman"/>
                <w:sz w:val="28"/>
                <w:szCs w:val="28"/>
              </w:rPr>
              <m:t>6</m:t>
            </m:r>
          </m:sup>
        </m:sSup>
      </m:oMath>
      <w:r w:rsidRPr="00602054">
        <w:rPr>
          <w:rFonts w:ascii="Times New Roman" w:hAnsi="Times New Roman" w:cs="Times New Roman"/>
          <w:sz w:val="28"/>
          <w:szCs w:val="28"/>
        </w:rPr>
        <w:t>:</w:t>
      </w:r>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2F2898" w:rsidP="000D0D2A">
      <w:pPr>
        <w:spacing w:after="0"/>
        <w:ind w:firstLine="567"/>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209</m:t>
            </m:r>
          </m:sup>
        </m:sSup>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γ</m:t>
        </m:r>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lang w:val="en-US"/>
              </w:rPr>
              <m:t>Bi</m:t>
            </m:r>
          </m:e>
          <m:sup>
            <m:r>
              <w:rPr>
                <w:rFonts w:ascii="Cambria Math" w:hAnsi="Cambria Math" w:cs="Times New Roman"/>
                <w:sz w:val="28"/>
                <w:szCs w:val="28"/>
              </w:rPr>
              <m:t>211</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Tl</m:t>
            </m:r>
          </m:e>
          <m:sup>
            <m:r>
              <w:rPr>
                <w:rFonts w:ascii="Cambria Math" w:hAnsi="Cambria Math" w:cs="Times New Roman"/>
                <w:sz w:val="28"/>
                <w:szCs w:val="28"/>
              </w:rPr>
              <m:t>207</m:t>
            </m:r>
          </m:sup>
        </m:sSup>
      </m:oMath>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2F2898" w:rsidP="000D0D2A">
      <w:pPr>
        <w:spacing w:after="0"/>
        <w:ind w:firstLine="567"/>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γ</m:t>
        </m:r>
      </m:oMath>
      <w:r w:rsidR="00461858"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lang w:val="kk-KZ"/>
              </w:rPr>
              <m:t>Не</m:t>
            </m:r>
          </m:e>
          <m:sup>
            <m:r>
              <w:rPr>
                <w:rFonts w:ascii="Cambria Math" w:hAnsi="Cambria Math" w:cs="Times New Roman"/>
                <w:sz w:val="28"/>
                <w:szCs w:val="28"/>
              </w:rPr>
              <m:t>6</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Li</m:t>
            </m:r>
          </m:e>
          <m:sup>
            <m:r>
              <w:rPr>
                <w:rFonts w:ascii="Cambria Math" w:hAnsi="Cambria Math" w:cs="Times New Roman"/>
                <w:sz w:val="28"/>
                <w:szCs w:val="28"/>
              </w:rPr>
              <m:t>207</m:t>
            </m:r>
          </m:sup>
        </m:sSup>
      </m:oMath>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Поиски этих изотопов дали отрицательные результаты.</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Вторая серия опытов посвящена </w:t>
      </w:r>
      <w:proofErr w:type="gramStart"/>
      <w:r w:rsidRPr="00602054">
        <w:rPr>
          <w:rFonts w:ascii="Times New Roman" w:hAnsi="Times New Roman" w:cs="Times New Roman"/>
          <w:sz w:val="28"/>
          <w:szCs w:val="28"/>
        </w:rPr>
        <w:t>изучении</w:t>
      </w:r>
      <w:proofErr w:type="gramEnd"/>
      <w:r w:rsidRPr="00602054">
        <w:rPr>
          <w:rFonts w:ascii="Times New Roman" w:hAnsi="Times New Roman" w:cs="Times New Roman"/>
          <w:sz w:val="28"/>
          <w:szCs w:val="28"/>
        </w:rPr>
        <w:t xml:space="preserve"> спектров продуктов реакции </w:t>
      </w:r>
      <m:oMath>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oMath>
      <w:r w:rsidRPr="00602054">
        <w:rPr>
          <w:rFonts w:ascii="Times New Roman" w:hAnsi="Times New Roman" w:cs="Times New Roman"/>
          <w:sz w:val="28"/>
          <w:szCs w:val="28"/>
        </w:rPr>
        <w:t>, в которой мог бы образоваться динейтрон:</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2F2898" w:rsidP="000D0D2A">
      <w:pPr>
        <w:spacing w:after="0"/>
        <w:ind w:firstLine="567"/>
        <w:jc w:val="both"/>
        <w:rPr>
          <w:rFonts w:ascii="Times New Roman" w:eastAsiaTheme="minorEastAsia"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Не</m:t>
              </m:r>
            </m:e>
            <m:sup>
              <m:r>
                <w:rPr>
                  <w:rFonts w:ascii="Cambria Math" w:hAnsi="Cambria Math" w:cs="Times New Roman"/>
                  <w:sz w:val="28"/>
                  <w:szCs w:val="28"/>
                </w:rPr>
                <m:t>4</m:t>
              </m:r>
            </m:sup>
          </m:sSup>
        </m:oMath>
      </m:oMathPara>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Наряду с динейтроном в реакции должна бы образоваться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 xml:space="preserve">частица. Но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 xml:space="preserve">частица образуется и в том случае когда два нейтрона вылетает поодиночке. Однако  спектр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 xml:space="preserve">частицы зависит от того, каким путем идет реакция. В случае образования двух свободных нейтронов спектр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 xml:space="preserve">частиц сплошной, а в случае образования динейтрона должна было бы появиться монохроматная группа </w:t>
      </w:r>
      <m:oMath>
        <m:r>
          <w:rPr>
            <w:rFonts w:ascii="Cambria Math" w:hAnsi="Cambria Math" w:cs="Times New Roman"/>
            <w:sz w:val="28"/>
            <w:szCs w:val="28"/>
          </w:rPr>
          <m:t>α</m:t>
        </m:r>
      </m:oMath>
      <w:r w:rsidRPr="00602054">
        <w:rPr>
          <w:rFonts w:ascii="Times New Roman" w:hAnsi="Times New Roman" w:cs="Times New Roman"/>
          <w:sz w:val="28"/>
          <w:szCs w:val="28"/>
        </w:rPr>
        <w:t xml:space="preserve">-частиц с энергий зависящей от энергии связи динейтрона. Подходящая группа </w:t>
      </w:r>
      <w:proofErr w:type="gramStart"/>
      <w:r w:rsidRPr="00602054">
        <w:rPr>
          <w:rFonts w:ascii="Times New Roman" w:hAnsi="Times New Roman" w:cs="Times New Roman"/>
          <w:sz w:val="28"/>
          <w:szCs w:val="28"/>
        </w:rPr>
        <w:t>α-</w:t>
      </w:r>
      <w:proofErr w:type="gramEnd"/>
      <w:r w:rsidRPr="00602054">
        <w:rPr>
          <w:rFonts w:ascii="Times New Roman" w:hAnsi="Times New Roman" w:cs="Times New Roman"/>
          <w:sz w:val="28"/>
          <w:szCs w:val="28"/>
        </w:rPr>
        <w:t>частиц в эксперименте не было обнаружена.</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Некоторые данные о взаимодействии нейтрон-нейтрон были получены так же из изучения спектра  </w:t>
      </w:r>
      <w:proofErr w:type="gramStart"/>
      <w:r w:rsidRPr="00602054">
        <w:rPr>
          <w:rFonts w:ascii="Times New Roman" w:hAnsi="Times New Roman" w:cs="Times New Roman"/>
          <w:sz w:val="28"/>
          <w:szCs w:val="28"/>
        </w:rPr>
        <w:t>γ-</w:t>
      </w:r>
      <w:proofErr w:type="gramEnd"/>
      <w:r w:rsidRPr="00602054">
        <w:rPr>
          <w:rFonts w:ascii="Times New Roman" w:hAnsi="Times New Roman" w:cs="Times New Roman"/>
          <w:sz w:val="28"/>
          <w:szCs w:val="28"/>
        </w:rPr>
        <w:t xml:space="preserve">лучей, образующихся при захвате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мезона дейтроном.  Если бы процесс захвата приводил к образованию </w:t>
      </w:r>
      <w:proofErr w:type="gramStart"/>
      <w:r w:rsidRPr="00602054">
        <w:rPr>
          <w:rFonts w:ascii="Times New Roman" w:hAnsi="Times New Roman" w:cs="Times New Roman"/>
          <w:sz w:val="28"/>
          <w:szCs w:val="28"/>
        </w:rPr>
        <w:t>γ-</w:t>
      </w:r>
      <w:proofErr w:type="gramEnd"/>
      <w:r w:rsidRPr="00602054">
        <w:rPr>
          <w:rFonts w:ascii="Times New Roman" w:hAnsi="Times New Roman" w:cs="Times New Roman"/>
          <w:sz w:val="28"/>
          <w:szCs w:val="28"/>
        </w:rPr>
        <w:t xml:space="preserve">кванта и динейтрона, то кванты были бы монохроматическими  и их энергия зависела бы от энергии связи динейтрона. Даже в случае отсутствия связанного динейтрона форма сплошного </w:t>
      </w:r>
      <m:oMath>
        <m:r>
          <w:rPr>
            <w:rFonts w:ascii="Cambria Math" w:hAnsi="Cambria Math" w:cs="Times New Roman"/>
            <w:sz w:val="28"/>
            <w:szCs w:val="28"/>
            <w:lang w:val="en-US"/>
          </w:rPr>
          <m:t>γ</m:t>
        </m:r>
      </m:oMath>
      <w:r w:rsidRPr="00602054">
        <w:rPr>
          <w:rFonts w:ascii="Times New Roman" w:hAnsi="Times New Roman" w:cs="Times New Roman"/>
          <w:sz w:val="28"/>
          <w:szCs w:val="28"/>
        </w:rPr>
        <w:t xml:space="preserve">- спектра зависит от характера взаимодействия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Сравнения </w:t>
      </w:r>
      <m:oMath>
        <m:r>
          <w:rPr>
            <w:rFonts w:ascii="Cambria Math" w:hAnsi="Cambria Math" w:cs="Times New Roman"/>
            <w:sz w:val="28"/>
            <w:szCs w:val="28"/>
            <w:lang w:val="en-US"/>
          </w:rPr>
          <m:t>γ</m:t>
        </m:r>
      </m:oMath>
      <w:r w:rsidRPr="00602054">
        <w:rPr>
          <w:rFonts w:ascii="Times New Roman" w:hAnsi="Times New Roman" w:cs="Times New Roman"/>
          <w:sz w:val="28"/>
          <w:szCs w:val="28"/>
        </w:rPr>
        <w:t>- спектра в двух реакциях:</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2F2898" w:rsidP="000D0D2A">
      <w:pPr>
        <w:spacing w:after="0"/>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00461858" w:rsidRPr="00602054">
        <w:rPr>
          <w:rFonts w:ascii="Times New Roman" w:hAnsi="Times New Roman" w:cs="Times New Roman"/>
          <w:sz w:val="28"/>
          <w:szCs w:val="28"/>
        </w:rPr>
        <w:t>+</w:t>
      </w:r>
      <w:r w:rsidR="00461858" w:rsidRPr="00602054">
        <w:rPr>
          <w:rFonts w:ascii="Times New Roman" w:hAnsi="Times New Roman" w:cs="Times New Roman"/>
          <w:sz w:val="28"/>
          <w:szCs w:val="28"/>
          <w:lang w:val="en-US"/>
        </w:rPr>
        <w:t>d</w:t>
      </w:r>
      <m:oMath>
        <m:r>
          <w:rPr>
            <w:rFonts w:ascii="Cambria Math" w:hAnsi="Cambria Math" w:cs="Times New Roman"/>
            <w:sz w:val="28"/>
            <w:szCs w:val="28"/>
          </w:rPr>
          <m:t>→</m:t>
        </m:r>
      </m:oMath>
      <w:r w:rsidR="00461858" w:rsidRPr="00602054">
        <w:rPr>
          <w:rFonts w:ascii="Times New Roman" w:hAnsi="Times New Roman" w:cs="Times New Roman"/>
          <w:sz w:val="28"/>
          <w:szCs w:val="28"/>
        </w:rPr>
        <w:t>2</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c</m:t>
        </m:r>
      </m:oMath>
    </w:p>
    <w:p w:rsidR="00461858" w:rsidRPr="00602054" w:rsidRDefault="002F2898" w:rsidP="000D0D2A">
      <w:pPr>
        <w:spacing w:after="0"/>
        <w:jc w:val="center"/>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00461858" w:rsidRPr="00602054">
        <w:rPr>
          <w:rFonts w:ascii="Times New Roman" w:hAnsi="Times New Roman" w:cs="Times New Roman"/>
          <w:sz w:val="28"/>
          <w:szCs w:val="28"/>
        </w:rPr>
        <w:t>+</w:t>
      </w:r>
      <w:r w:rsidR="00461858" w:rsidRPr="00602054">
        <w:rPr>
          <w:rFonts w:ascii="Times New Roman" w:hAnsi="Times New Roman" w:cs="Times New Roman"/>
          <w:sz w:val="28"/>
          <w:szCs w:val="28"/>
          <w:lang w:val="en-US"/>
        </w:rPr>
        <w:t>p</w:t>
      </w:r>
      <m:oMath>
        <m:r>
          <w:rPr>
            <w:rFonts w:ascii="Cambria Math" w:hAnsi="Cambria Math" w:cs="Times New Roman"/>
            <w:sz w:val="28"/>
            <w:szCs w:val="28"/>
          </w:rPr>
          <m:t>→</m:t>
        </m:r>
      </m:oMath>
      <w:r w:rsidR="00461858" w:rsidRPr="00602054">
        <w:rPr>
          <w:rFonts w:ascii="Times New Roman" w:hAnsi="Times New Roman" w:cs="Times New Roman"/>
          <w:sz w:val="28"/>
          <w:szCs w:val="28"/>
          <w:lang w:val="en-US"/>
        </w:rPr>
        <w:t>n</w:t>
      </w:r>
      <w:r w:rsidR="00461858" w:rsidRPr="00602054">
        <w:rPr>
          <w:rFonts w:ascii="Times New Roman" w:hAnsi="Times New Roman" w:cs="Times New Roman"/>
          <w:sz w:val="28"/>
          <w:szCs w:val="28"/>
        </w:rPr>
        <w:t>+</w:t>
      </w:r>
      <m:oMath>
        <m:r>
          <w:rPr>
            <w:rFonts w:ascii="Cambria Math" w:hAnsi="Cambria Math" w:cs="Times New Roman"/>
            <w:sz w:val="28"/>
            <w:szCs w:val="28"/>
            <w:lang w:val="en-US"/>
          </w:rPr>
          <m:t>γ</m:t>
        </m:r>
      </m:oMath>
      <w:r w:rsidR="00461858"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center"/>
        <w:rPr>
          <w:rFonts w:ascii="Times New Roman" w:hAnsi="Times New Roman" w:cs="Times New Roman"/>
          <w:sz w:val="28"/>
          <w:szCs w:val="28"/>
        </w:rPr>
      </w:pPr>
    </w:p>
    <w:p w:rsidR="00461858" w:rsidRPr="00602054" w:rsidRDefault="00461858" w:rsidP="000D0D2A">
      <w:pPr>
        <w:spacing w:after="0"/>
        <w:jc w:val="both"/>
        <w:rPr>
          <w:rFonts w:ascii="Times New Roman" w:hAnsi="Times New Roman" w:cs="Times New Roman"/>
          <w:sz w:val="28"/>
          <w:szCs w:val="28"/>
        </w:rPr>
      </w:pPr>
      <w:r w:rsidRPr="00602054">
        <w:rPr>
          <w:rFonts w:ascii="Times New Roman" w:hAnsi="Times New Roman" w:cs="Times New Roman"/>
          <w:sz w:val="28"/>
          <w:szCs w:val="28"/>
        </w:rPr>
        <w:t>позволило оценить энергию связи</w:t>
      </w:r>
      <w:proofErr w:type="gramStart"/>
      <w:r w:rsidRPr="00602054">
        <w:rPr>
          <w:rFonts w:ascii="Times New Roman" w:hAnsi="Times New Roman" w:cs="Times New Roman"/>
          <w:sz w:val="28"/>
          <w:szCs w:val="28"/>
          <w:lang w:val="en-US"/>
        </w:rPr>
        <w:t>n</w:t>
      </w:r>
      <w:proofErr w:type="gramEnd"/>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системы для энергии связи динейтрона получается значение 160 кэВ.</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Взаимодействия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при больших энергиях  исследовалось путем наблюдения рассеяния нейтронов на дейтронах. Хотя дейтрон пр</w:t>
      </w:r>
      <w:r w:rsidR="009C0A23" w:rsidRPr="00602054">
        <w:rPr>
          <w:rFonts w:ascii="Times New Roman" w:hAnsi="Times New Roman" w:cs="Times New Roman"/>
          <w:sz w:val="28"/>
          <w:szCs w:val="28"/>
        </w:rPr>
        <w:t>едставляет собой довольно слабо</w:t>
      </w:r>
      <w:r w:rsidRPr="00602054">
        <w:rPr>
          <w:rFonts w:ascii="Times New Roman" w:hAnsi="Times New Roman" w:cs="Times New Roman"/>
          <w:sz w:val="28"/>
          <w:szCs w:val="28"/>
        </w:rPr>
        <w:t>связанную систему, рассеяния нейтронов на нем даже при</w:t>
      </w:r>
      <w:r w:rsidR="009C0A23" w:rsidRPr="00602054">
        <w:rPr>
          <w:rFonts w:ascii="Times New Roman" w:hAnsi="Times New Roman" w:cs="Times New Roman"/>
          <w:sz w:val="28"/>
          <w:szCs w:val="28"/>
        </w:rPr>
        <w:t xml:space="preserve"> больших</w:t>
      </w:r>
      <w:r w:rsidRPr="00602054">
        <w:rPr>
          <w:rFonts w:ascii="Times New Roman" w:hAnsi="Times New Roman" w:cs="Times New Roman"/>
          <w:sz w:val="28"/>
          <w:szCs w:val="28"/>
        </w:rPr>
        <w:t xml:space="preserve"> энерги</w:t>
      </w:r>
      <w:r w:rsidR="009C0A23" w:rsidRPr="00602054">
        <w:rPr>
          <w:rFonts w:ascii="Times New Roman" w:hAnsi="Times New Roman" w:cs="Times New Roman"/>
          <w:sz w:val="28"/>
          <w:szCs w:val="28"/>
        </w:rPr>
        <w:t>ях</w:t>
      </w:r>
      <w:r w:rsidRPr="00602054">
        <w:rPr>
          <w:rFonts w:ascii="Times New Roman" w:hAnsi="Times New Roman" w:cs="Times New Roman"/>
          <w:sz w:val="28"/>
          <w:szCs w:val="28"/>
        </w:rPr>
        <w:t xml:space="preserve"> нельзя рассматривать как рассеяния на двух квазисвободных частицах. Если бы  это было возможно,  то сечения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рассеяния:</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jc w:val="center"/>
        <w:rPr>
          <w:rFonts w:ascii="Times New Roman" w:eastAsiaTheme="minorEastAsia" w:hAnsi="Times New Roman" w:cs="Times New Roman"/>
          <w:sz w:val="28"/>
          <w:szCs w:val="28"/>
        </w:rPr>
      </w:pPr>
      <m:oMath>
        <m:r>
          <w:rPr>
            <w:rFonts w:ascii="Cambria Math" w:hAnsi="Cambria Math" w:cs="Times New Roman"/>
            <w:sz w:val="28"/>
            <w:szCs w:val="28"/>
          </w:rPr>
          <m:t>σ</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r>
          <w:rPr>
            <w:rFonts w:ascii="Cambria Math" w:hAnsi="Cambria Math" w:cs="Times New Roman"/>
            <w:sz w:val="28"/>
            <w:szCs w:val="28"/>
          </w:rPr>
          <m:t>=σ</m:t>
        </m:r>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r>
          <w:rPr>
            <w:rFonts w:ascii="Cambria Math" w:hAnsi="Cambria Math" w:cs="Times New Roman"/>
            <w:sz w:val="28"/>
            <w:szCs w:val="28"/>
          </w:rPr>
          <m:t>-σ(</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eastAsiaTheme="minorEastAsia" w:hAnsi="Times New Roman" w:cs="Times New Roman"/>
          <w:sz w:val="28"/>
          <w:szCs w:val="28"/>
        </w:rPr>
        <w:t>.</w:t>
      </w:r>
    </w:p>
    <w:p w:rsidR="00461858" w:rsidRPr="00602054" w:rsidRDefault="00461858" w:rsidP="000D0D2A">
      <w:pPr>
        <w:spacing w:after="0"/>
        <w:ind w:firstLine="567"/>
        <w:jc w:val="both"/>
        <w:rPr>
          <w:rFonts w:ascii="Times New Roman" w:hAnsi="Times New Roman" w:cs="Times New Roman"/>
          <w:sz w:val="28"/>
          <w:szCs w:val="28"/>
        </w:rPr>
      </w:pP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 самом деле сечения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рассеяния оказы</w:t>
      </w:r>
      <w:r w:rsidR="009C0A23" w:rsidRPr="00602054">
        <w:rPr>
          <w:rFonts w:ascii="Times New Roman" w:hAnsi="Times New Roman" w:cs="Times New Roman"/>
          <w:sz w:val="28"/>
          <w:szCs w:val="28"/>
        </w:rPr>
        <w:t>вается более сложной величиной,</w:t>
      </w:r>
      <w:r w:rsidRPr="00602054">
        <w:rPr>
          <w:rFonts w:ascii="Times New Roman" w:hAnsi="Times New Roman" w:cs="Times New Roman"/>
          <w:sz w:val="28"/>
          <w:szCs w:val="28"/>
        </w:rPr>
        <w:t xml:space="preserve"> во-первых, потому что нейтрон и протон в дейтоне  двигаются и и</w:t>
      </w:r>
      <w:r w:rsidR="009C0A23" w:rsidRPr="00602054">
        <w:rPr>
          <w:rFonts w:ascii="Times New Roman" w:hAnsi="Times New Roman" w:cs="Times New Roman"/>
          <w:sz w:val="28"/>
          <w:szCs w:val="28"/>
        </w:rPr>
        <w:t>меет довольно большую скорость,</w:t>
      </w:r>
      <w:r w:rsidRPr="00602054">
        <w:rPr>
          <w:rFonts w:ascii="Times New Roman" w:hAnsi="Times New Roman" w:cs="Times New Roman"/>
          <w:sz w:val="28"/>
          <w:szCs w:val="28"/>
        </w:rPr>
        <w:t xml:space="preserve"> во-вторых, при рассеянии происходит интерференция волн,  рассеянной нейтроном, с волной, рассеянной протоном.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Как видно из сопоставления потенциала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009C0A23" w:rsidRPr="00602054">
        <w:rPr>
          <w:rFonts w:ascii="Times New Roman" w:hAnsi="Times New Roman" w:cs="Times New Roman"/>
          <w:sz w:val="28"/>
          <w:szCs w:val="28"/>
        </w:rPr>
        <w:t xml:space="preserve"> взаимодействия</w:t>
      </w:r>
      <w:r w:rsidRPr="00602054">
        <w:rPr>
          <w:rFonts w:ascii="Times New Roman" w:hAnsi="Times New Roman" w:cs="Times New Roman"/>
          <w:sz w:val="28"/>
          <w:szCs w:val="28"/>
        </w:rPr>
        <w:t xml:space="preserve"> с  энергией связт дейтрона  в триплотномсостояни,  кинетическая энергия нейтрона в дейтроне в среднем равна около 30 МэВ.  Отношение скорости рассеиваемого  нейтрона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0</m:t>
            </m:r>
          </m:sub>
        </m:sSub>
      </m:oMath>
      <w:r w:rsidRPr="00602054">
        <w:rPr>
          <w:rFonts w:ascii="Times New Roman" w:hAnsi="Times New Roman" w:cs="Times New Roman"/>
          <w:sz w:val="28"/>
          <w:szCs w:val="28"/>
        </w:rPr>
        <w:t>внутрь скорости нейтрона в дейтроне равна</w:t>
      </w:r>
      <m:oMath>
        <w:proofErr w:type="gramStart"/>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Е</m:t>
                </m:r>
                <w:proofErr w:type="gramEnd"/>
              </m:num>
              <m:den>
                <m:r>
                  <w:rPr>
                    <w:rFonts w:ascii="Cambria Math" w:hAnsi="Cambria Math" w:cs="Times New Roman"/>
                    <w:sz w:val="28"/>
                    <w:szCs w:val="28"/>
                  </w:rPr>
                  <m:t>30</m:t>
                </m:r>
              </m:den>
            </m:f>
          </m:e>
        </m:rad>
      </m:oMath>
      <w:r w:rsidRPr="00602054">
        <w:rPr>
          <w:rFonts w:ascii="Times New Roman" w:hAnsi="Times New Roman" w:cs="Times New Roman"/>
          <w:sz w:val="28"/>
          <w:szCs w:val="28"/>
        </w:rPr>
        <w:t xml:space="preserve"> и даже при Е=400МэВ  составляет всего 3.15 т.о. мгновенные значения внутренней скорости могут оказаться значительно больше среднего, то, очевидно, что влияния внутреннего  движенияна рассеяния оказывается весьма сильным.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Характер интерференции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oMath>
      <w:r w:rsidRPr="00602054">
        <w:rPr>
          <w:rFonts w:ascii="Times New Roman" w:hAnsi="Times New Roman" w:cs="Times New Roman"/>
          <w:sz w:val="28"/>
          <w:szCs w:val="28"/>
        </w:rPr>
        <w:t xml:space="preserve"> и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hAnsi="Times New Roman" w:cs="Times New Roman"/>
          <w:sz w:val="28"/>
          <w:szCs w:val="28"/>
        </w:rPr>
        <w:t xml:space="preserve"> рассеяния  зависит от отношения радиуса дейтрона </w:t>
      </w:r>
      <m:oMath>
        <m:r>
          <w:rPr>
            <w:rFonts w:ascii="Cambria Math" w:hAnsi="Cambria Math" w:cs="Times New Roman"/>
            <w:sz w:val="28"/>
            <w:szCs w:val="28"/>
          </w:rPr>
          <m:t>λ</m:t>
        </m:r>
      </m:oMath>
      <w:r w:rsidRPr="00602054">
        <w:rPr>
          <w:rFonts w:ascii="Times New Roman" w:hAnsi="Times New Roman" w:cs="Times New Roman"/>
          <w:sz w:val="28"/>
          <w:szCs w:val="28"/>
        </w:rPr>
        <w:t xml:space="preserve"> длина волны  падающего нейтрона. При энергии 400 МэВ  </w:t>
      </w:r>
      <m:oMath>
        <m:r>
          <w:rPr>
            <w:rFonts w:ascii="Cambria Math" w:hAnsi="Cambria Math" w:cs="Times New Roman"/>
            <w:sz w:val="28"/>
            <w:szCs w:val="28"/>
          </w:rPr>
          <m:t>λ=1.4*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19</m:t>
            </m:r>
          </m:sup>
        </m:sSup>
        <m:r>
          <w:rPr>
            <w:rFonts w:ascii="Cambria Math" w:hAnsi="Cambria Math" w:cs="Times New Roman"/>
            <w:sz w:val="28"/>
            <w:szCs w:val="28"/>
          </w:rPr>
          <m:t>см</m:t>
        </m:r>
      </m:oMath>
      <w:r w:rsidR="009C0A23" w:rsidRPr="00602054">
        <w:rPr>
          <w:rFonts w:ascii="Times New Roman" w:hAnsi="Times New Roman" w:cs="Times New Roman"/>
          <w:sz w:val="28"/>
          <w:szCs w:val="28"/>
        </w:rPr>
        <w:t>,</w:t>
      </w:r>
      <w:r w:rsidRPr="00602054">
        <w:rPr>
          <w:rFonts w:ascii="Times New Roman" w:hAnsi="Times New Roman" w:cs="Times New Roman"/>
          <w:sz w:val="28"/>
          <w:szCs w:val="28"/>
        </w:rPr>
        <w:t xml:space="preserve"> т. е. вдвое меньше радиуса дейтрона.  Следовательно, даже при столь большой энергии интерференция при рассеянии будет весьма существенным.</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Вследствие этого сопоставления сечений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и  </w:t>
      </w:r>
      <m:oMath>
        <m: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p</m:t>
        </m:r>
        <m:r>
          <w:rPr>
            <w:rFonts w:ascii="Cambria Math" w:hAnsi="Cambria Math" w:cs="Times New Roman"/>
            <w:sz w:val="28"/>
            <w:szCs w:val="28"/>
          </w:rPr>
          <m:t>)</m:t>
        </m:r>
      </m:oMath>
      <w:r w:rsidRPr="00602054">
        <w:rPr>
          <w:rFonts w:ascii="Times New Roman" w:hAnsi="Times New Roman" w:cs="Times New Roman"/>
          <w:sz w:val="28"/>
          <w:szCs w:val="28"/>
        </w:rPr>
        <w:t xml:space="preserve"> рассеяния идет только  приблизительное пред</w:t>
      </w:r>
      <w:r w:rsidR="009C0A23" w:rsidRPr="00602054">
        <w:rPr>
          <w:rFonts w:ascii="Times New Roman" w:hAnsi="Times New Roman" w:cs="Times New Roman"/>
          <w:sz w:val="28"/>
          <w:szCs w:val="28"/>
        </w:rPr>
        <w:t>с</w:t>
      </w:r>
      <w:r w:rsidRPr="00602054">
        <w:rPr>
          <w:rFonts w:ascii="Times New Roman" w:hAnsi="Times New Roman" w:cs="Times New Roman"/>
          <w:sz w:val="28"/>
          <w:szCs w:val="28"/>
        </w:rPr>
        <w:t>т</w:t>
      </w:r>
      <w:r w:rsidR="009C0A23" w:rsidRPr="00602054">
        <w:rPr>
          <w:rFonts w:ascii="Times New Roman" w:hAnsi="Times New Roman" w:cs="Times New Roman"/>
          <w:sz w:val="28"/>
          <w:szCs w:val="28"/>
        </w:rPr>
        <w:t>а</w:t>
      </w:r>
      <w:r w:rsidRPr="00602054">
        <w:rPr>
          <w:rFonts w:ascii="Times New Roman" w:hAnsi="Times New Roman" w:cs="Times New Roman"/>
          <w:sz w:val="28"/>
          <w:szCs w:val="28"/>
        </w:rPr>
        <w:t xml:space="preserve">вление о характере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e>
        </m:d>
      </m:oMath>
      <w:r w:rsidRPr="00602054">
        <w:rPr>
          <w:rFonts w:ascii="Times New Roman" w:hAnsi="Times New Roman" w:cs="Times New Roman"/>
          <w:sz w:val="28"/>
          <w:szCs w:val="28"/>
        </w:rPr>
        <w:t xml:space="preserve"> рассеяния. Очевидн</w:t>
      </w:r>
      <w:r w:rsidR="009C0A23" w:rsidRPr="00602054">
        <w:rPr>
          <w:rFonts w:ascii="Times New Roman" w:hAnsi="Times New Roman" w:cs="Times New Roman"/>
          <w:sz w:val="28"/>
          <w:szCs w:val="28"/>
        </w:rPr>
        <w:t>о, что влияния интерференции во</w:t>
      </w:r>
      <w:r w:rsidRPr="00602054">
        <w:rPr>
          <w:rFonts w:ascii="Times New Roman" w:hAnsi="Times New Roman" w:cs="Times New Roman"/>
          <w:sz w:val="28"/>
          <w:szCs w:val="28"/>
        </w:rPr>
        <w:t>внутрь движения частиц тем &lt;, чем&gt; энергия рассеиваемых нейтронов. Поэтому наибольший интерес  пред</w:t>
      </w:r>
      <w:r w:rsidR="009C0A23" w:rsidRPr="00602054">
        <w:rPr>
          <w:rFonts w:ascii="Times New Roman" w:hAnsi="Times New Roman" w:cs="Times New Roman"/>
          <w:sz w:val="28"/>
          <w:szCs w:val="28"/>
        </w:rPr>
        <w:t>с</w:t>
      </w:r>
      <w:r w:rsidRPr="00602054">
        <w:rPr>
          <w:rFonts w:ascii="Times New Roman" w:hAnsi="Times New Roman" w:cs="Times New Roman"/>
          <w:sz w:val="28"/>
          <w:szCs w:val="28"/>
        </w:rPr>
        <w:t>т</w:t>
      </w:r>
      <w:r w:rsidR="009C0A23" w:rsidRPr="00602054">
        <w:rPr>
          <w:rFonts w:ascii="Times New Roman" w:hAnsi="Times New Roman" w:cs="Times New Roman"/>
          <w:sz w:val="28"/>
          <w:szCs w:val="28"/>
        </w:rPr>
        <w:t>а</w:t>
      </w:r>
      <w:r w:rsidRPr="00602054">
        <w:rPr>
          <w:rFonts w:ascii="Times New Roman" w:hAnsi="Times New Roman" w:cs="Times New Roman"/>
          <w:sz w:val="28"/>
          <w:szCs w:val="28"/>
        </w:rPr>
        <w:t>вляют  данные относительно рассеяния нейтронов с наибольшей энергией.</w:t>
      </w:r>
    </w:p>
    <w:p w:rsidR="00461858" w:rsidRPr="00602054" w:rsidRDefault="00461858"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Результаты опытов по </w:t>
      </w:r>
      <m:oMath>
        <m:d>
          <m:dPr>
            <m:ctrlPr>
              <w:rPr>
                <w:rFonts w:ascii="Cambria Math" w:hAnsi="Cambria Math" w:cs="Times New Roman"/>
                <w:i/>
                <w:sz w:val="28"/>
                <w:szCs w:val="28"/>
              </w:rPr>
            </m:ctrlPr>
          </m:dPr>
          <m:e>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w:rPr>
                <w:rFonts w:ascii="Cambria Math" w:hAnsi="Cambria Math" w:cs="Times New Roman"/>
                <w:sz w:val="28"/>
                <w:szCs w:val="28"/>
                <w:lang w:val="en-US"/>
              </w:rPr>
              <m:t>d</m:t>
            </m:r>
          </m:e>
        </m:d>
      </m:oMath>
      <w:r w:rsidRPr="00602054">
        <w:rPr>
          <w:rFonts w:ascii="Times New Roman" w:hAnsi="Times New Roman" w:cs="Times New Roman"/>
          <w:sz w:val="28"/>
          <w:szCs w:val="28"/>
        </w:rPr>
        <w:t xml:space="preserve"> рассеянию  не противоречат  одинаковость сил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w:t>
      </w:r>
    </w:p>
    <w:p w:rsidR="00461858" w:rsidRPr="00602054" w:rsidRDefault="00461858" w:rsidP="000D0D2A">
      <w:pPr>
        <w:tabs>
          <w:tab w:val="left" w:pos="851"/>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lastRenderedPageBreak/>
        <w:t>Подводя итог рассмотрению взаимодействия нейтронов с нуклонами можно сделать следующие выводы:</w:t>
      </w:r>
    </w:p>
    <w:p w:rsidR="00461858"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Силы </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 xml:space="preserve"> одинаковы в  одинаковых состояния</w:t>
      </w:r>
      <w:r w:rsidR="009C0A23" w:rsidRPr="00602054">
        <w:rPr>
          <w:rFonts w:ascii="Times New Roman" w:hAnsi="Times New Roman" w:cs="Times New Roman"/>
          <w:sz w:val="28"/>
          <w:szCs w:val="28"/>
        </w:rPr>
        <w:t>х</w:t>
      </w:r>
      <w:r w:rsidRPr="00602054">
        <w:rPr>
          <w:rFonts w:ascii="Times New Roman" w:hAnsi="Times New Roman" w:cs="Times New Roman"/>
          <w:sz w:val="28"/>
          <w:szCs w:val="28"/>
        </w:rPr>
        <w:t>;</w:t>
      </w:r>
    </w:p>
    <w:p w:rsidR="00461858"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Силы различны для рядов ориентации спинов нуклонов, т.е. зависят от суммарного спина п</w:t>
      </w:r>
      <w:r w:rsidR="009C0A23" w:rsidRPr="00602054">
        <w:rPr>
          <w:rFonts w:ascii="Times New Roman" w:hAnsi="Times New Roman" w:cs="Times New Roman"/>
          <w:sz w:val="28"/>
          <w:szCs w:val="28"/>
        </w:rPr>
        <w:t>ара взаимодействующих нуклонов;</w:t>
      </w:r>
    </w:p>
    <w:p w:rsidR="009C0A23" w:rsidRPr="00602054" w:rsidRDefault="00461858" w:rsidP="000D0D2A">
      <w:pPr>
        <w:numPr>
          <w:ilvl w:val="0"/>
          <w:numId w:val="18"/>
        </w:numPr>
        <w:tabs>
          <w:tab w:val="left" w:pos="851"/>
        </w:tabs>
        <w:spacing w:after="0"/>
        <w:ind w:left="0" w:firstLine="567"/>
        <w:jc w:val="both"/>
        <w:rPr>
          <w:rFonts w:ascii="Times New Roman" w:hAnsi="Times New Roman" w:cs="Times New Roman"/>
          <w:sz w:val="28"/>
          <w:szCs w:val="28"/>
        </w:rPr>
      </w:pPr>
      <w:r w:rsidRPr="00602054">
        <w:rPr>
          <w:rFonts w:ascii="Times New Roman" w:hAnsi="Times New Roman" w:cs="Times New Roman"/>
          <w:sz w:val="28"/>
          <w:szCs w:val="28"/>
        </w:rPr>
        <w:t>Зависимость потенциал</w:t>
      </w:r>
      <w:r w:rsidR="009C0A23" w:rsidRPr="00602054">
        <w:rPr>
          <w:rFonts w:ascii="Times New Roman" w:hAnsi="Times New Roman" w:cs="Times New Roman"/>
          <w:sz w:val="28"/>
          <w:szCs w:val="28"/>
        </w:rPr>
        <w:t>а ядерных сил от расстояния не из</w:t>
      </w:r>
      <w:r w:rsidRPr="00602054">
        <w:rPr>
          <w:rFonts w:ascii="Times New Roman" w:hAnsi="Times New Roman" w:cs="Times New Roman"/>
          <w:sz w:val="28"/>
          <w:szCs w:val="28"/>
        </w:rPr>
        <w:t>у</w:t>
      </w:r>
      <w:r w:rsidR="009C0A23" w:rsidRPr="00602054">
        <w:rPr>
          <w:rFonts w:ascii="Times New Roman" w:hAnsi="Times New Roman" w:cs="Times New Roman"/>
          <w:sz w:val="28"/>
          <w:szCs w:val="28"/>
        </w:rPr>
        <w:t>ч</w:t>
      </w:r>
      <w:r w:rsidRPr="00602054">
        <w:rPr>
          <w:rFonts w:ascii="Times New Roman" w:hAnsi="Times New Roman" w:cs="Times New Roman"/>
          <w:sz w:val="28"/>
          <w:szCs w:val="28"/>
        </w:rPr>
        <w:t xml:space="preserve">ена. </w:t>
      </w:r>
    </w:p>
    <w:p w:rsidR="00461858" w:rsidRPr="00602054" w:rsidRDefault="00461858" w:rsidP="000D0D2A">
      <w:pPr>
        <w:tabs>
          <w:tab w:val="left" w:pos="851"/>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Для взаимодействи</w:t>
      </w:r>
      <w:r w:rsidR="009C0A23" w:rsidRPr="00602054">
        <w:rPr>
          <w:rFonts w:ascii="Times New Roman" w:hAnsi="Times New Roman" w:cs="Times New Roman"/>
          <w:sz w:val="28"/>
          <w:szCs w:val="28"/>
        </w:rPr>
        <w:t>я</w:t>
      </w:r>
      <w:r w:rsidRPr="00602054">
        <w:rPr>
          <w:rFonts w:ascii="Times New Roman" w:hAnsi="Times New Roman" w:cs="Times New Roman"/>
          <w:sz w:val="28"/>
          <w:szCs w:val="28"/>
        </w:rPr>
        <w:t xml:space="preserve"> нуклонов с небольшой кинетической энергией детальный ход потенциала несущественно и его можно характеризовать  средним значением, </w:t>
      </w:r>
      <w:r w:rsidR="009C0A23" w:rsidRPr="00602054">
        <w:rPr>
          <w:rFonts w:ascii="Times New Roman" w:hAnsi="Times New Roman" w:cs="Times New Roman"/>
          <w:sz w:val="28"/>
          <w:szCs w:val="28"/>
        </w:rPr>
        <w:t>которое имеет</w:t>
      </w:r>
      <w:r w:rsidRPr="00602054">
        <w:rPr>
          <w:rFonts w:ascii="Times New Roman" w:hAnsi="Times New Roman" w:cs="Times New Roman"/>
          <w:sz w:val="28"/>
          <w:szCs w:val="28"/>
        </w:rPr>
        <w:t xml:space="preserve"> величину- 30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 xml:space="preserve">эВ </w:t>
      </w:r>
      <w:proofErr w:type="gramStart"/>
      <w:r w:rsidRPr="00602054">
        <w:rPr>
          <w:rFonts w:ascii="Times New Roman" w:hAnsi="Times New Roman" w:cs="Times New Roman"/>
          <w:sz w:val="28"/>
          <w:szCs w:val="28"/>
        </w:rPr>
        <w:t>для</w:t>
      </w:r>
      <w:proofErr w:type="gramEnd"/>
      <w:r w:rsidRPr="00602054">
        <w:rPr>
          <w:rFonts w:ascii="Times New Roman" w:hAnsi="Times New Roman" w:cs="Times New Roman"/>
          <w:sz w:val="28"/>
          <w:szCs w:val="28"/>
        </w:rPr>
        <w:t xml:space="preserve"> триплетных состоянии, а 10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эВ для синглетных состоян</w:t>
      </w:r>
      <w:r w:rsidR="009C0A23" w:rsidRPr="00602054">
        <w:rPr>
          <w:rFonts w:ascii="Times New Roman" w:hAnsi="Times New Roman" w:cs="Times New Roman"/>
          <w:sz w:val="28"/>
          <w:szCs w:val="28"/>
        </w:rPr>
        <w:t xml:space="preserve">ии. Если радиус взаимодействия </w:t>
      </w:r>
      <w:r w:rsidRPr="00602054">
        <w:rPr>
          <w:rFonts w:ascii="Times New Roman" w:hAnsi="Times New Roman" w:cs="Times New Roman"/>
          <w:sz w:val="28"/>
          <w:szCs w:val="28"/>
        </w:rPr>
        <w:t xml:space="preserve">считать равным </w:t>
      </w:r>
      <w:r w:rsidR="009C0A23" w:rsidRPr="00602054">
        <w:rPr>
          <w:rFonts w:ascii="Times New Roman" w:hAnsi="Times New Roman" w:cs="Times New Roman"/>
          <w:sz w:val="28"/>
          <w:szCs w:val="28"/>
        </w:rPr>
        <w:br/>
      </w:r>
      <w:r w:rsidRPr="00602054">
        <w:rPr>
          <w:rFonts w:ascii="Times New Roman" w:hAnsi="Times New Roman" w:cs="Times New Roman"/>
          <w:sz w:val="28"/>
          <w:szCs w:val="28"/>
        </w:rPr>
        <w:t xml:space="preserve">2.8*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-19</m:t>
            </m:r>
          </m:sup>
        </m:sSup>
      </m:oMath>
      <w:r w:rsidRPr="00602054">
        <w:rPr>
          <w:rFonts w:ascii="Times New Roman" w:hAnsi="Times New Roman" w:cs="Times New Roman"/>
          <w:sz w:val="28"/>
          <w:szCs w:val="28"/>
        </w:rPr>
        <w:t xml:space="preserve">см рассеяния очень быстрых нуклонов свидетельствует наличие очень сильного потенциала многих сотен </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 xml:space="preserve">эВ на малых расстояниях и указывает на </w:t>
      </w:r>
      <w:proofErr w:type="gramStart"/>
      <w:r w:rsidRPr="00602054">
        <w:rPr>
          <w:rFonts w:ascii="Times New Roman" w:hAnsi="Times New Roman" w:cs="Times New Roman"/>
          <w:sz w:val="28"/>
          <w:szCs w:val="28"/>
        </w:rPr>
        <w:t>то</w:t>
      </w:r>
      <w:proofErr w:type="gramEnd"/>
      <w:r w:rsidRPr="00602054">
        <w:rPr>
          <w:rFonts w:ascii="Times New Roman" w:hAnsi="Times New Roman" w:cs="Times New Roman"/>
          <w:sz w:val="28"/>
          <w:szCs w:val="28"/>
        </w:rPr>
        <w:t xml:space="preserve"> что представления ядерного потенциала как о яме с глубиной около 30</w:t>
      </w:r>
      <w:r w:rsidR="009C0A23" w:rsidRPr="00602054">
        <w:rPr>
          <w:rFonts w:ascii="Times New Roman" w:hAnsi="Times New Roman" w:cs="Times New Roman"/>
          <w:sz w:val="28"/>
          <w:szCs w:val="28"/>
        </w:rPr>
        <w:t>м</w:t>
      </w:r>
      <w:r w:rsidRPr="00602054">
        <w:rPr>
          <w:rFonts w:ascii="Times New Roman" w:hAnsi="Times New Roman" w:cs="Times New Roman"/>
          <w:sz w:val="28"/>
          <w:szCs w:val="28"/>
        </w:rPr>
        <w:t>э</w:t>
      </w:r>
      <w:r w:rsidR="009C0A23" w:rsidRPr="00602054">
        <w:rPr>
          <w:rFonts w:ascii="Times New Roman" w:hAnsi="Times New Roman" w:cs="Times New Roman"/>
          <w:sz w:val="28"/>
          <w:szCs w:val="28"/>
        </w:rPr>
        <w:t>в</w:t>
      </w:r>
      <w:r w:rsidRPr="00602054">
        <w:rPr>
          <w:rFonts w:ascii="Times New Roman" w:hAnsi="Times New Roman" w:cs="Times New Roman"/>
          <w:sz w:val="28"/>
          <w:szCs w:val="28"/>
        </w:rPr>
        <w:t xml:space="preserve"> не соответствует действительному характеру и допустимо лишь в качестве   «рабочей модели» при рассмотрении ограниченного круга явлени</w:t>
      </w:r>
      <w:r w:rsidR="001D404F" w:rsidRPr="00602054">
        <w:rPr>
          <w:rFonts w:ascii="Times New Roman" w:hAnsi="Times New Roman" w:cs="Times New Roman"/>
          <w:sz w:val="28"/>
          <w:szCs w:val="28"/>
        </w:rPr>
        <w:t>й</w:t>
      </w:r>
      <w:r w:rsidRPr="00602054">
        <w:rPr>
          <w:rFonts w:ascii="Times New Roman" w:hAnsi="Times New Roman" w:cs="Times New Roman"/>
          <w:sz w:val="28"/>
          <w:szCs w:val="28"/>
        </w:rPr>
        <w:t>.</w:t>
      </w:r>
    </w:p>
    <w:p w:rsidR="001D404F" w:rsidRPr="00602054" w:rsidRDefault="001D404F"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7035EB" w:rsidRPr="00602054" w:rsidRDefault="007035EB" w:rsidP="007035EB">
      <w:pPr>
        <w:jc w:val="center"/>
        <w:rPr>
          <w:rFonts w:ascii="Times New Roman" w:hAnsi="Times New Roman" w:cs="Times New Roman"/>
          <w:b/>
          <w:sz w:val="28"/>
          <w:szCs w:val="28"/>
        </w:rPr>
      </w:pPr>
      <w:r w:rsidRPr="00602054">
        <w:rPr>
          <w:rFonts w:ascii="Times New Roman" w:hAnsi="Times New Roman" w:cs="Times New Roman"/>
          <w:b/>
          <w:sz w:val="28"/>
          <w:szCs w:val="28"/>
        </w:rPr>
        <w:lastRenderedPageBreak/>
        <w:t>ГЛАВА 5</w:t>
      </w:r>
      <w:r w:rsidRPr="00602054">
        <w:rPr>
          <w:rFonts w:ascii="Times New Roman" w:eastAsia="Times New Roman" w:hAnsi="Times New Roman" w:cs="Times New Roman"/>
          <w:b/>
          <w:sz w:val="28"/>
          <w:szCs w:val="28"/>
          <w:lang w:eastAsia="ru-RU"/>
        </w:rPr>
        <w:t xml:space="preserve"> </w:t>
      </w:r>
      <w:r w:rsidRPr="00602054">
        <w:rPr>
          <w:rFonts w:ascii="Times New Roman" w:eastAsia="Times New Roman" w:hAnsi="Times New Roman" w:cs="Times New Roman"/>
          <w:b/>
          <w:caps/>
          <w:sz w:val="28"/>
          <w:szCs w:val="28"/>
          <w:lang w:eastAsia="ru-RU"/>
        </w:rPr>
        <w:t>Резонансные явления при взаимодействии нейтронов с ядрами</w:t>
      </w:r>
    </w:p>
    <w:p w:rsidR="00461858" w:rsidRPr="00602054" w:rsidRDefault="004D4C28" w:rsidP="000D0D2A">
      <w:pPr>
        <w:tabs>
          <w:tab w:val="left" w:pos="1598"/>
          <w:tab w:val="center" w:pos="4677"/>
        </w:tabs>
        <w:spacing w:after="0"/>
        <w:jc w:val="center"/>
        <w:rPr>
          <w:rFonts w:ascii="Times New Roman" w:hAnsi="Times New Roman" w:cs="Times New Roman"/>
          <w:b/>
          <w:sz w:val="28"/>
          <w:szCs w:val="28"/>
        </w:rPr>
      </w:pPr>
      <w:r w:rsidRPr="00602054">
        <w:rPr>
          <w:rFonts w:ascii="Times New Roman" w:eastAsiaTheme="minorEastAsia" w:hAnsi="Times New Roman" w:cs="Times New Roman"/>
          <w:b/>
          <w:caps/>
          <w:sz w:val="28"/>
          <w:szCs w:val="28"/>
        </w:rPr>
        <w:t>§</w:t>
      </w:r>
      <w:r w:rsidR="0062435C">
        <w:rPr>
          <w:rFonts w:ascii="Times New Roman" w:eastAsiaTheme="minorEastAsia" w:hAnsi="Times New Roman" w:cs="Times New Roman"/>
          <w:b/>
          <w:caps/>
          <w:sz w:val="28"/>
          <w:szCs w:val="28"/>
        </w:rPr>
        <w:t xml:space="preserve">5 </w:t>
      </w:r>
      <w:r w:rsidR="001D404F" w:rsidRPr="00602054">
        <w:rPr>
          <w:rFonts w:ascii="Times New Roman" w:hAnsi="Times New Roman" w:cs="Times New Roman"/>
          <w:b/>
          <w:caps/>
          <w:sz w:val="28"/>
          <w:szCs w:val="28"/>
        </w:rPr>
        <w:t xml:space="preserve"> </w:t>
      </w:r>
      <w:r w:rsidR="001D404F" w:rsidRPr="00602054">
        <w:rPr>
          <w:rFonts w:ascii="Times New Roman" w:hAnsi="Times New Roman" w:cs="Times New Roman"/>
          <w:b/>
          <w:sz w:val="28"/>
          <w:szCs w:val="28"/>
        </w:rPr>
        <w:t>Взаимодействие нейтронов с ядрами</w:t>
      </w:r>
    </w:p>
    <w:p w:rsidR="001D404F" w:rsidRPr="00602054" w:rsidRDefault="001D404F" w:rsidP="000D0D2A">
      <w:pPr>
        <w:spacing w:after="0"/>
        <w:jc w:val="center"/>
        <w:rPr>
          <w:rFonts w:ascii="Times New Roman" w:hAnsi="Times New Roman" w:cs="Times New Roman"/>
          <w:b/>
          <w:caps/>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Если не считать очень слабого гравитационного взаимодействия, то известно три вида взаимодействия, в которых могут участвовать частицы; сильное (ядерное) электромагнитное и слабое. Нейтрон может участвовать во всех этих взаимодействиях.</w:t>
      </w:r>
    </w:p>
    <w:p w:rsidR="001D404F" w:rsidRPr="00602054" w:rsidRDefault="001D404F" w:rsidP="000D0D2A">
      <w:pPr>
        <w:spacing w:after="0"/>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Слабом</w:t>
      </w:r>
      <w:proofErr w:type="gramEnd"/>
      <w:r w:rsidRPr="00602054">
        <w:rPr>
          <w:rFonts w:ascii="Times New Roman" w:hAnsi="Times New Roman" w:cs="Times New Roman"/>
          <w:sz w:val="28"/>
          <w:szCs w:val="28"/>
        </w:rPr>
        <w:t xml:space="preserve"> взаимодействием обусловлен процесс </w:t>
      </w:r>
      <m:oMath>
        <m:r>
          <w:rPr>
            <w:rFonts w:ascii="Cambria Math" w:hAnsi="Cambria Math" w:cs="Times New Roman"/>
            <w:sz w:val="28"/>
            <w:szCs w:val="28"/>
          </w:rPr>
          <m:t>β</m:t>
        </m:r>
      </m:oMath>
      <w:r w:rsidRPr="00602054">
        <w:rPr>
          <w:rFonts w:ascii="Times New Roman" w:hAnsi="Times New Roman" w:cs="Times New Roman"/>
          <w:sz w:val="28"/>
          <w:szCs w:val="28"/>
        </w:rPr>
        <w:t xml:space="preserve"> – распада нейтрона. </w:t>
      </w:r>
      <w:proofErr w:type="gramStart"/>
      <w:r w:rsidRPr="00602054">
        <w:rPr>
          <w:rFonts w:ascii="Times New Roman" w:hAnsi="Times New Roman" w:cs="Times New Roman"/>
          <w:sz w:val="28"/>
          <w:szCs w:val="28"/>
        </w:rPr>
        <w:t xml:space="preserve">Силы, возникающие при слабом взаимодействии, в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раз слабее, чем при сильном.</w:t>
      </w:r>
      <w:proofErr w:type="gramEnd"/>
      <w:r w:rsidRPr="00602054">
        <w:rPr>
          <w:rFonts w:ascii="Times New Roman" w:hAnsi="Times New Roman" w:cs="Times New Roman"/>
          <w:sz w:val="28"/>
          <w:szCs w:val="28"/>
        </w:rPr>
        <w:t xml:space="preserve"> В начале </w:t>
      </w:r>
      <w:proofErr w:type="gramStart"/>
      <w:r w:rsidRPr="00602054">
        <w:rPr>
          <w:rFonts w:ascii="Times New Roman" w:hAnsi="Times New Roman" w:cs="Times New Roman"/>
          <w:sz w:val="28"/>
          <w:szCs w:val="28"/>
        </w:rPr>
        <w:t>считалось</w:t>
      </w:r>
      <w:proofErr w:type="gramEnd"/>
      <w:r w:rsidRPr="00602054">
        <w:rPr>
          <w:rFonts w:ascii="Times New Roman" w:hAnsi="Times New Roman" w:cs="Times New Roman"/>
          <w:sz w:val="28"/>
          <w:szCs w:val="28"/>
        </w:rPr>
        <w:t xml:space="preserve"> что слабое взаимодействие проявляется только в распадах элементарных частиц. Перед физиками, занимающимися строением </w:t>
      </w:r>
      <w:proofErr w:type="gramStart"/>
      <w:r w:rsidRPr="00602054">
        <w:rPr>
          <w:rFonts w:ascii="Times New Roman" w:hAnsi="Times New Roman" w:cs="Times New Roman"/>
          <w:sz w:val="28"/>
          <w:szCs w:val="28"/>
        </w:rPr>
        <w:t>ядра</w:t>
      </w:r>
      <w:proofErr w:type="gramEnd"/>
      <w:r w:rsidRPr="00602054">
        <w:rPr>
          <w:rFonts w:ascii="Times New Roman" w:hAnsi="Times New Roman" w:cs="Times New Roman"/>
          <w:sz w:val="28"/>
          <w:szCs w:val="28"/>
        </w:rPr>
        <w:t xml:space="preserve"> а элементарными частицами, давно стал вопрос: действительно ли слабое взаимодействие  ответственно только за распады элементарных частиц и не проявляется в столкновениях?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28 октября 1976 г. </w:t>
      </w:r>
      <w:proofErr w:type="gramStart"/>
      <w:r w:rsidRPr="00602054">
        <w:rPr>
          <w:rFonts w:ascii="Times New Roman" w:hAnsi="Times New Roman" w:cs="Times New Roman"/>
          <w:sz w:val="28"/>
          <w:szCs w:val="28"/>
        </w:rPr>
        <w:t>Гос. комитет</w:t>
      </w:r>
      <w:proofErr w:type="gramEnd"/>
      <w:r w:rsidRPr="00602054">
        <w:rPr>
          <w:rFonts w:ascii="Times New Roman" w:hAnsi="Times New Roman" w:cs="Times New Roman"/>
          <w:sz w:val="28"/>
          <w:szCs w:val="28"/>
        </w:rPr>
        <w:t xml:space="preserve"> Совета Министров СССР по делом изобретений и открытий зарегистрировал открытие, сделанное московскими физиками докторами физ-мат. наук Ю.Абовым, П.Крунчицким и Ю.Оратовским (Институт теоретической и экспериментальной физики). Авторами открытия было доказано, что слабое взаимодействие присутствует во взаимодействии нейтронов и протонов между собой наряду </w:t>
      </w:r>
      <w:proofErr w:type="gramStart"/>
      <w:r w:rsidRPr="00602054">
        <w:rPr>
          <w:rFonts w:ascii="Times New Roman" w:hAnsi="Times New Roman" w:cs="Times New Roman"/>
          <w:sz w:val="28"/>
          <w:szCs w:val="28"/>
        </w:rPr>
        <w:t>с</w:t>
      </w:r>
      <w:proofErr w:type="gramEnd"/>
      <w:r w:rsidRPr="00602054">
        <w:rPr>
          <w:rFonts w:ascii="Times New Roman" w:hAnsi="Times New Roman" w:cs="Times New Roman"/>
          <w:sz w:val="28"/>
          <w:szCs w:val="28"/>
        </w:rPr>
        <w:t xml:space="preserve"> сильным. </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Особое значение это открытие приобретает для понимание природы ядерных сил, т</w:t>
      </w:r>
      <w:proofErr w:type="gramStart"/>
      <w:r w:rsidRPr="00602054">
        <w:rPr>
          <w:rFonts w:ascii="Times New Roman" w:hAnsi="Times New Roman" w:cs="Times New Roman"/>
          <w:sz w:val="28"/>
          <w:szCs w:val="28"/>
        </w:rPr>
        <w:t>.е</w:t>
      </w:r>
      <w:proofErr w:type="gramEnd"/>
      <w:r w:rsidRPr="00602054">
        <w:rPr>
          <w:rFonts w:ascii="Times New Roman" w:hAnsi="Times New Roman" w:cs="Times New Roman"/>
          <w:sz w:val="28"/>
          <w:szCs w:val="28"/>
        </w:rPr>
        <w:t xml:space="preserve"> сил, соединяющих протоны и нейтроны в ядра. </w:t>
      </w:r>
      <w:proofErr w:type="gramStart"/>
      <w:r w:rsidRPr="00602054">
        <w:rPr>
          <w:rFonts w:ascii="Times New Roman" w:hAnsi="Times New Roman" w:cs="Times New Roman"/>
          <w:sz w:val="28"/>
          <w:szCs w:val="28"/>
        </w:rPr>
        <w:t>Стало ясно, что наряду с сильным и электромагнитным взаимодействиями для описания ядерных сил необходимо учитывать также и проявляющееся между нуклонами слабое взаимодействие.</w:t>
      </w:r>
      <w:proofErr w:type="gramEnd"/>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Результаты, </w:t>
      </w:r>
      <w:proofErr w:type="gramStart"/>
      <w:r w:rsidRPr="00602054">
        <w:rPr>
          <w:rFonts w:ascii="Times New Roman" w:hAnsi="Times New Roman" w:cs="Times New Roman"/>
          <w:sz w:val="28"/>
          <w:szCs w:val="28"/>
        </w:rPr>
        <w:t>полученное</w:t>
      </w:r>
      <w:proofErr w:type="gramEnd"/>
      <w:r w:rsidRPr="00602054">
        <w:rPr>
          <w:rFonts w:ascii="Times New Roman" w:hAnsi="Times New Roman" w:cs="Times New Roman"/>
          <w:sz w:val="28"/>
          <w:szCs w:val="28"/>
        </w:rPr>
        <w:t xml:space="preserve"> авторами, были подтверждены учеными многих стран и являются теперь необъемлемой частью основ современный физики.</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Слабое взаимодействие нейтронов </w:t>
      </w:r>
      <w:proofErr w:type="gramStart"/>
      <w:r w:rsidRPr="00602054">
        <w:rPr>
          <w:rFonts w:ascii="Times New Roman" w:hAnsi="Times New Roman" w:cs="Times New Roman"/>
          <w:sz w:val="28"/>
          <w:szCs w:val="28"/>
        </w:rPr>
        <w:t>существенно также</w:t>
      </w:r>
      <w:proofErr w:type="gramEnd"/>
      <w:r w:rsidRPr="00602054">
        <w:rPr>
          <w:rFonts w:ascii="Times New Roman" w:hAnsi="Times New Roman" w:cs="Times New Roman"/>
          <w:sz w:val="28"/>
          <w:szCs w:val="28"/>
        </w:rPr>
        <w:t xml:space="preserve"> для некоторых процессов, происходящих в плотных и горячих звездах.</w:t>
      </w:r>
    </w:p>
    <w:p w:rsidR="001D404F" w:rsidRPr="00602054" w:rsidRDefault="001D404F" w:rsidP="000D0D2A">
      <w:pPr>
        <w:spacing w:after="0"/>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Слабое взаимодействие нейтронов значительно слабое электромагнитных (</w:t>
      </w: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oMath>
      <w:r w:rsidRPr="00602054">
        <w:rPr>
          <w:rFonts w:ascii="Times New Roman" w:hAnsi="Times New Roman" w:cs="Times New Roman"/>
          <w:sz w:val="28"/>
          <w:szCs w:val="28"/>
        </w:rPr>
        <w:t xml:space="preserve"> раз).</w:t>
      </w:r>
      <w:proofErr w:type="gramEnd"/>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Электромагнитные силы, действующие на нейтрон, </w:t>
      </w:r>
      <w:proofErr w:type="gramStart"/>
      <w:r w:rsidRPr="00602054">
        <w:rPr>
          <w:rFonts w:ascii="Times New Roman" w:hAnsi="Times New Roman" w:cs="Times New Roman"/>
          <w:sz w:val="28"/>
          <w:szCs w:val="28"/>
        </w:rPr>
        <w:t>малы</w:t>
      </w:r>
      <w:proofErr w:type="gramEnd"/>
      <w:r w:rsidRPr="00602054">
        <w:rPr>
          <w:rFonts w:ascii="Times New Roman" w:hAnsi="Times New Roman" w:cs="Times New Roman"/>
          <w:sz w:val="28"/>
          <w:szCs w:val="28"/>
        </w:rPr>
        <w:t xml:space="preserve"> но сравнению с ядерными (</w:t>
      </w:r>
      <m:oMath>
        <m:r>
          <w:rPr>
            <w:rFonts w:ascii="Cambria Math" w:hAnsi="Cambria Math"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oMath>
      <w:r w:rsidRPr="00602054">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Pr="00602054">
        <w:rPr>
          <w:rFonts w:ascii="Times New Roman" w:hAnsi="Times New Roman" w:cs="Times New Roman"/>
          <w:sz w:val="28"/>
          <w:szCs w:val="28"/>
        </w:rPr>
        <w:t>раз). Но принципиально они существенны и использованы в некоторых важных опытах.</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Первой причиной электромагнитное взаимодействие нейтрона является его магнитный момент. Благодаря своему магнитный моменту нейтрон взаимодействует с любой частицей, окруженной магнитным полем, т.е. с любой частицей, обладающей </w:t>
      </w:r>
      <w:r w:rsidRPr="00602054">
        <w:rPr>
          <w:rFonts w:ascii="Times New Roman" w:hAnsi="Times New Roman" w:cs="Times New Roman"/>
          <w:sz w:val="28"/>
          <w:szCs w:val="28"/>
        </w:rPr>
        <w:lastRenderedPageBreak/>
        <w:t xml:space="preserve">магнитным моментом. Т.к. магнитные моменты частиц непременно связаны со спинами, то формально теоретически это взаимодействие нейтрона можно рассматривать как электромагнитное спин спиновое взаимодействие. Но и частицы с нулевым магнитным моментом, но отличным от нуля зарядом, например, четно-четные ядра атомов, создают магнитный поле движущегося заряда и, след, также взаимодействуют с магнитным моментом нейтрона. Иначе говоря, нейтрон взаимодействует не только с магнитным моментом, но и с зарядом другой частицы (электрон и ядра). Это взаимодействие магнитного момента нейтрона с зарядом других частицы </w:t>
      </w:r>
      <m:oMath>
        <m:r>
          <w:rPr>
            <w:rFonts w:ascii="Cambria Math" w:hAnsi="Cambria Math" w:cs="Times New Roman"/>
            <w:sz w:val="28"/>
            <w:szCs w:val="28"/>
          </w:rPr>
          <m:t>~</m:t>
        </m:r>
      </m:oMath>
      <w:r w:rsidRPr="00602054">
        <w:rPr>
          <w:rFonts w:ascii="Times New Roman" w:hAnsi="Times New Roman" w:cs="Times New Roman"/>
          <w:sz w:val="28"/>
          <w:szCs w:val="28"/>
        </w:rPr>
        <w:t xml:space="preserve"> их относительной скорости, как и магнитное поле, создаваемое заряжённой частицей.</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Электромагнитное взаимодействие нейтрона с ядрами составляет лишь небольшую добавку </w:t>
      </w:r>
      <w:proofErr w:type="gramStart"/>
      <w:r w:rsidRPr="00602054">
        <w:rPr>
          <w:rFonts w:ascii="Times New Roman" w:hAnsi="Times New Roman" w:cs="Times New Roman"/>
          <w:sz w:val="28"/>
          <w:szCs w:val="28"/>
        </w:rPr>
        <w:t>к</w:t>
      </w:r>
      <w:proofErr w:type="gramEnd"/>
      <w:r w:rsidRPr="00602054">
        <w:rPr>
          <w:rFonts w:ascii="Times New Roman" w:hAnsi="Times New Roman" w:cs="Times New Roman"/>
          <w:sz w:val="28"/>
          <w:szCs w:val="28"/>
        </w:rPr>
        <w:t xml:space="preserve"> сильному ядерному взаимодействую, но и эта добавка используется в опытах по поляризации нейтронов при рассеянии на малых углы.</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На электроны ядерные силы не действуют, поэтому самым сильным взаимодействием между ними и нейтронами оказывается электромагнитные взаимодействие.</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Энергию взаимодействие магнитных моментов нейтрона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hAnsi="Times New Roman" w:cs="Times New Roman"/>
          <w:sz w:val="28"/>
          <w:szCs w:val="28"/>
        </w:rPr>
        <w:t xml:space="preserve"> и эл-а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е</m:t>
            </m:r>
          </m:sub>
        </m:sSub>
      </m:oMath>
      <w:r w:rsidRPr="00602054">
        <w:rPr>
          <w:rFonts w:ascii="Times New Roman" w:hAnsi="Times New Roman" w:cs="Times New Roman"/>
          <w:sz w:val="28"/>
          <w:szCs w:val="28"/>
        </w:rPr>
        <w:t xml:space="preserve"> можно найти по формуле:</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2F2898" w:rsidP="000D0D2A">
      <w:pPr>
        <w:spacing w:after="0"/>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μ</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е</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0.55*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-31</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 xml:space="preserve"> [эв] =</w:t>
      </w:r>
      <m:oMath>
        <m:f>
          <m:fPr>
            <m:ctrlPr>
              <w:rPr>
                <w:rFonts w:ascii="Cambria Math" w:hAnsi="Cambria Math" w:cs="Times New Roman"/>
                <w:i/>
                <w:sz w:val="28"/>
                <w:szCs w:val="28"/>
                <w:lang w:val="en-US"/>
              </w:rPr>
            </m:ctrlPr>
          </m:fPr>
          <m:num>
            <m:r>
              <w:rPr>
                <w:rFonts w:ascii="Cambria Math" w:hAnsi="Cambria Math" w:cs="Times New Roman"/>
                <w:sz w:val="28"/>
                <w:szCs w:val="28"/>
              </w:rPr>
              <m:t>0.55*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-37</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r>
              <w:rPr>
                <w:rFonts w:ascii="Cambria Math" w:hAnsi="Cambria Math" w:cs="Times New Roman"/>
                <w:sz w:val="28"/>
                <w:szCs w:val="28"/>
              </w:rPr>
              <m:t xml:space="preserve"> (м)</m:t>
            </m:r>
          </m:den>
        </m:f>
        <m:r>
          <w:rPr>
            <w:rFonts w:ascii="Cambria Math" w:hAnsi="Cambria Math" w:cs="Times New Roman"/>
            <w:sz w:val="28"/>
            <w:szCs w:val="28"/>
          </w:rPr>
          <m:t xml:space="preserve"> (эв)</m:t>
        </m:r>
      </m:oMath>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 xml:space="preserve">Энергия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μ</m:t>
            </m:r>
          </m:sub>
        </m:sSub>
      </m:oMath>
      <w:r w:rsidRPr="00602054">
        <w:rPr>
          <w:rFonts w:ascii="Times New Roman" w:hAnsi="Times New Roman" w:cs="Times New Roman"/>
          <w:sz w:val="28"/>
          <w:szCs w:val="28"/>
        </w:rPr>
        <w:t xml:space="preserve"> достигает значения, близкого к потенциалам ионизации атомов (</w:t>
      </w:r>
      <m:oMath>
        <m:r>
          <w:rPr>
            <w:rFonts w:ascii="Cambria Math" w:hAnsi="Cambria Math" w:cs="Times New Roman"/>
            <w:sz w:val="28"/>
            <w:szCs w:val="28"/>
          </w:rPr>
          <m:t>~</m:t>
        </m:r>
      </m:oMath>
      <w:r w:rsidRPr="00602054">
        <w:rPr>
          <w:rFonts w:ascii="Times New Roman" w:hAnsi="Times New Roman" w:cs="Times New Roman"/>
          <w:sz w:val="28"/>
          <w:szCs w:val="28"/>
        </w:rPr>
        <w:t xml:space="preserve">10 эв) при </w:t>
      </w:r>
      <m:oMath>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oMath>
      <w:r w:rsidRPr="00602054">
        <w:rPr>
          <w:rFonts w:ascii="Times New Roman" w:hAnsi="Times New Roman" w:cs="Times New Roman"/>
          <w:sz w:val="28"/>
          <w:szCs w:val="28"/>
        </w:rPr>
        <w:t xml:space="preserve">см. Можно ожидать, что столкновения нейтронов с электронами, приводящие к ионизации атомов, будут происходить благодаря магнитному взаимодействию, и эффективное сечение таких взаимодействий, рассчитанное на слабо связанный электрон будет </w:t>
      </w:r>
      <m:oMath>
        <m:r>
          <w:rPr>
            <w:rFonts w:ascii="Cambria Math" w:hAnsi="Cambria Math" w:cs="Times New Roman"/>
            <w:sz w:val="28"/>
            <w:szCs w:val="28"/>
          </w:rPr>
          <m:t>τ~</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-23</m:t>
                </m:r>
              </m:sup>
            </m:sSup>
            <m:r>
              <w:rPr>
                <w:rFonts w:ascii="Cambria Math" w:hAnsi="Cambria Math" w:cs="Times New Roman"/>
                <w:sz w:val="28"/>
                <w:szCs w:val="28"/>
              </w:rPr>
              <m:t>см</m:t>
            </m:r>
          </m:e>
          <m:sup>
            <m:r>
              <w:rPr>
                <w:rFonts w:ascii="Cambria Math" w:hAnsi="Cambria Math" w:cs="Times New Roman"/>
                <w:sz w:val="28"/>
                <w:szCs w:val="28"/>
              </w:rPr>
              <m:t>2</m:t>
            </m:r>
          </m:sup>
        </m:sSup>
      </m:oMath>
      <w:r w:rsidRPr="00602054">
        <w:rPr>
          <w:rFonts w:ascii="Times New Roman" w:hAnsi="Times New Roman" w:cs="Times New Roman"/>
          <w:sz w:val="28"/>
          <w:szCs w:val="28"/>
        </w:rPr>
        <w:t>. Это сечение намного меньше сечения ионизационного столкновения заряженной частицы с атомом, которое приблизительно равно «геометрическому</w:t>
      </w:r>
      <w:proofErr w:type="gramEnd"/>
      <w:r w:rsidRPr="00602054">
        <w:rPr>
          <w:rFonts w:ascii="Times New Roman" w:hAnsi="Times New Roman" w:cs="Times New Roman"/>
          <w:sz w:val="28"/>
          <w:szCs w:val="28"/>
        </w:rPr>
        <w:t xml:space="preserve">» сечению атома </w:t>
      </w:r>
      <m:oMath>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m:t>
            </m:r>
          </m:e>
          <m:sup>
            <m:r>
              <w:rPr>
                <w:rFonts w:ascii="Cambria Math" w:hAnsi="Cambria Math" w:cs="Times New Roman"/>
                <w:sz w:val="28"/>
                <w:szCs w:val="28"/>
              </w:rPr>
              <m:t>2</m:t>
            </m:r>
          </m:sup>
        </m:sSup>
      </m:oMath>
      <w:r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-16</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r w:rsidRPr="00602054">
        <w:rPr>
          <w:rFonts w:ascii="Times New Roman" w:hAnsi="Times New Roman" w:cs="Times New Roman"/>
          <w:sz w:val="28"/>
          <w:szCs w:val="28"/>
        </w:rPr>
        <w:t>. Поэтому ионизированное столкновение нейтронов с атомами практически не влияют на поведение нейтронов внутри вещества и несущественны для описания взаимодействия нейтронов с веществом. Магнитное взаимодействие нейтрона с электроном обнаруживается лишь в специальных опытах по рассеянию нейтронов в ферромагнитных и парамагнитных веществах, когда слабое, но согласованное действие многих электронов вещества на нейтрон приводит к заметному когерентному рассеянию и влияет на величину сечение рассеяния.</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Энергия взаимодействия нейтрона с движущимся зарядом взаимодействие Швингера имеет очень простой вид </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en-US"/>
        </w:rPr>
        <w:lastRenderedPageBreak/>
        <w:t>U</w:t>
      </w:r>
      <w:r w:rsidRPr="00602054">
        <w:rPr>
          <w:rFonts w:ascii="Times New Roman" w:hAnsi="Times New Roman" w:cs="Times New Roman"/>
          <w:sz w:val="28"/>
          <w:szCs w:val="28"/>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μ</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oMath>
      <w:r w:rsidRPr="00602054">
        <w:rPr>
          <w:rFonts w:ascii="Times New Roman" w:hAnsi="Times New Roman" w:cs="Times New Roman"/>
          <w:sz w:val="28"/>
          <w:szCs w:val="28"/>
        </w:rPr>
        <w:tab/>
      </w:r>
    </w:p>
    <w:p w:rsidR="001D404F" w:rsidRPr="00602054" w:rsidRDefault="002F2898" w:rsidP="000D0D2A">
      <w:pPr>
        <w:spacing w:after="0"/>
        <w:ind w:firstLine="567"/>
        <w:jc w:val="both"/>
        <w:rPr>
          <w:rFonts w:ascii="Times New Roman" w:hAnsi="Times New Roman" w:cs="Times New Roman"/>
          <w:sz w:val="28"/>
          <w:szCs w:val="28"/>
        </w:rPr>
      </w:p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oMath>
      <w:r w:rsidR="001D404F" w:rsidRPr="00602054">
        <w:rPr>
          <w:rFonts w:ascii="Times New Roman" w:hAnsi="Times New Roman" w:cs="Times New Roman"/>
          <w:sz w:val="28"/>
          <w:szCs w:val="28"/>
        </w:rPr>
        <w:t>= [</w:t>
      </w:r>
      <m:oMath>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e>
            </m:acc>
          </m:num>
          <m:den>
            <m:r>
              <w:rPr>
                <w:rFonts w:ascii="Cambria Math" w:hAnsi="Cambria Math" w:cs="Times New Roman"/>
                <w:sz w:val="28"/>
                <w:szCs w:val="28"/>
                <w:lang w:val="en-US"/>
              </w:rPr>
              <m:t>c</m:t>
            </m:r>
          </m:den>
        </m:f>
        <m:r>
          <w:rPr>
            <w:rFonts w:ascii="Cambria Math" w:hAnsi="Cambria Math" w:cs="Times New Roman"/>
            <w:sz w:val="28"/>
            <w:szCs w:val="28"/>
          </w:rPr>
          <m:t>*</m:t>
        </m:r>
        <m:r>
          <w:rPr>
            <w:rFonts w:ascii="Cambria Math" w:hAnsi="Cambria Math" w:cs="Times New Roman"/>
            <w:sz w:val="28"/>
            <w:szCs w:val="28"/>
            <w:lang w:val="en-US"/>
          </w:rPr>
          <m:t>E</m:t>
        </m:r>
      </m:oMath>
      <w:r w:rsidR="001D404F" w:rsidRPr="00602054">
        <w:rPr>
          <w:rFonts w:ascii="Times New Roman" w:hAnsi="Times New Roman" w:cs="Times New Roman"/>
          <w:sz w:val="28"/>
          <w:szCs w:val="28"/>
        </w:rPr>
        <w:t>]= [</w:t>
      </w:r>
      <m:oMath>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e>
            </m:acc>
          </m:num>
          <m:den>
            <m:r>
              <w:rPr>
                <w:rFonts w:ascii="Cambria Math" w:hAnsi="Cambria Math" w:cs="Times New Roman"/>
                <w:sz w:val="28"/>
                <w:szCs w:val="28"/>
                <w:lang w:val="en-US"/>
              </w:rPr>
              <m:t>c</m:t>
            </m:r>
          </m:den>
        </m:f>
        <m:r>
          <w:rPr>
            <w:rFonts w:ascii="Cambria Math" w:hAnsi="Cambria Math" w:cs="Times New Roman"/>
            <w:sz w:val="28"/>
            <w:szCs w:val="28"/>
          </w:rPr>
          <m:t>*</m:t>
        </m:r>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τe</m:t>
                </m:r>
              </m:e>
            </m:acc>
          </m:num>
          <m:den>
            <m:r>
              <w:rPr>
                <w:rFonts w:ascii="Cambria Math" w:hAnsi="Cambria Math" w:cs="Times New Roman"/>
                <w:sz w:val="28"/>
                <w:szCs w:val="28"/>
                <w:lang w:val="en-US"/>
              </w:rPr>
              <m:t>τ</m:t>
            </m:r>
          </m:den>
        </m:f>
      </m:oMath>
      <w:r w:rsidR="001D404F" w:rsidRPr="00602054">
        <w:rPr>
          <w:rFonts w:ascii="Times New Roman" w:hAnsi="Times New Roman" w:cs="Times New Roman"/>
          <w:sz w:val="28"/>
          <w:szCs w:val="28"/>
        </w:rPr>
        <w:t xml:space="preserve">] – магнитное поле движущегося заряда е, </w:t>
      </w:r>
      <w:r w:rsidR="001D404F" w:rsidRPr="00602054">
        <w:rPr>
          <w:rFonts w:ascii="Times New Roman" w:hAnsi="Times New Roman" w:cs="Times New Roman"/>
          <w:sz w:val="28"/>
          <w:szCs w:val="28"/>
          <w:lang w:val="en-US"/>
        </w:rPr>
        <w:t>U</w:t>
      </w:r>
      <w:r w:rsidR="001D404F" w:rsidRPr="00602054">
        <w:rPr>
          <w:rFonts w:ascii="Times New Roman" w:hAnsi="Times New Roman" w:cs="Times New Roman"/>
          <w:sz w:val="28"/>
          <w:szCs w:val="28"/>
        </w:rPr>
        <w:t xml:space="preserve"> =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μ</m:t>
            </m:r>
          </m:e>
        </m:acc>
        <m:f>
          <m:fPr>
            <m:ctrlPr>
              <w:rPr>
                <w:rFonts w:ascii="Cambria Math" w:hAnsi="Cambria Math" w:cs="Times New Roman"/>
                <w:i/>
                <w:sz w:val="28"/>
                <w:szCs w:val="28"/>
                <w:lang w:val="en-US"/>
              </w:rPr>
            </m:ctrlPr>
          </m:fPr>
          <m:num>
            <m:r>
              <w:rPr>
                <w:rFonts w:ascii="Cambria Math" w:hAnsi="Cambria Math" w:cs="Times New Roman"/>
                <w:sz w:val="28"/>
                <w:szCs w:val="28"/>
              </w:rPr>
              <m:t>е</m:t>
            </m:r>
          </m:num>
          <m:den>
            <m:r>
              <w:rPr>
                <w:rFonts w:ascii="Cambria Math" w:hAnsi="Cambria Math" w:cs="Times New Roman"/>
                <w:sz w:val="28"/>
                <w:szCs w:val="28"/>
              </w:rPr>
              <m:t>с</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rPr>
                  <m:t>3</m:t>
                </m:r>
              </m:sup>
            </m:sSup>
          </m:den>
        </m:f>
      </m:oMath>
      <w:r w:rsidR="001D404F" w:rsidRPr="00602054">
        <w:rPr>
          <w:rFonts w:ascii="Times New Roman" w:hAnsi="Times New Roman" w:cs="Times New Roman"/>
          <w:sz w:val="28"/>
          <w:szCs w:val="28"/>
        </w:rPr>
        <w:tab/>
        <w:t>[</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r>
              <w:rPr>
                <w:rFonts w:ascii="Cambria Math" w:hAnsi="Cambria Math" w:cs="Times New Roman"/>
                <w:sz w:val="28"/>
                <w:szCs w:val="28"/>
              </w:rPr>
              <m: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oMath>
      <w:r w:rsidR="001D404F"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 как [</w:t>
      </w: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ϑ</m:t>
            </m:r>
            <m:r>
              <w:rPr>
                <w:rFonts w:ascii="Cambria Math" w:hAnsi="Cambria Math" w:cs="Times New Roman"/>
                <w:sz w:val="28"/>
                <w:szCs w:val="28"/>
              </w:rPr>
              <m: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τ</m:t>
            </m:r>
          </m:e>
        </m:acc>
      </m:oMath>
      <w:r w:rsidRPr="00602054">
        <w:rPr>
          <w:rFonts w:ascii="Times New Roman" w:hAnsi="Times New Roman" w:cs="Times New Roman"/>
          <w:sz w:val="28"/>
          <w:szCs w:val="28"/>
        </w:rPr>
        <w:t xml:space="preserve">] </w:t>
      </w:r>
      <m:oMath>
        <m:r>
          <w:rPr>
            <w:rFonts w:ascii="Cambria Math" w:hAnsi="Cambria Math" w:cs="Times New Roman"/>
            <w:sz w:val="28"/>
            <w:szCs w:val="28"/>
          </w:rPr>
          <m:t>~</m:t>
        </m:r>
      </m:oMath>
      <w:r w:rsidRPr="00602054">
        <w:rPr>
          <w:rFonts w:ascii="Times New Roman" w:hAnsi="Times New Roman" w:cs="Times New Roman"/>
          <w:sz w:val="28"/>
          <w:szCs w:val="28"/>
        </w:rPr>
        <w:t xml:space="preserve"> орбитальному моменту относительного движения, </w:t>
      </w:r>
      <m:oMath>
        <m:r>
          <w:rPr>
            <w:rFonts w:ascii="Cambria Math" w:hAnsi="Cambria Math" w:cs="Times New Roman"/>
            <w:sz w:val="28"/>
            <w:szCs w:val="28"/>
          </w:rPr>
          <m:t>μ</m:t>
        </m:r>
      </m:oMath>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в ядерных магнетонах, и можно представить как функцию скалярного произведения спина </w:t>
      </w:r>
      <m:oMath>
        <m:acc>
          <m:accPr>
            <m:chr m:val="⃑"/>
            <m:ctrlPr>
              <w:rPr>
                <w:rFonts w:ascii="Cambria Math" w:hAnsi="Cambria Math" w:cs="Times New Roman"/>
                <w:i/>
                <w:sz w:val="28"/>
                <w:szCs w:val="28"/>
              </w:rPr>
            </m:ctrlPr>
          </m:accPr>
          <m:e>
            <m:r>
              <w:rPr>
                <w:rFonts w:ascii="Cambria Math" w:hAnsi="Cambria Math" w:cs="Times New Roman"/>
                <w:sz w:val="28"/>
                <w:szCs w:val="28"/>
                <w:lang w:val="kk-KZ"/>
              </w:rPr>
              <m:t>S</m:t>
            </m:r>
          </m:e>
        </m:acc>
      </m:oMath>
      <w:r w:rsidRPr="00602054">
        <w:rPr>
          <w:rFonts w:ascii="Times New Roman" w:hAnsi="Times New Roman" w:cs="Times New Roman"/>
          <w:sz w:val="28"/>
          <w:szCs w:val="28"/>
        </w:rPr>
        <w:t xml:space="preserve"> и орбитального момента </w:t>
      </w:r>
      <m:oMath>
        <m:acc>
          <m:accPr>
            <m:chr m:val="⃑"/>
            <m:ctrlPr>
              <w:rPr>
                <w:rFonts w:ascii="Cambria Math" w:hAnsi="Cambria Math" w:cs="Times New Roman"/>
                <w:i/>
                <w:sz w:val="28"/>
                <w:szCs w:val="28"/>
              </w:rPr>
            </m:ctrlPr>
          </m:accPr>
          <m:e>
            <m:r>
              <w:rPr>
                <w:rFonts w:ascii="Cambria Math" w:hAnsi="Cambria Math" w:cs="Times New Roman"/>
                <w:sz w:val="28"/>
                <w:szCs w:val="28"/>
                <w:lang w:val="en-US"/>
              </w:rPr>
              <m:t>l</m:t>
            </m:r>
          </m:e>
        </m:acc>
      </m:oMath>
      <w:proofErr w:type="gramStart"/>
      <w:r w:rsidRPr="00602054">
        <w:rPr>
          <w:rFonts w:ascii="Times New Roman" w:hAnsi="Times New Roman" w:cs="Times New Roman"/>
          <w:sz w:val="28"/>
          <w:szCs w:val="28"/>
        </w:rPr>
        <w:t xml:space="preserve"> .</w:t>
      </w:r>
      <w:proofErr w:type="gramEnd"/>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center"/>
        <w:rPr>
          <w:rFonts w:ascii="Times New Roman" w:hAnsi="Times New Roman" w:cs="Times New Roman"/>
          <w:sz w:val="28"/>
          <w:szCs w:val="28"/>
          <w:lang w:val="en-US"/>
        </w:rPr>
      </w:pPr>
      <w:r w:rsidRPr="00602054">
        <w:rPr>
          <w:rFonts w:ascii="Times New Roman" w:hAnsi="Times New Roman" w:cs="Times New Roman"/>
          <w:sz w:val="28"/>
          <w:szCs w:val="28"/>
          <w:lang w:val="en-US"/>
        </w:rPr>
        <w:t xml:space="preserve">U= </w:t>
      </w: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n</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τ</m:t>
                </m:r>
              </m:e>
              <m:sup>
                <m:r>
                  <w:rPr>
                    <w:rFonts w:ascii="Cambria Math" w:hAnsi="Cambria Math" w:cs="Times New Roman"/>
                    <w:sz w:val="28"/>
                    <w:szCs w:val="28"/>
                    <w:lang w:val="en-US"/>
                  </w:rPr>
                  <m:t>3</m:t>
                </m:r>
              </m:sup>
            </m:s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ħ</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mc</m:t>
                </m:r>
              </m:den>
            </m:f>
            <m:r>
              <w:rPr>
                <w:rFonts w:ascii="Cambria Math" w:hAnsi="Cambria Math" w:cs="Times New Roman"/>
                <w:sz w:val="28"/>
                <w:szCs w:val="28"/>
                <w:lang w:val="en-US"/>
              </w:rPr>
              <m:t>)</m:t>
            </m:r>
          </m:e>
          <m:sup>
            <m:r>
              <w:rPr>
                <w:rFonts w:ascii="Cambria Math" w:hAnsi="Cambria Math" w:cs="Times New Roman"/>
                <w:sz w:val="28"/>
                <w:szCs w:val="28"/>
                <w:lang w:val="en-US"/>
              </w:rPr>
              <m:t>2</m:t>
            </m:r>
          </m:sup>
        </m:sSup>
      </m:oMath>
      <w:r w:rsidRPr="00602054">
        <w:rPr>
          <w:rFonts w:ascii="Times New Roman" w:hAnsi="Times New Roman" w:cs="Times New Roman"/>
          <w:sz w:val="28"/>
          <w:szCs w:val="28"/>
          <w:lang w:val="en-US"/>
        </w:rPr>
        <w:t>(</w:t>
      </w:r>
      <m:oMath>
        <m:acc>
          <m:accPr>
            <m:chr m:val="⃑"/>
            <m:ctrlPr>
              <w:rPr>
                <w:rFonts w:ascii="Cambria Math" w:hAnsi="Cambria Math" w:cs="Times New Roman"/>
                <w:i/>
                <w:sz w:val="28"/>
                <w:szCs w:val="28"/>
              </w:rPr>
            </m:ctrlPr>
          </m:accPr>
          <m:e>
            <m:acc>
              <m:accPr>
                <m:chr m:val="⃑"/>
                <m:ctrlPr>
                  <w:rPr>
                    <w:rFonts w:ascii="Cambria Math" w:hAnsi="Cambria Math" w:cs="Times New Roman"/>
                    <w:i/>
                    <w:sz w:val="28"/>
                    <w:szCs w:val="28"/>
                  </w:rPr>
                </m:ctrlPr>
              </m:accPr>
              <m:e>
                <m:r>
                  <w:rPr>
                    <w:rFonts w:ascii="Cambria Math" w:hAnsi="Cambria Math" w:cs="Times New Roman"/>
                    <w:sz w:val="28"/>
                    <w:szCs w:val="28"/>
                    <w:lang w:val="en-US"/>
                  </w:rPr>
                  <m:t>l</m:t>
                </m:r>
              </m:e>
            </m:acc>
            <m:r>
              <w:rPr>
                <w:rFonts w:ascii="Cambria Math" w:hAnsi="Cambria Math" w:cs="Times New Roman"/>
                <w:sz w:val="28"/>
                <w:szCs w:val="28"/>
                <w:lang w:val="kk-KZ"/>
              </w:rPr>
              <m:t>S</m:t>
            </m:r>
          </m:e>
        </m:acc>
      </m:oMath>
      <w:r w:rsidRPr="00602054">
        <w:rPr>
          <w:rFonts w:ascii="Times New Roman" w:hAnsi="Times New Roman" w:cs="Times New Roman"/>
          <w:sz w:val="28"/>
          <w:szCs w:val="28"/>
          <w:lang w:val="en-US"/>
        </w:rPr>
        <w:t>)</w:t>
      </w:r>
    </w:p>
    <w:p w:rsidR="001D404F" w:rsidRPr="00602054" w:rsidRDefault="001D404F" w:rsidP="000D0D2A">
      <w:pPr>
        <w:spacing w:after="0"/>
        <w:ind w:firstLine="567"/>
        <w:jc w:val="center"/>
        <w:rPr>
          <w:rFonts w:ascii="Times New Roman" w:hAnsi="Times New Roman" w:cs="Times New Roman"/>
          <w:sz w:val="28"/>
          <w:szCs w:val="28"/>
          <w:lang w:val="en-US"/>
        </w:rPr>
      </w:pP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Иначе говоря, взаимодействие нейтрона с электрическим зарядом имеет вид </w:t>
      </w:r>
      <w:r w:rsidRPr="00602054">
        <w:rPr>
          <w:rFonts w:ascii="Times New Roman" w:hAnsi="Times New Roman" w:cs="Times New Roman"/>
          <w:i/>
          <w:sz w:val="28"/>
          <w:szCs w:val="28"/>
        </w:rPr>
        <w:t>спин-орбитального взаимодействия</w:t>
      </w:r>
      <w:r w:rsidRPr="00602054">
        <w:rPr>
          <w:rFonts w:ascii="Times New Roman" w:hAnsi="Times New Roman" w:cs="Times New Roman"/>
          <w:sz w:val="28"/>
          <w:szCs w:val="28"/>
        </w:rPr>
        <w:t xml:space="preserve"> и зависит от ориентации спина. Поэтому оно приводит к поляризации нейтронов при рассеянии и используется в соответствующих опытах для поляризации или анализа поляризованных нейтронов.</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Кроме этих двух типов электромагнитного взаимодействия, зависящих от магнитного момента, </w:t>
      </w:r>
      <w:proofErr w:type="gramStart"/>
      <w:r w:rsidRPr="00602054">
        <w:rPr>
          <w:rFonts w:ascii="Times New Roman" w:hAnsi="Times New Roman" w:cs="Times New Roman"/>
          <w:sz w:val="28"/>
          <w:szCs w:val="28"/>
        </w:rPr>
        <w:t>а</w:t>
      </w:r>
      <w:proofErr w:type="gramEnd"/>
      <w:r w:rsidRPr="00602054">
        <w:rPr>
          <w:rFonts w:ascii="Times New Roman" w:hAnsi="Times New Roman" w:cs="Times New Roman"/>
          <w:sz w:val="28"/>
          <w:szCs w:val="28"/>
        </w:rPr>
        <w:t xml:space="preserve"> следовательно, от спина нейтрона, принципиально возможны электромагнитные взаимодействия, не зависящие ни от спина, ни от скорости нейтрона и связанные с его внутренней структурой. Хотя заряд нейтрона равен нулю, но отличие от нуля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hAnsi="Times New Roman" w:cs="Times New Roman"/>
          <w:sz w:val="28"/>
          <w:szCs w:val="28"/>
        </w:rPr>
        <w:t xml:space="preserve"> неизбежно вызывает представление о некоторой электромагнитной структуре нейтрона. По законам электродинамики </w:t>
      </w:r>
      <w:proofErr w:type="gramStart"/>
      <w:r w:rsidRPr="00602054">
        <w:rPr>
          <w:rFonts w:ascii="Times New Roman" w:hAnsi="Times New Roman" w:cs="Times New Roman"/>
          <w:sz w:val="28"/>
          <w:szCs w:val="28"/>
        </w:rPr>
        <w:t>отрицательный</w:t>
      </w:r>
      <w:proofErr w:type="gramEnd"/>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n</m:t>
            </m:r>
          </m:sub>
        </m:sSub>
      </m:oMath>
      <w:r w:rsidRPr="00602054">
        <w:rPr>
          <w:rFonts w:ascii="Times New Roman" w:eastAsiaTheme="minorEastAsia" w:hAnsi="Times New Roman" w:cs="Times New Roman"/>
          <w:sz w:val="28"/>
          <w:szCs w:val="28"/>
        </w:rPr>
        <w:t xml:space="preserve"> обязан вращению по спину отрицательного электрического заряда. </w:t>
      </w:r>
      <w:r w:rsidRPr="00602054">
        <w:rPr>
          <w:rFonts w:ascii="Times New Roman" w:hAnsi="Times New Roman" w:cs="Times New Roman"/>
          <w:sz w:val="28"/>
          <w:szCs w:val="28"/>
        </w:rPr>
        <w:t>Следовательно,  нейтрон не однородно нейтрален, а должен иметь некоторую структуру, напоминающую структуру атома, который внешне также нейтрален, но внутри имеет зоны с зарядами разных знаков. Ясно, что внутренней неоднородностью нейтрона.</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 соответствен с мезонной теорией ядерных сил нейтрон можно представить как некоторой положительно заряженный нуклонный центр, окруженный движущимся вокруг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мемодействующим зоном (или другим отрицательным сильно взаимодействующим мезоном, например </w:t>
      </w:r>
      <m:oMath>
        <m:sSup>
          <m:sSupPr>
            <m:ctrlPr>
              <w:rPr>
                <w:rFonts w:ascii="Cambria Math" w:hAnsi="Cambria Math" w:cs="Times New Roman"/>
                <w:i/>
                <w:sz w:val="28"/>
                <w:szCs w:val="28"/>
              </w:rPr>
            </m:ctrlPr>
          </m:sSupPr>
          <m:e>
            <m:r>
              <w:rPr>
                <w:rFonts w:ascii="Cambria Math" w:hAnsi="Cambria Math" w:cs="Times New Roman"/>
                <w:sz w:val="28"/>
                <w:szCs w:val="28"/>
              </w:rPr>
              <m:t>К</m:t>
            </m:r>
          </m:e>
          <m:sup>
            <m:r>
              <w:rPr>
                <w:rFonts w:ascii="Cambria Math" w:hAnsi="Cambria Math" w:cs="Times New Roman"/>
                <w:sz w:val="28"/>
                <w:szCs w:val="28"/>
              </w:rPr>
              <m:t>-</m:t>
            </m:r>
          </m:sup>
        </m:sSup>
        <w:proofErr w:type="gramStart"/>
        <m:r>
          <w:rPr>
            <w:rFonts w:ascii="Cambria Math" w:hAnsi="Cambria Math" w:cs="Times New Roman"/>
            <w:sz w:val="28"/>
            <w:szCs w:val="28"/>
          </w:rPr>
          <m:t xml:space="preserve"> ,</m:t>
        </m:r>
      </m:oMath>
      <w:proofErr w:type="gramEnd"/>
      <w:r w:rsidRPr="00602054">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и др.) либо постоянно, либо по крайней мере часть времени нейтрон представляет собой систему с разведенными зарядами разного  знака</w:t>
      </w:r>
    </w:p>
    <w:p w:rsidR="001D404F" w:rsidRPr="00602054" w:rsidRDefault="001D404F" w:rsidP="000D0D2A">
      <w:pPr>
        <w:spacing w:after="0"/>
        <w:ind w:firstLine="567"/>
        <w:jc w:val="both"/>
        <w:rPr>
          <w:rFonts w:ascii="Times New Roman" w:hAnsi="Times New Roman" w:cs="Times New Roman"/>
          <w:sz w:val="28"/>
          <w:szCs w:val="28"/>
        </w:rPr>
      </w:pPr>
    </w:p>
    <w:p w:rsidR="001D404F" w:rsidRPr="00602054" w:rsidRDefault="001D404F" w:rsidP="000D0D2A">
      <w:pPr>
        <w:spacing w:after="0"/>
        <w:ind w:firstLine="567"/>
        <w:jc w:val="center"/>
        <w:rPr>
          <w:rFonts w:ascii="Times New Roman" w:eastAsiaTheme="minorEastAsia" w:hAnsi="Times New Roman" w:cs="Times New Roman"/>
          <w:sz w:val="28"/>
          <w:szCs w:val="28"/>
        </w:rPr>
      </w:pPr>
      <w:proofErr w:type="gramStart"/>
      <w:r w:rsidRPr="00602054">
        <w:rPr>
          <w:rFonts w:ascii="Times New Roman" w:hAnsi="Times New Roman" w:cs="Times New Roman"/>
          <w:sz w:val="28"/>
          <w:szCs w:val="28"/>
          <w:lang w:val="en-US"/>
        </w:rPr>
        <w:t>n</w:t>
      </w:r>
      <m:oMath>
        <w:proofErr w:type="gramEnd"/>
        <m:r>
          <w:rPr>
            <w:rFonts w:ascii="Cambria Math" w:hAnsi="Cambria Math" w:cs="Times New Roman"/>
            <w:sz w:val="28"/>
            <w:szCs w:val="28"/>
          </w:rPr>
          <m:t>⇄</m:t>
        </m:r>
      </m:oMath>
      <w:r w:rsidRPr="00602054">
        <w:rPr>
          <w:rFonts w:ascii="Times New Roman" w:hAnsi="Times New Roman" w:cs="Times New Roman"/>
          <w:sz w:val="28"/>
          <w:szCs w:val="28"/>
        </w:rPr>
        <w:t xml:space="preserve"> </w:t>
      </w:r>
      <w:r w:rsidRPr="00602054">
        <w:rPr>
          <w:rFonts w:ascii="Times New Roman" w:hAnsi="Times New Roman" w:cs="Times New Roman"/>
          <w:sz w:val="28"/>
          <w:szCs w:val="28"/>
          <w:lang w:val="en-US"/>
        </w:rPr>
        <w:t>p</w:t>
      </w:r>
      <w:r w:rsidRPr="00602054">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p>
    <w:p w:rsidR="001D404F" w:rsidRPr="00602054" w:rsidRDefault="001D404F" w:rsidP="000D0D2A">
      <w:pPr>
        <w:spacing w:after="0"/>
        <w:ind w:firstLine="567"/>
        <w:jc w:val="center"/>
        <w:rPr>
          <w:rFonts w:ascii="Times New Roman" w:hAnsi="Times New Roman" w:cs="Times New Roman"/>
          <w:sz w:val="28"/>
          <w:szCs w:val="28"/>
        </w:rPr>
      </w:pPr>
    </w:p>
    <w:p w:rsidR="001D404F" w:rsidRPr="00602054" w:rsidRDefault="001D404F" w:rsidP="000D0D2A">
      <w:pPr>
        <w:spacing w:after="0"/>
        <w:ind w:firstLine="567"/>
        <w:jc w:val="both"/>
        <w:rPr>
          <w:rFonts w:ascii="Times New Roman" w:hAnsi="Times New Roman" w:cs="Times New Roman"/>
          <w:sz w:val="28"/>
          <w:szCs w:val="28"/>
        </w:rPr>
      </w:pPr>
      <w:proofErr w:type="gramStart"/>
      <w:r w:rsidRPr="00602054">
        <w:rPr>
          <w:rFonts w:ascii="Times New Roman" w:hAnsi="Times New Roman" w:cs="Times New Roman"/>
          <w:sz w:val="28"/>
          <w:szCs w:val="28"/>
        </w:rPr>
        <w:t>Находясь в диссоциированном  состояни</w:t>
      </w:r>
      <w:r w:rsidR="005849DD" w:rsidRPr="00602054">
        <w:rPr>
          <w:rFonts w:ascii="Times New Roman" w:hAnsi="Times New Roman" w:cs="Times New Roman"/>
          <w:sz w:val="28"/>
          <w:szCs w:val="28"/>
        </w:rPr>
        <w:t>й</w:t>
      </w:r>
      <w:r w:rsidRPr="00602054">
        <w:rPr>
          <w:rFonts w:ascii="Times New Roman" w:hAnsi="Times New Roman" w:cs="Times New Roman"/>
          <w:sz w:val="28"/>
          <w:szCs w:val="28"/>
        </w:rPr>
        <w:t xml:space="preserve"> структура является</w:t>
      </w:r>
      <w:proofErr w:type="gramEnd"/>
      <w:r w:rsidRPr="00602054">
        <w:rPr>
          <w:rFonts w:ascii="Times New Roman" w:hAnsi="Times New Roman" w:cs="Times New Roman"/>
          <w:sz w:val="28"/>
          <w:szCs w:val="28"/>
        </w:rPr>
        <w:t xml:space="preserve"> все еще тесно связанной системой, едва отличимой от полностью связанного состояния. Более того, теория утверждают, что спонтанно диссоциированное состояние  существует только короткое время. При условии диссоциации имеется очень малое разделение положительных и отрицательных электрических зарядов, которые могут объяснить взаимодействие с электронами на расстоянии </w:t>
      </w:r>
      <m:oMath>
        <m:r>
          <w:rPr>
            <w:rFonts w:ascii="Cambria Math" w:hAnsi="Cambria Math" w:cs="Times New Roman"/>
            <w:sz w:val="28"/>
            <w:szCs w:val="28"/>
          </w:rPr>
          <m:t>~</m:t>
        </m:r>
      </m:oMath>
      <w:r w:rsidRPr="00602054">
        <w:rPr>
          <w:rFonts w:ascii="Times New Roman" w:hAnsi="Times New Roman" w:cs="Times New Roman"/>
          <w:sz w:val="28"/>
          <w:szCs w:val="28"/>
        </w:rPr>
        <w:t xml:space="preserve"> эффективному радиусу ядерных сил.</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lastRenderedPageBreak/>
        <w:t xml:space="preserve">Первоначальные соображения о причинах электромагнитного взаимодейстия нейтрона с электронам основывались именно на этим </w:t>
      </w:r>
      <w:r w:rsidRPr="00602054">
        <w:rPr>
          <w:rFonts w:ascii="Times New Roman" w:hAnsi="Times New Roman" w:cs="Times New Roman"/>
          <w:sz w:val="28"/>
          <w:szCs w:val="28"/>
        </w:rPr>
        <w:t>представлении о зарядовой поляризации нейтрона по его объему.</w:t>
      </w:r>
    </w:p>
    <w:p w:rsidR="001D404F" w:rsidRPr="00602054" w:rsidRDefault="001D404F"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rPr>
        <w:t>Первая эксперимент попытка обнаружить это взаимодействие была предпринята Ферми и Маршалл и почти одновременно с ними Раби, Райнветером и Хэвенсом. В этих опытах было установлено, что взаимодействие существует, хотя эффект его находится на грани чувствительности методов. Впоследствии Хаммермеш, Ринго и Ваттенберг, повторив опыт Ферми и Маршалл, получила боли точные результаты. Еще боли точные результаты получены в опытах Хьюза и др. в результате этих опытов взаимодействие нейтрона с зарядом электрона не только обнаружен</w:t>
      </w:r>
      <w:r w:rsidRPr="00602054">
        <w:rPr>
          <w:rFonts w:ascii="Times New Roman" w:hAnsi="Times New Roman" w:cs="Times New Roman"/>
          <w:sz w:val="28"/>
          <w:szCs w:val="28"/>
          <w:lang w:val="kk-KZ"/>
        </w:rPr>
        <w:t>о, но и измерено количественно</w:t>
      </w:r>
      <w:proofErr w:type="gramStart"/>
      <w:r w:rsidRPr="00602054">
        <w:rPr>
          <w:rFonts w:ascii="Times New Roman" w:hAnsi="Times New Roman" w:cs="Times New Roman"/>
          <w:sz w:val="28"/>
          <w:szCs w:val="28"/>
          <w:lang w:val="kk-KZ"/>
        </w:rPr>
        <w:t xml:space="preserve"> .</w:t>
      </w:r>
      <w:proofErr w:type="gramEnd"/>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Вследствие малости взаимодействия наблюдения его окзываются весьма трудными. Обнаружесть взаимодействие нейтрона с отдельным эл-ем практически безнадежна, во- первых, из-за малости взаимодействия, во-вторых из-за того, что оно маскируется боли сильным взаимодействием магнитных моментов. Идея опытов Ферми и др. Заключалась в наьлюдении рассеяния нейтронов на атоме, содержашем большое число эл-ов со скомпенсированными магнит моментами. В опытах Ферми и Маршалл наблюдалось рассеяния нейтронов на гоуообрауном ксеноне. В опытах Раби и др</w:t>
      </w:r>
      <w:r w:rsidR="004D4C28" w:rsidRPr="00602054">
        <w:rPr>
          <w:rFonts w:ascii="Times New Roman" w:hAnsi="Times New Roman" w:cs="Times New Roman"/>
          <w:sz w:val="28"/>
          <w:szCs w:val="28"/>
          <w:lang w:val="kk-KZ"/>
        </w:rPr>
        <w:t>угие.</w:t>
      </w:r>
      <w:r w:rsidRPr="00602054">
        <w:rPr>
          <w:rFonts w:ascii="Times New Roman" w:hAnsi="Times New Roman" w:cs="Times New Roman"/>
          <w:sz w:val="28"/>
          <w:szCs w:val="28"/>
          <w:lang w:val="kk-KZ"/>
        </w:rPr>
        <w:t xml:space="preserve"> Наблюдалась зависимость полного сечения расплавленных </w:t>
      </w:r>
      <w:r w:rsidRPr="00602054">
        <w:rPr>
          <w:rFonts w:ascii="Times New Roman" w:hAnsi="Times New Roman" w:cs="Times New Roman"/>
          <w:i/>
          <w:sz w:val="28"/>
          <w:szCs w:val="28"/>
          <w:lang w:val="en-US"/>
        </w:rPr>
        <w:t>Bi</w:t>
      </w:r>
      <w:r w:rsidRPr="00602054">
        <w:rPr>
          <w:rFonts w:ascii="Times New Roman" w:hAnsi="Times New Roman" w:cs="Times New Roman"/>
          <w:sz w:val="28"/>
          <w:szCs w:val="28"/>
        </w:rPr>
        <w:t xml:space="preserve"> и </w:t>
      </w:r>
      <w:r w:rsidRPr="00602054">
        <w:rPr>
          <w:rFonts w:ascii="Times New Roman" w:hAnsi="Times New Roman" w:cs="Times New Roman"/>
          <w:i/>
          <w:sz w:val="28"/>
          <w:szCs w:val="28"/>
          <w:lang w:val="en-US"/>
        </w:rPr>
        <w:t>P</w:t>
      </w:r>
      <w:r w:rsidRPr="00602054">
        <w:rPr>
          <w:rFonts w:ascii="Times New Roman" w:hAnsi="Times New Roman" w:cs="Times New Roman"/>
          <w:i/>
          <w:sz w:val="28"/>
          <w:szCs w:val="28"/>
        </w:rPr>
        <w:t>в</w:t>
      </w:r>
      <w:r w:rsidRPr="00602054">
        <w:rPr>
          <w:rFonts w:ascii="Times New Roman" w:hAnsi="Times New Roman" w:cs="Times New Roman"/>
          <w:sz w:val="28"/>
          <w:szCs w:val="28"/>
        </w:rPr>
        <w:t xml:space="preserve"> от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В опытах Хьюза и др. измерялся угол полного отражения «холодных» нейтронов от поверхности раздела </w:t>
      </w:r>
      <w:r w:rsidRPr="00602054">
        <w:rPr>
          <w:rFonts w:ascii="Times New Roman" w:hAnsi="Times New Roman" w:cs="Times New Roman"/>
          <w:sz w:val="28"/>
          <w:szCs w:val="28"/>
          <w:lang w:val="en-US"/>
        </w:rPr>
        <w:t>Bi</w:t>
      </w:r>
      <w:r w:rsidRPr="00602054">
        <w:rPr>
          <w:rFonts w:ascii="Times New Roman" w:hAnsi="Times New Roman" w:cs="Times New Roman"/>
          <w:sz w:val="28"/>
          <w:szCs w:val="28"/>
        </w:rPr>
        <w:t xml:space="preserve"> и жидкого кислорода. Ядерные амплитуда рассеяния для обеих сред на единицу объема были почти равны, поэтому угол полного отражения зависел главным образом от п-е-взаимодействия, которое проявлялось для </w:t>
      </w:r>
      <w:r w:rsidRPr="00602054">
        <w:rPr>
          <w:rFonts w:ascii="Times New Roman" w:hAnsi="Times New Roman" w:cs="Times New Roman"/>
          <w:i/>
          <w:sz w:val="28"/>
          <w:szCs w:val="28"/>
          <w:lang w:val="en-US"/>
        </w:rPr>
        <w:t>Bi</w:t>
      </w:r>
      <w:r w:rsidRPr="00602054">
        <w:rPr>
          <w:rFonts w:ascii="Times New Roman" w:hAnsi="Times New Roman" w:cs="Times New Roman"/>
          <w:sz w:val="28"/>
          <w:szCs w:val="28"/>
        </w:rPr>
        <w:t xml:space="preserve"> сильнее, чем для кислорода </w:t>
      </w:r>
      <w:r w:rsidR="004D4C28" w:rsidRPr="00602054">
        <w:rPr>
          <w:rFonts w:ascii="Times New Roman" w:hAnsi="Times New Roman" w:cs="Times New Roman"/>
          <w:sz w:val="28"/>
          <w:szCs w:val="28"/>
        </w:rPr>
        <w:t>вследствие</w:t>
      </w:r>
      <w:r w:rsidRPr="00602054">
        <w:rPr>
          <w:rFonts w:ascii="Times New Roman" w:hAnsi="Times New Roman" w:cs="Times New Roman"/>
          <w:sz w:val="28"/>
          <w:szCs w:val="28"/>
        </w:rPr>
        <w:t xml:space="preserve"> большой разницы числа электронов их атомов (</w:t>
      </w: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m:rPr>
                <m:sty m:val="p"/>
              </m:rPr>
              <w:rPr>
                <w:rFonts w:ascii="Cambria Math" w:hAnsi="Cambria Math" w:cs="Times New Roman"/>
                <w:sz w:val="28"/>
                <w:szCs w:val="28"/>
                <w:lang w:val="en-US"/>
              </w:rPr>
              <m:t>Bi</m:t>
            </m:r>
          </m:sub>
        </m:sSub>
        <m:r>
          <w:rPr>
            <w:rFonts w:ascii="Cambria Math" w:hAnsi="Cambria Math" w:cs="Times New Roman"/>
            <w:sz w:val="28"/>
            <w:szCs w:val="28"/>
          </w:rPr>
          <m:t xml:space="preserve">=83,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0</m:t>
            </m:r>
          </m:sub>
        </m:sSub>
        <m:r>
          <w:rPr>
            <w:rFonts w:ascii="Cambria Math" w:hAnsi="Cambria Math" w:cs="Times New Roman"/>
            <w:sz w:val="28"/>
            <w:szCs w:val="28"/>
          </w:rPr>
          <m:t>=8</m:t>
        </m:r>
      </m:oMath>
      <w:r w:rsidRPr="00602054">
        <w:rPr>
          <w:rFonts w:ascii="Times New Roman" w:hAnsi="Times New Roman" w:cs="Times New Roman"/>
          <w:sz w:val="28"/>
          <w:szCs w:val="28"/>
        </w:rPr>
        <w:t>)</w:t>
      </w:r>
      <w:r w:rsidR="004D4C28"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Результаты опытов представлены авторами в виде наблюдаемой величины потенциала взаимодействия нейтрона с электроном. Это представление связано с тем, что сечение рассеяния не зависит от детального хода потенциала, т.к. радиус взаимодействия очень мал по сравнению  </w:t>
      </w:r>
      <w:proofErr w:type="gramStart"/>
      <w:r w:rsidRPr="00602054">
        <w:rPr>
          <w:rFonts w:ascii="Times New Roman" w:hAnsi="Times New Roman" w:cs="Times New Roman"/>
          <w:sz w:val="28"/>
          <w:szCs w:val="28"/>
        </w:rPr>
        <w:t>с</w:t>
      </w:r>
      <w:proofErr w:type="gramEnd"/>
      <w:r w:rsidR="004D4C28" w:rsidRPr="0060205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n</m:t>
            </m:r>
          </m:sub>
        </m:sSub>
      </m:oMath>
      <w:r w:rsidRPr="00602054">
        <w:rPr>
          <w:rFonts w:ascii="Times New Roman" w:hAnsi="Times New Roman" w:cs="Times New Roman"/>
          <w:sz w:val="28"/>
          <w:szCs w:val="28"/>
        </w:rPr>
        <w:t xml:space="preserve">, и зависит только </w:t>
      </w:r>
      <w:proofErr w:type="gramStart"/>
      <w:r w:rsidRPr="00602054">
        <w:rPr>
          <w:rFonts w:ascii="Times New Roman" w:hAnsi="Times New Roman" w:cs="Times New Roman"/>
          <w:sz w:val="28"/>
          <w:szCs w:val="28"/>
        </w:rPr>
        <w:t>от</w:t>
      </w:r>
      <w:proofErr w:type="gramEnd"/>
      <w:r w:rsidRPr="00602054">
        <w:rPr>
          <w:rFonts w:ascii="Times New Roman" w:hAnsi="Times New Roman" w:cs="Times New Roman"/>
          <w:sz w:val="28"/>
          <w:szCs w:val="28"/>
        </w:rPr>
        <w:t xml:space="preserve"> интеграла потенциальной функции по объему. Если предположить, что потенциал имеет вид прямоугольной ямы с радиусом </w:t>
      </w:r>
      <w:r w:rsidR="004D4C28" w:rsidRPr="00602054">
        <w:rPr>
          <w:rFonts w:ascii="Times New Roman" w:hAnsi="Times New Roman" w:cs="Times New Roman"/>
          <w:sz w:val="28"/>
          <w:szCs w:val="28"/>
        </w:rPr>
        <w:t xml:space="preserve">равной </w:t>
      </w:r>
      <w:r w:rsidRPr="00602054">
        <w:rPr>
          <w:rFonts w:ascii="Times New Roman" w:hAnsi="Times New Roman" w:cs="Times New Roman"/>
          <w:sz w:val="28"/>
          <w:szCs w:val="28"/>
        </w:rPr>
        <w:t>классическому радиусу эл</w:t>
      </w:r>
      <w:r w:rsidR="004D4C28" w:rsidRPr="00602054">
        <w:rPr>
          <w:rFonts w:ascii="Times New Roman" w:hAnsi="Times New Roman" w:cs="Times New Roman"/>
          <w:sz w:val="28"/>
          <w:szCs w:val="28"/>
        </w:rPr>
        <w:t>ектрона</w:t>
      </w:r>
      <w:r w:rsidRPr="0060205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oMath>
      <w:r w:rsidRPr="00602054">
        <w:rPr>
          <w:rFonts w:ascii="Times New Roman" w:hAnsi="Times New Roman" w:cs="Times New Roman"/>
          <w:sz w:val="28"/>
          <w:szCs w:val="28"/>
        </w:rPr>
        <w:t>=2,8*</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-13</m:t>
            </m:r>
          </m:sup>
        </m:sSup>
      </m:oMath>
      <w:r w:rsidRPr="00602054">
        <w:rPr>
          <w:rFonts w:ascii="Times New Roman" w:hAnsi="Times New Roman" w:cs="Times New Roman"/>
          <w:sz w:val="28"/>
          <w:szCs w:val="28"/>
        </w:rPr>
        <w:t xml:space="preserve"> см, то величину взаимодействия можно характеризовать значением глубины ямы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oMath>
      <w:r w:rsidRPr="00602054">
        <w:rPr>
          <w:rFonts w:ascii="Times New Roman" w:hAnsi="Times New Roman" w:cs="Times New Roman"/>
          <w:sz w:val="28"/>
          <w:szCs w:val="28"/>
        </w:rPr>
        <w:t>.</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Раби, Райветером и Хэвенсом получено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=5300±1000 эв</m:t>
        </m:r>
      </m:oMath>
      <w:r w:rsidRPr="00602054">
        <w:rPr>
          <w:rFonts w:ascii="Times New Roman" w:hAnsi="Times New Roman" w:cs="Times New Roman"/>
          <w:sz w:val="28"/>
          <w:szCs w:val="28"/>
        </w:rPr>
        <w:t>, Хаммермешем</w:t>
      </w:r>
      <w:proofErr w:type="gramStart"/>
      <w:r w:rsidRPr="00602054">
        <w:rPr>
          <w:rFonts w:ascii="Times New Roman" w:hAnsi="Times New Roman" w:cs="Times New Roman"/>
          <w:sz w:val="28"/>
          <w:szCs w:val="28"/>
        </w:rPr>
        <w:t>,Р</w:t>
      </w:r>
      <w:proofErr w:type="gramEnd"/>
      <w:r w:rsidRPr="00602054">
        <w:rPr>
          <w:rFonts w:ascii="Times New Roman" w:hAnsi="Times New Roman" w:cs="Times New Roman"/>
          <w:sz w:val="28"/>
          <w:szCs w:val="28"/>
        </w:rPr>
        <w:t xml:space="preserve">инго и Ваттенбергом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=4100±1000 эв</m:t>
        </m:r>
      </m:oMath>
      <w:r w:rsidRPr="00602054">
        <w:rPr>
          <w:rFonts w:ascii="Times New Roman" w:hAnsi="Times New Roman" w:cs="Times New Roman"/>
          <w:sz w:val="28"/>
          <w:szCs w:val="28"/>
        </w:rPr>
        <w:t xml:space="preserve">, Хьюзом и др.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=3860±370 эв</m:t>
        </m:r>
      </m:oMath>
      <w:r w:rsidRPr="00602054">
        <w:rPr>
          <w:rFonts w:ascii="Times New Roman" w:hAnsi="Times New Roman" w:cs="Times New Roman"/>
          <w:sz w:val="28"/>
          <w:szCs w:val="28"/>
        </w:rPr>
        <w:t>. Все результаты удовлетворительно согласуются между собой.</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Они подтверждают слабость взаимодействия. Оно мало не только п</w:t>
      </w:r>
      <w:r w:rsidR="004D4C28" w:rsidRPr="00602054">
        <w:rPr>
          <w:rFonts w:ascii="Times New Roman" w:hAnsi="Times New Roman" w:cs="Times New Roman"/>
          <w:sz w:val="28"/>
          <w:szCs w:val="28"/>
        </w:rPr>
        <w:t>о</w:t>
      </w:r>
      <w:r w:rsidRPr="00602054">
        <w:rPr>
          <w:rFonts w:ascii="Times New Roman" w:hAnsi="Times New Roman" w:cs="Times New Roman"/>
          <w:sz w:val="28"/>
          <w:szCs w:val="28"/>
        </w:rPr>
        <w:t xml:space="preserve"> сравнению с ядерным взаимодействием, потенциал которого на этих расстояниях имеет </w:t>
      </w:r>
      <w:r w:rsidRPr="00602054">
        <w:rPr>
          <w:rFonts w:ascii="Times New Roman" w:hAnsi="Times New Roman" w:cs="Times New Roman"/>
          <w:sz w:val="28"/>
          <w:szCs w:val="28"/>
        </w:rPr>
        <w:lastRenderedPageBreak/>
        <w:t>величину в десятки Мэв, но и по сравнению с взаимодействием</w:t>
      </w:r>
      <w:proofErr w:type="gramStart"/>
      <w:r w:rsidRPr="00602054">
        <w:rPr>
          <w:rFonts w:ascii="Times New Roman" w:hAnsi="Times New Roman" w:cs="Times New Roman"/>
          <w:sz w:val="28"/>
          <w:szCs w:val="28"/>
        </w:rPr>
        <w:t xml:space="preserve"> ,</w:t>
      </w:r>
      <w:proofErr w:type="gramEnd"/>
      <w:r w:rsidRPr="00602054">
        <w:rPr>
          <w:rFonts w:ascii="Times New Roman" w:hAnsi="Times New Roman" w:cs="Times New Roman"/>
          <w:sz w:val="28"/>
          <w:szCs w:val="28"/>
        </w:rPr>
        <w:t xml:space="preserve"> магнитный моментов нейтрона и электрона, энергия которого на ядерных расстояниях составляет десятые мезонной теории следовало ожидать примерно взаимодействия, если предполагать, что он вызван разделением нейтрона на </w:t>
      </w:r>
      <m:oMath>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m:t>
            </m:r>
          </m:sup>
        </m:sSup>
      </m:oMath>
      <w:r w:rsidRPr="00602054">
        <w:rPr>
          <w:rFonts w:ascii="Times New Roman" w:hAnsi="Times New Roman" w:cs="Times New Roman"/>
          <w:sz w:val="28"/>
          <w:szCs w:val="28"/>
        </w:rPr>
        <w:t xml:space="preserve"> - мезон и протон, находящиеся на расстоянии комптоновской длины волны </w:t>
      </w:r>
      <m:oMath>
        <m:r>
          <w:rPr>
            <w:rFonts w:ascii="Cambria Math" w:hAnsi="Cambria Math" w:cs="Times New Roman"/>
            <w:sz w:val="28"/>
            <w:szCs w:val="28"/>
          </w:rPr>
          <m:t>π</m:t>
        </m:r>
      </m:oMath>
      <w:r w:rsidRPr="00602054">
        <w:rPr>
          <w:rFonts w:ascii="Times New Roman" w:hAnsi="Times New Roman" w:cs="Times New Roman"/>
          <w:sz w:val="28"/>
          <w:szCs w:val="28"/>
        </w:rPr>
        <w:t xml:space="preserve"> – мезона.</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Анализ </w:t>
      </w:r>
      <w:r w:rsidR="004D4C28" w:rsidRPr="00602054">
        <w:rPr>
          <w:rFonts w:ascii="Times New Roman" w:hAnsi="Times New Roman" w:cs="Times New Roman"/>
          <w:i/>
          <w:sz w:val="28"/>
          <w:szCs w:val="28"/>
          <w:lang w:val="en-US"/>
        </w:rPr>
        <w:t>n</w:t>
      </w:r>
      <w:r w:rsidRPr="00602054">
        <w:rPr>
          <w:rFonts w:ascii="Times New Roman" w:hAnsi="Times New Roman" w:cs="Times New Roman"/>
          <w:sz w:val="28"/>
          <w:szCs w:val="28"/>
        </w:rPr>
        <w:t>-</w:t>
      </w:r>
      <w:r w:rsidRPr="00602054">
        <w:rPr>
          <w:rFonts w:ascii="Times New Roman" w:hAnsi="Times New Roman" w:cs="Times New Roman"/>
          <w:i/>
          <w:sz w:val="28"/>
          <w:szCs w:val="28"/>
        </w:rPr>
        <w:t>е</w:t>
      </w:r>
      <w:r w:rsidRPr="00602054">
        <w:rPr>
          <w:rFonts w:ascii="Times New Roman" w:hAnsi="Times New Roman" w:cs="Times New Roman"/>
          <w:sz w:val="28"/>
          <w:szCs w:val="28"/>
        </w:rPr>
        <w:t>-взаимодействия, проведенный Фолди, показал, что найденный потенциал можно почти полностью объяснить без предположения о разделении зарядов внутри нейтрона. Если предположить, что нейтрон описывается релятивистским уравнением Дирака, то потенциал его взаимодействия со слабым электромагнитным полем при малой энергиях можно представить формулой:</w:t>
      </w:r>
    </w:p>
    <w:p w:rsidR="004D4C28" w:rsidRPr="00602054" w:rsidRDefault="004D4C28" w:rsidP="000D0D2A">
      <w:pPr>
        <w:spacing w:after="0"/>
        <w:ind w:firstLine="567"/>
        <w:jc w:val="both"/>
        <w:rPr>
          <w:rFonts w:ascii="Times New Roman" w:hAnsi="Times New Roman" w:cs="Times New Roman"/>
          <w:sz w:val="28"/>
          <w:szCs w:val="28"/>
        </w:rPr>
      </w:pPr>
    </w:p>
    <w:p w:rsidR="001D404F" w:rsidRPr="00602054" w:rsidRDefault="002F2898" w:rsidP="000D0D2A">
      <w:pPr>
        <w:spacing w:after="0"/>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е</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m</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001D404F" w:rsidRPr="00602054">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f>
          <m:fPr>
            <m:ctrlPr>
              <w:rPr>
                <w:rFonts w:ascii="Cambria Math" w:hAnsi="Cambria Math" w:cs="Times New Roman"/>
                <w:i/>
                <w:sz w:val="28"/>
                <w:szCs w:val="28"/>
                <w:lang w:val="en-US"/>
              </w:rPr>
            </m:ctrlPr>
          </m:fPr>
          <m:num>
            <m:r>
              <w:rPr>
                <w:rFonts w:ascii="Cambria Math" w:hAnsi="Cambria Math" w:cs="Times New Roman"/>
                <w:sz w:val="28"/>
                <w:szCs w:val="28"/>
                <w:lang w:val="en-US"/>
              </w:rPr>
              <m:t>λ</m:t>
            </m:r>
          </m:num>
          <m:den>
            <m:r>
              <w:rPr>
                <w:rFonts w:ascii="Cambria Math" w:hAnsi="Cambria Math" w:cs="Times New Roman"/>
                <w:sz w:val="28"/>
                <w:szCs w:val="28"/>
              </w:rPr>
              <m:t>2</m:t>
            </m:r>
          </m:den>
        </m:f>
      </m:oMath>
      <w:r w:rsidR="001D404F" w:rsidRPr="00602054">
        <w:rPr>
          <w:rFonts w:ascii="Times New Roman" w:hAnsi="Times New Roman" w:cs="Times New Roman"/>
          <w:sz w:val="28"/>
          <w:szCs w:val="28"/>
        </w:rPr>
        <w:t>)</w:t>
      </w:r>
    </w:p>
    <w:p w:rsidR="004D4C28" w:rsidRPr="00602054" w:rsidRDefault="004D4C28" w:rsidP="000D0D2A">
      <w:pPr>
        <w:spacing w:after="0"/>
        <w:ind w:firstLine="567"/>
        <w:jc w:val="both"/>
        <w:rPr>
          <w:rFonts w:ascii="Times New Roman" w:hAnsi="Times New Roman" w:cs="Times New Roman"/>
          <w:sz w:val="28"/>
          <w:szCs w:val="28"/>
        </w:rPr>
      </w:pPr>
    </w:p>
    <w:p w:rsidR="004D4C28" w:rsidRPr="00602054" w:rsidRDefault="002F2898"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е</m:t>
            </m:r>
          </m:sub>
        </m:sSub>
      </m:oMath>
      <w:r w:rsidR="001D404F" w:rsidRPr="00602054">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001D404F" w:rsidRPr="00602054">
        <w:rPr>
          <w:rFonts w:ascii="Times New Roman" w:hAnsi="Times New Roman" w:cs="Times New Roman"/>
          <w:sz w:val="28"/>
          <w:szCs w:val="28"/>
        </w:rPr>
        <w:t xml:space="preserve">, </w:t>
      </w:r>
      <w:proofErr w:type="gramStart"/>
      <w:r w:rsidR="001D404F" w:rsidRPr="00602054">
        <w:rPr>
          <w:rFonts w:ascii="Times New Roman" w:hAnsi="Times New Roman" w:cs="Times New Roman"/>
          <w:sz w:val="28"/>
          <w:szCs w:val="28"/>
        </w:rPr>
        <w:t>характеризующей</w:t>
      </w:r>
      <w:proofErr w:type="gramEnd"/>
      <w:r w:rsidR="001D404F" w:rsidRPr="00602054">
        <w:rPr>
          <w:rFonts w:ascii="Times New Roman" w:hAnsi="Times New Roman" w:cs="Times New Roman"/>
          <w:sz w:val="28"/>
          <w:szCs w:val="28"/>
        </w:rPr>
        <w:t xml:space="preserve"> заряд его распределение по объему.</w:t>
      </w:r>
    </w:p>
    <w:p w:rsidR="001D404F" w:rsidRPr="00602054" w:rsidRDefault="002F2898" w:rsidP="000D0D2A">
      <w:pPr>
        <w:spacing w:after="0"/>
        <w:ind w:firstLine="567"/>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nary>
          <m:naryPr>
            <m:limLoc m:val="undOvr"/>
            <m:subHide m:val="on"/>
            <m:supHide m:val="on"/>
            <m:ctrlPr>
              <w:rPr>
                <w:rFonts w:ascii="Cambria Math" w:hAnsi="Cambria Math" w:cs="Times New Roman"/>
                <w:i/>
                <w:sz w:val="28"/>
                <w:szCs w:val="28"/>
              </w:rPr>
            </m:ctrlPr>
          </m:naryPr>
          <m:sub/>
          <m:sup/>
          <m:e>
            <m:r>
              <w:rPr>
                <w:rFonts w:ascii="Cambria Math" w:hAnsi="Cambria Math" w:cs="Times New Roman"/>
                <w:sz w:val="28"/>
                <w:szCs w:val="28"/>
              </w:rPr>
              <m:t>ρ(τ)</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r>
              <w:rPr>
                <w:rFonts w:ascii="Cambria Math" w:hAnsi="Cambria Math" w:cs="Times New Roman"/>
                <w:sz w:val="28"/>
                <w:szCs w:val="28"/>
                <w:lang w:val="en-US"/>
              </w:rPr>
              <m:t>dτ</m:t>
            </m:r>
          </m:e>
        </m:nary>
      </m:oMath>
      <w:r w:rsidR="001D404F" w:rsidRPr="00602054">
        <w:rPr>
          <w:rFonts w:ascii="Times New Roman" w:hAnsi="Times New Roman" w:cs="Times New Roman"/>
          <w:sz w:val="28"/>
          <w:szCs w:val="28"/>
        </w:rPr>
        <w:t xml:space="preserve">, где </w:t>
      </w:r>
      <m:oMath>
        <m:r>
          <w:rPr>
            <w:rFonts w:ascii="Cambria Math" w:hAnsi="Cambria Math" w:cs="Times New Roman"/>
            <w:sz w:val="28"/>
            <w:szCs w:val="28"/>
          </w:rPr>
          <m:t>ρ</m:t>
        </m:r>
        <m:d>
          <m:dPr>
            <m:ctrlPr>
              <w:rPr>
                <w:rFonts w:ascii="Cambria Math" w:hAnsi="Cambria Math" w:cs="Times New Roman"/>
                <w:i/>
                <w:sz w:val="28"/>
                <w:szCs w:val="28"/>
              </w:rPr>
            </m:ctrlPr>
          </m:dPr>
          <m:e>
            <m:r>
              <w:rPr>
                <w:rFonts w:ascii="Cambria Math" w:hAnsi="Cambria Math" w:cs="Times New Roman"/>
                <w:sz w:val="28"/>
                <w:szCs w:val="28"/>
              </w:rPr>
              <m:t>τ</m:t>
            </m:r>
          </m:e>
        </m:d>
      </m:oMath>
      <w:r w:rsidR="001D404F" w:rsidRPr="00602054">
        <w:rPr>
          <w:rFonts w:ascii="Times New Roman" w:hAnsi="Times New Roman" w:cs="Times New Roman"/>
          <w:sz w:val="28"/>
          <w:szCs w:val="28"/>
        </w:rPr>
        <w:t xml:space="preserve"> – плотность заряда на радиусе </w:t>
      </w:r>
      <m:oMath>
        <m:r>
          <w:rPr>
            <w:rFonts w:ascii="Cambria Math" w:hAnsi="Cambria Math" w:cs="Times New Roman"/>
            <w:sz w:val="28"/>
            <w:szCs w:val="28"/>
          </w:rPr>
          <m:t>r</m:t>
        </m:r>
      </m:oMath>
      <w:proofErr w:type="gramStart"/>
      <w:r w:rsidR="001D404F" w:rsidRPr="00602054">
        <w:rPr>
          <w:rFonts w:ascii="Times New Roman" w:hAnsi="Times New Roman" w:cs="Times New Roman"/>
          <w:sz w:val="28"/>
          <w:szCs w:val="28"/>
        </w:rPr>
        <w:t xml:space="preserve"> .</w:t>
      </w:r>
      <w:proofErr w:type="gramEnd"/>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Второй член </w:t>
      </w:r>
      <m:oMath>
        <m:f>
          <m:fPr>
            <m:ctrlPr>
              <w:rPr>
                <w:rFonts w:ascii="Cambria Math" w:hAnsi="Cambria Math" w:cs="Times New Roman"/>
                <w:i/>
                <w:sz w:val="28"/>
                <w:szCs w:val="28"/>
              </w:rPr>
            </m:ctrlPr>
          </m:fPr>
          <m:num>
            <m:r>
              <w:rPr>
                <w:rFonts w:ascii="Cambria Math" w:hAnsi="Cambria Math" w:cs="Times New Roman"/>
                <w:sz w:val="28"/>
                <w:szCs w:val="28"/>
              </w:rPr>
              <m:t>3e</m:t>
            </m:r>
          </m:num>
          <m:den>
            <m:sSubSup>
              <m:sSubSupPr>
                <m:ctrlPr>
                  <w:rPr>
                    <w:rFonts w:ascii="Cambria Math" w:hAnsi="Cambria Math" w:cs="Times New Roman"/>
                    <w:i/>
                    <w:sz w:val="28"/>
                    <w:szCs w:val="28"/>
                  </w:rPr>
                </m:ctrlPr>
              </m:sSubSupPr>
              <m:e>
                <m:r>
                  <w:rPr>
                    <w:rFonts w:ascii="Cambria Math" w:hAnsi="Cambria Math" w:cs="Times New Roman"/>
                    <w:sz w:val="28"/>
                    <w:szCs w:val="28"/>
                  </w:rPr>
                  <m:t>τ</m:t>
                </m:r>
              </m:e>
              <m:sub>
                <m:r>
                  <w:rPr>
                    <w:rFonts w:ascii="Cambria Math" w:hAnsi="Cambria Math" w:cs="Times New Roman"/>
                    <w:sz w:val="28"/>
                    <w:szCs w:val="28"/>
                  </w:rPr>
                  <m:t>0</m:t>
                </m:r>
              </m:sub>
              <m:sup>
                <m:r>
                  <w:rPr>
                    <w:rFonts w:ascii="Cambria Math" w:hAnsi="Cambria Math" w:cs="Times New Roman"/>
                    <w:sz w:val="28"/>
                    <w:szCs w:val="28"/>
                  </w:rPr>
                  <m:t>3</m:t>
                </m:r>
              </m:sup>
            </m:sSubSup>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λμ</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Если подставить в него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- 1,91 ядерного магнетона, то второй член дает потенциал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Pr="00602054">
        <w:rPr>
          <w:rFonts w:ascii="Times New Roman" w:hAnsi="Times New Roman" w:cs="Times New Roman"/>
          <w:sz w:val="28"/>
          <w:szCs w:val="28"/>
        </w:rPr>
        <w:t>= - 4080 эв, т.е. практически равный потенциалу, найденному экспериментально. Это означает, что не зависящее от спина п-е-взаимодействие объясняется почти полностью магнитный моментом нейтрона, а его электр</w:t>
      </w:r>
      <w:r w:rsidR="004D4C28" w:rsidRPr="00602054">
        <w:rPr>
          <w:rFonts w:ascii="Times New Roman" w:hAnsi="Times New Roman" w:cs="Times New Roman"/>
          <w:sz w:val="28"/>
          <w:szCs w:val="28"/>
          <w:lang w:val="kk-KZ"/>
        </w:rPr>
        <w:t>омагнитный ф</w:t>
      </w:r>
      <w:r w:rsidRPr="00602054">
        <w:rPr>
          <w:rFonts w:ascii="Times New Roman" w:hAnsi="Times New Roman" w:cs="Times New Roman"/>
          <w:sz w:val="28"/>
          <w:szCs w:val="28"/>
        </w:rPr>
        <w:t>ормфактор</w:t>
      </w:r>
      <w:r w:rsidR="004D4C28" w:rsidRPr="00602054">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1</m:t>
            </m:r>
          </m:sub>
        </m:sSub>
      </m:oMath>
      <w:r w:rsidRPr="00602054">
        <w:rPr>
          <w:rFonts w:ascii="Times New Roman" w:hAnsi="Times New Roman" w:cs="Times New Roman"/>
          <w:sz w:val="28"/>
          <w:szCs w:val="28"/>
        </w:rPr>
        <w:t>очень мал, либо равен нулю.</w:t>
      </w:r>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Релятивистский эффект взаимодействия эл</w:t>
      </w:r>
      <w:r w:rsidR="004D4C28" w:rsidRPr="00602054">
        <w:rPr>
          <w:rFonts w:ascii="Times New Roman" w:hAnsi="Times New Roman" w:cs="Times New Roman"/>
          <w:sz w:val="28"/>
          <w:szCs w:val="28"/>
          <w:lang w:val="kk-KZ"/>
        </w:rPr>
        <w:t>ектромагнитного</w:t>
      </w:r>
      <w:r w:rsidRPr="00602054">
        <w:rPr>
          <w:rFonts w:ascii="Times New Roman" w:hAnsi="Times New Roman" w:cs="Times New Roman"/>
          <w:sz w:val="28"/>
          <w:szCs w:val="28"/>
        </w:rPr>
        <w:t xml:space="preserve"> </w:t>
      </w:r>
      <w:r w:rsidR="004D4C28" w:rsidRPr="00602054">
        <w:rPr>
          <w:rFonts w:ascii="Times New Roman" w:hAnsi="Times New Roman" w:cs="Times New Roman"/>
          <w:sz w:val="28"/>
          <w:szCs w:val="28"/>
          <w:lang w:val="kk-KZ"/>
        </w:rPr>
        <w:t>з</w:t>
      </w:r>
      <w:r w:rsidRPr="00602054">
        <w:rPr>
          <w:rFonts w:ascii="Times New Roman" w:hAnsi="Times New Roman" w:cs="Times New Roman"/>
          <w:sz w:val="28"/>
          <w:szCs w:val="28"/>
        </w:rPr>
        <w:t>аряда е распределением магнитный момента по объему нейтрона можно объяснить по Дираку как результат «дрожание» магнитный момента</w:t>
      </w:r>
      <w:r w:rsidR="004D4C28" w:rsidRPr="00602054">
        <w:rPr>
          <w:rFonts w:ascii="Times New Roman" w:hAnsi="Times New Roman" w:cs="Times New Roman"/>
          <w:sz w:val="28"/>
          <w:szCs w:val="28"/>
        </w:rPr>
        <w:t>.</w:t>
      </w:r>
      <w:r w:rsidRPr="00602054">
        <w:rPr>
          <w:rFonts w:ascii="Times New Roman" w:hAnsi="Times New Roman" w:cs="Times New Roman"/>
          <w:sz w:val="28"/>
          <w:szCs w:val="28"/>
        </w:rPr>
        <w:t xml:space="preserve"> </w:t>
      </w:r>
      <w:proofErr w:type="gramStart"/>
      <w:r w:rsidRPr="00602054">
        <w:rPr>
          <w:rFonts w:ascii="Times New Roman" w:hAnsi="Times New Roman" w:cs="Times New Roman"/>
          <w:sz w:val="28"/>
          <w:szCs w:val="28"/>
        </w:rPr>
        <w:t>Дрожание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создает распределение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(магнитный формфоктор)</w:t>
      </w:r>
      <w:r w:rsidR="004D4C28" w:rsidRPr="00602054">
        <w:rPr>
          <w:rFonts w:ascii="Times New Roman" w:hAnsi="Times New Roman" w:cs="Times New Roman"/>
          <w:sz w:val="28"/>
          <w:szCs w:val="28"/>
        </w:rPr>
        <w:t xml:space="preserve">  </w:t>
      </w:r>
      <w:r w:rsidRPr="00602054">
        <w:rPr>
          <w:rFonts w:ascii="Times New Roman" w:hAnsi="Times New Roman" w:cs="Times New Roman"/>
          <w:sz w:val="28"/>
          <w:szCs w:val="28"/>
        </w:rPr>
        <w:t>и вызывает видимое релятивистское расстояние заряда и возникновение эл</w:t>
      </w:r>
      <w:r w:rsidR="004D4C28" w:rsidRPr="00602054">
        <w:rPr>
          <w:rFonts w:ascii="Times New Roman" w:hAnsi="Times New Roman" w:cs="Times New Roman"/>
          <w:sz w:val="28"/>
          <w:szCs w:val="28"/>
        </w:rPr>
        <w:t>ектромагнитного</w:t>
      </w:r>
      <w:r w:rsidRPr="00602054">
        <w:rPr>
          <w:rFonts w:ascii="Times New Roman" w:hAnsi="Times New Roman" w:cs="Times New Roman"/>
          <w:sz w:val="28"/>
          <w:szCs w:val="28"/>
        </w:rPr>
        <w:t xml:space="preserve"> поля, действующего на заряд независимо от скорости и спина.</w:t>
      </w:r>
      <w:proofErr w:type="gramEnd"/>
    </w:p>
    <w:p w:rsidR="001D404F" w:rsidRPr="00602054" w:rsidRDefault="001D404F" w:rsidP="000D0D2A">
      <w:pPr>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Из опыт</w:t>
      </w:r>
      <w:r w:rsidR="004D4C28" w:rsidRPr="00602054">
        <w:rPr>
          <w:rFonts w:ascii="Times New Roman" w:hAnsi="Times New Roman" w:cs="Times New Roman"/>
          <w:sz w:val="28"/>
          <w:szCs w:val="28"/>
        </w:rPr>
        <w:t>ов</w:t>
      </w:r>
      <w:r w:rsidRPr="00602054">
        <w:rPr>
          <w:rFonts w:ascii="Times New Roman" w:hAnsi="Times New Roman" w:cs="Times New Roman"/>
          <w:sz w:val="28"/>
          <w:szCs w:val="28"/>
        </w:rPr>
        <w:t xml:space="preserve"> по рассеянию медленных нейтронов на электронах находится усредненный потенциал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0</m:t>
            </m:r>
          </m:sub>
        </m:sSub>
      </m:oMath>
      <w:r w:rsidRPr="00602054">
        <w:rPr>
          <w:rFonts w:ascii="Times New Roman" w:hAnsi="Times New Roman" w:cs="Times New Roman"/>
          <w:sz w:val="28"/>
          <w:szCs w:val="28"/>
        </w:rPr>
        <w:t xml:space="preserve">, величина которого может бытьполучена при различных пространственных распределениях заряда и магнитного момента по объему нейтрона. В частности, </w:t>
      </w:r>
      <w:proofErr w:type="gramStart"/>
      <w:r w:rsidRPr="00602054">
        <w:rPr>
          <w:rFonts w:ascii="Times New Roman" w:hAnsi="Times New Roman" w:cs="Times New Roman"/>
          <w:sz w:val="28"/>
          <w:szCs w:val="28"/>
        </w:rPr>
        <w:t>полученная</w:t>
      </w:r>
      <w:proofErr w:type="gramEnd"/>
      <w:r w:rsidRPr="00602054">
        <w:rPr>
          <w:rFonts w:ascii="Times New Roman" w:hAnsi="Times New Roman" w:cs="Times New Roman"/>
          <w:sz w:val="28"/>
          <w:szCs w:val="28"/>
        </w:rPr>
        <w:t xml:space="preserve"> Фолди</w:t>
      </w:r>
      <w:r w:rsidR="004D4C28" w:rsidRPr="00602054">
        <w:rPr>
          <w:rFonts w:ascii="Times New Roman" w:hAnsi="Times New Roman" w:cs="Times New Roman"/>
          <w:sz w:val="28"/>
          <w:szCs w:val="28"/>
        </w:rPr>
        <w:t xml:space="preserve"> и</w:t>
      </w:r>
      <w:r w:rsidRPr="00602054">
        <w:rPr>
          <w:rFonts w:ascii="Times New Roman" w:hAnsi="Times New Roman" w:cs="Times New Roman"/>
          <w:sz w:val="28"/>
          <w:szCs w:val="28"/>
        </w:rPr>
        <w:t xml:space="preserve">величина </w:t>
      </w:r>
      <m:oMath>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m</m:t>
            </m:r>
          </m:sub>
        </m:sSub>
      </m:oMath>
      <w:r w:rsidRPr="00602054">
        <w:rPr>
          <w:rFonts w:ascii="Times New Roman" w:hAnsi="Times New Roman" w:cs="Times New Roman"/>
          <w:sz w:val="28"/>
          <w:szCs w:val="28"/>
        </w:rPr>
        <w:t xml:space="preserve">= - 4080 эв зависит лишь от суммарного магнитного момента нейтрона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oMath>
      <w:r w:rsidRPr="00602054">
        <w:rPr>
          <w:rFonts w:ascii="Times New Roman" w:hAnsi="Times New Roman" w:cs="Times New Roman"/>
          <w:sz w:val="28"/>
          <w:szCs w:val="28"/>
        </w:rPr>
        <w:t>, но не от его распределения. Пространственное распределение заряда и магнитн</w:t>
      </w:r>
      <w:r w:rsidR="004D4C28" w:rsidRPr="00602054">
        <w:rPr>
          <w:rFonts w:ascii="Times New Roman" w:hAnsi="Times New Roman" w:cs="Times New Roman"/>
          <w:sz w:val="28"/>
          <w:szCs w:val="28"/>
        </w:rPr>
        <w:t>ого</w:t>
      </w:r>
      <w:r w:rsidRPr="00602054">
        <w:rPr>
          <w:rFonts w:ascii="Times New Roman" w:hAnsi="Times New Roman" w:cs="Times New Roman"/>
          <w:sz w:val="28"/>
          <w:szCs w:val="28"/>
        </w:rPr>
        <w:t xml:space="preserve"> момента нейтрона находится путем анализа рассеяния быстрых электронов на нейтроне. На свободном нейтроне рассеяние на дейтроне и протоне, поэтому изучают как разницу. Фундаментальная серия исследований структура нуклонов путем рассеяния на них быстрых эл</w:t>
      </w:r>
      <w:r w:rsidR="004D4C28" w:rsidRPr="00602054">
        <w:rPr>
          <w:rFonts w:ascii="Times New Roman" w:hAnsi="Times New Roman" w:cs="Times New Roman"/>
          <w:sz w:val="28"/>
          <w:szCs w:val="28"/>
        </w:rPr>
        <w:t>ектрон</w:t>
      </w:r>
      <w:r w:rsidRPr="00602054">
        <w:rPr>
          <w:rFonts w:ascii="Times New Roman" w:hAnsi="Times New Roman" w:cs="Times New Roman"/>
          <w:sz w:val="28"/>
          <w:szCs w:val="28"/>
        </w:rPr>
        <w:t>ов была проведена Хофстадтером с сотр</w:t>
      </w:r>
      <w:r w:rsidR="004D4C28" w:rsidRPr="00602054">
        <w:rPr>
          <w:rFonts w:ascii="Times New Roman" w:hAnsi="Times New Roman" w:cs="Times New Roman"/>
          <w:sz w:val="28"/>
          <w:szCs w:val="28"/>
        </w:rPr>
        <w:t>удниками</w:t>
      </w:r>
      <w:r w:rsidRPr="00602054">
        <w:rPr>
          <w:rFonts w:ascii="Times New Roman" w:hAnsi="Times New Roman" w:cs="Times New Roman"/>
          <w:sz w:val="28"/>
          <w:szCs w:val="28"/>
        </w:rPr>
        <w:t xml:space="preserve"> в Стэнфордском университете. </w:t>
      </w:r>
      <w:r w:rsidRPr="00602054">
        <w:rPr>
          <w:rFonts w:ascii="Times New Roman" w:hAnsi="Times New Roman" w:cs="Times New Roman"/>
          <w:sz w:val="28"/>
          <w:szCs w:val="28"/>
        </w:rPr>
        <w:lastRenderedPageBreak/>
        <w:t>Продолжение этих исследований в область еще больших энергий эл</w:t>
      </w:r>
      <w:r w:rsidR="004D4C28" w:rsidRPr="00602054">
        <w:rPr>
          <w:rFonts w:ascii="Times New Roman" w:hAnsi="Times New Roman" w:cs="Times New Roman"/>
          <w:sz w:val="28"/>
          <w:szCs w:val="28"/>
        </w:rPr>
        <w:t>ектрон</w:t>
      </w:r>
      <w:r w:rsidRPr="00602054">
        <w:rPr>
          <w:rFonts w:ascii="Times New Roman" w:hAnsi="Times New Roman" w:cs="Times New Roman"/>
          <w:sz w:val="28"/>
          <w:szCs w:val="28"/>
        </w:rPr>
        <w:t xml:space="preserve">ов осуществлено Вильсоном в Гарвардском университете. В этих исследованиях установлено, что магнитный момент по объему нейтрона распределен приблизительно так же, как магнитный момент и заряд по объему протона. Среднеквадратичный радиус всех этих распределений около 0,8 ферми. Однако зарядовый формфактор нейтрона при всех значениях аргументов (он зависит от переданного импульса </w:t>
      </w:r>
      <m:oMath>
        <m:r>
          <m:rPr>
            <m:scr m:val="script"/>
          </m:rPr>
          <w:rPr>
            <w:rFonts w:ascii="Cambria Math" w:hAnsi="Cambria Math" w:cs="Times New Roman"/>
            <w:sz w:val="28"/>
            <w:szCs w:val="28"/>
          </w:rPr>
          <m:t xml:space="preserve">q </m:t>
        </m:r>
      </m:oMath>
      <w:r w:rsidRPr="00602054">
        <w:rPr>
          <w:rFonts w:ascii="Times New Roman" w:hAnsi="Times New Roman" w:cs="Times New Roman"/>
          <w:sz w:val="28"/>
          <w:szCs w:val="28"/>
        </w:rPr>
        <w:t xml:space="preserve">и угла рассеяния </w:t>
      </w:r>
      <m:oMath>
        <m:r>
          <w:rPr>
            <w:rFonts w:ascii="Cambria Math" w:hAnsi="Cambria Math" w:cs="Times New Roman"/>
            <w:sz w:val="28"/>
            <w:szCs w:val="28"/>
          </w:rPr>
          <m:t>θ</m:t>
        </m:r>
      </m:oMath>
      <w:r w:rsidRPr="00602054">
        <w:rPr>
          <w:rFonts w:ascii="Times New Roman" w:hAnsi="Times New Roman" w:cs="Times New Roman"/>
          <w:sz w:val="28"/>
          <w:szCs w:val="28"/>
        </w:rPr>
        <w:t>) близок к нулю. Это означает, что нейтрон практичес</w:t>
      </w:r>
      <w:r w:rsidR="004D4C28" w:rsidRPr="00602054">
        <w:rPr>
          <w:rFonts w:ascii="Times New Roman" w:hAnsi="Times New Roman" w:cs="Times New Roman"/>
          <w:sz w:val="28"/>
          <w:szCs w:val="28"/>
        </w:rPr>
        <w:t>ки не имеет разделенных зарядов</w:t>
      </w:r>
      <w:r w:rsidRPr="00602054">
        <w:rPr>
          <w:rFonts w:ascii="Times New Roman" w:hAnsi="Times New Roman" w:cs="Times New Roman"/>
          <w:sz w:val="28"/>
          <w:szCs w:val="28"/>
        </w:rPr>
        <w:t>,</w:t>
      </w:r>
      <w:r w:rsidR="004D4C28" w:rsidRPr="00602054">
        <w:rPr>
          <w:rFonts w:ascii="Times New Roman" w:hAnsi="Times New Roman" w:cs="Times New Roman"/>
          <w:sz w:val="28"/>
          <w:szCs w:val="28"/>
        </w:rPr>
        <w:t xml:space="preserve"> </w:t>
      </w:r>
      <w:r w:rsidRPr="00602054">
        <w:rPr>
          <w:rFonts w:ascii="Times New Roman" w:hAnsi="Times New Roman" w:cs="Times New Roman"/>
          <w:sz w:val="28"/>
          <w:szCs w:val="28"/>
        </w:rPr>
        <w:t>т</w:t>
      </w:r>
      <w:proofErr w:type="gramStart"/>
      <w:r w:rsidRPr="00602054">
        <w:rPr>
          <w:rFonts w:ascii="Times New Roman" w:hAnsi="Times New Roman" w:cs="Times New Roman"/>
          <w:sz w:val="28"/>
          <w:szCs w:val="28"/>
        </w:rPr>
        <w:t>.е</w:t>
      </w:r>
      <w:proofErr w:type="gramEnd"/>
      <w:r w:rsidRPr="00602054">
        <w:rPr>
          <w:rFonts w:ascii="Times New Roman" w:hAnsi="Times New Roman" w:cs="Times New Roman"/>
          <w:sz w:val="28"/>
          <w:szCs w:val="28"/>
        </w:rPr>
        <w:t xml:space="preserve"> однородно нейтрален по всему объему.   </w:t>
      </w:r>
    </w:p>
    <w:p w:rsidR="004D4C28" w:rsidRPr="00602054" w:rsidRDefault="004D4C28" w:rsidP="000D0D2A">
      <w:pPr>
        <w:rPr>
          <w:rFonts w:ascii="Times New Roman" w:hAnsi="Times New Roman" w:cs="Times New Roman"/>
          <w:b/>
          <w:sz w:val="28"/>
          <w:szCs w:val="28"/>
        </w:rPr>
      </w:pPr>
      <w:r w:rsidRPr="00602054">
        <w:rPr>
          <w:rFonts w:ascii="Times New Roman" w:hAnsi="Times New Roman" w:cs="Times New Roman"/>
          <w:b/>
          <w:sz w:val="28"/>
          <w:szCs w:val="28"/>
        </w:rPr>
        <w:br w:type="page"/>
      </w:r>
    </w:p>
    <w:p w:rsidR="00EF3E7F" w:rsidRPr="00844D2D" w:rsidRDefault="00EF3E7F" w:rsidP="00844D2D">
      <w:pPr>
        <w:jc w:val="center"/>
        <w:rPr>
          <w:rFonts w:ascii="Times New Roman" w:eastAsia="Times New Roman" w:hAnsi="Times New Roman" w:cs="Times New Roman"/>
          <w:b/>
          <w:sz w:val="28"/>
          <w:szCs w:val="28"/>
          <w:lang w:eastAsia="ru-RU"/>
        </w:rPr>
      </w:pPr>
      <w:r w:rsidRPr="00602054">
        <w:rPr>
          <w:rFonts w:ascii="Times New Roman" w:eastAsia="Times New Roman" w:hAnsi="Times New Roman" w:cs="Times New Roman"/>
          <w:b/>
          <w:sz w:val="28"/>
          <w:szCs w:val="28"/>
          <w:lang w:eastAsia="ru-RU"/>
        </w:rPr>
        <w:lastRenderedPageBreak/>
        <w:t>§5.1 Открытие резонансных явлений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eastAsia="ru-RU"/>
        </w:rPr>
        <w:t xml:space="preserve">В 1934г. Ирен и Фридерик Жолио-Кюри опубликовали работу о реакции облучения </w:t>
      </w:r>
      <w:r w:rsidRPr="00602054">
        <w:rPr>
          <w:rFonts w:ascii="Times New Roman" w:eastAsia="Times New Roman" w:hAnsi="Times New Roman" w:cs="Times New Roman"/>
          <w:i/>
          <w:sz w:val="28"/>
          <w:szCs w:val="28"/>
          <w:lang w:val="en-US" w:eastAsia="ru-RU"/>
        </w:rPr>
        <w:t>Al</w:t>
      </w:r>
      <w:r w:rsidRPr="00602054">
        <w:rPr>
          <w:rFonts w:ascii="Times New Roman" w:eastAsia="Times New Roman" w:hAnsi="Times New Roman" w:cs="Times New Roman"/>
          <w:i/>
          <w:sz w:val="28"/>
          <w:szCs w:val="28"/>
          <w:lang w:val="kk-KZ" w:eastAsia="ru-RU"/>
        </w:rPr>
        <w:t xml:space="preserve"> α </w:t>
      </w:r>
      <w:r w:rsidRPr="00602054">
        <w:rPr>
          <w:rFonts w:ascii="Times New Roman" w:eastAsia="Times New Roman" w:hAnsi="Times New Roman" w:cs="Times New Roman"/>
          <w:sz w:val="28"/>
          <w:szCs w:val="28"/>
          <w:lang w:val="kk-KZ" w:eastAsia="ru-RU"/>
        </w:rPr>
        <w:t xml:space="preserve">– частицами, в </w:t>
      </w:r>
      <w:proofErr w:type="gramStart"/>
      <w:r w:rsidRPr="00602054">
        <w:rPr>
          <w:rFonts w:ascii="Times New Roman" w:eastAsia="Times New Roman" w:hAnsi="Times New Roman" w:cs="Times New Roman"/>
          <w:sz w:val="28"/>
          <w:szCs w:val="28"/>
          <w:lang w:val="kk-KZ" w:eastAsia="ru-RU"/>
        </w:rPr>
        <w:t>результате</w:t>
      </w:r>
      <w:proofErr w:type="gramEnd"/>
      <w:r w:rsidRPr="00602054">
        <w:rPr>
          <w:rFonts w:ascii="Times New Roman" w:eastAsia="Times New Roman" w:hAnsi="Times New Roman" w:cs="Times New Roman"/>
          <w:sz w:val="28"/>
          <w:szCs w:val="28"/>
          <w:lang w:val="kk-KZ" w:eastAsia="ru-RU"/>
        </w:rPr>
        <w:t xml:space="preserve"> который получился радиоактивный изотоп фосфора: </w:t>
      </w:r>
      <w:r w:rsidRPr="00602054">
        <w:rPr>
          <w:rFonts w:ascii="Times New Roman" w:eastAsia="Times New Roman" w:hAnsi="Times New Roman" w:cs="Times New Roman"/>
          <w:position w:val="-12"/>
          <w:sz w:val="28"/>
          <w:szCs w:val="28"/>
          <w:lang w:val="kk-KZ" w:eastAsia="ru-RU"/>
        </w:rPr>
        <w:object w:dxaOrig="1760" w:dyaOrig="380">
          <v:shape id="_x0000_i1218" type="#_x0000_t75" style="width:88pt;height:18.65pt" o:ole="">
            <v:imagedata r:id="rId453" o:title=""/>
          </v:shape>
          <o:OLEObject Type="Embed" ProgID="Equation.3" ShapeID="_x0000_i1218" DrawAspect="Content" ObjectID="_1445675392" r:id="rId454"/>
        </w:object>
      </w:r>
      <w:r w:rsidRPr="00602054">
        <w:rPr>
          <w:rFonts w:ascii="Times New Roman" w:eastAsia="Times New Roman" w:hAnsi="Times New Roman" w:cs="Times New Roman"/>
          <w:sz w:val="28"/>
          <w:szCs w:val="28"/>
          <w:lang w:eastAsia="ru-RU"/>
        </w:rPr>
        <w:t xml:space="preserve">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position w:val="-12"/>
          <w:sz w:val="28"/>
          <w:szCs w:val="28"/>
          <w:lang w:val="kk-KZ" w:eastAsia="ru-RU"/>
        </w:rPr>
        <w:object w:dxaOrig="2140" w:dyaOrig="380">
          <v:shape id="_x0000_i1219" type="#_x0000_t75" style="width:106.65pt;height:18.65pt" o:ole="">
            <v:imagedata r:id="rId455" o:title=""/>
          </v:shape>
          <o:OLEObject Type="Embed" ProgID="Equation.3" ShapeID="_x0000_i1219" DrawAspect="Content" ObjectID="_1445675393" r:id="rId456"/>
        </w:object>
      </w:r>
      <w:r w:rsidRPr="00602054">
        <w:rPr>
          <w:rFonts w:ascii="Times New Roman" w:eastAsia="Times New Roman" w:hAnsi="Times New Roman" w:cs="Times New Roman"/>
          <w:sz w:val="28"/>
          <w:szCs w:val="28"/>
          <w:lang w:val="kk-KZ" w:eastAsia="ru-RU"/>
        </w:rPr>
        <w:t xml:space="preserve"> </w:t>
      </w:r>
      <w:r w:rsidRPr="00602054">
        <w:rPr>
          <w:rFonts w:ascii="Times New Roman" w:eastAsia="Times New Roman" w:hAnsi="Times New Roman" w:cs="Times New Roman"/>
          <w:sz w:val="28"/>
          <w:szCs w:val="28"/>
          <w:lang w:eastAsia="ru-RU"/>
        </w:rPr>
        <w:t xml:space="preserve">этим же методом ими был получен целый ряд радиоактивных изотопов: </w:t>
      </w:r>
      <w:r w:rsidRPr="00602054">
        <w:rPr>
          <w:rFonts w:ascii="Times New Roman" w:eastAsia="Times New Roman" w:hAnsi="Times New Roman" w:cs="Times New Roman"/>
          <w:position w:val="-10"/>
          <w:sz w:val="28"/>
          <w:szCs w:val="28"/>
          <w:lang w:eastAsia="ru-RU"/>
        </w:rPr>
        <w:object w:dxaOrig="2799" w:dyaOrig="360">
          <v:shape id="_x0000_i1220" type="#_x0000_t75" style="width:138.65pt;height:18.65pt" o:ole="">
            <v:imagedata r:id="rId457" o:title=""/>
          </v:shape>
          <o:OLEObject Type="Embed" ProgID="Equation.3" ShapeID="_x0000_i1220" DrawAspect="Content" ObjectID="_1445675394" r:id="rId458"/>
        </w:object>
      </w:r>
      <w:r w:rsidRPr="00602054">
        <w:rPr>
          <w:rFonts w:ascii="Times New Roman" w:eastAsia="Times New Roman" w:hAnsi="Times New Roman" w:cs="Times New Roman"/>
          <w:sz w:val="28"/>
          <w:szCs w:val="28"/>
          <w:lang w:eastAsia="ru-RU"/>
        </w:rPr>
        <w:t>.</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Одним из первых, кто решил в место </w:t>
      </w:r>
      <w:r w:rsidRPr="00602054">
        <w:rPr>
          <w:rFonts w:ascii="Times New Roman" w:eastAsia="Times New Roman" w:hAnsi="Times New Roman" w:cs="Times New Roman"/>
          <w:i/>
          <w:sz w:val="28"/>
          <w:szCs w:val="28"/>
          <w:lang w:eastAsia="ru-RU"/>
        </w:rPr>
        <w:t>α</w:t>
      </w:r>
      <w:r w:rsidRPr="00602054">
        <w:rPr>
          <w:rFonts w:ascii="Times New Roman" w:eastAsia="Times New Roman" w:hAnsi="Times New Roman" w:cs="Times New Roman"/>
          <w:sz w:val="28"/>
          <w:szCs w:val="28"/>
          <w:lang w:eastAsia="ru-RU"/>
        </w:rPr>
        <w:t xml:space="preserve"> – частиц использовать нейтроны для обстрела ядер атомов, был молодой итальянский ученый Энрико Ферми. В скромной лаборатории Римского университета Ферми со студентами собрал первую установку для изучения ядерных реакций, вызываемых нейтронами. Молодые физики изготовили источник нейтронов из смеси </w:t>
      </w:r>
      <w:r w:rsidRPr="00602054">
        <w:rPr>
          <w:rFonts w:ascii="Times New Roman" w:eastAsia="Times New Roman" w:hAnsi="Times New Roman" w:cs="Times New Roman"/>
          <w:i/>
          <w:sz w:val="28"/>
          <w:szCs w:val="28"/>
          <w:lang w:val="en-US" w:eastAsia="ru-RU"/>
        </w:rPr>
        <w:t>Rn</w:t>
      </w:r>
      <w:r w:rsidRPr="00602054">
        <w:rPr>
          <w:rFonts w:ascii="Times New Roman" w:eastAsia="Times New Roman" w:hAnsi="Times New Roman" w:cs="Times New Roman"/>
          <w:sz w:val="28"/>
          <w:szCs w:val="28"/>
          <w:lang w:val="kk-KZ" w:eastAsia="ru-RU"/>
        </w:rPr>
        <w:t xml:space="preserve"> и</w:t>
      </w:r>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sz w:val="28"/>
          <w:szCs w:val="28"/>
          <w:lang w:eastAsia="ru-RU"/>
        </w:rPr>
        <w:t>.</w:t>
      </w:r>
      <w:r w:rsidRPr="00602054">
        <w:rPr>
          <w:rFonts w:ascii="Times New Roman" w:eastAsia="Times New Roman" w:hAnsi="Times New Roman" w:cs="Times New Roman"/>
          <w:sz w:val="28"/>
          <w:szCs w:val="28"/>
          <w:lang w:val="kk-KZ" w:eastAsia="ru-RU"/>
        </w:rPr>
        <w:t xml:space="preserve"> Трудной задачей оказалось изготовление приборов для регистрации новых радиоактивных элементов</w:t>
      </w:r>
      <w:r w:rsidRPr="00602054">
        <w:rPr>
          <w:rFonts w:ascii="Times New Roman" w:eastAsia="Times New Roman" w:hAnsi="Times New Roman" w:cs="Times New Roman"/>
          <w:sz w:val="28"/>
          <w:szCs w:val="28"/>
          <w:lang w:eastAsia="ru-RU"/>
        </w:rPr>
        <w:t>.</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Ферми исследовал в порядке возрастания атомных весов один за другим все элементы, какие только ему удалось приобрести, облучая их нейтронами. Он проверял, какие из элементов превратятся </w:t>
      </w:r>
      <w:proofErr w:type="gramStart"/>
      <w:r w:rsidRPr="00602054">
        <w:rPr>
          <w:rFonts w:ascii="Times New Roman" w:eastAsia="Times New Roman" w:hAnsi="Times New Roman" w:cs="Times New Roman"/>
          <w:sz w:val="28"/>
          <w:szCs w:val="28"/>
          <w:lang w:eastAsia="ru-RU"/>
        </w:rPr>
        <w:t>в</w:t>
      </w:r>
      <w:proofErr w:type="gramEnd"/>
      <w:r w:rsidRPr="00602054">
        <w:rPr>
          <w:rFonts w:ascii="Times New Roman" w:eastAsia="Times New Roman" w:hAnsi="Times New Roman" w:cs="Times New Roman"/>
          <w:sz w:val="28"/>
          <w:szCs w:val="28"/>
          <w:lang w:eastAsia="ru-RU"/>
        </w:rPr>
        <w:t xml:space="preserve"> радиоактивные.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Вначале результаты опытов были не очень обнадеживающими. При бомбардировке легких элементов новые радиоактивные изотопы получены не были. Были испробованы </w:t>
      </w:r>
      <w:r w:rsidRPr="00602054">
        <w:rPr>
          <w:rFonts w:ascii="Times New Roman" w:eastAsia="Times New Roman" w:hAnsi="Times New Roman" w:cs="Times New Roman"/>
          <w:i/>
          <w:sz w:val="28"/>
          <w:szCs w:val="28"/>
          <w:lang w:val="en-US" w:eastAsia="ru-RU"/>
        </w:rPr>
        <w:t>H</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Li</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B</w:t>
      </w:r>
      <w:r w:rsidRPr="00602054">
        <w:rPr>
          <w:rFonts w:ascii="Times New Roman" w:eastAsia="Times New Roman" w:hAnsi="Times New Roman" w:cs="Times New Roman"/>
          <w:i/>
          <w:sz w:val="28"/>
          <w:szCs w:val="28"/>
          <w:lang w:eastAsia="ru-RU"/>
        </w:rPr>
        <w:t xml:space="preserve">, </w:t>
      </w:r>
      <w:r w:rsidRPr="00602054">
        <w:rPr>
          <w:rFonts w:ascii="Times New Roman" w:eastAsia="Times New Roman" w:hAnsi="Times New Roman" w:cs="Times New Roman"/>
          <w:i/>
          <w:sz w:val="28"/>
          <w:szCs w:val="28"/>
          <w:lang w:val="en-US" w:eastAsia="ru-RU"/>
        </w:rPr>
        <w:t>C</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Но когда дело дошло до фтора, то сразу же получили новый радиоактивный изотоп (</w:t>
      </w:r>
      <w:r w:rsidRPr="00602054">
        <w:rPr>
          <w:rFonts w:ascii="Times New Roman" w:eastAsia="Times New Roman" w:hAnsi="Times New Roman" w:cs="Times New Roman"/>
          <w:i/>
          <w:sz w:val="28"/>
          <w:szCs w:val="28"/>
          <w:lang w:eastAsia="ru-RU"/>
        </w:rPr>
        <w:t>Т =</w:t>
      </w:r>
      <w:r w:rsidRPr="00602054">
        <w:rPr>
          <w:rFonts w:ascii="Times New Roman" w:eastAsia="Times New Roman" w:hAnsi="Times New Roman" w:cs="Times New Roman"/>
          <w:sz w:val="28"/>
          <w:szCs w:val="28"/>
          <w:lang w:eastAsia="ru-RU"/>
        </w:rPr>
        <w:t xml:space="preserve"> 10 </w:t>
      </w:r>
      <w:r w:rsidRPr="00602054">
        <w:rPr>
          <w:rFonts w:ascii="Times New Roman" w:eastAsia="Times New Roman" w:hAnsi="Times New Roman" w:cs="Times New Roman"/>
          <w:i/>
          <w:sz w:val="28"/>
          <w:szCs w:val="28"/>
          <w:lang w:eastAsia="ru-RU"/>
        </w:rPr>
        <w:t>сек</w:t>
      </w:r>
      <w:r w:rsidRPr="00602054">
        <w:rPr>
          <w:rFonts w:ascii="Times New Roman" w:eastAsia="Times New Roman" w:hAnsi="Times New Roman" w:cs="Times New Roman"/>
          <w:sz w:val="28"/>
          <w:szCs w:val="28"/>
          <w:lang w:eastAsia="ru-RU"/>
        </w:rPr>
        <w:t>). После этого почти каждый день обнаруживали новый радиоактивный изотоп.</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Источник нейтронов приходилось держать достаточно далеко от гейгеревых счетчиков, так как на фоне сильного </w:t>
      </w:r>
      <w:r w:rsidRPr="00602054">
        <w:rPr>
          <w:rFonts w:ascii="Times New Roman" w:eastAsia="Times New Roman" w:hAnsi="Times New Roman" w:cs="Times New Roman"/>
          <w:i/>
          <w:sz w:val="28"/>
          <w:szCs w:val="28"/>
          <w:lang w:eastAsia="ru-RU"/>
        </w:rPr>
        <w:t>γ</w:t>
      </w:r>
      <w:r w:rsidRPr="00602054">
        <w:rPr>
          <w:rFonts w:ascii="Times New Roman" w:eastAsia="Times New Roman" w:hAnsi="Times New Roman" w:cs="Times New Roman"/>
          <w:sz w:val="28"/>
          <w:szCs w:val="28"/>
          <w:lang w:eastAsia="ru-RU"/>
        </w:rPr>
        <w:t xml:space="preserve"> – излучения нельзя было заметить слабую наведенную радиоактивность. Поэтому счетчики и источник нейтронов были размещены в разных концах длинного коридора. В тех случаях, когда полученное вещество распадалось очень быстро, как это было, например, </w:t>
      </w:r>
      <w:proofErr w:type="gramStart"/>
      <w:r w:rsidRPr="00602054">
        <w:rPr>
          <w:rFonts w:ascii="Times New Roman" w:eastAsia="Times New Roman" w:hAnsi="Times New Roman" w:cs="Times New Roman"/>
          <w:sz w:val="28"/>
          <w:szCs w:val="28"/>
          <w:lang w:eastAsia="ru-RU"/>
        </w:rPr>
        <w:t>со</w:t>
      </w:r>
      <w:proofErr w:type="gramEnd"/>
      <w:r w:rsidRPr="00602054">
        <w:rPr>
          <w:rFonts w:ascii="Times New Roman" w:eastAsia="Times New Roman" w:hAnsi="Times New Roman" w:cs="Times New Roman"/>
          <w:sz w:val="28"/>
          <w:szCs w:val="28"/>
          <w:lang w:eastAsia="ru-RU"/>
        </w:rPr>
        <w:t xml:space="preserve"> фтором, нужно было опрометью бежать через весь коридор. Ферми бегал быстрее всех, и поэтому в его обязанность входило доставлять облученные вещества с коротким</w:t>
      </w:r>
      <w:proofErr w:type="gramStart"/>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eastAsia="ru-RU"/>
        </w:rPr>
        <w:t>Т</w:t>
      </w:r>
      <w:proofErr w:type="gramEnd"/>
      <w:r w:rsidRPr="00602054">
        <w:rPr>
          <w:rFonts w:ascii="Times New Roman" w:eastAsia="Times New Roman" w:hAnsi="Times New Roman" w:cs="Times New Roman"/>
          <w:sz w:val="28"/>
          <w:szCs w:val="28"/>
          <w:lang w:eastAsia="ru-RU"/>
        </w:rPr>
        <w:t xml:space="preserve"> от источника к счетчику. Когда новый изотоп распадался не столь скоро, пытались определить, какой именно химический элемент был получен </w:t>
      </w:r>
      <w:proofErr w:type="gramStart"/>
      <w:r w:rsidRPr="00602054">
        <w:rPr>
          <w:rFonts w:ascii="Times New Roman" w:eastAsia="Times New Roman" w:hAnsi="Times New Roman" w:cs="Times New Roman"/>
          <w:sz w:val="28"/>
          <w:szCs w:val="28"/>
          <w:lang w:eastAsia="ru-RU"/>
        </w:rPr>
        <w:t xml:space="preserve">( </w:t>
      </w:r>
      <w:proofErr w:type="gramEnd"/>
      <w:r w:rsidRPr="00602054">
        <w:rPr>
          <w:rFonts w:ascii="Times New Roman" w:eastAsia="Times New Roman" w:hAnsi="Times New Roman" w:cs="Times New Roman"/>
          <w:sz w:val="28"/>
          <w:szCs w:val="28"/>
          <w:lang w:eastAsia="ru-RU"/>
        </w:rPr>
        <w:t xml:space="preserve">радиохимические методы). В течение сравнительно короткого срока Ферми и его сотрудникам удалось получить большое количество новых радиоактивных изотопов.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Но однажды нормальная работа лаборатории была нарушена неожиданностью.</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В то утро Бруно Понтекорво со своим другом Амальди облучали серебро. </w:t>
      </w:r>
      <w:proofErr w:type="gramStart"/>
      <w:r w:rsidRPr="00602054">
        <w:rPr>
          <w:rFonts w:ascii="Times New Roman" w:eastAsia="Times New Roman" w:hAnsi="Times New Roman" w:cs="Times New Roman"/>
          <w:sz w:val="28"/>
          <w:szCs w:val="28"/>
          <w:lang w:eastAsia="ru-RU"/>
        </w:rPr>
        <w:t>Поместив полый серебряный цилиндрик с источником нейтронов в свинцовый ящик Понтекорво с удивлением обнаружил, что величина полученной активности зависит от того, где находился цилиндрик – в середине ящика или в углу.</w:t>
      </w:r>
      <w:proofErr w:type="gramEnd"/>
      <w:r w:rsidRPr="00602054">
        <w:rPr>
          <w:rFonts w:ascii="Times New Roman" w:eastAsia="Times New Roman" w:hAnsi="Times New Roman" w:cs="Times New Roman"/>
          <w:sz w:val="28"/>
          <w:szCs w:val="28"/>
          <w:lang w:eastAsia="ru-RU"/>
        </w:rPr>
        <w:t xml:space="preserve"> Попробовали облучать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вне ящика, и тут начались настоящие чудеса. Выяснилось, что предметы, находящиеся вблизи от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val="kk-KZ" w:eastAsia="ru-RU"/>
        </w:rPr>
        <w:t>,</w:t>
      </w:r>
      <w:r w:rsidRPr="00602054">
        <w:rPr>
          <w:rFonts w:ascii="Times New Roman" w:eastAsia="Times New Roman" w:hAnsi="Times New Roman" w:cs="Times New Roman"/>
          <w:sz w:val="28"/>
          <w:szCs w:val="28"/>
          <w:lang w:eastAsia="ru-RU"/>
        </w:rPr>
        <w:t xml:space="preserve"> способны влиять на его активность. При облучении серебряного цилиндра на деревянном столе его активность была больше, чем на мраморном или металлическом столе.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Вся лаборатория вместе с Ферми начала исследовать это загадочное явление.</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Пробовали радиоактивные вещества и смотрели, какие из них способствуют увеличению активности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Попробовали </w:t>
      </w:r>
      <w:r w:rsidRPr="00602054">
        <w:rPr>
          <w:rFonts w:ascii="Times New Roman" w:eastAsia="Times New Roman" w:hAnsi="Times New Roman" w:cs="Times New Roman"/>
          <w:i/>
          <w:sz w:val="28"/>
          <w:szCs w:val="28"/>
          <w:lang w:val="en-US" w:eastAsia="ru-RU"/>
        </w:rPr>
        <w:t>Pb</w:t>
      </w:r>
      <w:r w:rsidRPr="00602054">
        <w:rPr>
          <w:rFonts w:ascii="Times New Roman" w:eastAsia="Times New Roman" w:hAnsi="Times New Roman" w:cs="Times New Roman"/>
          <w:sz w:val="28"/>
          <w:szCs w:val="28"/>
          <w:lang w:val="kk-KZ" w:eastAsia="ru-RU"/>
        </w:rPr>
        <w:t xml:space="preserve"> – </w:t>
      </w:r>
      <w:r w:rsidRPr="00602054">
        <w:rPr>
          <w:rFonts w:ascii="Times New Roman" w:eastAsia="Times New Roman" w:hAnsi="Times New Roman" w:cs="Times New Roman"/>
          <w:sz w:val="28"/>
          <w:szCs w:val="28"/>
          <w:lang w:eastAsia="ru-RU"/>
        </w:rPr>
        <w:t xml:space="preserve">он увеличил активность слегка. Взяли </w:t>
      </w:r>
      <w:r w:rsidRPr="00602054">
        <w:rPr>
          <w:rFonts w:ascii="Times New Roman" w:eastAsia="Times New Roman" w:hAnsi="Times New Roman" w:cs="Times New Roman"/>
          <w:sz w:val="28"/>
          <w:szCs w:val="28"/>
          <w:lang w:eastAsia="ru-RU"/>
        </w:rPr>
        <w:lastRenderedPageBreak/>
        <w:t xml:space="preserve">большой кусок парафина, внутрь него поместили источник нейтронов. Облучили </w:t>
      </w:r>
      <w:proofErr w:type="gramStart"/>
      <w:r w:rsidRPr="00602054">
        <w:rPr>
          <w:rFonts w:ascii="Times New Roman" w:eastAsia="Times New Roman" w:hAnsi="Times New Roman" w:cs="Times New Roman"/>
          <w:sz w:val="28"/>
          <w:szCs w:val="28"/>
          <w:lang w:eastAsia="ru-RU"/>
        </w:rPr>
        <w:t>серебряный</w:t>
      </w:r>
      <w:proofErr w:type="gramEnd"/>
      <w:r w:rsidRPr="00602054">
        <w:rPr>
          <w:rFonts w:ascii="Times New Roman" w:eastAsia="Times New Roman" w:hAnsi="Times New Roman" w:cs="Times New Roman"/>
          <w:sz w:val="28"/>
          <w:szCs w:val="28"/>
          <w:lang w:eastAsia="ru-RU"/>
        </w:rPr>
        <w:t xml:space="preserve"> цилиндрик. Когда затем этот цилиндрик поднесли к счетчику, то счетчик, как с цепи сорвался, затрещав словно пулемет.</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Парафин увеличивал искусственную радиоактивность в сотни раз. Ферми предположил, что среда из легких атомов увеличивает активность нейтронов. И действительно, поместив серебряный цилиндрик и источник нейтронов в воду бассейна с рыбками, обнаружили, что вода тоже во много раз увеличивала искусственную радиоактивность серебра.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Энергия нейтрона, вылетающего из ядра </w:t>
      </w:r>
      <w:r w:rsidRPr="00602054">
        <w:rPr>
          <w:rFonts w:ascii="Times New Roman" w:eastAsia="Times New Roman" w:hAnsi="Times New Roman" w:cs="Times New Roman"/>
          <w:i/>
          <w:sz w:val="28"/>
          <w:szCs w:val="28"/>
          <w:lang w:val="en-US" w:eastAsia="ru-RU"/>
        </w:rPr>
        <w:t>Be</w:t>
      </w:r>
      <w:r w:rsidRPr="00602054">
        <w:rPr>
          <w:rFonts w:ascii="Times New Roman" w:eastAsia="Times New Roman" w:hAnsi="Times New Roman" w:cs="Times New Roman"/>
          <w:sz w:val="28"/>
          <w:szCs w:val="28"/>
          <w:lang w:eastAsia="ru-RU"/>
        </w:rPr>
        <w:t xml:space="preserve">, довольно велика – она равна 1 – 8 </w:t>
      </w:r>
      <w:r w:rsidRPr="00602054">
        <w:rPr>
          <w:rFonts w:ascii="Times New Roman" w:eastAsia="Times New Roman" w:hAnsi="Times New Roman" w:cs="Times New Roman"/>
          <w:i/>
          <w:sz w:val="28"/>
          <w:szCs w:val="28"/>
          <w:lang w:eastAsia="ru-RU"/>
        </w:rPr>
        <w:t>мэв</w:t>
      </w:r>
      <w:r w:rsidRPr="00602054">
        <w:rPr>
          <w:rFonts w:ascii="Times New Roman" w:eastAsia="Times New Roman" w:hAnsi="Times New Roman" w:cs="Times New Roman"/>
          <w:sz w:val="28"/>
          <w:szCs w:val="28"/>
          <w:lang w:eastAsia="ru-RU"/>
        </w:rPr>
        <w:t>. При движении нейтрона в веществе при его столкновении с ядрами может произойти неупругое соударение (ядерная реакция) или упругое соударение. В результате последнего нейтрон теряет энергию и тем интенсивнее, чем легче рассеивающее вещество. Вещества, содержащие легкие атомы, например вода или парафин, в состав которых входит водород, является прекрасными замедлителями нейтронов в отличие от тяжелых веществ, где нейтроны замедляются плохо. Когда в результате ряда соударений нейтрон замедлится до скорости, сравнимый со средней скоростью атомов, его дальнейшее замедление прекратится, нейтрон будет находиться в тепловом равновесии со средой.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Теперь понятно, что в опытах Ферми, когда источник нейтронов и серебряный цилиндр находились в воде или парафине, активность </w:t>
      </w:r>
      <w:r w:rsidRPr="00602054">
        <w:rPr>
          <w:rFonts w:ascii="Times New Roman" w:eastAsia="Times New Roman" w:hAnsi="Times New Roman" w:cs="Times New Roman"/>
          <w:sz w:val="28"/>
          <w:szCs w:val="28"/>
          <w:lang w:val="en-US" w:eastAsia="ru-RU"/>
        </w:rPr>
        <w:t>Ag</w:t>
      </w:r>
      <w:r w:rsidRPr="00602054">
        <w:rPr>
          <w:rFonts w:ascii="Times New Roman" w:eastAsia="Times New Roman" w:hAnsi="Times New Roman" w:cs="Times New Roman"/>
          <w:sz w:val="28"/>
          <w:szCs w:val="28"/>
          <w:lang w:eastAsia="ru-RU"/>
        </w:rPr>
        <w:t xml:space="preserve"> возрастала под действием именно медленных или даже тепловых нейтронов. Этот факт резкого увеличения активности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свидетельствовал о том, что </w:t>
      </w:r>
      <w:r w:rsidRPr="00602054">
        <w:rPr>
          <w:rFonts w:ascii="Times New Roman" w:eastAsia="Times New Roman" w:hAnsi="Times New Roman" w:cs="Times New Roman"/>
          <w:i/>
          <w:sz w:val="28"/>
          <w:szCs w:val="28"/>
          <w:lang w:val="en-US" w:eastAsia="ru-RU"/>
        </w:rPr>
        <w:t>Ag</w:t>
      </w:r>
      <w:r w:rsidRPr="00602054">
        <w:rPr>
          <w:rFonts w:ascii="Times New Roman" w:eastAsia="Times New Roman" w:hAnsi="Times New Roman" w:cs="Times New Roman"/>
          <w:sz w:val="28"/>
          <w:szCs w:val="28"/>
          <w:lang w:eastAsia="ru-RU"/>
        </w:rPr>
        <w:t xml:space="preserve"> более охотно поглощает медленные нейтроны, нежели быстрые.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Причиной увеличения эффективности взаимодействия нейтрона с ядрами является то, что длина волны нейтрона, определяющая его эффективный размер, увеличивается с уменьшением энергии нейтрона. Поэтому неудивительно, что нейтрон с большими размерами имеет большую вероятность столкнуться  с ядром и быть поглощенным.</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Медленный нейтрон дольше находится около ядра, поэтому и вырастает вероятность его взаимодействия с ядром. Но эта зависимость сечения от скорости не всегда и для всех ядер меняется плавно, а может резко возрастать при определении скорости медленных нейтронов и зависит это от энергетических уровней </w:t>
      </w:r>
      <w:r w:rsidRPr="00602054">
        <w:rPr>
          <w:rFonts w:ascii="Times New Roman" w:eastAsia="Times New Roman" w:hAnsi="Times New Roman" w:cs="Times New Roman"/>
          <w:i/>
          <w:sz w:val="28"/>
          <w:szCs w:val="28"/>
          <w:lang w:eastAsia="ru-RU"/>
        </w:rPr>
        <w:t>дочернего ядра</w:t>
      </w:r>
      <w:r w:rsidRPr="00602054">
        <w:rPr>
          <w:rFonts w:ascii="Times New Roman" w:eastAsia="Times New Roman" w:hAnsi="Times New Roman" w:cs="Times New Roman"/>
          <w:sz w:val="28"/>
          <w:szCs w:val="28"/>
          <w:lang w:eastAsia="ru-RU"/>
        </w:rPr>
        <w:t xml:space="preserve">.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Это явление резкого возрастания эффективного сечения ядра при определенных скоростях нейтронов получило название резонанса.</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Явление резонанса было открыто Э.Ферми с помощью одного счетчика и нескольких полосок металла. Эти эксперименты описаны у Мухина.</w:t>
      </w:r>
    </w:p>
    <w:p w:rsidR="00070BC8" w:rsidRPr="00602054" w:rsidRDefault="00070BC8"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070BC8" w:rsidRPr="00602054" w:rsidRDefault="005849DD" w:rsidP="000D0D2A">
      <w:pPr>
        <w:spacing w:after="0" w:line="240" w:lineRule="auto"/>
        <w:ind w:firstLine="567"/>
        <w:contextualSpacing/>
        <w:jc w:val="center"/>
        <w:rPr>
          <w:rFonts w:ascii="Times New Roman" w:eastAsia="Times New Roman" w:hAnsi="Times New Roman" w:cs="Times New Roman"/>
          <w:sz w:val="28"/>
          <w:szCs w:val="28"/>
          <w:lang w:eastAsia="ru-RU"/>
        </w:rPr>
      </w:pPr>
      <w:r w:rsidRPr="00602054">
        <w:rPr>
          <w:rFonts w:ascii="Times New Roman" w:eastAsia="Times New Roman" w:hAnsi="Times New Roman" w:cs="Times New Roman"/>
          <w:noProof/>
          <w:sz w:val="28"/>
          <w:szCs w:val="28"/>
          <w:lang w:eastAsia="ru-RU"/>
        </w:rPr>
        <w:lastRenderedPageBreak/>
        <w:drawing>
          <wp:inline distT="0" distB="0" distL="0" distR="0">
            <wp:extent cx="3759200" cy="1938872"/>
            <wp:effectExtent l="0" t="0" r="0" b="444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4077" cy="1941387"/>
                    </a:xfrm>
                    <a:prstGeom prst="rect">
                      <a:avLst/>
                    </a:prstGeom>
                  </pic:spPr>
                </pic:pic>
              </a:graphicData>
            </a:graphic>
          </wp:inline>
        </w:drawing>
      </w:r>
    </w:p>
    <w:p w:rsidR="00070BC8" w:rsidRPr="00602054" w:rsidRDefault="00070BC8"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5.1</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i/>
          <w:sz w:val="28"/>
          <w:szCs w:val="28"/>
          <w:lang w:val="en-US" w:eastAsia="ru-RU"/>
        </w:rPr>
        <w:t>Cd</w:t>
      </w:r>
      <w:r w:rsidRPr="00602054">
        <w:rPr>
          <w:rFonts w:ascii="Times New Roman" w:eastAsia="Times New Roman" w:hAnsi="Times New Roman" w:cs="Times New Roman"/>
          <w:sz w:val="28"/>
          <w:szCs w:val="28"/>
          <w:lang w:eastAsia="ru-RU"/>
        </w:rPr>
        <w:t xml:space="preserve"> поглощает тепловые нейтроны, дальше проходят нейтроны с энергией &gt; 0</w:t>
      </w:r>
      <w:proofErr w:type="gramStart"/>
      <w:r w:rsidRPr="00602054">
        <w:rPr>
          <w:rFonts w:ascii="Times New Roman" w:eastAsia="Times New Roman" w:hAnsi="Times New Roman" w:cs="Times New Roman"/>
          <w:sz w:val="28"/>
          <w:szCs w:val="28"/>
          <w:lang w:eastAsia="ru-RU"/>
        </w:rPr>
        <w:t>,4</w:t>
      </w:r>
      <w:proofErr w:type="gramEnd"/>
      <w:r w:rsidRPr="00602054">
        <w:rPr>
          <w:rFonts w:ascii="Times New Roman" w:eastAsia="Times New Roman" w:hAnsi="Times New Roman" w:cs="Times New Roman"/>
          <w:sz w:val="28"/>
          <w:szCs w:val="28"/>
          <w:lang w:eastAsia="ru-RU"/>
        </w:rPr>
        <w:t xml:space="preserve"> </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xml:space="preserve"> ( промежуточные или резонансные нейтроны).</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tbl>
      <w:tblPr>
        <w:tblW w:w="0" w:type="auto"/>
        <w:tblInd w:w="2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540"/>
        <w:gridCol w:w="540"/>
        <w:gridCol w:w="540"/>
        <w:gridCol w:w="540"/>
      </w:tblGrid>
      <w:tr w:rsidR="00EF3E7F" w:rsidRPr="00602054" w:rsidTr="004371FA">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Поглотитель</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r>
      <w:tr w:rsidR="00EF3E7F" w:rsidRPr="00602054" w:rsidTr="004371FA">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Фильтр</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Ag</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i/>
                <w:sz w:val="28"/>
                <w:szCs w:val="28"/>
                <w:lang w:val="en-US" w:eastAsia="ru-RU"/>
              </w:rPr>
            </w:pPr>
            <w:r w:rsidRPr="00602054">
              <w:rPr>
                <w:rFonts w:ascii="Times New Roman" w:eastAsia="Times New Roman" w:hAnsi="Times New Roman" w:cs="Times New Roman"/>
                <w:i/>
                <w:sz w:val="28"/>
                <w:szCs w:val="28"/>
                <w:lang w:val="en-US" w:eastAsia="ru-RU"/>
              </w:rPr>
              <w:t>Rh</w:t>
            </w:r>
          </w:p>
        </w:tc>
      </w:tr>
      <w:tr w:rsidR="00EF3E7F" w:rsidRPr="00602054" w:rsidTr="004371FA">
        <w:trPr>
          <w:trHeight w:val="984"/>
        </w:trPr>
        <w:tc>
          <w:tcPr>
            <w:tcW w:w="1659" w:type="dxa"/>
            <w:shd w:val="clear" w:color="auto" w:fill="auto"/>
          </w:tcPr>
          <w:p w:rsidR="00EF3E7F" w:rsidRPr="00602054" w:rsidRDefault="00EF3E7F" w:rsidP="000D0D2A">
            <w:pPr>
              <w:spacing w:after="0" w:line="240" w:lineRule="auto"/>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Активность</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c>
          <w:tcPr>
            <w:tcW w:w="540" w:type="dxa"/>
            <w:shd w:val="clear" w:color="auto" w:fill="auto"/>
          </w:tcPr>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en-US" w:eastAsia="ru-RU"/>
              </w:rPr>
            </w:pPr>
            <w:r w:rsidRPr="00602054">
              <w:rPr>
                <w:rFonts w:ascii="Times New Roman" w:eastAsia="Times New Roman" w:hAnsi="Times New Roman" w:cs="Times New Roman"/>
                <w:sz w:val="28"/>
                <w:szCs w:val="28"/>
                <w:lang w:val="en-US" w:eastAsia="ru-RU"/>
              </w:rPr>
              <w:t>-</w:t>
            </w:r>
          </w:p>
        </w:tc>
      </w:tr>
    </w:tbl>
    <w:p w:rsidR="004371FA" w:rsidRPr="00602054" w:rsidRDefault="004371FA"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2F2898"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2F2898">
        <w:rPr>
          <w:rFonts w:ascii="Times New Roman" w:eastAsia="Times New Roman" w:hAnsi="Times New Roman" w:cs="Times New Roman"/>
          <w:position w:val="-56"/>
          <w:sz w:val="28"/>
          <w:szCs w:val="28"/>
          <w:lang w:eastAsia="ru-RU"/>
        </w:rPr>
        <w:pict>
          <v:shape id="_x0000_i1221" type="#_x0000_t75" style="width:149.35pt;height:61.35pt">
            <v:imagedata r:id="rId460" o:title=""/>
          </v:shape>
        </w:pict>
      </w:r>
    </w:p>
    <w:p w:rsidR="004371FA" w:rsidRPr="00602054" w:rsidRDefault="004371FA" w:rsidP="000D0D2A">
      <w:pPr>
        <w:spacing w:after="0" w:line="240" w:lineRule="auto"/>
        <w:ind w:firstLine="567"/>
        <w:contextualSpacing/>
        <w:jc w:val="both"/>
        <w:rPr>
          <w:rFonts w:ascii="Times New Roman" w:eastAsia="Times New Roman" w:hAnsi="Times New Roman" w:cs="Times New Roman"/>
          <w:sz w:val="28"/>
          <w:szCs w:val="28"/>
          <w:lang w:val="kk-KZ" w:eastAsia="ru-RU"/>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Эти результаты можно объяснить, если предположить, что каждое вещество характеризуется резкой избирательной способностью захвата по отношению к нейтронам определенной энергии, причем области резонанса для разных веществ не перекрываются между собой. Действительно в этом случае при </w:t>
      </w:r>
      <w:r w:rsidRPr="00602054">
        <w:rPr>
          <w:rFonts w:ascii="Times New Roman" w:eastAsia="Times New Roman" w:hAnsi="Times New Roman" w:cs="Times New Roman"/>
          <w:i/>
          <w:sz w:val="28"/>
          <w:szCs w:val="28"/>
          <w:lang w:eastAsia="ru-RU"/>
        </w:rPr>
        <w:t xml:space="preserve">Ф ≠ </w:t>
      </w:r>
      <w:proofErr w:type="gramStart"/>
      <w:r w:rsidRPr="00602054">
        <w:rPr>
          <w:rFonts w:ascii="Times New Roman" w:eastAsia="Times New Roman" w:hAnsi="Times New Roman" w:cs="Times New Roman"/>
          <w:i/>
          <w:sz w:val="28"/>
          <w:szCs w:val="28"/>
          <w:lang w:eastAsia="ru-RU"/>
        </w:rPr>
        <w:t>П</w:t>
      </w:r>
      <w:proofErr w:type="gramEnd"/>
      <w:r w:rsidRPr="00602054">
        <w:rPr>
          <w:rFonts w:ascii="Times New Roman" w:eastAsia="Times New Roman" w:hAnsi="Times New Roman" w:cs="Times New Roman"/>
          <w:sz w:val="28"/>
          <w:szCs w:val="28"/>
          <w:lang w:eastAsia="ru-RU"/>
        </w:rPr>
        <w:t xml:space="preserve"> поглощение резонансных нейтронов в фильтре не может сказаться на активности детектора, поглотителя, так как поглотитель не активируется ими. Наоборот, при </w:t>
      </w:r>
      <w:r w:rsidRPr="00602054">
        <w:rPr>
          <w:rFonts w:ascii="Times New Roman" w:eastAsia="Times New Roman" w:hAnsi="Times New Roman" w:cs="Times New Roman"/>
          <w:i/>
          <w:sz w:val="28"/>
          <w:szCs w:val="28"/>
          <w:lang w:eastAsia="ru-RU"/>
        </w:rPr>
        <w:t xml:space="preserve">Ф ≡ </w:t>
      </w:r>
      <w:proofErr w:type="gramStart"/>
      <w:r w:rsidRPr="00602054">
        <w:rPr>
          <w:rFonts w:ascii="Times New Roman" w:eastAsia="Times New Roman" w:hAnsi="Times New Roman" w:cs="Times New Roman"/>
          <w:i/>
          <w:sz w:val="28"/>
          <w:szCs w:val="28"/>
          <w:lang w:eastAsia="ru-RU"/>
        </w:rPr>
        <w:t>П</w:t>
      </w:r>
      <w:proofErr w:type="gramEnd"/>
      <w:r w:rsidRPr="00602054">
        <w:rPr>
          <w:rFonts w:ascii="Times New Roman" w:eastAsia="Times New Roman" w:hAnsi="Times New Roman" w:cs="Times New Roman"/>
          <w:sz w:val="28"/>
          <w:szCs w:val="28"/>
          <w:lang w:eastAsia="ru-RU"/>
        </w:rPr>
        <w:t xml:space="preserve"> резонансная энергия нейтронов для поглотителя и детектора совпадают. Поэтому </w:t>
      </w:r>
      <w:proofErr w:type="gramStart"/>
      <w:r w:rsidRPr="00602054">
        <w:rPr>
          <w:rFonts w:ascii="Times New Roman" w:eastAsia="Times New Roman" w:hAnsi="Times New Roman" w:cs="Times New Roman"/>
          <w:i/>
          <w:sz w:val="28"/>
          <w:szCs w:val="28"/>
          <w:lang w:eastAsia="ru-RU"/>
        </w:rPr>
        <w:t>П</w:t>
      </w:r>
      <w:proofErr w:type="gramEnd"/>
      <w:r w:rsidRPr="00602054">
        <w:rPr>
          <w:rFonts w:ascii="Times New Roman" w:eastAsia="Times New Roman" w:hAnsi="Times New Roman" w:cs="Times New Roman"/>
          <w:sz w:val="28"/>
          <w:szCs w:val="28"/>
          <w:lang w:eastAsia="ru-RU"/>
        </w:rPr>
        <w:t xml:space="preserve"> должен резко чувствовать поглощение своих резонансных нейтронов в фильтре.</w:t>
      </w:r>
    </w:p>
    <w:p w:rsidR="001D2F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В современных условиях эксперимент можно поставить чаше, и значительно увеличить точность определения резонансных энергий.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Анализ многих тяжелых ядер показывает, что резонансные уровни в них расположены при энергиях в несколько эв.</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val="kk-KZ" w:eastAsia="ru-RU"/>
        </w:rPr>
        <w:t xml:space="preserve">Среднее расстояние между резонансами ~ 10 </w:t>
      </w:r>
      <w:r w:rsidRPr="00602054">
        <w:rPr>
          <w:rFonts w:ascii="Times New Roman" w:eastAsia="Times New Roman" w:hAnsi="Times New Roman" w:cs="Times New Roman"/>
          <w:i/>
          <w:sz w:val="28"/>
          <w:szCs w:val="28"/>
          <w:lang w:val="kk-KZ" w:eastAsia="ru-RU"/>
        </w:rPr>
        <w:t>эв</w:t>
      </w:r>
      <w:r w:rsidRPr="00602054">
        <w:rPr>
          <w:rFonts w:ascii="Times New Roman" w:eastAsia="Times New Roman" w:hAnsi="Times New Roman" w:cs="Times New Roman"/>
          <w:sz w:val="28"/>
          <w:szCs w:val="28"/>
          <w:lang w:val="kk-KZ" w:eastAsia="ru-RU"/>
        </w:rPr>
        <w:t xml:space="preserve"> (1-10 </w:t>
      </w:r>
      <w:r w:rsidRPr="00602054">
        <w:rPr>
          <w:rFonts w:ascii="Times New Roman" w:eastAsia="Times New Roman" w:hAnsi="Times New Roman" w:cs="Times New Roman"/>
          <w:i/>
          <w:sz w:val="28"/>
          <w:szCs w:val="28"/>
          <w:lang w:val="kk-KZ" w:eastAsia="ru-RU"/>
        </w:rPr>
        <w:t>эв</w:t>
      </w:r>
      <w:r w:rsidRPr="00602054">
        <w:rPr>
          <w:rFonts w:ascii="Times New Roman" w:eastAsia="Times New Roman" w:hAnsi="Times New Roman" w:cs="Times New Roman"/>
          <w:sz w:val="28"/>
          <w:szCs w:val="28"/>
          <w:lang w:val="kk-KZ" w:eastAsia="ru-RU"/>
        </w:rPr>
        <w:t xml:space="preserve">), одно и то же ядро может иметь </w:t>
      </w:r>
      <w:r w:rsidRPr="00602054">
        <w:rPr>
          <w:rFonts w:ascii="Times New Roman" w:eastAsia="Times New Roman" w:hAnsi="Times New Roman" w:cs="Times New Roman"/>
          <w:sz w:val="28"/>
          <w:szCs w:val="28"/>
          <w:lang w:eastAsia="ru-RU"/>
        </w:rPr>
        <w:t xml:space="preserve"> несколько резонансных уровней. Так как, ширина уровней </w:t>
      </w:r>
      <w:r w:rsidRPr="00602054">
        <w:rPr>
          <w:rFonts w:ascii="Times New Roman" w:eastAsia="Times New Roman" w:hAnsi="Times New Roman" w:cs="Times New Roman"/>
          <w:i/>
          <w:sz w:val="28"/>
          <w:szCs w:val="28"/>
          <w:lang w:eastAsia="ru-RU"/>
        </w:rPr>
        <w:t>Г</w:t>
      </w:r>
      <w:r w:rsidRPr="00602054">
        <w:rPr>
          <w:rFonts w:ascii="Times New Roman" w:eastAsia="Times New Roman" w:hAnsi="Times New Roman" w:cs="Times New Roman"/>
          <w:sz w:val="28"/>
          <w:szCs w:val="28"/>
          <w:lang w:eastAsia="ru-RU"/>
        </w:rPr>
        <w:t xml:space="preserve"> очень мала, а эффект от резонансных нейтронов очень велик, то сечение в резонансе обычно бывает очень велико.</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EF3E7F" w:rsidP="000D0D2A">
      <w:pPr>
        <w:spacing w:after="0" w:line="240" w:lineRule="auto"/>
        <w:ind w:firstLine="567"/>
        <w:contextualSpacing/>
        <w:jc w:val="center"/>
        <w:rPr>
          <w:rFonts w:ascii="Times New Roman" w:eastAsia="Times New Roman" w:hAnsi="Times New Roman" w:cs="Times New Roman"/>
          <w:i/>
          <w:sz w:val="28"/>
          <w:szCs w:val="28"/>
          <w:lang w:eastAsia="ru-RU"/>
        </w:rPr>
      </w:pPr>
      <w:r w:rsidRPr="00602054">
        <w:rPr>
          <w:rFonts w:ascii="Times New Roman" w:eastAsia="Times New Roman" w:hAnsi="Times New Roman" w:cs="Times New Roman"/>
          <w:i/>
          <w:sz w:val="28"/>
          <w:szCs w:val="28"/>
          <w:lang w:val="en-US" w:eastAsia="ru-RU"/>
        </w:rPr>
        <w:t>n</w:t>
      </w:r>
      <w:r w:rsidRPr="00602054">
        <w:rPr>
          <w:rFonts w:ascii="Times New Roman" w:eastAsia="Times New Roman" w:hAnsi="Times New Roman" w:cs="Times New Roman"/>
          <w:i/>
          <w:sz w:val="28"/>
          <w:szCs w:val="28"/>
          <w:lang w:eastAsia="ru-RU"/>
        </w:rPr>
        <w:t xml:space="preserve"> + </w:t>
      </w:r>
      <w:proofErr w:type="gramStart"/>
      <w:r w:rsidRPr="00602054">
        <w:rPr>
          <w:rFonts w:ascii="Times New Roman" w:eastAsia="Times New Roman" w:hAnsi="Times New Roman" w:cs="Times New Roman"/>
          <w:i/>
          <w:sz w:val="28"/>
          <w:szCs w:val="28"/>
          <w:lang w:val="en-US" w:eastAsia="ru-RU"/>
        </w:rPr>
        <w:t>A</w:t>
      </w:r>
      <w:proofErr w:type="gramEnd"/>
      <w:r w:rsidRPr="00602054">
        <w:rPr>
          <w:rFonts w:ascii="Times New Roman" w:eastAsia="Times New Roman" w:hAnsi="Times New Roman" w:cs="Times New Roman"/>
          <w:i/>
          <w:sz w:val="28"/>
          <w:szCs w:val="28"/>
          <w:lang w:eastAsia="ru-RU"/>
        </w:rPr>
        <w:t xml:space="preserve"> → </w:t>
      </w:r>
      <w:r w:rsidRPr="00602054">
        <w:rPr>
          <w:rFonts w:ascii="Times New Roman" w:eastAsia="Times New Roman" w:hAnsi="Times New Roman" w:cs="Times New Roman"/>
          <w:i/>
          <w:sz w:val="28"/>
          <w:szCs w:val="28"/>
          <w:lang w:val="en-US" w:eastAsia="ru-RU"/>
        </w:rPr>
        <w:t>C</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eastAsia="ru-RU"/>
        </w:rPr>
      </w:pPr>
      <w:r w:rsidRPr="00602054">
        <w:rPr>
          <w:rFonts w:ascii="Times New Roman" w:eastAsia="Times New Roman" w:hAnsi="Times New Roman" w:cs="Times New Roman"/>
          <w:sz w:val="28"/>
          <w:szCs w:val="28"/>
          <w:lang w:eastAsia="ru-RU"/>
        </w:rPr>
        <w:t xml:space="preserve">При относительно невысоких энергиях возбуждения (1-3) </w:t>
      </w:r>
      <w:r w:rsidR="001D2F7F" w:rsidRPr="00602054">
        <w:rPr>
          <w:rFonts w:ascii="Times New Roman" w:eastAsia="Times New Roman" w:hAnsi="Times New Roman" w:cs="Times New Roman"/>
          <w:i/>
          <w:sz w:val="28"/>
          <w:szCs w:val="28"/>
          <w:lang w:eastAsia="ru-RU"/>
        </w:rPr>
        <w:t>м</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xml:space="preserve"> тяжелого </w:t>
      </w:r>
      <w:r w:rsidRPr="00602054">
        <w:rPr>
          <w:rFonts w:ascii="Times New Roman" w:eastAsia="Times New Roman" w:hAnsi="Times New Roman" w:cs="Times New Roman"/>
          <w:i/>
          <w:sz w:val="28"/>
          <w:szCs w:val="28"/>
          <w:lang w:eastAsia="ru-RU"/>
        </w:rPr>
        <w:t>(А &gt; 100)</w:t>
      </w:r>
      <w:r w:rsidRPr="00602054">
        <w:rPr>
          <w:rFonts w:ascii="Times New Roman" w:eastAsia="Times New Roman" w:hAnsi="Times New Roman" w:cs="Times New Roman"/>
          <w:sz w:val="28"/>
          <w:szCs w:val="28"/>
          <w:lang w:eastAsia="ru-RU"/>
        </w:rPr>
        <w:t xml:space="preserve"> ядра уровни расположены сравнительно редко </w:t>
      </w:r>
      <w:r w:rsidRPr="00602054">
        <w:rPr>
          <w:rFonts w:ascii="Times New Roman" w:eastAsia="Times New Roman" w:hAnsi="Times New Roman" w:cs="Times New Roman"/>
          <w:i/>
          <w:sz w:val="28"/>
          <w:szCs w:val="28"/>
          <w:lang w:eastAsia="ru-RU"/>
        </w:rPr>
        <w:t>(Δ</w:t>
      </w:r>
      <w:r w:rsidRPr="00602054">
        <w:rPr>
          <w:rFonts w:ascii="Times New Roman" w:eastAsia="Times New Roman" w:hAnsi="Times New Roman" w:cs="Times New Roman"/>
          <w:i/>
          <w:sz w:val="28"/>
          <w:szCs w:val="28"/>
          <w:lang w:val="en-US" w:eastAsia="ru-RU"/>
        </w:rPr>
        <w:t>E</w:t>
      </w:r>
      <w:r w:rsidRPr="00602054">
        <w:rPr>
          <w:rFonts w:ascii="Times New Roman" w:eastAsia="Times New Roman" w:hAnsi="Times New Roman" w:cs="Times New Roman"/>
          <w:i/>
          <w:sz w:val="28"/>
          <w:szCs w:val="28"/>
          <w:lang w:eastAsia="ru-RU"/>
        </w:rPr>
        <w:t xml:space="preserve"> ≈ 100 </w:t>
      </w:r>
      <w:r w:rsidRPr="00602054">
        <w:rPr>
          <w:rFonts w:ascii="Times New Roman" w:eastAsia="Times New Roman" w:hAnsi="Times New Roman" w:cs="Times New Roman"/>
          <w:i/>
          <w:sz w:val="28"/>
          <w:szCs w:val="28"/>
          <w:lang w:val="kk-KZ" w:eastAsia="ru-RU"/>
        </w:rPr>
        <w:t>кэв</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xml:space="preserve">. Опыты по резонансному захвату медленных нейтронов показывают, что при энергиях возбуждения, слегка превышающих энергию присоединения нуклона </w:t>
      </w:r>
      <w:proofErr w:type="gramStart"/>
      <w:r w:rsidRPr="00602054">
        <w:rPr>
          <w:rFonts w:ascii="Times New Roman" w:eastAsia="Times New Roman" w:hAnsi="Times New Roman" w:cs="Times New Roman"/>
          <w:sz w:val="28"/>
          <w:szCs w:val="28"/>
          <w:lang w:eastAsia="ru-RU"/>
        </w:rPr>
        <w:t xml:space="preserve">( </w:t>
      </w:r>
      <w:proofErr w:type="gramEnd"/>
      <w:r w:rsidRPr="00602054">
        <w:rPr>
          <w:rFonts w:ascii="Times New Roman" w:eastAsia="Times New Roman" w:hAnsi="Times New Roman" w:cs="Times New Roman"/>
          <w:sz w:val="28"/>
          <w:szCs w:val="28"/>
          <w:lang w:eastAsia="ru-RU"/>
        </w:rPr>
        <w:t>≈ 8</w:t>
      </w:r>
      <w:r w:rsidR="001D2F7F" w:rsidRPr="00602054">
        <w:rPr>
          <w:rFonts w:ascii="Times New Roman" w:eastAsia="Times New Roman" w:hAnsi="Times New Roman" w:cs="Times New Roman"/>
          <w:i/>
          <w:sz w:val="28"/>
          <w:szCs w:val="28"/>
          <w:lang w:eastAsia="ru-RU"/>
        </w:rPr>
        <w:t>м</w:t>
      </w:r>
      <w:r w:rsidRPr="00602054">
        <w:rPr>
          <w:rFonts w:ascii="Times New Roman" w:eastAsia="Times New Roman" w:hAnsi="Times New Roman" w:cs="Times New Roman"/>
          <w:i/>
          <w:sz w:val="28"/>
          <w:szCs w:val="28"/>
          <w:lang w:eastAsia="ru-RU"/>
        </w:rPr>
        <w:t>эв</w:t>
      </w:r>
      <w:r w:rsidRPr="00602054">
        <w:rPr>
          <w:rFonts w:ascii="Times New Roman" w:eastAsia="Times New Roman" w:hAnsi="Times New Roman" w:cs="Times New Roman"/>
          <w:sz w:val="28"/>
          <w:szCs w:val="28"/>
          <w:lang w:eastAsia="ru-RU"/>
        </w:rPr>
        <w:t>), расстояния между уровнями становятся гораздо меньше (</w:t>
      </w:r>
      <w:r w:rsidRPr="00602054">
        <w:rPr>
          <w:rFonts w:ascii="Times New Roman" w:eastAsia="Times New Roman" w:hAnsi="Times New Roman" w:cs="Times New Roman"/>
          <w:i/>
          <w:sz w:val="28"/>
          <w:szCs w:val="28"/>
          <w:lang w:eastAsia="ru-RU"/>
        </w:rPr>
        <w:t>Δ</w:t>
      </w:r>
      <w:r w:rsidRPr="00602054">
        <w:rPr>
          <w:rFonts w:ascii="Times New Roman" w:eastAsia="Times New Roman" w:hAnsi="Times New Roman" w:cs="Times New Roman"/>
          <w:i/>
          <w:sz w:val="28"/>
          <w:szCs w:val="28"/>
          <w:lang w:val="en-US" w:eastAsia="ru-RU"/>
        </w:rPr>
        <w:t>E</w:t>
      </w:r>
      <w:r w:rsidRPr="00602054">
        <w:rPr>
          <w:rFonts w:ascii="Times New Roman" w:eastAsia="Times New Roman" w:hAnsi="Times New Roman" w:cs="Times New Roman"/>
          <w:i/>
          <w:sz w:val="28"/>
          <w:szCs w:val="28"/>
          <w:lang w:eastAsia="ru-RU"/>
        </w:rPr>
        <w:t xml:space="preserve"> ~ 1 – 10 эв)</w:t>
      </w:r>
      <w:r w:rsidRPr="00602054">
        <w:rPr>
          <w:rFonts w:ascii="Times New Roman" w:eastAsia="Times New Roman" w:hAnsi="Times New Roman" w:cs="Times New Roman"/>
          <w:sz w:val="28"/>
          <w:szCs w:val="28"/>
          <w:lang w:eastAsia="ru-RU"/>
        </w:rPr>
        <w:t xml:space="preserve">, хотя спектр уровней остается дискретным. Наконец, при еще более высоких энергиях возбуждения </w: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i/>
          <w:sz w:val="28"/>
          <w:szCs w:val="28"/>
          <w:lang w:val="en-US" w:eastAsia="ru-RU"/>
        </w:rPr>
        <w:t>w</w:t>
      </w:r>
      <w:r w:rsidRPr="00602054">
        <w:rPr>
          <w:rFonts w:ascii="Times New Roman" w:eastAsia="Times New Roman" w:hAnsi="Times New Roman" w:cs="Times New Roman"/>
          <w:i/>
          <w:sz w:val="28"/>
          <w:szCs w:val="28"/>
          <w:lang w:eastAsia="ru-RU"/>
        </w:rPr>
        <w:t xml:space="preserve"> &gt;&gt;</w:t>
      </w:r>
      <w:r w:rsidRPr="00602054">
        <w:rPr>
          <w:rFonts w:ascii="Times New Roman" w:eastAsia="Times New Roman" w:hAnsi="Times New Roman" w:cs="Times New Roman"/>
          <w:i/>
          <w:position w:val="-12"/>
          <w:sz w:val="28"/>
          <w:szCs w:val="28"/>
          <w:lang w:val="en-US" w:eastAsia="ru-RU"/>
        </w:rPr>
        <w:object w:dxaOrig="279" w:dyaOrig="360">
          <v:shape id="_x0000_i1222" type="#_x0000_t75" style="width:13.35pt;height:18.65pt" o:ole="">
            <v:imagedata r:id="rId461" o:title=""/>
          </v:shape>
          <o:OLEObject Type="Embed" ProgID="Equation.3" ShapeID="_x0000_i1222" DrawAspect="Content" ObjectID="_1445675395" r:id="rId462"/>
        </w:object>
      </w:r>
      <w:r w:rsidRPr="00602054">
        <w:rPr>
          <w:rFonts w:ascii="Times New Roman" w:eastAsia="Times New Roman" w:hAnsi="Times New Roman" w:cs="Times New Roman"/>
          <w:i/>
          <w:sz w:val="28"/>
          <w:szCs w:val="28"/>
          <w:lang w:eastAsia="ru-RU"/>
        </w:rPr>
        <w:t>)</w:t>
      </w:r>
      <w:r w:rsidRPr="00602054">
        <w:rPr>
          <w:rFonts w:ascii="Times New Roman" w:eastAsia="Times New Roman" w:hAnsi="Times New Roman" w:cs="Times New Roman"/>
          <w:sz w:val="28"/>
          <w:szCs w:val="28"/>
          <w:lang w:eastAsia="ru-RU"/>
        </w:rPr>
        <w:t xml:space="preserve">, уровни сближаются настолько, что начинают перекрываться, и </w:t>
      </w:r>
      <w:r w:rsidR="001D2F7F" w:rsidRPr="00602054">
        <w:rPr>
          <w:rFonts w:ascii="Times New Roman" w:eastAsia="Times New Roman" w:hAnsi="Times New Roman" w:cs="Times New Roman"/>
          <w:sz w:val="28"/>
          <w:szCs w:val="28"/>
          <w:lang w:eastAsia="ru-RU"/>
        </w:rPr>
        <w:t xml:space="preserve">спектр становится непрерывным. </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Совокупность всех этих фактов в дальнейшем позволила построить теорию ядерных реакций.</w:t>
      </w:r>
    </w:p>
    <w:p w:rsidR="00EF3E7F" w:rsidRPr="00602054" w:rsidRDefault="00EF3E7F" w:rsidP="000D0D2A">
      <w:pPr>
        <w:spacing w:after="0" w:line="240" w:lineRule="auto"/>
        <w:ind w:firstLine="567"/>
        <w:contextualSpacing/>
        <w:jc w:val="both"/>
        <w:rPr>
          <w:rFonts w:ascii="Times New Roman" w:eastAsia="Times New Roman" w:hAnsi="Times New Roman" w:cs="Times New Roman"/>
          <w:sz w:val="28"/>
          <w:szCs w:val="28"/>
          <w:lang w:val="kk-KZ" w:eastAsia="ru-RU"/>
        </w:rPr>
      </w:pPr>
      <w:r w:rsidRPr="00602054">
        <w:rPr>
          <w:rFonts w:ascii="Times New Roman" w:eastAsia="Times New Roman" w:hAnsi="Times New Roman" w:cs="Times New Roman"/>
          <w:sz w:val="28"/>
          <w:szCs w:val="28"/>
          <w:lang w:val="kk-KZ" w:eastAsia="ru-RU"/>
        </w:rPr>
        <w:t xml:space="preserve">Боровская теория ядерных реакций в течение почти двух десятилетий играла решаюшую роль при объяснении различных ядерных процессов. В настоящее время для интерпретации ядерных реакций, кроме боровской теории, используется механизм прямых взаимодействий. </w:t>
      </w:r>
    </w:p>
    <w:p w:rsidR="001D2F7F" w:rsidRPr="00602054" w:rsidRDefault="001D2F7F" w:rsidP="000D0D2A">
      <w:pPr>
        <w:rPr>
          <w:rFonts w:ascii="Times New Roman" w:hAnsi="Times New Roman" w:cs="Times New Roman"/>
          <w:b/>
          <w:sz w:val="28"/>
          <w:szCs w:val="28"/>
          <w:lang w:val="kk-KZ"/>
        </w:rPr>
      </w:pPr>
      <w:r w:rsidRPr="00602054">
        <w:rPr>
          <w:rFonts w:ascii="Times New Roman" w:hAnsi="Times New Roman" w:cs="Times New Roman"/>
          <w:b/>
          <w:sz w:val="28"/>
          <w:szCs w:val="28"/>
          <w:lang w:val="kk-KZ"/>
        </w:rPr>
        <w:br w:type="page"/>
      </w:r>
    </w:p>
    <w:p w:rsidR="00EF3E7F" w:rsidRPr="00602054" w:rsidRDefault="001D2F7F" w:rsidP="000D0D2A">
      <w:pPr>
        <w:jc w:val="center"/>
        <w:rPr>
          <w:rFonts w:ascii="Times New Roman" w:hAnsi="Times New Roman" w:cs="Times New Roman"/>
          <w:b/>
          <w:sz w:val="28"/>
          <w:szCs w:val="28"/>
          <w:lang w:val="kk-KZ"/>
        </w:rPr>
      </w:pPr>
      <w:r w:rsidRPr="00602054">
        <w:rPr>
          <w:rFonts w:ascii="Times New Roman" w:hAnsi="Times New Roman" w:cs="Times New Roman"/>
          <w:b/>
          <w:sz w:val="28"/>
          <w:szCs w:val="28"/>
          <w:lang w:val="kk-KZ"/>
        </w:rPr>
        <w:lastRenderedPageBreak/>
        <w:t>§5.2 Основные взаимодействия нейтронов с ядрами</w:t>
      </w:r>
    </w:p>
    <w:p w:rsidR="009B2639" w:rsidRPr="00602054" w:rsidRDefault="009B2639" w:rsidP="000D0D2A">
      <w:pPr>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Задача о столкновении нейтрона с ядром не может быть строго сформулирована, пока неизвестна их энергия взаимодействия как функция взаимных координат. В этом отношении положение теории ядерных столкновений существенно отличается от положения теории столкновения заряженных частиц, испытывающих электромагнитное взаимодействие. Ядерные силы не могут в настоящее время быть описаны так строго количественно, как описывает электродинамика сили электромагнитного взаимодействия.</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Однако, некоторые общие характеристики ядерных столкновений можно предсказать уже на основании имеющихся сведений о ядерных силах.</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Столкновение нейтрона с ядром может оканчиваться или простым отклонением нейтрона в поле ядерных сил от первоначального направления движения, то есть рассеянием, или захватом нейтрона ядром. Рассеяние, представляющее собой простое отклонение нейтрона под влиянием поля ядерных сил, называют обычно потенциальным рассеянием. Потенциальное рассеяние является простейшим процессом взаимодействия нейтрона с ядром.</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Взаимодействие нейтронов с ядрами проявляется либо в свойствах самих ядер, состоящих из нейтронов и протонов, либо в результатах столкновений нейтронов с ядрами. В первом случае нейтрон взаимодействует с ядром, будучи связанным в нем, во втором случае нейтрон налетает на ядро извне. Принципиально эти два случая отличаются только по величине относительной энергии нейтрона и ядра. Взаимодействие внешнего нейтрона соответствует положительной энергии, а взаимодействие связанного нейтрона – отрицательной.</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Поведение нейтронов, связанных в ядрах, является предметом исследования теорий ядра. Для нейтронной физики непосредственный интерес представляют взаимодействия, проявляющиеся в процессах столкновения внешних нейтронов с ядрами.</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Потенциальное рассеяние было бы и единственным процессом, если бы образование составного ядра было невозможно (например, в случае сил отталкивания). В действительности, ядерные силы являются силами притяжения и возможность образования составного ядра всегда существует, поэтому захват нейтрона ядром является неизбежным процессом, идущим наряду с потенциальным рассеянием.</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Согласно Бору, ядерная реакция протекает в два этапа. На первом (быстром) этапе нейтрон проникает  в ядро и захватывается им, образуя составную систему.</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За счет выделяющейся при захвате энергии связи нейтрона </w:t>
      </w:r>
      <w:r w:rsidRPr="00602054">
        <w:rPr>
          <w:rFonts w:ascii="Times New Roman" w:hAnsi="Times New Roman" w:cs="Times New Roman"/>
          <w:i/>
          <w:sz w:val="28"/>
          <w:szCs w:val="28"/>
          <w:lang w:val="kk-KZ"/>
        </w:rPr>
        <w:t>ε</w:t>
      </w:r>
      <w:r w:rsidRPr="00602054">
        <w:rPr>
          <w:rFonts w:ascii="Times New Roman" w:hAnsi="Times New Roman" w:cs="Times New Roman"/>
          <w:sz w:val="28"/>
          <w:szCs w:val="28"/>
          <w:lang w:val="kk-KZ"/>
        </w:rPr>
        <w:t xml:space="preserve">, а также за счет кинетической энергии </w:t>
      </w:r>
      <w:r w:rsidRPr="00602054">
        <w:rPr>
          <w:rFonts w:ascii="Times New Roman" w:hAnsi="Times New Roman" w:cs="Times New Roman"/>
          <w:position w:val="-12"/>
          <w:sz w:val="28"/>
          <w:szCs w:val="28"/>
          <w:lang w:val="kk-KZ"/>
        </w:rPr>
        <w:object w:dxaOrig="320" w:dyaOrig="360">
          <v:shape id="_x0000_i1223" type="#_x0000_t75" style="width:16pt;height:18.65pt" o:ole="">
            <v:imagedata r:id="rId463" o:title=""/>
          </v:shape>
          <o:OLEObject Type="Embed" ProgID="Equation.3" ShapeID="_x0000_i1223" DrawAspect="Content" ObjectID="_1445675396" r:id="rId464"/>
        </w:object>
      </w:r>
      <w:r w:rsidRPr="00602054">
        <w:rPr>
          <w:rFonts w:ascii="Times New Roman" w:hAnsi="Times New Roman" w:cs="Times New Roman"/>
          <w:sz w:val="28"/>
          <w:szCs w:val="28"/>
          <w:lang w:val="kk-KZ"/>
        </w:rPr>
        <w:t xml:space="preserve"> составное ядро оказывается возбужденным, причем энергия </w:t>
      </w:r>
      <w:r w:rsidRPr="00602054">
        <w:rPr>
          <w:rFonts w:ascii="Times New Roman" w:hAnsi="Times New Roman" w:cs="Times New Roman"/>
          <w:sz w:val="28"/>
          <w:szCs w:val="28"/>
          <w:lang w:val="kk-KZ"/>
        </w:rPr>
        <w:lastRenderedPageBreak/>
        <w:t xml:space="preserve">возбуждения </w:t>
      </w:r>
      <w:r w:rsidRPr="00602054">
        <w:rPr>
          <w:rFonts w:ascii="Times New Roman" w:hAnsi="Times New Roman" w:cs="Times New Roman"/>
          <w:position w:val="-4"/>
          <w:sz w:val="28"/>
          <w:szCs w:val="28"/>
          <w:lang w:val="kk-KZ"/>
        </w:rPr>
        <w:object w:dxaOrig="320" w:dyaOrig="300">
          <v:shape id="_x0000_i1224" type="#_x0000_t75" style="width:16pt;height:16pt" o:ole="">
            <v:imagedata r:id="rId465" o:title=""/>
          </v:shape>
          <o:OLEObject Type="Embed" ProgID="Equation.3" ShapeID="_x0000_i1224" DrawAspect="Content" ObjectID="_1445675397" r:id="rId466"/>
        </w:object>
      </w:r>
      <w:r w:rsidRPr="00602054">
        <w:rPr>
          <w:rFonts w:ascii="Times New Roman" w:hAnsi="Times New Roman" w:cs="Times New Roman"/>
          <w:sz w:val="28"/>
          <w:szCs w:val="28"/>
          <w:lang w:val="kk-KZ"/>
        </w:rPr>
        <w:t xml:space="preserve"> близка к сумме </w:t>
      </w:r>
      <w:r w:rsidRPr="00602054">
        <w:rPr>
          <w:rFonts w:ascii="Times New Roman" w:hAnsi="Times New Roman" w:cs="Times New Roman"/>
          <w:position w:val="-12"/>
          <w:sz w:val="28"/>
          <w:szCs w:val="28"/>
          <w:lang w:val="kk-KZ"/>
        </w:rPr>
        <w:object w:dxaOrig="680" w:dyaOrig="360">
          <v:shape id="_x0000_i1225" type="#_x0000_t75" style="width:34.65pt;height:18.65pt" o:ole="">
            <v:imagedata r:id="rId467" o:title=""/>
          </v:shape>
          <o:OLEObject Type="Embed" ProgID="Equation.3" ShapeID="_x0000_i1225" DrawAspect="Content" ObjectID="_1445675398" r:id="rId468"/>
        </w:object>
      </w:r>
      <w:r w:rsidRPr="00602054">
        <w:rPr>
          <w:rFonts w:ascii="Times New Roman" w:hAnsi="Times New Roman" w:cs="Times New Roman"/>
          <w:sz w:val="28"/>
          <w:szCs w:val="28"/>
          <w:lang w:val="kk-KZ"/>
        </w:rPr>
        <w:t>. Если до столкновения с нейтроном ядро покоилась, то</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center"/>
        <w:rPr>
          <w:rFonts w:ascii="Times New Roman" w:hAnsi="Times New Roman" w:cs="Times New Roman"/>
          <w:sz w:val="28"/>
          <w:szCs w:val="28"/>
          <w:lang w:val="kk-KZ"/>
        </w:rPr>
      </w:pPr>
      <w:r w:rsidRPr="00602054">
        <w:rPr>
          <w:rFonts w:ascii="Times New Roman" w:hAnsi="Times New Roman" w:cs="Times New Roman"/>
          <w:position w:val="-30"/>
          <w:sz w:val="28"/>
          <w:szCs w:val="28"/>
          <w:lang w:val="kk-KZ"/>
        </w:rPr>
        <w:object w:dxaOrig="2180" w:dyaOrig="700">
          <v:shape id="_x0000_i1226" type="#_x0000_t75" style="width:109.35pt;height:34.65pt" o:ole="">
            <v:imagedata r:id="rId469" o:title=""/>
          </v:shape>
          <o:OLEObject Type="Embed" ProgID="Equation.3" ShapeID="_x0000_i1226" DrawAspect="Content" ObjectID="_1445675399" r:id="rId470"/>
        </w:object>
      </w:r>
      <w:r w:rsidRPr="00602054">
        <w:rPr>
          <w:rFonts w:ascii="Times New Roman" w:hAnsi="Times New Roman" w:cs="Times New Roman"/>
          <w:sz w:val="28"/>
          <w:szCs w:val="28"/>
          <w:lang w:val="kk-KZ"/>
        </w:rPr>
        <w:t>.</w:t>
      </w:r>
    </w:p>
    <w:p w:rsidR="009B2639" w:rsidRPr="00602054" w:rsidRDefault="009B2639" w:rsidP="000D0D2A">
      <w:pPr>
        <w:tabs>
          <w:tab w:val="left" w:pos="567"/>
        </w:tabs>
        <w:spacing w:after="0"/>
        <w:ind w:firstLine="567"/>
        <w:jc w:val="center"/>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r w:rsidRPr="00602054">
        <w:rPr>
          <w:rFonts w:ascii="Times New Roman" w:hAnsi="Times New Roman" w:cs="Times New Roman"/>
          <w:sz w:val="28"/>
          <w:szCs w:val="28"/>
          <w:lang w:val="kk-KZ"/>
        </w:rPr>
        <w:t xml:space="preserve">Остальная доля суммы </w:t>
      </w:r>
      <w:r w:rsidRPr="00602054">
        <w:rPr>
          <w:rFonts w:ascii="Times New Roman" w:hAnsi="Times New Roman" w:cs="Times New Roman"/>
          <w:position w:val="-6"/>
          <w:sz w:val="28"/>
          <w:szCs w:val="28"/>
          <w:lang w:val="kk-KZ"/>
        </w:rPr>
        <w:object w:dxaOrig="599" w:dyaOrig="280">
          <v:shape id="_x0000_i1227" type="#_x0000_t75" style="width:29.35pt;height:13.35pt" o:ole="">
            <v:imagedata r:id="rId471" o:title=""/>
          </v:shape>
          <o:OLEObject Type="Embed" ProgID="Equation.3" ShapeID="_x0000_i1227" DrawAspect="Content" ObjectID="_1445675400" r:id="rId472"/>
        </w:object>
      </w:r>
      <w:r w:rsidRPr="00602054">
        <w:rPr>
          <w:rFonts w:ascii="Times New Roman" w:hAnsi="Times New Roman" w:cs="Times New Roman"/>
          <w:sz w:val="28"/>
          <w:szCs w:val="28"/>
          <w:lang w:val="kk-KZ"/>
        </w:rPr>
        <w:t xml:space="preserve"> передается составному ядру в виде кинетической энергии в соответствии с законом сохранения импульса</w:t>
      </w:r>
    </w:p>
    <w:p w:rsidR="009B2639" w:rsidRPr="00602054" w:rsidRDefault="009B2639" w:rsidP="000D0D2A">
      <w:pPr>
        <w:tabs>
          <w:tab w:val="left" w:pos="567"/>
        </w:tabs>
        <w:spacing w:after="0"/>
        <w:ind w:firstLine="567"/>
        <w:jc w:val="both"/>
        <w:rPr>
          <w:rFonts w:ascii="Times New Roman" w:hAnsi="Times New Roman" w:cs="Times New Roman"/>
          <w:sz w:val="28"/>
          <w:szCs w:val="28"/>
          <w:lang w:val="kk-KZ"/>
        </w:rPr>
      </w:pPr>
    </w:p>
    <w:p w:rsidR="009B2639" w:rsidRPr="00602054" w:rsidRDefault="009B2639"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32"/>
          <w:sz w:val="28"/>
          <w:szCs w:val="28"/>
          <w:lang w:val="kk-KZ"/>
        </w:rPr>
        <w:object w:dxaOrig="2920" w:dyaOrig="760">
          <v:shape id="_x0000_i1228" type="#_x0000_t75" style="width:146.65pt;height:37.35pt" o:ole="">
            <v:imagedata r:id="rId473" o:title=""/>
          </v:shape>
          <o:OLEObject Type="Embed" ProgID="Equation.3" ShapeID="_x0000_i1228" DrawAspect="Content" ObjectID="_1445675401" r:id="rId474"/>
        </w:object>
      </w:r>
      <w:r w:rsidRPr="00602054">
        <w:rPr>
          <w:rFonts w:ascii="Times New Roman" w:hAnsi="Times New Roman" w:cs="Times New Roman"/>
          <w:sz w:val="28"/>
          <w:szCs w:val="28"/>
        </w:rPr>
        <w:t>.</w:t>
      </w:r>
    </w:p>
    <w:p w:rsidR="001D2F7F" w:rsidRPr="00602054" w:rsidRDefault="001D2F7F" w:rsidP="000D0D2A">
      <w:pPr>
        <w:tabs>
          <w:tab w:val="left" w:pos="567"/>
        </w:tabs>
        <w:spacing w:after="0"/>
        <w:ind w:firstLine="567"/>
        <w:jc w:val="center"/>
        <w:rPr>
          <w:rFonts w:ascii="Times New Roman" w:hAnsi="Times New Roman" w:cs="Times New Roman"/>
          <w:sz w:val="28"/>
          <w:szCs w:val="28"/>
        </w:rPr>
      </w:pP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Из-за сильного взаимодействия энергия возбуждения быстро распределяется между всеми нуклонами ядра, в результате чего каждый из них будет иметь энергию, гораздо меньшую энергии связи. Возбужденное составное ядро, как это следует из опытных данных, существует довольно долго по сравнению со временем, необходимым для пересечения нейтроном ядра, то есть со временем простого столкновения, например, при потенциальном рассеянии. Если время простого столкновения </w:t>
      </w:r>
      <w:r w:rsidRPr="00602054">
        <w:rPr>
          <w:rFonts w:ascii="Times New Roman" w:hAnsi="Times New Roman" w:cs="Times New Roman"/>
          <w:i/>
          <w:sz w:val="28"/>
          <w:szCs w:val="28"/>
        </w:rPr>
        <w:t xml:space="preserve">~ </w:t>
      </w:r>
      <w:r w:rsidRPr="00602054">
        <w:rPr>
          <w:rFonts w:ascii="Times New Roman" w:hAnsi="Times New Roman" w:cs="Times New Roman"/>
          <w:i/>
          <w:position w:val="-6"/>
          <w:sz w:val="28"/>
          <w:szCs w:val="28"/>
        </w:rPr>
        <w:object w:dxaOrig="520" w:dyaOrig="320">
          <v:shape id="_x0000_i1229" type="#_x0000_t75" style="width:26.65pt;height:16pt" o:ole="">
            <v:imagedata r:id="rId475" o:title=""/>
          </v:shape>
          <o:OLEObject Type="Embed" ProgID="Equation.3" ShapeID="_x0000_i1229" DrawAspect="Content" ObjectID="_1445675402" r:id="rId476"/>
        </w:object>
      </w:r>
      <w:r w:rsidRPr="00602054">
        <w:rPr>
          <w:rFonts w:ascii="Times New Roman" w:hAnsi="Times New Roman" w:cs="Times New Roman"/>
          <w:i/>
          <w:sz w:val="28"/>
          <w:szCs w:val="28"/>
        </w:rPr>
        <w:t>сек</w:t>
      </w:r>
      <w:r w:rsidRPr="00602054">
        <w:rPr>
          <w:rFonts w:ascii="Times New Roman" w:hAnsi="Times New Roman" w:cs="Times New Roman"/>
          <w:sz w:val="28"/>
          <w:szCs w:val="28"/>
        </w:rPr>
        <w:t xml:space="preserve">, то время жизни возбужденного ядра </w:t>
      </w:r>
      <w:r w:rsidRPr="00602054">
        <w:rPr>
          <w:rFonts w:ascii="Times New Roman" w:hAnsi="Times New Roman" w:cs="Times New Roman"/>
          <w:i/>
          <w:sz w:val="28"/>
          <w:szCs w:val="28"/>
        </w:rPr>
        <w:t>~</w:t>
      </w:r>
      <w:r w:rsidRPr="00602054">
        <w:rPr>
          <w:rFonts w:ascii="Times New Roman" w:hAnsi="Times New Roman" w:cs="Times New Roman"/>
          <w:i/>
          <w:position w:val="-6"/>
          <w:sz w:val="28"/>
          <w:szCs w:val="28"/>
        </w:rPr>
        <w:object w:dxaOrig="1239" w:dyaOrig="320">
          <v:shape id="_x0000_i1230" type="#_x0000_t75" style="width:61.35pt;height:16pt" o:ole="">
            <v:imagedata r:id="rId477" o:title=""/>
          </v:shape>
          <o:OLEObject Type="Embed" ProgID="Equation.3" ShapeID="_x0000_i1230" DrawAspect="Content" ObjectID="_1445675403" r:id="rId478"/>
        </w:object>
      </w:r>
      <w:r w:rsidRPr="00602054">
        <w:rPr>
          <w:rFonts w:ascii="Times New Roman" w:hAnsi="Times New Roman" w:cs="Times New Roman"/>
          <w:i/>
          <w:sz w:val="28"/>
          <w:szCs w:val="28"/>
        </w:rPr>
        <w:t>сек</w:t>
      </w:r>
      <w:r w:rsidRPr="00602054">
        <w:rPr>
          <w:rFonts w:ascii="Times New Roman" w:hAnsi="Times New Roman" w:cs="Times New Roman"/>
          <w:sz w:val="28"/>
          <w:szCs w:val="28"/>
        </w:rPr>
        <w:t xml:space="preserve">, то есть в </w:t>
      </w:r>
      <w:r w:rsidRPr="00602054">
        <w:rPr>
          <w:rFonts w:ascii="Times New Roman" w:hAnsi="Times New Roman" w:cs="Times New Roman"/>
          <w:position w:val="-6"/>
          <w:sz w:val="28"/>
          <w:szCs w:val="28"/>
        </w:rPr>
        <w:object w:dxaOrig="380" w:dyaOrig="320">
          <v:shape id="_x0000_i1231" type="#_x0000_t75" style="width:18.65pt;height:16pt" o:ole="">
            <v:imagedata r:id="rId479" o:title=""/>
          </v:shape>
          <o:OLEObject Type="Embed" ProgID="Equation.3" ShapeID="_x0000_i1231" DrawAspect="Content" ObjectID="_1445675404" r:id="rId480"/>
        </w:object>
      </w:r>
      <w:r w:rsidRPr="00602054">
        <w:rPr>
          <w:rFonts w:ascii="Times New Roman" w:hAnsi="Times New Roman" w:cs="Times New Roman"/>
          <w:sz w:val="28"/>
          <w:szCs w:val="28"/>
        </w:rPr>
        <w:t xml:space="preserve">раз больше. Переход возбужденного ядра в более низкие энергетические состояния может совершаться или путем испускания </w:t>
      </w:r>
      <w:proofErr w:type="gramStart"/>
      <w:r w:rsidRPr="00602054">
        <w:rPr>
          <w:rFonts w:ascii="Times New Roman" w:hAnsi="Times New Roman" w:cs="Times New Roman"/>
          <w:i/>
          <w:sz w:val="28"/>
          <w:szCs w:val="28"/>
        </w:rPr>
        <w:t>γ</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квантов, или путем распада с испусканием каких-либо частиц </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p</w:t>
      </w:r>
      <w:r w:rsidRPr="00602054">
        <w:rPr>
          <w:rFonts w:ascii="Times New Roman" w:hAnsi="Times New Roman" w:cs="Times New Roman"/>
          <w:i/>
          <w:sz w:val="28"/>
          <w:szCs w:val="28"/>
        </w:rPr>
        <w:t xml:space="preserve">, α-частиц, </w:t>
      </w:r>
      <w:r w:rsidRPr="00602054">
        <w:rPr>
          <w:rFonts w:ascii="Times New Roman" w:hAnsi="Times New Roman" w:cs="Times New Roman"/>
          <w:i/>
          <w:sz w:val="28"/>
          <w:szCs w:val="28"/>
          <w:lang w:val="en-US"/>
        </w:rPr>
        <w:t>f</w:t>
      </w:r>
      <w:r w:rsidRPr="00602054">
        <w:rPr>
          <w:rFonts w:ascii="Times New Roman" w:hAnsi="Times New Roman" w:cs="Times New Roman"/>
          <w:i/>
          <w:sz w:val="28"/>
          <w:szCs w:val="28"/>
        </w:rPr>
        <w:t>).</w:t>
      </w:r>
      <w:r w:rsidRPr="00602054">
        <w:rPr>
          <w:rFonts w:ascii="Times New Roman" w:hAnsi="Times New Roman" w:cs="Times New Roman"/>
          <w:sz w:val="28"/>
          <w:szCs w:val="28"/>
        </w:rPr>
        <w:t xml:space="preserve"> Большое время жизни составной системы объясняется тем, что энергия возбуждения, распределенная между всеми нуклонами, должна сконцентрироваться на одном нуклоне, находящемся вблизи от границы ядра. Излучение </w:t>
      </w:r>
      <w:proofErr w:type="gramStart"/>
      <w:r w:rsidRPr="00602054">
        <w:rPr>
          <w:rFonts w:ascii="Times New Roman" w:hAnsi="Times New Roman" w:cs="Times New Roman"/>
          <w:i/>
          <w:sz w:val="28"/>
          <w:szCs w:val="28"/>
        </w:rPr>
        <w:t>γ</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кванта тоже требует значительного времени. </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Захват нейтрона, сопровождающийся испусканием </w:t>
      </w:r>
      <w:proofErr w:type="gramStart"/>
      <w:r w:rsidRPr="00602054">
        <w:rPr>
          <w:rFonts w:ascii="Times New Roman" w:hAnsi="Times New Roman" w:cs="Times New Roman"/>
          <w:i/>
          <w:sz w:val="28"/>
          <w:szCs w:val="28"/>
        </w:rPr>
        <w:t>γ</w:t>
      </w:r>
      <w:r w:rsidRPr="00602054">
        <w:rPr>
          <w:rFonts w:ascii="Times New Roman" w:hAnsi="Times New Roman" w:cs="Times New Roman"/>
          <w:sz w:val="28"/>
          <w:szCs w:val="28"/>
        </w:rPr>
        <w:t>-</w:t>
      </w:r>
      <w:proofErr w:type="gramEnd"/>
      <w:r w:rsidRPr="00602054">
        <w:rPr>
          <w:rFonts w:ascii="Times New Roman" w:hAnsi="Times New Roman" w:cs="Times New Roman"/>
          <w:sz w:val="28"/>
          <w:szCs w:val="28"/>
        </w:rPr>
        <w:t xml:space="preserve">квантов, называется радиационным захватом. Захват нейтрона, сопровождающийся испусканием той или иной частицы, представляет собой ядерное превращение. Если такой частицей является нейтрон, то ядерные превращения собственно не происходит, потому что конечное ядро не отличается </w:t>
      </w:r>
      <w:proofErr w:type="gramStart"/>
      <w:r w:rsidRPr="00602054">
        <w:rPr>
          <w:rFonts w:ascii="Times New Roman" w:hAnsi="Times New Roman" w:cs="Times New Roman"/>
          <w:sz w:val="28"/>
          <w:szCs w:val="28"/>
        </w:rPr>
        <w:t>от</w:t>
      </w:r>
      <w:proofErr w:type="gramEnd"/>
      <w:r w:rsidRPr="00602054">
        <w:rPr>
          <w:rFonts w:ascii="Times New Roman" w:hAnsi="Times New Roman" w:cs="Times New Roman"/>
          <w:sz w:val="28"/>
          <w:szCs w:val="28"/>
        </w:rPr>
        <w:t xml:space="preserve"> бомбардируемого. Очевидно, что внешне такой процесс представляет собой рассеяние, отличающееся от потенциального тем, что оно связано с промежуточным состоянием составного ядра. После испускания составным ядром нейтрона конечное ядро может остаться не только в основном, но и возбужденном состоянии. Если конечное ядро остается невозбужденным, то рассеяние называется упругим, в противном случае – неупругим.</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Наряду с изменением направления и величины скорости при упругом рассеянии меняется также состояние поляризации нейтрона. Неполяризованные пучки нейтронов могут поляризоваться, поляризованные пучки – изменить величину и </w:t>
      </w:r>
      <w:r w:rsidRPr="00602054">
        <w:rPr>
          <w:rFonts w:ascii="Times New Roman" w:hAnsi="Times New Roman" w:cs="Times New Roman"/>
          <w:sz w:val="28"/>
          <w:szCs w:val="28"/>
        </w:rPr>
        <w:lastRenderedPageBreak/>
        <w:t xml:space="preserve">направление поляризации. Поэтому для полной характеристики процесса рассеяния необходимо знать не только </w:t>
      </w:r>
      <w:r w:rsidRPr="00602054">
        <w:rPr>
          <w:rFonts w:ascii="Times New Roman" w:hAnsi="Times New Roman" w:cs="Times New Roman"/>
          <w:position w:val="-10"/>
          <w:sz w:val="28"/>
          <w:szCs w:val="28"/>
        </w:rPr>
        <w:object w:dxaOrig="779" w:dyaOrig="340">
          <v:shape id="_x0000_i1232" type="#_x0000_t75" style="width:40pt;height:16pt" o:ole="">
            <v:imagedata r:id="rId481" o:title=""/>
          </v:shape>
          <o:OLEObject Type="Embed" ProgID="Equation.3" ShapeID="_x0000_i1232" DrawAspect="Content" ObjectID="_1445675405" r:id="rId482"/>
        </w:object>
      </w:r>
      <w:r w:rsidRPr="00602054">
        <w:rPr>
          <w:rFonts w:ascii="Times New Roman" w:hAnsi="Times New Roman" w:cs="Times New Roman"/>
          <w:sz w:val="28"/>
          <w:szCs w:val="28"/>
        </w:rPr>
        <w:t xml:space="preserve">, но и поляризацию </w:t>
      </w:r>
      <w:r w:rsidRPr="00602054">
        <w:rPr>
          <w:rFonts w:ascii="Times New Roman" w:hAnsi="Times New Roman" w:cs="Times New Roman"/>
          <w:position w:val="-10"/>
          <w:sz w:val="28"/>
          <w:szCs w:val="28"/>
        </w:rPr>
        <w:object w:dxaOrig="779" w:dyaOrig="340">
          <v:shape id="_x0000_i1233" type="#_x0000_t75" style="width:40pt;height:16pt" o:ole="">
            <v:imagedata r:id="rId483" o:title=""/>
          </v:shape>
          <o:OLEObject Type="Embed" ProgID="Equation.3" ShapeID="_x0000_i1233" DrawAspect="Content" ObjectID="_1445675406" r:id="rId484"/>
        </w:object>
      </w:r>
      <w:r w:rsidRPr="00602054">
        <w:rPr>
          <w:rFonts w:ascii="Times New Roman" w:hAnsi="Times New Roman" w:cs="Times New Roman"/>
          <w:sz w:val="28"/>
          <w:szCs w:val="28"/>
        </w:rPr>
        <w:t>. Которая возникает при рассеянии неполяризованного пучка.</w:t>
      </w:r>
    </w:p>
    <w:p w:rsidR="001D2F7F" w:rsidRPr="00602054" w:rsidRDefault="001D2F7F" w:rsidP="000D0D2A">
      <w:pPr>
        <w:tabs>
          <w:tab w:val="left" w:pos="567"/>
        </w:tabs>
        <w:spacing w:after="0"/>
        <w:ind w:firstLine="567"/>
        <w:jc w:val="both"/>
        <w:rPr>
          <w:rFonts w:ascii="Times New Roman" w:hAnsi="Times New Roman" w:cs="Times New Roman"/>
          <w:sz w:val="28"/>
          <w:szCs w:val="28"/>
        </w:rPr>
      </w:pPr>
    </w:p>
    <w:p w:rsidR="001D2F7F" w:rsidRPr="00602054" w:rsidRDefault="001D2F7F"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54"/>
          <w:sz w:val="28"/>
          <w:szCs w:val="28"/>
        </w:rPr>
        <w:object w:dxaOrig="12740" w:dyaOrig="1200">
          <v:shape id="_x0000_i1234" type="#_x0000_t75" style="width:426.65pt;height:53.35pt" o:ole="">
            <v:imagedata r:id="rId485" o:title=""/>
          </v:shape>
          <o:OLEObject Type="Embed" ProgID="Equation.3" ShapeID="_x0000_i1234" DrawAspect="Content" ObjectID="_1445675407" r:id="rId486"/>
        </w:object>
      </w:r>
      <w:r w:rsidR="009B2639" w:rsidRPr="00602054">
        <w:rPr>
          <w:rFonts w:ascii="Times New Roman" w:hAnsi="Times New Roman" w:cs="Times New Roman"/>
          <w:position w:val="-10"/>
          <w:sz w:val="28"/>
          <w:szCs w:val="28"/>
        </w:rPr>
        <w:object w:dxaOrig="180" w:dyaOrig="340">
          <v:shape id="_x0000_i1235" type="#_x0000_t75" style="width:8pt;height:16pt" o:ole="">
            <v:imagedata r:id="rId287" o:title=""/>
          </v:shape>
          <o:OLEObject Type="Embed" ProgID="Equation.3" ShapeID="_x0000_i1235" DrawAspect="Content" ObjectID="_1445675408" r:id="rId487"/>
        </w:object>
      </w:r>
    </w:p>
    <w:p w:rsidR="009B2639" w:rsidRPr="00602054" w:rsidRDefault="001D2F7F" w:rsidP="000D0D2A">
      <w:pPr>
        <w:tabs>
          <w:tab w:val="left" w:pos="567"/>
        </w:tabs>
        <w:spacing w:after="0"/>
        <w:ind w:firstLine="567"/>
        <w:jc w:val="center"/>
        <w:rPr>
          <w:rFonts w:ascii="Times New Roman" w:hAnsi="Times New Roman" w:cs="Times New Roman"/>
          <w:sz w:val="28"/>
          <w:szCs w:val="28"/>
        </w:rPr>
      </w:pPr>
      <w:r w:rsidRPr="00602054">
        <w:rPr>
          <w:rFonts w:ascii="Times New Roman" w:hAnsi="Times New Roman" w:cs="Times New Roman"/>
          <w:position w:val="-30"/>
          <w:sz w:val="28"/>
          <w:szCs w:val="28"/>
        </w:rPr>
        <w:object w:dxaOrig="4640" w:dyaOrig="760">
          <v:shape id="_x0000_i1236" type="#_x0000_t75" style="width:202.65pt;height:34.65pt" o:ole="">
            <v:imagedata r:id="rId488" o:title=""/>
          </v:shape>
          <o:OLEObject Type="Embed" ProgID="Equation.3" ShapeID="_x0000_i1236" DrawAspect="Content" ObjectID="_1445675409" r:id="rId489"/>
        </w:object>
      </w:r>
    </w:p>
    <w:p w:rsidR="009B2639" w:rsidRPr="00602054" w:rsidRDefault="009B2639" w:rsidP="000D0D2A">
      <w:pPr>
        <w:tabs>
          <w:tab w:val="left" w:pos="567"/>
        </w:tabs>
        <w:spacing w:after="0"/>
        <w:ind w:firstLine="567"/>
        <w:jc w:val="center"/>
        <w:rPr>
          <w:rFonts w:ascii="Times New Roman" w:hAnsi="Times New Roman" w:cs="Times New Roman"/>
          <w:sz w:val="28"/>
          <w:szCs w:val="28"/>
        </w:rPr>
      </w:pP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lang w:val="kk-KZ"/>
        </w:rPr>
        <w:t xml:space="preserve">Таким образом, благодаря возможности образования составного ядра процесс рассеяния нейтрона ядром усложняется и не сводится к одному потенциальному рассеянию. </w:t>
      </w:r>
      <w:r w:rsidR="001D2F7F" w:rsidRPr="00602054">
        <w:rPr>
          <w:rFonts w:ascii="Times New Roman" w:hAnsi="Times New Roman" w:cs="Times New Roman"/>
          <w:sz w:val="28"/>
          <w:szCs w:val="28"/>
          <w:lang w:val="kk-KZ"/>
        </w:rPr>
        <w:t>С точки зрения д</w:t>
      </w:r>
      <w:r w:rsidRPr="00602054">
        <w:rPr>
          <w:rFonts w:ascii="Times New Roman" w:hAnsi="Times New Roman" w:cs="Times New Roman"/>
          <w:sz w:val="28"/>
          <w:szCs w:val="28"/>
          <w:lang w:val="kk-KZ"/>
        </w:rPr>
        <w:t xml:space="preserve">инамики можно различать рассеяние упругое и неупругое, отличающееся сохранением или несохранением кинетической энергии. </w:t>
      </w:r>
      <w:r w:rsidR="001D2F7F" w:rsidRPr="00602054">
        <w:rPr>
          <w:rFonts w:ascii="Times New Roman" w:hAnsi="Times New Roman" w:cs="Times New Roman"/>
          <w:sz w:val="28"/>
          <w:szCs w:val="28"/>
          <w:lang w:val="kk-KZ"/>
        </w:rPr>
        <w:t>С точки зрения</w:t>
      </w:r>
      <w:r w:rsidRPr="00602054">
        <w:rPr>
          <w:rFonts w:ascii="Times New Roman" w:hAnsi="Times New Roman" w:cs="Times New Roman"/>
          <w:sz w:val="28"/>
          <w:szCs w:val="28"/>
          <w:lang w:val="kk-KZ"/>
        </w:rPr>
        <w:t xml:space="preserve"> механизма рассеяния можно различать потенциальное рассеяние и рассеяние, связанное с промежуточным состоянием составного ядра. Так как промежуточное составное ядро, как всякая квантово-механическая система, имеет квантованные состояния, отличающиеся определенной энергией, то оно, вообще говоря, не сможет образовываться с произвольной энергией возбуждения, сильно отличающейся от энергии уровня. Наоборот, образование ядра с энергией возбуждения, близкой к энергии одного из уровней, будет иметь большую вероятность. Так как энергия возбуждения </w:t>
      </w:r>
      <w:r w:rsidRPr="00602054">
        <w:rPr>
          <w:rFonts w:ascii="Times New Roman" w:hAnsi="Times New Roman" w:cs="Times New Roman"/>
          <w:position w:val="-4"/>
          <w:sz w:val="28"/>
          <w:szCs w:val="28"/>
          <w:lang w:val="kk-KZ"/>
        </w:rPr>
        <w:object w:dxaOrig="320" w:dyaOrig="300">
          <v:shape id="_x0000_i1237" type="#_x0000_t75" style="width:16pt;height:16pt" o:ole="">
            <v:imagedata r:id="rId490" o:title=""/>
          </v:shape>
          <o:OLEObject Type="Embed" ProgID="Equation.3" ShapeID="_x0000_i1237" DrawAspect="Content" ObjectID="_1445675410" r:id="rId491"/>
        </w:object>
      </w:r>
      <w:r w:rsidRPr="00602054">
        <w:rPr>
          <w:rFonts w:ascii="Times New Roman" w:hAnsi="Times New Roman" w:cs="Times New Roman"/>
          <w:sz w:val="28"/>
          <w:szCs w:val="28"/>
          <w:lang w:val="kk-KZ"/>
        </w:rPr>
        <w:t xml:space="preserve"> </w:t>
      </w:r>
      <w:r w:rsidRPr="00602054">
        <w:rPr>
          <w:rFonts w:ascii="Times New Roman" w:hAnsi="Times New Roman" w:cs="Times New Roman"/>
          <w:sz w:val="28"/>
          <w:szCs w:val="28"/>
        </w:rPr>
        <w:t xml:space="preserve">однозначно связана с кинетической энергией нейтрона, то зависимость вероятности образования составного ядра от энергии нейтрона носит резонансный характер. В связи с этим рассеяние, связанное с промежуточным состоянием составного ядра, называют обычно резонансным рассеянием в отличие от потенциального рассеяния. Упругое резонансное рассеяние динамически ничем не отличается от потенциального рассеяния. Но вероятность этих двух процессов может быть </w:t>
      </w:r>
      <w:proofErr w:type="gramStart"/>
      <w:r w:rsidRPr="00602054">
        <w:rPr>
          <w:rFonts w:ascii="Times New Roman" w:hAnsi="Times New Roman" w:cs="Times New Roman"/>
          <w:sz w:val="28"/>
          <w:szCs w:val="28"/>
        </w:rPr>
        <w:t>весьма различной</w:t>
      </w:r>
      <w:proofErr w:type="gramEnd"/>
      <w:r w:rsidRPr="00602054">
        <w:rPr>
          <w:rFonts w:ascii="Times New Roman" w:hAnsi="Times New Roman" w:cs="Times New Roman"/>
          <w:sz w:val="28"/>
          <w:szCs w:val="28"/>
        </w:rPr>
        <w:t xml:space="preserve"> и различно зависеть от кинетической энергии нейтрона.</w:t>
      </w:r>
    </w:p>
    <w:p w:rsidR="009B2639" w:rsidRPr="00602054" w:rsidRDefault="009B2639" w:rsidP="000D0D2A">
      <w:pPr>
        <w:tabs>
          <w:tab w:val="left" w:pos="567"/>
          <w:tab w:val="left" w:pos="993"/>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Таким образом, столкновение нейтрона с ядром может вести к одному из следующих процессов:</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упругое рассеяние – потенциальное и резонансное </w:t>
      </w:r>
      <w:r w:rsidRPr="00602054">
        <w:rPr>
          <w:rFonts w:ascii="Times New Roman" w:hAnsi="Times New Roman" w:cs="Times New Roman"/>
          <w:i/>
          <w:sz w:val="28"/>
          <w:szCs w:val="28"/>
        </w:rPr>
        <w:t>(</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 xml:space="preserve">, </w:t>
      </w:r>
      <w:r w:rsidRPr="00602054">
        <w:rPr>
          <w:rFonts w:ascii="Times New Roman" w:hAnsi="Times New Roman" w:cs="Times New Roman"/>
          <w:i/>
          <w:sz w:val="28"/>
          <w:szCs w:val="28"/>
          <w:lang w:val="en-US"/>
        </w:rPr>
        <w:t>n</w:t>
      </w:r>
      <w:r w:rsidRPr="00602054">
        <w:rPr>
          <w:rFonts w:ascii="Times New Roman" w:hAnsi="Times New Roman" w:cs="Times New Roman"/>
          <w:i/>
          <w:sz w:val="28"/>
          <w:szCs w:val="28"/>
        </w:rPr>
        <w:t>)</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неупругое рассеяние</w:t>
      </w:r>
      <w:proofErr w:type="gramStart"/>
      <w:r w:rsidRPr="00602054">
        <w:rPr>
          <w:rFonts w:ascii="Times New Roman" w:hAnsi="Times New Roman" w:cs="Times New Roman"/>
          <w:sz w:val="28"/>
          <w:szCs w:val="28"/>
        </w:rPr>
        <w:t xml:space="preserve"> - </w:t>
      </w:r>
      <w:r w:rsidRPr="00602054">
        <w:rPr>
          <w:rFonts w:ascii="Times New Roman" w:hAnsi="Times New Roman" w:cs="Times New Roman"/>
          <w:position w:val="-10"/>
          <w:sz w:val="28"/>
          <w:szCs w:val="28"/>
        </w:rPr>
        <w:object w:dxaOrig="600" w:dyaOrig="360">
          <v:shape id="_x0000_i1238" type="#_x0000_t75" style="width:29.35pt;height:18.65pt" o:ole="">
            <v:imagedata r:id="rId492" o:title=""/>
          </v:shape>
          <o:OLEObject Type="Embed" ProgID="Equation.3" ShapeID="_x0000_i1238" DrawAspect="Content" ObjectID="_1445675411" r:id="rId493"/>
        </w:object>
      </w:r>
      <w:r w:rsidRPr="00602054">
        <w:rPr>
          <w:rFonts w:ascii="Times New Roman" w:hAnsi="Times New Roman" w:cs="Times New Roman"/>
          <w:sz w:val="28"/>
          <w:szCs w:val="28"/>
        </w:rPr>
        <w:t xml:space="preserve"> - (</w:t>
      </w:r>
      <w:proofErr w:type="gramEnd"/>
      <w:r w:rsidRPr="00602054">
        <w:rPr>
          <w:rFonts w:ascii="Times New Roman" w:hAnsi="Times New Roman" w:cs="Times New Roman"/>
          <w:sz w:val="28"/>
          <w:szCs w:val="28"/>
        </w:rPr>
        <w:t>резонансное)</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радиационный захват - </w:t>
      </w:r>
      <w:r w:rsidRPr="00602054">
        <w:rPr>
          <w:rFonts w:ascii="Times New Roman" w:hAnsi="Times New Roman" w:cs="Times New Roman"/>
          <w:position w:val="-10"/>
          <w:sz w:val="28"/>
          <w:szCs w:val="28"/>
        </w:rPr>
        <w:object w:dxaOrig="560" w:dyaOrig="340">
          <v:shape id="_x0000_i1239" type="#_x0000_t75" style="width:26.65pt;height:16pt" o:ole="">
            <v:imagedata r:id="rId494" o:title=""/>
          </v:shape>
          <o:OLEObject Type="Embed" ProgID="Equation.3" ShapeID="_x0000_i1239" DrawAspect="Content" ObjectID="_1445675412" r:id="rId495"/>
        </w:object>
      </w:r>
      <w:r w:rsidRPr="00602054">
        <w:rPr>
          <w:rFonts w:ascii="Times New Roman" w:hAnsi="Times New Roman" w:cs="Times New Roman"/>
          <w:sz w:val="28"/>
          <w:szCs w:val="28"/>
        </w:rPr>
        <w:t xml:space="preserve"> </w: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расщепление с вылетом заряженных частиц - </w:t>
      </w:r>
      <w:r w:rsidRPr="00602054">
        <w:rPr>
          <w:rFonts w:ascii="Times New Roman" w:hAnsi="Times New Roman" w:cs="Times New Roman"/>
          <w:position w:val="-10"/>
          <w:sz w:val="28"/>
          <w:szCs w:val="28"/>
        </w:rPr>
        <w:object w:dxaOrig="1179" w:dyaOrig="340">
          <v:shape id="_x0000_i1240" type="#_x0000_t75" style="width:58.65pt;height:16pt" o:ole="">
            <v:imagedata r:id="rId496" o:title=""/>
          </v:shape>
          <o:OLEObject Type="Embed" ProgID="Equation.3" ShapeID="_x0000_i1240" DrawAspect="Content" ObjectID="_1445675413" r:id="rId497"/>
        </w:object>
      </w:r>
    </w:p>
    <w:p w:rsidR="009B2639" w:rsidRPr="00602054" w:rsidRDefault="009B2639" w:rsidP="000D0D2A">
      <w:pPr>
        <w:numPr>
          <w:ilvl w:val="0"/>
          <w:numId w:val="13"/>
        </w:numPr>
        <w:tabs>
          <w:tab w:val="left" w:pos="567"/>
          <w:tab w:val="left" w:pos="993"/>
        </w:tabs>
        <w:spacing w:after="0" w:line="240" w:lineRule="auto"/>
        <w:ind w:left="0"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деление ядра - </w:t>
      </w:r>
      <w:r w:rsidRPr="00602054">
        <w:rPr>
          <w:rFonts w:ascii="Times New Roman" w:hAnsi="Times New Roman" w:cs="Times New Roman"/>
          <w:position w:val="-10"/>
          <w:sz w:val="28"/>
          <w:szCs w:val="28"/>
        </w:rPr>
        <w:object w:dxaOrig="600" w:dyaOrig="340">
          <v:shape id="_x0000_i1241" type="#_x0000_t75" style="width:29.35pt;height:16pt" o:ole="">
            <v:imagedata r:id="rId498" o:title=""/>
          </v:shape>
          <o:OLEObject Type="Embed" ProgID="Equation.3" ShapeID="_x0000_i1241" DrawAspect="Content" ObjectID="_1445675414" r:id="rId499"/>
        </w:objec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Процессы расщепления ядра становятся тем более разнообразными, чем меньше энергия нейтрона. Одним из распространенных и существенных явлений процесс </w:t>
      </w:r>
      <w:r w:rsidRPr="00602054">
        <w:rPr>
          <w:rFonts w:ascii="Times New Roman" w:hAnsi="Times New Roman" w:cs="Times New Roman"/>
          <w:position w:val="-10"/>
          <w:sz w:val="28"/>
          <w:szCs w:val="28"/>
        </w:rPr>
        <w:object w:dxaOrig="1279" w:dyaOrig="340">
          <v:shape id="_x0000_i1242" type="#_x0000_t75" style="width:64pt;height:16pt" o:ole="">
            <v:imagedata r:id="rId500" o:title=""/>
          </v:shape>
          <o:OLEObject Type="Embed" ProgID="Equation.3" ShapeID="_x0000_i1242" DrawAspect="Content" ObjectID="_1445675415" r:id="rId501"/>
        </w:object>
      </w:r>
      <w:r w:rsidRPr="00602054">
        <w:rPr>
          <w:rFonts w:ascii="Times New Roman" w:hAnsi="Times New Roman" w:cs="Times New Roman"/>
          <w:sz w:val="28"/>
          <w:szCs w:val="28"/>
        </w:rPr>
        <w:t xml:space="preserve"> и т.д. Они становятся </w:t>
      </w:r>
      <w:r w:rsidR="001D2F7F" w:rsidRPr="00602054">
        <w:rPr>
          <w:rFonts w:ascii="Times New Roman" w:hAnsi="Times New Roman" w:cs="Times New Roman"/>
          <w:sz w:val="28"/>
          <w:szCs w:val="28"/>
        </w:rPr>
        <w:t>возможными,</w:t>
      </w:r>
      <w:r w:rsidRPr="00602054">
        <w:rPr>
          <w:rFonts w:ascii="Times New Roman" w:hAnsi="Times New Roman" w:cs="Times New Roman"/>
          <w:sz w:val="28"/>
          <w:szCs w:val="28"/>
        </w:rPr>
        <w:t xml:space="preserve"> когда </w:t>
      </w:r>
      <w:r w:rsidRPr="00602054">
        <w:rPr>
          <w:rFonts w:ascii="Times New Roman" w:hAnsi="Times New Roman" w:cs="Times New Roman"/>
          <w:position w:val="-12"/>
          <w:sz w:val="28"/>
          <w:szCs w:val="28"/>
        </w:rPr>
        <w:object w:dxaOrig="1300" w:dyaOrig="360">
          <v:shape id="_x0000_i1243" type="#_x0000_t75" style="width:64pt;height:18.65pt" o:ole="">
            <v:imagedata r:id="rId502" o:title=""/>
          </v:shape>
          <o:OLEObject Type="Embed" ProgID="Equation.3" ShapeID="_x0000_i1243" DrawAspect="Content" ObjectID="_1445675416" r:id="rId503"/>
        </w:object>
      </w:r>
      <w:r w:rsidRPr="00602054">
        <w:rPr>
          <w:rFonts w:ascii="Times New Roman" w:hAnsi="Times New Roman" w:cs="Times New Roman"/>
          <w:sz w:val="28"/>
          <w:szCs w:val="28"/>
        </w:rPr>
        <w:t xml:space="preserve"> и т.д. Но выше </w:t>
      </w:r>
      <w:r w:rsidRPr="00602054">
        <w:rPr>
          <w:rFonts w:ascii="Times New Roman" w:hAnsi="Times New Roman" w:cs="Times New Roman"/>
          <w:sz w:val="28"/>
          <w:szCs w:val="28"/>
        </w:rPr>
        <w:lastRenderedPageBreak/>
        <w:t xml:space="preserve">порога их сечения обычно велики, и они оказываются одним из основных процессов взаимодействия быстрых нейтронов. Испусканию нейтронов из ядра не мешает кулоновский потенциальный барьер, поэтому оно происходит с большой вероятностью, если энергия возбуждения ядра превосходит </w:t>
      </w:r>
      <w:r w:rsidRPr="00602054">
        <w:rPr>
          <w:rFonts w:ascii="Times New Roman" w:hAnsi="Times New Roman" w:cs="Times New Roman"/>
          <w:position w:val="-12"/>
          <w:sz w:val="28"/>
          <w:szCs w:val="28"/>
        </w:rPr>
        <w:object w:dxaOrig="280" w:dyaOrig="360">
          <v:shape id="_x0000_i1244" type="#_x0000_t75" style="width:13.35pt;height:18.65pt" o:ole="">
            <v:imagedata r:id="rId504" o:title=""/>
          </v:shape>
          <o:OLEObject Type="Embed" ProgID="Equation.3" ShapeID="_x0000_i1244" DrawAspect="Content" ObjectID="_1445675417" r:id="rId505"/>
        </w:object>
      </w:r>
      <w:r w:rsidRPr="00602054">
        <w:rPr>
          <w:rFonts w:ascii="Times New Roman" w:hAnsi="Times New Roman" w:cs="Times New Roman"/>
          <w:sz w:val="28"/>
          <w:szCs w:val="28"/>
        </w:rPr>
        <w:t>.</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Испускание ядром заряженных частиц затруднено кулоновским барьером, поэтому реакции </w:t>
      </w:r>
      <w:r w:rsidRPr="00602054">
        <w:rPr>
          <w:rFonts w:ascii="Times New Roman" w:hAnsi="Times New Roman" w:cs="Times New Roman"/>
          <w:position w:val="-10"/>
          <w:sz w:val="28"/>
          <w:szCs w:val="28"/>
        </w:rPr>
        <w:object w:dxaOrig="1179" w:dyaOrig="340">
          <v:shape id="_x0000_i1245" type="#_x0000_t75" style="width:58.65pt;height:16pt" o:ole="">
            <v:imagedata r:id="rId506" o:title=""/>
          </v:shape>
          <o:OLEObject Type="Embed" ProgID="Equation.3" ShapeID="_x0000_i1245" DrawAspect="Content" ObjectID="_1445675418" r:id="rId507"/>
        </w:object>
      </w:r>
      <w:r w:rsidRPr="00602054">
        <w:rPr>
          <w:rFonts w:ascii="Times New Roman" w:hAnsi="Times New Roman" w:cs="Times New Roman"/>
          <w:sz w:val="28"/>
          <w:szCs w:val="28"/>
        </w:rPr>
        <w:t xml:space="preserve"> имеет заметные сечения либо на легких ядрах, у которых барьер мал, либо при большой энергии нейтрона, когда энергия частицы – проду</w:t>
      </w:r>
      <w:r w:rsidR="001D2F7F" w:rsidRPr="00602054">
        <w:rPr>
          <w:rFonts w:ascii="Times New Roman" w:hAnsi="Times New Roman" w:cs="Times New Roman"/>
          <w:sz w:val="28"/>
          <w:szCs w:val="28"/>
        </w:rPr>
        <w:t>.</w:t>
      </w:r>
      <w:r w:rsidRPr="00602054">
        <w:rPr>
          <w:rFonts w:ascii="Times New Roman" w:hAnsi="Times New Roman" w:cs="Times New Roman"/>
          <w:sz w:val="28"/>
          <w:szCs w:val="28"/>
        </w:rPr>
        <w:t xml:space="preserve"> достаточно велика для преодоления даже высокого барьера.</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При захвате нейтрона тяжелыми ядрами наблюдается процесс деления </w:t>
      </w:r>
      <w:r w:rsidRPr="00602054">
        <w:rPr>
          <w:rFonts w:ascii="Times New Roman" w:hAnsi="Times New Roman" w:cs="Times New Roman"/>
          <w:position w:val="-10"/>
          <w:sz w:val="28"/>
          <w:szCs w:val="28"/>
        </w:rPr>
        <w:object w:dxaOrig="600" w:dyaOrig="340">
          <v:shape id="_x0000_i1246" type="#_x0000_t75" style="width:29.35pt;height:16pt" o:ole="">
            <v:imagedata r:id="rId508" o:title=""/>
          </v:shape>
          <o:OLEObject Type="Embed" ProgID="Equation.3" ShapeID="_x0000_i1246" DrawAspect="Content" ObjectID="_1445675419" r:id="rId509"/>
        </w:object>
      </w:r>
      <w:r w:rsidRPr="00602054">
        <w:rPr>
          <w:rFonts w:ascii="Times New Roman" w:hAnsi="Times New Roman" w:cs="Times New Roman"/>
          <w:sz w:val="28"/>
          <w:szCs w:val="28"/>
        </w:rPr>
        <w:t>. Деление вызывается и медленными и быстрыми нейтронами.</w:t>
      </w:r>
    </w:p>
    <w:p w:rsidR="009B2639" w:rsidRPr="00602054" w:rsidRDefault="009B2639" w:rsidP="000D0D2A">
      <w:pPr>
        <w:tabs>
          <w:tab w:val="left" w:pos="567"/>
        </w:tabs>
        <w:spacing w:after="0"/>
        <w:ind w:firstLine="567"/>
        <w:jc w:val="both"/>
        <w:rPr>
          <w:rFonts w:ascii="Times New Roman" w:hAnsi="Times New Roman" w:cs="Times New Roman"/>
          <w:sz w:val="28"/>
          <w:szCs w:val="28"/>
        </w:rPr>
      </w:pPr>
      <w:r w:rsidRPr="00602054">
        <w:rPr>
          <w:rFonts w:ascii="Times New Roman" w:hAnsi="Times New Roman" w:cs="Times New Roman"/>
          <w:sz w:val="28"/>
          <w:szCs w:val="28"/>
        </w:rPr>
        <w:t xml:space="preserve">Для описания процесса неупругого взаимодействия нейтронов с ядрами необходимы те же величины дифференциальных сечений </w:t>
      </w:r>
      <w:r w:rsidRPr="00602054">
        <w:rPr>
          <w:rFonts w:ascii="Times New Roman" w:hAnsi="Times New Roman" w:cs="Times New Roman"/>
          <w:position w:val="-10"/>
          <w:sz w:val="28"/>
          <w:szCs w:val="28"/>
        </w:rPr>
        <w:object w:dxaOrig="779" w:dyaOrig="340">
          <v:shape id="_x0000_i1247" type="#_x0000_t75" style="width:40pt;height:16pt" o:ole="">
            <v:imagedata r:id="rId510" o:title=""/>
          </v:shape>
          <o:OLEObject Type="Embed" ProgID="Equation.3" ShapeID="_x0000_i1247" DrawAspect="Content" ObjectID="_1445675420" r:id="rId511"/>
        </w:object>
      </w:r>
      <w:r w:rsidRPr="00602054">
        <w:rPr>
          <w:rFonts w:ascii="Times New Roman" w:hAnsi="Times New Roman" w:cs="Times New Roman"/>
          <w:sz w:val="28"/>
          <w:szCs w:val="28"/>
        </w:rPr>
        <w:t xml:space="preserve"> и поляризации </w:t>
      </w:r>
      <w:r w:rsidRPr="00602054">
        <w:rPr>
          <w:rFonts w:ascii="Times New Roman" w:hAnsi="Times New Roman" w:cs="Times New Roman"/>
          <w:position w:val="-10"/>
          <w:sz w:val="28"/>
          <w:szCs w:val="28"/>
        </w:rPr>
        <w:object w:dxaOrig="779" w:dyaOrig="340">
          <v:shape id="_x0000_i1248" type="#_x0000_t75" style="width:40pt;height:16pt" o:ole="">
            <v:imagedata r:id="rId512" o:title=""/>
          </v:shape>
          <o:OLEObject Type="Embed" ProgID="Equation.3" ShapeID="_x0000_i1248" DrawAspect="Content" ObjectID="_1445675421" r:id="rId513"/>
        </w:object>
      </w:r>
      <w:r w:rsidRPr="00602054">
        <w:rPr>
          <w:rFonts w:ascii="Times New Roman" w:hAnsi="Times New Roman" w:cs="Times New Roman"/>
          <w:sz w:val="28"/>
          <w:szCs w:val="28"/>
        </w:rPr>
        <w:t xml:space="preserve">, что и для упругого потенциального рассеяния. Но кроме них, при неупругом рассеянии нейтронов существенно знать еще спектр неупругого рассеяния нейтронов, который зависит от распределения энергии возбуждения ядра или энергии образующихся частиц. При радиационном захвате представляет интерес спектр </w:t>
      </w:r>
      <w:proofErr w:type="gramStart"/>
      <w:r w:rsidRPr="00602054">
        <w:rPr>
          <w:rFonts w:ascii="Times New Roman" w:hAnsi="Times New Roman" w:cs="Times New Roman"/>
          <w:i/>
          <w:sz w:val="28"/>
          <w:szCs w:val="28"/>
        </w:rPr>
        <w:t>γ-</w:t>
      </w:r>
      <w:proofErr w:type="gramEnd"/>
      <w:r w:rsidRPr="00602054">
        <w:rPr>
          <w:rFonts w:ascii="Times New Roman" w:hAnsi="Times New Roman" w:cs="Times New Roman"/>
          <w:sz w:val="28"/>
          <w:szCs w:val="28"/>
        </w:rPr>
        <w:t xml:space="preserve">лучей, а также свойства образующегося изотопа и продуктов его распада, хотя эти характеристики и не имеют прямого отношения к взаимодействию нейтрона с ядром. </w:t>
      </w:r>
    </w:p>
    <w:p w:rsidR="009B2639" w:rsidRPr="00602054" w:rsidRDefault="009B2639" w:rsidP="000D0D2A">
      <w:pPr>
        <w:rPr>
          <w:rFonts w:ascii="Times New Roman" w:hAnsi="Times New Roman" w:cs="Times New Roman"/>
          <w:sz w:val="28"/>
          <w:szCs w:val="28"/>
        </w:rPr>
      </w:pPr>
    </w:p>
    <w:p w:rsidR="009B2639" w:rsidRPr="00602054" w:rsidRDefault="009B2639" w:rsidP="000D0D2A">
      <w:pPr>
        <w:spacing w:after="0" w:line="240" w:lineRule="auto"/>
        <w:ind w:firstLine="567"/>
        <w:jc w:val="both"/>
        <w:rPr>
          <w:rFonts w:ascii="Times New Roman" w:eastAsia="Times New Roman" w:hAnsi="Times New Roman" w:cs="Times New Roman"/>
          <w:sz w:val="28"/>
          <w:szCs w:val="28"/>
          <w:lang w:eastAsia="ko-KR"/>
        </w:rPr>
      </w:pPr>
    </w:p>
    <w:p w:rsidR="00F944A5" w:rsidRPr="00602054" w:rsidRDefault="00F944A5" w:rsidP="000D0D2A">
      <w:pPr>
        <w:spacing w:after="0" w:line="240" w:lineRule="auto"/>
        <w:contextualSpacing/>
        <w:jc w:val="center"/>
        <w:rPr>
          <w:rFonts w:ascii="Times New Roman" w:eastAsia="Calibri" w:hAnsi="Times New Roman" w:cs="Times New Roman"/>
          <w:sz w:val="28"/>
          <w:szCs w:val="28"/>
        </w:rPr>
      </w:pPr>
    </w:p>
    <w:p w:rsidR="00F944A5" w:rsidRPr="00602054" w:rsidRDefault="00F944A5" w:rsidP="000D0D2A">
      <w:pPr>
        <w:rPr>
          <w:rFonts w:ascii="Times New Roman" w:eastAsia="Calibri" w:hAnsi="Times New Roman" w:cs="Times New Roman"/>
          <w:sz w:val="28"/>
          <w:szCs w:val="28"/>
        </w:rPr>
      </w:pPr>
      <w:r w:rsidRPr="00602054">
        <w:rPr>
          <w:rFonts w:ascii="Times New Roman" w:eastAsia="Calibri" w:hAnsi="Times New Roman" w:cs="Times New Roman"/>
          <w:sz w:val="28"/>
          <w:szCs w:val="28"/>
        </w:rPr>
        <w:br w:type="page"/>
      </w:r>
    </w:p>
    <w:p w:rsidR="00CE6C20" w:rsidRPr="00602054" w:rsidRDefault="00CC579C" w:rsidP="000D0D2A">
      <w:pPr>
        <w:spacing w:after="0" w:line="240" w:lineRule="auto"/>
        <w:contextualSpacing/>
        <w:jc w:val="center"/>
        <w:rPr>
          <w:rFonts w:ascii="Times New Roman" w:eastAsia="Calibri" w:hAnsi="Times New Roman" w:cs="Times New Roman"/>
          <w:b/>
          <w:sz w:val="28"/>
          <w:szCs w:val="28"/>
        </w:rPr>
      </w:pPr>
      <w:r w:rsidRPr="00602054">
        <w:rPr>
          <w:rFonts w:ascii="Times New Roman" w:eastAsia="Calibri" w:hAnsi="Times New Roman" w:cs="Times New Roman"/>
          <w:b/>
          <w:sz w:val="28"/>
          <w:szCs w:val="28"/>
        </w:rPr>
        <w:lastRenderedPageBreak/>
        <w:t>§</w:t>
      </w:r>
      <w:r w:rsidR="001D2F7F" w:rsidRPr="00602054">
        <w:rPr>
          <w:rFonts w:ascii="Times New Roman" w:eastAsia="Calibri" w:hAnsi="Times New Roman" w:cs="Times New Roman"/>
          <w:b/>
          <w:sz w:val="28"/>
          <w:szCs w:val="28"/>
        </w:rPr>
        <w:t>5.3</w:t>
      </w:r>
      <w:r w:rsidRPr="00602054">
        <w:rPr>
          <w:rFonts w:ascii="Times New Roman" w:eastAsia="Calibri" w:hAnsi="Times New Roman" w:cs="Times New Roman"/>
          <w:b/>
          <w:sz w:val="28"/>
          <w:szCs w:val="28"/>
        </w:rPr>
        <w:t xml:space="preserve"> </w:t>
      </w:r>
      <w:r w:rsidR="00CE6C20" w:rsidRPr="00602054">
        <w:rPr>
          <w:rFonts w:ascii="Times New Roman" w:eastAsia="Calibri" w:hAnsi="Times New Roman" w:cs="Times New Roman"/>
          <w:b/>
          <w:sz w:val="28"/>
          <w:szCs w:val="28"/>
        </w:rPr>
        <w:t>Упругое рассеяние</w:t>
      </w:r>
    </w:p>
    <w:p w:rsidR="00CC579C" w:rsidRPr="00602054" w:rsidRDefault="00CC579C" w:rsidP="000D0D2A">
      <w:pPr>
        <w:spacing w:after="0" w:line="240" w:lineRule="auto"/>
        <w:contextualSpacing/>
        <w:jc w:val="center"/>
        <w:rPr>
          <w:rFonts w:ascii="Times New Roman" w:eastAsia="Calibri" w:hAnsi="Times New Roman" w:cs="Times New Roman"/>
          <w:b/>
          <w:sz w:val="28"/>
          <w:szCs w:val="28"/>
        </w:rPr>
      </w:pPr>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Соотношение между энергиями и импульсами частиц, участвующих в рассеянии, не зависят от характера взаимодействия в момент столкновения,   т.к. относятся к моментам времени до и после столкновения. Иначе говоря, распределение энергии между сталкивающимся нейтроном и ядром зависит только от соотношения их масс и углов вылета и не зависит от характера действующих между ними сил. Это связь вытекает из законов сохранения энергии и импульса, которые для процесса упругого рассеяния можно представить уравнениями:</w:t>
      </w:r>
    </w:p>
    <w:p w:rsidR="00CC579C" w:rsidRPr="00602054" w:rsidRDefault="00CC579C" w:rsidP="000D0D2A">
      <w:pPr>
        <w:spacing w:after="0" w:line="240" w:lineRule="auto"/>
        <w:contextualSpacing/>
        <w:jc w:val="both"/>
        <w:rPr>
          <w:rFonts w:ascii="Times New Roman" w:eastAsia="Calibri" w:hAnsi="Times New Roman" w:cs="Times New Roman"/>
          <w:sz w:val="28"/>
          <w:szCs w:val="28"/>
        </w:rPr>
      </w:pPr>
    </w:p>
    <w:p w:rsidR="00E21C05" w:rsidRPr="00602054" w:rsidRDefault="002F2898" w:rsidP="000D0D2A">
      <w:pPr>
        <w:tabs>
          <w:tab w:val="left" w:pos="2209"/>
        </w:tabs>
        <w:spacing w:after="0" w:line="240" w:lineRule="auto"/>
        <w:contextualSpacing/>
        <w:jc w:val="center"/>
        <w:rPr>
          <w:rFonts w:ascii="Times New Roman" w:eastAsia="Times New Roman" w:hAnsi="Times New Roman" w:cs="Times New Roman"/>
          <w:sz w:val="28"/>
          <w:szCs w:val="28"/>
          <w:lang w:val="en-US"/>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E</m:t>
            </m:r>
          </m:e>
          <m:sub>
            <m:r>
              <w:rPr>
                <w:rFonts w:ascii="Cambria Math" w:eastAsia="Calibri" w:hAnsi="Cambria Math" w:cs="Times New Roman"/>
                <w:sz w:val="28"/>
                <w:szCs w:val="28"/>
              </w:rPr>
              <m:t>n</m:t>
            </m:r>
          </m:sub>
        </m:sSub>
      </m:oMath>
      <w:r w:rsidR="00CE6C20" w:rsidRPr="00602054">
        <w:rPr>
          <w:rFonts w:ascii="Times New Roman" w:eastAsia="Times New Roman" w:hAnsi="Times New Roman" w:cs="Times New Roman"/>
          <w:sz w:val="28"/>
          <w:szCs w:val="28"/>
          <w:lang w:val="en-US"/>
        </w:rPr>
        <w:t>=</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lang w:val="en-US"/>
              </w:rPr>
              <m:t xml:space="preserve">' </m:t>
            </m:r>
          </m:sup>
        </m:sSubSup>
      </m:oMath>
      <w:r w:rsidR="00CE6C20" w:rsidRPr="00602054">
        <w:rPr>
          <w:rFonts w:ascii="Times New Roman" w:eastAsia="Times New Roman" w:hAnsi="Times New Roman" w:cs="Times New Roman"/>
          <w:sz w:val="28"/>
          <w:szCs w:val="28"/>
          <w:lang w:val="en-US"/>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яд</m:t>
            </m:r>
          </m:sub>
        </m:sSub>
      </m:oMath>
      <w:r w:rsidR="00CE6C20" w:rsidRPr="00602054">
        <w:rPr>
          <w:rFonts w:ascii="Times New Roman" w:eastAsia="Times New Roman" w:hAnsi="Times New Roman" w:cs="Times New Roman"/>
          <w:sz w:val="28"/>
          <w:szCs w:val="28"/>
          <w:lang w:val="en-US"/>
        </w:rPr>
        <w:t xml:space="preserve"> </w:t>
      </w:r>
    </w:p>
    <w:p w:rsidR="00CE6C20" w:rsidRPr="00602054" w:rsidRDefault="002F2898" w:rsidP="000D0D2A">
      <w:pPr>
        <w:tabs>
          <w:tab w:val="left" w:pos="2209"/>
        </w:tabs>
        <w:spacing w:after="0" w:line="240" w:lineRule="auto"/>
        <w:contextualSpacing/>
        <w:jc w:val="center"/>
        <w:rPr>
          <w:rFonts w:ascii="Times New Roman" w:eastAsia="Times New Roman" w:hAnsi="Times New Roman" w:cs="Times New Roman"/>
          <w:sz w:val="28"/>
          <w:szCs w:val="28"/>
          <w:lang w:val="en-US"/>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яд</m:t>
            </m:r>
          </m:sub>
          <m:sup>
            <m:r>
              <w:rPr>
                <w:rFonts w:ascii="Cambria Math" w:eastAsia="Times New Roman" w:hAnsi="Cambria Math" w:cs="Times New Roman"/>
                <w:sz w:val="28"/>
                <w:szCs w:val="28"/>
                <w:lang w:val="en-US"/>
              </w:rPr>
              <m:t>2</m:t>
            </m:r>
          </m:sup>
        </m:sSubSup>
      </m:oMath>
      <w:r w:rsidR="00CE6C20" w:rsidRPr="00602054">
        <w:rPr>
          <w:rFonts w:ascii="Times New Roman" w:eastAsia="Times New Roman" w:hAnsi="Times New Roman" w:cs="Times New Roman"/>
          <w:sz w:val="28"/>
          <w:szCs w:val="28"/>
          <w:lang w:val="en-US"/>
        </w:rPr>
        <w:t>=</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lang w:val="en-US"/>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'2</m:t>
            </m:r>
          </m:sup>
        </m:sSubSup>
      </m:oMath>
      <w:r w:rsidR="00CE6C20" w:rsidRPr="00602054">
        <w:rPr>
          <w:rFonts w:ascii="Times New Roman" w:eastAsia="Times New Roman" w:hAnsi="Times New Roman" w:cs="Times New Roman"/>
          <w:sz w:val="28"/>
          <w:szCs w:val="28"/>
          <w:lang w:val="en-US"/>
        </w:rPr>
        <w:t>-2</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lang w:val="en-US"/>
              </w:rPr>
              <m:t>'</m:t>
            </m:r>
          </m:sup>
        </m:sSubSup>
      </m:oMath>
      <w:r w:rsidR="00CE6C20" w:rsidRPr="00602054">
        <w:rPr>
          <w:rFonts w:ascii="Times New Roman" w:eastAsia="Times New Roman" w:hAnsi="Times New Roman" w:cs="Times New Roman"/>
          <w:sz w:val="28"/>
          <w:szCs w:val="28"/>
          <w:lang w:val="en-US"/>
        </w:rPr>
        <w:t>cosθ</w:t>
      </w:r>
    </w:p>
    <w:p w:rsidR="00CC579C" w:rsidRPr="00602054" w:rsidRDefault="00CC579C" w:rsidP="000D0D2A">
      <w:pPr>
        <w:tabs>
          <w:tab w:val="left" w:pos="2209"/>
        </w:tabs>
        <w:spacing w:after="0" w:line="240" w:lineRule="auto"/>
        <w:contextualSpacing/>
        <w:jc w:val="both"/>
        <w:rPr>
          <w:rFonts w:ascii="Times New Roman" w:eastAsia="Times New Roman" w:hAnsi="Times New Roman" w:cs="Times New Roman"/>
          <w:sz w:val="28"/>
          <w:szCs w:val="28"/>
          <w:lang w:val="en-US"/>
        </w:rPr>
      </w:pPr>
    </w:p>
    <w:p w:rsidR="00CE6C20" w:rsidRPr="00602054" w:rsidRDefault="00CE6C20" w:rsidP="000D0D2A">
      <w:pPr>
        <w:tabs>
          <w:tab w:val="left" w:pos="2209"/>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Пользуясь нерелятивистским соотношением Е=</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w:proofErr w:type="gramStart"/>
                <m:r>
                  <w:rPr>
                    <w:rFonts w:ascii="Cambria Math" w:eastAsia="Times New Roman" w:hAnsi="Cambria Math" w:cs="Times New Roman"/>
                    <w:sz w:val="28"/>
                    <w:szCs w:val="28"/>
                  </w:rPr>
                  <m:t>Р</m:t>
                </m:r>
                <w:proofErr w:type="gramEnd"/>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2m</m:t>
            </m:r>
          </m:den>
        </m:f>
      </m:oMath>
      <w:r w:rsidRPr="00602054">
        <w:rPr>
          <w:rFonts w:ascii="Times New Roman" w:eastAsia="Times New Roman" w:hAnsi="Times New Roman" w:cs="Times New Roman"/>
          <w:sz w:val="28"/>
          <w:szCs w:val="28"/>
        </w:rPr>
        <w:t xml:space="preserve"> , можно получить следующую связь между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Times New Roman" w:hAnsi="Cambria Math" w:cs="Times New Roman"/>
            <w:sz w:val="28"/>
            <w:szCs w:val="28"/>
          </w:rPr>
          <m:t>и</m:t>
        </m:r>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 xml:space="preserve">n </m:t>
            </m:r>
          </m:sub>
        </m:sSub>
      </m:oMath>
      <w:r w:rsidRPr="00602054">
        <w:rPr>
          <w:rFonts w:ascii="Times New Roman" w:eastAsia="Times New Roman" w:hAnsi="Times New Roman" w:cs="Times New Roman"/>
          <w:sz w:val="28"/>
          <w:szCs w:val="28"/>
        </w:rPr>
        <w:t xml:space="preserve"> : </w:t>
      </w:r>
    </w:p>
    <w:p w:rsidR="00E21C05" w:rsidRPr="00602054" w:rsidRDefault="00E21C05" w:rsidP="000D0D2A">
      <w:pPr>
        <w:tabs>
          <w:tab w:val="left" w:pos="2209"/>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tabs>
          <w:tab w:val="left" w:pos="2209"/>
        </w:tabs>
        <w:spacing w:after="0" w:line="240" w:lineRule="auto"/>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m:t>
                </m:r>
              </m:e>
              <m:sup>
                <m:r>
                  <w:rPr>
                    <w:rFonts w:ascii="Cambria Math" w:eastAsia="Times New Roman" w:hAnsi="Cambria Math" w:cs="Times New Roman"/>
                    <w:sz w:val="28"/>
                    <w:szCs w:val="28"/>
                  </w:rPr>
                  <m:t xml:space="preserve">2 </m:t>
                </m:r>
              </m:sup>
            </m:sSup>
          </m:den>
        </m:f>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(cosθ+</m:t>
            </m:r>
            <m:rad>
              <m:radPr>
                <m:degHide m:val="on"/>
                <m:ctrlPr>
                  <w:rPr>
                    <w:rFonts w:ascii="Cambria Math" w:eastAsia="Times New Roman" w:hAnsi="Cambria Math" w:cs="Times New Roman"/>
                    <w:i/>
                    <w:sz w:val="28"/>
                    <w:szCs w:val="28"/>
                  </w:rPr>
                </m:ctrlPr>
              </m:radPr>
              <m:deg/>
              <m:e>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den>
                </m:f>
              </m:e>
            </m:rad>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θ)</m:t>
            </m:r>
          </m:e>
          <m:sup>
            <m:r>
              <w:rPr>
                <w:rFonts w:ascii="Cambria Math" w:eastAsia="Times New Roman" w:hAnsi="Cambria Math" w:cs="Times New Roman"/>
                <w:sz w:val="28"/>
                <w:szCs w:val="28"/>
              </w:rPr>
              <m:t>2</m:t>
            </m:r>
          </m:sup>
        </m:sSup>
      </m:oMath>
    </w:p>
    <w:p w:rsidR="00CE6C20" w:rsidRPr="00602054" w:rsidRDefault="00CE6C20" w:rsidP="000D0D2A">
      <w:pPr>
        <w:spacing w:after="0" w:line="240" w:lineRule="auto"/>
        <w:contextualSpacing/>
        <w:jc w:val="both"/>
        <w:rPr>
          <w:rFonts w:ascii="Times New Roman" w:eastAsia="Calibri" w:hAnsi="Times New Roman" w:cs="Times New Roman"/>
          <w:sz w:val="28"/>
          <w:szCs w:val="28"/>
        </w:rPr>
      </w:pPr>
    </w:p>
    <w:p w:rsidR="00E21C05"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Изменение кинетическ</w:t>
      </w:r>
      <w:r w:rsidR="00E21C05" w:rsidRPr="00602054">
        <w:rPr>
          <w:rFonts w:ascii="Times New Roman" w:eastAsia="Calibri" w:hAnsi="Times New Roman" w:cs="Times New Roman"/>
          <w:sz w:val="28"/>
          <w:szCs w:val="28"/>
        </w:rPr>
        <w:t>ой</w:t>
      </w:r>
      <w:r w:rsidRPr="00602054">
        <w:rPr>
          <w:rFonts w:ascii="Times New Roman" w:eastAsia="Calibri" w:hAnsi="Times New Roman" w:cs="Times New Roman"/>
          <w:sz w:val="28"/>
          <w:szCs w:val="28"/>
        </w:rPr>
        <w:t xml:space="preserve"> энергии нейтрона зависит </w:t>
      </w:r>
      <w:proofErr w:type="gramStart"/>
      <w:r w:rsidRPr="00602054">
        <w:rPr>
          <w:rFonts w:ascii="Times New Roman" w:eastAsia="Calibri" w:hAnsi="Times New Roman" w:cs="Times New Roman"/>
          <w:sz w:val="28"/>
          <w:szCs w:val="28"/>
        </w:rPr>
        <w:t>от</w:t>
      </w:r>
      <w:proofErr w:type="gramEnd"/>
      <w:r w:rsidRPr="00602054">
        <w:rPr>
          <w:rFonts w:ascii="Times New Roman" w:eastAsia="Calibri" w:hAnsi="Times New Roman" w:cs="Times New Roman"/>
          <w:sz w:val="28"/>
          <w:szCs w:val="28"/>
        </w:rPr>
        <w:t xml:space="preserve"> </w:t>
      </w:r>
      <w:proofErr w:type="gramStart"/>
      <w:r w:rsidRPr="00602054">
        <w:rPr>
          <w:rFonts w:ascii="Times New Roman" w:eastAsia="Calibri" w:hAnsi="Times New Roman" w:cs="Times New Roman"/>
          <w:sz w:val="28"/>
          <w:szCs w:val="28"/>
        </w:rPr>
        <w:t>отношение</w:t>
      </w:r>
      <w:proofErr w:type="gramEnd"/>
      <w:r w:rsidRPr="00602054">
        <w:rPr>
          <w:rFonts w:ascii="Times New Roman" w:eastAsia="Calibri" w:hAnsi="Times New Roman" w:cs="Times New Roman"/>
          <w:sz w:val="28"/>
          <w:szCs w:val="28"/>
        </w:rPr>
        <w:t xml:space="preserve"> масс рассевающего ядра и нейтрона</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M</m:t>
            </m:r>
          </m:num>
          <m:den>
            <m:r>
              <w:rPr>
                <w:rFonts w:ascii="Cambria Math" w:eastAsia="Calibri" w:hAnsi="Cambria Math" w:cs="Times New Roman"/>
                <w:sz w:val="28"/>
                <w:szCs w:val="28"/>
              </w:rPr>
              <m:t>m</m:t>
            </m:r>
          </m:den>
        </m:f>
      </m:oMath>
      <w:r w:rsidRPr="00602054">
        <w:rPr>
          <w:rFonts w:ascii="Times New Roman" w:eastAsia="Calibri" w:hAnsi="Times New Roman" w:cs="Times New Roman"/>
          <w:sz w:val="28"/>
          <w:szCs w:val="28"/>
        </w:rPr>
        <w:t xml:space="preserve"> и от угла рассеяния θ.</w:t>
      </w:r>
      <w:r w:rsidR="00E21C05"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В частности,</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E21C05" w:rsidRPr="00602054" w:rsidRDefault="00CE6C20" w:rsidP="000D0D2A">
      <w:pPr>
        <w:spacing w:after="0" w:line="240" w:lineRule="auto"/>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при</w:t>
      </w:r>
      <w:r w:rsidR="00E21C05" w:rsidRPr="00602054">
        <w:rPr>
          <w:rFonts w:ascii="Times New Roman" w:eastAsia="Calibri" w:hAnsi="Times New Roman" w:cs="Times New Roman"/>
          <w:sz w:val="28"/>
          <w:szCs w:val="28"/>
        </w:rPr>
        <w:t xml:space="preserve"> </w:t>
      </w:r>
      <w:r w:rsidRPr="00602054">
        <w:rPr>
          <w:rFonts w:ascii="Times New Roman" w:eastAsia="Calibri" w:hAnsi="Times New Roman" w:cs="Times New Roman"/>
          <w:sz w:val="28"/>
          <w:szCs w:val="28"/>
        </w:rPr>
        <w:t>θ=</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0</m:t>
            </m:r>
          </m:e>
          <m:sup>
            <m:r>
              <w:rPr>
                <w:rFonts w:ascii="Cambria Math" w:eastAsia="Calibri" w:hAnsi="Cambria Math" w:cs="Times New Roman"/>
                <w:sz w:val="28"/>
                <w:szCs w:val="28"/>
              </w:rPr>
              <m:t>0</m:t>
            </m:r>
          </m:sup>
        </m:sSup>
        <m:r>
          <w:rPr>
            <w:rFonts w:ascii="Cambria Math" w:eastAsia="Calibri" w:hAnsi="Cambria Math" w:cs="Times New Roman"/>
            <w:sz w:val="28"/>
            <w:szCs w:val="28"/>
          </w:rPr>
          <m:t>,</m:t>
        </m:r>
      </m:oMath>
      <w:r w:rsidR="00E21C05" w:rsidRPr="00602054">
        <w:rPr>
          <w:rFonts w:ascii="Times New Roman" w:eastAsia="Calibri" w:hAnsi="Times New Roman" w:cs="Times New Roman"/>
          <w:sz w:val="28"/>
          <w:szCs w:val="28"/>
        </w:rPr>
        <w:t xml:space="preserve">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Е</m:t>
            </m:r>
          </m:e>
          <m:sub>
            <m:r>
              <w:rPr>
                <w:rFonts w:ascii="Cambria Math" w:eastAsia="Calibri" w:hAnsi="Cambria Math" w:cs="Times New Roman"/>
                <w:sz w:val="28"/>
                <w:szCs w:val="28"/>
              </w:rPr>
              <m:t>n</m:t>
            </m:r>
          </m:sub>
          <m:sup>
            <m:r>
              <w:rPr>
                <w:rFonts w:ascii="Cambria Math" w:eastAsia="Calibri" w:hAnsi="Cambria Math" w:cs="Times New Roman"/>
                <w:sz w:val="28"/>
                <w:szCs w:val="28"/>
              </w:rPr>
              <m:t xml:space="preserve">' </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 xml:space="preserve">n </m:t>
            </m:r>
          </m:sub>
        </m:sSub>
        <m:r>
          <w:rPr>
            <w:rFonts w:ascii="Cambria Math" w:eastAsia="Calibri" w:hAnsi="Cambria Math" w:cs="Times New Roman"/>
            <w:sz w:val="28"/>
            <w:szCs w:val="28"/>
          </w:rPr>
          <m:t xml:space="preserve"> при  θ=</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90</m:t>
            </m:r>
          </m:e>
          <m:sup>
            <m:r>
              <w:rPr>
                <w:rFonts w:ascii="Cambria Math" w:eastAsia="Calibri" w:hAnsi="Cambria Math" w:cs="Times New Roman"/>
                <w:sz w:val="28"/>
                <w:szCs w:val="28"/>
              </w:rPr>
              <m:t>0</m:t>
            </m:r>
          </m:sup>
        </m:s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Е</m:t>
            </m:r>
          </m:e>
          <m:sub>
            <m:r>
              <w:rPr>
                <w:rFonts w:ascii="Cambria Math" w:eastAsia="Calibri" w:hAnsi="Cambria Math" w:cs="Times New Roman"/>
                <w:sz w:val="28"/>
                <w:szCs w:val="28"/>
              </w:rPr>
              <m:t>n</m:t>
            </m:r>
          </m:sub>
          <m:sup>
            <m:r>
              <w:rPr>
                <w:rFonts w:ascii="Cambria Math" w:eastAsia="Calibri" w:hAnsi="Cambria Math" w:cs="Times New Roman"/>
                <w:sz w:val="28"/>
                <w:szCs w:val="28"/>
              </w:rPr>
              <m:t>'</m:t>
            </m:r>
          </m:sup>
        </m:sSubSup>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M-m</m:t>
                </m:r>
              </m:num>
              <m:den>
                <m:r>
                  <w:rPr>
                    <w:rFonts w:ascii="Cambria Math" w:eastAsia="Calibri" w:hAnsi="Cambria Math" w:cs="Times New Roman"/>
                    <w:sz w:val="28"/>
                    <w:szCs w:val="28"/>
                  </w:rPr>
                  <m:t>M+m</m:t>
                </m:r>
              </m:den>
            </m:f>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n</m:t>
                </m:r>
              </m:sub>
            </m:sSub>
            <m:r>
              <w:rPr>
                <w:rFonts w:ascii="Cambria Math" w:eastAsia="Calibri" w:hAnsi="Cambria Math" w:cs="Times New Roman"/>
                <w:sz w:val="28"/>
                <w:szCs w:val="28"/>
              </w:rPr>
              <m:t>; при θ=</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180</m:t>
                </m:r>
              </m:e>
              <m:sup>
                <m:r>
                  <w:rPr>
                    <w:rFonts w:ascii="Cambria Math" w:eastAsia="Calibri" w:hAnsi="Cambria Math" w:cs="Times New Roman"/>
                    <w:sz w:val="28"/>
                    <w:szCs w:val="28"/>
                  </w:rPr>
                  <m:t>0</m:t>
                </m:r>
              </m:sup>
            </m:sSup>
            <m:r>
              <w:rPr>
                <w:rFonts w:ascii="Cambria Math" w:eastAsia="Calibri" w:hAnsi="Cambria Math" w:cs="Times New Roman"/>
                <w:sz w:val="28"/>
                <w:szCs w:val="28"/>
              </w:rPr>
              <m:t>, E</m:t>
            </m:r>
          </m:e>
          <m:sub>
            <m:r>
              <w:rPr>
                <w:rFonts w:ascii="Cambria Math" w:eastAsia="Calibri" w:hAnsi="Cambria Math" w:cs="Times New Roman"/>
                <w:sz w:val="28"/>
                <w:szCs w:val="28"/>
              </w:rPr>
              <m:t>n</m:t>
            </m:r>
          </m:sub>
          <m:sup>
            <m:r>
              <w:rPr>
                <w:rFonts w:ascii="Cambria Math" w:eastAsia="Calibri" w:hAnsi="Cambria Math" w:cs="Times New Roman"/>
                <w:sz w:val="28"/>
                <w:szCs w:val="28"/>
              </w:rPr>
              <m:t>'</m:t>
            </m:r>
          </m:sup>
        </m:sSubSup>
      </m:oMath>
      <w:r w:rsidRPr="00602054">
        <w:rPr>
          <w:rFonts w:ascii="Times New Roman" w:eastAsia="Calibri" w:hAnsi="Times New Roman" w:cs="Times New Roman"/>
          <w:sz w:val="28"/>
          <w:szCs w:val="28"/>
        </w:rPr>
        <w:t>=(</w:t>
      </w:r>
      <m:oMath>
        <m:sSup>
          <m:sSupPr>
            <m:ctrlPr>
              <w:rPr>
                <w:rFonts w:ascii="Cambria Math" w:eastAsia="Calibri" w:hAnsi="Cambria Math" w:cs="Times New Roman"/>
                <w:i/>
                <w:sz w:val="28"/>
                <w:szCs w:val="28"/>
              </w:rPr>
            </m:ctrlPr>
          </m:sSupPr>
          <m:e>
            <m:f>
              <m:fPr>
                <m:ctrlPr>
                  <w:rPr>
                    <w:rFonts w:ascii="Cambria Math" w:eastAsia="Calibri" w:hAnsi="Cambria Math" w:cs="Times New Roman"/>
                    <w:i/>
                    <w:sz w:val="28"/>
                    <w:szCs w:val="28"/>
                  </w:rPr>
                </m:ctrlPr>
              </m:fPr>
              <m:num>
                <m:r>
                  <w:rPr>
                    <w:rFonts w:ascii="Cambria Math" w:eastAsia="Calibri" w:hAnsi="Cambria Math" w:cs="Times New Roman"/>
                    <w:sz w:val="28"/>
                    <w:szCs w:val="28"/>
                  </w:rPr>
                  <m:t>M-m</m:t>
                </m:r>
              </m:num>
              <m:den>
                <m:r>
                  <w:rPr>
                    <w:rFonts w:ascii="Cambria Math" w:eastAsia="Calibri" w:hAnsi="Cambria Math" w:cs="Times New Roman"/>
                    <w:sz w:val="28"/>
                    <w:szCs w:val="28"/>
                  </w:rPr>
                  <m:t>M+m</m:t>
                </m:r>
              </m:den>
            </m:f>
            <m:r>
              <w:rPr>
                <w:rFonts w:ascii="Cambria Math" w:eastAsia="Calibri" w:hAnsi="Cambria Math" w:cs="Times New Roman"/>
                <w:sz w:val="28"/>
                <w:szCs w:val="28"/>
              </w:rPr>
              <m:t>)</m:t>
            </m:r>
          </m:e>
          <m:sup>
            <m:r>
              <w:rPr>
                <w:rFonts w:ascii="Cambria Math" w:eastAsia="Calibri" w:hAnsi="Cambria Math" w:cs="Times New Roman"/>
                <w:sz w:val="28"/>
                <w:szCs w:val="28"/>
              </w:rPr>
              <m:t>2</m:t>
            </m:r>
          </m:sup>
        </m:sSup>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 xml:space="preserve">n   </m:t>
            </m:r>
          </m:sub>
        </m:sSub>
      </m:oMath>
      <w:r w:rsidR="00E21C05" w:rsidRPr="00602054">
        <w:rPr>
          <w:rFonts w:ascii="Times New Roman" w:eastAsia="Calibri" w:hAnsi="Times New Roman" w:cs="Times New Roman"/>
          <w:sz w:val="28"/>
          <w:szCs w:val="28"/>
        </w:rPr>
        <w:t xml:space="preserve">. </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Изменение энергии нейтрона тем больше</w:t>
      </w:r>
      <w:proofErr w:type="gramStart"/>
      <w:r w:rsidRPr="00602054">
        <w:rPr>
          <w:rFonts w:ascii="Times New Roman" w:eastAsia="Calibri" w:hAnsi="Times New Roman" w:cs="Times New Roman"/>
          <w:sz w:val="28"/>
          <w:szCs w:val="28"/>
        </w:rPr>
        <w:t xml:space="preserve"> ,</w:t>
      </w:r>
      <w:proofErr w:type="gramEnd"/>
      <w:r w:rsidRPr="00602054">
        <w:rPr>
          <w:rFonts w:ascii="Times New Roman" w:eastAsia="Calibri" w:hAnsi="Times New Roman" w:cs="Times New Roman"/>
          <w:sz w:val="28"/>
          <w:szCs w:val="28"/>
        </w:rPr>
        <w:t>чем ближе его масса F массе рассеивающего ядра и чем больше угол рассеяния θ. При рассеянии на протоне (М=m)</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на угол, близкий к 90</m:t>
            </m:r>
          </m:e>
          <m:sup>
            <m:r>
              <w:rPr>
                <w:rFonts w:ascii="Cambria Math" w:eastAsia="Calibri" w:hAnsi="Cambria Math" w:cs="Times New Roman"/>
                <w:sz w:val="28"/>
                <w:szCs w:val="28"/>
              </w:rPr>
              <m:t>0</m:t>
            </m:r>
          </m:sup>
        </m:sSup>
        <m:r>
          <w:rPr>
            <w:rFonts w:ascii="Cambria Math" w:eastAsia="Calibri" w:hAnsi="Cambria Math" w:cs="Times New Roman"/>
            <w:sz w:val="28"/>
            <w:szCs w:val="28"/>
          </w:rPr>
          <m:t xml:space="preserve">, нейтрон теряет почти всю свою энергию. </m:t>
        </m:r>
      </m:oMath>
      <w:r w:rsidRPr="00602054">
        <w:rPr>
          <w:rFonts w:ascii="Times New Roman" w:eastAsia="Calibri" w:hAnsi="Times New Roman" w:cs="Times New Roman"/>
          <w:sz w:val="28"/>
          <w:szCs w:val="28"/>
        </w:rPr>
        <w:t xml:space="preserve"> При рассеянии на тяжелых ядрах изменение энергии невелико, и можно приближенно считать, что упругое рассеяние происходит без потери энергии</w:t>
      </w:r>
      <w:proofErr w:type="gramStart"/>
      <w:r w:rsidRPr="00602054">
        <w:rPr>
          <w:rFonts w:ascii="Times New Roman" w:eastAsia="Calibri" w:hAnsi="Times New Roman" w:cs="Times New Roman"/>
          <w:sz w:val="28"/>
          <w:szCs w:val="28"/>
        </w:rPr>
        <w:t xml:space="preserve"> </w:t>
      </w:r>
      <w:r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n</m:t>
            </m:r>
          </m:sub>
        </m:sSub>
        <m:r>
          <w:rPr>
            <w:rFonts w:ascii="Cambria Math" w:eastAsia="Calibri" w:hAnsi="Cambria Math" w:cs="Times New Roman"/>
            <w:sz w:val="28"/>
            <w:szCs w:val="28"/>
          </w:rPr>
          <m:t xml:space="preserve">) </m:t>
        </m:r>
      </m:oMath>
      <w:r w:rsidRPr="00602054">
        <w:rPr>
          <w:rFonts w:ascii="Times New Roman" w:eastAsia="Times New Roman" w:hAnsi="Times New Roman" w:cs="Times New Roman"/>
          <w:sz w:val="28"/>
          <w:szCs w:val="28"/>
        </w:rPr>
        <w:t xml:space="preserve">      </w:t>
      </w:r>
      <w:proofErr w:type="gramEnd"/>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rPr>
        <w:t>Энергия рассеивающего ядра после столкновения (энергия отдачи) представляет собой ту долю энергии, которую теряет нейтрон. Следовательно,</w:t>
      </w:r>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2F2898"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m:e>
          <m:sub>
            <m:r>
              <w:rPr>
                <w:rFonts w:ascii="Cambria Math" w:eastAsia="Calibri" w:hAnsi="Cambria Math" w:cs="Times New Roman"/>
                <w:sz w:val="28"/>
                <w:szCs w:val="28"/>
              </w:rPr>
              <m:t>яд</m:t>
            </m:r>
          </m:sub>
        </m:sSub>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n</m:t>
            </m:r>
          </m:sub>
        </m:sSub>
      </m:oMath>
      <w:r w:rsidR="00CE6C20" w:rsidRPr="00602054">
        <w:rPr>
          <w:rFonts w:ascii="Times New Roman" w:eastAsia="Times New Roman" w:hAnsi="Times New Roman" w:cs="Times New Roman"/>
          <w:sz w:val="28"/>
          <w:szCs w:val="28"/>
        </w:rPr>
        <w:t>-</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m:t>
            </m:r>
          </m:sup>
        </m:sSubSup>
      </m:oMath>
      <w:r w:rsidR="00CE6C20"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n</m:t>
            </m:r>
          </m:sub>
        </m:sSub>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1-</m:t>
            </m:r>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M</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m</m:t>
                        </m:r>
                      </m:e>
                    </m:d>
                  </m:e>
                  <m:sup>
                    <m:r>
                      <w:rPr>
                        <w:rFonts w:ascii="Cambria Math" w:eastAsia="Times New Roman" w:hAnsi="Cambria Math" w:cs="Times New Roman"/>
                        <w:sz w:val="28"/>
                        <w:szCs w:val="28"/>
                      </w:rPr>
                      <m:t xml:space="preserve">2 </m:t>
                    </m:r>
                  </m:sup>
                </m:sSup>
              </m:den>
            </m:f>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cosθ</m:t>
            </m:r>
            <m:r>
              <w:rPr>
                <w:rFonts w:ascii="Cambria Math" w:eastAsia="Times New Roman" w:hAnsi="Cambria Math" w:cs="Times New Roman"/>
                <w:sz w:val="28"/>
                <w:szCs w:val="28"/>
              </w:rPr>
              <m:t>+</m:t>
            </m:r>
            <m:rad>
              <m:radPr>
                <m:degHide m:val="on"/>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m:t>
                    </m:r>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e>
        </m:d>
      </m:oMath>
    </w:p>
    <w:p w:rsidR="00E21C05" w:rsidRPr="00602054" w:rsidRDefault="00E21C05"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Если рассматривать</w:t>
      </w:r>
      <w:proofErr w:type="gramStart"/>
      <w:r w:rsidRPr="00602054">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w:proofErr w:type="gramEnd"/>
          </m:e>
          <m:sub>
            <m:r>
              <w:rPr>
                <w:rFonts w:ascii="Cambria Math" w:eastAsia="Calibri" w:hAnsi="Cambria Math" w:cs="Times New Roman"/>
                <w:sz w:val="28"/>
                <w:szCs w:val="28"/>
              </w:rPr>
              <m:t>яд</m:t>
            </m:r>
          </m:sub>
        </m:sSub>
      </m:oMath>
      <w:r w:rsidRPr="00602054">
        <w:rPr>
          <w:rFonts w:ascii="Times New Roman" w:eastAsia="Times New Roman" w:hAnsi="Times New Roman" w:cs="Times New Roman"/>
          <w:sz w:val="28"/>
          <w:szCs w:val="28"/>
        </w:rPr>
        <w:t xml:space="preserve"> как функцию угла отдачи  φ, то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Е</m:t>
            </m:r>
          </m:e>
          <m:sub>
            <m:r>
              <w:rPr>
                <w:rFonts w:ascii="Cambria Math" w:eastAsia="Calibri" w:hAnsi="Cambria Math" w:cs="Times New Roman"/>
                <w:sz w:val="28"/>
                <w:szCs w:val="28"/>
              </w:rPr>
              <m:t>яд</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mM</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m:t>
                </m:r>
              </m:e>
              <m:sup>
                <m:r>
                  <w:rPr>
                    <w:rFonts w:ascii="Cambria Math" w:eastAsia="Times New Roman" w:hAnsi="Cambria Math" w:cs="Times New Roman"/>
                    <w:sz w:val="28"/>
                    <w:szCs w:val="28"/>
                  </w:rPr>
                  <m:t>2</m:t>
                </m:r>
              </m:sup>
            </m:sSup>
          </m:den>
        </m:f>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n</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cos</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φ</m:t>
        </m:r>
      </m:oMath>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lastRenderedPageBreak/>
        <w:t>Отсюда также очевидно, что энергия  отдачи, передаваемая ядру нейтроном, тем больше, чем ближе масса ядра к массе нейтрона и чем меньше угол отдачи φ,</w:t>
      </w:r>
      <w:r w:rsidR="00F944A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следовательно,</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чем больше угол рассеяния θ. </w:t>
      </w:r>
    </w:p>
    <w:p w:rsidR="00E21C05"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Связь между углом рассеяния θ и углом отдачи φ имеет вид:</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w:p>
    <w:p w:rsidR="00CE6C20" w:rsidRPr="00602054" w:rsidRDefault="002F2898" w:rsidP="000D0D2A">
      <w:pPr>
        <w:spacing w:after="0" w:line="240" w:lineRule="auto"/>
        <w:contextualSpacing/>
        <w:jc w:val="center"/>
        <w:rPr>
          <w:rFonts w:ascii="Times New Roman" w:eastAsia="Times New Roman" w:hAnsi="Times New Roman" w:cs="Times New Roman"/>
          <w:sz w:val="28"/>
          <w:szCs w:val="28"/>
          <w:lang w:val="en-US"/>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cos</m:t>
            </m:r>
          </m:e>
          <m:sup>
            <m:r>
              <w:rPr>
                <w:rFonts w:ascii="Cambria Math" w:eastAsia="Calibri" w:hAnsi="Cambria Math" w:cs="Times New Roman"/>
                <w:sz w:val="28"/>
                <w:szCs w:val="28"/>
                <w:lang w:val="en-US"/>
              </w:rPr>
              <m:t>2</m:t>
            </m:r>
          </m:sup>
        </m:sSup>
      </m:oMath>
      <w:r w:rsidR="00CE6C20" w:rsidRPr="00602054">
        <w:rPr>
          <w:rFonts w:ascii="Times New Roman" w:eastAsia="Times New Roman" w:hAnsi="Times New Roman" w:cs="Times New Roman"/>
          <w:sz w:val="28"/>
          <w:szCs w:val="28"/>
        </w:rPr>
        <w:t>φ</w:t>
      </w:r>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m:t>
                </m:r>
              </m:e>
              <m:sup>
                <m:r>
                  <w:rPr>
                    <w:rFonts w:ascii="Cambria Math" w:eastAsia="Times New Roman" w:hAnsi="Cambria Math" w:cs="Times New Roman"/>
                    <w:sz w:val="28"/>
                    <w:szCs w:val="28"/>
                    <w:lang w:val="en-US"/>
                  </w:rPr>
                  <m:t>2</m:t>
                </m:r>
              </m:sup>
            </m:sSup>
          </m:num>
          <m:den>
            <m:r>
              <w:rPr>
                <w:rFonts w:ascii="Cambria Math" w:eastAsia="Times New Roman" w:hAnsi="Cambria Math" w:cs="Times New Roman"/>
                <w:sz w:val="28"/>
                <w:szCs w:val="28"/>
                <w:lang w:val="en-US"/>
              </w:rPr>
              <m:t>4Mm</m:t>
            </m:r>
          </m:den>
        </m:f>
      </m:oMath>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lang w:val="en-US"/>
              </w:rPr>
              <m:t>4M</m:t>
            </m:r>
          </m:den>
        </m:f>
      </m:oMath>
      <w:r w:rsidR="00CE6C20" w:rsidRPr="00602054">
        <w:rPr>
          <w:rFonts w:ascii="Times New Roman" w:eastAsia="Times New Roman" w:hAnsi="Times New Roman" w:cs="Times New Roman"/>
          <w:sz w:val="28"/>
          <w:szCs w:val="28"/>
          <w:lang w:val="en-US"/>
        </w:rPr>
        <w:t>(cosθ+</w:t>
      </w:r>
      <m:oMath>
        <m:rad>
          <m:radPr>
            <m:degHide m:val="on"/>
            <m:ctrlPr>
              <w:rPr>
                <w:rFonts w:ascii="Cambria Math" w:eastAsia="Times New Roman" w:hAnsi="Cambria Math" w:cs="Times New Roman"/>
                <w:i/>
                <w:sz w:val="28"/>
                <w:szCs w:val="28"/>
                <w:lang w:val="en-US"/>
              </w:rPr>
            </m:ctrlPr>
          </m:radPr>
          <m:deg/>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lang w:val="en-US"/>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m:t>
                    </m:r>
                  </m:e>
                  <m:sup>
                    <m:r>
                      <w:rPr>
                        <w:rFonts w:ascii="Cambria Math" w:eastAsia="Times New Roman" w:hAnsi="Cambria Math" w:cs="Times New Roman"/>
                        <w:sz w:val="28"/>
                        <w:szCs w:val="28"/>
                        <w:lang w:val="en-US"/>
                      </w:rPr>
                      <m:t>2</m:t>
                    </m:r>
                  </m:sup>
                </m:sSup>
              </m:den>
            </m:f>
          </m:e>
        </m:rad>
      </m:oMath>
      <w:r w:rsidR="00CE6C20" w:rsidRPr="00602054">
        <w:rPr>
          <w:rFonts w:ascii="Times New Roman" w:eastAsia="Times New Roman" w:hAnsi="Times New Roman" w:cs="Times New Roman"/>
          <w:sz w:val="28"/>
          <w:szCs w:val="28"/>
          <w:lang w:val="en-US"/>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oMath>
      <w:r w:rsidR="00CE6C20" w:rsidRPr="00602054">
        <w:rPr>
          <w:rFonts w:ascii="Times New Roman" w:eastAsia="Times New Roman" w:hAnsi="Times New Roman" w:cs="Times New Roman"/>
          <w:sz w:val="28"/>
          <w:szCs w:val="28"/>
          <w:lang w:val="en-US"/>
        </w:rPr>
        <w:t>.</w:t>
      </w:r>
    </w:p>
    <w:p w:rsidR="00E21C05" w:rsidRPr="00602054" w:rsidRDefault="00E21C05" w:rsidP="000D0D2A">
      <w:pPr>
        <w:spacing w:after="0" w:line="240" w:lineRule="auto"/>
        <w:contextualSpacing/>
        <w:jc w:val="center"/>
        <w:rPr>
          <w:rFonts w:ascii="Times New Roman" w:eastAsia="Times New Roman" w:hAnsi="Times New Roman" w:cs="Times New Roman"/>
          <w:sz w:val="28"/>
          <w:szCs w:val="28"/>
          <w:lang w:val="en-US"/>
        </w:rPr>
      </w:pPr>
    </w:p>
    <w:p w:rsidR="00CE6C20"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частности</w:t>
      </w:r>
      <w:r w:rsidR="00CE6C20" w:rsidRPr="00602054">
        <w:rPr>
          <w:rFonts w:ascii="Times New Roman" w:eastAsia="Times New Roman" w:hAnsi="Times New Roman" w:cs="Times New Roman"/>
          <w:sz w:val="28"/>
          <w:szCs w:val="28"/>
        </w:rPr>
        <w:t xml:space="preserve">, при  </w:t>
      </w:r>
      <w:r w:rsidR="00CE6C20" w:rsidRPr="00602054">
        <w:rPr>
          <w:rFonts w:ascii="Times New Roman" w:eastAsia="Times New Roman" w:hAnsi="Times New Roman" w:cs="Times New Roman"/>
          <w:sz w:val="28"/>
          <w:szCs w:val="28"/>
          <w:lang w:val="en-US"/>
        </w:rPr>
        <w:t>M</w:t>
      </w:r>
      <w:r w:rsidR="00CE6C20"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lang w:val="en-US"/>
        </w:rPr>
        <w:t>m</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lang w:val="en-US"/>
        </w:rPr>
        <w:t>cosφ</w:t>
      </w:r>
      <w:r w:rsidR="00CE6C20"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lang w:val="en-US"/>
        </w:rPr>
        <w:t>sinθ</w:t>
      </w:r>
      <w:r w:rsidR="00CE6C20" w:rsidRPr="00602054">
        <w:rPr>
          <w:rFonts w:ascii="Times New Roman" w:eastAsia="Times New Roman" w:hAnsi="Times New Roman" w:cs="Times New Roman"/>
          <w:sz w:val="28"/>
          <w:szCs w:val="28"/>
        </w:rPr>
        <w:t>, т</w:t>
      </w:r>
      <w:proofErr w:type="gramStart"/>
      <w:r w:rsidR="00CE6C20" w:rsidRPr="00602054">
        <w:rPr>
          <w:rFonts w:ascii="Times New Roman" w:eastAsia="Times New Roman" w:hAnsi="Times New Roman" w:cs="Times New Roman"/>
          <w:sz w:val="28"/>
          <w:szCs w:val="28"/>
        </w:rPr>
        <w:t>.е</w:t>
      </w:r>
      <w:proofErr w:type="gramEnd"/>
      <w:r w:rsidR="00CE6C20" w:rsidRPr="00602054">
        <w:rPr>
          <w:rFonts w:ascii="Times New Roman" w:eastAsia="Times New Roman" w:hAnsi="Times New Roman" w:cs="Times New Roman"/>
          <w:sz w:val="28"/>
          <w:szCs w:val="28"/>
        </w:rPr>
        <w:t xml:space="preserve"> φ и θ являются дополнительными и θ+φ=</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 В общем случае </w:t>
      </w:r>
      <w:r w:rsidR="00CE6C20" w:rsidRPr="00602054">
        <w:rPr>
          <w:rFonts w:ascii="Times New Roman" w:eastAsia="Times New Roman" w:hAnsi="Times New Roman" w:cs="Times New Roman"/>
          <w:sz w:val="28"/>
          <w:szCs w:val="28"/>
          <w:lang w:val="en-US"/>
        </w:rPr>
        <w:t>M</w:t>
      </w:r>
      <m:oMath>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lang w:val="en-US"/>
        </w:rPr>
        <w:t>m</w:t>
      </w:r>
      <w:r w:rsidR="00CE6C20" w:rsidRPr="00602054">
        <w:rPr>
          <w:rFonts w:ascii="Times New Roman" w:eastAsia="Times New Roman" w:hAnsi="Times New Roman" w:cs="Times New Roman"/>
          <w:sz w:val="28"/>
          <w:szCs w:val="28"/>
        </w:rPr>
        <w:t xml:space="preserve"> уголь φ растет с уменьшением θ и наоборот. При  М</w:t>
      </w:r>
      <m:oMath>
        <m:r>
          <w:rPr>
            <w:rFonts w:ascii="Cambria Math" w:eastAsia="Times New Roman" w:hAnsi="Cambria Math" w:cs="Times New Roman"/>
            <w:sz w:val="28"/>
            <w:szCs w:val="28"/>
          </w:rPr>
          <m:t>&gt;m</m:t>
        </m:r>
      </m:oMath>
      <w:r w:rsidR="00CE6C20" w:rsidRPr="00602054">
        <w:rPr>
          <w:rFonts w:ascii="Times New Roman" w:eastAsia="Times New Roman" w:hAnsi="Times New Roman" w:cs="Times New Roman"/>
          <w:sz w:val="28"/>
          <w:szCs w:val="28"/>
        </w:rPr>
        <w:t xml:space="preserve"> угол θ меняется от 0 до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180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 а угол </w:t>
      </w:r>
      <w:proofErr w:type="gramStart"/>
      <w:r w:rsidR="00CE6C20" w:rsidRPr="00602054">
        <w:rPr>
          <w:rFonts w:ascii="Times New Roman" w:eastAsia="Times New Roman" w:hAnsi="Times New Roman" w:cs="Times New Roman"/>
          <w:sz w:val="28"/>
          <w:szCs w:val="28"/>
        </w:rPr>
        <w:t>φ-</w:t>
      </w:r>
      <w:proofErr w:type="gramEnd"/>
      <w:r w:rsidR="00CE6C20" w:rsidRPr="00602054">
        <w:rPr>
          <w:rFonts w:ascii="Times New Roman" w:eastAsia="Times New Roman" w:hAnsi="Times New Roman" w:cs="Times New Roman"/>
          <w:sz w:val="28"/>
          <w:szCs w:val="28"/>
        </w:rPr>
        <w:t xml:space="preserve">всегда от 0 до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 xml:space="preserve">и никогда не может быть больше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90</m:t>
            </m:r>
          </m:e>
          <m:sup>
            <m:r>
              <w:rPr>
                <w:rFonts w:ascii="Cambria Math" w:eastAsia="Times New Roman" w:hAnsi="Cambria Math" w:cs="Times New Roman"/>
                <w:sz w:val="28"/>
                <w:szCs w:val="28"/>
              </w:rPr>
              <m:t>0</m:t>
            </m:r>
          </m:sup>
        </m:sSup>
      </m:oMath>
      <w:r w:rsidR="00CE6C20" w:rsidRPr="00602054">
        <w:rPr>
          <w:rFonts w:ascii="Times New Roman" w:eastAsia="Times New Roman" w:hAnsi="Times New Roman" w:cs="Times New Roman"/>
          <w:sz w:val="28"/>
          <w:szCs w:val="28"/>
        </w:rPr>
        <w:t>.</w:t>
      </w:r>
    </w:p>
    <w:p w:rsidR="00CE6C20"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w:t>
      </w:r>
      <w:r w:rsidR="00CE6C20" w:rsidRPr="00602054">
        <w:rPr>
          <w:rFonts w:ascii="Times New Roman" w:eastAsia="Times New Roman" w:hAnsi="Times New Roman" w:cs="Times New Roman"/>
          <w:sz w:val="28"/>
          <w:szCs w:val="28"/>
        </w:rPr>
        <w:t>М</w:t>
      </w:r>
      <m:oMath>
        <m:r>
          <w:rPr>
            <w:rFonts w:ascii="Cambria Math" w:eastAsia="Times New Roman" w:hAnsi="Cambria Math" w:cs="Times New Roman"/>
            <w:sz w:val="28"/>
            <w:szCs w:val="28"/>
          </w:rPr>
          <m:t>&lt;</m:t>
        </m:r>
        <m:r>
          <w:rPr>
            <w:rFonts w:ascii="Cambria Math" w:eastAsia="Times New Roman" w:hAnsi="Cambria Math" w:cs="Times New Roman"/>
            <w:sz w:val="28"/>
            <w:szCs w:val="28"/>
            <w:lang w:val="en-US"/>
          </w:rPr>
          <m:t>m</m:t>
        </m:r>
      </m:oMath>
      <w:r w:rsidR="00CE6C20" w:rsidRPr="00602054">
        <w:rPr>
          <w:rFonts w:ascii="Times New Roman" w:eastAsia="Times New Roman" w:hAnsi="Times New Roman" w:cs="Times New Roman"/>
          <w:sz w:val="28"/>
          <w:szCs w:val="28"/>
        </w:rPr>
        <w:t>, например при рассеянии нейтрона на электроне</w:t>
      </w:r>
      <w:proofErr w:type="gramStart"/>
      <w:r w:rsidR="00CE6C20" w:rsidRPr="00602054">
        <w:rPr>
          <w:rFonts w:ascii="Times New Roman" w:eastAsia="Times New Roman" w:hAnsi="Times New Roman" w:cs="Times New Roman"/>
          <w:sz w:val="28"/>
          <w:szCs w:val="28"/>
        </w:rPr>
        <w:t xml:space="preserve"> ,</w:t>
      </w:r>
      <w:proofErr w:type="gramEnd"/>
      <w:r w:rsidR="00CE6C20" w:rsidRPr="00602054">
        <w:rPr>
          <w:rFonts w:ascii="Times New Roman" w:eastAsia="Times New Roman" w:hAnsi="Times New Roman" w:cs="Times New Roman"/>
          <w:sz w:val="28"/>
          <w:szCs w:val="28"/>
        </w:rPr>
        <w:t xml:space="preserve"> угол θ изменяется от нуля до максимальный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max</m:t>
            </m:r>
          </m:sub>
        </m:sSub>
      </m:oMath>
      <w:r w:rsidR="00CE6C20" w:rsidRPr="00602054">
        <w:rPr>
          <w:rFonts w:ascii="Times New Roman" w:eastAsia="Times New Roman" w:hAnsi="Times New Roman" w:cs="Times New Roman"/>
          <w:sz w:val="28"/>
          <w:szCs w:val="28"/>
        </w:rPr>
        <w:t xml:space="preserve">, определяемого соотношением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2F2898" w:rsidP="000D0D2A">
      <w:pPr>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sin</m:t>
            </m:r>
            <m:r>
              <w:rPr>
                <w:rFonts w:ascii="Cambria Math" w:eastAsia="Times New Roman" w:hAnsi="Cambria Math" w:cs="Times New Roman"/>
                <w:sz w:val="28"/>
                <w:szCs w:val="28"/>
                <w:lang w:val="en-US"/>
              </w:rPr>
              <m:t>θ</m:t>
            </m:r>
          </m:e>
          <m:sub>
            <m:r>
              <w:rPr>
                <w:rFonts w:ascii="Cambria Math" w:eastAsia="Times New Roman" w:hAnsi="Cambria Math" w:cs="Times New Roman"/>
                <w:sz w:val="28"/>
                <w:szCs w:val="28"/>
              </w:rPr>
              <m:t>max</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m:t>
            </m:r>
          </m:num>
          <m:den>
            <m:r>
              <w:rPr>
                <w:rFonts w:ascii="Cambria Math" w:eastAsia="Times New Roman" w:hAnsi="Cambria Math" w:cs="Times New Roman"/>
                <w:sz w:val="28"/>
                <w:szCs w:val="28"/>
                <w:lang w:val="en-US"/>
              </w:rPr>
              <m:t>m</m:t>
            </m:r>
          </m:den>
        </m:f>
      </m:oMath>
    </w:p>
    <w:p w:rsidR="00E21C05" w:rsidRPr="00602054" w:rsidRDefault="00E21C05"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Это означает, что на электроне нейтрон не может расс</w:t>
      </w:r>
      <w:r w:rsidR="00E21C05" w:rsidRPr="00602054">
        <w:rPr>
          <w:rFonts w:ascii="Times New Roman" w:eastAsia="Times New Roman" w:hAnsi="Times New Roman" w:cs="Times New Roman"/>
          <w:sz w:val="28"/>
          <w:szCs w:val="28"/>
        </w:rPr>
        <w:t>еяться на угол,   превышающий 2</w:t>
      </w:r>
      <w:r w:rsidR="00E21C05" w:rsidRPr="00602054">
        <w:rPr>
          <w:rFonts w:ascii="Times New Roman" w:eastAsia="Times New Roman" w:hAnsi="Times New Roman" w:cs="Times New Roman"/>
          <w:sz w:val="28"/>
          <w:szCs w:val="28"/>
          <w:vertAlign w:val="superscript"/>
        </w:rPr>
        <w:t>э</w:t>
      </w:r>
      <w:r w:rsidR="00E21C05"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Приведенные кинематические соотношения между энергиями и направлениями движения частиц, участвующих в актах рассеяния.  Основанные на законах сохранения энергии импульса, не зависят, как мы уже говорили, от характера взаимодействия в момент столкновения. Характер действующих сил сказывается на вероятности столкновений, им определяется полное эффективное сечение и дифференциальное сечение (угловое распределение рассеянных частиц).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квантовой механике состояние частиц описывается с помощью волновой функции ψ, являющейся решением волнового уравнения. При рассмотрении упругого рассеяния нетождественных частиц с нулевым спином волновое уравнение имеет вид обычного уравнения Шредингера со сферически симметричным потенциалом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μ</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E</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=0 или</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rPr>
        <w:t>∆ψ+</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2</m:t>
            </m:r>
          </m:sup>
        </m:sSup>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μ</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ψ</w:t>
      </w:r>
      <w:r w:rsidRPr="00602054">
        <w:rPr>
          <w:rFonts w:ascii="Times New Roman" w:eastAsia="Times New Roman" w:hAnsi="Times New Roman" w:cs="Times New Roman"/>
          <w:sz w:val="28"/>
          <w:szCs w:val="28"/>
        </w:rPr>
        <w:t xml:space="preserve">, </w:t>
      </w:r>
    </w:p>
    <w:p w:rsidR="00CE6C20" w:rsidRPr="00602054" w:rsidRDefault="00E21C05"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где </w:t>
      </w:r>
      <w:proofErr w:type="gramStart"/>
      <w:r w:rsidRPr="00602054">
        <w:rPr>
          <w:rFonts w:ascii="Times New Roman" w:eastAsia="Times New Roman" w:hAnsi="Times New Roman" w:cs="Times New Roman"/>
          <w:sz w:val="28"/>
          <w:szCs w:val="28"/>
        </w:rPr>
        <w:t>к-</w:t>
      </w:r>
      <w:proofErr w:type="gramEnd"/>
      <w:r w:rsidRPr="00602054">
        <w:rPr>
          <w:rFonts w:ascii="Times New Roman" w:eastAsia="Times New Roman" w:hAnsi="Times New Roman" w:cs="Times New Roman"/>
          <w:sz w:val="28"/>
          <w:szCs w:val="28"/>
        </w:rPr>
        <w:t xml:space="preserve"> волновое число, </w:t>
      </w:r>
      <w:r w:rsidR="00CE6C20" w:rsidRPr="00602054">
        <w:rPr>
          <w:rFonts w:ascii="Times New Roman" w:eastAsia="Times New Roman" w:hAnsi="Times New Roman" w:cs="Times New Roman"/>
          <w:sz w:val="28"/>
          <w:szCs w:val="28"/>
        </w:rPr>
        <w:t>Е-полная энергия системы нейтрон – ядро,</w:t>
      </w:r>
      <w:r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 xml:space="preserve">ψ – волновая функция, квадрат модуля, который пропорционален плотности частиц в пространстве.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Решение этого уравнения может быть представлено в виде суммы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ψ</m:t>
            </m:r>
          </m:e>
          <m:sup>
            <m:r>
              <w:rPr>
                <w:rFonts w:ascii="Cambria Math" w:eastAsia="Times New Roman" w:hAnsi="Cambria Math" w:cs="Times New Roman"/>
                <w:sz w:val="28"/>
                <w:szCs w:val="28"/>
              </w:rPr>
              <m:t>.</m:t>
            </m:r>
          </m:sup>
        </m:sSup>
      </m:oMath>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ψ</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  Решение уравнения ∆ψ+</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k</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ψ=0</m:t>
        </m:r>
      </m:oMath>
      <w:r w:rsidR="00E21C05"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a</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ψ</m:t>
            </m:r>
          </m:e>
          <m:sup>
            <m:r>
              <w:rPr>
                <w:rFonts w:ascii="Cambria Math" w:eastAsia="Times New Roman" w:hAnsi="Cambria Math" w:cs="Times New Roman"/>
                <w:sz w:val="28"/>
                <w:szCs w:val="28"/>
              </w:rPr>
              <m:t>'</m:t>
            </m:r>
          </m:sup>
        </m:sSup>
      </m:oMath>
      <w:r w:rsidRPr="00602054">
        <w:rPr>
          <w:rFonts w:ascii="Times New Roman" w:eastAsia="Times New Roman" w:hAnsi="Times New Roman" w:cs="Times New Roman"/>
          <w:sz w:val="28"/>
          <w:szCs w:val="28"/>
        </w:rPr>
        <w:t xml:space="preserve"> - частное уравнение неоднородного  уравнения.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частиц с заданным импульсом </w:t>
      </w:r>
      <w:proofErr w:type="gramStart"/>
      <w:r w:rsidRPr="00602054">
        <w:rPr>
          <w:rFonts w:ascii="Times New Roman" w:eastAsia="Times New Roman" w:hAnsi="Times New Roman" w:cs="Times New Roman"/>
          <w:sz w:val="28"/>
          <w:szCs w:val="28"/>
        </w:rPr>
        <w:t>р</w:t>
      </w:r>
      <w:proofErr w:type="gramEnd"/>
      <w:r w:rsidRPr="00602054">
        <w:rPr>
          <w:rFonts w:ascii="Times New Roman" w:eastAsia="Times New Roman" w:hAnsi="Times New Roman" w:cs="Times New Roman"/>
          <w:sz w:val="28"/>
          <w:szCs w:val="28"/>
        </w:rPr>
        <w:t xml:space="preserve"> волновая функция до рассеяния имеет вид плоской падающей волны </w:t>
      </w:r>
    </w:p>
    <w:p w:rsidR="00CE6C20" w:rsidRPr="00602054" w:rsidRDefault="002F2898" w:rsidP="000D0D2A">
      <w:pPr>
        <w:spacing w:after="0" w:line="240" w:lineRule="auto"/>
        <w:contextualSpacing/>
        <w:jc w:val="both"/>
        <w:rPr>
          <w:rFonts w:ascii="Times New Roman" w:eastAsia="Times New Roman" w:hAnsi="Times New Roman" w:cs="Times New Roman"/>
          <w:sz w:val="28"/>
          <w:szCs w:val="28"/>
        </w:rPr>
      </w:pPr>
      <m:oMathPara>
        <m:oMathParaPr>
          <m:jc m:val="center"/>
        </m:oMathPara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ψ</m:t>
              </m:r>
            </m:e>
            <m:sub>
              <m:r>
                <w:rPr>
                  <w:rFonts w:ascii="Cambria Math" w:eastAsia="Times New Roman" w:hAnsi="Cambria Math" w:cs="Times New Roman"/>
                  <w:sz w:val="28"/>
                  <w:szCs w:val="28"/>
                  <w:lang w:val="en-US"/>
                </w:rPr>
                <m:t>0~</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sub>
          </m:sSub>
        </m:oMath>
      </m:oMathPara>
    </w:p>
    <w:p w:rsidR="00E21C05" w:rsidRPr="00602054" w:rsidRDefault="00E21C05" w:rsidP="000D0D2A">
      <w:pPr>
        <w:spacing w:after="0" w:line="240" w:lineRule="auto"/>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lastRenderedPageBreak/>
        <w:t xml:space="preserve">В процессе рассеяния нейтроны под действием поля ядра изменяют направление своего движения, или в терминах квантовой механики, в процессе рассеяния плоская волна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oMath>
      <w:r w:rsidRPr="00602054">
        <w:rPr>
          <w:rFonts w:ascii="Times New Roman" w:eastAsia="Times New Roman" w:hAnsi="Times New Roman" w:cs="Times New Roman"/>
          <w:sz w:val="28"/>
          <w:szCs w:val="28"/>
        </w:rPr>
        <w:t xml:space="preserve">  взаимодействует с полем другой частиц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proofErr w:type="gramStart"/>
      <w:r w:rsidRPr="00602054">
        <w:rPr>
          <w:rFonts w:ascii="Times New Roman" w:eastAsia="Times New Roman" w:hAnsi="Times New Roman" w:cs="Times New Roman"/>
          <w:sz w:val="28"/>
          <w:szCs w:val="28"/>
        </w:rPr>
        <w:t xml:space="preserve"> )</w:t>
      </w:r>
      <w:proofErr w:type="gramEnd"/>
      <w:r w:rsidRPr="00602054">
        <w:rPr>
          <w:rFonts w:ascii="Times New Roman" w:eastAsia="Times New Roman" w:hAnsi="Times New Roman" w:cs="Times New Roman"/>
          <w:sz w:val="28"/>
          <w:szCs w:val="28"/>
        </w:rPr>
        <w:t xml:space="preserve">  в результате чего, наряду с плоской волной появляется расходящаяся из центра взаимодействия сферическая волна вида</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w:t>
      </w:r>
      <w:proofErr w:type="gramEnd"/>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ikr</m:t>
                </m:r>
              </m:num>
              <m:den>
                <m:r>
                  <w:rPr>
                    <w:rFonts w:ascii="Cambria Math" w:eastAsia="Times New Roman" w:hAnsi="Cambria Math" w:cs="Times New Roman"/>
                    <w:sz w:val="28"/>
                    <w:szCs w:val="28"/>
                    <w:lang w:val="en-US"/>
                  </w:rPr>
                  <m:t>r</m:t>
                </m:r>
              </m:den>
            </m:f>
          </m:sup>
        </m:sSup>
      </m:oMath>
    </w:p>
    <w:p w:rsidR="00E21C05" w:rsidRPr="00602054" w:rsidRDefault="00E21C05"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 что заключительная стадия (после рассеяния) описывается суперпозицией двух волн – плоской и сферической: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E21C05" w:rsidRPr="00602054" w:rsidRDefault="002F2898"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oMath>
      <w:r w:rsidR="00CE6C20" w:rsidRPr="00602054">
        <w:rPr>
          <w:rFonts w:ascii="Times New Roman" w:eastAsia="Times New Roman" w:hAnsi="Times New Roman" w:cs="Times New Roman"/>
          <w:sz w:val="28"/>
          <w:szCs w:val="28"/>
          <w:lang w:val="en-US"/>
        </w:rPr>
        <w:t xml:space="preserve"> +</w:t>
      </w:r>
      <w:proofErr w:type="gramStart"/>
      <w:r w:rsidR="00CE6C20" w:rsidRPr="00602054">
        <w:rPr>
          <w:rFonts w:ascii="Times New Roman" w:eastAsia="Times New Roman" w:hAnsi="Times New Roman" w:cs="Times New Roman"/>
          <w:sz w:val="28"/>
          <w:szCs w:val="28"/>
          <w:lang w:val="en-US"/>
        </w:rPr>
        <w:t>f(</w:t>
      </w:r>
      <w:proofErr w:type="gramEnd"/>
      <w:r w:rsidR="00CE6C20" w:rsidRPr="00602054">
        <w:rPr>
          <w:rFonts w:ascii="Times New Roman" w:eastAsia="Times New Roman" w:hAnsi="Times New Roman" w:cs="Times New Roman"/>
          <w:sz w:val="28"/>
          <w:szCs w:val="28"/>
        </w:rPr>
        <w:t>θ</w:t>
      </w:r>
      <w:r w:rsidR="00CE6C20"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num>
          <m:den>
            <m:r>
              <w:rPr>
                <w:rFonts w:ascii="Cambria Math" w:eastAsia="Times New Roman" w:hAnsi="Cambria Math" w:cs="Times New Roman"/>
                <w:sz w:val="28"/>
                <w:szCs w:val="28"/>
              </w:rPr>
              <m:t>r</m:t>
            </m:r>
          </m:den>
        </m:f>
        <m:r>
          <w:rPr>
            <w:rFonts w:ascii="Cambria Math" w:eastAsia="Times New Roman" w:hAnsi="Cambria Math" w:cs="Times New Roman"/>
            <w:sz w:val="28"/>
            <w:szCs w:val="28"/>
            <w:lang w:val="en-US"/>
          </w:rPr>
          <m:t>,</m:t>
        </m:r>
      </m:oMath>
      <w:r w:rsidR="00CE6C20" w:rsidRPr="00602054">
        <w:rPr>
          <w:rFonts w:ascii="Times New Roman" w:eastAsia="Times New Roman" w:hAnsi="Times New Roman" w:cs="Times New Roman"/>
          <w:sz w:val="28"/>
          <w:szCs w:val="28"/>
          <w:lang w:val="en-US"/>
        </w:rPr>
        <w:t xml:space="preserve">    </w:t>
      </w:r>
    </w:p>
    <w:p w:rsidR="00CE6C20"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θ - угол рассеяния,</w:t>
      </w:r>
      <w:r w:rsidR="00E21C05"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 xml:space="preserve">(θ)- </w:t>
      </w:r>
      <w:r w:rsidR="00E21C05" w:rsidRPr="00602054">
        <w:rPr>
          <w:rFonts w:ascii="Times New Roman" w:eastAsia="Times New Roman" w:hAnsi="Times New Roman" w:cs="Times New Roman"/>
          <w:sz w:val="28"/>
          <w:szCs w:val="28"/>
        </w:rPr>
        <w:t>а</w:t>
      </w:r>
      <w:r w:rsidRPr="00602054">
        <w:rPr>
          <w:rFonts w:ascii="Times New Roman" w:eastAsia="Times New Roman" w:hAnsi="Times New Roman" w:cs="Times New Roman"/>
          <w:sz w:val="28"/>
          <w:szCs w:val="28"/>
        </w:rPr>
        <w:t>мплитуда рассея</w:t>
      </w:r>
      <w:r w:rsidR="00E21C05" w:rsidRPr="00602054">
        <w:rPr>
          <w:rFonts w:ascii="Times New Roman" w:eastAsia="Times New Roman" w:hAnsi="Times New Roman" w:cs="Times New Roman"/>
          <w:sz w:val="28"/>
          <w:szCs w:val="28"/>
        </w:rPr>
        <w:t xml:space="preserve">нной волны, или длина рассеяния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θ</m:t>
                </m:r>
              </m:e>
            </m:d>
            <m:r>
              <w:rPr>
                <w:rFonts w:ascii="Cambria Math" w:eastAsia="Times New Roman" w:hAnsi="Cambria Math" w:cs="Times New Roman"/>
                <w:sz w:val="28"/>
                <w:szCs w:val="28"/>
              </w:rPr>
              <m:t xml:space="preserve"> имеет размерность длины</m:t>
            </m:r>
          </m:e>
        </m:d>
      </m:oMath>
      <w:r w:rsidR="00E21C05" w:rsidRPr="00602054">
        <w:rPr>
          <w:rFonts w:ascii="Times New Roman" w:eastAsia="Times New Roman" w:hAnsi="Times New Roman" w:cs="Times New Roman"/>
          <w:sz w:val="28"/>
          <w:szCs w:val="28"/>
        </w:rPr>
        <w:t>.</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Зная </w:t>
      </w:r>
      <w:r w:rsidRPr="00602054">
        <w:rPr>
          <w:rFonts w:ascii="Times New Roman" w:eastAsia="Times New Roman" w:hAnsi="Times New Roman" w:cs="Times New Roman"/>
          <w:i/>
          <w:sz w:val="28"/>
          <w:szCs w:val="28"/>
          <w:lang w:val="en-US"/>
        </w:rPr>
        <w:t>f</w:t>
      </w:r>
      <w:r w:rsidRPr="00602054">
        <w:rPr>
          <w:rFonts w:ascii="Times New Roman" w:eastAsia="Times New Roman" w:hAnsi="Times New Roman" w:cs="Times New Roman"/>
          <w:sz w:val="28"/>
          <w:szCs w:val="28"/>
        </w:rPr>
        <w:t xml:space="preserve"> </w:t>
      </w:r>
      <m:oMath>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θ</m:t>
            </m:r>
          </m:e>
        </m:d>
      </m:oMath>
      <w:r w:rsidRPr="00602054">
        <w:rPr>
          <w:rFonts w:ascii="Times New Roman" w:eastAsia="Times New Roman" w:hAnsi="Times New Roman" w:cs="Times New Roman"/>
          <w:sz w:val="28"/>
          <w:szCs w:val="28"/>
        </w:rPr>
        <w:t xml:space="preserve"> легко определить дифференциальное сечение рассеяния. Пусть первичный поток частиц движется вдоль оси </w:t>
      </w:r>
      <w:r w:rsidRPr="00602054">
        <w:rPr>
          <w:rFonts w:ascii="Times New Roman" w:eastAsia="Times New Roman" w:hAnsi="Times New Roman" w:cs="Times New Roman"/>
          <w:i/>
          <w:sz w:val="28"/>
          <w:szCs w:val="28"/>
          <w:lang w:val="en-US"/>
        </w:rPr>
        <w:t>Z</w:t>
      </w:r>
      <w:r w:rsidRPr="00602054">
        <w:rPr>
          <w:rFonts w:ascii="Times New Roman" w:eastAsia="Times New Roman" w:hAnsi="Times New Roman" w:cs="Times New Roman"/>
          <w:sz w:val="28"/>
          <w:szCs w:val="28"/>
        </w:rPr>
        <w:t xml:space="preserve"> со скоростью </w:t>
      </w:r>
      <w:r w:rsidRPr="00602054">
        <w:rPr>
          <w:rFonts w:ascii="Times New Roman" w:eastAsia="Times New Roman" w:hAnsi="Times New Roman" w:cs="Times New Roman"/>
          <w:i/>
          <w:sz w:val="28"/>
          <w:szCs w:val="28"/>
          <w:lang w:val="en-US"/>
        </w:rPr>
        <w:t>v</w:t>
      </w:r>
      <w:r w:rsidRPr="00602054">
        <w:rPr>
          <w:rFonts w:ascii="Times New Roman" w:eastAsia="Times New Roman" w:hAnsi="Times New Roman" w:cs="Times New Roman"/>
          <w:sz w:val="28"/>
          <w:szCs w:val="28"/>
        </w:rPr>
        <w:t xml:space="preserve">. В плоской волне </w:t>
      </w:r>
      <w:proofErr w:type="gramStart"/>
      <w:r w:rsidRPr="00602054">
        <w:rPr>
          <w:rFonts w:ascii="Times New Roman" w:eastAsia="Times New Roman" w:hAnsi="Times New Roman" w:cs="Times New Roman"/>
          <w:i/>
          <w:sz w:val="28"/>
          <w:szCs w:val="28"/>
        </w:rPr>
        <w:t>е</w:t>
      </w:r>
      <w:proofErr w:type="gramEnd"/>
      <w:r w:rsidRPr="00602054">
        <w:rPr>
          <w:rFonts w:ascii="Times New Roman" w:eastAsia="Times New Roman" w:hAnsi="Times New Roman" w:cs="Times New Roman"/>
          <w:sz w:val="28"/>
          <w:szCs w:val="28"/>
          <w:vertAlign w:val="superscript"/>
          <w:lang w:val="en-US"/>
        </w:rPr>
        <w:t>ikz</w:t>
      </w:r>
      <w:r w:rsidRPr="00602054">
        <w:rPr>
          <w:rFonts w:ascii="Times New Roman" w:eastAsia="Times New Roman" w:hAnsi="Times New Roman" w:cs="Times New Roman"/>
          <w:sz w:val="28"/>
          <w:szCs w:val="28"/>
        </w:rPr>
        <w:t xml:space="preserve"> волновое число к связано с </w:t>
      </w:r>
      <w:r w:rsidRPr="00602054">
        <w:rPr>
          <w:rFonts w:ascii="Times New Roman" w:eastAsia="Times New Roman" w:hAnsi="Times New Roman" w:cs="Times New Roman"/>
          <w:sz w:val="28"/>
          <w:szCs w:val="28"/>
          <w:lang w:val="en-US"/>
        </w:rPr>
        <w:t>m</w:t>
      </w:r>
      <w:r w:rsidRPr="00602054">
        <w:rPr>
          <w:rFonts w:ascii="Times New Roman" w:eastAsia="Times New Roman" w:hAnsi="Times New Roman" w:cs="Times New Roman"/>
          <w:sz w:val="28"/>
          <w:szCs w:val="28"/>
        </w:rPr>
        <w:t xml:space="preserve">  и </w:t>
      </w:r>
      <w:r w:rsidRPr="00602054">
        <w:rPr>
          <w:rFonts w:ascii="Times New Roman" w:eastAsia="Times New Roman" w:hAnsi="Times New Roman" w:cs="Times New Roman"/>
          <w:i/>
          <w:sz w:val="28"/>
          <w:szCs w:val="28"/>
          <w:lang w:val="en-US"/>
        </w:rPr>
        <w:t>v</w:t>
      </w:r>
      <w:r w:rsidR="00E21C05" w:rsidRPr="00602054">
        <w:rPr>
          <w:rFonts w:ascii="Times New Roman" w:eastAsia="Times New Roman" w:hAnsi="Times New Roman" w:cs="Times New Roman"/>
          <w:sz w:val="28"/>
          <w:szCs w:val="28"/>
        </w:rPr>
        <w:t xml:space="preserve"> известным соотношением</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204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K</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mv</m:t>
            </m:r>
          </m:num>
          <m:den>
            <m:r>
              <w:rPr>
                <w:rFonts w:ascii="Cambria Math" w:eastAsia="Times New Roman" w:hAnsi="Cambria Math" w:cs="Times New Roman"/>
                <w:sz w:val="28"/>
                <w:szCs w:val="28"/>
              </w:rPr>
              <m:t>ℏ</m:t>
            </m:r>
          </m:den>
        </m:f>
      </m:oMath>
      <w:r w:rsidR="00E21C05" w:rsidRPr="00602054">
        <w:rPr>
          <w:rFonts w:ascii="Times New Roman" w:eastAsia="Times New Roman" w:hAnsi="Times New Roman" w:cs="Times New Roman"/>
          <w:sz w:val="28"/>
          <w:szCs w:val="28"/>
        </w:rPr>
        <w:t>.</w:t>
      </w:r>
    </w:p>
    <w:p w:rsidR="00E21C05" w:rsidRPr="00602054" w:rsidRDefault="00E21C05" w:rsidP="000D0D2A">
      <w:pPr>
        <w:tabs>
          <w:tab w:val="left" w:pos="204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Эта волна соответствует плотности  частиц, равной 1 частице в единице объема, и поэтому поток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i/>
          <w:sz w:val="28"/>
          <w:szCs w:val="28"/>
          <w:lang w:val="en-US"/>
        </w:rPr>
        <w:t>v</w:t>
      </w:r>
      <w:r w:rsidRPr="00602054">
        <w:rPr>
          <w:rFonts w:ascii="Times New Roman" w:eastAsia="Times New Roman" w:hAnsi="Times New Roman" w:cs="Times New Roman"/>
          <w:sz w:val="28"/>
          <w:szCs w:val="28"/>
        </w:rPr>
        <w:t xml:space="preserve">   Поток частиц, проходящих через площадку </w:t>
      </w:r>
      <w:r w:rsidRPr="00602054">
        <w:rPr>
          <w:rFonts w:ascii="Times New Roman" w:eastAsia="Times New Roman" w:hAnsi="Times New Roman" w:cs="Times New Roman"/>
          <w:sz w:val="28"/>
          <w:szCs w:val="28"/>
          <w:lang w:val="en-US"/>
        </w:rPr>
        <w:t>d</w:t>
      </w:r>
      <w:r w:rsidRPr="00602054">
        <w:rPr>
          <w:rFonts w:ascii="Times New Roman" w:eastAsia="Times New Roman" w:hAnsi="Times New Roman" w:cs="Times New Roman"/>
          <w:i/>
          <w:sz w:val="28"/>
          <w:szCs w:val="28"/>
          <w:lang w:val="en-US"/>
        </w:rPr>
        <w:t>s</w:t>
      </w:r>
      <w:r w:rsidRPr="00602054">
        <w:rPr>
          <w:rFonts w:ascii="Times New Roman" w:eastAsia="Times New Roman" w:hAnsi="Times New Roman" w:cs="Times New Roman"/>
          <w:sz w:val="28"/>
          <w:szCs w:val="28"/>
        </w:rPr>
        <w:t xml:space="preserve">, вырезаемую элементом телесного угла </w:t>
      </w:r>
      <w:r w:rsidRPr="00602054">
        <w:rPr>
          <w:rFonts w:ascii="Times New Roman" w:eastAsia="Times New Roman" w:hAnsi="Times New Roman" w:cs="Times New Roman"/>
          <w:sz w:val="28"/>
          <w:szCs w:val="28"/>
          <w:lang w:val="en-US"/>
        </w:rPr>
        <w:t>dΏ</w:t>
      </w:r>
      <w:r w:rsidRPr="00602054">
        <w:rPr>
          <w:rFonts w:ascii="Times New Roman" w:eastAsia="Times New Roman" w:hAnsi="Times New Roman" w:cs="Times New Roman"/>
          <w:sz w:val="28"/>
          <w:szCs w:val="28"/>
        </w:rPr>
        <w:t xml:space="preserve"> на поверхности сфера произвольного радиуса </w:t>
      </w:r>
      <w:r w:rsidRPr="00602054">
        <w:rPr>
          <w:rFonts w:ascii="Times New Roman" w:eastAsia="Times New Roman" w:hAnsi="Times New Roman" w:cs="Times New Roman"/>
          <w:i/>
          <w:sz w:val="28"/>
          <w:szCs w:val="28"/>
          <w:lang w:val="en-US"/>
        </w:rPr>
        <w:t>r</w:t>
      </w:r>
      <w:r w:rsidRPr="00602054">
        <w:rPr>
          <w:rFonts w:ascii="Times New Roman" w:eastAsia="Times New Roman" w:hAnsi="Times New Roman" w:cs="Times New Roman"/>
          <w:sz w:val="28"/>
          <w:szCs w:val="28"/>
        </w:rPr>
        <w:t xml:space="preserve">,  равен: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en-US"/>
        </w:rPr>
      </w:pPr>
      <w:proofErr w:type="gramStart"/>
      <w:r w:rsidRPr="00602054">
        <w:rPr>
          <w:rFonts w:ascii="Times New Roman" w:eastAsia="Times New Roman" w:hAnsi="Times New Roman" w:cs="Times New Roman"/>
          <w:sz w:val="28"/>
          <w:szCs w:val="28"/>
          <w:lang w:val="en-US"/>
        </w:rPr>
        <w:t>v</w:t>
      </w:r>
      <m:oMath>
        <w:proofErr w:type="gramEnd"/>
        <m:r>
          <w:rPr>
            <w:rFonts w:ascii="Cambria Math" w:eastAsia="Times New Roman" w:hAnsi="Cambria Math" w:cs="Times New Roman"/>
            <w:sz w:val="28"/>
            <w:szCs w:val="28"/>
            <w:lang w:val="en-US"/>
          </w:rPr>
          <m:t>∙</m:t>
        </m:r>
      </m:oMath>
      <w:r w:rsidRPr="00602054">
        <w:rPr>
          <w:rFonts w:ascii="Times New Roman" w:eastAsia="Times New Roman" w:hAnsi="Times New Roman" w:cs="Times New Roman"/>
          <w:sz w:val="28"/>
          <w:szCs w:val="28"/>
          <w:lang w:val="en-US"/>
        </w:rPr>
        <w:t xml:space="preserve">ds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f(θ)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sup>
                </m:sSup>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=v</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 xml:space="preserve">dΏ </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den>
        </m:f>
      </m:oMath>
      <w:r w:rsidRPr="00602054">
        <w:rPr>
          <w:rFonts w:ascii="Times New Roman" w:eastAsia="Times New Roman" w:hAnsi="Times New Roman" w:cs="Times New Roman"/>
          <w:sz w:val="28"/>
          <w:szCs w:val="28"/>
          <w:lang w:val="en-US"/>
        </w:rPr>
        <w:t>=vdΏІf(</w:t>
      </w:r>
      <m:oMath>
        <m:r>
          <w:rPr>
            <w:rFonts w:ascii="Cambria Math" w:eastAsia="Times New Roman" w:hAnsi="Cambria Math" w:cs="Times New Roman"/>
            <w:sz w:val="28"/>
            <w:szCs w:val="28"/>
            <w:lang w:val="en-US"/>
          </w:rPr>
          <m:t>θ)</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m:t>
            </m:r>
          </m:e>
          <m:sup>
            <m:r>
              <w:rPr>
                <w:rFonts w:ascii="Cambria Math" w:eastAsia="Times New Roman" w:hAnsi="Cambria Math" w:cs="Times New Roman"/>
                <w:sz w:val="28"/>
                <w:szCs w:val="28"/>
                <w:lang w:val="en-US"/>
              </w:rPr>
              <m:t>2</m:t>
            </m:r>
          </m:sup>
        </m:sSup>
      </m:oMath>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lang w:val="en-US"/>
        </w:rPr>
      </w:pPr>
      <w:proofErr w:type="gramStart"/>
      <w:r w:rsidRPr="00602054">
        <w:rPr>
          <w:rFonts w:ascii="Times New Roman" w:eastAsia="Times New Roman" w:hAnsi="Times New Roman" w:cs="Times New Roman"/>
          <w:sz w:val="28"/>
          <w:szCs w:val="28"/>
          <w:lang w:val="en-US"/>
        </w:rPr>
        <w:t>dσ</w:t>
      </w:r>
      <w:proofErr w:type="gramEnd"/>
      <w:r w:rsidRPr="00602054">
        <w:rPr>
          <w:rFonts w:ascii="Times New Roman" w:eastAsia="Times New Roman" w:hAnsi="Times New Roman" w:cs="Times New Roman"/>
          <w:sz w:val="28"/>
          <w:szCs w:val="28"/>
          <w:lang w:val="en-US"/>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dN</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0</m:t>
                </m:r>
              </m:sub>
            </m:sSub>
          </m:den>
        </m:f>
      </m:oMath>
      <w:r w:rsidRPr="00602054">
        <w:rPr>
          <w:rFonts w:ascii="Times New Roman" w:eastAsia="Times New Roman" w:hAnsi="Times New Roman" w:cs="Times New Roman"/>
          <w:sz w:val="28"/>
          <w:szCs w:val="28"/>
          <w:lang w:val="en-US"/>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dΏ=2π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Іf(θ)І</m:t>
            </m:r>
          </m:e>
          <m:sup>
            <m:r>
              <w:rPr>
                <w:rFonts w:ascii="Cambria Math" w:eastAsia="Times New Roman" w:hAnsi="Cambria Math" w:cs="Times New Roman"/>
                <w:sz w:val="28"/>
                <w:szCs w:val="28"/>
                <w:lang w:val="en-US"/>
              </w:rPr>
              <m:t>2</m:t>
            </m:r>
          </m:sup>
        </m:sSup>
      </m:oMath>
      <w:r w:rsidRPr="00602054">
        <w:rPr>
          <w:rFonts w:ascii="Times New Roman" w:eastAsia="Times New Roman" w:hAnsi="Times New Roman" w:cs="Times New Roman"/>
          <w:sz w:val="28"/>
          <w:szCs w:val="28"/>
          <w:lang w:val="en-US"/>
        </w:rPr>
        <w:t xml:space="preserve">sinθdθ </w:t>
      </w:r>
    </w:p>
    <w:p w:rsidR="00E21C05" w:rsidRPr="00602054" w:rsidRDefault="00E21C05"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xml:space="preserve"> вычисление дифференциального сечения рассеяния сводится к нахождению асимптотического решения уравнения Шредингера, имеющего вид:</w:t>
      </w:r>
    </w:p>
    <w:p w:rsidR="00CE6C20" w:rsidRPr="00602054" w:rsidRDefault="002F2898"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oMath>
      <w:r w:rsidR="00CE6C20" w:rsidRPr="00602054">
        <w:rPr>
          <w:rFonts w:ascii="Times New Roman" w:eastAsia="Times New Roman" w:hAnsi="Times New Roman" w:cs="Times New Roman"/>
          <w:sz w:val="28"/>
          <w:szCs w:val="28"/>
          <w:lang w:val="en-US"/>
        </w:rPr>
        <w:t>+</w:t>
      </w:r>
      <w:proofErr w:type="gramStart"/>
      <w:r w:rsidR="00CE6C20" w:rsidRPr="00602054">
        <w:rPr>
          <w:rFonts w:ascii="Times New Roman" w:eastAsia="Times New Roman" w:hAnsi="Times New Roman" w:cs="Times New Roman"/>
          <w:sz w:val="28"/>
          <w:szCs w:val="28"/>
          <w:lang w:val="en-US"/>
        </w:rPr>
        <w:t>F(</w:t>
      </w:r>
      <w:proofErr w:type="gramEnd"/>
      <w:r w:rsidR="00CE6C20" w:rsidRPr="00602054">
        <w:rPr>
          <w:rFonts w:ascii="Times New Roman" w:eastAsia="Times New Roman" w:hAnsi="Times New Roman" w:cs="Times New Roman"/>
          <w:sz w:val="28"/>
          <w:szCs w:val="28"/>
          <w:lang w:val="en-US"/>
        </w:rPr>
        <w:t>θ)</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sup>
            </m:sSup>
          </m:num>
          <m:den>
            <m:r>
              <w:rPr>
                <w:rFonts w:ascii="Cambria Math" w:eastAsia="Times New Roman" w:hAnsi="Cambria Math" w:cs="Times New Roman"/>
                <w:sz w:val="28"/>
                <w:szCs w:val="28"/>
                <w:lang w:val="en-US"/>
              </w:rPr>
              <m:t>r</m:t>
            </m:r>
          </m:den>
        </m:f>
      </m:oMath>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Характер зависимости </w:t>
      </w:r>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 определяет угловое распределение рассеянных частиц.</w:t>
      </w:r>
    </w:p>
    <w:p w:rsidR="00934261"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Полное сечение </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σ=2</w:t>
      </w:r>
      <w:r w:rsidRPr="00602054">
        <w:rPr>
          <w:rFonts w:ascii="Times New Roman" w:eastAsia="Times New Roman" w:hAnsi="Times New Roman" w:cs="Times New Roman"/>
          <w:sz w:val="28"/>
          <w:szCs w:val="28"/>
          <w:lang w:val="en-US"/>
        </w:rPr>
        <w:t>π</w:t>
      </w:r>
      <m:oMath>
        <m:nary>
          <m:naryPr>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rPr>
              <m:t>0</m:t>
            </m:r>
          </m:sub>
          <m:sup/>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(θ)І</m:t>
                </m:r>
              </m:e>
              <m:sup>
                <m:r>
                  <w:rPr>
                    <w:rFonts w:ascii="Cambria Math" w:eastAsia="Times New Roman" w:hAnsi="Cambria Math" w:cs="Times New Roman"/>
                    <w:sz w:val="28"/>
                    <w:szCs w:val="28"/>
                  </w:rPr>
                  <m:t>2</m:t>
                </m:r>
              </m:sup>
            </m:sSup>
          </m:e>
        </m:nary>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sinθdθ</m:t>
        </m:r>
        <m:r>
          <w:rPr>
            <w:rFonts w:ascii="Cambria Math" w:eastAsia="Times New Roman" w:hAnsi="Cambria Math" w:cs="Times New Roman"/>
            <w:sz w:val="28"/>
            <w:szCs w:val="28"/>
          </w:rPr>
          <m:t>=</m:t>
        </m:r>
        <m:nary>
          <m:naryPr>
            <m:limLoc m:val="undOvr"/>
            <m:subHide m:val="on"/>
            <m:supHide m:val="on"/>
            <m:ctrlPr>
              <w:rPr>
                <w:rFonts w:ascii="Cambria Math" w:eastAsia="Times New Roman" w:hAnsi="Cambria Math" w:cs="Times New Roman"/>
                <w:i/>
                <w:sz w:val="28"/>
                <w:szCs w:val="28"/>
                <w:lang w:val="en-US"/>
              </w:rPr>
            </m:ctrlPr>
          </m:naryPr>
          <m:sub/>
          <m:sup/>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)І</m:t>
                </m:r>
              </m:e>
              <m:sup>
                <m:r>
                  <w:rPr>
                    <w:rFonts w:ascii="Cambria Math" w:eastAsia="Times New Roman" w:hAnsi="Cambria Math" w:cs="Times New Roman"/>
                    <w:sz w:val="28"/>
                    <w:szCs w:val="28"/>
                  </w:rPr>
                  <m:t>2</m:t>
                </m:r>
              </m:sup>
            </m:sSup>
          </m:e>
        </m:nary>
      </m:oMath>
      <w:r w:rsidRPr="00602054">
        <w:rPr>
          <w:rFonts w:ascii="Times New Roman" w:eastAsia="Times New Roman" w:hAnsi="Times New Roman" w:cs="Times New Roman"/>
          <w:sz w:val="28"/>
          <w:szCs w:val="28"/>
          <w:lang w:val="en-US"/>
        </w:rPr>
        <w:t>dΏ</w:t>
      </w:r>
    </w:p>
    <w:p w:rsidR="00934261" w:rsidRPr="00602054" w:rsidRDefault="00934261"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Для количественного анализа упругого рассеяния рассматривается решение уравнения Шредингера в сферических координатах. Общее решение этих уравнений имеет вид:</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Ψ=</w:t>
      </w:r>
      <m:oMath>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Ae</m:t>
                </m:r>
              </m:num>
              <m:den>
                <m:r>
                  <w:rPr>
                    <w:rFonts w:ascii="Cambria Math" w:eastAsia="Times New Roman" w:hAnsi="Cambria Math" w:cs="Times New Roman"/>
                    <w:sz w:val="28"/>
                    <w:szCs w:val="28"/>
                    <w:lang w:val="en-US"/>
                  </w:rPr>
                  <m:t>r</m:t>
                </m:r>
              </m:den>
            </m:f>
          </m:e>
        </m:nary>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cosθ</w:t>
      </w:r>
      <w:r w:rsidRPr="00602054">
        <w:rPr>
          <w:rFonts w:ascii="Times New Roman" w:eastAsia="Times New Roman" w:hAnsi="Times New Roman" w:cs="Times New Roman"/>
          <w:sz w:val="28"/>
          <w:szCs w:val="28"/>
        </w:rPr>
        <w:t>)</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934261"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г</w:t>
      </w:r>
      <w:r w:rsidR="00CE6C20" w:rsidRPr="00602054">
        <w:rPr>
          <w:rFonts w:ascii="Times New Roman" w:eastAsia="Times New Roman" w:hAnsi="Times New Roman" w:cs="Times New Roman"/>
          <w:sz w:val="28"/>
          <w:szCs w:val="28"/>
        </w:rPr>
        <w:t>де</w:t>
      </w:r>
      <w:proofErr w:type="gramStart"/>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 xml:space="preserve">l </m:t>
            </m:r>
          </m:sub>
        </m:sSub>
        <m:r>
          <w:rPr>
            <w:rFonts w:ascii="Cambria Math" w:eastAsia="Times New Roman" w:hAnsi="Cambria Math" w:cs="Times New Roman"/>
            <w:sz w:val="28"/>
            <w:szCs w:val="28"/>
          </w:rPr>
          <m:t>(r)</m:t>
        </m:r>
      </m:oMath>
      <w:r w:rsidR="00CE6C20"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 </w:t>
      </w:r>
      <w:proofErr w:type="gramEnd"/>
      <w:r w:rsidR="00CE6C20" w:rsidRPr="00602054">
        <w:rPr>
          <w:rFonts w:ascii="Times New Roman" w:eastAsia="Times New Roman" w:hAnsi="Times New Roman" w:cs="Times New Roman"/>
          <w:sz w:val="28"/>
          <w:szCs w:val="28"/>
        </w:rPr>
        <w:t xml:space="preserve">радиальная волновая функция,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l</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cosθ</m:t>
            </m:r>
          </m:e>
        </m:d>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rPr>
        <w:t xml:space="preserve"> полином Лежандра.</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На больших расстояниях от рассеивающего центра радиальная функция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φ</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(r)</m:t>
        </m:r>
      </m:oMath>
      <w:r w:rsidR="0093426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для каждого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 может быть представлена в виде двух парциальных сферических волн – сходящейся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r</m:t>
                </m:r>
              </m:den>
            </m:f>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 расходящейся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w:proofErr w:type="gramStart"/>
            <m:r>
              <w:rPr>
                <w:rFonts w:ascii="Cambria Math" w:eastAsia="Times New Roman" w:hAnsi="Cambria Math" w:cs="Times New Roman"/>
                <w:sz w:val="28"/>
                <w:szCs w:val="28"/>
              </w:rPr>
              <m:t xml:space="preserve"> )</m:t>
            </m:r>
            <w:proofErr w:type="gramEnd"/>
          </m:sup>
        </m:sSup>
      </m:oMath>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плоской волны обе сферические волны имеют равные амплитуды: </w:t>
      </w:r>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center"/>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φ</m:t>
            </m:r>
          </m:e>
          <m:sub>
            <m:r>
              <w:rPr>
                <w:rFonts w:ascii="Cambria Math" w:eastAsia="Times New Roman" w:hAnsi="Cambria Math" w:cs="Times New Roman"/>
                <w:sz w:val="28"/>
                <w:szCs w:val="28"/>
                <w:lang w:val="en-US"/>
              </w:rPr>
              <m:t>l</m:t>
            </m:r>
          </m:sub>
        </m:sSub>
      </m:oMath>
      <w:proofErr w:type="gramStart"/>
      <w:r w:rsidR="00CE6C20" w:rsidRPr="00602054">
        <w:rPr>
          <w:rFonts w:ascii="Times New Roman" w:eastAsia="Times New Roman" w:hAnsi="Times New Roman" w:cs="Times New Roman"/>
          <w:sz w:val="28"/>
          <w:szCs w:val="28"/>
          <w:lang w:val="en-US"/>
        </w:rPr>
        <w:t>(r)</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m:t>
            </m:r>
          </m:sup>
        </m:sSup>
      </m:oMath>
      <w:r w:rsidR="00CE6C20" w:rsidRPr="00602054">
        <w:rPr>
          <w:rFonts w:ascii="Times New Roman" w:eastAsia="Times New Roman" w:hAnsi="Times New Roman" w:cs="Times New Roman"/>
          <w:sz w:val="28"/>
          <w:szCs w:val="28"/>
          <w:lang w:val="en-US"/>
        </w:rPr>
        <w:t>-</w:t>
      </w:r>
      <m:oMath>
        <w:proofErr w:type="gramEnd"/>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 xml:space="preserve"> )</m:t>
            </m:r>
          </m:sup>
        </m:sSup>
      </m:oMath>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lang w:val="en-US"/>
        </w:rPr>
      </w:pPr>
    </w:p>
    <w:p w:rsidR="00CE6C20" w:rsidRPr="00602054" w:rsidRDefault="002F2898" w:rsidP="000D0D2A">
      <w:pPr>
        <w:spacing w:after="0" w:line="240" w:lineRule="auto"/>
        <w:ind w:firstLine="567"/>
        <w:contextualSpacing/>
        <w:jc w:val="center"/>
        <w:rPr>
          <w:rFonts w:ascii="Times New Roman" w:eastAsia="Times New Roman" w:hAnsi="Times New Roman" w:cs="Times New Roman"/>
          <w:sz w:val="28"/>
          <w:szCs w:val="28"/>
          <w:lang w:val="en-US"/>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ikz</m:t>
            </m:r>
          </m:sup>
        </m:sSup>
        <m:r>
          <w:rPr>
            <w:rFonts w:ascii="Cambria Math" w:eastAsia="Times New Roman" w:hAnsi="Cambria Math" w:cs="Times New Roman"/>
            <w:sz w:val="28"/>
            <w:szCs w:val="28"/>
            <w:lang w:val="en-US"/>
          </w:rPr>
          <m:t>=</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l=o</m:t>
            </m:r>
          </m:sub>
          <m:sup>
            <m:r>
              <w:rPr>
                <w:rFonts w:ascii="Cambria Math" w:eastAsia="Times New Roman" w:hAnsi="Cambria Math" w:cs="Times New Roman"/>
                <w:sz w:val="28"/>
                <w:szCs w:val="28"/>
                <w:lang w:val="en-US"/>
              </w:rPr>
              <m:t>∞</m:t>
            </m:r>
          </m:sup>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(2l+1)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i</m:t>
                    </m:r>
                  </m:e>
                  <m:sup>
                    <m:r>
                      <w:rPr>
                        <w:rFonts w:ascii="Cambria Math" w:eastAsia="Times New Roman" w:hAnsi="Cambria Math" w:cs="Times New Roman"/>
                        <w:sz w:val="28"/>
                        <w:szCs w:val="28"/>
                        <w:lang w:val="en-US"/>
                      </w:rPr>
                      <m:t>l</m:t>
                    </m:r>
                  </m:sup>
                </m:sSup>
              </m:num>
              <m:den>
                <m:r>
                  <w:rPr>
                    <w:rFonts w:ascii="Cambria Math" w:eastAsia="Times New Roman" w:hAnsi="Cambria Math" w:cs="Times New Roman"/>
                    <w:sz w:val="28"/>
                    <w:szCs w:val="28"/>
                    <w:lang w:val="en-US"/>
                  </w:rPr>
                  <m:t>2ikr</m:t>
                </m:r>
              </m:den>
            </m:f>
          </m:e>
        </m:nary>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oMath>
      <w:r w:rsidR="00CE6C20" w:rsidRPr="00602054">
        <w:rPr>
          <w:rFonts w:ascii="Times New Roman" w:eastAsia="Times New Roman" w:hAnsi="Times New Roman" w:cs="Times New Roman"/>
          <w:sz w:val="28"/>
          <w:szCs w:val="28"/>
          <w:lang w:val="en-US"/>
        </w:rPr>
        <w:t>(</w:t>
      </w:r>
      <w:proofErr w:type="gramStart"/>
      <w:r w:rsidR="00CE6C20" w:rsidRPr="00602054">
        <w:rPr>
          <w:rFonts w:ascii="Times New Roman" w:eastAsia="Times New Roman" w:hAnsi="Times New Roman" w:cs="Times New Roman"/>
          <w:sz w:val="28"/>
          <w:szCs w:val="28"/>
          <w:lang w:val="en-US"/>
        </w:rPr>
        <w:t>cos</w:t>
      </w:r>
      <w:proofErr w:type="gramEnd"/>
      <w:r w:rsidR="00CE6C20" w:rsidRPr="00602054">
        <w:rPr>
          <w:rFonts w:ascii="Times New Roman" w:eastAsia="Times New Roman" w:hAnsi="Times New Roman" w:cs="Times New Roman"/>
          <w:sz w:val="28"/>
          <w:szCs w:val="28"/>
          <w:lang w:val="en-US"/>
        </w:rPr>
        <w:t>)</w:t>
      </w:r>
      <m:oMath>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 xml:space="preserve"> -</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-i(kr-</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sup>
                </m:sSup>
              </m:sup>
            </m:sSup>
          </m:e>
        </m:d>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Процесс рассеяния сводится к появлению добавочной расходящейся сферической волны, поэтому соотношение между сходящимися и расходящимися сферическими волнами в конечной стадии должно измениться. Изменение соотношения парциальных волн можно учесть введением коэффициента </w:t>
      </w:r>
      <w:r w:rsidRPr="00602054">
        <w:rPr>
          <w:rFonts w:ascii="Times New Roman" w:eastAsia="Times New Roman" w:hAnsi="Times New Roman" w:cs="Times New Roman"/>
          <w:sz w:val="28"/>
          <w:szCs w:val="28"/>
          <w:lang w:val="en-US"/>
        </w:rPr>
        <w:t>Se</w:t>
      </w:r>
      <w:r w:rsidRPr="00602054">
        <w:rPr>
          <w:rFonts w:ascii="Times New Roman" w:eastAsia="Times New Roman" w:hAnsi="Times New Roman" w:cs="Times New Roman"/>
          <w:sz w:val="28"/>
          <w:szCs w:val="28"/>
        </w:rPr>
        <w:t xml:space="preserve"> при расходящейся сферической волне:</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se</m:t>
            </m:r>
          </m:e>
          <m:sub>
            <m:r>
              <w:rPr>
                <w:rFonts w:ascii="Cambria Math" w:eastAsia="Times New Roman" w:hAnsi="Cambria Math" w:cs="Times New Roman"/>
                <w:sz w:val="28"/>
                <w:szCs w:val="28"/>
              </w:rPr>
              <m:t>l</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kr</m:t>
            </m:r>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eπ</m:t>
                </m:r>
              </m:num>
              <m:den>
                <m:r>
                  <w:rPr>
                    <w:rFonts w:ascii="Cambria Math" w:eastAsia="Times New Roman" w:hAnsi="Cambria Math" w:cs="Times New Roman"/>
                    <w:sz w:val="28"/>
                    <w:szCs w:val="28"/>
                  </w:rPr>
                  <m:t>2</m:t>
                </m:r>
              </m:den>
            </m:f>
            <w:proofErr w:type="gramStart"/>
            <m:r>
              <w:rPr>
                <w:rFonts w:ascii="Cambria Math" w:eastAsia="Times New Roman" w:hAnsi="Cambria Math" w:cs="Times New Roman"/>
                <w:sz w:val="28"/>
                <w:szCs w:val="28"/>
              </w:rPr>
              <m:t xml:space="preserve"> )</m:t>
            </m:r>
            <w:proofErr w:type="gramEnd"/>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sup>
        </m:sSup>
        <m:r>
          <w:rPr>
            <w:rFonts w:ascii="Cambria Math" w:eastAsia="Times New Roman" w:hAnsi="Cambria Math" w:cs="Times New Roman"/>
            <w:sz w:val="28"/>
            <w:szCs w:val="28"/>
          </w:rPr>
          <m:t>)</m:t>
        </m:r>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rPr>
        <w:t xml:space="preserve">В случае  упругого рассеяния </w:t>
      </w:r>
      <w:r w:rsidR="00CE6C20" w:rsidRPr="00602054">
        <w:rPr>
          <w:rFonts w:ascii="Times New Roman" w:eastAsia="Times New Roman" w:hAnsi="Times New Roman" w:cs="Times New Roman"/>
          <w:sz w:val="28"/>
          <w:szCs w:val="28"/>
        </w:rPr>
        <w:t>І</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seІ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m:t>
        </m:r>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l</m:t>
            </m:r>
          </m:sub>
        </m:sSub>
      </m:oMath>
      <w:r w:rsidR="00CE6C20"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2i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sup>
        </m:sSup>
      </m:oMath>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oMath>
      <w:r w:rsidR="00CE6C20" w:rsidRPr="00602054">
        <w:rPr>
          <w:rFonts w:ascii="Times New Roman" w:eastAsia="Times New Roman" w:hAnsi="Times New Roman" w:cs="Times New Roman"/>
          <w:sz w:val="28"/>
          <w:szCs w:val="28"/>
        </w:rPr>
        <w:t xml:space="preserve">  -   вещественно и называется фазовым сдвигом (для каждого </w:t>
      </w:r>
      <w:r w:rsidR="00CE6C20" w:rsidRPr="00602054">
        <w:rPr>
          <w:rFonts w:ascii="Times New Roman" w:eastAsia="Times New Roman" w:hAnsi="Times New Roman" w:cs="Times New Roman"/>
          <w:sz w:val="28"/>
          <w:szCs w:val="28"/>
          <w:lang w:val="en-US"/>
        </w:rPr>
        <w:t>l</w:t>
      </w:r>
      <w:r w:rsidR="00CE6C20" w:rsidRPr="00602054">
        <w:rPr>
          <w:rFonts w:ascii="Times New Roman" w:eastAsia="Times New Roman" w:hAnsi="Times New Roman" w:cs="Times New Roman"/>
          <w:sz w:val="28"/>
          <w:szCs w:val="28"/>
        </w:rPr>
        <w:t xml:space="preserve"> потоки в сходящейся и разносящейся волнах должны быть равны) </w:t>
      </w:r>
      <w:proofErr w:type="gramEnd"/>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ikz</m:t>
              </m:r>
            </m:sup>
          </m:sSup>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num>
            <m:den>
              <m:r>
                <w:rPr>
                  <w:rFonts w:ascii="Cambria Math" w:eastAsia="Times New Roman" w:hAnsi="Cambria Math" w:cs="Times New Roman"/>
                  <w:sz w:val="28"/>
                  <w:szCs w:val="28"/>
                </w:rPr>
                <m:t>r</m:t>
              </m:r>
            </m:den>
          </m:f>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l=0</m:t>
              </m:r>
            </m:sub>
            <m:sup>
              <m:r>
                <w:rPr>
                  <w:rFonts w:ascii="Cambria Math" w:eastAsia="Times New Roman" w:hAnsi="Cambria Math" w:cs="Times New Roman"/>
                  <w:sz w:val="28"/>
                  <w:szCs w:val="28"/>
                </w:rPr>
                <m:t>∞</m:t>
              </m:r>
            </m:sup>
            <m:e>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2l+1</m:t>
                      </m: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l</m:t>
                      </m:r>
                    </m:sup>
                  </m:sSup>
                </m:num>
                <m:den>
                  <m:r>
                    <w:rPr>
                      <w:rFonts w:ascii="Cambria Math" w:eastAsia="Times New Roman" w:hAnsi="Cambria Math" w:cs="Times New Roman"/>
                      <w:sz w:val="28"/>
                      <w:szCs w:val="28"/>
                    </w:rPr>
                    <m:t>2ikr</m:t>
                  </m:r>
                </m:den>
              </m:f>
            </m:e>
          </m:nary>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(cosθ)</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 xml:space="preserve">l </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i</m:t>
                  </m:r>
                </m:e>
                <m:sup>
                  <m:r>
                    <w:rPr>
                      <w:rFonts w:ascii="Cambria Math" w:eastAsia="Times New Roman" w:hAnsi="Cambria Math" w:cs="Times New Roman"/>
                      <w:sz w:val="28"/>
                      <w:szCs w:val="28"/>
                    </w:rPr>
                    <m:t>(kr-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-(kr-</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eπ</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sup>
              </m:sSup>
            </m:e>
          </m:d>
        </m:oMath>
      </m:oMathPara>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Теория рассеяния в случае сферически симметричного центрального поля дает следующее соотношение между амплитудой рассеянной волны  и ее фазой:</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lang w:val="en-US"/>
        </w:rPr>
      </w:pPr>
      <w:proofErr w:type="gramStart"/>
      <w:r w:rsidRPr="00602054">
        <w:rPr>
          <w:rFonts w:ascii="Times New Roman" w:eastAsia="Times New Roman" w:hAnsi="Times New Roman" w:cs="Times New Roman"/>
          <w:sz w:val="28"/>
          <w:szCs w:val="28"/>
          <w:lang w:val="en-US"/>
        </w:rPr>
        <w:t>F(</w:t>
      </w:r>
      <w:proofErr w:type="gramEnd"/>
      <w:r w:rsidRPr="00602054">
        <w:rPr>
          <w:rFonts w:ascii="Times New Roman" w:eastAsia="Times New Roman" w:hAnsi="Times New Roman" w:cs="Times New Roman"/>
          <w:sz w:val="28"/>
          <w:szCs w:val="28"/>
          <w:lang w:val="en-US"/>
        </w:rPr>
        <w:t>θ)=</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2ik</m:t>
            </m:r>
          </m:den>
        </m:f>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l=0</m:t>
            </m:r>
          </m:sub>
          <m:sup>
            <m:r>
              <w:rPr>
                <w:rFonts w:ascii="Cambria Math" w:eastAsia="Times New Roman" w:hAnsi="Cambria Math" w:cs="Times New Roman"/>
                <w:sz w:val="28"/>
                <w:szCs w:val="28"/>
                <w:lang w:val="en-US"/>
              </w:rPr>
              <m:t>∞</m:t>
            </m:r>
          </m:sup>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2l+1</m:t>
                </m:r>
              </m:e>
            </m:d>
            <m:d>
              <m:dPr>
                <m:begChr m:val="["/>
                <m:endChr m:val="]"/>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r>
                      <w:rPr>
                        <w:rFonts w:ascii="Cambria Math" w:eastAsia="Times New Roman" w:hAnsi="Cambria Math" w:cs="Times New Roman"/>
                        <w:sz w:val="28"/>
                        <w:szCs w:val="28"/>
                        <w:lang w:val="en-US"/>
                      </w:rPr>
                      <m:t>2i</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lang w:val="en-US"/>
                          </w:rPr>
                          <m:t>l</m:t>
                        </m:r>
                      </m:sub>
                    </m:sSub>
                  </m:sup>
                </m:sSup>
                <m:r>
                  <w:rPr>
                    <w:rFonts w:ascii="Cambria Math" w:eastAsia="Times New Roman" w:hAnsi="Cambria Math" w:cs="Times New Roman"/>
                    <w:sz w:val="28"/>
                    <w:szCs w:val="28"/>
                    <w:lang w:val="en-US"/>
                  </w:rPr>
                  <m:t>-1</m:t>
                </m:r>
              </m:e>
            </m:d>
          </m:e>
        </m:nary>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 xml:space="preserve">l </m:t>
            </m:r>
          </m:sub>
        </m:sSub>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cosθ</m:t>
            </m:r>
          </m:e>
        </m:d>
        <m:r>
          <w:rPr>
            <w:rFonts w:ascii="Cambria Math" w:eastAsia="Times New Roman" w:hAnsi="Cambria Math" w:cs="Times New Roman"/>
            <w:sz w:val="28"/>
            <w:szCs w:val="28"/>
            <w:lang w:val="en-US"/>
          </w:rPr>
          <m:t>=</m:t>
        </m:r>
        <m:nary>
          <m:naryPr>
            <m:chr m:val="∑"/>
            <m:limLoc m:val="undOvr"/>
            <m:supHide m:val="on"/>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 xml:space="preserve">l  </m:t>
            </m:r>
          </m:sub>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a</m:t>
                </m:r>
              </m:e>
              <m:sub>
                <m:r>
                  <w:rPr>
                    <w:rFonts w:ascii="Cambria Math" w:eastAsia="Times New Roman" w:hAnsi="Cambria Math" w:cs="Times New Roman"/>
                    <w:sz w:val="28"/>
                    <w:szCs w:val="28"/>
                    <w:lang w:val="en-US"/>
                  </w:rPr>
                  <m:t>l</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en-US"/>
                  </w:rPr>
                  <m:t>l</m:t>
                </m:r>
              </m:sub>
            </m:sSub>
          </m:e>
        </m:nary>
        <m:r>
          <w:rPr>
            <w:rFonts w:ascii="Cambria Math" w:eastAsia="Times New Roman" w:hAnsi="Cambria Math" w:cs="Times New Roman"/>
            <w:sz w:val="28"/>
            <w:szCs w:val="28"/>
            <w:lang w:val="en-US"/>
          </w:rPr>
          <m:t xml:space="preserve"> (cosθ</m:t>
        </m:r>
      </m:oMath>
      <w:r w:rsidRPr="00602054">
        <w:rPr>
          <w:rFonts w:ascii="Times New Roman" w:eastAsia="Times New Roman" w:hAnsi="Times New Roman" w:cs="Times New Roman"/>
          <w:sz w:val="28"/>
          <w:szCs w:val="28"/>
          <w:lang w:val="en-US"/>
        </w:rPr>
        <w:t>)</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lang w:val="en-US"/>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Интегральное (полное) сечение </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tabs>
          <w:tab w:val="left" w:pos="2977"/>
        </w:tabs>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nary>
              <m:naryPr>
                <m:limLoc m:val="undOvr"/>
                <m:subHide m:val="on"/>
                <m:supHide m:val="on"/>
                <m:ctrlPr>
                  <w:rPr>
                    <w:rFonts w:ascii="Cambria Math" w:eastAsia="Times New Roman" w:hAnsi="Cambria Math" w:cs="Times New Roman"/>
                    <w:i/>
                    <w:sz w:val="28"/>
                    <w:szCs w:val="28"/>
                  </w:rPr>
                </m:ctrlPr>
              </m:naryPr>
              <m:sub/>
              <m:sup/>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Іf(θ)І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dΏ</m:t>
                </m:r>
              </m:e>
            </m:nary>
          </m:sub>
        </m:sSub>
        <m:r>
          <w:rPr>
            <w:rFonts w:ascii="Cambria Math" w:eastAsia="Times New Roman" w:hAnsi="Cambria Math" w:cs="Times New Roman"/>
            <w:sz w:val="28"/>
            <w:szCs w:val="28"/>
          </w:rPr>
          <m:t>=4π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l=o</m:t>
                </m:r>
              </m:sub>
              <m:sup>
                <m:r>
                  <w:rPr>
                    <w:rFonts w:ascii="Cambria Math" w:eastAsia="Times New Roman" w:hAnsi="Cambria Math" w:cs="Times New Roman"/>
                    <w:sz w:val="28"/>
                    <w:szCs w:val="28"/>
                  </w:rPr>
                  <m:t>∞</m:t>
                </m:r>
              </m:sup>
              <m:e>
                <m:r>
                  <w:rPr>
                    <w:rFonts w:ascii="Cambria Math" w:eastAsia="Times New Roman" w:hAnsi="Cambria Math" w:cs="Times New Roman"/>
                    <w:sz w:val="28"/>
                    <w:szCs w:val="28"/>
                  </w:rPr>
                  <m:t>(2l+1)</m:t>
                </m:r>
              </m:e>
            </m:nary>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sin</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l</m:t>
            </m:r>
          </m:sub>
        </m:sSub>
      </m:oMath>
    </w:p>
    <w:p w:rsidR="00934261" w:rsidRPr="00602054" w:rsidRDefault="00934261" w:rsidP="000D0D2A">
      <w:pPr>
        <w:spacing w:after="0" w:line="240" w:lineRule="auto"/>
        <w:ind w:firstLine="567"/>
        <w:contextualSpacing/>
        <w:jc w:val="both"/>
        <w:rPr>
          <w:rFonts w:ascii="Times New Roman" w:eastAsia="Times New Roman" w:hAnsi="Times New Roman" w:cs="Times New Roman"/>
          <w:i/>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w:t>
      </w:r>
      <w:r w:rsidRPr="00602054">
        <w:rPr>
          <w:rFonts w:ascii="Times New Roman" w:eastAsia="Times New Roman" w:hAnsi="Times New Roman" w:cs="Times New Roman"/>
          <w:i/>
          <w:sz w:val="28"/>
          <w:szCs w:val="28"/>
          <w:lang w:val="en-US"/>
        </w:rPr>
        <w:t>l</w:t>
      </w:r>
      <w:r w:rsidR="00934261" w:rsidRPr="00602054">
        <w:rPr>
          <w:rFonts w:ascii="Times New Roman" w:eastAsia="Times New Roman" w:hAnsi="Times New Roman" w:cs="Times New Roman"/>
          <w:sz w:val="28"/>
          <w:szCs w:val="28"/>
        </w:rPr>
        <w:t xml:space="preserve">=0;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rPr>
              <m:t>0</m:t>
            </m:r>
          </m:sub>
        </m:sSub>
      </m:oMath>
    </w:p>
    <w:p w:rsidR="00CE6C20"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рассеяние полностью определяется значениями фаз.</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lastRenderedPageBreak/>
        <w:t xml:space="preserve">Число парциальных волн, вклад которых надо учитывать при рассмотрении рассеяния, определяется энергией частицы. Это следует из того, что взаимодействие между двумя частицами будет эффективным только тогда, когда они находятся друг от друга на расстоянии </w:t>
      </w:r>
      <w:r w:rsidRPr="00602054">
        <w:rPr>
          <w:rFonts w:ascii="Cambria Math" w:eastAsia="Times New Roman" w:hAnsi="Cambria Math" w:cs="Cambria Math"/>
          <w:sz w:val="28"/>
          <w:szCs w:val="28"/>
        </w:rPr>
        <w:t>𝞺</w:t>
      </w:r>
      <w:r w:rsidRPr="00602054">
        <w:rPr>
          <w:rFonts w:ascii="Times New Roman" w:eastAsia="Times New Roman" w:hAnsi="Times New Roman" w:cs="Times New Roman"/>
          <w:sz w:val="28"/>
          <w:szCs w:val="28"/>
        </w:rPr>
        <w:t xml:space="preserve">, меньшим радиуса ядерных сил </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т.е.,  </w:t>
      </w:r>
      <w:r w:rsidRPr="00602054">
        <w:rPr>
          <w:rFonts w:ascii="Cambria Math" w:eastAsia="Times New Roman" w:hAnsi="Cambria Math" w:cs="Cambria Math"/>
          <w:sz w:val="28"/>
          <w:szCs w:val="28"/>
        </w:rPr>
        <w:t>𝞺</w:t>
      </w:r>
      <w:r w:rsidRPr="00602054">
        <w:rPr>
          <w:rFonts w:ascii="Times New Roman" w:eastAsia="Times New Roman" w:hAnsi="Times New Roman" w:cs="Times New Roman"/>
          <w:sz w:val="28"/>
          <w:szCs w:val="28"/>
        </w:rPr>
        <w:t>&lt;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m:t>
            </m:r>
          </m:num>
          <m:den>
            <m:r>
              <w:rPr>
                <w:rFonts w:ascii="Cambria Math" w:eastAsia="Times New Roman" w:hAnsi="Cambria Math" w:cs="Times New Roman"/>
                <w:sz w:val="28"/>
                <w:szCs w:val="28"/>
              </w:rPr>
              <m:t>l</m:t>
            </m:r>
          </m:den>
        </m:f>
      </m:oMath>
      <w:r w:rsidR="00934261"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 xml:space="preserve">Если частица имеет импульс </w:t>
      </w:r>
      <w:proofErr w:type="gramStart"/>
      <w:r w:rsidRPr="00602054">
        <w:rPr>
          <w:rFonts w:ascii="Times New Roman" w:eastAsia="Times New Roman" w:hAnsi="Times New Roman" w:cs="Times New Roman"/>
          <w:i/>
          <w:sz w:val="28"/>
          <w:szCs w:val="28"/>
        </w:rPr>
        <w:t>р</w:t>
      </w:r>
      <w:proofErr w:type="gramEnd"/>
      <w:r w:rsidRPr="00602054">
        <w:rPr>
          <w:rFonts w:ascii="Times New Roman" w:eastAsia="Times New Roman" w:hAnsi="Times New Roman" w:cs="Times New Roman"/>
          <w:sz w:val="28"/>
          <w:szCs w:val="28"/>
        </w:rPr>
        <w:t xml:space="preserve"> и моментальное количество движения </w:t>
      </w:r>
      <w:r w:rsidRPr="00602054">
        <w:rPr>
          <w:rFonts w:ascii="Times New Roman" w:eastAsia="Times New Roman" w:hAnsi="Times New Roman" w:cs="Times New Roman"/>
          <w:b/>
          <w:i/>
          <w:sz w:val="28"/>
          <w:szCs w:val="28"/>
          <w:lang w:val="en-US"/>
        </w:rPr>
        <w:t>l</w:t>
      </w:r>
      <w:r w:rsidRPr="00602054">
        <w:rPr>
          <w:rFonts w:ascii="Times New Roman" w:eastAsia="Times New Roman" w:hAnsi="Times New Roman" w:cs="Times New Roman"/>
          <w:b/>
          <w:sz w:val="28"/>
          <w:szCs w:val="28"/>
        </w:rPr>
        <w:t xml:space="preserve">, </w:t>
      </w:r>
      <w:r w:rsidRPr="00602054">
        <w:rPr>
          <w:rFonts w:ascii="Times New Roman" w:eastAsia="Times New Roman" w:hAnsi="Times New Roman" w:cs="Times New Roman"/>
          <w:sz w:val="28"/>
          <w:szCs w:val="28"/>
        </w:rPr>
        <w:t>то из сравнения классического и квантово-механического выражений для модуля моментального количества движения:</w:t>
      </w:r>
    </w:p>
    <w:p w:rsidR="00934261" w:rsidRPr="00602054" w:rsidRDefault="00934261"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b/>
          <w:i/>
          <w:sz w:val="28"/>
          <w:szCs w:val="28"/>
          <w:lang w:val="en-US"/>
        </w:rPr>
        <w:t>l</w:t>
      </w:r>
      <w:r w:rsidRPr="00602054">
        <w:rPr>
          <w:rFonts w:ascii="Times New Roman" w:eastAsia="Times New Roman" w:hAnsi="Times New Roman" w:cs="Times New Roman"/>
          <w:sz w:val="28"/>
          <w:szCs w:val="28"/>
        </w:rPr>
        <w:t>І=</w:t>
      </w:r>
      <w:r w:rsidRPr="00602054">
        <w:rPr>
          <w:rFonts w:ascii="Times New Roman" w:eastAsia="Times New Roman" w:hAnsi="Times New Roman" w:cs="Times New Roman"/>
          <w:sz w:val="28"/>
          <w:szCs w:val="28"/>
          <w:lang w:val="en-US"/>
        </w:rPr>
        <w:t>p</w:t>
      </w:r>
      <w:r w:rsidRPr="00602054">
        <w:rPr>
          <w:rFonts w:ascii="Cambria Math" w:eastAsia="Times New Roman" w:hAnsi="Cambria Math" w:cs="Cambria Math"/>
          <w:sz w:val="28"/>
          <w:szCs w:val="28"/>
          <w:lang w:val="en-US"/>
        </w:rPr>
        <w:t>𝞺</w:t>
      </w:r>
      <w:r w:rsidRPr="00602054">
        <w:rPr>
          <w:rFonts w:ascii="Times New Roman" w:eastAsia="Times New Roman" w:hAnsi="Times New Roman" w:cs="Times New Roman"/>
          <w:sz w:val="28"/>
          <w:szCs w:val="28"/>
        </w:rPr>
        <w:t>=</w:t>
      </w:r>
      <w:r w:rsidRPr="00602054">
        <w:rPr>
          <w:rFonts w:ascii="Cambria Math" w:eastAsia="Times New Roman" w:hAnsi="Cambria Math" w:cs="Cambria Math"/>
          <w:sz w:val="28"/>
          <w:szCs w:val="28"/>
        </w:rPr>
        <w:t>ℏ</w:t>
      </w:r>
      <m:oMath>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oMath>
    </w:p>
    <w:p w:rsidR="00934261" w:rsidRPr="00602054" w:rsidRDefault="00934261" w:rsidP="000D0D2A">
      <w:pPr>
        <w:spacing w:after="0" w:line="240" w:lineRule="auto"/>
        <w:ind w:firstLine="567"/>
        <w:contextualSpacing/>
        <w:jc w:val="center"/>
        <w:rPr>
          <w:rFonts w:ascii="Times New Roman" w:eastAsia="Times New Roman" w:hAnsi="Times New Roman" w:cs="Times New Roman"/>
          <w:sz w:val="28"/>
          <w:szCs w:val="28"/>
        </w:rPr>
      </w:pPr>
    </w:p>
    <w:p w:rsidR="00934261"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Следу</w:t>
      </w:r>
      <w:r w:rsidR="00934261" w:rsidRPr="00602054">
        <w:rPr>
          <w:rFonts w:ascii="Times New Roman" w:eastAsia="Times New Roman" w:hAnsi="Times New Roman" w:cs="Times New Roman"/>
          <w:sz w:val="28"/>
          <w:szCs w:val="28"/>
        </w:rPr>
        <w:t>ет</w:t>
      </w:r>
    </w:p>
    <w:p w:rsidR="00934261" w:rsidRPr="00602054" w:rsidRDefault="00934261" w:rsidP="000D0D2A">
      <w:pPr>
        <w:spacing w:after="0" w:line="240" w:lineRule="auto"/>
        <w:contextualSpacing/>
        <w:jc w:val="both"/>
        <w:rPr>
          <w:rFonts w:ascii="Times New Roman" w:eastAsia="Times New Roman" w:hAnsi="Times New Roman" w:cs="Times New Roman"/>
          <w:sz w:val="28"/>
          <w:szCs w:val="28"/>
        </w:rPr>
      </w:pPr>
    </w:p>
    <w:p w:rsidR="00934261"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en-US"/>
              </w:rPr>
              <m:t>l</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lang w:val="en-US"/>
              </w:rPr>
              <m:t>p</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ƛ</m:t>
        </m:r>
      </m:oMath>
      <w:r w:rsidR="00934261" w:rsidRPr="00602054">
        <w:rPr>
          <w:rFonts w:ascii="Times New Roman" w:eastAsia="Times New Roman" w:hAnsi="Times New Roman" w:cs="Times New Roman"/>
          <w:sz w:val="28"/>
          <w:szCs w:val="28"/>
        </w:rPr>
        <w:t>.</w:t>
      </w:r>
    </w:p>
    <w:p w:rsidR="00CA654B" w:rsidRPr="00602054" w:rsidRDefault="00CA654B" w:rsidP="000D0D2A">
      <w:pPr>
        <w:spacing w:after="0" w:line="240" w:lineRule="auto"/>
        <w:contextualSpacing/>
        <w:jc w:val="center"/>
        <w:rPr>
          <w:rFonts w:ascii="Times New Roman" w:eastAsia="Times New Roman" w:hAnsi="Times New Roman" w:cs="Times New Roman"/>
          <w:sz w:val="28"/>
          <w:szCs w:val="28"/>
        </w:rPr>
      </w:pPr>
    </w:p>
    <w:p w:rsidR="00934261" w:rsidRPr="00602054" w:rsidRDefault="00934261"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того чтобы произошло взаимодействие </w:t>
      </w:r>
      <w:r w:rsidR="00CA654B" w:rsidRPr="00602054">
        <w:rPr>
          <w:rFonts w:ascii="Times New Roman" w:eastAsia="Times New Roman" w:hAnsi="Times New Roman" w:cs="Times New Roman"/>
          <w:sz w:val="28"/>
          <w:szCs w:val="28"/>
        </w:rPr>
        <w:t xml:space="preserve">необходимо чтобы </w:t>
      </w:r>
    </w:p>
    <w:p w:rsidR="00CA654B" w:rsidRPr="00602054" w:rsidRDefault="00CA654B" w:rsidP="000D0D2A">
      <w:pPr>
        <w:spacing w:after="0" w:line="240" w:lineRule="auto"/>
        <w:contextualSpacing/>
        <w:jc w:val="both"/>
        <w:rPr>
          <w:rFonts w:ascii="Times New Roman" w:eastAsia="Times New Roman" w:hAnsi="Times New Roman" w:cs="Times New Roman"/>
          <w:sz w:val="28"/>
          <w:szCs w:val="28"/>
        </w:rPr>
      </w:pPr>
    </w:p>
    <w:p w:rsidR="00CA654B" w:rsidRPr="00602054" w:rsidRDefault="002F2898" w:rsidP="000D0D2A">
      <w:pPr>
        <w:spacing w:after="0" w:line="240" w:lineRule="auto"/>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lang w:val="en-US"/>
              </w:rPr>
              <m:t>l</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lang w:val="en-US"/>
              </w:rPr>
              <m:t>p</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e>
        </m:rad>
        <m:r>
          <w:rPr>
            <w:rFonts w:ascii="Cambria Math" w:eastAsia="Times New Roman" w:hAnsi="Cambria Math" w:cs="Times New Roman"/>
            <w:sz w:val="28"/>
            <w:szCs w:val="28"/>
          </w:rPr>
          <m:t>&lt;</m:t>
        </m:r>
        <m:r>
          <w:rPr>
            <w:rFonts w:ascii="Cambria Math" w:eastAsia="Times New Roman" w:hAnsi="Cambria Math" w:cs="Times New Roman"/>
            <w:sz w:val="28"/>
            <w:szCs w:val="28"/>
            <w:lang w:val="en-US"/>
          </w:rPr>
          <m:t>R</m:t>
        </m:r>
      </m:oMath>
      <w:r w:rsidR="00CA654B" w:rsidRPr="00602054">
        <w:rPr>
          <w:rFonts w:ascii="Times New Roman" w:eastAsia="Times New Roman" w:hAnsi="Times New Roman" w:cs="Times New Roman"/>
          <w:sz w:val="28"/>
          <w:szCs w:val="28"/>
        </w:rPr>
        <w:t>.</w:t>
      </w:r>
    </w:p>
    <w:p w:rsidR="00CA654B"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уменьшении импульса (энергии) </w:t>
      </w:r>
      <w:r w:rsidR="00CE6C20" w:rsidRPr="00602054">
        <w:rPr>
          <w:rFonts w:ascii="Times New Roman" w:eastAsia="Times New Roman" w:hAnsi="Times New Roman" w:cs="Times New Roman"/>
          <w:sz w:val="28"/>
          <w:szCs w:val="28"/>
        </w:rPr>
        <w:t xml:space="preserve"> ряд возможных значений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постепенно уменьшается, пока, наконец, при некотором достаточно малом импульса (</w:t>
      </w:r>
      <w:r w:rsidR="00CE6C20" w:rsidRPr="00602054">
        <w:rPr>
          <w:rFonts w:ascii="Times New Roman" w:eastAsia="Times New Roman" w:hAnsi="Times New Roman" w:cs="Times New Roman"/>
          <w:sz w:val="28"/>
          <w:szCs w:val="28"/>
          <w:lang w:val="en-US"/>
        </w:rPr>
        <w:t>p</w:t>
      </w:r>
      <w:r w:rsidR="00CE6C20" w:rsidRPr="00602054">
        <w:rPr>
          <w:rFonts w:ascii="Times New Roman" w:eastAsia="Times New Roman" w:hAnsi="Times New Roman" w:cs="Times New Roman"/>
          <w:sz w:val="28"/>
          <w:szCs w:val="28"/>
        </w:rPr>
        <w:t>&lt;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rPr>
              <m:t>R</m:t>
            </m:r>
          </m:den>
        </m:f>
      </m:oMath>
      <w:proofErr w:type="gramStart"/>
      <w:r w:rsidR="00CE6C20" w:rsidRPr="00602054">
        <w:rPr>
          <w:rFonts w:ascii="Times New Roman" w:eastAsia="Times New Roman" w:hAnsi="Times New Roman" w:cs="Times New Roman"/>
          <w:sz w:val="28"/>
          <w:szCs w:val="28"/>
        </w:rPr>
        <w:t xml:space="preserve">  )</w:t>
      </w:r>
      <w:proofErr w:type="gramEnd"/>
      <w:r w:rsidR="00CE6C20" w:rsidRPr="00602054">
        <w:rPr>
          <w:rFonts w:ascii="Times New Roman" w:eastAsia="Times New Roman" w:hAnsi="Times New Roman" w:cs="Times New Roman"/>
          <w:sz w:val="28"/>
          <w:szCs w:val="28"/>
        </w:rPr>
        <w:t xml:space="preserve">     не останется единственное значение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=0. Связь между набором возможных значений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и импульсом </w:t>
      </w:r>
      <w:proofErr w:type="gramStart"/>
      <w:r w:rsidR="00CE6C20" w:rsidRPr="00602054">
        <w:rPr>
          <w:rFonts w:ascii="Times New Roman" w:eastAsia="Times New Roman" w:hAnsi="Times New Roman" w:cs="Times New Roman"/>
          <w:i/>
          <w:sz w:val="28"/>
          <w:szCs w:val="28"/>
        </w:rPr>
        <w:t>р</w:t>
      </w:r>
      <w:proofErr w:type="gramEnd"/>
      <w:r w:rsidR="00CE6C20" w:rsidRPr="00602054">
        <w:rPr>
          <w:rFonts w:ascii="Times New Roman" w:eastAsia="Times New Roman" w:hAnsi="Times New Roman" w:cs="Times New Roman"/>
          <w:sz w:val="28"/>
          <w:szCs w:val="28"/>
        </w:rPr>
        <w:t xml:space="preserve"> становится особенно наглядной, если написать следующее неравенство  </w:t>
      </w:r>
    </w:p>
    <w:p w:rsidR="00CA654B" w:rsidRPr="00602054" w:rsidRDefault="00CA654B" w:rsidP="000D0D2A">
      <w:pPr>
        <w:spacing w:after="0" w:line="240" w:lineRule="auto"/>
        <w:ind w:firstLine="567"/>
        <w:contextualSpacing/>
        <w:jc w:val="both"/>
        <w:rPr>
          <w:rFonts w:ascii="Times New Roman" w:eastAsia="Times New Roman" w:hAnsi="Times New Roman" w:cs="Times New Roman"/>
          <w:sz w:val="28"/>
          <w:szCs w:val="28"/>
        </w:rPr>
      </w:pPr>
    </w:p>
    <w:p w:rsidR="00CA654B" w:rsidRPr="00602054" w:rsidRDefault="00CE6C20" w:rsidP="000D0D2A">
      <w:pPr>
        <w:spacing w:after="0" w:line="240" w:lineRule="auto"/>
        <w:ind w:firstLine="567"/>
        <w:contextualSpacing/>
        <w:jc w:val="center"/>
        <w:rPr>
          <w:rFonts w:ascii="Times New Roman" w:eastAsia="Times New Roman" w:hAnsi="Times New Roman" w:cs="Times New Roman"/>
          <w:sz w:val="28"/>
          <w:szCs w:val="28"/>
          <w:lang w:val="en-US"/>
        </w:rPr>
      </w:pPr>
      <w:r w:rsidRPr="00602054">
        <w:rPr>
          <w:rFonts w:ascii="Times New Roman" w:eastAsia="Times New Roman" w:hAnsi="Times New Roman" w:cs="Times New Roman"/>
          <w:sz w:val="28"/>
          <w:szCs w:val="28"/>
          <w:lang w:val="en-US"/>
        </w:rPr>
        <w:t>p&gt;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ℏ</m:t>
            </m:r>
          </m:num>
          <m:den>
            <m:r>
              <w:rPr>
                <w:rFonts w:ascii="Cambria Math" w:eastAsia="Times New Roman" w:hAnsi="Cambria Math" w:cs="Times New Roman"/>
                <w:sz w:val="28"/>
                <w:szCs w:val="28"/>
                <w:lang w:val="en-US"/>
              </w:rPr>
              <m:t xml:space="preserve">R </m:t>
            </m:r>
          </m:den>
        </m:f>
        <m:rad>
          <m:radPr>
            <m:degHide m:val="on"/>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l</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l+1</m:t>
                </m:r>
              </m:e>
            </m:d>
          </m:e>
        </m:rad>
      </m:oMath>
      <w:r w:rsidRPr="00602054">
        <w:rPr>
          <w:rFonts w:ascii="Times New Roman" w:eastAsia="Times New Roman" w:hAnsi="Times New Roman" w:cs="Times New Roman"/>
          <w:sz w:val="28"/>
          <w:szCs w:val="28"/>
          <w:lang w:val="en-US"/>
        </w:rPr>
        <w:t xml:space="preserve"> </w:t>
      </w:r>
      <w:r w:rsidR="00CA654B" w:rsidRPr="00602054">
        <w:rPr>
          <w:rFonts w:ascii="Times New Roman" w:eastAsia="Times New Roman" w:hAnsi="Times New Roman" w:cs="Times New Roman"/>
          <w:sz w:val="28"/>
          <w:szCs w:val="28"/>
          <w:lang w:val="en-US"/>
        </w:rPr>
        <w:tab/>
      </w:r>
      <w:r w:rsidR="00CA654B" w:rsidRPr="00602054">
        <w:rPr>
          <w:rFonts w:ascii="Times New Roman" w:eastAsia="Times New Roman" w:hAnsi="Times New Roman" w:cs="Times New Roman"/>
          <w:sz w:val="28"/>
          <w:szCs w:val="28"/>
          <w:lang w:val="en-US"/>
        </w:rPr>
        <w:tab/>
      </w:r>
      <w:r w:rsidRPr="00602054">
        <w:rPr>
          <w:rFonts w:ascii="Times New Roman" w:eastAsia="Times New Roman" w:hAnsi="Times New Roman" w:cs="Times New Roman"/>
          <w:sz w:val="28"/>
          <w:szCs w:val="28"/>
          <w:lang w:val="en-US"/>
        </w:rPr>
        <w:t xml:space="preserve"> 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en-US"/>
                  </w:rPr>
                  <m:t>2</m:t>
                </m:r>
              </m:sup>
            </m:sSup>
          </m:num>
          <m:den>
            <m:r>
              <w:rPr>
                <w:rFonts w:ascii="Cambria Math" w:eastAsia="Times New Roman" w:hAnsi="Cambria Math" w:cs="Times New Roman"/>
                <w:sz w:val="28"/>
                <w:szCs w:val="28"/>
                <w:lang w:val="en-US"/>
              </w:rPr>
              <m:t>2m</m:t>
            </m:r>
          </m:den>
        </m:f>
      </m:oMath>
      <w:r w:rsidRPr="00602054">
        <w:rPr>
          <w:rFonts w:ascii="Times New Roman" w:eastAsia="Times New Roman" w:hAnsi="Times New Roman" w:cs="Times New Roman"/>
          <w:sz w:val="28"/>
          <w:szCs w:val="28"/>
          <w:lang w:val="en-US"/>
        </w:rPr>
        <w:t>&gt;</w:t>
      </w: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ℏ</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l(l+1)</m:t>
            </m:r>
          </m:num>
          <m:den>
            <m:r>
              <w:rPr>
                <w:rFonts w:ascii="Cambria Math" w:eastAsia="Times New Roman" w:hAnsi="Cambria Math" w:cs="Times New Roman"/>
                <w:sz w:val="28"/>
                <w:szCs w:val="28"/>
                <w:lang w:val="en-US"/>
              </w:rPr>
              <m:t>2m</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den>
        </m:f>
      </m:oMath>
    </w:p>
    <w:p w:rsidR="00CA654B" w:rsidRPr="00602054" w:rsidRDefault="00CA654B" w:rsidP="000D0D2A">
      <w:pPr>
        <w:spacing w:after="0" w:line="240" w:lineRule="auto"/>
        <w:ind w:firstLine="567"/>
        <w:contextualSpacing/>
        <w:jc w:val="center"/>
        <w:rPr>
          <w:rFonts w:ascii="Times New Roman" w:eastAsia="Times New Roman" w:hAnsi="Times New Roman" w:cs="Times New Roman"/>
          <w:sz w:val="28"/>
          <w:szCs w:val="28"/>
          <w:lang w:val="en-US"/>
        </w:rPr>
      </w:pPr>
    </w:p>
    <w:p w:rsidR="00CE6C20" w:rsidRPr="00602054" w:rsidRDefault="00CA654B" w:rsidP="000D0D2A">
      <w:pPr>
        <w:spacing w:after="0" w:line="240" w:lineRule="auto"/>
        <w:contextualSpacing/>
        <w:jc w:val="both"/>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rPr>
        <w:t>так как</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i/>
          <w:sz w:val="28"/>
          <w:szCs w:val="28"/>
        </w:rPr>
        <w:t>R</w:t>
      </w:r>
      <w:r w:rsidR="00CE6C20" w:rsidRPr="00602054">
        <w:rPr>
          <w:rFonts w:ascii="Times New Roman" w:eastAsia="Times New Roman" w:hAnsi="Times New Roman" w:cs="Times New Roman"/>
          <w:sz w:val="28"/>
          <w:szCs w:val="28"/>
        </w:rPr>
        <w:t xml:space="preserve">-радиус действия ядерный сил, то неравенство означает, что взаимодействие происходит эффект образом только при таких </w:t>
      </w:r>
      <w:r w:rsidR="00CE6C20" w:rsidRPr="00602054">
        <w:rPr>
          <w:rFonts w:ascii="Times New Roman" w:eastAsia="Times New Roman" w:hAnsi="Times New Roman" w:cs="Times New Roman"/>
          <w:i/>
          <w:sz w:val="28"/>
          <w:szCs w:val="28"/>
          <w:lang w:val="en-US"/>
        </w:rPr>
        <w:t>l</w:t>
      </w:r>
      <w:r w:rsidR="00CE6C20" w:rsidRPr="00602054">
        <w:rPr>
          <w:rFonts w:ascii="Times New Roman" w:eastAsia="Times New Roman" w:hAnsi="Times New Roman" w:cs="Times New Roman"/>
          <w:sz w:val="28"/>
          <w:szCs w:val="28"/>
        </w:rPr>
        <w:t xml:space="preserve">, для которых кинетическая энергия частицы  превышает высоту центробежного барьера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ц</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num>
          <m:den>
            <m:r>
              <w:rPr>
                <w:rFonts w:ascii="Cambria Math" w:eastAsia="Times New Roman" w:hAnsi="Cambria Math" w:cs="Times New Roman"/>
                <w:sz w:val="28"/>
                <w:szCs w:val="28"/>
              </w:rPr>
              <m:t>2m</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2</m:t>
                </m:r>
              </m:sup>
            </m:sSup>
          </m:den>
        </m:f>
      </m:oMath>
      <w:r w:rsidR="00CE6C20" w:rsidRPr="00602054">
        <w:rPr>
          <w:rFonts w:ascii="Times New Roman" w:eastAsia="Times New Roman" w:hAnsi="Times New Roman" w:cs="Times New Roman"/>
          <w:sz w:val="28"/>
          <w:szCs w:val="28"/>
        </w:rPr>
        <w:t xml:space="preserve">. Чем меньше энергия частицы, тем меньше набор возможных </w:t>
      </w:r>
      <w:r w:rsidR="00CE6C20" w:rsidRPr="00602054">
        <w:rPr>
          <w:rFonts w:ascii="Times New Roman" w:eastAsia="Times New Roman" w:hAnsi="Times New Roman" w:cs="Times New Roman"/>
          <w:i/>
          <w:sz w:val="28"/>
          <w:szCs w:val="28"/>
        </w:rPr>
        <w:t>l</w:t>
      </w:r>
      <w:r w:rsidR="00CE6C20" w:rsidRPr="00602054">
        <w:rPr>
          <w:rFonts w:ascii="Times New Roman" w:eastAsia="Times New Roman" w:hAnsi="Times New Roman" w:cs="Times New Roman"/>
          <w:sz w:val="28"/>
          <w:szCs w:val="28"/>
        </w:rPr>
        <w:t xml:space="preserve">, и наоборот. </w:t>
      </w:r>
      <w:proofErr w:type="gramEnd"/>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большом интервале энергии нейтронов выполняется условие ƛ</w:t>
      </w:r>
      <m:oMath>
        <m:r>
          <w:rPr>
            <w:rFonts w:ascii="Cambria Math" w:eastAsia="Times New Roman" w:hAnsi="Cambria Math" w:cs="Times New Roman"/>
            <w:sz w:val="28"/>
            <w:szCs w:val="28"/>
          </w:rPr>
          <m:t>&gt;&gt;R</m:t>
        </m:r>
      </m:oMath>
      <w:r w:rsidRPr="00602054">
        <w:rPr>
          <w:rFonts w:ascii="Times New Roman" w:eastAsia="Times New Roman" w:hAnsi="Times New Roman" w:cs="Times New Roman"/>
          <w:sz w:val="28"/>
          <w:szCs w:val="28"/>
        </w:rPr>
        <w:t>. Для наиболее тяжелых ядер R=</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 xml:space="preserve">0 </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Pr="00602054">
        <w:rPr>
          <w:rFonts w:ascii="Times New Roman" w:eastAsia="Times New Roman" w:hAnsi="Times New Roman" w:cs="Times New Roman"/>
          <w:sz w:val="28"/>
          <w:szCs w:val="28"/>
        </w:rPr>
        <w:t xml:space="preserve"> =1,5</w:t>
      </w:r>
      <m:oMath>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1</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240</m:t>
            </m:r>
          </m:e>
          <m:sup>
            <m:f>
              <m:fPr>
                <m:type m:val="skw"/>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Pr="00602054">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≈9∙</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sz w:val="28"/>
          <w:szCs w:val="28"/>
        </w:rPr>
        <w:t xml:space="preserve"> м. Длина  волны нейтрона ƛ равна этой  величине при энергии </w:t>
      </w:r>
      <m:oMath>
        <m:r>
          <w:rPr>
            <w:rFonts w:ascii="Cambria Math" w:eastAsia="Times New Roman" w:hAnsi="Cambria Math" w:cs="Times New Roman"/>
            <w:sz w:val="28"/>
            <w:szCs w:val="28"/>
          </w:rPr>
          <m:t>≈0,7</m:t>
        </m:r>
      </m:oMath>
      <w:r w:rsidRPr="00602054">
        <w:rPr>
          <w:rFonts w:ascii="Times New Roman" w:eastAsia="Times New Roman" w:hAnsi="Times New Roman" w:cs="Times New Roman"/>
          <w:sz w:val="28"/>
          <w:szCs w:val="28"/>
        </w:rPr>
        <w:t xml:space="preserve"> МэВ (</w:t>
      </w:r>
      <m:oMath>
        <m:r>
          <w:rPr>
            <w:rFonts w:ascii="Cambria Math" w:eastAsia="Times New Roman" w:hAnsi="Cambria Math" w:cs="Times New Roman"/>
            <w:sz w:val="28"/>
            <w:szCs w:val="28"/>
          </w:rPr>
          <m:t>ƛ=4,65∙</m:t>
        </m:r>
      </m:oMath>
      <w:r w:rsidRPr="00602054">
        <w:rPr>
          <w:rFonts w:ascii="Times New Roman" w:eastAsia="Times New Roman" w:hAnsi="Times New Roman" w:cs="Times New Roman"/>
          <w:sz w:val="28"/>
          <w:szCs w:val="28"/>
        </w:rPr>
        <w:t>1</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0</m:t>
            </m:r>
          </m:e>
          <m:sup>
            <m:r>
              <w:rPr>
                <w:rFonts w:ascii="Cambria Math" w:eastAsia="Times New Roman" w:hAnsi="Cambria Math" w:cs="Times New Roman"/>
                <w:sz w:val="28"/>
                <w:szCs w:val="28"/>
              </w:rPr>
              <m:t>-15</m:t>
            </m:r>
            <w:proofErr w:type="gramStart"/>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Е</m:t>
            </m:r>
            <w:proofErr w:type="gramEnd"/>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oMath>
      <w:r w:rsidRPr="00602054">
        <w:rPr>
          <w:rFonts w:ascii="Times New Roman" w:eastAsia="Times New Roman" w:hAnsi="Times New Roman" w:cs="Times New Roman"/>
          <w:sz w:val="28"/>
          <w:szCs w:val="28"/>
        </w:rPr>
        <w:t>в м, если Е в МэВ). След</w:t>
      </w:r>
      <w:r w:rsidR="00C8624B" w:rsidRPr="00602054">
        <w:rPr>
          <w:rFonts w:ascii="Times New Roman" w:eastAsia="Times New Roman" w:hAnsi="Times New Roman" w:cs="Times New Roman"/>
          <w:sz w:val="28"/>
          <w:szCs w:val="28"/>
        </w:rPr>
        <w:t>овательно</w:t>
      </w:r>
      <w:r w:rsidRPr="00602054">
        <w:rPr>
          <w:rFonts w:ascii="Times New Roman" w:eastAsia="Times New Roman" w:hAnsi="Times New Roman" w:cs="Times New Roman"/>
          <w:sz w:val="28"/>
          <w:szCs w:val="28"/>
        </w:rPr>
        <w:t>, условия λ</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oMath>
      <w:r w:rsidRPr="00602054">
        <w:rPr>
          <w:rFonts w:ascii="Times New Roman" w:eastAsia="Times New Roman" w:hAnsi="Times New Roman" w:cs="Times New Roman"/>
          <w:sz w:val="28"/>
          <w:szCs w:val="28"/>
        </w:rPr>
        <w:t xml:space="preserve"> выполняется для нейтронов  с энергией </w:t>
      </w:r>
      <m:oMath>
        <m:r>
          <w:rPr>
            <w:rFonts w:ascii="Cambria Math" w:eastAsia="Times New Roman" w:hAnsi="Cambria Math" w:cs="Times New Roman"/>
            <w:sz w:val="28"/>
            <w:szCs w:val="28"/>
          </w:rPr>
          <m:t>&lt;&lt;0,7</m:t>
        </m:r>
      </m:oMath>
      <w:r w:rsidRPr="00602054">
        <w:rPr>
          <w:rFonts w:ascii="Times New Roman" w:eastAsia="Calibri" w:hAnsi="Times New Roman" w:cs="Times New Roman"/>
          <w:i/>
          <w:sz w:val="28"/>
          <w:szCs w:val="28"/>
        </w:rPr>
        <w:t>МэВ</w:t>
      </w:r>
      <w:r w:rsidRPr="00602054">
        <w:rPr>
          <w:rFonts w:ascii="Times New Roman" w:eastAsia="Calibri" w:hAnsi="Times New Roman" w:cs="Times New Roman"/>
          <w:sz w:val="28"/>
          <w:szCs w:val="28"/>
        </w:rPr>
        <w:t xml:space="preserve"> при рассеянии на любых ядрах. В случае легких ядер верхний предел энергии нейтрона лежит ещё выше. При условии ƛ</w:t>
      </w:r>
      <m:oMath>
        <m:r>
          <w:rPr>
            <w:rFonts w:ascii="Cambria Math" w:eastAsia="Calibri" w:hAnsi="Cambria Math" w:cs="Times New Roman"/>
            <w:sz w:val="28"/>
            <w:szCs w:val="28"/>
          </w:rPr>
          <m:t>&gt;&gt;</m:t>
        </m:r>
        <m:r>
          <w:rPr>
            <w:rFonts w:ascii="Cambria Math" w:eastAsia="Calibri" w:hAnsi="Cambria Math" w:cs="Times New Roman"/>
            <w:sz w:val="28"/>
            <w:szCs w:val="28"/>
            <w:lang w:val="en-US"/>
          </w:rPr>
          <m:t>R</m:t>
        </m:r>
      </m:oMath>
      <w:r w:rsidRPr="00602054">
        <w:rPr>
          <w:rFonts w:ascii="Times New Roman" w:eastAsia="Calibri" w:hAnsi="Times New Roman" w:cs="Times New Roman"/>
          <w:sz w:val="28"/>
          <w:szCs w:val="28"/>
        </w:rPr>
        <w:t xml:space="preserve"> все фаза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ᵟ</m:t>
            </m:r>
          </m:e>
          <m:sub>
            <m:r>
              <w:rPr>
                <w:rFonts w:ascii="Cambria Math" w:eastAsia="Calibri" w:hAnsi="Cambria Math" w:cs="Times New Roman"/>
                <w:sz w:val="28"/>
                <w:szCs w:val="28"/>
              </w:rPr>
              <m:t>l</m:t>
            </m:r>
          </m:sub>
        </m:sSub>
      </m:oMath>
      <w:r w:rsidRPr="00602054">
        <w:rPr>
          <w:rFonts w:ascii="Times New Roman" w:eastAsia="Times New Roman" w:hAnsi="Times New Roman" w:cs="Times New Roman"/>
          <w:sz w:val="28"/>
          <w:szCs w:val="28"/>
        </w:rPr>
        <w:t xml:space="preserve">  при </w:t>
      </w:r>
      <w:r w:rsidRPr="00602054">
        <w:rPr>
          <w:rFonts w:ascii="Times New Roman" w:eastAsia="Times New Roman" w:hAnsi="Times New Roman" w:cs="Times New Roman"/>
          <w:i/>
          <w:sz w:val="28"/>
          <w:szCs w:val="28"/>
          <w:lang w:val="en-US"/>
        </w:rPr>
        <w:t>l</w:t>
      </w:r>
      <m:oMath>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0 очень малы и заместно отлична от нуля лишь фаза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соответствующая рассеянию с моментом</w:t>
      </w:r>
      <w:r w:rsidRPr="00602054">
        <w:rPr>
          <w:rFonts w:ascii="Times New Roman" w:eastAsia="Times New Roman" w:hAnsi="Times New Roman" w:cs="Times New Roman"/>
          <w:i/>
          <w:sz w:val="28"/>
          <w:szCs w:val="28"/>
        </w:rPr>
        <w:t xml:space="preserve">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=0. </w:t>
      </w:r>
    </w:p>
    <w:p w:rsidR="00CE6C20"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Таким образом, </w:t>
      </w:r>
      <w:r w:rsidR="00CE6C20" w:rsidRPr="00602054">
        <w:rPr>
          <w:rFonts w:ascii="Times New Roman" w:eastAsia="Times New Roman" w:hAnsi="Times New Roman" w:cs="Times New Roman"/>
          <w:sz w:val="28"/>
          <w:szCs w:val="28"/>
        </w:rPr>
        <w:t xml:space="preserve"> </w:t>
      </w:r>
      <w:proofErr w:type="gramStart"/>
      <w:r w:rsidR="00CE6C20" w:rsidRPr="00602054">
        <w:rPr>
          <w:rFonts w:ascii="Times New Roman" w:eastAsia="Times New Roman" w:hAnsi="Times New Roman" w:cs="Times New Roman"/>
          <w:sz w:val="28"/>
          <w:szCs w:val="28"/>
        </w:rPr>
        <w:t>при</w:t>
      </w:r>
      <w:proofErr w:type="gramEnd"/>
      <w:r w:rsidR="00CE6C20" w:rsidRPr="00602054">
        <w:rPr>
          <w:rFonts w:ascii="Times New Roman" w:eastAsia="Times New Roman" w:hAnsi="Times New Roman" w:cs="Times New Roman"/>
          <w:sz w:val="28"/>
          <w:szCs w:val="28"/>
        </w:rPr>
        <w:t xml:space="preserve"> ƛ</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lang w:val="en-US"/>
        </w:rPr>
        <w:t>dσ</w:t>
      </w:r>
      <w:proofErr w:type="gramEnd"/>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І</m:t>
            </m:r>
            <m:r>
              <w:rPr>
                <w:rFonts w:ascii="Cambria Math" w:eastAsia="Times New Roman" w:hAnsi="Cambria Math" w:cs="Times New Roman"/>
                <w:sz w:val="28"/>
                <w:szCs w:val="28"/>
                <w:lang w:val="en-US"/>
              </w:rPr>
              <m:t>f</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)І</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dΏ</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 xml:space="preserve">2 </m:t>
            </m:r>
          </m:sup>
        </m:sSup>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dΏ</m:t>
        </m:r>
      </m:oMath>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rPr>
              <m:t>0</m:t>
            </m:r>
          </m:sub>
        </m:sSub>
      </m:oMath>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Из этих формула видно, что в этом случае дифференциалное  сечение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 xml:space="preserve"> не зависит от угла θ и рассеяние сферически симметрично</w:t>
      </w:r>
      <w:r w:rsidR="00C8624B"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(в координатах центра инерции)</w:t>
      </w:r>
      <w:proofErr w:type="gramStart"/>
      <w:r w:rsidRPr="00602054">
        <w:rPr>
          <w:rFonts w:ascii="Times New Roman" w:eastAsia="Times New Roman" w:hAnsi="Times New Roman" w:cs="Times New Roman"/>
          <w:sz w:val="28"/>
          <w:szCs w:val="28"/>
        </w:rPr>
        <w:t>,т</w:t>
      </w:r>
      <w:proofErr w:type="gramEnd"/>
      <w:r w:rsidRPr="00602054">
        <w:rPr>
          <w:rFonts w:ascii="Times New Roman" w:eastAsia="Times New Roman" w:hAnsi="Times New Roman" w:cs="Times New Roman"/>
          <w:sz w:val="28"/>
          <w:szCs w:val="28"/>
        </w:rPr>
        <w:t xml:space="preserve">.е в любом направлении поток рассеянных частиц , </w:t>
      </w:r>
      <w:r w:rsidR="00C8624B" w:rsidRPr="00602054">
        <w:rPr>
          <w:rFonts w:ascii="Times New Roman" w:eastAsia="Times New Roman" w:hAnsi="Times New Roman" w:cs="Times New Roman"/>
          <w:sz w:val="28"/>
          <w:szCs w:val="28"/>
        </w:rPr>
        <w:t>приходящийся</w:t>
      </w:r>
      <w:r w:rsidRPr="00602054">
        <w:rPr>
          <w:rFonts w:ascii="Times New Roman" w:eastAsia="Times New Roman" w:hAnsi="Times New Roman" w:cs="Times New Roman"/>
          <w:sz w:val="28"/>
          <w:szCs w:val="28"/>
        </w:rPr>
        <w:t xml:space="preserve"> на единицу телесного угла, одинаков.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Для определения абсолютного значения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 xml:space="preserve"> и σ необходимо вычислить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 Это вычисление невозможно привести без знания потенциала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E6C20" w:rsidRPr="00602054" w:rsidRDefault="00CE6C20" w:rsidP="000D0D2A">
      <w:pPr>
        <w:spacing w:after="0" w:line="240" w:lineRule="auto"/>
        <w:ind w:firstLine="567"/>
        <w:contextualSpacing/>
        <w:jc w:val="both"/>
        <w:rPr>
          <w:rFonts w:ascii="Times New Roman" w:eastAsia="Calibri" w:hAnsi="Times New Roman" w:cs="Times New Roman"/>
          <w:sz w:val="28"/>
          <w:szCs w:val="28"/>
        </w:rPr>
      </w:pPr>
      <w:r w:rsidRPr="00602054">
        <w:rPr>
          <w:rFonts w:ascii="Times New Roman" w:eastAsia="Calibri" w:hAnsi="Times New Roman" w:cs="Times New Roman"/>
          <w:sz w:val="28"/>
          <w:szCs w:val="28"/>
          <w:lang w:val="kk-KZ"/>
        </w:rPr>
        <w:t>Если потенциал имеет вид ями с вертикально обрывающимся краями</w:t>
      </w:r>
      <w:r w:rsidRPr="00602054">
        <w:rPr>
          <w:rFonts w:ascii="Times New Roman" w:eastAsia="Calibri" w:hAnsi="Times New Roman" w:cs="Times New Roman"/>
          <w:sz w:val="28"/>
          <w:szCs w:val="28"/>
        </w:rPr>
        <w:t xml:space="preserve">, глубина которой велика по сравнению с энергией нейтрона, т.е. </w:t>
      </w:r>
    </w:p>
    <w:p w:rsidR="00C8624B" w:rsidRPr="00602054" w:rsidRDefault="00C8624B" w:rsidP="000D0D2A">
      <w:pPr>
        <w:spacing w:after="0" w:line="240" w:lineRule="auto"/>
        <w:ind w:firstLine="567"/>
        <w:contextualSpacing/>
        <w:jc w:val="both"/>
        <w:rPr>
          <w:rFonts w:ascii="Times New Roman" w:eastAsia="Calibri"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Calibri" w:hAnsi="Times New Roman" w:cs="Times New Roman"/>
          <w:sz w:val="28"/>
          <w:szCs w:val="28"/>
          <w:lang w:val="en-US"/>
        </w:rPr>
        <w:t>V</w:t>
      </w:r>
      <w:r w:rsidRPr="00602054">
        <w:rPr>
          <w:rFonts w:ascii="Times New Roman" w:eastAsia="Calibri" w:hAnsi="Times New Roman" w:cs="Times New Roman"/>
          <w:sz w:val="28"/>
          <w:szCs w:val="28"/>
        </w:rPr>
        <w:t>(</w:t>
      </w:r>
      <w:r w:rsidRPr="00602054">
        <w:rPr>
          <w:rFonts w:ascii="Times New Roman" w:eastAsia="Calibri" w:hAnsi="Times New Roman" w:cs="Times New Roman"/>
          <w:sz w:val="28"/>
          <w:szCs w:val="28"/>
          <w:lang w:val="en-US"/>
        </w:rPr>
        <w:t>r</w:t>
      </w:r>
      <w:proofErr w:type="gramStart"/>
      <w:r w:rsidRPr="00602054">
        <w:rPr>
          <w:rFonts w:ascii="Times New Roman" w:eastAsia="Calibri" w:hAnsi="Times New Roman" w:cs="Times New Roman"/>
          <w:sz w:val="28"/>
          <w:szCs w:val="28"/>
        </w:rPr>
        <w:t>)=</w:t>
      </w:r>
      <w:proofErr w:type="gramEnd"/>
      <w:r w:rsidRPr="00602054">
        <w:rPr>
          <w:rFonts w:ascii="Times New Roman" w:eastAsia="Calibri" w:hAnsi="Times New Roman" w:cs="Times New Roman"/>
          <w:sz w:val="28"/>
          <w:szCs w:val="28"/>
        </w:rPr>
        <w:t>-</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U</m:t>
            </m:r>
          </m:e>
          <m:sub>
            <m:r>
              <w:rPr>
                <w:rFonts w:ascii="Cambria Math" w:eastAsia="Calibri" w:hAnsi="Cambria Math" w:cs="Times New Roman"/>
                <w:sz w:val="28"/>
                <w:szCs w:val="28"/>
              </w:rPr>
              <m:t>0</m:t>
            </m:r>
          </m:sub>
        </m:sSub>
      </m:oMath>
      <w:r w:rsidRPr="00602054">
        <w:rPr>
          <w:rFonts w:ascii="Times New Roman" w:eastAsia="Calibri" w:hAnsi="Times New Roman" w:cs="Times New Roman"/>
          <w:sz w:val="28"/>
          <w:szCs w:val="28"/>
        </w:rPr>
        <w:t xml:space="preserve">     при             </w:t>
      </w:r>
      <w:r w:rsidRPr="00602054">
        <w:rPr>
          <w:rFonts w:ascii="Times New Roman" w:eastAsia="Calibri" w:hAnsi="Times New Roman" w:cs="Times New Roman"/>
          <w:sz w:val="28"/>
          <w:szCs w:val="28"/>
          <w:lang w:val="en-US"/>
        </w:rPr>
        <w:t>r</w:t>
      </w:r>
      <m:oMath>
        <m:r>
          <w:rPr>
            <w:rFonts w:ascii="Cambria Math" w:eastAsia="Calibri" w:hAnsi="Cambria Math" w:cs="Times New Roman"/>
            <w:sz w:val="28"/>
            <w:szCs w:val="28"/>
          </w:rPr>
          <m: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proofErr w:type="gramStart"/>
      <w:r w:rsidRPr="00602054">
        <w:rPr>
          <w:rFonts w:ascii="Times New Roman" w:eastAsia="Times New Roman" w:hAnsi="Times New Roman" w:cs="Times New Roman"/>
          <w:sz w:val="28"/>
          <w:szCs w:val="28"/>
        </w:rPr>
        <w:t>)=</w:t>
      </w:r>
      <w:proofErr w:type="gramEnd"/>
      <w:r w:rsidRPr="00602054">
        <w:rPr>
          <w:rFonts w:ascii="Times New Roman" w:eastAsia="Times New Roman" w:hAnsi="Times New Roman" w:cs="Times New Roman"/>
          <w:sz w:val="28"/>
          <w:szCs w:val="28"/>
        </w:rPr>
        <w:t xml:space="preserve">0          при           </w:t>
      </w:r>
      <w:r w:rsidRPr="00602054">
        <w:rPr>
          <w:rFonts w:ascii="Times New Roman" w:eastAsia="Times New Roman" w:hAnsi="Times New Roman" w:cs="Times New Roman"/>
          <w:sz w:val="28"/>
          <w:szCs w:val="28"/>
          <w:lang w:val="en-US"/>
        </w:rPr>
        <w:t>r</w:t>
      </w:r>
      <m:oMath>
        <m:r>
          <w:rPr>
            <w:rFonts w:ascii="Cambria Math" w:eastAsia="Times New Roman" w:hAnsi="Cambria Math" w:cs="Times New Roman"/>
            <w:sz w:val="28"/>
            <w:szCs w:val="28"/>
          </w:rPr>
          <m:t>&gt;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8624B"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то</w:t>
      </w:r>
      <w:r w:rsidR="00C8624B" w:rsidRPr="00602054">
        <w:rPr>
          <w:rFonts w:ascii="Times New Roman" w:eastAsia="Times New Roman" w:hAnsi="Times New Roman" w:cs="Times New Roman"/>
          <w:sz w:val="28"/>
          <w:szCs w:val="28"/>
        </w:rPr>
        <w:t xml:space="preserve"> </w:t>
      </w:r>
    </w:p>
    <w:p w:rsidR="00CE6C20"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ᵟ</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k</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 </w:t>
      </w:r>
      <m:oMath>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rPr>
                  <m:t>ƛ</m:t>
                </m:r>
              </m:den>
            </m:f>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rPr>
        <w:t xml:space="preserve">)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и сечение потенциального рассеяния медленных нейтронов  </w:t>
      </w: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равно учетверенному геометрическому сечению области действия потенциала. И не зависит от энергии нейтрона.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Сечение потенциального рассеяния нейтронов может зависеть от взаимной  ориентации спинов нейтрона и ядра. Т.к. возможны два способа ориентации (если только спин ядра не равен нулю), то общим выражением сечение потенциального рассеяния следует считать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 =4π(</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 xml:space="preserve">1 </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R</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sSubSup>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2</m:t>
            </m:r>
          </m:sub>
        </m:sSub>
      </m:oMath>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2</m:t>
            </m:r>
          </m:sup>
        </m:sSubSup>
      </m:oMath>
      <w:r w:rsidRPr="00602054">
        <w:rPr>
          <w:rFonts w:ascii="Times New Roman" w:eastAsia="Times New Roman" w:hAnsi="Times New Roman" w:cs="Times New Roman"/>
          <w:sz w:val="28"/>
          <w:szCs w:val="28"/>
        </w:rPr>
        <w:t>)</w:t>
      </w:r>
    </w:p>
    <w:p w:rsidR="00C8624B" w:rsidRPr="00602054" w:rsidRDefault="00C8624B" w:rsidP="000D0D2A">
      <w:pPr>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 xml:space="preserve">2 </m:t>
            </m:r>
          </m:sub>
        </m:sSub>
      </m:oMath>
      <w:r w:rsidR="00CE6C20" w:rsidRPr="00602054">
        <w:rPr>
          <w:rFonts w:ascii="Times New Roman" w:eastAsia="Times New Roman" w:hAnsi="Times New Roman" w:cs="Times New Roman"/>
          <w:sz w:val="28"/>
          <w:szCs w:val="28"/>
        </w:rPr>
        <w:t xml:space="preserve"> -радиусы ядерного потенциала для двух различн</w:t>
      </w:r>
      <w:r w:rsidR="00C8624B" w:rsidRPr="00602054">
        <w:rPr>
          <w:rFonts w:ascii="Times New Roman" w:eastAsia="Times New Roman" w:hAnsi="Times New Roman" w:cs="Times New Roman"/>
          <w:sz w:val="28"/>
          <w:szCs w:val="28"/>
        </w:rPr>
        <w:t>ых ориентации спина нейтрона, а</w:t>
      </w:r>
      <w:r w:rsidR="00CE6C20"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1,2</m:t>
            </m:r>
          </m:sub>
        </m:sSub>
      </m:oMath>
      <w:r w:rsidR="00CE6C20"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 I±</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e>
            </m:d>
            <m:r>
              <w:rPr>
                <w:rFonts w:ascii="Cambria Math" w:eastAsia="Times New Roman" w:hAnsi="Cambria Math" w:cs="Times New Roman"/>
                <w:sz w:val="28"/>
                <w:szCs w:val="28"/>
              </w:rPr>
              <m:t>+1</m:t>
            </m:r>
          </m:num>
          <m:den>
            <m:r>
              <w:rPr>
                <w:rFonts w:ascii="Cambria Math" w:eastAsia="Times New Roman" w:hAnsi="Cambria Math" w:cs="Times New Roman"/>
                <w:sz w:val="28"/>
                <w:szCs w:val="28"/>
              </w:rPr>
              <m:t>2(2I+1)</m:t>
            </m:r>
          </m:den>
        </m:f>
      </m:oMath>
      <w:r w:rsidR="00CE6C20" w:rsidRPr="00602054">
        <w:rPr>
          <w:rFonts w:ascii="Times New Roman" w:eastAsia="Times New Roman" w:hAnsi="Times New Roman" w:cs="Times New Roman"/>
          <w:sz w:val="28"/>
          <w:szCs w:val="28"/>
        </w:rPr>
        <w:t xml:space="preserve"> статистические множители, </w:t>
      </w:r>
      <w:r w:rsidR="00C8624B" w:rsidRPr="00602054">
        <w:rPr>
          <w:rFonts w:ascii="Times New Roman" w:eastAsia="Times New Roman" w:hAnsi="Times New Roman" w:cs="Times New Roman"/>
          <w:sz w:val="28"/>
          <w:szCs w:val="28"/>
        </w:rPr>
        <w:t>зависящие</w:t>
      </w:r>
      <w:r w:rsidR="00CE6C20" w:rsidRPr="00602054">
        <w:rPr>
          <w:rFonts w:ascii="Times New Roman" w:eastAsia="Times New Roman" w:hAnsi="Times New Roman" w:cs="Times New Roman"/>
          <w:sz w:val="28"/>
          <w:szCs w:val="28"/>
        </w:rPr>
        <w:t xml:space="preserve"> от величины спина ядра </w:t>
      </w:r>
      <w:r w:rsidR="00CE6C20" w:rsidRPr="00602054">
        <w:rPr>
          <w:rFonts w:ascii="Times New Roman" w:eastAsia="Times New Roman" w:hAnsi="Times New Roman" w:cs="Times New Roman"/>
          <w:i/>
          <w:sz w:val="28"/>
          <w:szCs w:val="28"/>
          <w:lang w:val="en-US"/>
        </w:rPr>
        <w:t>I</w:t>
      </w:r>
      <w:r w:rsidR="00CE6C20" w:rsidRPr="00602054">
        <w:rPr>
          <w:rFonts w:ascii="Times New Roman" w:eastAsia="Times New Roman" w:hAnsi="Times New Roman" w:cs="Times New Roman"/>
          <w:sz w:val="28"/>
          <w:szCs w:val="28"/>
        </w:rPr>
        <w:t>. Это выражение справедливо при условии, что расстояние между ядрами в рассеивателе много больше длины волны нейтрона, и когерентное рассеян</w:t>
      </w:r>
      <w:r w:rsidR="00C8624B" w:rsidRPr="00602054">
        <w:rPr>
          <w:rFonts w:ascii="Times New Roman" w:eastAsia="Times New Roman" w:hAnsi="Times New Roman" w:cs="Times New Roman"/>
          <w:sz w:val="28"/>
          <w:szCs w:val="28"/>
        </w:rPr>
        <w:t>ие соседними ядрами отсутствует</w:t>
      </w:r>
      <w:r w:rsidR="00CE6C20" w:rsidRPr="00602054">
        <w:rPr>
          <w:rFonts w:ascii="Times New Roman" w:eastAsia="Times New Roman" w:hAnsi="Times New Roman" w:cs="Times New Roman"/>
          <w:sz w:val="28"/>
          <w:szCs w:val="28"/>
        </w:rPr>
        <w:t>.</w:t>
      </w:r>
      <w:r w:rsidR="00C8624B"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В противном случае необходимо учитывать интерференцию нейтронных волны, рассеянных соседними ядрами, складывать амплитуды, а не интенсивности и выражение для сечения рассеяние принимает более сложный вид (например, рассеяние медленных нейтронов на молекулярном водороде или в кристаллических телах).</w:t>
      </w:r>
    </w:p>
    <w:p w:rsidR="00C8624B"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Поскольку ядерные силы являются силами притяжения, возможны квазистационарные состояния нейтрона в потенциальной яме. </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качестве иллюстрации можно указать на рассеяние нейтронов на протонах. Дейтрон, как промежуточная система, образующаяся в процессе рассеяния, имеет </w:t>
      </w:r>
      <w:r w:rsidRPr="00602054">
        <w:rPr>
          <w:rFonts w:ascii="Times New Roman" w:eastAsia="Times New Roman" w:hAnsi="Times New Roman" w:cs="Times New Roman"/>
          <w:sz w:val="28"/>
          <w:szCs w:val="28"/>
        </w:rPr>
        <w:lastRenderedPageBreak/>
        <w:t xml:space="preserve">стационарное состояние с энергией  ε=2,23МэВ. Это значение энергии, известное из опыта, является параметром, характеризующим потенциал взаимодействия нейтрона с протоном  </w:t>
      </w:r>
      <w:r w:rsidRPr="00602054">
        <w:rPr>
          <w:rFonts w:ascii="Times New Roman" w:eastAsia="Times New Roman" w:hAnsi="Times New Roman" w:cs="Times New Roman"/>
          <w:sz w:val="28"/>
          <w:szCs w:val="28"/>
          <w:lang w:val="en-US"/>
        </w:rPr>
        <w:t>V</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Используя этот параметр и решая уравнение Шредингера  для состояния с энергией ε, можно найти фазу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и эффект сечение рассеяния σ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μ</m:t>
            </m:r>
          </m:den>
        </m:f>
      </m:oMath>
      <w:r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E+ε</m:t>
            </m:r>
          </m:den>
        </m:f>
      </m:oMath>
      <w:r w:rsidRPr="00602054">
        <w:rPr>
          <w:rFonts w:ascii="Times New Roman" w:eastAsia="Times New Roman" w:hAnsi="Times New Roman" w:cs="Times New Roman"/>
          <w:sz w:val="28"/>
          <w:szCs w:val="28"/>
        </w:rPr>
        <w:t xml:space="preserve">. </w:t>
      </w:r>
    </w:p>
    <w:p w:rsidR="00C8624B"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Если учесть, что взаимодействие нейтрона и протона с анти параллельными спинами (в синглетном состоянии) характеризуется иным потенциалом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1</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чем в триплетном основном состоянии, то, характеризуя этот потенциал другой параметром </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можно  написать формулу для эффект</w:t>
      </w:r>
      <w:r w:rsidR="00C8624B" w:rsidRPr="00602054">
        <w:rPr>
          <w:rFonts w:ascii="Times New Roman" w:eastAsia="Times New Roman" w:hAnsi="Times New Roman" w:cs="Times New Roman"/>
          <w:sz w:val="28"/>
          <w:szCs w:val="28"/>
        </w:rPr>
        <w:t>ивного</w:t>
      </w:r>
      <w:r w:rsidRPr="00602054">
        <w:rPr>
          <w:rFonts w:ascii="Times New Roman" w:eastAsia="Times New Roman" w:hAnsi="Times New Roman" w:cs="Times New Roman"/>
          <w:sz w:val="28"/>
          <w:szCs w:val="28"/>
        </w:rPr>
        <w:t xml:space="preserve"> сечения рассеяния нейтрона на протоне в виде </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rPr>
              <m:t xml:space="preserve">пр </m:t>
            </m:r>
          </m:sub>
        </m:sSub>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2μ</m:t>
            </m:r>
          </m:den>
        </m:f>
      </m:oMath>
      <w:r w:rsidR="00CE6C20" w:rsidRPr="00602054">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 xml:space="preserve">Е+ε </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den>
        </m:f>
      </m:oMath>
      <w:proofErr w:type="gramStart"/>
      <w:r w:rsidR="00C8624B" w:rsidRPr="00602054">
        <w:rPr>
          <w:rFonts w:ascii="Times New Roman" w:eastAsia="Times New Roman" w:hAnsi="Times New Roman" w:cs="Times New Roman"/>
          <w:sz w:val="28"/>
          <w:szCs w:val="28"/>
        </w:rPr>
        <w:t xml:space="preserve"> )</w:t>
      </w:r>
      <w:proofErr w:type="gramEnd"/>
      <w:r w:rsidR="00C8624B" w:rsidRPr="00602054">
        <w:rPr>
          <w:rFonts w:ascii="Times New Roman" w:eastAsia="Times New Roman" w:hAnsi="Times New Roman" w:cs="Times New Roman"/>
          <w:sz w:val="28"/>
          <w:szCs w:val="28"/>
        </w:rPr>
        <w:t>.</w:t>
      </w:r>
    </w:p>
    <w:p w:rsidR="00C8624B" w:rsidRPr="00602054" w:rsidRDefault="00C8624B" w:rsidP="000D0D2A">
      <w:pPr>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В синглетном состоянии, как известно, связанного дейтрон не существует, поэтому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1</m:t>
            </m:r>
          </m:sub>
        </m:sSub>
      </m:oMath>
      <w:r w:rsidRPr="00602054">
        <w:rPr>
          <w:rFonts w:ascii="Times New Roman" w:eastAsia="Times New Roman" w:hAnsi="Times New Roman" w:cs="Times New Roman"/>
          <w:sz w:val="28"/>
          <w:szCs w:val="28"/>
        </w:rPr>
        <w:t xml:space="preserve"> является лишь некоторой формальная характеристика потенциала взаимодействия нейтрона с протоном, которою по аналогии с величиной ε, соответствующей триплетному состоянию, называют энергией виртуального уровня дейтрона.</w:t>
      </w:r>
    </w:p>
    <w:p w:rsidR="00CE6C20" w:rsidRPr="00602054" w:rsidRDefault="00CE6C20" w:rsidP="000D0D2A">
      <w:pPr>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Это формула дает величину эффект сечения рассеяния, сильно превосходящую 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благодаря резонансному эффекту, связанному с тем, что энергия медленного нейтрона близка  к той величине, какая соответствует виртуальному состоянию.</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Рассеяние медленного нейтрона на протоне представляет собой частный  случай резонансного  рассеяния, причем ширина ближайшего уровня очень велика, т</w:t>
      </w:r>
      <w:proofErr w:type="gramStart"/>
      <w:r w:rsidRPr="00602054">
        <w:rPr>
          <w:rFonts w:ascii="Times New Roman" w:eastAsia="Times New Roman" w:hAnsi="Times New Roman" w:cs="Times New Roman"/>
          <w:sz w:val="28"/>
          <w:szCs w:val="28"/>
        </w:rPr>
        <w:t>.к</w:t>
      </w:r>
      <w:proofErr w:type="gramEnd"/>
      <w:r w:rsidRPr="00602054">
        <w:rPr>
          <w:rFonts w:ascii="Times New Roman" w:eastAsia="Times New Roman" w:hAnsi="Times New Roman" w:cs="Times New Roman"/>
          <w:sz w:val="28"/>
          <w:szCs w:val="28"/>
        </w:rPr>
        <w:t xml:space="preserve"> в виртуальном  состоянии дейтрона существует очень недолго. При рассеянии  на более тяжелых ядрах также могут проявляться резонансные эффекты. Но во многих случаях уровни оказываются или очень узкими, или далекими, и тогда в довольно широком интервале энергий нейтроны испытывают лишь потенциальное рассеяние на ядрах, эффект. </w:t>
      </w:r>
      <w:proofErr w:type="gramStart"/>
      <w:r w:rsidRPr="00602054">
        <w:rPr>
          <w:rFonts w:ascii="Times New Roman" w:eastAsia="Times New Roman" w:hAnsi="Times New Roman" w:cs="Times New Roman"/>
          <w:sz w:val="28"/>
          <w:szCs w:val="28"/>
        </w:rPr>
        <w:t>Сечение</w:t>
      </w:r>
      <w:proofErr w:type="gramEnd"/>
      <w:r w:rsidRPr="00602054">
        <w:rPr>
          <w:rFonts w:ascii="Times New Roman" w:eastAsia="Times New Roman" w:hAnsi="Times New Roman" w:cs="Times New Roman"/>
          <w:sz w:val="28"/>
          <w:szCs w:val="28"/>
        </w:rPr>
        <w:t xml:space="preserve"> которого близко к величине </w:t>
      </w: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σ=4π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m:oMathPara>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г</w:t>
      </w:r>
      <w:r w:rsidR="00CE6C20" w:rsidRPr="00602054">
        <w:rPr>
          <w:rFonts w:ascii="Times New Roman" w:eastAsia="Times New Roman" w:hAnsi="Times New Roman" w:cs="Times New Roman"/>
          <w:sz w:val="28"/>
          <w:szCs w:val="28"/>
        </w:rPr>
        <w:t xml:space="preserve">де </w:t>
      </w:r>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=1,5</w:t>
      </w:r>
      <m:oMath>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oMath>
      <w:r w:rsidR="00CE6C20" w:rsidRPr="00602054">
        <w:rPr>
          <w:rFonts w:ascii="Times New Roman" w:eastAsia="Times New Roman" w:hAnsi="Times New Roman" w:cs="Times New Roman"/>
          <w:sz w:val="28"/>
          <w:szCs w:val="28"/>
        </w:rPr>
        <w:t>(м).</w:t>
      </w:r>
      <w:r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rPr>
        <w:t>Эффект</w:t>
      </w:r>
      <w:r w:rsidRPr="00602054">
        <w:rPr>
          <w:rFonts w:ascii="Times New Roman" w:eastAsia="Times New Roman" w:hAnsi="Times New Roman" w:cs="Times New Roman"/>
          <w:sz w:val="28"/>
          <w:szCs w:val="28"/>
        </w:rPr>
        <w:t>ивное</w:t>
      </w:r>
      <w:r w:rsidR="00CE6C20" w:rsidRPr="00602054">
        <w:rPr>
          <w:rFonts w:ascii="Times New Roman" w:eastAsia="Times New Roman" w:hAnsi="Times New Roman" w:cs="Times New Roman"/>
          <w:sz w:val="28"/>
          <w:szCs w:val="28"/>
        </w:rPr>
        <w:t xml:space="preserve"> сечение потенциальн</w:t>
      </w:r>
      <w:r w:rsidRPr="00602054">
        <w:rPr>
          <w:rFonts w:ascii="Times New Roman" w:eastAsia="Times New Roman" w:hAnsi="Times New Roman" w:cs="Times New Roman"/>
          <w:sz w:val="28"/>
          <w:szCs w:val="28"/>
        </w:rPr>
        <w:t>ого</w:t>
      </w:r>
      <w:r w:rsidR="00CE6C20" w:rsidRPr="00602054">
        <w:rPr>
          <w:rFonts w:ascii="Times New Roman" w:eastAsia="Times New Roman" w:hAnsi="Times New Roman" w:cs="Times New Roman"/>
          <w:sz w:val="28"/>
          <w:szCs w:val="28"/>
        </w:rPr>
        <w:t xml:space="preserve"> рассеяния не зависит от энергии нейтрона во всем интервале энергий, в котором выполнено условие λ</w:t>
      </w:r>
      <m:oMath>
        <m:r>
          <w:rPr>
            <w:rFonts w:ascii="Cambria Math" w:eastAsia="Times New Roman" w:hAnsi="Cambria Math" w:cs="Times New Roman"/>
            <w:sz w:val="28"/>
            <w:szCs w:val="28"/>
          </w:rPr>
          <m:t>&gt;&gt;</m:t>
        </m:r>
      </m:oMath>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 xml:space="preserve">. Дифференциальное сечение не зависит от угла  θ, т.е. рассеяние являются сферически симметрия сохраняется и </w:t>
      </w:r>
      <w:proofErr w:type="gramStart"/>
      <w:r w:rsidR="00CE6C20" w:rsidRPr="00602054">
        <w:rPr>
          <w:rFonts w:ascii="Times New Roman" w:eastAsia="Times New Roman" w:hAnsi="Times New Roman" w:cs="Times New Roman"/>
          <w:sz w:val="28"/>
          <w:szCs w:val="28"/>
        </w:rPr>
        <w:t>случае</w:t>
      </w:r>
      <w:proofErr w:type="gramEnd"/>
      <w:r w:rsidR="00CE6C20" w:rsidRPr="00602054">
        <w:rPr>
          <w:rFonts w:ascii="Times New Roman" w:eastAsia="Times New Roman" w:hAnsi="Times New Roman" w:cs="Times New Roman"/>
          <w:sz w:val="28"/>
          <w:szCs w:val="28"/>
        </w:rPr>
        <w:t xml:space="preserve"> резонансного рассеяние, т.к</w:t>
      </w:r>
      <w:r w:rsidRPr="00602054">
        <w:rPr>
          <w:rFonts w:ascii="Times New Roman" w:eastAsia="Times New Roman" w:hAnsi="Times New Roman" w:cs="Times New Roman"/>
          <w:sz w:val="28"/>
          <w:szCs w:val="28"/>
        </w:rPr>
        <w:t>.</w:t>
      </w:r>
      <w:r w:rsidR="00CE6C20" w:rsidRPr="00602054">
        <w:rPr>
          <w:rFonts w:ascii="Times New Roman" w:eastAsia="Times New Roman" w:hAnsi="Times New Roman" w:cs="Times New Roman"/>
          <w:sz w:val="28"/>
          <w:szCs w:val="28"/>
        </w:rPr>
        <w:t xml:space="preserve"> для этого условие λ</w:t>
      </w:r>
      <m:oMath>
        <m:r>
          <w:rPr>
            <w:rFonts w:ascii="Cambria Math" w:eastAsia="Times New Roman" w:hAnsi="Cambria Math" w:cs="Times New Roman"/>
            <w:sz w:val="28"/>
            <w:szCs w:val="28"/>
          </w:rPr>
          <m:t>&gt;&gt;R</m:t>
        </m:r>
      </m:oMath>
      <w:r w:rsidR="00CE6C20" w:rsidRPr="00602054">
        <w:rPr>
          <w:rFonts w:ascii="Times New Roman" w:eastAsia="Times New Roman" w:hAnsi="Times New Roman" w:cs="Times New Roman"/>
          <w:sz w:val="28"/>
          <w:szCs w:val="28"/>
        </w:rPr>
        <w:t xml:space="preserve"> является достаточным.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w:t>
      </w:r>
      <w:proofErr w:type="gramStart"/>
      <w:r w:rsidRPr="00602054">
        <w:rPr>
          <w:rFonts w:ascii="Times New Roman" w:eastAsia="Times New Roman" w:hAnsi="Times New Roman" w:cs="Times New Roman"/>
          <w:sz w:val="28"/>
          <w:szCs w:val="28"/>
        </w:rPr>
        <w:t>резонансного</w:t>
      </w:r>
      <w:proofErr w:type="gramEnd"/>
      <w:r w:rsidRPr="00602054">
        <w:rPr>
          <w:rFonts w:ascii="Times New Roman" w:eastAsia="Times New Roman" w:hAnsi="Times New Roman" w:cs="Times New Roman"/>
          <w:sz w:val="28"/>
          <w:szCs w:val="28"/>
        </w:rPr>
        <w:t xml:space="preserve"> рассеяние может быть построена следующим путем. </w:t>
      </w:r>
      <w:proofErr w:type="gramStart"/>
      <w:r w:rsidRPr="00602054">
        <w:rPr>
          <w:rFonts w:ascii="Times New Roman" w:eastAsia="Times New Roman" w:hAnsi="Times New Roman" w:cs="Times New Roman"/>
          <w:sz w:val="28"/>
          <w:szCs w:val="28"/>
        </w:rPr>
        <w:t>Резонансного рассеяние наблюдается тогда, когда энергия нейтрона близка к одному из значений, соответствующих квазистационарному  состоянию нейтрон-ядро.</w:t>
      </w:r>
      <w:proofErr w:type="gramEnd"/>
      <w:r w:rsidRPr="00602054">
        <w:rPr>
          <w:rFonts w:ascii="Times New Roman" w:eastAsia="Times New Roman" w:hAnsi="Times New Roman" w:cs="Times New Roman"/>
          <w:sz w:val="28"/>
          <w:szCs w:val="28"/>
        </w:rPr>
        <w:t xml:space="preserve"> Каждое квазистационарное состояние характеризуется не строго определенным значением энергии, а некоторым конечным интервалом энергий. Ширина интервала </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xml:space="preserve"> обратно пропорциональна времени жизни квазистационарного состояния </w:t>
      </w:r>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ℏ</m:t>
            </m:r>
          </m:num>
          <m:den>
            <m:r>
              <w:rPr>
                <w:rFonts w:ascii="Cambria Math" w:eastAsia="Times New Roman" w:hAnsi="Cambria Math" w:cs="Times New Roman"/>
                <w:sz w:val="28"/>
                <w:szCs w:val="28"/>
              </w:rPr>
              <m:t>Г.</m:t>
            </m:r>
          </m:den>
        </m:f>
      </m:oMath>
      <w:r w:rsidRPr="00602054">
        <w:rPr>
          <w:rFonts w:ascii="Times New Roman" w:eastAsia="Times New Roman" w:hAnsi="Times New Roman" w:cs="Times New Roman"/>
          <w:sz w:val="28"/>
          <w:szCs w:val="28"/>
        </w:rPr>
        <w:t xml:space="preserve"> Если </w:t>
      </w:r>
      <w:r w:rsidRPr="00602054">
        <w:rPr>
          <w:rFonts w:ascii="Times New Roman" w:eastAsia="Times New Roman" w:hAnsi="Times New Roman" w:cs="Times New Roman"/>
          <w:sz w:val="28"/>
          <w:szCs w:val="28"/>
        </w:rPr>
        <w:lastRenderedPageBreak/>
        <w:t>приписать квазистационарному состоянию комплексное собственное значение энергии Е=</w:t>
      </w:r>
      <m:oMath>
        <m:sSub>
          <m:sSubPr>
            <m:ctrlPr>
              <w:rPr>
                <w:rFonts w:ascii="Cambria Math" w:eastAsia="Times New Roman" w:hAnsi="Cambria Math" w:cs="Times New Roman"/>
                <w:i/>
                <w:sz w:val="28"/>
                <w:szCs w:val="28"/>
              </w:rPr>
            </m:ctrlPr>
          </m:sSubPr>
          <m:e>
            <w:proofErr w:type="gramStart"/>
            <m:r>
              <w:rPr>
                <w:rFonts w:ascii="Cambria Math" w:eastAsia="Times New Roman" w:hAnsi="Cambria Math" w:cs="Times New Roman"/>
                <w:sz w:val="28"/>
                <w:szCs w:val="28"/>
              </w:rPr>
              <m:t>Е</m:t>
            </m:r>
            <w:proofErr w:type="gramEnd"/>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xml:space="preserve">,то временной множитель волновой функции квазистационарного состояния будет иметь вид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8624B" w:rsidRPr="00602054" w:rsidRDefault="002F2898"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-i</m:t>
                </m:r>
              </m:num>
              <m:den>
                <m:r>
                  <w:rPr>
                    <w:rFonts w:ascii="Cambria Math" w:eastAsia="Times New Roman" w:hAnsi="Cambria Math" w:cs="Times New Roman"/>
                    <w:sz w:val="28"/>
                    <w:szCs w:val="28"/>
                  </w:rPr>
                  <m:t xml:space="preserve">ℏ </m:t>
                </m:r>
              </m:den>
            </m:f>
            <m:r>
              <w:rPr>
                <w:rFonts w:ascii="Cambria Math" w:eastAsia="Times New Roman" w:hAnsi="Cambria Math" w:cs="Times New Roman"/>
                <w:sz w:val="28"/>
                <w:szCs w:val="28"/>
              </w:rPr>
              <m:t xml:space="preserve">Et </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e>
          <m: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num>
              <m:den>
                <m:r>
                  <w:rPr>
                    <w:rFonts w:ascii="Cambria Math" w:eastAsia="Times New Roman" w:hAnsi="Cambria Math" w:cs="Times New Roman"/>
                    <w:sz w:val="28"/>
                    <w:szCs w:val="28"/>
                  </w:rPr>
                  <m:t>ℏ</m:t>
                </m:r>
              </m:den>
            </m:f>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 xml:space="preserve"> </m:t>
            </m:r>
          </m:sup>
        </m:sSup>
      </m:oMath>
      <w:r w:rsidR="00CE6C20"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 xml:space="preserve">ℏ </m:t>
                </m:r>
              </m:den>
            </m:f>
            <m:r>
              <w:rPr>
                <w:rFonts w:ascii="Cambria Math" w:eastAsia="Times New Roman" w:hAnsi="Cambria Math" w:cs="Times New Roman"/>
                <w:sz w:val="28"/>
                <w:szCs w:val="28"/>
              </w:rPr>
              <m:t>t</m:t>
            </m:r>
          </m:sup>
        </m:sSup>
      </m:oMath>
      <w:r w:rsidR="00C8624B" w:rsidRPr="00602054">
        <w:rPr>
          <w:rFonts w:ascii="Times New Roman" w:eastAsia="Times New Roman" w:hAnsi="Times New Roman" w:cs="Times New Roman"/>
          <w:sz w:val="28"/>
          <w:szCs w:val="28"/>
        </w:rPr>
        <w:t>,</w:t>
      </w:r>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E6C20"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з</w:t>
      </w:r>
      <w:r w:rsidR="00CE6C20" w:rsidRPr="00602054">
        <w:rPr>
          <w:rFonts w:ascii="Times New Roman" w:eastAsia="Times New Roman" w:hAnsi="Times New Roman" w:cs="Times New Roman"/>
          <w:sz w:val="28"/>
          <w:szCs w:val="28"/>
        </w:rPr>
        <w:t xml:space="preserve">десь </w:t>
      </w:r>
      <w:r w:rsidR="00CE6C20" w:rsidRPr="00602054">
        <w:rPr>
          <w:rFonts w:ascii="Times New Roman" w:eastAsia="Times New Roman" w:hAnsi="Times New Roman" w:cs="Times New Roman"/>
          <w:i/>
          <w:sz w:val="28"/>
          <w:szCs w:val="28"/>
        </w:rPr>
        <w:t>Г</w:t>
      </w:r>
      <w:r w:rsidR="00CE6C20" w:rsidRPr="00602054">
        <w:rPr>
          <w:rFonts w:ascii="Times New Roman" w:eastAsia="Times New Roman" w:hAnsi="Times New Roman" w:cs="Times New Roman"/>
          <w:sz w:val="28"/>
          <w:szCs w:val="28"/>
        </w:rPr>
        <w:t>-половина полной ширины. Следовательно, вероятность пребывания системы в этом состоянии, пропорциональная квадрату волновой функ</w:t>
      </w:r>
      <w:r w:rsidRPr="00602054">
        <w:rPr>
          <w:rFonts w:ascii="Times New Roman" w:eastAsia="Times New Roman" w:hAnsi="Times New Roman" w:cs="Times New Roman"/>
          <w:sz w:val="28"/>
          <w:szCs w:val="28"/>
        </w:rPr>
        <w:t>ции, затухает пропорционального</w:t>
      </w:r>
      <w:r w:rsidR="00CE6C20" w:rsidRPr="00602054">
        <w:rPr>
          <w:rFonts w:ascii="Times New Roman" w:eastAsia="Times New Roman" w:hAnsi="Times New Roman" w:cs="Times New Roman"/>
          <w:sz w:val="28"/>
          <w:szCs w:val="28"/>
        </w:rPr>
        <w:t xml:space="preserve"> </w:t>
      </w:r>
      <w:r w:rsidR="00CE6C20" w:rsidRPr="00602054">
        <w:rPr>
          <w:rFonts w:ascii="Times New Roman" w:eastAsia="Times New Roman" w:hAnsi="Times New Roman" w:cs="Times New Roman"/>
          <w:sz w:val="28"/>
          <w:szCs w:val="28"/>
          <w:lang w:val="en-US"/>
        </w:rPr>
        <w:t>exp</w:t>
      </w:r>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2Г</m:t>
            </m:r>
          </m:num>
          <m:den>
            <m:r>
              <w:rPr>
                <w:rFonts w:ascii="Cambria Math" w:eastAsia="Times New Roman" w:hAnsi="Cambria Math" w:cs="Times New Roman"/>
                <w:sz w:val="28"/>
                <w:szCs w:val="28"/>
              </w:rPr>
              <m:t>ℏ</m:t>
            </m:r>
          </m:den>
        </m:f>
      </m:oMath>
      <w:r w:rsidR="00CE6C20" w:rsidRPr="00602054">
        <w:rPr>
          <w:rFonts w:ascii="Times New Roman" w:eastAsia="Times New Roman" w:hAnsi="Times New Roman" w:cs="Times New Roman"/>
          <w:sz w:val="28"/>
          <w:szCs w:val="28"/>
          <w:lang w:val="en-US"/>
        </w:rPr>
        <w:t>t</w:t>
      </w:r>
      <w:r w:rsidR="00CE6C20" w:rsidRPr="00602054">
        <w:rPr>
          <w:rFonts w:ascii="Times New Roman" w:eastAsia="Times New Roman" w:hAnsi="Times New Roman" w:cs="Times New Roman"/>
          <w:sz w:val="28"/>
          <w:szCs w:val="28"/>
        </w:rPr>
        <w:t xml:space="preserve">), что волне соответствует конечному времени жизни квазистационарного состояния и ширине его энергическое уровня.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Решая уравнение Шредингера, можно получить волновую функцию системы для комплексного собственного энергии</w:t>
      </w:r>
      <w:proofErr w:type="gramStart"/>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w:proofErr w:type="gramEnd"/>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i/>
          <w:sz w:val="28"/>
          <w:szCs w:val="28"/>
        </w:rPr>
        <w:t>Г</w:t>
      </w:r>
      <w:r w:rsidRPr="00602054">
        <w:rPr>
          <w:rFonts w:ascii="Times New Roman" w:eastAsia="Times New Roman" w:hAnsi="Times New Roman" w:cs="Times New Roman"/>
          <w:sz w:val="28"/>
          <w:szCs w:val="28"/>
        </w:rPr>
        <w:t xml:space="preserve">. Вблизи собственного значение энергии волновая функция может быть представлена в виде ряда по степенями разности </w:t>
      </w:r>
      <w:proofErr w:type="gramStart"/>
      <w:r w:rsidRPr="00602054">
        <w:rPr>
          <w:rFonts w:ascii="Times New Roman" w:eastAsia="Times New Roman" w:hAnsi="Times New Roman" w:cs="Times New Roman"/>
          <w:sz w:val="28"/>
          <w:szCs w:val="28"/>
        </w:rPr>
        <w:t>Е-</w:t>
      </w:r>
      <w:proofErr w:type="gramEnd"/>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 xml:space="preserve">Г). </m:t>
        </m:r>
      </m:oMath>
      <w:r w:rsidRPr="00602054">
        <w:rPr>
          <w:rFonts w:ascii="Times New Roman" w:eastAsia="Times New Roman" w:hAnsi="Times New Roman" w:cs="Times New Roman"/>
          <w:sz w:val="28"/>
          <w:szCs w:val="28"/>
        </w:rPr>
        <w:t xml:space="preserve">Ограничиваясь первым членом этого разложения и </w:t>
      </w:r>
      <w:proofErr w:type="gramStart"/>
      <w:r w:rsidRPr="00602054">
        <w:rPr>
          <w:rFonts w:ascii="Times New Roman" w:eastAsia="Times New Roman" w:hAnsi="Times New Roman" w:cs="Times New Roman"/>
          <w:sz w:val="28"/>
          <w:szCs w:val="28"/>
        </w:rPr>
        <w:t>приводе</w:t>
      </w:r>
      <w:proofErr w:type="gramEnd"/>
      <w:r w:rsidRPr="00602054">
        <w:rPr>
          <w:rFonts w:ascii="Times New Roman" w:eastAsia="Times New Roman" w:hAnsi="Times New Roman" w:cs="Times New Roman"/>
          <w:sz w:val="28"/>
          <w:szCs w:val="28"/>
        </w:rPr>
        <w:t xml:space="preserve"> решение к виду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Ψ=</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е</m:t>
            </m:r>
            <w:proofErr w:type="gramStart"/>
          </m:e>
          <m:sup>
            <m:r>
              <w:rPr>
                <w:rFonts w:ascii="Cambria Math" w:eastAsia="Times New Roman" w:hAnsi="Cambria Math" w:cs="Times New Roman"/>
                <w:sz w:val="28"/>
                <w:szCs w:val="28"/>
                <w:lang w:val="en-US"/>
              </w:rPr>
              <m:t>ikz</m:t>
            </m:r>
          </m:sup>
        </m:s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f(θ)</m:t>
            </m:r>
          </m:num>
          <m:den>
            <m:r>
              <w:rPr>
                <w:rFonts w:ascii="Cambria Math" w:eastAsia="Times New Roman" w:hAnsi="Cambria Math" w:cs="Times New Roman"/>
                <w:sz w:val="28"/>
                <w:szCs w:val="28"/>
              </w:rPr>
              <m:t>r</m:t>
            </m:r>
          </m:den>
        </m:f>
      </m:oMath>
      <w:r w:rsidRPr="00602054">
        <w:rPr>
          <w:rFonts w:ascii="Times New Roman" w:eastAsia="Times New Roman" w:hAnsi="Times New Roman" w:cs="Times New Roman"/>
          <w:sz w:val="28"/>
          <w:szCs w:val="28"/>
        </w:rPr>
        <w:t xml:space="preserve">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ikr</m:t>
            </m:r>
          </m:sup>
        </m:sSup>
      </m:oMath>
      <w:proofErr w:type="gramEnd"/>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Можно найти выражение для фазы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ᵟ</m:t>
            </m:r>
          </m:e>
          <m:sub>
            <m:r>
              <w:rPr>
                <w:rFonts w:ascii="Cambria Math" w:eastAsia="Times New Roman" w:hAnsi="Cambria Math" w:cs="Times New Roman"/>
                <w:sz w:val="28"/>
                <w:szCs w:val="28"/>
                <w:lang w:val="en-US"/>
              </w:rPr>
              <m:t>l</m:t>
            </m:r>
          </m:sub>
        </m:sSub>
      </m:oMath>
      <w:r w:rsidRPr="00602054">
        <w:rPr>
          <w:rFonts w:ascii="Times New Roman" w:eastAsia="Times New Roman" w:hAnsi="Times New Roman" w:cs="Times New Roman"/>
          <w:sz w:val="28"/>
          <w:szCs w:val="28"/>
        </w:rPr>
        <w:t xml:space="preserve"> рассеянной волны. При переходе через резонанс фаза рассеянной волны меняется </w:t>
      </w:r>
      <w:proofErr w:type="gramStart"/>
      <w:r w:rsidRPr="00602054">
        <w:rPr>
          <w:rFonts w:ascii="Times New Roman" w:eastAsia="Times New Roman" w:hAnsi="Times New Roman" w:cs="Times New Roman"/>
          <w:sz w:val="28"/>
          <w:szCs w:val="28"/>
        </w:rPr>
        <w:t>на</w:t>
      </w:r>
      <w:proofErr w:type="gramEnd"/>
      <w:r w:rsidRPr="00602054">
        <w:rPr>
          <w:rFonts w:ascii="Times New Roman" w:eastAsia="Times New Roman" w:hAnsi="Times New Roman" w:cs="Times New Roman"/>
          <w:sz w:val="28"/>
          <w:szCs w:val="28"/>
        </w:rPr>
        <w:t xml:space="preserve"> π. </w:t>
      </w:r>
      <w:proofErr w:type="gramStart"/>
      <w:r w:rsidRPr="00602054">
        <w:rPr>
          <w:rFonts w:ascii="Times New Roman" w:eastAsia="Times New Roman" w:hAnsi="Times New Roman" w:cs="Times New Roman"/>
          <w:sz w:val="28"/>
          <w:szCs w:val="28"/>
        </w:rPr>
        <w:t>Амплитуда</w:t>
      </w:r>
      <w:proofErr w:type="gramEnd"/>
      <w:r w:rsidRPr="00602054">
        <w:rPr>
          <w:rFonts w:ascii="Times New Roman" w:eastAsia="Times New Roman" w:hAnsi="Times New Roman" w:cs="Times New Roman"/>
          <w:sz w:val="28"/>
          <w:szCs w:val="28"/>
        </w:rPr>
        <w:t xml:space="preserve"> рассеяния</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lang w:val="en-US"/>
        </w:rPr>
        <w:t>f</w:t>
      </w:r>
      <w:r w:rsidRPr="00602054">
        <w:rPr>
          <w:rFonts w:ascii="Times New Roman" w:eastAsia="Times New Roman" w:hAnsi="Times New Roman" w:cs="Times New Roman"/>
          <w:sz w:val="28"/>
          <w:szCs w:val="28"/>
        </w:rPr>
        <w:t>(</w:t>
      </w:r>
      <w:proofErr w:type="gramEnd"/>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θ</m:t>
            </m:r>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l</m:t>
            </m:r>
          </m:sub>
          <m:sup>
            <m:r>
              <w:rPr>
                <w:rFonts w:ascii="Cambria Math" w:eastAsia="Times New Roman" w:hAnsi="Cambria Math" w:cs="Times New Roman"/>
                <w:sz w:val="28"/>
                <w:szCs w:val="28"/>
                <w:lang w:val="en-US"/>
              </w:rPr>
              <m:t>R</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θ</m:t>
        </m:r>
        <m:r>
          <w:rPr>
            <w:rFonts w:ascii="Cambria Math" w:eastAsia="Times New Roman" w:hAnsi="Cambria Math" w:cs="Times New Roman"/>
            <w:sz w:val="28"/>
            <w:szCs w:val="28"/>
          </w:rPr>
          <m:t>)</m:t>
        </m:r>
      </m:oMath>
    </w:p>
    <w:p w:rsidR="00C8624B" w:rsidRPr="00602054" w:rsidRDefault="00C8624B" w:rsidP="000D0D2A">
      <w:pPr>
        <w:tabs>
          <w:tab w:val="left" w:pos="6420"/>
        </w:tabs>
        <w:spacing w:after="0" w:line="240" w:lineRule="auto"/>
        <w:contextualSpacing/>
        <w:jc w:val="both"/>
        <w:rPr>
          <w:rFonts w:ascii="Times New Roman" w:eastAsia="Times New Roman" w:hAnsi="Times New Roman" w:cs="Times New Roman"/>
          <w:sz w:val="28"/>
          <w:szCs w:val="28"/>
        </w:rPr>
      </w:pPr>
    </w:p>
    <w:p w:rsidR="00C8624B"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здесь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0</m:t>
            </m:r>
          </m:sup>
        </m:s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амплитуда вдали от резонансного, включаяшая в себя сумму членов, соответствующих всем значениям </w:t>
      </w:r>
      <w:r w:rsidRPr="00602054">
        <w:rPr>
          <w:rFonts w:ascii="Times New Roman" w:eastAsia="Times New Roman" w:hAnsi="Times New Roman" w:cs="Times New Roman"/>
          <w:i/>
          <w:sz w:val="28"/>
          <w:szCs w:val="28"/>
          <w:lang w:val="en-US"/>
        </w:rPr>
        <w:t>l</w:t>
      </w:r>
      <w:r w:rsidR="00C8624B" w:rsidRPr="00602054">
        <w:rPr>
          <w:rFonts w:ascii="Times New Roman" w:eastAsia="Times New Roman" w:hAnsi="Times New Roman" w:cs="Times New Roman"/>
          <w:sz w:val="28"/>
          <w:szCs w:val="28"/>
        </w:rPr>
        <w:t>, а не только тому</w:t>
      </w:r>
      <w:r w:rsidRPr="00602054">
        <w:rPr>
          <w:rFonts w:ascii="Times New Roman" w:eastAsia="Times New Roman" w:hAnsi="Times New Roman" w:cs="Times New Roman"/>
          <w:sz w:val="28"/>
          <w:szCs w:val="28"/>
        </w:rPr>
        <w:t>, для которого</w:t>
      </w:r>
      <w:proofErr w:type="gramStart"/>
      <w:r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l</m:t>
            </m:r>
          </m:sub>
          <m:sup>
            <m:r>
              <w:rPr>
                <w:rFonts w:ascii="Cambria Math" w:eastAsia="Times New Roman" w:hAnsi="Cambria Math" w:cs="Times New Roman"/>
                <w:sz w:val="28"/>
                <w:szCs w:val="28"/>
              </w:rPr>
              <m:t>R</m:t>
            </m:r>
          </m:sup>
        </m:sSubSup>
      </m:oMath>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θ</w:t>
      </w:r>
      <w:r w:rsidRPr="00602054">
        <w:rPr>
          <w:rFonts w:ascii="Times New Roman" w:eastAsia="Times New Roman" w:hAnsi="Times New Roman" w:cs="Times New Roman"/>
          <w:sz w:val="28"/>
          <w:szCs w:val="28"/>
        </w:rPr>
        <w:t>)-</w:t>
      </w:r>
      <w:proofErr w:type="gramEnd"/>
      <w:r w:rsidRPr="00602054">
        <w:rPr>
          <w:rFonts w:ascii="Times New Roman" w:eastAsia="Times New Roman" w:hAnsi="Times New Roman" w:cs="Times New Roman"/>
          <w:sz w:val="28"/>
          <w:szCs w:val="28"/>
        </w:rPr>
        <w:t xml:space="preserve">амплитуда резонансного рассеяния, соответствующая определенному значению </w:t>
      </w:r>
      <w:r w:rsidRPr="00602054">
        <w:rPr>
          <w:rFonts w:ascii="Times New Roman" w:eastAsia="Times New Roman" w:hAnsi="Times New Roman" w:cs="Times New Roman"/>
          <w:sz w:val="28"/>
          <w:szCs w:val="28"/>
          <w:lang w:val="en-US"/>
        </w:rPr>
        <w:t>l</w:t>
      </w:r>
      <w:r w:rsidRPr="00602054">
        <w:rPr>
          <w:rFonts w:ascii="Times New Roman" w:eastAsia="Times New Roman" w:hAnsi="Times New Roman" w:cs="Times New Roman"/>
          <w:sz w:val="28"/>
          <w:szCs w:val="28"/>
        </w:rPr>
        <w:t xml:space="preserve">. </w:t>
      </w:r>
      <w:r w:rsidR="00C8624B" w:rsidRPr="00602054">
        <w:rPr>
          <w:rFonts w:ascii="Times New Roman" w:eastAsia="Times New Roman" w:hAnsi="Times New Roman" w:cs="Times New Roman"/>
          <w:sz w:val="28"/>
          <w:szCs w:val="28"/>
        </w:rPr>
        <w:t>Таким образом,</w:t>
      </w:r>
      <w:r w:rsidRPr="00602054">
        <w:rPr>
          <w:rFonts w:ascii="Times New Roman" w:eastAsia="Times New Roman" w:hAnsi="Times New Roman" w:cs="Times New Roman"/>
          <w:sz w:val="28"/>
          <w:szCs w:val="28"/>
        </w:rPr>
        <w:t xml:space="preserve"> амплитуда рассеяния вблизи резонанса равна разности амплитуд потенциального и резонансного рассеяния.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В случае медленных нейтронов (ƛ</w:t>
      </w:r>
      <m:oMath>
        <m:r>
          <w:rPr>
            <w:rFonts w:ascii="Cambria Math" w:eastAsia="Times New Roman" w:hAnsi="Cambria Math" w:cs="Times New Roman"/>
            <w:sz w:val="28"/>
            <w:szCs w:val="28"/>
          </w:rPr>
          <m:t>&gt;&gt;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lang w:val="en-US"/>
        </w:rPr>
        <w:t>l</w:t>
      </w:r>
      <w:r w:rsidRPr="00602054">
        <w:rPr>
          <w:rFonts w:ascii="Times New Roman" w:eastAsia="Times New Roman" w:hAnsi="Times New Roman" w:cs="Times New Roman"/>
          <w:sz w:val="28"/>
          <w:szCs w:val="28"/>
        </w:rPr>
        <w:t xml:space="preserve">=0 </w:t>
      </w:r>
    </w:p>
    <w:p w:rsidR="00CE6C20" w:rsidRPr="00602054" w:rsidRDefault="002F2898"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0</m:t>
            </m:r>
          </m:sup>
        </m:sSubSup>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sz w:val="28"/>
          <w:szCs w:val="28"/>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lang w:val="en-US"/>
              </w:rPr>
              <m:t>l</m:t>
            </m:r>
          </m:sub>
          <m:sup>
            <m:r>
              <w:rPr>
                <w:rFonts w:ascii="Cambria Math" w:eastAsia="Times New Roman" w:hAnsi="Cambria Math" w:cs="Times New Roman"/>
                <w:sz w:val="28"/>
                <w:szCs w:val="28"/>
                <w:lang w:val="en-US"/>
              </w:rPr>
              <m:t>R</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f</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lang w:val="en-US"/>
              </w:rPr>
              <m:t>R</m:t>
            </m:r>
          </m:sup>
        </m:sSubSup>
      </m:oMath>
      <w:r w:rsidR="00CE6C20"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lang w:val="en-US"/>
              </w:rPr>
              <m:t>k</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Г)</m:t>
            </m:r>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lang w:val="en-US"/>
        </w:rPr>
      </w:pPr>
      <w:proofErr w:type="gramStart"/>
      <w:r w:rsidRPr="00602054">
        <w:rPr>
          <w:rFonts w:ascii="Times New Roman" w:eastAsia="Times New Roman" w:hAnsi="Times New Roman" w:cs="Times New Roman"/>
          <w:sz w:val="28"/>
          <w:szCs w:val="28"/>
          <w:lang w:val="en-US"/>
        </w:rPr>
        <w:t>f(</w:t>
      </w:r>
      <w:proofErr w:type="gramEnd"/>
      <w:r w:rsidRPr="00602054">
        <w:rPr>
          <w:rFonts w:ascii="Times New Roman" w:eastAsia="Times New Roman" w:hAnsi="Times New Roman" w:cs="Times New Roman"/>
          <w:sz w:val="28"/>
          <w:szCs w:val="28"/>
          <w:lang w:val="en-US"/>
        </w:rPr>
        <w:t>θ)=R-</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Г</m:t>
            </m:r>
          </m:num>
          <m:den>
            <m:r>
              <w:rPr>
                <w:rFonts w:ascii="Cambria Math" w:eastAsia="Times New Roman" w:hAnsi="Cambria Math" w:cs="Times New Roman"/>
                <w:sz w:val="28"/>
                <w:szCs w:val="28"/>
                <w:lang w:val="en-US"/>
              </w:rPr>
              <m:t>k(E-</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Г</m:t>
            </m:r>
            <m:r>
              <w:rPr>
                <w:rFonts w:ascii="Cambria Math" w:eastAsia="Times New Roman" w:hAnsi="Cambria Math" w:cs="Times New Roman"/>
                <w:sz w:val="28"/>
                <w:szCs w:val="28"/>
                <w:lang w:val="en-US"/>
              </w:rPr>
              <m:t>)</m:t>
            </m:r>
          </m:den>
        </m:f>
      </m:oMath>
      <w:r w:rsidRPr="00602054">
        <w:rPr>
          <w:rFonts w:ascii="Times New Roman" w:eastAsia="Times New Roman" w:hAnsi="Times New Roman" w:cs="Times New Roman"/>
          <w:sz w:val="28"/>
          <w:szCs w:val="28"/>
          <w:lang w:val="en-US"/>
        </w:rPr>
        <w:t xml:space="preserve"> =R-ƛ</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lang w:val="en-US"/>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Е</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+iГ</m:t>
            </m:r>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lang w:val="en-US"/>
        </w:rPr>
      </w:pPr>
    </w:p>
    <w:p w:rsidR="00C8624B"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Эффектное сечение рассеяни</w:t>
      </w:r>
      <w:r w:rsidR="00C8624B" w:rsidRPr="00602054">
        <w:rPr>
          <w:rFonts w:ascii="Times New Roman" w:eastAsia="Times New Roman" w:hAnsi="Times New Roman" w:cs="Times New Roman"/>
          <w:sz w:val="28"/>
          <w:szCs w:val="28"/>
        </w:rPr>
        <w:t>я</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w:t>
      </w: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σ</w:t>
      </w:r>
      <w:r w:rsidRPr="00602054">
        <w:rPr>
          <w:rFonts w:ascii="Times New Roman" w:eastAsia="Times New Roman" w:hAnsi="Times New Roman" w:cs="Times New Roman"/>
          <w:sz w:val="28"/>
          <w:szCs w:val="28"/>
        </w:rPr>
        <w:t xml:space="preserve"> =4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+4</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rPr>
                      <m:t>0</m:t>
                    </m:r>
                  </m:sub>
                </m:sSub>
              </m:den>
            </m:f>
            <m:r>
              <w:rPr>
                <w:rFonts w:ascii="Cambria Math" w:eastAsia="Times New Roman" w:hAnsi="Cambria Math" w:cs="Times New Roman"/>
                <w:sz w:val="28"/>
                <w:szCs w:val="28"/>
              </w:rPr>
              <m:t>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-Е)</m:t>
            </m:r>
          </m:num>
          <m:den>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0 </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den>
        </m:f>
      </m:oMath>
      <w:r w:rsidRPr="00602054">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ps</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res</m:t>
            </m:r>
          </m:sub>
        </m:sSub>
        <m:r>
          <w:rPr>
            <w:rFonts w:ascii="Cambria Math" w:eastAsia="Times New Roman" w:hAnsi="Cambria Math" w:cs="Times New Roman"/>
            <w:sz w:val="28"/>
            <w:szCs w:val="28"/>
          </w:rPr>
          <m:t>-8π</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lang w:val="en-US"/>
        </w:rPr>
        <w:t>R</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-Е)</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Г</m:t>
                </m:r>
              </m:e>
              <m:sup>
                <m:r>
                  <w:rPr>
                    <w:rFonts w:ascii="Cambria Math" w:eastAsia="Times New Roman" w:hAnsi="Cambria Math" w:cs="Times New Roman"/>
                    <w:sz w:val="28"/>
                    <w:szCs w:val="28"/>
                  </w:rPr>
                  <m:t>2</m:t>
                </m:r>
              </m:sup>
            </m:sSup>
          </m:den>
        </m:f>
      </m:oMath>
    </w:p>
    <w:p w:rsidR="00C8624B" w:rsidRPr="00602054" w:rsidRDefault="00C8624B"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Помимо суммы сечений потенциального и резонансного, в этой </w:t>
      </w:r>
      <w:r w:rsidR="00C8624B" w:rsidRPr="00602054">
        <w:rPr>
          <w:rFonts w:ascii="Times New Roman" w:eastAsia="Times New Roman" w:hAnsi="Times New Roman" w:cs="Times New Roman"/>
          <w:sz w:val="28"/>
          <w:szCs w:val="28"/>
        </w:rPr>
        <w:t>формуле</w:t>
      </w:r>
      <w:r w:rsidRPr="00602054">
        <w:rPr>
          <w:rFonts w:ascii="Times New Roman" w:eastAsia="Times New Roman" w:hAnsi="Times New Roman" w:cs="Times New Roman"/>
          <w:sz w:val="28"/>
          <w:szCs w:val="28"/>
        </w:rPr>
        <w:t xml:space="preserve"> появляется интерференционный член, происходящий от сложения амплитуд потенциального и резонансного рассеяни</w:t>
      </w:r>
      <w:r w:rsidR="00C8624B" w:rsidRPr="00602054">
        <w:rPr>
          <w:rFonts w:ascii="Times New Roman" w:eastAsia="Times New Roman" w:hAnsi="Times New Roman" w:cs="Times New Roman"/>
          <w:sz w:val="28"/>
          <w:szCs w:val="28"/>
        </w:rPr>
        <w:t>я</w:t>
      </w:r>
      <w:r w:rsidRPr="00602054">
        <w:rPr>
          <w:rFonts w:ascii="Times New Roman" w:eastAsia="Times New Roman" w:hAnsi="Times New Roman" w:cs="Times New Roman"/>
          <w:sz w:val="28"/>
          <w:szCs w:val="28"/>
        </w:rPr>
        <w:t xml:space="preserve">. При переходе через резонанс этот член </w:t>
      </w:r>
      <w:r w:rsidRPr="00602054">
        <w:rPr>
          <w:rFonts w:ascii="Times New Roman" w:eastAsia="Times New Roman" w:hAnsi="Times New Roman" w:cs="Times New Roman"/>
          <w:sz w:val="28"/>
          <w:szCs w:val="28"/>
        </w:rPr>
        <w:lastRenderedPageBreak/>
        <w:t>меняет знак с отрицательного на положительный, благодаря чему сечение рассеяния при</w:t>
      </w:r>
      <w:proofErr w:type="gramStart"/>
      <w:r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i/>
          <w:sz w:val="28"/>
          <w:szCs w:val="28"/>
        </w:rPr>
        <w:t>Е</w:t>
      </w:r>
      <m:oMath>
        <w:proofErr w:type="gramEnd"/>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меньше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ps</m:t>
            </m:r>
          </m:sub>
        </m:sSub>
      </m:oMath>
      <w:r w:rsidRPr="00602054">
        <w:rPr>
          <w:rFonts w:ascii="Times New Roman" w:eastAsia="Times New Roman" w:hAnsi="Times New Roman" w:cs="Times New Roman"/>
          <w:sz w:val="28"/>
          <w:szCs w:val="28"/>
        </w:rPr>
        <w:t xml:space="preserve">, а при </w:t>
      </w:r>
      <w:r w:rsidRPr="00602054">
        <w:rPr>
          <w:rFonts w:ascii="Times New Roman" w:eastAsia="Times New Roman" w:hAnsi="Times New Roman" w:cs="Times New Roman"/>
          <w:i/>
          <w:sz w:val="28"/>
          <w:szCs w:val="28"/>
        </w:rPr>
        <w:t>Е</w:t>
      </w:r>
      <m:oMath>
        <m:r>
          <w:rPr>
            <w:rFonts w:ascii="Cambria Math" w:eastAsia="Times New Roman" w:hAnsi="Cambria Math" w:cs="Times New Roman"/>
            <w:sz w:val="28"/>
            <w:szCs w:val="28"/>
          </w:rPr>
          <m:t>&gt;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sz w:val="28"/>
          <w:szCs w:val="28"/>
        </w:rPr>
        <w:t xml:space="preserve"> больше.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При наличии нескольких близких уровней формула непригодна. Ее обобщения на этот случай имеет более сложный вид.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резонансного рассеяния (резонансного реакций) была построена Брейтом и Вигнером. Согласно предположению Бора взаимодействие нейтрона с ядром разделяется на две этапа: на образование составного ядра и на распад ядра. В случае  рассеяние </w:t>
      </w:r>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num>
          <m:den>
            <w:proofErr w:type="gramStart"/>
            <m:r>
              <w:rPr>
                <w:rFonts w:ascii="Cambria Math" w:eastAsia="Times New Roman" w:hAnsi="Cambria Math" w:cs="Times New Roman"/>
                <w:sz w:val="28"/>
                <w:szCs w:val="28"/>
              </w:rPr>
              <m:t>Г</m:t>
            </m:r>
            <w:proofErr w:type="gramEnd"/>
          </m:den>
        </m:f>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2F2898" w:rsidP="000D0D2A">
      <w:pPr>
        <w:tabs>
          <w:tab w:val="left" w:pos="6420"/>
        </w:tabs>
        <w:spacing w:after="0" w:line="240" w:lineRule="auto"/>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00CE6C20" w:rsidRPr="00602054">
        <w:rPr>
          <w:rFonts w:ascii="Times New Roman" w:eastAsia="Times New Roman" w:hAnsi="Times New Roman" w:cs="Times New Roman"/>
          <w:sz w:val="28"/>
          <w:szCs w:val="28"/>
        </w:rPr>
        <w:t xml:space="preserve">-сечение образования  состав ядра,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oMath>
      <w:r w:rsidR="00CE6C20" w:rsidRPr="00602054">
        <w:rPr>
          <w:rFonts w:ascii="Times New Roman" w:eastAsia="Times New Roman" w:hAnsi="Times New Roman" w:cs="Times New Roman"/>
          <w:sz w:val="28"/>
          <w:szCs w:val="28"/>
        </w:rPr>
        <w:t>- парциальная</w:t>
      </w:r>
      <w:proofErr w:type="gramStart"/>
      <w:r w:rsidR="00CE6C20" w:rsidRPr="00602054">
        <w:rPr>
          <w:rFonts w:ascii="Times New Roman" w:eastAsia="Times New Roman" w:hAnsi="Times New Roman" w:cs="Times New Roman"/>
          <w:sz w:val="28"/>
          <w:szCs w:val="28"/>
        </w:rPr>
        <w:t xml:space="preserve"> ,</w:t>
      </w:r>
      <w:proofErr w:type="gramEnd"/>
      <w:r w:rsidR="00CE6C20" w:rsidRPr="00602054">
        <w:rPr>
          <w:rFonts w:ascii="Times New Roman" w:eastAsia="Times New Roman" w:hAnsi="Times New Roman" w:cs="Times New Roman"/>
          <w:sz w:val="28"/>
          <w:szCs w:val="28"/>
        </w:rPr>
        <w:t xml:space="preserve"> нейтронная ширина, - полная ширина уровня.</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Теория </w:t>
      </w:r>
      <w:r w:rsidR="00C8624B" w:rsidRPr="00602054">
        <w:rPr>
          <w:rFonts w:ascii="Times New Roman" w:eastAsia="Times New Roman" w:hAnsi="Times New Roman" w:cs="Times New Roman"/>
          <w:sz w:val="28"/>
          <w:szCs w:val="28"/>
        </w:rPr>
        <w:t xml:space="preserve">Брейта-Вигнера </w:t>
      </w:r>
      <w:r w:rsidRPr="00602054">
        <w:rPr>
          <w:rFonts w:ascii="Times New Roman" w:eastAsia="Times New Roman" w:hAnsi="Times New Roman" w:cs="Times New Roman"/>
          <w:sz w:val="28"/>
          <w:szCs w:val="28"/>
        </w:rPr>
        <w:t xml:space="preserve">для отдельного изолированного  уровня дает </w:t>
      </w:r>
      <w:proofErr w:type="gramStart"/>
      <w:r w:rsidRPr="00602054">
        <w:rPr>
          <w:rFonts w:ascii="Times New Roman" w:eastAsia="Times New Roman" w:hAnsi="Times New Roman" w:cs="Times New Roman"/>
          <w:sz w:val="28"/>
          <w:szCs w:val="28"/>
        </w:rPr>
        <w:t>следующие</w:t>
      </w:r>
      <w:proofErr w:type="gramEnd"/>
      <w:r w:rsidRPr="00602054">
        <w:rPr>
          <w:rFonts w:ascii="Times New Roman" w:eastAsia="Times New Roman" w:hAnsi="Times New Roman" w:cs="Times New Roman"/>
          <w:sz w:val="28"/>
          <w:szCs w:val="28"/>
        </w:rPr>
        <w:t xml:space="preserve">  значение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Pr="00602054">
        <w:rPr>
          <w:rFonts w:ascii="Times New Roman" w:eastAsia="Times New Roman" w:hAnsi="Times New Roman" w:cs="Times New Roman"/>
          <w:sz w:val="28"/>
          <w:szCs w:val="28"/>
        </w:rPr>
        <w:t xml:space="preserve">.   </w:t>
      </w:r>
    </w:p>
    <w:p w:rsidR="00CE6C20" w:rsidRPr="00602054" w:rsidRDefault="002F2898" w:rsidP="000D0D2A">
      <w:pPr>
        <w:tabs>
          <w:tab w:val="left" w:pos="6420"/>
        </w:tabs>
        <w:spacing w:after="0" w:line="240" w:lineRule="auto"/>
        <w:contextualSpacing/>
        <w:jc w:val="center"/>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00CE6C20" w:rsidRPr="00602054">
        <w:rPr>
          <w:rFonts w:ascii="Times New Roman" w:eastAsia="Times New Roman" w:hAnsi="Times New Roman" w:cs="Times New Roman"/>
          <w:sz w:val="28"/>
          <w:szCs w:val="28"/>
          <w:lang w:val="en-US"/>
        </w:rPr>
        <w:t>=</w:t>
      </w:r>
      <w:r w:rsidR="00CE6C20" w:rsidRPr="00602054">
        <w:rPr>
          <w:rFonts w:ascii="Times New Roman" w:eastAsia="Times New Roman" w:hAnsi="Times New Roman" w:cs="Times New Roman"/>
          <w:sz w:val="28"/>
          <w:szCs w:val="28"/>
        </w:rPr>
        <w:t>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ƛ</m:t>
            </m:r>
          </m:e>
          <m:sup>
            <m:r>
              <w:rPr>
                <w:rFonts w:ascii="Cambria Math" w:eastAsia="Times New Roman" w:hAnsi="Cambria Math" w:cs="Times New Roman"/>
                <w:sz w:val="28"/>
                <w:szCs w:val="28"/>
                <w:lang w:val="en-US"/>
              </w:rPr>
              <m:t>2</m:t>
            </m:r>
          </m:sup>
        </m:sSup>
      </m:oMath>
      <w:r w:rsidR="00CE6C20" w:rsidRPr="00602054">
        <w:rPr>
          <w:rFonts w:ascii="Times New Roman" w:eastAsia="Times New Roman" w:hAnsi="Times New Roman" w:cs="Times New Roman"/>
          <w:sz w:val="28"/>
          <w:szCs w:val="28"/>
          <w:lang w:val="en-US"/>
        </w:rPr>
        <w:t>g</w:t>
      </w:r>
      <m:oMath>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Г</m:t>
                </m:r>
              </m:e>
              <m:sub>
                <m:r>
                  <w:rPr>
                    <w:rFonts w:ascii="Cambria Math" w:eastAsia="Times New Roman" w:hAnsi="Cambria Math" w:cs="Times New Roman"/>
                    <w:sz w:val="28"/>
                    <w:szCs w:val="28"/>
                    <w:lang w:val="en-US"/>
                  </w:rPr>
                  <m:t xml:space="preserve">n </m:t>
                </m:r>
              </m:sub>
              <m:sup>
                <m:r>
                  <w:rPr>
                    <w:rFonts w:ascii="Cambria Math" w:eastAsia="Times New Roman" w:hAnsi="Cambria Math" w:cs="Times New Roman"/>
                    <w:sz w:val="28"/>
                    <w:szCs w:val="28"/>
                    <w:lang w:val="en-US"/>
                  </w:rPr>
                  <m:t>2</m:t>
                </m:r>
              </m:sup>
            </m:sSubSup>
            <m:r>
              <w:rPr>
                <w:rFonts w:ascii="Cambria Math" w:eastAsia="Times New Roman" w:hAnsi="Cambria Math" w:cs="Times New Roman"/>
                <w:sz w:val="28"/>
                <w:szCs w:val="28"/>
              </w:rPr>
              <m:t>Г</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(Е-</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Е</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Г</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e>
              <m:sup>
                <m:r>
                  <w:rPr>
                    <w:rFonts w:ascii="Cambria Math" w:eastAsia="Times New Roman" w:hAnsi="Cambria Math" w:cs="Times New Roman"/>
                    <w:sz w:val="28"/>
                    <w:szCs w:val="28"/>
                    <w:lang w:val="en-US"/>
                  </w:rPr>
                  <m:t>2</m:t>
                </m:r>
              </m:sup>
            </m:sSup>
          </m:den>
        </m:f>
      </m:oMath>
      <w:r w:rsidR="00C8624B" w:rsidRPr="00602054">
        <w:rPr>
          <w:rFonts w:ascii="Times New Roman" w:eastAsia="Times New Roman" w:hAnsi="Times New Roman" w:cs="Times New Roman"/>
          <w:sz w:val="28"/>
          <w:szCs w:val="28"/>
          <w:lang w:val="en-US"/>
        </w:rPr>
        <w:t>.</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Так что </w:t>
      </w:r>
    </w:p>
    <w:p w:rsidR="00CE6C20" w:rsidRPr="00602054" w:rsidRDefault="00CE6C20" w:rsidP="000D0D2A">
      <w:pPr>
        <w:tabs>
          <w:tab w:val="left" w:pos="6420"/>
        </w:tabs>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σ (</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n</w:t>
      </w:r>
      <w:r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g</m:t>
        </m:r>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2</m:t>
                </m:r>
              </m:sup>
            </m:sSubSup>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(Е-</m:t>
                </m:r>
                <m:sSub>
                  <m:sSubPr>
                    <m:ctrlPr>
                      <w:rPr>
                        <w:rFonts w:ascii="Cambria Math" w:eastAsia="Times New Roman" w:hAnsi="Cambria Math" w:cs="Times New Roman"/>
                        <w:i/>
                        <w:sz w:val="28"/>
                        <w:szCs w:val="28"/>
                        <w:lang w:val="en-US"/>
                      </w:rPr>
                    </m:ctrlPr>
                  </m:sSubPr>
                  <m:e>
                    <w:proofErr w:type="gramStart"/>
                    <m:r>
                      <w:rPr>
                        <w:rFonts w:ascii="Cambria Math" w:eastAsia="Times New Roman" w:hAnsi="Cambria Math" w:cs="Times New Roman"/>
                        <w:sz w:val="28"/>
                        <w:szCs w:val="28"/>
                      </w:rPr>
                      <m:t>Е</m:t>
                    </m:r>
                    <w:proofErr w:type="gramEnd"/>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oMath>
    </w:p>
    <w:p w:rsidR="00C8624B" w:rsidRPr="00602054" w:rsidRDefault="00CE6C20" w:rsidP="000D0D2A">
      <w:pPr>
        <w:tabs>
          <w:tab w:val="left" w:pos="6420"/>
        </w:tabs>
        <w:spacing w:after="0" w:line="240" w:lineRule="auto"/>
        <w:contextualSpacing/>
        <w:jc w:val="cente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g</w:t>
      </w:r>
      <w:proofErr w:type="gramStart"/>
      <w:r w:rsidRPr="00602054">
        <w:rPr>
          <w:rFonts w:ascii="Times New Roman" w:eastAsia="Times New Roman" w:hAnsi="Times New Roman" w:cs="Times New Roman"/>
          <w:sz w:val="28"/>
          <w:szCs w:val="28"/>
        </w:rPr>
        <w:t xml:space="preserve">=  </w:t>
      </w:r>
      <m:oMath>
        <w:proofErr w:type="gramEnd"/>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2I+1</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2I+1</m:t>
                </m:r>
              </m:e>
            </m:d>
            <m:r>
              <w:rPr>
                <w:rFonts w:ascii="Cambria Math" w:eastAsia="Times New Roman" w:hAnsi="Cambria Math" w:cs="Times New Roman"/>
                <w:sz w:val="28"/>
                <w:szCs w:val="28"/>
              </w:rPr>
              <m:t>(2S+1)</m:t>
            </m:r>
          </m:den>
        </m:f>
      </m:oMath>
      <w:r w:rsidR="00C8624B"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contextualSpacing/>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I</w:t>
      </w:r>
      <w:r w:rsidRPr="00602054">
        <w:rPr>
          <w:rFonts w:ascii="Times New Roman" w:eastAsia="Times New Roman" w:hAnsi="Times New Roman" w:cs="Times New Roman"/>
          <w:sz w:val="28"/>
          <w:szCs w:val="28"/>
        </w:rPr>
        <w:t>-спин ядра-мишени</w:t>
      </w:r>
      <w:r w:rsidR="00C8624B"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lang w:val="en-US"/>
        </w:rPr>
        <w:t>J</w:t>
      </w:r>
      <w:r w:rsidRPr="00602054">
        <w:rPr>
          <w:rFonts w:ascii="Times New Roman" w:eastAsia="Times New Roman" w:hAnsi="Times New Roman" w:cs="Times New Roman"/>
          <w:sz w:val="28"/>
          <w:szCs w:val="28"/>
        </w:rPr>
        <w:t xml:space="preserve">   -спин составного ядра, соответствующий данному ур</w:t>
      </w:r>
      <w:r w:rsidRPr="00602054">
        <w:rPr>
          <w:rFonts w:ascii="Times New Roman" w:eastAsia="Times New Roman" w:hAnsi="Times New Roman" w:cs="Times New Roman"/>
          <w:sz w:val="28"/>
          <w:szCs w:val="28"/>
          <w:lang w:val="en-US"/>
        </w:rPr>
        <w:t>o</w:t>
      </w:r>
      <w:r w:rsidR="00C8624B" w:rsidRPr="00602054">
        <w:rPr>
          <w:rFonts w:ascii="Times New Roman" w:eastAsia="Times New Roman" w:hAnsi="Times New Roman" w:cs="Times New Roman"/>
          <w:sz w:val="28"/>
          <w:szCs w:val="28"/>
        </w:rPr>
        <w:t>вню;</w:t>
      </w: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sz w:val="28"/>
          <w:szCs w:val="28"/>
        </w:rPr>
      </w:pPr>
      <w:proofErr w:type="gramStart"/>
      <w:r w:rsidRPr="00602054">
        <w:rPr>
          <w:rFonts w:ascii="Times New Roman" w:eastAsia="Times New Roman" w:hAnsi="Times New Roman" w:cs="Times New Roman"/>
          <w:sz w:val="28"/>
          <w:szCs w:val="28"/>
          <w:lang w:val="en-US"/>
        </w:rPr>
        <w:t>s</w:t>
      </w:r>
      <w:r w:rsidRPr="00602054">
        <w:rPr>
          <w:rFonts w:ascii="Times New Roman" w:eastAsia="Times New Roman" w:hAnsi="Times New Roman" w:cs="Times New Roman"/>
          <w:sz w:val="28"/>
          <w:szCs w:val="28"/>
        </w:rPr>
        <w:t xml:space="preserve"> -спин нейтрона</w:t>
      </w:r>
      <w:r w:rsidR="00C8624B" w:rsidRPr="00602054">
        <w:rPr>
          <w:rFonts w:ascii="Times New Roman" w:eastAsia="Times New Roman" w:hAnsi="Times New Roman" w:cs="Times New Roman"/>
          <w:sz w:val="28"/>
          <w:szCs w:val="28"/>
        </w:rPr>
        <w:t>.</w:t>
      </w:r>
      <w:proofErr w:type="gramEnd"/>
    </w:p>
    <w:p w:rsidR="00C8624B"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Резонансное и потенциальн</w:t>
      </w:r>
      <w:r w:rsidR="00E21D29" w:rsidRPr="00602054">
        <w:rPr>
          <w:rFonts w:ascii="Times New Roman" w:eastAsia="Times New Roman" w:hAnsi="Times New Roman" w:cs="Times New Roman"/>
          <w:sz w:val="28"/>
          <w:szCs w:val="28"/>
        </w:rPr>
        <w:t>ое</w:t>
      </w:r>
      <w:r w:rsidRPr="00602054">
        <w:rPr>
          <w:rFonts w:ascii="Times New Roman" w:eastAsia="Times New Roman" w:hAnsi="Times New Roman" w:cs="Times New Roman"/>
          <w:sz w:val="28"/>
          <w:szCs w:val="28"/>
        </w:rPr>
        <w:t xml:space="preserve"> рассеяние являются когерентными </w:t>
      </w:r>
    </w:p>
    <w:p w:rsidR="00E21D29" w:rsidRPr="00602054" w:rsidRDefault="00E21D29"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w:p>
    <w:p w:rsidR="00CE6C20" w:rsidRPr="00602054" w:rsidRDefault="002F2898" w:rsidP="000D0D2A">
      <w:pPr>
        <w:tabs>
          <w:tab w:val="left" w:pos="6420"/>
        </w:tabs>
        <w:spacing w:after="0" w:line="240" w:lineRule="auto"/>
        <w:ind w:firstLine="567"/>
        <w:contextualSpacing/>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nn</m:t>
              </m:r>
            </m:sub>
          </m:sSub>
          <m:r>
            <w:rPr>
              <w:rFonts w:ascii="Cambria Math" w:eastAsia="Times New Roman" w:hAnsi="Cambria Math" w:cs="Times New Roman"/>
              <w:sz w:val="28"/>
              <w:szCs w:val="28"/>
            </w:rPr>
            <m:t>=4π</m:t>
          </m:r>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пот</m:t>
                  </m:r>
                </m:sup>
              </m:sSub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f</m:t>
                  </m:r>
                </m:e>
                <m:sup>
                  <m:r>
                    <w:rPr>
                      <w:rFonts w:ascii="Cambria Math" w:eastAsia="Times New Roman" w:hAnsi="Cambria Math" w:cs="Times New Roman"/>
                      <w:sz w:val="28"/>
                      <w:szCs w:val="28"/>
                    </w:rPr>
                    <m:t>рез</m:t>
                  </m:r>
                </m:sup>
              </m:sSup>
            </m:e>
          </m:d>
          <m:r>
            <w:rPr>
              <w:rFonts w:ascii="Cambria Math" w:eastAsia="Times New Roman" w:hAnsi="Cambria Math" w:cs="Times New Roman"/>
              <w:sz w:val="28"/>
              <w:szCs w:val="28"/>
            </w:rPr>
            <m:t>+4</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π</m:t>
              </m:r>
            </m:e>
            <m:sub>
              <m:r>
                <w:rPr>
                  <w:rFonts w:ascii="Cambria Math" w:eastAsia="Times New Roman" w:hAnsi="Cambria Math" w:cs="Times New Roman"/>
                  <w:sz w:val="28"/>
                  <w:szCs w:val="28"/>
                </w:rPr>
                <m:t>↓</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f</m:t>
                      </m:r>
                    </m:e>
                    <m:sub>
                      <m:r>
                        <w:rPr>
                          <w:rFonts w:ascii="Cambria Math" w:eastAsia="Times New Roman" w:hAnsi="Cambria Math" w:cs="Times New Roman"/>
                          <w:sz w:val="28"/>
                          <w:szCs w:val="28"/>
                        </w:rPr>
                        <m:t>2</m:t>
                      </m:r>
                    </m:sub>
                    <m:sup>
                      <m:r>
                        <w:rPr>
                          <w:rFonts w:ascii="Cambria Math" w:eastAsia="Times New Roman" w:hAnsi="Cambria Math" w:cs="Times New Roman"/>
                          <w:sz w:val="28"/>
                          <w:szCs w:val="28"/>
                        </w:rPr>
                        <m:t>пот</m:t>
                      </m:r>
                    </m:sup>
                  </m:sSubSup>
                </m:e>
              </m:d>
            </m:e>
            <m:sup>
              <m:r>
                <w:rPr>
                  <w:rFonts w:ascii="Cambria Math" w:eastAsia="Times New Roman" w:hAnsi="Cambria Math" w:cs="Times New Roman"/>
                  <w:sz w:val="28"/>
                  <w:szCs w:val="28"/>
                </w:rPr>
                <m:t xml:space="preserve">2 </m:t>
              </m:r>
            </m:sup>
          </m:sSup>
        </m:oMath>
      </m:oMathPara>
    </w:p>
    <w:p w:rsidR="00C8624B" w:rsidRPr="00602054" w:rsidRDefault="00C8624B"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Некогерентная часть потенциальн</w:t>
      </w:r>
      <w:r w:rsidR="00E21D29" w:rsidRPr="00602054">
        <w:rPr>
          <w:rFonts w:ascii="Times New Roman" w:eastAsia="Times New Roman" w:hAnsi="Times New Roman" w:cs="Times New Roman"/>
          <w:sz w:val="28"/>
          <w:szCs w:val="28"/>
        </w:rPr>
        <w:t>ого</w:t>
      </w:r>
      <w:r w:rsidRPr="00602054">
        <w:rPr>
          <w:rFonts w:ascii="Times New Roman" w:eastAsia="Times New Roman" w:hAnsi="Times New Roman" w:cs="Times New Roman"/>
          <w:sz w:val="28"/>
          <w:szCs w:val="28"/>
        </w:rPr>
        <w:t xml:space="preserve"> рассеяния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E21D29" w:rsidRPr="00602054" w:rsidRDefault="002F2898"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nn</m:t>
            </m:r>
          </m:sub>
        </m:sSub>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rPr>
        <w:t>4</w:t>
      </w:r>
      <w:r w:rsidR="00CE6C20"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ℏ</m:t>
            </m:r>
          </m:e>
          <m:sup>
            <m:r>
              <w:rPr>
                <w:rFonts w:ascii="Cambria Math" w:eastAsia="Times New Roman" w:hAnsi="Cambria Math" w:cs="Times New Roman"/>
                <w:sz w:val="28"/>
                <w:szCs w:val="28"/>
              </w:rPr>
              <m:t>2</m:t>
            </m:r>
          </m:sup>
        </m:sSup>
      </m:oMath>
      <w:r w:rsidR="00CE6C20" w:rsidRPr="00602054">
        <w:rPr>
          <w:rFonts w:ascii="Times New Roman" w:eastAsia="Times New Roman" w:hAnsi="Times New Roman" w:cs="Times New Roman"/>
          <w:sz w:val="28"/>
          <w:szCs w:val="28"/>
          <w:lang w:val="en-US"/>
        </w:rPr>
        <w:t>g</w:t>
      </w:r>
      <m:oMath>
        <m:d>
          <m:dPr>
            <m:begChr m:val="|"/>
            <m:endChr m:val="|"/>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f>
                  <m:fPr>
                    <m:type m:val="skw"/>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Sub>
                  </m:num>
                  <m:den>
                    <m:r>
                      <w:rPr>
                        <w:rFonts w:ascii="Cambria Math" w:eastAsia="Times New Roman" w:hAnsi="Cambria Math" w:cs="Times New Roman"/>
                        <w:sz w:val="28"/>
                        <w:szCs w:val="28"/>
                      </w:rPr>
                      <m:t>2</m:t>
                    </m:r>
                  </m:den>
                </m:f>
              </m:num>
              <m:den>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i</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den>
            </m:f>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λ</m:t>
                    </m:r>
                  </m:den>
                </m:f>
              </m:e>
              <m:sup>
                <m:r>
                  <w:rPr>
                    <w:rFonts w:ascii="Cambria Math" w:eastAsia="Times New Roman" w:hAnsi="Cambria Math" w:cs="Times New Roman"/>
                    <w:sz w:val="28"/>
                    <w:szCs w:val="28"/>
                  </w:rPr>
                  <m:t>2</m:t>
                </m:r>
              </m:sup>
            </m:sSup>
          </m:e>
        </m:d>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g</m:t>
            </m:r>
          </m:e>
        </m:d>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00CE6C20" w:rsidRPr="00602054">
        <w:rPr>
          <w:rFonts w:ascii="Times New Roman" w:eastAsia="Times New Roman" w:hAnsi="Times New Roman" w:cs="Times New Roman"/>
          <w:sz w:val="28"/>
          <w:szCs w:val="28"/>
          <w:lang w:val="en-US"/>
        </w:rPr>
        <w:t>π</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g</m:t>
        </m:r>
        <m:f>
          <m:fPr>
            <m:ctrlPr>
              <w:rPr>
                <w:rFonts w:ascii="Cambria Math" w:eastAsia="Times New Roman" w:hAnsi="Cambria Math" w:cs="Times New Roman"/>
                <w:i/>
                <w:sz w:val="28"/>
                <w:szCs w:val="28"/>
                <w:lang w:val="en-US"/>
              </w:rPr>
            </m:ctrlPr>
          </m:fPr>
          <m:num>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sub>
              <m:sup>
                <m:r>
                  <w:rPr>
                    <w:rFonts w:ascii="Cambria Math" w:eastAsia="Times New Roman" w:hAnsi="Cambria Math" w:cs="Times New Roman"/>
                    <w:sz w:val="28"/>
                    <w:szCs w:val="28"/>
                  </w:rPr>
                  <m:t>2</m:t>
                </m:r>
              </m:sup>
            </m:sSubSup>
          </m:num>
          <m:den>
            <w:proofErr w:type="gramStart"/>
            <m:r>
              <w:rPr>
                <w:rFonts w:ascii="Cambria Math" w:eastAsia="Times New Roman" w:hAnsi="Cambria Math" w:cs="Times New Roman"/>
                <w:sz w:val="28"/>
                <w:szCs w:val="28"/>
              </w:rPr>
              <m:t xml:space="preserve">( </m:t>
            </m:r>
            <w:proofErr w:type="gramEnd"/>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m:t>
        </m:r>
        <m:r>
          <w:rPr>
            <w:rFonts w:ascii="Cambria Math" w:eastAsia="Times New Roman" w:hAnsi="Cambria Math" w:cs="Times New Roman"/>
            <w:sz w:val="28"/>
            <w:szCs w:val="28"/>
            <w:lang w:val="en-US"/>
          </w:rPr>
          <m:t>πg</m:t>
        </m:r>
        <m:r>
          <w:rPr>
            <w:rFonts w:ascii="Cambria Math" w:eastAsia="Times New Roman" w:hAnsi="Cambria Math" w:cs="Times New Roman"/>
            <w:sz w:val="28"/>
            <w:szCs w:val="28"/>
          </w:rPr>
          <m:t>ƛ</m:t>
        </m:r>
        <m:r>
          <w:rPr>
            <w:rFonts w:ascii="Cambria Math" w:eastAsia="Times New Roman" w:hAnsi="Cambria Math" w:cs="Times New Roman"/>
            <w:sz w:val="28"/>
            <w:szCs w:val="28"/>
            <w:lang w:val="en-US"/>
          </w:rPr>
          <m:t>R</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Г</m:t>
            </m:r>
          </m:e>
          <m:sub>
            <m:r>
              <w:rPr>
                <w:rFonts w:ascii="Cambria Math" w:eastAsia="Times New Roman" w:hAnsi="Cambria Math" w:cs="Times New Roman"/>
                <w:sz w:val="28"/>
                <w:szCs w:val="28"/>
                <w:lang w:val="en-US"/>
              </w:rPr>
              <m:t>n</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Г</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 xml:space="preserve"> )</m:t>
                    </m:r>
                  </m:e>
                  <m:sup>
                    <m:r>
                      <w:rPr>
                        <w:rFonts w:ascii="Cambria Math" w:eastAsia="Times New Roman" w:hAnsi="Cambria Math" w:cs="Times New Roman"/>
                        <w:sz w:val="28"/>
                        <w:szCs w:val="28"/>
                      </w:rPr>
                      <m:t>2</m:t>
                    </m:r>
                  </m:sup>
                </m:sSup>
              </m:den>
            </m:f>
          </m:sub>
        </m:sSub>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Третий  член имеет разный  знаки по разные стороны от резонанса. В таком виде ф-ла  хорошо  описывает сечение для изолированного резонанса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Провалы перед резонансами используются в резонансных фильтрах</w:t>
      </w:r>
      <w:r w:rsidR="00E21D29" w:rsidRPr="00602054">
        <w:rPr>
          <w:rFonts w:ascii="Times New Roman" w:eastAsia="Times New Roman" w:hAnsi="Times New Roman" w:cs="Times New Roman"/>
          <w:sz w:val="28"/>
          <w:szCs w:val="28"/>
        </w:rPr>
        <w:t>.</w:t>
      </w:r>
    </w:p>
    <w:p w:rsidR="00CE6C20"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Таким образом</w:t>
      </w:r>
      <w:r w:rsidR="00CE6C20" w:rsidRPr="00602054">
        <w:rPr>
          <w:rFonts w:ascii="Times New Roman" w:eastAsia="Times New Roman" w:hAnsi="Times New Roman" w:cs="Times New Roman"/>
          <w:sz w:val="28"/>
          <w:szCs w:val="28"/>
        </w:rPr>
        <w:t>, теория рассеяния предсказывает следующие общие характеристикой  процессия  медленных нейтронов  с  длиной волны, сильно превосходящей  радиус ядра(</w:t>
      </w:r>
      <w:r w:rsidR="00CE6C20" w:rsidRPr="00602054">
        <w:rPr>
          <w:rFonts w:ascii="Times New Roman" w:eastAsia="Times New Roman" w:hAnsi="Times New Roman" w:cs="Times New Roman"/>
          <w:sz w:val="28"/>
          <w:szCs w:val="28"/>
          <w:lang w:val="kk-KZ"/>
        </w:rPr>
        <w:t>ƛ</w:t>
      </w:r>
      <m:oMath>
        <m:r>
          <w:rPr>
            <w:rFonts w:ascii="Cambria Math" w:eastAsia="Times New Roman" w:hAnsi="Cambria Math" w:cs="Times New Roman"/>
            <w:sz w:val="28"/>
            <w:szCs w:val="28"/>
            <w:lang w:val="kk-KZ"/>
          </w:rPr>
          <m:t>&gt;&gt;</m:t>
        </m:r>
      </m:oMath>
      <w:r w:rsidR="00CE6C20" w:rsidRPr="00602054">
        <w:rPr>
          <w:rFonts w:ascii="Times New Roman" w:eastAsia="Times New Roman" w:hAnsi="Times New Roman" w:cs="Times New Roman"/>
          <w:sz w:val="28"/>
          <w:szCs w:val="28"/>
          <w:lang w:val="en-US"/>
        </w:rPr>
        <w:t>R</w:t>
      </w:r>
      <w:r w:rsidR="00CE6C20"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lastRenderedPageBreak/>
        <w:t>Дифференциальный сечение не зависит от угла рассеяния  (в координат центра инерции ),</w:t>
      </w:r>
      <w:r w:rsidR="00E21D29" w:rsidRPr="00602054">
        <w:rPr>
          <w:rFonts w:ascii="Times New Roman" w:eastAsia="Times New Roman" w:hAnsi="Times New Roman" w:cs="Times New Roman"/>
          <w:sz w:val="28"/>
          <w:szCs w:val="28"/>
        </w:rPr>
        <w:t xml:space="preserve"> </w:t>
      </w:r>
      <w:r w:rsidRPr="00602054">
        <w:rPr>
          <w:rFonts w:ascii="Times New Roman" w:eastAsia="Times New Roman" w:hAnsi="Times New Roman" w:cs="Times New Roman"/>
          <w:sz w:val="28"/>
          <w:szCs w:val="28"/>
        </w:rPr>
        <w:t>т</w:t>
      </w:r>
      <w:proofErr w:type="gramStart"/>
      <w:r w:rsidRPr="00602054">
        <w:rPr>
          <w:rFonts w:ascii="Times New Roman" w:eastAsia="Times New Roman" w:hAnsi="Times New Roman" w:cs="Times New Roman"/>
          <w:sz w:val="28"/>
          <w:szCs w:val="28"/>
        </w:rPr>
        <w:t>.е</w:t>
      </w:r>
      <w:proofErr w:type="gramEnd"/>
      <w:r w:rsidRPr="00602054">
        <w:rPr>
          <w:rFonts w:ascii="Times New Roman" w:eastAsia="Times New Roman" w:hAnsi="Times New Roman" w:cs="Times New Roman"/>
          <w:sz w:val="28"/>
          <w:szCs w:val="28"/>
        </w:rPr>
        <w:t xml:space="preserve"> рассеяние всегда сферически симметрично, и  </w:t>
      </w:r>
      <w:r w:rsidRPr="00602054">
        <w:rPr>
          <w:rFonts w:ascii="Times New Roman" w:eastAsia="Times New Roman" w:hAnsi="Times New Roman" w:cs="Times New Roman"/>
          <w:sz w:val="28"/>
          <w:szCs w:val="28"/>
          <w:lang w:val="en-US"/>
        </w:rPr>
        <w:t>dσ</w:t>
      </w:r>
      <w:r w:rsidRPr="00602054">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σ</m:t>
            </m:r>
          </m:num>
          <m:den>
            <m:r>
              <w:rPr>
                <w:rFonts w:ascii="Cambria Math" w:eastAsia="Times New Roman" w:hAnsi="Cambria Math" w:cs="Times New Roman"/>
                <w:sz w:val="28"/>
                <w:szCs w:val="28"/>
              </w:rPr>
              <m:t>4π</m:t>
            </m:r>
          </m:den>
        </m:f>
        <m:r>
          <w:rPr>
            <w:rFonts w:ascii="Cambria Math" w:eastAsia="Times New Roman" w:hAnsi="Cambria Math" w:cs="Times New Roman"/>
            <w:sz w:val="28"/>
            <w:szCs w:val="28"/>
          </w:rPr>
          <m:t>dΏ=</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σsinθdθ</m:t>
        </m:r>
      </m:oMath>
      <w:r w:rsidR="00E21D29" w:rsidRPr="00602054">
        <w:rPr>
          <w:rFonts w:ascii="Times New Roman" w:eastAsia="Times New Roman" w:hAnsi="Times New Roman" w:cs="Times New Roman"/>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Интегральное сечение σ вдали от резонанса равно сечению потенциальн</w:t>
      </w:r>
      <w:r w:rsidR="00E21D29" w:rsidRPr="00602054">
        <w:rPr>
          <w:rFonts w:ascii="Times New Roman" w:eastAsia="Times New Roman" w:hAnsi="Times New Roman" w:cs="Times New Roman"/>
          <w:sz w:val="28"/>
          <w:szCs w:val="28"/>
        </w:rPr>
        <w:t>ого</w:t>
      </w:r>
      <w:r w:rsidRPr="00602054">
        <w:rPr>
          <w:rFonts w:ascii="Times New Roman" w:eastAsia="Times New Roman" w:hAnsi="Times New Roman" w:cs="Times New Roman"/>
          <w:sz w:val="28"/>
          <w:szCs w:val="28"/>
        </w:rPr>
        <w:t xml:space="preserve"> рассеяния, т.е. приблизительно σ=4π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и не зависит от энергии нейтрона. Вблизи резонанса σ имеет сложную зависимость. При Е</w:t>
      </w:r>
      <m:oMath>
        <m:r>
          <w:rPr>
            <w:rFonts w:ascii="Cambria Math" w:eastAsia="Times New Roman" w:hAnsi="Cambria Math" w:cs="Times New Roman"/>
            <w:sz w:val="28"/>
            <w:szCs w:val="28"/>
          </w:rPr>
          <m:t>&lt;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 xml:space="preserve">о </m:t>
            </m:r>
          </m:sub>
        </m:sSub>
      </m:oMath>
      <w:r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-резонан</m:t>
        </m:r>
      </m:oMath>
      <w:r w:rsidRPr="00602054">
        <w:rPr>
          <w:rFonts w:ascii="Times New Roman" w:eastAsia="Times New Roman" w:hAnsi="Times New Roman" w:cs="Times New Roman"/>
          <w:sz w:val="28"/>
          <w:szCs w:val="28"/>
        </w:rPr>
        <w:t xml:space="preserve">сное значение энергии нейтрона) сечение </w:t>
      </w:r>
      <m:oMath>
        <m:r>
          <w:rPr>
            <w:rFonts w:ascii="Cambria Math" w:eastAsia="Times New Roman" w:hAnsi="Cambria Math" w:cs="Times New Roman"/>
            <w:sz w:val="28"/>
            <w:szCs w:val="28"/>
          </w:rPr>
          <m:t>&lt;4π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 xml:space="preserve">2 </m:t>
            </m:r>
          </m:sup>
        </m:sSup>
      </m:oMath>
      <w:r w:rsidRPr="00602054">
        <w:rPr>
          <w:rFonts w:ascii="Times New Roman" w:eastAsia="Times New Roman" w:hAnsi="Times New Roman" w:cs="Times New Roman"/>
          <w:sz w:val="28"/>
          <w:szCs w:val="28"/>
        </w:rPr>
        <w:t>и убывает с ростом  энергии, достигая минимума при Е</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λ</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rPr>
          <m:t xml:space="preserve">Г, затем </m:t>
        </m:r>
      </m:oMath>
      <w:r w:rsidRPr="00602054">
        <w:rPr>
          <w:rFonts w:ascii="Times New Roman" w:eastAsia="Times New Roman" w:hAnsi="Times New Roman" w:cs="Times New Roman"/>
          <w:sz w:val="28"/>
          <w:szCs w:val="28"/>
        </w:rPr>
        <w:t xml:space="preserve"> круто возрастает ,достигая максимума при</w:t>
      </w:r>
      <w:proofErr w:type="gramStart"/>
      <w:r w:rsidRPr="00602054">
        <w:rPr>
          <w:rFonts w:ascii="Times New Roman" w:eastAsia="Times New Roman" w:hAnsi="Times New Roman" w:cs="Times New Roman"/>
          <w:sz w:val="28"/>
          <w:szCs w:val="28"/>
        </w:rPr>
        <w:t xml:space="preserve"> Е</w:t>
      </w:r>
      <m:oMath>
        <w:proofErr w:type="gramEn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Е</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m:t>
            </m:r>
          </m:num>
          <m:den>
            <m:r>
              <w:rPr>
                <w:rFonts w:ascii="Cambria Math" w:eastAsia="Times New Roman" w:hAnsi="Cambria Math" w:cs="Times New Roman"/>
                <w:sz w:val="28"/>
                <w:szCs w:val="28"/>
              </w:rPr>
              <m:t>λ</m:t>
            </m:r>
          </m:den>
        </m:f>
      </m:oMath>
      <w:r w:rsidRPr="00602054">
        <w:rPr>
          <w:rFonts w:ascii="Times New Roman" w:eastAsia="Times New Roman" w:hAnsi="Times New Roman" w:cs="Times New Roman"/>
          <w:sz w:val="28"/>
          <w:szCs w:val="28"/>
        </w:rPr>
        <w:t>Г и, наконец убывает, достигая 4π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sz w:val="28"/>
          <w:szCs w:val="28"/>
        </w:rPr>
        <w:t xml:space="preserve"> вдали от резонанса.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Наряду с таким типичным ходом сечения наблюдаются пики, перед которыми минимумы практически незаметны. </w:t>
      </w:r>
      <w:proofErr w:type="gramStart"/>
      <w:r w:rsidRPr="00602054">
        <w:rPr>
          <w:rFonts w:ascii="Times New Roman" w:eastAsia="Times New Roman" w:hAnsi="Times New Roman" w:cs="Times New Roman"/>
          <w:sz w:val="28"/>
          <w:szCs w:val="28"/>
        </w:rPr>
        <w:t xml:space="preserve">Это объясняется не только влиянием хвоста предыдущего пика, но главным образом тем, что соответствующие резонансы относятся к значением орбитальная момента нейтрона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отличным от нуля (при энергиях нейтрона порядка нескольких сот кэВ).</w:t>
      </w:r>
      <w:proofErr w:type="gramEnd"/>
      <w:r w:rsidRPr="00602054">
        <w:rPr>
          <w:rFonts w:ascii="Times New Roman" w:eastAsia="Times New Roman" w:hAnsi="Times New Roman" w:cs="Times New Roman"/>
          <w:sz w:val="28"/>
          <w:szCs w:val="28"/>
        </w:rPr>
        <w:t xml:space="preserve">  Тем не </w:t>
      </w:r>
      <w:proofErr w:type="gramStart"/>
      <w:r w:rsidRPr="00602054">
        <w:rPr>
          <w:rFonts w:ascii="Times New Roman" w:eastAsia="Times New Roman" w:hAnsi="Times New Roman" w:cs="Times New Roman"/>
          <w:sz w:val="28"/>
          <w:szCs w:val="28"/>
        </w:rPr>
        <w:t>менее</w:t>
      </w:r>
      <w:proofErr w:type="gramEnd"/>
      <w:r w:rsidRPr="00602054">
        <w:rPr>
          <w:rFonts w:ascii="Times New Roman" w:eastAsia="Times New Roman" w:hAnsi="Times New Roman" w:cs="Times New Roman"/>
          <w:sz w:val="28"/>
          <w:szCs w:val="28"/>
        </w:rPr>
        <w:t xml:space="preserve"> даже при этих энергиях </w:t>
      </w:r>
      <w:r w:rsidRPr="00602054">
        <w:rPr>
          <w:rFonts w:ascii="Times New Roman" w:eastAsia="Times New Roman" w:hAnsi="Times New Roman" w:cs="Times New Roman"/>
          <w:sz w:val="28"/>
          <w:szCs w:val="28"/>
          <w:lang w:val="en-US"/>
        </w:rPr>
        <w:t>s</w:t>
      </w:r>
      <w:r w:rsidRPr="00602054">
        <w:rPr>
          <w:rFonts w:ascii="Times New Roman" w:eastAsia="Times New Roman" w:hAnsi="Times New Roman" w:cs="Times New Roman"/>
          <w:sz w:val="28"/>
          <w:szCs w:val="28"/>
        </w:rPr>
        <w:t xml:space="preserve">-рассеяние с  </w:t>
      </w:r>
      <w:r w:rsidRPr="00602054">
        <w:rPr>
          <w:rFonts w:ascii="Times New Roman" w:eastAsia="Times New Roman" w:hAnsi="Times New Roman" w:cs="Times New Roman"/>
          <w:i/>
          <w:sz w:val="28"/>
          <w:szCs w:val="28"/>
          <w:lang w:val="en-US"/>
        </w:rPr>
        <w:t>l</w:t>
      </w:r>
      <w:r w:rsidRPr="00602054">
        <w:rPr>
          <w:rFonts w:ascii="Times New Roman" w:eastAsia="Times New Roman" w:hAnsi="Times New Roman" w:cs="Times New Roman"/>
          <w:sz w:val="28"/>
          <w:szCs w:val="28"/>
        </w:rPr>
        <w:t xml:space="preserve">=0 все еще играет главную роль.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 увеличением энергии нейтрона условие λ</w:t>
      </w:r>
      <m:oMath>
        <m:r>
          <w:rPr>
            <w:rFonts w:ascii="Cambria Math" w:eastAsia="Times New Roman" w:hAnsi="Cambria Math" w:cs="Times New Roman"/>
            <w:sz w:val="28"/>
            <w:szCs w:val="28"/>
          </w:rPr>
          <m:t>&gt;&gt;</m:t>
        </m:r>
      </m:oMath>
      <w:r w:rsidRPr="00602054">
        <w:rPr>
          <w:rFonts w:ascii="Times New Roman" w:eastAsia="Times New Roman" w:hAnsi="Times New Roman" w:cs="Times New Roman"/>
          <w:sz w:val="28"/>
          <w:szCs w:val="28"/>
          <w:lang w:val="en-US"/>
        </w:rPr>
        <w:t>R</w:t>
      </w:r>
      <w:r w:rsidRPr="00602054">
        <w:rPr>
          <w:rFonts w:ascii="Times New Roman" w:eastAsia="Times New Roman" w:hAnsi="Times New Roman" w:cs="Times New Roman"/>
          <w:sz w:val="28"/>
          <w:szCs w:val="28"/>
        </w:rPr>
        <w:t xml:space="preserve"> нарушается все больше и больше, поэтому в рассеяние увеличивает участие нейтронов с моментами </w:t>
      </w:r>
      <w:r w:rsidRPr="00602054">
        <w:rPr>
          <w:rFonts w:ascii="Times New Roman" w:eastAsia="Times New Roman" w:hAnsi="Times New Roman" w:cs="Times New Roman"/>
          <w:sz w:val="28"/>
          <w:szCs w:val="28"/>
          <w:lang w:val="en-US"/>
        </w:rPr>
        <w:t>l</w:t>
      </w:r>
      <m:oMath>
        <m:r>
          <w:rPr>
            <w:rFonts w:ascii="Cambria Math" w:eastAsia="Times New Roman" w:hAnsi="Cambria Math" w:cs="Times New Roman"/>
            <w:sz w:val="28"/>
            <w:szCs w:val="28"/>
          </w:rPr>
          <m:t>&gt;0</m:t>
        </m:r>
      </m:oMath>
      <w:r w:rsidRPr="00602054">
        <w:rPr>
          <w:rFonts w:ascii="Times New Roman" w:eastAsia="Times New Roman" w:hAnsi="Times New Roman" w:cs="Times New Roman"/>
          <w:sz w:val="28"/>
          <w:szCs w:val="28"/>
        </w:rPr>
        <w:t xml:space="preserve">. Это ведет к  отклонению рассеяния </w:t>
      </w:r>
      <w:proofErr w:type="gramStart"/>
      <w:r w:rsidRPr="00602054">
        <w:rPr>
          <w:rFonts w:ascii="Times New Roman" w:eastAsia="Times New Roman" w:hAnsi="Times New Roman" w:cs="Times New Roman"/>
          <w:sz w:val="28"/>
          <w:szCs w:val="28"/>
        </w:rPr>
        <w:t>от</w:t>
      </w:r>
      <w:proofErr w:type="gramEnd"/>
      <w:r w:rsidRPr="00602054">
        <w:rPr>
          <w:rFonts w:ascii="Times New Roman" w:eastAsia="Times New Roman" w:hAnsi="Times New Roman" w:cs="Times New Roman"/>
          <w:sz w:val="28"/>
          <w:szCs w:val="28"/>
        </w:rPr>
        <w:t xml:space="preserve"> сферически симметричного (это относится и к потенциальному и резонансн</w:t>
      </w:r>
      <w:r w:rsidR="00E21D29" w:rsidRPr="00602054">
        <w:rPr>
          <w:rFonts w:ascii="Times New Roman" w:eastAsia="Times New Roman" w:hAnsi="Times New Roman" w:cs="Times New Roman"/>
          <w:sz w:val="28"/>
          <w:szCs w:val="28"/>
        </w:rPr>
        <w:t>ому</w:t>
      </w:r>
      <w:r w:rsidRPr="00602054">
        <w:rPr>
          <w:rFonts w:ascii="Times New Roman" w:eastAsia="Times New Roman" w:hAnsi="Times New Roman" w:cs="Times New Roman"/>
          <w:sz w:val="28"/>
          <w:szCs w:val="28"/>
        </w:rPr>
        <w:t xml:space="preserve"> рассеяни</w:t>
      </w:r>
      <w:r w:rsidR="00E21D29" w:rsidRPr="00602054">
        <w:rPr>
          <w:rFonts w:ascii="Times New Roman" w:eastAsia="Times New Roman" w:hAnsi="Times New Roman" w:cs="Times New Roman"/>
          <w:sz w:val="28"/>
          <w:szCs w:val="28"/>
        </w:rPr>
        <w:t>ю</w:t>
      </w:r>
      <w:r w:rsidRPr="00602054">
        <w:rPr>
          <w:rFonts w:ascii="Times New Roman" w:eastAsia="Times New Roman" w:hAnsi="Times New Roman" w:cs="Times New Roman"/>
          <w:sz w:val="28"/>
          <w:szCs w:val="28"/>
        </w:rPr>
        <w:t>)</w:t>
      </w:r>
      <w:r w:rsidR="00E21D29" w:rsidRPr="00602054">
        <w:rPr>
          <w:rFonts w:ascii="Times New Roman" w:eastAsia="Times New Roman" w:hAnsi="Times New Roman" w:cs="Times New Roman"/>
          <w:sz w:val="28"/>
          <w:szCs w:val="28"/>
        </w:rPr>
        <w:t>.</w:t>
      </w:r>
      <w:r w:rsidRPr="00602054">
        <w:rPr>
          <w:rFonts w:ascii="Times New Roman" w:eastAsia="Times New Roman" w:hAnsi="Times New Roman" w:cs="Times New Roman"/>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С увеличением энергии нейтрона роль резонансных явлений убывает, т</w:t>
      </w:r>
      <w:proofErr w:type="gramStart"/>
      <w:r w:rsidRPr="00602054">
        <w:rPr>
          <w:rFonts w:ascii="Times New Roman" w:eastAsia="Times New Roman" w:hAnsi="Times New Roman" w:cs="Times New Roman"/>
          <w:sz w:val="28"/>
          <w:szCs w:val="28"/>
        </w:rPr>
        <w:t>.к</w:t>
      </w:r>
      <w:proofErr w:type="gramEnd"/>
      <w:r w:rsidRPr="00602054">
        <w:rPr>
          <w:rFonts w:ascii="Times New Roman" w:eastAsia="Times New Roman" w:hAnsi="Times New Roman" w:cs="Times New Roman"/>
          <w:sz w:val="28"/>
          <w:szCs w:val="28"/>
        </w:rPr>
        <w:t xml:space="preserve"> расстояние между уровнями состав ядра уменьшается , а ширина их растет. Сечение рассеяни</w:t>
      </w:r>
      <w:r w:rsidR="00E21D29" w:rsidRPr="00602054">
        <w:rPr>
          <w:rFonts w:ascii="Times New Roman" w:eastAsia="Times New Roman" w:hAnsi="Times New Roman" w:cs="Times New Roman"/>
          <w:sz w:val="28"/>
          <w:szCs w:val="28"/>
        </w:rPr>
        <w:t>я</w:t>
      </w:r>
      <w:r w:rsidRPr="00602054">
        <w:rPr>
          <w:rFonts w:ascii="Times New Roman" w:eastAsia="Times New Roman" w:hAnsi="Times New Roman" w:cs="Times New Roman"/>
          <w:sz w:val="28"/>
          <w:szCs w:val="28"/>
        </w:rPr>
        <w:t xml:space="preserve"> плавно меняется с энергией нейтрона и вычисление его возможно путем усреднения по большо</w:t>
      </w:r>
      <w:r w:rsidR="00E21D29" w:rsidRPr="00602054">
        <w:rPr>
          <w:rFonts w:ascii="Times New Roman" w:eastAsia="Times New Roman" w:hAnsi="Times New Roman" w:cs="Times New Roman"/>
          <w:sz w:val="28"/>
          <w:szCs w:val="28"/>
        </w:rPr>
        <w:t>му</w:t>
      </w:r>
      <w:r w:rsidRPr="00602054">
        <w:rPr>
          <w:rFonts w:ascii="Times New Roman" w:eastAsia="Times New Roman" w:hAnsi="Times New Roman" w:cs="Times New Roman"/>
          <w:sz w:val="28"/>
          <w:szCs w:val="28"/>
        </w:rPr>
        <w:t xml:space="preserve"> числу состояний системы нейтрон-ядро. Способ такого усреднение обычно основан на представлен</w:t>
      </w:r>
      <w:proofErr w:type="gramStart"/>
      <w:r w:rsidRPr="00602054">
        <w:rPr>
          <w:rFonts w:ascii="Times New Roman" w:eastAsia="Times New Roman" w:hAnsi="Times New Roman" w:cs="Times New Roman"/>
          <w:sz w:val="28"/>
          <w:szCs w:val="28"/>
        </w:rPr>
        <w:t>и</w:t>
      </w:r>
      <w:r w:rsidR="00E21D29" w:rsidRPr="00602054">
        <w:rPr>
          <w:rFonts w:ascii="Times New Roman" w:eastAsia="Times New Roman" w:hAnsi="Times New Roman" w:cs="Times New Roman"/>
          <w:sz w:val="28"/>
          <w:szCs w:val="28"/>
        </w:rPr>
        <w:t>и</w:t>
      </w:r>
      <w:r w:rsidRPr="00602054">
        <w:rPr>
          <w:rFonts w:ascii="Times New Roman" w:eastAsia="Times New Roman" w:hAnsi="Times New Roman" w:cs="Times New Roman"/>
          <w:sz w:val="28"/>
          <w:szCs w:val="28"/>
        </w:rPr>
        <w:t xml:space="preserve"> о я</w:t>
      </w:r>
      <w:proofErr w:type="gramEnd"/>
      <w:r w:rsidRPr="00602054">
        <w:rPr>
          <w:rFonts w:ascii="Times New Roman" w:eastAsia="Times New Roman" w:hAnsi="Times New Roman" w:cs="Times New Roman"/>
          <w:sz w:val="28"/>
          <w:szCs w:val="28"/>
        </w:rPr>
        <w:t xml:space="preserve">дре как некотором сплошном теле, которое можно характеризовать несколькими постоянными, определяющими характер взаимодействие нейтронов. Если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lang w:val="en-US"/>
              </w:rPr>
              <m:t>n</m:t>
            </m:r>
          </m:sub>
        </m:sSub>
      </m:oMath>
      <w:r w:rsidRPr="00602054">
        <w:rPr>
          <w:rFonts w:ascii="Times New Roman" w:eastAsia="Times New Roman" w:hAnsi="Times New Roman" w:cs="Times New Roman"/>
          <w:sz w:val="28"/>
          <w:szCs w:val="28"/>
        </w:rPr>
        <w:t xml:space="preserve"> </w:t>
      </w:r>
      <w:proofErr w:type="gramStart"/>
      <w:r w:rsidRPr="00602054">
        <w:rPr>
          <w:rFonts w:ascii="Times New Roman" w:eastAsia="Times New Roman" w:hAnsi="Times New Roman" w:cs="Times New Roman"/>
          <w:sz w:val="28"/>
          <w:szCs w:val="28"/>
        </w:rPr>
        <w:t>сравнима</w:t>
      </w:r>
      <w:proofErr w:type="gramEnd"/>
      <w:r w:rsidRPr="00602054">
        <w:rPr>
          <w:rFonts w:ascii="Times New Roman" w:eastAsia="Times New Roman" w:hAnsi="Times New Roman" w:cs="Times New Roman"/>
          <w:sz w:val="28"/>
          <w:szCs w:val="28"/>
        </w:rPr>
        <w:t xml:space="preserve"> с радиусом ядра, но велик</w:t>
      </w:r>
      <w:r w:rsidR="00E21D29" w:rsidRPr="00602054">
        <w:rPr>
          <w:rFonts w:ascii="Times New Roman" w:eastAsia="Times New Roman" w:hAnsi="Times New Roman" w:cs="Times New Roman"/>
          <w:sz w:val="28"/>
          <w:szCs w:val="28"/>
        </w:rPr>
        <w:t>а</w:t>
      </w:r>
      <w:r w:rsidRPr="00602054">
        <w:rPr>
          <w:rFonts w:ascii="Times New Roman" w:eastAsia="Times New Roman" w:hAnsi="Times New Roman" w:cs="Times New Roman"/>
          <w:sz w:val="28"/>
          <w:szCs w:val="28"/>
        </w:rPr>
        <w:t xml:space="preserve"> по равнению с расстоянием между нуклонами в ядре, то представление о ядре как о с плотном теле вполне законно и для описания взаимодействие нейтрона ядро можно характеризовать радиусом, коэффициентом преломление и коэффициент поглощения. Коэффициент преломления связан с глубиной потенциальный ямы, а коэффициент поглощения  определяет прозрачность ядра.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Простейшее предположение, принимавшееся в ранних исследованиях взаимодействия быстрых нейтронов, состояло в представлен</w:t>
      </w:r>
      <w:proofErr w:type="gramStart"/>
      <w:r w:rsidRPr="00602054">
        <w:rPr>
          <w:rFonts w:ascii="Times New Roman" w:eastAsia="Times New Roman" w:hAnsi="Times New Roman" w:cs="Times New Roman"/>
          <w:sz w:val="28"/>
          <w:szCs w:val="28"/>
        </w:rPr>
        <w:t>ии о я</w:t>
      </w:r>
      <w:proofErr w:type="gramEnd"/>
      <w:r w:rsidRPr="00602054">
        <w:rPr>
          <w:rFonts w:ascii="Times New Roman" w:eastAsia="Times New Roman" w:hAnsi="Times New Roman" w:cs="Times New Roman"/>
          <w:sz w:val="28"/>
          <w:szCs w:val="28"/>
        </w:rPr>
        <w:t xml:space="preserve">дре как о черном теле. Абсолютно черное ядро должно захватывать всякий нейтронов, проходящий от него на расстоянии </w:t>
      </w:r>
      <m:oMath>
        <m:r>
          <w:rPr>
            <w:rFonts w:ascii="Cambria Math" w:eastAsia="Times New Roman" w:hAnsi="Cambria Math" w:cs="Times New Roman"/>
            <w:sz w:val="28"/>
            <w:szCs w:val="28"/>
          </w:rPr>
          <m:t>~ƛ</m:t>
        </m:r>
      </m:oMath>
      <w:r w:rsidRPr="00602054">
        <w:rPr>
          <w:rFonts w:ascii="Times New Roman" w:eastAsia="Times New Roman" w:hAnsi="Times New Roman" w:cs="Times New Roman"/>
          <w:sz w:val="28"/>
          <w:szCs w:val="28"/>
        </w:rPr>
        <w:t>, поэтому сечение захвата</w:t>
      </w:r>
      <w:r w:rsidR="00046F1D" w:rsidRPr="00602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с</m:t>
            </m:r>
          </m:sub>
        </m:sSub>
      </m:oMath>
      <w:r w:rsidRPr="00602054">
        <w:rPr>
          <w:rFonts w:ascii="Times New Roman" w:eastAsia="Times New Roman" w:hAnsi="Times New Roman" w:cs="Times New Roman"/>
          <w:sz w:val="28"/>
          <w:szCs w:val="28"/>
        </w:rPr>
        <w:t>=π</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(R+ƛ)</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r w:rsidRPr="00602054">
        <w:rPr>
          <w:rFonts w:ascii="Times New Roman" w:eastAsia="Times New Roman" w:hAnsi="Times New Roman" w:cs="Times New Roman"/>
          <w:sz w:val="28"/>
          <w:szCs w:val="28"/>
        </w:rPr>
        <w:t xml:space="preserve"> Рассеяние на таком ядре аналогично дифракции световых волн на круглом непрозрачном экране. Поэтому угол распределение рассеянных нейтронов описывается теми же формулами, что и дифракция света. Дифракция сечение рассеяния убывает как </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θ</m:t>
                </m:r>
              </m:e>
              <m:sup>
                <m:r>
                  <w:rPr>
                    <w:rFonts w:ascii="Cambria Math" w:eastAsia="Times New Roman" w:hAnsi="Cambria Math" w:cs="Times New Roman"/>
                    <w:sz w:val="28"/>
                    <w:szCs w:val="28"/>
                  </w:rPr>
                  <m:t>3</m:t>
                </m:r>
              </m:sup>
            </m:sSup>
          </m:den>
        </m:f>
      </m:oMath>
      <w:r w:rsidRPr="00602054">
        <w:rPr>
          <w:rFonts w:ascii="Times New Roman" w:eastAsia="Times New Roman" w:hAnsi="Times New Roman" w:cs="Times New Roman"/>
          <w:sz w:val="28"/>
          <w:szCs w:val="28"/>
        </w:rPr>
        <w:t xml:space="preserve">, совершая колебания с периодом </w:t>
      </w:r>
      <m:oMath>
        <m:f>
          <m:fPr>
            <m:type m:val="skw"/>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ƛ</m:t>
            </m:r>
          </m:num>
          <m:den>
            <m:r>
              <w:rPr>
                <w:rFonts w:ascii="Cambria Math" w:eastAsia="Times New Roman" w:hAnsi="Cambria Math" w:cs="Times New Roman"/>
                <w:sz w:val="28"/>
                <w:szCs w:val="28"/>
              </w:rPr>
              <m:t>R</m:t>
            </m:r>
          </m:den>
        </m:f>
      </m:oMath>
      <w:r w:rsidRPr="00602054">
        <w:rPr>
          <w:rFonts w:ascii="Times New Roman" w:eastAsia="Times New Roman" w:hAnsi="Times New Roman" w:cs="Times New Roman"/>
          <w:sz w:val="28"/>
          <w:szCs w:val="28"/>
        </w:rPr>
        <w:t xml:space="preserve">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sz w:val="28"/>
          <w:szCs w:val="28"/>
        </w:rPr>
      </w:pPr>
    </w:p>
    <w:p w:rsidR="00CE6C20" w:rsidRPr="00602054" w:rsidRDefault="00E21D29" w:rsidP="000D0D2A">
      <w:pPr>
        <w:tabs>
          <w:tab w:val="left" w:pos="6420"/>
        </w:tabs>
        <w:spacing w:after="0" w:line="240" w:lineRule="auto"/>
        <w:ind w:firstLine="567"/>
        <w:contextualSpacing/>
        <w:jc w:val="center"/>
        <w:rPr>
          <w:rFonts w:ascii="Times New Roman" w:eastAsia="Times New Roman" w:hAnsi="Times New Roman" w:cs="Times New Roman"/>
          <w:b/>
          <w:bCs/>
          <w:sz w:val="28"/>
          <w:szCs w:val="28"/>
          <w:lang w:val="en-US"/>
        </w:rPr>
      </w:pPr>
      <w:proofErr w:type="gramStart"/>
      <w:r w:rsidRPr="00602054">
        <w:rPr>
          <w:rFonts w:ascii="Times New Roman" w:eastAsia="Times New Roman" w:hAnsi="Times New Roman" w:cs="Times New Roman"/>
          <w:sz w:val="28"/>
          <w:szCs w:val="28"/>
          <w:lang w:val="en-US"/>
        </w:rPr>
        <w:t>d</w:t>
      </w:r>
      <w:r w:rsidR="00CE6C20" w:rsidRPr="00602054">
        <w:rPr>
          <w:rFonts w:ascii="Times New Roman" w:eastAsia="Times New Roman" w:hAnsi="Times New Roman" w:cs="Times New Roman"/>
          <w:sz w:val="28"/>
          <w:szCs w:val="28"/>
          <w:lang w:val="en-US"/>
        </w:rPr>
        <w:t>σ(</w:t>
      </w:r>
      <w:proofErr w:type="gramEnd"/>
      <w:r w:rsidR="00CE6C20" w:rsidRPr="00602054">
        <w:rPr>
          <w:rFonts w:ascii="Times New Roman" w:eastAsia="Times New Roman" w:hAnsi="Times New Roman" w:cs="Times New Roman"/>
          <w:sz w:val="28"/>
          <w:szCs w:val="28"/>
          <w:lang w:val="en-US"/>
        </w:rPr>
        <w:t>θ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2</m:t>
            </m:r>
          </m:num>
          <m:den>
            <m:r>
              <w:rPr>
                <w:rFonts w:ascii="Cambria Math" w:eastAsia="Times New Roman" w:hAnsi="Cambria Math" w:cs="Times New Roman"/>
                <w:sz w:val="28"/>
                <w:szCs w:val="28"/>
                <w:lang w:val="en-US"/>
              </w:rPr>
              <m:t>π</m:t>
            </m:r>
          </m:den>
        </m:f>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sin</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ƛ</m:t>
                </m:r>
              </m:den>
            </m:f>
            <m:r>
              <w:rPr>
                <w:rFonts w:ascii="Cambria Math" w:eastAsia="Times New Roman" w:hAnsi="Cambria Math" w:cs="Times New Roman"/>
                <w:sz w:val="28"/>
                <w:szCs w:val="28"/>
                <w:lang w:val="en-US"/>
              </w:rPr>
              <m:t>θ-</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π</m:t>
                </m:r>
              </m:num>
              <m:den>
                <m:r>
                  <w:rPr>
                    <w:rFonts w:ascii="Cambria Math" w:eastAsia="Times New Roman" w:hAnsi="Cambria Math" w:cs="Times New Roman"/>
                    <w:sz w:val="28"/>
                    <w:szCs w:val="28"/>
                    <w:lang w:val="en-US"/>
                  </w:rPr>
                  <m:t>4</m:t>
                </m:r>
              </m:den>
            </m:f>
            <m:r>
              <w:rPr>
                <w:rFonts w:ascii="Cambria Math" w:eastAsia="Times New Roman" w:hAnsi="Cambria Math" w:cs="Times New Roman"/>
                <w:sz w:val="28"/>
                <w:szCs w:val="28"/>
                <w:lang w:val="en-US"/>
              </w:rPr>
              <m:t>)</m:t>
            </m:r>
          </m:num>
          <m:den>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θ</m:t>
                </m:r>
              </m:e>
              <m:sup>
                <m:r>
                  <w:rPr>
                    <w:rFonts w:ascii="Cambria Math" w:eastAsia="Times New Roman" w:hAnsi="Cambria Math" w:cs="Times New Roman"/>
                    <w:sz w:val="28"/>
                    <w:szCs w:val="28"/>
                    <w:lang w:val="en-US"/>
                  </w:rPr>
                  <m:t>3</m:t>
                </m:r>
              </m:sup>
            </m:sSup>
          </m:den>
        </m:f>
        <m:r>
          <w:rPr>
            <w:rFonts w:ascii="Cambria Math" w:eastAsia="Times New Roman" w:hAnsi="Cambria Math" w:cs="Times New Roman"/>
            <w:sz w:val="28"/>
            <w:szCs w:val="28"/>
            <w:lang w:val="en-US"/>
          </w:rPr>
          <m:t>d</m:t>
        </m:r>
        <m:r>
          <m:rPr>
            <m:scr m:val="sans-serif"/>
            <m:sty m:val="bi"/>
          </m:rPr>
          <w:rPr>
            <w:rFonts w:ascii="Cambria Math" w:eastAsia="Times New Roman" w:hAnsi="Cambria Math" w:cs="Times New Roman"/>
            <w:sz w:val="28"/>
            <w:szCs w:val="28"/>
            <w:lang w:val="en-US"/>
          </w:rPr>
          <m:t>ω</m:t>
        </m:r>
      </m:oMath>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
          <w:bCs/>
          <w:sz w:val="28"/>
          <w:szCs w:val="28"/>
          <w:lang w:val="en-US"/>
        </w:rPr>
      </w:pPr>
    </w:p>
    <w:p w:rsidR="00CE6C20"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Таким образом</w:t>
      </w:r>
      <w:r w:rsidR="00CE6C20" w:rsidRPr="00602054">
        <w:rPr>
          <w:rFonts w:ascii="Times New Roman" w:eastAsia="Times New Roman" w:hAnsi="Times New Roman" w:cs="Times New Roman"/>
          <w:bCs/>
          <w:sz w:val="28"/>
          <w:szCs w:val="28"/>
        </w:rPr>
        <w:t>, нейтроны с λ</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oMath>
      <w:r w:rsidR="00CE6C20" w:rsidRPr="00602054">
        <w:rPr>
          <w:rFonts w:ascii="Times New Roman" w:eastAsia="Times New Roman" w:hAnsi="Times New Roman" w:cs="Times New Roman"/>
          <w:bCs/>
          <w:sz w:val="28"/>
          <w:szCs w:val="28"/>
        </w:rPr>
        <w:t xml:space="preserve">  должны испытывать дифракция упругое рассеяние преимушественно под небольшими углами </w:t>
      </w:r>
      <m:oMath>
        <m:r>
          <w:rPr>
            <w:rFonts w:ascii="Cambria Math" w:eastAsia="Times New Roman" w:hAnsi="Cambria Math" w:cs="Times New Roman"/>
            <w:sz w:val="28"/>
            <w:szCs w:val="28"/>
          </w:rPr>
          <m:t>~</m:t>
        </m:r>
        <m:f>
          <m:fPr>
            <m:ctrlPr>
              <w:rPr>
                <w:rFonts w:ascii="Cambria Math" w:eastAsia="Times New Roman" w:hAnsi="Cambria Math" w:cs="Times New Roman"/>
                <w:bCs/>
                <w:i/>
                <w:sz w:val="28"/>
                <w:szCs w:val="28"/>
              </w:rPr>
            </m:ctrlPr>
          </m:fPr>
          <m:num>
            <m:r>
              <w:rPr>
                <w:rFonts w:ascii="Cambria Math" w:eastAsia="Times New Roman" w:hAnsi="Cambria Math" w:cs="Times New Roman"/>
                <w:sz w:val="28"/>
                <w:szCs w:val="28"/>
              </w:rPr>
              <m:t>λ</m:t>
            </m:r>
          </m:num>
          <m:den>
            <m:r>
              <w:rPr>
                <w:rFonts w:ascii="Cambria Math" w:eastAsia="Times New Roman" w:hAnsi="Cambria Math" w:cs="Times New Roman"/>
                <w:sz w:val="28"/>
                <w:szCs w:val="28"/>
                <w:lang w:val="en-US"/>
              </w:rPr>
              <m:t>R</m:t>
            </m:r>
          </m:den>
        </m:f>
      </m:oMath>
      <w:r w:rsidR="00CE6C20" w:rsidRPr="00602054">
        <w:rPr>
          <w:rFonts w:ascii="Times New Roman" w:eastAsia="Times New Roman" w:hAnsi="Times New Roman" w:cs="Times New Roman"/>
          <w:bCs/>
          <w:sz w:val="28"/>
          <w:szCs w:val="28"/>
        </w:rPr>
        <w:t xml:space="preserve"> убывающими по мере роста энергии,</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Интегральное сечение упругого диф</w:t>
      </w:r>
      <w:r w:rsidR="00E21D29" w:rsidRPr="00602054">
        <w:rPr>
          <w:rFonts w:ascii="Times New Roman" w:eastAsia="Times New Roman" w:hAnsi="Times New Roman" w:cs="Times New Roman"/>
          <w:bCs/>
          <w:sz w:val="28"/>
          <w:szCs w:val="28"/>
        </w:rPr>
        <w:t>ференциального</w:t>
      </w:r>
      <w:r w:rsidRPr="00602054">
        <w:rPr>
          <w:rFonts w:ascii="Times New Roman" w:eastAsia="Times New Roman" w:hAnsi="Times New Roman" w:cs="Times New Roman"/>
          <w:bCs/>
          <w:sz w:val="28"/>
          <w:szCs w:val="28"/>
        </w:rPr>
        <w:t xml:space="preserve"> рассеяни</w:t>
      </w:r>
      <w:r w:rsidR="00E21D29"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при условии ƛ</w:t>
      </w:r>
      <m:oMath>
        <m:r>
          <w:rPr>
            <w:rFonts w:ascii="Cambria Math" w:eastAsia="Times New Roman" w:hAnsi="Cambria Math" w:cs="Times New Roman"/>
            <w:sz w:val="28"/>
            <w:szCs w:val="28"/>
          </w:rPr>
          <m:t>&lt;&lt;</m:t>
        </m:r>
        <m:r>
          <w:rPr>
            <w:rFonts w:ascii="Cambria Math" w:eastAsia="Times New Roman" w:hAnsi="Cambria Math" w:cs="Times New Roman"/>
            <w:sz w:val="28"/>
            <w:szCs w:val="28"/>
            <w:lang w:val="en-US"/>
          </w:rPr>
          <m:t>R</m:t>
        </m:r>
      </m:oMath>
      <w:r w:rsidRPr="00602054">
        <w:rPr>
          <w:rFonts w:ascii="Times New Roman" w:eastAsia="Times New Roman" w:hAnsi="Times New Roman" w:cs="Times New Roman"/>
          <w:bCs/>
          <w:sz w:val="28"/>
          <w:szCs w:val="28"/>
        </w:rPr>
        <w:t xml:space="preserve">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p>
    <w:p w:rsidR="00CE6C20" w:rsidRPr="00602054" w:rsidRDefault="002F2898" w:rsidP="000D0D2A">
      <w:pPr>
        <w:tabs>
          <w:tab w:val="left" w:pos="6420"/>
        </w:tabs>
        <w:spacing w:after="0" w:line="240" w:lineRule="auto"/>
        <w:ind w:firstLine="567"/>
        <w:contextualSpacing/>
        <w:jc w:val="center"/>
        <w:rPr>
          <w:rFonts w:ascii="Times New Roman" w:eastAsia="Times New Roman" w:hAnsi="Times New Roman" w:cs="Times New Roman"/>
          <w:bCs/>
          <w:i/>
          <w:sz w:val="28"/>
          <w:szCs w:val="28"/>
        </w:rPr>
      </w:pPr>
      <m:oMath>
        <m:sSub>
          <m:sSubPr>
            <m:ctrlPr>
              <w:rPr>
                <w:rFonts w:ascii="Cambria Math" w:eastAsia="Times New Roman" w:hAnsi="Cambria Math" w:cs="Times New Roman"/>
                <w:bCs/>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lang w:val="en-US"/>
              </w:rPr>
              <m:t>t</m:t>
            </m:r>
          </m:sub>
        </m:sSub>
      </m:oMath>
      <w:r w:rsidR="00CE6C20" w:rsidRPr="00602054">
        <w:rPr>
          <w:rFonts w:ascii="Times New Roman" w:eastAsia="Times New Roman" w:hAnsi="Times New Roman" w:cs="Times New Roman"/>
          <w:bCs/>
          <w:sz w:val="28"/>
          <w:szCs w:val="28"/>
        </w:rPr>
        <w:t>=</w:t>
      </w:r>
      <w:r w:rsidR="00CE6C20" w:rsidRPr="00602054">
        <w:rPr>
          <w:rFonts w:ascii="Times New Roman" w:eastAsia="Times New Roman" w:hAnsi="Times New Roman" w:cs="Times New Roman"/>
          <w:bCs/>
          <w:sz w:val="28"/>
          <w:szCs w:val="28"/>
          <w:lang w:val="en-US"/>
        </w:rPr>
        <w:t>π</w:t>
      </w:r>
      <m:oMath>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Полное сечение взаимодействие быстрого нейтрона с ядром равно приблизительно </w:t>
      </w:r>
    </w:p>
    <w:p w:rsidR="00E21D29" w:rsidRPr="00602054" w:rsidRDefault="00E21D29"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p>
    <w:p w:rsidR="00CE6C20" w:rsidRPr="00602054" w:rsidRDefault="002F2898" w:rsidP="000D0D2A">
      <w:pPr>
        <w:tabs>
          <w:tab w:val="left" w:pos="6420"/>
        </w:tabs>
        <w:spacing w:after="0" w:line="240" w:lineRule="auto"/>
        <w:ind w:firstLine="567"/>
        <w:contextualSpacing/>
        <w:jc w:val="center"/>
        <w:rPr>
          <w:rFonts w:ascii="Times New Roman" w:eastAsia="Times New Roman" w:hAnsi="Times New Roman" w:cs="Times New Roman"/>
          <w:bCs/>
          <w:sz w:val="28"/>
          <w:szCs w:val="28"/>
        </w:rPr>
      </w:pPr>
      <m:oMath>
        <m:sSub>
          <m:sSubPr>
            <m:ctrlPr>
              <w:rPr>
                <w:rFonts w:ascii="Cambria Math" w:eastAsia="Times New Roman" w:hAnsi="Cambria Math" w:cs="Times New Roman"/>
                <w:bCs/>
                <w:i/>
                <w:sz w:val="28"/>
                <w:szCs w:val="28"/>
                <w:lang w:val="en-US"/>
              </w:rPr>
            </m:ctrlPr>
          </m:sSubPr>
          <m:e>
            <m:r>
              <w:rPr>
                <w:rFonts w:ascii="Cambria Math" w:eastAsia="Times New Roman" w:hAnsi="Cambria Math" w:cs="Times New Roman"/>
                <w:sz w:val="28"/>
                <w:szCs w:val="28"/>
                <w:lang w:val="en-US"/>
              </w:rPr>
              <m:t>σ</m:t>
            </m:r>
          </m:e>
          <m:sub>
            <m:r>
              <w:rPr>
                <w:rFonts w:ascii="Cambria Math" w:eastAsia="Times New Roman" w:hAnsi="Cambria Math" w:cs="Times New Roman"/>
                <w:sz w:val="28"/>
                <w:szCs w:val="28"/>
                <w:lang w:val="en-US"/>
              </w:rPr>
              <m:t>t</m:t>
            </m:r>
          </m:sub>
        </m:sSub>
      </m:oMath>
      <w:r w:rsidR="00CE6C20" w:rsidRPr="00602054">
        <w:rPr>
          <w:rFonts w:ascii="Times New Roman" w:eastAsia="Times New Roman" w:hAnsi="Times New Roman" w:cs="Times New Roman"/>
          <w:bCs/>
          <w:sz w:val="28"/>
          <w:szCs w:val="28"/>
        </w:rPr>
        <w:t>=2</w:t>
      </w:r>
      <w:r w:rsidR="00CE6C20" w:rsidRPr="00602054">
        <w:rPr>
          <w:rFonts w:ascii="Times New Roman" w:eastAsia="Times New Roman" w:hAnsi="Times New Roman" w:cs="Times New Roman"/>
          <w:bCs/>
          <w:sz w:val="28"/>
          <w:szCs w:val="28"/>
          <w:lang w:val="en-US"/>
        </w:rPr>
        <w:t>π</w:t>
      </w:r>
      <m:oMath>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r>
              <w:rPr>
                <w:rFonts w:ascii="Cambria Math" w:eastAsia="Times New Roman" w:hAnsi="Cambria Math" w:cs="Times New Roman"/>
                <w:sz w:val="28"/>
                <w:szCs w:val="28"/>
              </w:rPr>
              <m:t>+ƛ)</m:t>
            </m:r>
          </m:e>
          <m:sup>
            <m:r>
              <w:rPr>
                <w:rFonts w:ascii="Cambria Math" w:eastAsia="Times New Roman" w:hAnsi="Cambria Math" w:cs="Times New Roman"/>
                <w:sz w:val="28"/>
                <w:szCs w:val="28"/>
              </w:rPr>
              <m:t>2</m:t>
            </m:r>
          </m:sup>
        </m:sSup>
      </m:oMath>
    </w:p>
    <w:p w:rsidR="00E21D29" w:rsidRPr="00602054" w:rsidRDefault="00E21D29" w:rsidP="000D0D2A">
      <w:pPr>
        <w:tabs>
          <w:tab w:val="left" w:pos="6420"/>
        </w:tabs>
        <w:spacing w:after="0" w:line="240" w:lineRule="auto"/>
        <w:contextualSpacing/>
        <w:jc w:val="both"/>
        <w:rPr>
          <w:rFonts w:ascii="Times New Roman" w:eastAsia="Times New Roman" w:hAnsi="Times New Roman" w:cs="Times New Roman"/>
          <w:bCs/>
          <w:sz w:val="28"/>
          <w:szCs w:val="28"/>
        </w:rPr>
      </w:pPr>
    </w:p>
    <w:p w:rsidR="00CE6C20" w:rsidRPr="00602054" w:rsidRDefault="00CE6C20" w:rsidP="000D0D2A">
      <w:pPr>
        <w:tabs>
          <w:tab w:val="left" w:pos="6420"/>
        </w:tabs>
        <w:spacing w:after="0" w:line="240" w:lineRule="auto"/>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и делится пополам между сечением захвата и сечением упругого </w:t>
      </w:r>
      <w:r w:rsidR="00E21D29" w:rsidRPr="00602054">
        <w:rPr>
          <w:rFonts w:ascii="Times New Roman" w:eastAsia="Times New Roman" w:hAnsi="Times New Roman" w:cs="Times New Roman"/>
          <w:bCs/>
          <w:sz w:val="28"/>
          <w:szCs w:val="28"/>
        </w:rPr>
        <w:t>дифференциального рассеяния.</w:t>
      </w:r>
      <w:r w:rsidRPr="00602054">
        <w:rPr>
          <w:rFonts w:ascii="Times New Roman" w:eastAsia="Times New Roman" w:hAnsi="Times New Roman" w:cs="Times New Roman"/>
          <w:bCs/>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Если коэффициент  поглощение нейтрона ядром считать меньшим единицы, то следует ожидать иного соотношения между сечениями рассеяния и захвата. Дифференциаль</w:t>
      </w:r>
      <w:r w:rsidR="00E21D29" w:rsidRPr="00602054">
        <w:rPr>
          <w:rFonts w:ascii="Times New Roman" w:eastAsia="Times New Roman" w:hAnsi="Times New Roman" w:cs="Times New Roman"/>
          <w:bCs/>
          <w:sz w:val="28"/>
          <w:szCs w:val="28"/>
        </w:rPr>
        <w:t>ное</w:t>
      </w:r>
      <w:r w:rsidRPr="00602054">
        <w:rPr>
          <w:rFonts w:ascii="Times New Roman" w:eastAsia="Times New Roman" w:hAnsi="Times New Roman" w:cs="Times New Roman"/>
          <w:bCs/>
          <w:sz w:val="28"/>
          <w:szCs w:val="28"/>
        </w:rPr>
        <w:t xml:space="preserve"> сечение рассеяния в этом случая также должно быть ин</w:t>
      </w:r>
      <w:r w:rsidR="00E21D29" w:rsidRPr="00602054">
        <w:rPr>
          <w:rFonts w:ascii="Times New Roman" w:eastAsia="Times New Roman" w:hAnsi="Times New Roman" w:cs="Times New Roman"/>
          <w:bCs/>
          <w:sz w:val="28"/>
          <w:szCs w:val="28"/>
        </w:rPr>
        <w:t>ы</w:t>
      </w:r>
      <w:r w:rsidRPr="00602054">
        <w:rPr>
          <w:rFonts w:ascii="Times New Roman" w:eastAsia="Times New Roman" w:hAnsi="Times New Roman" w:cs="Times New Roman"/>
          <w:bCs/>
          <w:sz w:val="28"/>
          <w:szCs w:val="28"/>
        </w:rPr>
        <w:t>м, т</w:t>
      </w:r>
      <w:proofErr w:type="gramStart"/>
      <w:r w:rsidRPr="00602054">
        <w:rPr>
          <w:rFonts w:ascii="Times New Roman" w:eastAsia="Times New Roman" w:hAnsi="Times New Roman" w:cs="Times New Roman"/>
          <w:bCs/>
          <w:sz w:val="28"/>
          <w:szCs w:val="28"/>
        </w:rPr>
        <w:t>.к</w:t>
      </w:r>
      <w:proofErr w:type="gramEnd"/>
      <w:r w:rsidRPr="00602054">
        <w:rPr>
          <w:rFonts w:ascii="Times New Roman" w:eastAsia="Times New Roman" w:hAnsi="Times New Roman" w:cs="Times New Roman"/>
          <w:bCs/>
          <w:sz w:val="28"/>
          <w:szCs w:val="28"/>
        </w:rPr>
        <w:t xml:space="preserve"> оно является результатом дифракции не только волн, огибающих крой ядра, а также и волн, проходящих сквозь ядро, которое не полностью поглощает нейтроны, т.е. является  полупрозрачным. т.к. есть основания считать ядро не вполне черным даже для нейтронов небольшой энергии, то </w:t>
      </w:r>
      <w:r w:rsidR="00E21D29" w:rsidRPr="00602054">
        <w:rPr>
          <w:rFonts w:ascii="Times New Roman" w:eastAsia="Times New Roman" w:hAnsi="Times New Roman" w:cs="Times New Roman"/>
          <w:bCs/>
          <w:sz w:val="28"/>
          <w:szCs w:val="28"/>
        </w:rPr>
        <w:t>формула дифференциального</w:t>
      </w:r>
      <w:r w:rsidRPr="00602054">
        <w:rPr>
          <w:rFonts w:ascii="Times New Roman" w:eastAsia="Times New Roman" w:hAnsi="Times New Roman" w:cs="Times New Roman"/>
          <w:bCs/>
          <w:sz w:val="28"/>
          <w:szCs w:val="28"/>
        </w:rPr>
        <w:t xml:space="preserve"> рассеяния, полученные в предположении черного ядра, сле</w:t>
      </w:r>
      <w:r w:rsidR="00E21D29" w:rsidRPr="00602054">
        <w:rPr>
          <w:rFonts w:ascii="Times New Roman" w:eastAsia="Times New Roman" w:hAnsi="Times New Roman" w:cs="Times New Roman"/>
          <w:bCs/>
          <w:sz w:val="28"/>
          <w:szCs w:val="28"/>
        </w:rPr>
        <w:t>дует рассматривать лишь как формулы</w:t>
      </w:r>
      <w:r w:rsidRPr="00602054">
        <w:rPr>
          <w:rFonts w:ascii="Times New Roman" w:eastAsia="Times New Roman" w:hAnsi="Times New Roman" w:cs="Times New Roman"/>
          <w:bCs/>
          <w:sz w:val="28"/>
          <w:szCs w:val="28"/>
        </w:rPr>
        <w:t xml:space="preserve"> первого приближения.</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r w:rsidRPr="00602054">
        <w:rPr>
          <w:rFonts w:ascii="Times New Roman" w:eastAsia="Times New Roman" w:hAnsi="Times New Roman" w:cs="Times New Roman"/>
          <w:bCs/>
          <w:sz w:val="28"/>
          <w:szCs w:val="28"/>
        </w:rPr>
        <w:t xml:space="preserve">Эффект сечения </w:t>
      </w:r>
      <w:r w:rsidR="00E21D29" w:rsidRPr="00602054">
        <w:rPr>
          <w:rFonts w:ascii="Times New Roman" w:eastAsia="Times New Roman" w:hAnsi="Times New Roman" w:cs="Times New Roman"/>
          <w:bCs/>
          <w:sz w:val="28"/>
          <w:szCs w:val="28"/>
        </w:rPr>
        <w:t xml:space="preserve">дифференциального </w:t>
      </w:r>
      <w:r w:rsidRPr="00602054">
        <w:rPr>
          <w:rFonts w:ascii="Times New Roman" w:eastAsia="Times New Roman" w:hAnsi="Times New Roman" w:cs="Times New Roman"/>
          <w:bCs/>
          <w:sz w:val="28"/>
          <w:szCs w:val="28"/>
        </w:rPr>
        <w:t>рассеяния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d</m:t>
            </m:r>
          </m:sub>
        </m:sSub>
      </m:oMath>
      <w:r w:rsidR="00E21D29" w:rsidRPr="00602054">
        <w:rPr>
          <w:rFonts w:ascii="Times New Roman" w:eastAsia="Times New Roman" w:hAnsi="Times New Roman" w:cs="Times New Roman"/>
          <w:bCs/>
          <w:sz w:val="28"/>
          <w:szCs w:val="28"/>
        </w:rPr>
        <w:t>), поглощения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0</m:t>
            </m:r>
          </m:sub>
        </m:sSub>
      </m:oMath>
      <w:r w:rsidRPr="00602054">
        <w:rPr>
          <w:rFonts w:ascii="Times New Roman" w:eastAsia="Times New Roman" w:hAnsi="Times New Roman" w:cs="Times New Roman"/>
          <w:bCs/>
          <w:sz w:val="28"/>
          <w:szCs w:val="28"/>
        </w:rPr>
        <w:t>)</w:t>
      </w:r>
      <w:r w:rsidR="00E21D29" w:rsidRPr="00602054">
        <w:rPr>
          <w:rFonts w:ascii="Times New Roman" w:eastAsia="Times New Roman" w:hAnsi="Times New Roman" w:cs="Times New Roman"/>
          <w:bCs/>
          <w:sz w:val="28"/>
          <w:szCs w:val="28"/>
        </w:rPr>
        <w:t xml:space="preserve"> </w:t>
      </w:r>
      <w:r w:rsidRPr="00602054">
        <w:rPr>
          <w:rFonts w:ascii="Times New Roman" w:eastAsia="Times New Roman" w:hAnsi="Times New Roman" w:cs="Times New Roman"/>
          <w:bCs/>
          <w:sz w:val="28"/>
          <w:szCs w:val="28"/>
        </w:rPr>
        <w:t>и полно</w:t>
      </w:r>
      <w:r w:rsidR="00E21D29"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сечение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t</m:t>
            </m:r>
          </m:sub>
        </m:sSub>
      </m:oMath>
      <w:r w:rsidRPr="00602054">
        <w:rPr>
          <w:rFonts w:ascii="Times New Roman" w:eastAsia="Times New Roman" w:hAnsi="Times New Roman" w:cs="Times New Roman"/>
          <w:bCs/>
          <w:sz w:val="28"/>
          <w:szCs w:val="28"/>
        </w:rPr>
        <w:t xml:space="preserve">) для полупрозрачного ядра рассчитаны </w:t>
      </w:r>
      <w:r w:rsidR="00046F1D" w:rsidRPr="00602054">
        <w:rPr>
          <w:rFonts w:ascii="Times New Roman" w:eastAsia="Times New Roman" w:hAnsi="Times New Roman" w:cs="Times New Roman"/>
          <w:bCs/>
          <w:sz w:val="28"/>
          <w:szCs w:val="28"/>
        </w:rPr>
        <w:t>Фешбахом</w:t>
      </w:r>
      <w:r w:rsidRPr="00602054">
        <w:rPr>
          <w:rFonts w:ascii="Times New Roman" w:eastAsia="Times New Roman" w:hAnsi="Times New Roman" w:cs="Times New Roman"/>
          <w:bCs/>
          <w:sz w:val="28"/>
          <w:szCs w:val="28"/>
        </w:rPr>
        <w:t xml:space="preserve">, Сербером и </w:t>
      </w:r>
      <w:proofErr w:type="gramStart"/>
      <w:r w:rsidRPr="00602054">
        <w:rPr>
          <w:rFonts w:ascii="Times New Roman" w:eastAsia="Times New Roman" w:hAnsi="Times New Roman" w:cs="Times New Roman"/>
          <w:bCs/>
          <w:sz w:val="28"/>
          <w:szCs w:val="28"/>
          <w:lang w:val="en-US"/>
        </w:rPr>
        <w:t>T</w:t>
      </w:r>
      <w:proofErr w:type="gramEnd"/>
      <w:r w:rsidR="00E21D29" w:rsidRPr="00602054">
        <w:rPr>
          <w:rFonts w:ascii="Times New Roman" w:eastAsia="Times New Roman" w:hAnsi="Times New Roman" w:cs="Times New Roman"/>
          <w:bCs/>
          <w:sz w:val="28"/>
          <w:szCs w:val="28"/>
        </w:rPr>
        <w:t>ейлором</w:t>
      </w:r>
      <w:r w:rsidRPr="00602054">
        <w:rPr>
          <w:rFonts w:ascii="Times New Roman" w:eastAsia="Times New Roman" w:hAnsi="Times New Roman" w:cs="Times New Roman"/>
          <w:bCs/>
          <w:sz w:val="28"/>
          <w:szCs w:val="28"/>
        </w:rPr>
        <w:t>. В их расчете ко</w:t>
      </w:r>
      <w:r w:rsidR="0004521C" w:rsidRPr="00602054">
        <w:rPr>
          <w:rFonts w:ascii="Times New Roman" w:eastAsia="Times New Roman" w:hAnsi="Times New Roman" w:cs="Times New Roman"/>
          <w:bCs/>
          <w:sz w:val="28"/>
          <w:szCs w:val="28"/>
        </w:rPr>
        <w:t>эффициент</w:t>
      </w:r>
      <w:r w:rsidRPr="00602054">
        <w:rPr>
          <w:rFonts w:ascii="Times New Roman" w:eastAsia="Times New Roman" w:hAnsi="Times New Roman" w:cs="Times New Roman"/>
          <w:bCs/>
          <w:sz w:val="28"/>
          <w:szCs w:val="28"/>
        </w:rPr>
        <w:t xml:space="preserve"> поглощения нейт</w:t>
      </w:r>
      <w:r w:rsidR="0004521C" w:rsidRPr="00602054">
        <w:rPr>
          <w:rFonts w:ascii="Times New Roman" w:eastAsia="Times New Roman" w:hAnsi="Times New Roman" w:cs="Times New Roman"/>
          <w:bCs/>
          <w:sz w:val="28"/>
          <w:szCs w:val="28"/>
        </w:rPr>
        <w:t>рона в  ядерном</w:t>
      </w:r>
      <w:r w:rsidRPr="00602054">
        <w:rPr>
          <w:rFonts w:ascii="Times New Roman" w:eastAsia="Times New Roman" w:hAnsi="Times New Roman" w:cs="Times New Roman"/>
          <w:bCs/>
          <w:sz w:val="28"/>
          <w:szCs w:val="28"/>
        </w:rPr>
        <w:t xml:space="preserve"> веществ</w:t>
      </w:r>
      <w:r w:rsidR="0004521C"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составляет </w:t>
      </w:r>
      <w:r w:rsidRPr="00602054">
        <w:rPr>
          <w:rFonts w:ascii="Times New Roman" w:eastAsia="Times New Roman" w:hAnsi="Times New Roman" w:cs="Times New Roman"/>
          <w:bCs/>
          <w:i/>
          <w:sz w:val="28"/>
          <w:szCs w:val="28"/>
          <w:lang w:val="en-US"/>
        </w:rPr>
        <w:t>L</w:t>
      </w:r>
      <w:r w:rsidRPr="00602054">
        <w:rPr>
          <w:rFonts w:ascii="Times New Roman" w:eastAsia="Times New Roman" w:hAnsi="Times New Roman" w:cs="Times New Roman"/>
          <w:bCs/>
          <w:sz w:val="28"/>
          <w:szCs w:val="28"/>
        </w:rPr>
        <w:t>=6</w:t>
      </w:r>
      <m:oMath>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r>
          <w:rPr>
            <w:rFonts w:ascii="Cambria Math" w:eastAsia="Times New Roman" w:hAnsi="Cambria Math" w:cs="Times New Roman"/>
            <w:sz w:val="28"/>
            <w:szCs w:val="28"/>
          </w:rPr>
          <m:t>м</m:t>
        </m:r>
      </m:oMath>
      <w:r w:rsidRPr="00602054">
        <w:rPr>
          <w:rFonts w:ascii="Times New Roman" w:eastAsia="Times New Roman" w:hAnsi="Times New Roman" w:cs="Times New Roman"/>
          <w:bCs/>
          <w:sz w:val="28"/>
          <w:szCs w:val="28"/>
        </w:rPr>
        <w:t xml:space="preserve">. Эта величина немного </w:t>
      </w:r>
      <w:r w:rsidR="00E21D29" w:rsidRPr="00602054">
        <w:rPr>
          <w:rFonts w:ascii="Times New Roman" w:eastAsia="Times New Roman" w:hAnsi="Times New Roman" w:cs="Times New Roman"/>
          <w:bCs/>
          <w:sz w:val="28"/>
          <w:szCs w:val="28"/>
        </w:rPr>
        <w:t xml:space="preserve">больше </w:t>
      </w:r>
      <w:r w:rsidRPr="00602054">
        <w:rPr>
          <w:rFonts w:ascii="Times New Roman" w:eastAsia="Times New Roman" w:hAnsi="Times New Roman" w:cs="Times New Roman"/>
          <w:bCs/>
          <w:sz w:val="28"/>
          <w:szCs w:val="28"/>
        </w:rPr>
        <w:t xml:space="preserve">радиуса легких ядер, но </w:t>
      </w:r>
      <w:r w:rsidR="00E21D29" w:rsidRPr="00602054">
        <w:rPr>
          <w:rFonts w:ascii="Times New Roman" w:eastAsia="Times New Roman" w:hAnsi="Times New Roman" w:cs="Times New Roman"/>
          <w:bCs/>
          <w:sz w:val="28"/>
          <w:szCs w:val="28"/>
        </w:rPr>
        <w:t xml:space="preserve">меньше </w:t>
      </w:r>
      <w:r w:rsidRPr="00602054">
        <w:rPr>
          <w:rFonts w:ascii="Times New Roman" w:eastAsia="Times New Roman" w:hAnsi="Times New Roman" w:cs="Times New Roman"/>
          <w:bCs/>
          <w:sz w:val="28"/>
          <w:szCs w:val="28"/>
        </w:rPr>
        <w:t>радиуса тяжёлых ядер удовлетворительно соответствует экспериментальным сечениям для нейтронов с энерги</w:t>
      </w:r>
      <w:r w:rsidR="0004521C" w:rsidRPr="00602054">
        <w:rPr>
          <w:rFonts w:ascii="Times New Roman" w:eastAsia="Times New Roman" w:hAnsi="Times New Roman" w:cs="Times New Roman"/>
          <w:bCs/>
          <w:sz w:val="28"/>
          <w:szCs w:val="28"/>
        </w:rPr>
        <w:t>ей</w:t>
      </w:r>
      <w:r w:rsidRPr="00602054">
        <w:rPr>
          <w:rFonts w:ascii="Times New Roman" w:eastAsia="Times New Roman" w:hAnsi="Times New Roman" w:cs="Times New Roman"/>
          <w:bCs/>
          <w:sz w:val="28"/>
          <w:szCs w:val="28"/>
        </w:rPr>
        <w:t xml:space="preserve"> 90 Мэв</w:t>
      </w:r>
      <w:r w:rsidR="0004521C" w:rsidRPr="00602054">
        <w:rPr>
          <w:rFonts w:ascii="Times New Roman" w:eastAsia="Times New Roman" w:hAnsi="Times New Roman" w:cs="Times New Roman"/>
          <w:bCs/>
          <w:sz w:val="28"/>
          <w:szCs w:val="28"/>
        </w:rPr>
        <w:t>. У</w:t>
      </w:r>
      <w:r w:rsidRPr="00602054">
        <w:rPr>
          <w:rFonts w:ascii="Times New Roman" w:eastAsia="Times New Roman" w:hAnsi="Times New Roman" w:cs="Times New Roman"/>
          <w:bCs/>
          <w:sz w:val="28"/>
          <w:szCs w:val="28"/>
        </w:rPr>
        <w:t>пругое рассеяние является результатом интерференции падающей волны с волной, прошедшей сквозь ядро. Когда ядро совершенно прозрачно и преломления волны не происходит, тогда для рассеяни</w:t>
      </w:r>
      <w:r w:rsidR="0004521C"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нет причин и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d</m:t>
            </m:r>
          </m:sub>
        </m:sSub>
      </m:oMath>
      <w:r w:rsidRPr="00602054">
        <w:rPr>
          <w:rFonts w:ascii="Times New Roman" w:eastAsia="Times New Roman" w:hAnsi="Times New Roman" w:cs="Times New Roman"/>
          <w:bCs/>
          <w:sz w:val="28"/>
          <w:szCs w:val="28"/>
        </w:rPr>
        <w:t>=0. Когда ядро черное, тогда прошедшей скво</w:t>
      </w:r>
      <w:r w:rsidR="0004521C" w:rsidRPr="00602054">
        <w:rPr>
          <w:rFonts w:ascii="Times New Roman" w:eastAsia="Times New Roman" w:hAnsi="Times New Roman" w:cs="Times New Roman"/>
          <w:bCs/>
          <w:sz w:val="28"/>
          <w:szCs w:val="28"/>
        </w:rPr>
        <w:t>зь ядро волны нет и сечение дифференциального</w:t>
      </w:r>
      <w:r w:rsidRPr="00602054">
        <w:rPr>
          <w:rFonts w:ascii="Times New Roman" w:eastAsia="Times New Roman" w:hAnsi="Times New Roman" w:cs="Times New Roman"/>
          <w:bCs/>
          <w:sz w:val="28"/>
          <w:szCs w:val="28"/>
        </w:rPr>
        <w:t xml:space="preserve"> рассеяни</w:t>
      </w:r>
      <w:r w:rsidR="0004521C" w:rsidRPr="00602054">
        <w:rPr>
          <w:rFonts w:ascii="Times New Roman" w:eastAsia="Times New Roman" w:hAnsi="Times New Roman" w:cs="Times New Roman"/>
          <w:bCs/>
          <w:sz w:val="28"/>
          <w:szCs w:val="28"/>
        </w:rPr>
        <w:t>я</w:t>
      </w:r>
      <w:r w:rsidRPr="00602054">
        <w:rPr>
          <w:rFonts w:ascii="Times New Roman" w:eastAsia="Times New Roman" w:hAnsi="Times New Roman" w:cs="Times New Roman"/>
          <w:bCs/>
          <w:sz w:val="28"/>
          <w:szCs w:val="28"/>
        </w:rPr>
        <w:t xml:space="preserve"> равно геометрическ</w:t>
      </w:r>
      <w:r w:rsidR="0004521C" w:rsidRPr="00602054">
        <w:rPr>
          <w:rFonts w:ascii="Times New Roman" w:eastAsia="Times New Roman" w:hAnsi="Times New Roman" w:cs="Times New Roman"/>
          <w:bCs/>
          <w:sz w:val="28"/>
          <w:szCs w:val="28"/>
        </w:rPr>
        <w:t>ому</w:t>
      </w:r>
      <w:r w:rsidRPr="00602054">
        <w:rPr>
          <w:rFonts w:ascii="Times New Roman" w:eastAsia="Times New Roman" w:hAnsi="Times New Roman" w:cs="Times New Roman"/>
          <w:bCs/>
          <w:sz w:val="28"/>
          <w:szCs w:val="28"/>
        </w:rPr>
        <w:t xml:space="preserve"> сечению ядра π</w:t>
      </w:r>
      <m:oMath>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602054">
        <w:rPr>
          <w:rFonts w:ascii="Times New Roman" w:eastAsia="Times New Roman" w:hAnsi="Times New Roman" w:cs="Times New Roman"/>
          <w:bCs/>
          <w:sz w:val="28"/>
          <w:szCs w:val="28"/>
        </w:rPr>
        <w:t>. В промежуточн</w:t>
      </w:r>
      <w:r w:rsidR="0004521C" w:rsidRPr="00602054">
        <w:rPr>
          <w:rFonts w:ascii="Times New Roman" w:eastAsia="Times New Roman" w:hAnsi="Times New Roman" w:cs="Times New Roman"/>
          <w:bCs/>
          <w:sz w:val="28"/>
          <w:szCs w:val="28"/>
        </w:rPr>
        <w:t>ых</w:t>
      </w:r>
      <w:r w:rsidRPr="00602054">
        <w:rPr>
          <w:rFonts w:ascii="Times New Roman" w:eastAsia="Times New Roman" w:hAnsi="Times New Roman" w:cs="Times New Roman"/>
          <w:bCs/>
          <w:sz w:val="28"/>
          <w:szCs w:val="28"/>
        </w:rPr>
        <w:t xml:space="preserve"> случаях амплитуда прошедшей волны конечна, и интерференция дает максимум сечения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lang w:val="en-US"/>
              </w:rPr>
              <m:t>d</m:t>
            </m:r>
            <m:r>
              <w:rPr>
                <w:rFonts w:ascii="Cambria Math" w:eastAsia="Times New Roman" w:hAnsi="Cambria Math" w:cs="Times New Roman"/>
                <w:sz w:val="28"/>
                <w:szCs w:val="28"/>
              </w:rPr>
              <m:t>,</m:t>
            </m:r>
          </m:sub>
        </m:sSub>
      </m:oMath>
      <w:r w:rsidRPr="00602054">
        <w:rPr>
          <w:rFonts w:ascii="Times New Roman" w:eastAsia="Times New Roman" w:hAnsi="Times New Roman" w:cs="Times New Roman"/>
          <w:bCs/>
          <w:sz w:val="28"/>
          <w:szCs w:val="28"/>
        </w:rPr>
        <w:t xml:space="preserve"> положение и величина которого зависят от соотношени</w:t>
      </w:r>
      <w:r w:rsidR="0004521C" w:rsidRPr="00602054">
        <w:rPr>
          <w:rFonts w:ascii="Times New Roman" w:eastAsia="Times New Roman" w:hAnsi="Times New Roman" w:cs="Times New Roman"/>
          <w:bCs/>
          <w:sz w:val="28"/>
          <w:szCs w:val="28"/>
        </w:rPr>
        <w:t>й</w:t>
      </w:r>
      <w:r w:rsidRPr="00602054">
        <w:rPr>
          <w:rFonts w:ascii="Times New Roman" w:eastAsia="Times New Roman" w:hAnsi="Times New Roman" w:cs="Times New Roman"/>
          <w:bCs/>
          <w:sz w:val="28"/>
          <w:szCs w:val="28"/>
        </w:rPr>
        <w:t xml:space="preserve"> длины волны нейтрона λ, радиуса ядро </w:t>
      </w:r>
      <w:r w:rsidRPr="00602054">
        <w:rPr>
          <w:rFonts w:ascii="Times New Roman" w:eastAsia="Times New Roman" w:hAnsi="Times New Roman" w:cs="Times New Roman"/>
          <w:bCs/>
          <w:i/>
          <w:sz w:val="28"/>
          <w:szCs w:val="28"/>
          <w:lang w:val="en-US"/>
        </w:rPr>
        <w:t>R</w:t>
      </w:r>
      <w:r w:rsidRPr="00602054">
        <w:rPr>
          <w:rFonts w:ascii="Times New Roman" w:eastAsia="Times New Roman" w:hAnsi="Times New Roman" w:cs="Times New Roman"/>
          <w:bCs/>
          <w:sz w:val="28"/>
          <w:szCs w:val="28"/>
        </w:rPr>
        <w:t xml:space="preserve"> и длины пробега </w:t>
      </w:r>
      <w:r w:rsidRPr="00602054">
        <w:rPr>
          <w:rFonts w:ascii="Times New Roman" w:eastAsia="Times New Roman" w:hAnsi="Times New Roman" w:cs="Times New Roman"/>
          <w:bCs/>
          <w:i/>
          <w:sz w:val="28"/>
          <w:szCs w:val="28"/>
          <w:lang w:val="en-US"/>
        </w:rPr>
        <w:t>L</w:t>
      </w:r>
      <w:r w:rsidRPr="00602054">
        <w:rPr>
          <w:rFonts w:ascii="Times New Roman" w:eastAsia="Times New Roman" w:hAnsi="Times New Roman" w:cs="Times New Roman"/>
          <w:bCs/>
          <w:sz w:val="28"/>
          <w:szCs w:val="28"/>
        </w:rPr>
        <w:t>.</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sz w:val="28"/>
          <w:szCs w:val="28"/>
        </w:rPr>
      </w:pPr>
      <w:proofErr w:type="gramStart"/>
      <w:r w:rsidRPr="00602054">
        <w:rPr>
          <w:rFonts w:ascii="Times New Roman" w:eastAsia="Times New Roman" w:hAnsi="Times New Roman" w:cs="Times New Roman"/>
          <w:bCs/>
          <w:sz w:val="28"/>
          <w:szCs w:val="28"/>
        </w:rPr>
        <w:t xml:space="preserve">Метод решения задачи об упругом </w:t>
      </w:r>
      <w:r w:rsidR="0004521C" w:rsidRPr="00602054">
        <w:rPr>
          <w:rFonts w:ascii="Times New Roman" w:eastAsia="Times New Roman" w:hAnsi="Times New Roman" w:cs="Times New Roman"/>
          <w:bCs/>
          <w:sz w:val="28"/>
          <w:szCs w:val="28"/>
        </w:rPr>
        <w:t>дифференциальном</w:t>
      </w:r>
      <w:r w:rsidRPr="00602054">
        <w:rPr>
          <w:rFonts w:ascii="Times New Roman" w:eastAsia="Times New Roman" w:hAnsi="Times New Roman" w:cs="Times New Roman"/>
          <w:bCs/>
          <w:sz w:val="28"/>
          <w:szCs w:val="28"/>
        </w:rPr>
        <w:t xml:space="preserve"> рассеянии нейтронов, основанный на модели ядра как сплошного тела, характеризующего</w:t>
      </w:r>
      <w:r w:rsidR="0004521C" w:rsidRPr="00602054">
        <w:rPr>
          <w:rFonts w:ascii="Times New Roman" w:eastAsia="Times New Roman" w:hAnsi="Times New Roman" w:cs="Times New Roman"/>
          <w:bCs/>
          <w:sz w:val="28"/>
          <w:szCs w:val="28"/>
        </w:rPr>
        <w:t>ся</w:t>
      </w:r>
      <w:r w:rsidRPr="00602054">
        <w:rPr>
          <w:rFonts w:ascii="Times New Roman" w:eastAsia="Times New Roman" w:hAnsi="Times New Roman" w:cs="Times New Roman"/>
          <w:bCs/>
          <w:sz w:val="28"/>
          <w:szCs w:val="28"/>
        </w:rPr>
        <w:t xml:space="preserve"> оптическими константами (коэффициент преломление и поглощение),</w:t>
      </w:r>
      <w:r w:rsidR="0004521C" w:rsidRPr="00602054">
        <w:rPr>
          <w:rFonts w:ascii="Times New Roman" w:eastAsia="Times New Roman" w:hAnsi="Times New Roman" w:cs="Times New Roman"/>
          <w:bCs/>
          <w:sz w:val="28"/>
          <w:szCs w:val="28"/>
        </w:rPr>
        <w:t xml:space="preserve"> может быть </w:t>
      </w:r>
      <w:r w:rsidRPr="00602054">
        <w:rPr>
          <w:rFonts w:ascii="Times New Roman" w:eastAsia="Times New Roman" w:hAnsi="Times New Roman" w:cs="Times New Roman"/>
          <w:bCs/>
          <w:sz w:val="28"/>
          <w:szCs w:val="28"/>
        </w:rPr>
        <w:t xml:space="preserve">распространен в область больших энергий лишь до тех пор, пока длина вольны нейтрона </w:t>
      </w:r>
      <m:oMath>
        <m:r>
          <w:rPr>
            <w:rFonts w:ascii="Cambria Math" w:eastAsia="Times New Roman" w:hAnsi="Cambria Math" w:cs="Times New Roman"/>
            <w:sz w:val="28"/>
            <w:szCs w:val="28"/>
          </w:rPr>
          <m:t>&gt;</m:t>
        </m:r>
      </m:oMath>
      <w:r w:rsidRPr="00602054">
        <w:rPr>
          <w:rFonts w:ascii="Times New Roman" w:eastAsia="Times New Roman" w:hAnsi="Times New Roman" w:cs="Times New Roman"/>
          <w:bCs/>
          <w:sz w:val="28"/>
          <w:szCs w:val="28"/>
        </w:rPr>
        <w:t xml:space="preserve">  расстояние между отдельными нуклонами в ядре (расстояние между нуклонами </w:t>
      </w:r>
      <m:oMath>
        <m:r>
          <w:rPr>
            <w:rFonts w:ascii="Cambria Math" w:eastAsia="Times New Roman" w:hAnsi="Cambria Math" w:cs="Times New Roman"/>
            <w:sz w:val="28"/>
            <w:szCs w:val="28"/>
          </w:rPr>
          <m:t>~2</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=3∙</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r>
          <w:rPr>
            <w:rFonts w:ascii="Cambria Math" w:eastAsia="Times New Roman" w:hAnsi="Cambria Math" w:cs="Times New Roman"/>
            <w:sz w:val="28"/>
            <w:szCs w:val="28"/>
          </w:rPr>
          <m:t>м)</m:t>
        </m:r>
      </m:oMath>
      <w:r w:rsidR="0004521C" w:rsidRPr="00602054">
        <w:rPr>
          <w:rFonts w:ascii="Times New Roman" w:eastAsia="Times New Roman" w:hAnsi="Times New Roman" w:cs="Times New Roman"/>
          <w:bCs/>
          <w:sz w:val="28"/>
          <w:szCs w:val="28"/>
        </w:rPr>
        <w:t>.</w:t>
      </w:r>
      <w:proofErr w:type="gramEnd"/>
      <w:r w:rsidR="0004521C" w:rsidRPr="00602054">
        <w:rPr>
          <w:rFonts w:ascii="Times New Roman" w:eastAsia="Times New Roman" w:hAnsi="Times New Roman" w:cs="Times New Roman"/>
          <w:bCs/>
          <w:sz w:val="28"/>
          <w:szCs w:val="28"/>
        </w:rPr>
        <w:t xml:space="preserve"> </w:t>
      </w:r>
      <w:r w:rsidRPr="00602054">
        <w:rPr>
          <w:rFonts w:ascii="Times New Roman" w:eastAsia="Times New Roman" w:hAnsi="Times New Roman" w:cs="Times New Roman"/>
          <w:bCs/>
          <w:sz w:val="28"/>
          <w:szCs w:val="28"/>
        </w:rPr>
        <w:t xml:space="preserve">Этот предел находится при энергии </w:t>
      </w:r>
      <m:oMath>
        <m:r>
          <w:rPr>
            <w:rFonts w:ascii="Cambria Math" w:eastAsia="Times New Roman" w:hAnsi="Cambria Math" w:cs="Times New Roman"/>
            <w:sz w:val="28"/>
            <w:szCs w:val="28"/>
          </w:rPr>
          <m:t>~100МэВ.</m:t>
        </m:r>
      </m:oMath>
      <w:r w:rsidRPr="00602054">
        <w:rPr>
          <w:rFonts w:ascii="Times New Roman" w:eastAsia="Times New Roman" w:hAnsi="Times New Roman" w:cs="Times New Roman"/>
          <w:bCs/>
          <w:sz w:val="28"/>
          <w:szCs w:val="28"/>
        </w:rPr>
        <w:t xml:space="preserve"> </w:t>
      </w:r>
    </w:p>
    <w:p w:rsidR="00CE6C20" w:rsidRPr="00602054" w:rsidRDefault="00CE6C20" w:rsidP="000D0D2A">
      <w:pPr>
        <w:tabs>
          <w:tab w:val="left" w:pos="6420"/>
        </w:tabs>
        <w:spacing w:after="0" w:line="240" w:lineRule="auto"/>
        <w:ind w:firstLine="567"/>
        <w:contextualSpacing/>
        <w:jc w:val="both"/>
        <w:rPr>
          <w:rFonts w:ascii="Times New Roman" w:eastAsia="Times New Roman" w:hAnsi="Times New Roman" w:cs="Times New Roman"/>
          <w:bCs/>
          <w:i/>
          <w:sz w:val="28"/>
          <w:szCs w:val="28"/>
          <w:lang w:val="kk-KZ"/>
        </w:rPr>
      </w:pPr>
      <w:r w:rsidRPr="00602054">
        <w:rPr>
          <w:rFonts w:ascii="Times New Roman" w:eastAsia="Times New Roman" w:hAnsi="Times New Roman" w:cs="Times New Roman"/>
          <w:bCs/>
          <w:sz w:val="28"/>
          <w:szCs w:val="28"/>
        </w:rPr>
        <w:lastRenderedPageBreak/>
        <w:t>Если λ</w:t>
      </w:r>
      <m:oMath>
        <m:r>
          <w:rPr>
            <w:rFonts w:ascii="Cambria Math" w:eastAsia="Times New Roman" w:hAnsi="Cambria Math" w:cs="Times New Roman"/>
            <w:sz w:val="28"/>
            <w:szCs w:val="28"/>
          </w:rPr>
          <m:t>&lt;&lt;</m:t>
        </m:r>
      </m:oMath>
      <w:r w:rsidRPr="00602054">
        <w:rPr>
          <w:rFonts w:ascii="Times New Roman" w:eastAsia="Times New Roman" w:hAnsi="Times New Roman" w:cs="Times New Roman"/>
          <w:bCs/>
          <w:sz w:val="28"/>
          <w:szCs w:val="28"/>
        </w:rPr>
        <w:t>3</w:t>
      </w:r>
      <m:oMath>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-15</m:t>
            </m:r>
          </m:sup>
        </m:sSup>
      </m:oMath>
      <w:r w:rsidRPr="00602054">
        <w:rPr>
          <w:rFonts w:ascii="Times New Roman" w:eastAsia="Times New Roman" w:hAnsi="Times New Roman" w:cs="Times New Roman"/>
          <w:bCs/>
          <w:sz w:val="28"/>
          <w:szCs w:val="28"/>
        </w:rPr>
        <w:t>м, то рассеяни</w:t>
      </w:r>
      <w:r w:rsidR="0004521C" w:rsidRPr="00602054">
        <w:rPr>
          <w:rFonts w:ascii="Times New Roman" w:eastAsia="Times New Roman" w:hAnsi="Times New Roman" w:cs="Times New Roman"/>
          <w:bCs/>
          <w:sz w:val="28"/>
          <w:szCs w:val="28"/>
        </w:rPr>
        <w:t>е</w:t>
      </w:r>
      <w:r w:rsidRPr="00602054">
        <w:rPr>
          <w:rFonts w:ascii="Times New Roman" w:eastAsia="Times New Roman" w:hAnsi="Times New Roman" w:cs="Times New Roman"/>
          <w:bCs/>
          <w:sz w:val="28"/>
          <w:szCs w:val="28"/>
        </w:rPr>
        <w:t xml:space="preserve"> на ядре эквивалентно рассеянию на свободных нуклонах, входящих в состав ядра. </w:t>
      </w:r>
      <w:proofErr w:type="gramStart"/>
      <w:r w:rsidRPr="00602054">
        <w:rPr>
          <w:rFonts w:ascii="Times New Roman" w:eastAsia="Times New Roman" w:hAnsi="Times New Roman" w:cs="Times New Roman"/>
          <w:bCs/>
          <w:sz w:val="28"/>
          <w:szCs w:val="28"/>
        </w:rPr>
        <w:t xml:space="preserve">В промежуточной области, т.е. при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n</m:t>
            </m:r>
          </m:sub>
        </m:sSub>
      </m:oMath>
      <w:r w:rsidRPr="00602054">
        <w:rPr>
          <w:rFonts w:ascii="Times New Roman" w:eastAsia="Times New Roman" w:hAnsi="Times New Roman" w:cs="Times New Roman"/>
          <w:bCs/>
          <w:sz w:val="28"/>
          <w:szCs w:val="28"/>
        </w:rPr>
        <w:t xml:space="preserve"> в несколько сотен МэВ, необходимо рассматривать рассеяние как результат интерференц</w:t>
      </w:r>
      <w:r w:rsidR="0004521C" w:rsidRPr="00602054">
        <w:rPr>
          <w:rFonts w:ascii="Times New Roman" w:eastAsia="Times New Roman" w:hAnsi="Times New Roman" w:cs="Times New Roman"/>
          <w:bCs/>
          <w:sz w:val="28"/>
          <w:szCs w:val="28"/>
        </w:rPr>
        <w:t xml:space="preserve">ии волн, рассеянных отдельными </w:t>
      </w:r>
      <w:r w:rsidRPr="00602054">
        <w:rPr>
          <w:rFonts w:ascii="Times New Roman" w:eastAsia="Times New Roman" w:hAnsi="Times New Roman" w:cs="Times New Roman"/>
          <w:bCs/>
          <w:sz w:val="28"/>
          <w:szCs w:val="28"/>
        </w:rPr>
        <w:t>нуклонами, и при выч</w:t>
      </w:r>
      <w:r w:rsidR="0004521C" w:rsidRPr="00602054">
        <w:rPr>
          <w:rFonts w:ascii="Times New Roman" w:eastAsia="Times New Roman" w:hAnsi="Times New Roman" w:cs="Times New Roman"/>
          <w:bCs/>
          <w:sz w:val="28"/>
          <w:szCs w:val="28"/>
        </w:rPr>
        <w:t>ислении</w:t>
      </w:r>
      <w:r w:rsidRPr="00602054">
        <w:rPr>
          <w:rFonts w:ascii="Times New Roman" w:eastAsia="Times New Roman" w:hAnsi="Times New Roman" w:cs="Times New Roman"/>
          <w:bCs/>
          <w:sz w:val="28"/>
          <w:szCs w:val="28"/>
        </w:rPr>
        <w:t xml:space="preserve"> сечения рассеяния вводить некоторый структурный фактор ядра, аналогичный атомному формфактору, используемому в теории рассеянии рентгеновских лучей. </w:t>
      </w:r>
      <w:proofErr w:type="gramEnd"/>
    </w:p>
    <w:p w:rsidR="0004521C" w:rsidRPr="00602054" w:rsidRDefault="0004521C" w:rsidP="000D0D2A">
      <w:pP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04521C" w:rsidRPr="00602054" w:rsidRDefault="0004521C"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lang w:val="kk-KZ"/>
        </w:rPr>
        <w:lastRenderedPageBreak/>
        <w:t xml:space="preserve">§5.4 </w:t>
      </w:r>
      <w:r w:rsidRPr="00602054">
        <w:rPr>
          <w:rFonts w:ascii="Times New Roman" w:eastAsiaTheme="minorEastAsia" w:hAnsi="Times New Roman" w:cs="Times New Roman"/>
          <w:b/>
          <w:sz w:val="28"/>
          <w:szCs w:val="28"/>
        </w:rPr>
        <w:t>Захват нейтронов и радиоактивный захват нейтронов</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b/>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Радиоактивный захват нейтрона возможен при любой энергии и любым ядром за очень редкими исключениями. Из стабильных ядер существует только одно, не способное к  захвату нейтрона – это ядро Не</w:t>
      </w:r>
      <w:proofErr w:type="gramStart"/>
      <w:r w:rsidRPr="00602054">
        <w:rPr>
          <w:rFonts w:ascii="Times New Roman" w:eastAsiaTheme="minorEastAsia" w:hAnsi="Times New Roman" w:cs="Times New Roman"/>
          <w:sz w:val="28"/>
          <w:szCs w:val="28"/>
          <w:vertAlign w:val="superscript"/>
        </w:rPr>
        <w:t>4</w:t>
      </w:r>
      <w:proofErr w:type="gramEnd"/>
      <w:r w:rsidRPr="00602054">
        <w:rPr>
          <w:rFonts w:ascii="Times New Roman" w:eastAsiaTheme="minorEastAsia" w:hAnsi="Times New Roman" w:cs="Times New Roman"/>
          <w:sz w:val="28"/>
          <w:szCs w:val="28"/>
        </w:rPr>
        <w:t xml:space="preserve"> т.е. α - частица. Все остальные ядра могут захватывать нейтрон, и положительная энергия связи нейтрона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образующихся при этом ядрах всегда может выделиться в виде γ – квантов (одного или нескольких, испускаемых каскадом – в зависимости от системы уровней ядра).</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радиоактивные процессы для ядер маловероятны. В этом нетрудно убедиться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оснований простых соображений, вытекающих из классической электродинамики. Вероятность излучения заряженной частицы пропорциональна квадрату ускорения, с которым эта частица движется. При одной и той же энергии периодического (колебательного) движения частицы ее ускорение обратно пропорционально </w:t>
      </w:r>
      <w:r w:rsidRPr="00602054">
        <w:rPr>
          <w:rFonts w:ascii="Times New Roman" w:eastAsiaTheme="minorEastAsia" w:hAnsi="Times New Roman" w:cs="Times New Roman"/>
          <w:i/>
          <w:sz w:val="28"/>
          <w:szCs w:val="28"/>
          <w:lang w:val="en-US"/>
        </w:rPr>
        <w:t>m</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 Так как ядерные частицы в тысячи раз тяжелее электронов, то вероятность испускания или поглощения электромагнитного излучения для них очень мала. Иначе говоря, взаимодействие ядер с излучением оказывается довольно слабым благодаря их большой массе. Вследствие этого время жизни ядер относительно излучения довольно велико – ядро с большой вероятностью испускает частицу, когда </w:t>
      </w:r>
      <w:proofErr w:type="gramStart"/>
      <w:r w:rsidRPr="00602054">
        <w:rPr>
          <w:rFonts w:ascii="Times New Roman" w:eastAsiaTheme="minorEastAsia" w:hAnsi="Times New Roman" w:cs="Times New Roman"/>
          <w:sz w:val="28"/>
          <w:szCs w:val="28"/>
        </w:rPr>
        <w:t>это</w:t>
      </w:r>
      <w:proofErr w:type="gramEnd"/>
      <w:r w:rsidRPr="00602054">
        <w:rPr>
          <w:rFonts w:ascii="Times New Roman" w:eastAsiaTheme="minorEastAsia" w:hAnsi="Times New Roman" w:cs="Times New Roman"/>
          <w:sz w:val="28"/>
          <w:szCs w:val="28"/>
        </w:rPr>
        <w:t xml:space="preserve"> возможно, чем γ – квант. Однако испускание частиц возможно только при условии, что энергия возбуждения &gt; энергии связи частицы. Если это условие не выполнено, то радиоактивный переход остается единственно возможным, поэтому γ</w:t>
      </w:r>
      <w:proofErr w:type="gramStart"/>
      <w:r w:rsidRPr="00602054">
        <w:rPr>
          <w:rFonts w:ascii="Times New Roman" w:eastAsiaTheme="minorEastAsia" w:hAnsi="Times New Roman" w:cs="Times New Roman"/>
          <w:sz w:val="28"/>
          <w:szCs w:val="28"/>
        </w:rPr>
        <w:t>–и</w:t>
      </w:r>
      <w:proofErr w:type="gramEnd"/>
      <w:r w:rsidRPr="00602054">
        <w:rPr>
          <w:rFonts w:ascii="Times New Roman" w:eastAsiaTheme="minorEastAsia" w:hAnsi="Times New Roman" w:cs="Times New Roman"/>
          <w:sz w:val="28"/>
          <w:szCs w:val="28"/>
        </w:rPr>
        <w:t>злучения несмотря на слабое взаимодействие с ядрам, является очень спутником различных ядерных процессов.</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Время жизни ядра относительно радиоактивного перехода с энергий</w:t>
      </w:r>
      <w:proofErr w:type="gramStart"/>
      <w:r w:rsidRPr="00602054">
        <w:rPr>
          <w:rFonts w:ascii="Times New Roman" w:eastAsiaTheme="minorEastAsia" w:hAnsi="Times New Roman" w:cs="Times New Roman"/>
          <w:sz w:val="28"/>
          <w:szCs w:val="28"/>
        </w:rPr>
        <w:t xml:space="preserve"> Е</w:t>
      </w:r>
      <w:proofErr w:type="gramEnd"/>
      <w:r w:rsidRPr="00602054">
        <w:rPr>
          <w:rFonts w:ascii="Times New Roman" w:eastAsiaTheme="minorEastAsia" w:hAnsi="Times New Roman" w:cs="Times New Roman"/>
          <w:sz w:val="28"/>
          <w:szCs w:val="28"/>
        </w:rPr>
        <w:t xml:space="preserve"> можно представить следующей формулой:</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τ</m:t>
        </m:r>
        <m:r>
          <m:rPr>
            <m:sty m:val="p"/>
          </m:rPr>
          <w:rPr>
            <w:rFonts w:ascii="Cambria Math" w:eastAsiaTheme="minorEastAsia" w:hAnsi="Cambria Math" w:cs="Times New Roman"/>
            <w:sz w:val="28"/>
            <w:szCs w:val="28"/>
          </w:rPr>
          <m:t>=А</m:t>
        </m:r>
        <m:sSup>
          <m:sSupPr>
            <m:ctrlPr>
              <w:rPr>
                <w:rFonts w:ascii="Cambria Math" w:eastAsiaTheme="minorEastAsia" w:hAnsi="Cambria Math" w:cs="Times New Roman"/>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E</m:t>
                    </m:r>
                  </m:den>
                </m:f>
              </m:e>
            </m:d>
          </m:e>
          <m:sup>
            <m:r>
              <w:rPr>
                <w:rFonts w:ascii="Cambria Math" w:eastAsiaTheme="minorEastAsia" w:hAnsi="Cambria Math" w:cs="Times New Roman"/>
                <w:sz w:val="28"/>
                <w:szCs w:val="28"/>
              </w:rPr>
              <m:t>2l+1</m:t>
            </m:r>
          </m:sup>
        </m:sSup>
      </m:oMath>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Здесь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 порядок мультипольности излучения, равный разности моментов излучающего ядра в начальном и конечном состояниях, т.е. </w:t>
      </w:r>
      <w:r w:rsidRPr="00602054">
        <w:rPr>
          <w:rFonts w:ascii="Times New Roman" w:eastAsiaTheme="minorEastAsia" w:hAnsi="Times New Roman" w:cs="Times New Roman"/>
          <w:sz w:val="28"/>
          <w:szCs w:val="28"/>
          <w:lang w:val="en-US"/>
        </w:rPr>
        <w:t>l</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А и </w:t>
      </w:r>
      <w:r w:rsidRPr="00602054">
        <w:rPr>
          <w:rFonts w:ascii="Times New Roman" w:eastAsiaTheme="minorEastAsia" w:hAnsi="Times New Roman" w:cs="Times New Roman"/>
          <w:sz w:val="28"/>
          <w:szCs w:val="28"/>
          <w:lang w:val="en-US"/>
        </w:rPr>
        <w:t>f</w:t>
      </w:r>
      <w:r w:rsidRPr="00602054">
        <w:rPr>
          <w:rFonts w:ascii="Times New Roman" w:eastAsiaTheme="minorEastAsia" w:hAnsi="Times New Roman" w:cs="Times New Roman"/>
          <w:sz w:val="28"/>
          <w:szCs w:val="28"/>
          <w:lang w:val="kk-KZ"/>
        </w:rPr>
        <w:t xml:space="preserve"> – постоянные. Наименьшее  время жизни соответствуют дипольным переходам (</w:t>
      </w:r>
      <w:r w:rsidRPr="00602054">
        <w:rPr>
          <w:rFonts w:ascii="Times New Roman" w:eastAsiaTheme="minorEastAsia" w:hAnsi="Times New Roman" w:cs="Times New Roman"/>
          <w:sz w:val="28"/>
          <w:szCs w:val="28"/>
          <w:lang w:val="en-US"/>
        </w:rPr>
        <w:t>l</w:t>
      </w:r>
      <w:r w:rsidRPr="00602054">
        <w:rPr>
          <w:rFonts w:ascii="Times New Roman" w:eastAsiaTheme="minorEastAsia" w:hAnsi="Times New Roman" w:cs="Times New Roman"/>
          <w:sz w:val="28"/>
          <w:szCs w:val="28"/>
        </w:rPr>
        <w:t xml:space="preserve">=1). Однако, вследствие того что ядра содержат заряды </w:t>
      </w:r>
      <w:r w:rsidRPr="00602054">
        <w:rPr>
          <w:rFonts w:ascii="Times New Roman" w:eastAsiaTheme="minorEastAsia" w:hAnsi="Times New Roman" w:cs="Times New Roman"/>
          <w:sz w:val="28"/>
          <w:szCs w:val="28"/>
        </w:rPr>
        <w:tab/>
        <w:t>лишь одного знака, дипольные моменты их очень мало и дипольные радиан. переходы, как показал Мигдал, оказываются маловероятным в особенности при малых энергия к переходов</w:t>
      </w:r>
      <w:r w:rsidRPr="00602054">
        <w:rPr>
          <w:rFonts w:ascii="Times New Roman" w:eastAsiaTheme="minorEastAsia" w:hAnsi="Times New Roman" w:cs="Times New Roman"/>
          <w:sz w:val="28"/>
          <w:szCs w:val="28"/>
        </w:rPr>
        <w:tab/>
        <w:t xml:space="preserve">. В связи с этим очень часто </w:t>
      </w:r>
      <w:proofErr w:type="gramStart"/>
      <w:r w:rsidRPr="00602054">
        <w:rPr>
          <w:rFonts w:ascii="Times New Roman" w:eastAsiaTheme="minorEastAsia" w:hAnsi="Times New Roman" w:cs="Times New Roman"/>
          <w:sz w:val="28"/>
          <w:szCs w:val="28"/>
        </w:rPr>
        <w:t>γ-</w:t>
      </w:r>
      <w:proofErr w:type="gramEnd"/>
      <w:r w:rsidRPr="00602054">
        <w:rPr>
          <w:rFonts w:ascii="Times New Roman" w:eastAsiaTheme="minorEastAsia" w:hAnsi="Times New Roman" w:cs="Times New Roman"/>
          <w:sz w:val="28"/>
          <w:szCs w:val="28"/>
        </w:rPr>
        <w:t xml:space="preserve">лучи, испускаемые ядрами, является результатом квадрупольных или еще более высокой мультипольности переходов. Но переходы из состояний со столь высокой энергией возбуждения, </w:t>
      </w:r>
      <w:proofErr w:type="gramStart"/>
      <w:r w:rsidRPr="00602054">
        <w:rPr>
          <w:rFonts w:ascii="Times New Roman" w:eastAsiaTheme="minorEastAsia" w:hAnsi="Times New Roman" w:cs="Times New Roman"/>
          <w:sz w:val="28"/>
          <w:szCs w:val="28"/>
        </w:rPr>
        <w:t>какая</w:t>
      </w:r>
      <w:proofErr w:type="gramEnd"/>
      <w:r w:rsidRPr="00602054">
        <w:rPr>
          <w:rFonts w:ascii="Times New Roman" w:eastAsiaTheme="minorEastAsia" w:hAnsi="Times New Roman" w:cs="Times New Roman"/>
          <w:sz w:val="28"/>
          <w:szCs w:val="28"/>
        </w:rPr>
        <w:t xml:space="preserve"> полагается при захвате нейтрона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8 мэВ) с большей вероятностью могут быть дипольными. </w:t>
      </w:r>
      <w:proofErr w:type="gramStart"/>
      <w:r w:rsidRPr="00602054">
        <w:rPr>
          <w:rFonts w:ascii="Times New Roman" w:eastAsiaTheme="minorEastAsia" w:hAnsi="Times New Roman" w:cs="Times New Roman"/>
          <w:sz w:val="28"/>
          <w:szCs w:val="28"/>
        </w:rPr>
        <w:t>Для этого достаточно, чтобы у излучающего ядра был по крайне мере один уровень ниже энергий возбуждения, момент которого отличается на 1 от момента, с которого образовалась сост. ядро т.к. число уровней ниже 8 мэВ у большинства ядро довольно велика, то среди них с большой вероятностью найдется хотя бы один подходящий.</w:t>
      </w:r>
      <w:proofErr w:type="gramEnd"/>
      <w:r w:rsidRPr="00602054">
        <w:rPr>
          <w:rFonts w:ascii="Times New Roman" w:eastAsiaTheme="minorEastAsia" w:hAnsi="Times New Roman" w:cs="Times New Roman"/>
          <w:sz w:val="28"/>
          <w:szCs w:val="28"/>
        </w:rPr>
        <w:t xml:space="preserve"> Поэтому вероятность радиационного перехода ядра можно оценивать, имея в виду </w:t>
      </w:r>
      <w:r w:rsidRPr="00602054">
        <w:rPr>
          <w:rFonts w:ascii="Times New Roman" w:eastAsiaTheme="minorEastAsia" w:hAnsi="Times New Roman" w:cs="Times New Roman"/>
          <w:sz w:val="28"/>
          <w:szCs w:val="28"/>
        </w:rPr>
        <w:lastRenderedPageBreak/>
        <w:t xml:space="preserve">дипольные переходы. Тогда </w:t>
      </w:r>
      <m:oMath>
        <m:r>
          <w:rPr>
            <w:rFonts w:ascii="Cambria Math" w:eastAsiaTheme="minorEastAsia" w:hAnsi="Cambria Math" w:cs="Times New Roman"/>
            <w:sz w:val="28"/>
            <w:szCs w:val="28"/>
          </w:rPr>
          <m:t>τ=А</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m:t>
                    </m:r>
                  </m:num>
                  <m:den>
                    <m:r>
                      <w:rPr>
                        <w:rFonts w:ascii="Cambria Math" w:eastAsiaTheme="minorEastAsia" w:hAnsi="Cambria Math" w:cs="Times New Roman"/>
                        <w:sz w:val="28"/>
                        <w:szCs w:val="28"/>
                      </w:rPr>
                      <m:t>E</m:t>
                    </m:r>
                  </m:den>
                </m:f>
              </m:e>
            </m:d>
          </m:e>
          <m:sup>
            <m:r>
              <w:rPr>
                <w:rFonts w:ascii="Cambria Math" w:eastAsiaTheme="minorEastAsia" w:hAnsi="Cambria Math" w:cs="Times New Roman"/>
                <w:sz w:val="28"/>
                <w:szCs w:val="28"/>
              </w:rPr>
              <m:t>3</m:t>
            </m:r>
          </m:sup>
        </m:sSup>
      </m:oMath>
      <w:r w:rsidRPr="00602054">
        <w:rPr>
          <w:rFonts w:ascii="Times New Roman" w:eastAsiaTheme="minorEastAsia" w:hAnsi="Times New Roman" w:cs="Times New Roman"/>
          <w:sz w:val="28"/>
          <w:szCs w:val="28"/>
        </w:rPr>
        <w:t xml:space="preserve"> вероятность испускания нейтрона с малый энергией пропорционально его скорости, т.е.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w:proofErr w:type="gramStart"/>
            <m:r>
              <w:rPr>
                <w:rFonts w:ascii="Cambria Math" w:eastAsiaTheme="minorEastAsia" w:hAnsi="Cambria Math" w:cs="Times New Roman"/>
                <w:sz w:val="28"/>
                <w:szCs w:val="28"/>
              </w:rPr>
              <m:t>п</m:t>
            </m:r>
            <w:proofErr w:type="gramEnd"/>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oMath>
      <w:r w:rsidRPr="00602054">
        <w:rPr>
          <w:rFonts w:ascii="Times New Roman" w:eastAsiaTheme="minorEastAsia" w:hAnsi="Times New Roman" w:cs="Times New Roman"/>
          <w:sz w:val="28"/>
          <w:szCs w:val="28"/>
        </w:rPr>
        <w:t>. При больших энергиях зависимость более сложная.</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Очевидно, что в области Е*&gt; Ɛ</w:t>
      </w:r>
      <w:proofErr w:type="gramStart"/>
      <w:r w:rsidRPr="00602054">
        <w:rPr>
          <w:rFonts w:ascii="Times New Roman" w:eastAsiaTheme="minorEastAsia" w:hAnsi="Times New Roman" w:cs="Times New Roman"/>
          <w:sz w:val="28"/>
          <w:szCs w:val="28"/>
          <w:vertAlign w:val="subscript"/>
        </w:rPr>
        <w:t>п</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 вероятность испускания нейтрона растет быстрее, чем вероятность излучения т.к. вероятность перехода </w:t>
      </w:r>
      <m:oMath>
        <m:r>
          <w:rPr>
            <w:rFonts w:ascii="Cambria Math" w:eastAsiaTheme="minorEastAsia" w:hAnsi="Cambria Math" w:cs="Times New Roman"/>
            <w:sz w:val="28"/>
            <w:szCs w:val="28"/>
          </w:rPr>
          <m:t>W=</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Г</m:t>
            </m:r>
          </m:e>
          <m:sub>
            <m:f>
              <m:fPr>
                <m:type m:val="skw"/>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i</m:t>
                </m:r>
              </m:num>
              <m:den>
                <m:r>
                  <w:rPr>
                    <w:rFonts w:ascii="Cambria Math" w:eastAsiaTheme="minorEastAsia" w:hAnsi="Cambria Math" w:cs="Times New Roman"/>
                    <w:sz w:val="28"/>
                    <w:szCs w:val="28"/>
                  </w:rPr>
                  <m:t>ђ</m:t>
                </m:r>
              </m:den>
            </m:f>
          </m:sub>
        </m:sSub>
      </m:oMath>
      <w:r w:rsidRPr="00602054">
        <w:rPr>
          <w:rFonts w:ascii="Times New Roman" w:eastAsiaTheme="minorEastAsia" w:hAnsi="Times New Roman" w:cs="Times New Roman"/>
          <w:sz w:val="28"/>
          <w:szCs w:val="28"/>
        </w:rPr>
        <w:t>то зависимость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sz w:val="28"/>
          <w:szCs w:val="28"/>
        </w:rPr>
        <w:t xml:space="preserve"> от энергий возбуждения можно представить в виде:</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 xml:space="preserve">п </m:t>
              </m:r>
            </m:sub>
          </m:sSub>
          <m:r>
            <w:rPr>
              <w:rFonts w:ascii="Cambria Math" w:eastAsiaTheme="minorEastAsia" w:hAnsi="Cambria Math" w:cs="Times New Roman"/>
              <w:sz w:val="28"/>
              <w:szCs w:val="28"/>
            </w:rPr>
            <m:t>=В</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=В(</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oMath>
      </m:oMathPara>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=А</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=А</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e>
          </m:d>
          <m:sSup>
            <m:sSupPr>
              <m:ctrlPr>
                <w:rPr>
                  <w:rFonts w:ascii="Cambria Math" w:eastAsiaTheme="minorEastAsia" w:hAnsi="Cambria Math" w:cs="Times New Roman"/>
                  <w:i/>
                  <w:sz w:val="28"/>
                  <w:szCs w:val="28"/>
                </w:rPr>
              </m:ctrlPr>
            </m:sSupP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=А</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Ɛ</m:t>
              </m:r>
            </m:e>
            <m:sub>
              <m:r>
                <w:rPr>
                  <w:rFonts w:ascii="Cambria Math" w:eastAsiaTheme="minorEastAsia" w:hAnsi="Cambria Math" w:cs="Times New Roman"/>
                  <w:sz w:val="28"/>
                  <w:szCs w:val="28"/>
                </w:rPr>
                <m:t>п</m:t>
              </m:r>
            </m:sub>
            <m:sup>
              <m:r>
                <w:rPr>
                  <w:rFonts w:ascii="Cambria Math" w:eastAsiaTheme="minorEastAsia" w:hAnsi="Cambria Math" w:cs="Times New Roman"/>
                  <w:sz w:val="28"/>
                  <w:szCs w:val="28"/>
                </w:rPr>
                <m:t>3</m:t>
              </m:r>
            </m:sup>
          </m:sSub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Sub>
                    </m:den>
                  </m:f>
                </m:e>
              </m:d>
            </m:e>
            <m:sup>
              <m:r>
                <w:rPr>
                  <w:rFonts w:ascii="Cambria Math" w:eastAsiaTheme="minorEastAsia" w:hAnsi="Cambria Math" w:cs="Times New Roman"/>
                  <w:sz w:val="28"/>
                  <w:szCs w:val="28"/>
                </w:rPr>
                <m:t>3</m:t>
              </m:r>
            </m:sup>
          </m:sSup>
        </m:oMath>
      </m:oMathPara>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&lt;&lt;Ɛ</w:t>
      </w:r>
      <w:proofErr w:type="gramStart"/>
      <w:r w:rsidRPr="00602054">
        <w:rPr>
          <w:rFonts w:ascii="Times New Roman" w:eastAsiaTheme="minorEastAsia" w:hAnsi="Times New Roman" w:cs="Times New Roman"/>
          <w:sz w:val="28"/>
          <w:szCs w:val="28"/>
          <w:vertAlign w:val="subscript"/>
        </w:rPr>
        <w:t>п</w:t>
      </w:r>
      <m:oMath>
        <w:proofErr w:type="gramEnd"/>
        <m:r>
          <w:rPr>
            <w:rFonts w:ascii="Cambria Math" w:eastAsiaTheme="minorEastAsia" w:hAnsi="Cambria Math" w:cs="Times New Roman"/>
            <w:sz w:val="28"/>
            <w:szCs w:val="28"/>
            <w:vertAlign w:val="subscript"/>
          </w:rPr>
          <m:t>≈</m:t>
        </m:r>
      </m:oMath>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8МэВ Г</w:t>
      </w:r>
      <w:r w:rsidRPr="00602054">
        <w:rPr>
          <w:rFonts w:ascii="Times New Roman" w:eastAsiaTheme="minorEastAsia" w:hAnsi="Times New Roman" w:cs="Times New Roman"/>
          <w:sz w:val="28"/>
          <w:szCs w:val="28"/>
          <w:vertAlign w:val="subscript"/>
        </w:rPr>
        <w:t xml:space="preserve">γ </w:t>
      </w:r>
      <w:r w:rsidRPr="00602054">
        <w:rPr>
          <w:rFonts w:ascii="Times New Roman" w:eastAsiaTheme="minorEastAsia" w:hAnsi="Times New Roman" w:cs="Times New Roman"/>
          <w:sz w:val="28"/>
          <w:szCs w:val="28"/>
        </w:rPr>
        <w:t>изменяется очень медленно, а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b/>
          <w:sz w:val="28"/>
          <w:szCs w:val="28"/>
          <w:vertAlign w:val="subscript"/>
        </w:rPr>
        <w:t xml:space="preserve"> </w:t>
      </w:r>
      <w:r w:rsidRPr="00602054">
        <w:rPr>
          <w:rFonts w:ascii="Times New Roman" w:eastAsiaTheme="minorEastAsia" w:hAnsi="Times New Roman" w:cs="Times New Roman"/>
          <w:sz w:val="28"/>
          <w:szCs w:val="28"/>
        </w:rPr>
        <w:t xml:space="preserve">увеличивается как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п</m:t>
            </m:r>
          </m:sub>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oMath>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Вследствие такой зависимости вероятностей переходов возбуждения ядра от энергий возбуждения соревнование между радиационным захватом и рассеянием нейтронов складывается в пользу радиационного захвата только при очень малых энергиях нейтрона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10эВ и ниже</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С увеличением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растет, тогда как Г</w:t>
      </w:r>
      <w:r w:rsidRPr="00602054">
        <w:rPr>
          <w:rFonts w:ascii="Times New Roman" w:eastAsiaTheme="minorEastAsia" w:hAnsi="Times New Roman" w:cs="Times New Roman"/>
          <w:sz w:val="28"/>
          <w:szCs w:val="28"/>
          <w:vertAlign w:val="subscript"/>
        </w:rPr>
        <w:t>γ</w:t>
      </w:r>
      <w:r w:rsidRPr="00602054">
        <w:rPr>
          <w:rFonts w:ascii="Times New Roman" w:eastAsiaTheme="minorEastAsia" w:hAnsi="Times New Roman" w:cs="Times New Roman"/>
          <w:sz w:val="28"/>
          <w:szCs w:val="28"/>
        </w:rPr>
        <w:t xml:space="preserve"> остается практически постоянной. Поэтому с увеличением энергии нейтронов рассеяние становится все более вероятным процессом, а относит</w:t>
      </w:r>
      <w:proofErr w:type="gramStart"/>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в</w:t>
      </w:r>
      <w:proofErr w:type="gramEnd"/>
      <w:r w:rsidRPr="00602054">
        <w:rPr>
          <w:rFonts w:ascii="Times New Roman" w:eastAsiaTheme="minorEastAsia" w:hAnsi="Times New Roman" w:cs="Times New Roman"/>
          <w:sz w:val="28"/>
          <w:szCs w:val="28"/>
        </w:rPr>
        <w:t>ероятность радиационного захвата убывает.</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Общее представление о вероятности различности процессов перехода возбужденного ядра дает диаграмма ширин Вейскопфа – Эвинга, вычисленная на основе статистической теорий ядра. Считаем Ɛ</w:t>
      </w:r>
      <w:proofErr w:type="gramStart"/>
      <w:r w:rsidRPr="00602054">
        <w:rPr>
          <w:rFonts w:ascii="Times New Roman" w:eastAsiaTheme="minorEastAsia" w:hAnsi="Times New Roman" w:cs="Times New Roman"/>
          <w:sz w:val="28"/>
          <w:szCs w:val="28"/>
          <w:vertAlign w:val="subscript"/>
        </w:rPr>
        <w:t>п</w:t>
      </w:r>
      <w:proofErr w:type="gramEnd"/>
      <w:r w:rsidRPr="00602054">
        <w:rPr>
          <w:rFonts w:ascii="Times New Roman" w:eastAsiaTheme="minorEastAsia" w:hAnsi="Times New Roman" w:cs="Times New Roman"/>
          <w:sz w:val="28"/>
          <w:szCs w:val="28"/>
        </w:rPr>
        <w:t xml:space="preserve"> = Ɛ</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=8 мэВ</w:t>
      </w:r>
    </w:p>
    <w:p w:rsidR="00DC5C28"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 всем представленном интервале энергий возбуждения (выше 8мэВ)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 значительно больше других, следующее испускание нейтрона (рассеяние) является наиболее вероятным процессом. Только при энергиях возбуждения, близких к 8 МэВ, т.е. соответствующих захвату медленных нейтронов,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 резко снижается с уменьшением энергий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w:proofErr w:type="gramStart"/>
            <m:r>
              <w:rPr>
                <w:rFonts w:ascii="Cambria Math" w:eastAsiaTheme="minorEastAsia" w:hAnsi="Cambria Math" w:cs="Times New Roman"/>
                <w:sz w:val="28"/>
                <w:szCs w:val="28"/>
              </w:rPr>
              <m:t>п</m:t>
            </m:r>
            <w:proofErr w:type="gramEnd"/>
          </m:sub>
        </m:sSub>
      </m:oMath>
      <w:r w:rsidRPr="00602054">
        <w:rPr>
          <w:rFonts w:ascii="Times New Roman" w:eastAsiaTheme="minorEastAsia" w:hAnsi="Times New Roman" w:cs="Times New Roman"/>
          <w:sz w:val="28"/>
          <w:szCs w:val="28"/>
        </w:rPr>
        <w:t>), и в этой области может оказаться одного порядка с Г</w:t>
      </w:r>
      <w:r w:rsidRPr="00602054">
        <w:rPr>
          <w:rFonts w:ascii="Times New Roman" w:eastAsiaTheme="minorEastAsia" w:hAnsi="Times New Roman" w:cs="Times New Roman"/>
          <w:sz w:val="28"/>
          <w:szCs w:val="28"/>
          <w:vertAlign w:val="subscript"/>
        </w:rPr>
        <w:t xml:space="preserve">γ </w:t>
      </w:r>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&lt;&lt;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 xml:space="preserve">из за потенциального барьера. Различие их тем </w:t>
      </w:r>
      <w:proofErr w:type="gramStart"/>
      <w:r w:rsidRPr="00602054">
        <w:rPr>
          <w:rFonts w:ascii="Times New Roman" w:eastAsiaTheme="minorEastAsia" w:hAnsi="Times New Roman" w:cs="Times New Roman"/>
          <w:sz w:val="28"/>
          <w:szCs w:val="28"/>
        </w:rPr>
        <w:t>меньше чем меньше заряд ядра</w:t>
      </w:r>
      <w:proofErr w:type="gramEnd"/>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 xml:space="preserve"> порядка или даже меньше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для какого-нибудь легкого ядра при условии, что Ɛ</w:t>
      </w:r>
      <w:proofErr w:type="gramStart"/>
      <w:r w:rsidRPr="00602054">
        <w:rPr>
          <w:rFonts w:ascii="Times New Roman" w:eastAsiaTheme="minorEastAsia" w:hAnsi="Times New Roman" w:cs="Times New Roman"/>
          <w:sz w:val="28"/>
          <w:szCs w:val="28"/>
          <w:vertAlign w:val="subscript"/>
        </w:rPr>
        <w:t>п</w:t>
      </w:r>
      <w:proofErr w:type="gramEnd"/>
      <w:r w:rsidRPr="00602054">
        <w:rPr>
          <w:rFonts w:ascii="Times New Roman" w:eastAsiaTheme="minorEastAsia" w:hAnsi="Times New Roman" w:cs="Times New Roman"/>
          <w:sz w:val="28"/>
          <w:szCs w:val="28"/>
        </w:rPr>
        <w:t xml:space="preserve"> &lt; Ɛ</w:t>
      </w:r>
      <w:r w:rsidRPr="00602054">
        <w:rPr>
          <w:rFonts w:ascii="Times New Roman" w:eastAsiaTheme="minorEastAsia" w:hAnsi="Times New Roman" w:cs="Times New Roman"/>
          <w:sz w:val="28"/>
          <w:szCs w:val="28"/>
          <w:vertAlign w:val="subscript"/>
        </w:rPr>
        <w:t>р</w:t>
      </w:r>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Захват нейтронов, сопровождается делением, наблюдается практический только для самых тяжелых ядер. Хотя процесс деления  оказывается  экзатермическим  для очень большого числа стабильных  ядер с</w:t>
      </w:r>
      <w:proofErr w:type="gramStart"/>
      <w:r w:rsidRPr="00602054">
        <w:rPr>
          <w:rFonts w:ascii="Times New Roman" w:eastAsiaTheme="minorEastAsia" w:hAnsi="Times New Roman" w:cs="Times New Roman"/>
          <w:sz w:val="28"/>
          <w:szCs w:val="28"/>
        </w:rPr>
        <w:t xml:space="preserve">  А</w:t>
      </w:r>
      <w:proofErr w:type="gramEnd"/>
      <w:r w:rsidRPr="00602054">
        <w:rPr>
          <w:rFonts w:ascii="Times New Roman" w:eastAsiaTheme="minorEastAsia" w:hAnsi="Times New Roman" w:cs="Times New Roman"/>
          <w:sz w:val="28"/>
          <w:szCs w:val="28"/>
        </w:rPr>
        <w:t xml:space="preserve"> &gt;100  можно  считать  метастабильными.  Но  время  жизни  их  в  этом  метастабильном  состояний благодаря высокому барьеру настолько велико, что деление совсем не наблюдается для большинства и с трудом наблюдается  лишь  для  очень  небольшого  числа  самых тяжелых ядер. Конечно, можно подвергнуть к  делению </w:t>
      </w:r>
    </w:p>
    <w:p w:rsidR="0004521C" w:rsidRPr="00602054" w:rsidRDefault="0004521C"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любое  ядро, сообщив ему достаточную  для перехода  через  барьер энергию. Например, </w:t>
      </w:r>
      <w:r w:rsidRPr="00602054">
        <w:rPr>
          <w:rFonts w:ascii="Times New Roman" w:eastAsiaTheme="minorEastAsia" w:hAnsi="Times New Roman" w:cs="Times New Roman"/>
          <w:i/>
          <w:sz w:val="28"/>
          <w:szCs w:val="28"/>
          <w:lang w:val="en-US"/>
        </w:rPr>
        <w:t>Pb</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Bi</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i/>
          <w:sz w:val="28"/>
          <w:szCs w:val="28"/>
          <w:lang w:val="en-US"/>
        </w:rPr>
        <w:t>Pt</w:t>
      </w:r>
      <w:r w:rsidRPr="00602054">
        <w:rPr>
          <w:rFonts w:ascii="Times New Roman" w:eastAsiaTheme="minorEastAsia" w:hAnsi="Times New Roman" w:cs="Times New Roman"/>
          <w:sz w:val="28"/>
          <w:szCs w:val="28"/>
        </w:rPr>
        <w:t xml:space="preserve"> начинают делиться, если энергия бомбардирующих  нейтронов достигает  несколько десятков МэВ. Энергия, которую необходимо сообщить ядру </w:t>
      </w:r>
      <w:r w:rsidRPr="00602054">
        <w:rPr>
          <w:rFonts w:ascii="Times New Roman" w:eastAsiaTheme="minorEastAsia" w:hAnsi="Times New Roman" w:cs="Times New Roman"/>
          <w:sz w:val="28"/>
          <w:szCs w:val="28"/>
        </w:rPr>
        <w:lastRenderedPageBreak/>
        <w:t xml:space="preserve">для того чтобы оно могло разделиться, называется энергией активаций. Если энергия активаций велика, то значительно более вероятным оказываются процессы неупругого рассеяния, для которых достаточны значительно меньшие энергий возбуждения. Поэтому для большинства ядер захват нейтронов, сопровождающихся делением, является процессом весьма редким. И только некоторых самых тяжелых ядер с низкой энергией активаций захват с делением является вероятным процессом, идущим наряду с упругим и неупругим рассеянием и радиационным захватом нейтрона.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Итак, рассматривая общие характеристики различных процессов, сопровождающих захват нейтронов, мы видим, что наиболее вероятными оказываются чисто нейтронные процессы, т.е. упругое или неупругое рассеяние, и лишь в области очень малых энергий захватываемых нейтронов наряду с упругим рассеянием оказывается заметным, а иногда и преобладающим радиационным захватом.</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области применимости статистической теории </w:t>
      </w:r>
      <w:proofErr w:type="gramStart"/>
      <w:r w:rsidRPr="00602054">
        <w:rPr>
          <w:rFonts w:ascii="Times New Roman" w:eastAsiaTheme="minorEastAsia" w:hAnsi="Times New Roman" w:cs="Times New Roman"/>
          <w:sz w:val="28"/>
          <w:szCs w:val="28"/>
        </w:rPr>
        <w:t>ядра</w:t>
      </w:r>
      <w:proofErr w:type="gramEnd"/>
      <w:r w:rsidRPr="00602054">
        <w:rPr>
          <w:rFonts w:ascii="Times New Roman" w:eastAsiaTheme="minorEastAsia" w:hAnsi="Times New Roman" w:cs="Times New Roman"/>
          <w:sz w:val="28"/>
          <w:szCs w:val="28"/>
        </w:rPr>
        <w:t xml:space="preserve"> когда число уровней велико, сечение плавно зависят от энергии, и их величина определяется проницаемостями барьера и статистикой конечных состояний. Но при не большой энергий нейтрона условия применимости статистической теории невыполнимы, плотность уровней мала, ширина их меньше интервала между ними. В этой области существенную роль играют резонансные эффекты захвата нейтрона.</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 как захват нейтрона связан с формированием состояния ядра, а это ядро, как всякая квантовомеханическая система, характеризуется более или менее дискретным спектром квазистационарных состояний, то можно заведомо ожидать, что сечение захвата должно резонансным образом зависеть от энергий несомненно, что наиболее вероятным будет захват нейтрона с такой энергией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какая удовлетворяет условия резонанса Ɛ</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п</w:t>
      </w:r>
      <w:proofErr w:type="gramStart"/>
      <w:r w:rsidRPr="00602054">
        <w:rPr>
          <w:rFonts w:ascii="Times New Roman" w:eastAsiaTheme="minorEastAsia" w:hAnsi="Times New Roman" w:cs="Times New Roman"/>
          <w:sz w:val="28"/>
          <w:szCs w:val="28"/>
        </w:rPr>
        <w:t>=</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w:proofErr w:type="gramEnd"/>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m:t>
            </m:r>
          </m:sup>
        </m:sSubSup>
      </m:oMath>
      <w:r w:rsidRPr="0060205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-энергия уровня</m:t>
        </m:r>
      </m:oMath>
      <w:r w:rsidRPr="00602054">
        <w:rPr>
          <w:rFonts w:ascii="Times New Roman" w:eastAsiaTheme="minorEastAsia" w:hAnsi="Times New Roman" w:cs="Times New Roman"/>
          <w:sz w:val="28"/>
          <w:szCs w:val="28"/>
        </w:rPr>
        <w:t>), а невероятность захвата нейтрона с другим значением энергией будет тем меньше чем больше</w:t>
      </w:r>
      <w:proofErr w:type="gramStart"/>
      <w:r w:rsidRPr="00602054">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Е</m:t>
            </m:r>
            <w:proofErr w:type="gramEn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e>
        </m:d>
      </m:oMath>
      <w:r w:rsidRPr="00602054">
        <w:rPr>
          <w:rFonts w:ascii="Times New Roman" w:eastAsiaTheme="minorEastAsia" w:hAnsi="Times New Roman" w:cs="Times New Roman"/>
          <w:sz w:val="28"/>
          <w:szCs w:val="28"/>
        </w:rPr>
        <w:t>по сравнению с шириной Г соответствующего уровня.</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p>
    <w:p w:rsidR="0004521C"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=π</m:t>
        </m:r>
        <m:r>
          <m:rPr>
            <m:scr m:val="script"/>
          </m:rPr>
          <w:rPr>
            <w:rFonts w:ascii="Cambria Math" w:eastAsiaTheme="minorEastAsia" w:hAnsi="Cambria Math" w:cs="Times New Roman"/>
            <w:sz w:val="28"/>
            <w:szCs w:val="28"/>
          </w:rPr>
          <m:t>ℏg</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п</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Г</m:t>
                </m:r>
              </m:e>
              <m:sub>
                <m:r>
                  <w:rPr>
                    <w:rFonts w:ascii="Cambria Math" w:eastAsiaTheme="minorEastAsia" w:hAnsi="Cambria Math" w:cs="Times New Roman"/>
                    <w:sz w:val="28"/>
                    <w:szCs w:val="28"/>
                  </w:rPr>
                  <m:t>γ</m:t>
                </m:r>
              </m:sub>
            </m:sSub>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Е-</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Г</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den>
        </m:f>
      </m:oMath>
      <w:r w:rsidR="0004521C" w:rsidRPr="00602054">
        <w:rPr>
          <w:rFonts w:ascii="Times New Roman" w:eastAsiaTheme="minorEastAsia" w:hAnsi="Times New Roman" w:cs="Times New Roman"/>
          <w:sz w:val="28"/>
          <w:szCs w:val="28"/>
        </w:rPr>
        <w:t xml:space="preserve"> ; </w:t>
      </w:r>
      <m:oMath>
        <m:r>
          <m:rPr>
            <m:scr m:val="script"/>
          </m:rPr>
          <w:rPr>
            <w:rFonts w:ascii="Cambria Math" w:eastAsiaTheme="minorEastAsia" w:hAnsi="Cambria Math" w:cs="Times New Roman"/>
            <w:sz w:val="28"/>
            <w:szCs w:val="28"/>
          </w:rPr>
          <m:t>g=</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r>
              <m:rPr>
                <m:scr m:val="script"/>
              </m:rPr>
              <w:rPr>
                <w:rFonts w:ascii="Cambria Math" w:eastAsiaTheme="minorEastAsia" w:hAnsi="Cambria Math" w:cs="Times New Roman"/>
                <w:sz w:val="28"/>
                <w:szCs w:val="28"/>
              </w:rPr>
              <m:t>J</m:t>
            </m:r>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2I+1</m:t>
                    </m:r>
                  </m:e>
                </m:d>
              </m:e>
              <m:sup>
                <m:r>
                  <w:rPr>
                    <w:rFonts w:ascii="Cambria Math" w:eastAsiaTheme="minorEastAsia" w:hAnsi="Cambria Math" w:cs="Times New Roman"/>
                    <w:sz w:val="28"/>
                    <w:szCs w:val="28"/>
                  </w:rPr>
                  <m:t>2</m:t>
                </m:r>
              </m:sup>
            </m:sSup>
          </m:den>
        </m:f>
      </m:oMath>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Формула </w:t>
      </w:r>
      <w:proofErr w:type="gramStart"/>
      <w:r w:rsidRPr="00602054">
        <w:rPr>
          <w:rFonts w:ascii="Times New Roman" w:eastAsiaTheme="minorEastAsia" w:hAnsi="Times New Roman" w:cs="Times New Roman"/>
          <w:sz w:val="28"/>
          <w:szCs w:val="28"/>
        </w:rPr>
        <w:t>для</w:t>
      </w:r>
      <w:proofErr w:type="gramEnd"/>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oMath>
      <w:r w:rsidRPr="00602054">
        <w:rPr>
          <w:rFonts w:ascii="Times New Roman" w:eastAsiaTheme="minorEastAsia" w:hAnsi="Times New Roman" w:cs="Times New Roman"/>
          <w:sz w:val="28"/>
          <w:szCs w:val="28"/>
        </w:rPr>
        <w:t xml:space="preserve"> называется обычно формулой Брейта – Вигнера, она впервые была получена ими 1936г. Формула справедлива для захвата медленного нейтрона </w:t>
      </w:r>
      <w:r w:rsidR="001A205C" w:rsidRPr="00602054">
        <w:rPr>
          <w:rFonts w:ascii="Times New Roman" w:eastAsiaTheme="minorEastAsia" w:hAnsi="Times New Roman" w:cs="Times New Roman"/>
          <w:sz w:val="28"/>
          <w:szCs w:val="28"/>
        </w:rPr>
        <w:t xml:space="preserve">одиночного </w:t>
      </w:r>
      <w:r w:rsidRPr="00602054">
        <w:rPr>
          <w:rFonts w:ascii="Times New Roman" w:eastAsiaTheme="minorEastAsia" w:hAnsi="Times New Roman" w:cs="Times New Roman"/>
          <w:sz w:val="28"/>
          <w:szCs w:val="28"/>
        </w:rPr>
        <w:t>резонанса, и она является весьма надежным средством анализа экспериментальных данных о зависимости сечения от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Теоретический вывод формулы  Брейта – Вигнера устанавливает общую закономерность изменения сечения захвата с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при помощи параметров Е</w:t>
      </w:r>
      <w:proofErr w:type="gramStart"/>
      <w:r w:rsidRPr="00602054">
        <w:rPr>
          <w:rFonts w:ascii="Times New Roman" w:eastAsiaTheme="minorEastAsia" w:hAnsi="Times New Roman" w:cs="Times New Roman"/>
          <w:sz w:val="28"/>
          <w:szCs w:val="28"/>
          <w:vertAlign w:val="subscript"/>
        </w:rPr>
        <w:t>0</w:t>
      </w:r>
      <w:proofErr w:type="gramEnd"/>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 xml:space="preserve">п </w:t>
      </w:r>
      <w:r w:rsidRPr="00602054">
        <w:rPr>
          <w:rFonts w:ascii="Times New Roman" w:eastAsiaTheme="minorEastAsia" w:hAnsi="Times New Roman" w:cs="Times New Roman"/>
          <w:sz w:val="28"/>
          <w:szCs w:val="28"/>
        </w:rPr>
        <w:t>и Г. Законно было бы потребовать от теорий не только установления общей закономерности, но и определение самих параметров. Однако, во-первых, для теоритического вычисления Е</w:t>
      </w:r>
      <w:proofErr w:type="gramStart"/>
      <w:r w:rsidRPr="00602054">
        <w:rPr>
          <w:rFonts w:ascii="Times New Roman" w:eastAsiaTheme="minorEastAsia" w:hAnsi="Times New Roman" w:cs="Times New Roman"/>
          <w:sz w:val="28"/>
          <w:szCs w:val="28"/>
          <w:vertAlign w:val="subscript"/>
        </w:rPr>
        <w:t>0</w:t>
      </w:r>
      <w:proofErr w:type="gramEnd"/>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 недостаточно сведений о ядерном взаимодействий частиц, во-вторых, задача все-таки оказалось бы неразрешимой, т.к. ядро представляет весьма сложную систему,  состоящую из большого числа сильно взаимодействующих частиц.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Значение формулы Брейта – Вигнера состоит в том, что пользуясь ею можно экспериментально с умеренным сечением найти  Е</w:t>
      </w:r>
      <w:proofErr w:type="gramStart"/>
      <w:r w:rsidRPr="00602054">
        <w:rPr>
          <w:rFonts w:ascii="Times New Roman" w:eastAsiaTheme="minorEastAsia" w:hAnsi="Times New Roman" w:cs="Times New Roman"/>
          <w:sz w:val="28"/>
          <w:szCs w:val="28"/>
          <w:vertAlign w:val="subscript"/>
        </w:rPr>
        <w:t>0</w:t>
      </w:r>
      <w:proofErr w:type="gramEnd"/>
      <w:r w:rsidRPr="00602054">
        <w:rPr>
          <w:rFonts w:ascii="Times New Roman" w:eastAsiaTheme="minorEastAsia" w:hAnsi="Times New Roman" w:cs="Times New Roman"/>
          <w:sz w:val="28"/>
          <w:szCs w:val="28"/>
        </w:rPr>
        <w:t>, Г</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и Г – весьма существенные характеристики ядра и, кроме того, экстраполировать сечение в неисследованные области.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Зависимость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 xml:space="preserve"> от </m:t>
        </m:r>
      </m:oMath>
      <w:r w:rsidRPr="00602054">
        <w:rPr>
          <w:rFonts w:ascii="Times New Roman" w:eastAsiaTheme="minorEastAsia" w:hAnsi="Times New Roman" w:cs="Times New Roman"/>
          <w:sz w:val="28"/>
          <w:szCs w:val="28"/>
        </w:rPr>
        <w:t xml:space="preserve">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xml:space="preserve"> резонанс множителем и множителем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w:t>
      </w:r>
    </w:p>
    <w:p w:rsidR="0004521C" w:rsidRPr="00602054" w:rsidRDefault="0004521C"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Закон</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проявляется в тех случаях, когда резонансный член почти не изменяется с изменением Е</w:t>
      </w:r>
      <w:r w:rsidRPr="00602054">
        <w:rPr>
          <w:rFonts w:ascii="Times New Roman" w:eastAsiaTheme="minorEastAsia" w:hAnsi="Times New Roman" w:cs="Times New Roman"/>
          <w:sz w:val="28"/>
          <w:szCs w:val="28"/>
          <w:vertAlign w:val="subscript"/>
        </w:rPr>
        <w:t>п</w:t>
      </w:r>
      <w:r w:rsidRPr="00602054">
        <w:rPr>
          <w:rFonts w:ascii="Times New Roman" w:eastAsiaTheme="minorEastAsia" w:hAnsi="Times New Roman" w:cs="Times New Roman"/>
          <w:sz w:val="28"/>
          <w:szCs w:val="28"/>
        </w:rPr>
        <w:t>, а именно: 1) когда</w:t>
      </w:r>
      <w:proofErr w:type="gramStart"/>
      <w:r w:rsidRPr="00602054">
        <w:rPr>
          <w:rFonts w:ascii="Times New Roman" w:eastAsiaTheme="minorEastAsia" w:hAnsi="Times New Roman" w:cs="Times New Roman"/>
          <w:sz w:val="28"/>
          <w:szCs w:val="28"/>
        </w:rPr>
        <w:t xml:space="preserve"> Е</w:t>
      </w:r>
      <w:proofErr w:type="gramEnd"/>
      <w:r w:rsidRPr="00602054">
        <w:rPr>
          <w:rFonts w:ascii="Times New Roman" w:eastAsiaTheme="minorEastAsia" w:hAnsi="Times New Roman" w:cs="Times New Roman"/>
          <w:sz w:val="28"/>
          <w:szCs w:val="28"/>
        </w:rPr>
        <w:t>&lt;&lt;Г и 2) Е&lt;&lt;Е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Достаточно выполнения одного из этих условий, чтобы резонансный член не сказывался на ходе сечения. Если например, уровень (узки или широкий) расположен при Е</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равной несколько эВ, то для</w:t>
      </w:r>
      <w:r w:rsidR="00DC5C28" w:rsidRPr="00602054">
        <w:rPr>
          <w:rFonts w:ascii="Times New Roman" w:eastAsiaTheme="minorEastAsia" w:hAnsi="Times New Roman" w:cs="Times New Roman"/>
          <w:sz w:val="28"/>
          <w:szCs w:val="28"/>
        </w:rPr>
        <w:t xml:space="preserve"> тепловых нейтронов </w:t>
      </w:r>
      <w:r w:rsidRPr="00602054">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Е≈0,04эв</m:t>
        </m:r>
      </m:oMath>
      <w:r w:rsidRPr="00602054">
        <w:rPr>
          <w:rFonts w:ascii="Times New Roman" w:eastAsiaTheme="minorEastAsia" w:hAnsi="Times New Roman" w:cs="Times New Roman"/>
          <w:sz w:val="28"/>
          <w:szCs w:val="28"/>
        </w:rPr>
        <w:t xml:space="preserve">) сечение будет меняться по закону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 Это случай является как раз типичным., большинство изотонов обнаруживает </w:t>
      </w:r>
      <w:r w:rsidR="00DC5C28" w:rsidRPr="00602054">
        <w:rPr>
          <w:rFonts w:ascii="Times New Roman" w:eastAsiaTheme="minorEastAsia" w:hAnsi="Times New Roman" w:cs="Times New Roman"/>
          <w:sz w:val="28"/>
          <w:szCs w:val="28"/>
        </w:rPr>
        <w:t>резонансный</w:t>
      </w:r>
      <w:r w:rsidRPr="00602054">
        <w:rPr>
          <w:rFonts w:ascii="Times New Roman" w:eastAsiaTheme="minorEastAsia" w:hAnsi="Times New Roman" w:cs="Times New Roman"/>
          <w:sz w:val="28"/>
          <w:szCs w:val="28"/>
        </w:rPr>
        <w:t xml:space="preserve"> захват при</w:t>
      </w:r>
      <w:proofErr w:type="gramStart"/>
      <w:r w:rsidRPr="00602054">
        <w:rPr>
          <w:rFonts w:ascii="Times New Roman" w:eastAsiaTheme="minorEastAsia" w:hAnsi="Times New Roman" w:cs="Times New Roman"/>
          <w:sz w:val="28"/>
          <w:szCs w:val="28"/>
        </w:rPr>
        <w:t xml:space="preserve"> Е</w:t>
      </w:r>
      <m:oMath>
        <w:proofErr w:type="gramEnd"/>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несколко эВ и большей, поэтому закон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является почти универсальным для захвата ядрами медленных нейтронов. С другой стороны, если уровень очень широк, то какого бы ни было Е</w:t>
      </w:r>
      <w:proofErr w:type="gramStart"/>
      <w:r w:rsidRPr="00602054">
        <w:rPr>
          <w:rFonts w:ascii="Times New Roman" w:eastAsiaTheme="minorEastAsia" w:hAnsi="Times New Roman" w:cs="Times New Roman"/>
          <w:sz w:val="28"/>
          <w:szCs w:val="28"/>
          <w:vertAlign w:val="subscript"/>
        </w:rPr>
        <w:t>0</w:t>
      </w:r>
      <w:proofErr w:type="gramEnd"/>
      <w:r w:rsidRPr="00602054">
        <w:rPr>
          <w:rFonts w:ascii="Times New Roman" w:eastAsiaTheme="minorEastAsia" w:hAnsi="Times New Roman" w:cs="Times New Roman"/>
          <w:sz w:val="28"/>
          <w:szCs w:val="28"/>
        </w:rPr>
        <w:t xml:space="preserve"> при Е&lt;&lt;Г, сечение так же будет меняться по закону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ϑ</m:t>
            </m:r>
          </m:den>
        </m:f>
      </m:oMath>
      <w:r w:rsidRPr="00602054">
        <w:rPr>
          <w:rFonts w:ascii="Times New Roman" w:eastAsiaTheme="minorEastAsia" w:hAnsi="Times New Roman" w:cs="Times New Roman"/>
          <w:sz w:val="28"/>
          <w:szCs w:val="28"/>
        </w:rPr>
        <w:t xml:space="preserve"> . Этот случай обычно наблюдается при захвате нейтрона с последующим расширением типа (</w:t>
      </w:r>
      <m:oMath>
        <m:r>
          <m:rPr>
            <m:scr m:val="script"/>
          </m:rPr>
          <w:rPr>
            <w:rFonts w:ascii="Cambria Math" w:eastAsiaTheme="minorEastAsia" w:hAnsi="Cambria Math" w:cs="Times New Roman"/>
            <w:sz w:val="28"/>
            <w:szCs w:val="28"/>
          </w:rPr>
          <m:t>n,p</m:t>
        </m:r>
      </m:oMath>
      <w:r w:rsidRPr="00602054">
        <w:rPr>
          <w:rFonts w:ascii="Times New Roman" w:eastAsiaTheme="minorEastAsia" w:hAnsi="Times New Roman" w:cs="Times New Roman"/>
          <w:sz w:val="28"/>
          <w:szCs w:val="28"/>
        </w:rPr>
        <w:t>) и (</w:t>
      </w:r>
      <m:oMath>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rPr>
        <w:t>), например, В</w:t>
      </w:r>
      <w:r w:rsidRPr="00602054">
        <w:rPr>
          <w:rFonts w:ascii="Times New Roman" w:eastAsiaTheme="minorEastAsia" w:hAnsi="Times New Roman" w:cs="Times New Roman"/>
          <w:sz w:val="28"/>
          <w:szCs w:val="28"/>
          <w:vertAlign w:val="superscript"/>
        </w:rPr>
        <w:t xml:space="preserve">10 </w:t>
      </w:r>
      <m:oMath>
        <m:r>
          <w:rPr>
            <w:rFonts w:ascii="Cambria Math" w:eastAsiaTheme="minorEastAsia" w:hAnsi="Cambria Math" w:cs="Times New Roman"/>
            <w:sz w:val="28"/>
            <w:szCs w:val="28"/>
            <w:vertAlign w:val="superscript"/>
          </w:rPr>
          <m:t>(</m:t>
        </m:r>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vertAlign w:val="superscript"/>
        </w:rPr>
        <w:t>7</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He</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w:t>
      </w:r>
      <m:oMath>
        <m:r>
          <m:rPr>
            <m:scr m:val="script"/>
          </m:rPr>
          <w:rPr>
            <w:rFonts w:ascii="Cambria Math" w:eastAsiaTheme="minorEastAsia" w:hAnsi="Cambria Math" w:cs="Times New Roman"/>
            <w:sz w:val="28"/>
            <w:szCs w:val="28"/>
          </w:rPr>
          <m:t>n,</m:t>
        </m:r>
        <m:r>
          <w:rPr>
            <w:rFonts w:ascii="Cambria Math" w:eastAsiaTheme="minorEastAsia" w:hAnsi="Cambria Math" w:cs="Times New Roman"/>
            <w:sz w:val="28"/>
            <w:szCs w:val="28"/>
          </w:rPr>
          <m:t>p</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H</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и.т.п. Уровни ядер, в которых возможно рассеяние, с испусканием частиц (не очень медленных) обычно очень широки, т.к. отличаются малым временем жизни.</w:t>
      </w:r>
    </w:p>
    <w:p w:rsidR="00DC5C28" w:rsidRPr="00602054" w:rsidRDefault="00DC5C28"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§5.5</w:t>
      </w:r>
      <w:r w:rsidRPr="00602054">
        <w:rPr>
          <w:rFonts w:ascii="Times New Roman" w:eastAsia="Times New Roman" w:hAnsi="Times New Roman" w:cs="Times New Roman"/>
          <w:b/>
          <w:sz w:val="28"/>
          <w:szCs w:val="28"/>
          <w:lang w:eastAsia="ru-RU"/>
        </w:rPr>
        <w:t xml:space="preserve"> </w:t>
      </w:r>
      <w:r w:rsidRPr="00602054">
        <w:rPr>
          <w:rFonts w:ascii="Times New Roman" w:eastAsiaTheme="minorEastAsia" w:hAnsi="Times New Roman" w:cs="Times New Roman"/>
          <w:b/>
          <w:sz w:val="28"/>
          <w:szCs w:val="28"/>
        </w:rPr>
        <w:t>Замедление и диффузия нейтронов</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Из-за электрической нейтральности нейтрон практически не взаимодействует с электронами атомных оболочек. Поэтому атомные характеристики среды не играют никакой роли в распространении нейтронов в веществе. Это чисто ядерный процесс.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столкновений с ядром нейтрон может: а) поглотится, б) рассеяться, в) размножится. Нейтрон может и распасться на </w:t>
      </w:r>
      <w:proofErr w:type="gramStart"/>
      <w:r w:rsidRPr="00602054">
        <w:rPr>
          <w:rFonts w:ascii="Times New Roman" w:eastAsiaTheme="minorEastAsia" w:hAnsi="Times New Roman" w:cs="Times New Roman"/>
          <w:i/>
          <w:sz w:val="28"/>
          <w:szCs w:val="28"/>
        </w:rPr>
        <w:t>р</w:t>
      </w:r>
      <w:proofErr w:type="gramEnd"/>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m:t>
        </m:r>
      </m:oMath>
      <w:r w:rsidRPr="00602054">
        <w:rPr>
          <w:rFonts w:ascii="Times New Roman" w:eastAsiaTheme="minorEastAsia" w:hAnsi="Times New Roman" w:cs="Times New Roman"/>
          <w:sz w:val="28"/>
          <w:szCs w:val="28"/>
        </w:rPr>
        <w:t xml:space="preserve">. Время жизни нейтрона, однако, немного больше характерных времен протекания указанных выше процессов. Размножение нейтронов, конечно, может происходить только в веществах, содержащих делящихся изотонов, </w:t>
      </w:r>
      <w:proofErr w:type="gramStart"/>
      <w:r w:rsidRPr="00602054">
        <w:rPr>
          <w:rFonts w:ascii="Times New Roman" w:eastAsiaTheme="minorEastAsia" w:hAnsi="Times New Roman" w:cs="Times New Roman"/>
          <w:sz w:val="28"/>
          <w:szCs w:val="28"/>
        </w:rPr>
        <w:t>такие</w:t>
      </w:r>
      <w:proofErr w:type="gramEnd"/>
      <w:r w:rsidRPr="00602054">
        <w:rPr>
          <w:rFonts w:ascii="Times New Roman" w:eastAsiaTheme="minorEastAsia" w:hAnsi="Times New Roman" w:cs="Times New Roman"/>
          <w:sz w:val="28"/>
          <w:szCs w:val="28"/>
        </w:rPr>
        <w:t xml:space="preserve"> как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Размножение нейтронов в макроскопических масштабах происходит только в ядерных реакторах.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переходе к макроскопическим масштабам отдельные акты поглощения, суммируясь, приведут к некоторому поглощению нейтронного потока, а суммарное действие большого числа актов рассеяния к двум макроскопическим процессам – к замедлению нейтронов и к их диффузии. Захват нейтрона происходит обычно редко, и его столкновение с ядром чаще всего заканчивается рассеянием. Причина сравнительно слабого поглощения нейтронов связано с характером протекания ядерной реакций, необходимостью образования составного ядра. Возможность образования составного ядра строгим соблюдением определенных энергетических соотношений для частицы. Преобладающая роль рассеяния приводит к тому, что поток нейтронов обладает большой проникающей способностью.</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Характер взаимодействия нейтронов с ядрами зависит от энергий нейтронов. Поэтому нейтроны разбивают на энергетические группы, отличающиеся своими особенностями взаимодействия: быстрые (0,1-10 МэВ), промежуточные (0,2-10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 xml:space="preserve">эВ) и тепловые (&lt;0,2эВ) нейтроны. Энергия теплового движения ядра имеет порядок </w:t>
      </w:r>
      <w:r w:rsidRPr="00602054">
        <w:rPr>
          <w:rFonts w:ascii="Times New Roman" w:eastAsiaTheme="minorEastAsia" w:hAnsi="Times New Roman" w:cs="Times New Roman"/>
          <w:i/>
          <w:sz w:val="28"/>
          <w:szCs w:val="28"/>
        </w:rPr>
        <w:t>кТ</w:t>
      </w:r>
      <w:r w:rsidRPr="00602054">
        <w:rPr>
          <w:rFonts w:ascii="Times New Roman" w:eastAsiaTheme="minorEastAsia" w:hAnsi="Times New Roman" w:cs="Times New Roman"/>
          <w:sz w:val="28"/>
          <w:szCs w:val="28"/>
        </w:rPr>
        <w:t xml:space="preserve">. Если нейтрон замедлится до этой энергии, то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столкновений с ядром он может с равной вероятностью как отдать, так и получить энергию. Другими словами, нейтроны с энергиями </w:t>
      </w:r>
      <w:r w:rsidRPr="00602054">
        <w:rPr>
          <w:rFonts w:ascii="Times New Roman" w:eastAsiaTheme="minorEastAsia" w:hAnsi="Times New Roman" w:cs="Times New Roman"/>
          <w:i/>
          <w:sz w:val="28"/>
          <w:szCs w:val="28"/>
        </w:rPr>
        <w:t>кТ</w:t>
      </w:r>
      <w:r w:rsidRPr="00602054">
        <w:rPr>
          <w:rFonts w:ascii="Times New Roman" w:eastAsiaTheme="minorEastAsia" w:hAnsi="Times New Roman" w:cs="Times New Roman"/>
          <w:sz w:val="28"/>
          <w:szCs w:val="28"/>
        </w:rPr>
        <w:t xml:space="preserve"> находятся в тепловом равновесии со средой. При комнатной температуре нейтроны с энергиями порядка кТ=0,025эВ называются тепловыми. Скорость движения нейтронов при тепловом равновесии составляет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2200 м/</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Разработка теорий составного ядра позволила  получить ряд результатов, имеющих практическое знание для расчета процессов, протекающих в ядерных реакторах. Во-первых, сечение поглощения нейтронов тепловой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α</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lang w:val="en-US"/>
              </w:rPr>
              <m:t>f</m:t>
            </m:r>
          </m:sub>
        </m:sSub>
      </m:oMath>
      <w:r w:rsidRPr="00602054">
        <w:rPr>
          <w:rFonts w:ascii="Times New Roman" w:eastAsiaTheme="minorEastAsia" w:hAnsi="Times New Roman" w:cs="Times New Roman"/>
          <w:sz w:val="28"/>
          <w:szCs w:val="28"/>
        </w:rPr>
        <w:t xml:space="preserve"> изменяется обратно пропорционально их скорости </w:t>
      </w:r>
      <m:oMath>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λ</m:t>
                </m:r>
              </m:num>
              <m:den>
                <m:r>
                  <w:rPr>
                    <w:rFonts w:ascii="Cambria Math" w:eastAsiaTheme="minorEastAsia" w:hAnsi="Cambria Math" w:cs="Times New Roman"/>
                    <w:sz w:val="28"/>
                    <w:szCs w:val="28"/>
                  </w:rPr>
                  <m:t>γ</m:t>
                </m:r>
              </m:den>
            </m:f>
          </m:e>
        </m:d>
      </m:oMath>
      <w:r w:rsidRPr="00602054">
        <w:rPr>
          <w:rFonts w:ascii="Times New Roman" w:eastAsiaTheme="minorEastAsia" w:hAnsi="Times New Roman" w:cs="Times New Roman"/>
          <w:sz w:val="28"/>
          <w:szCs w:val="28"/>
        </w:rPr>
        <w:t xml:space="preserve"> и, </w:t>
      </w:r>
      <w:proofErr w:type="gramStart"/>
      <w:r w:rsidRPr="00602054">
        <w:rPr>
          <w:rFonts w:ascii="Times New Roman" w:eastAsiaTheme="minorEastAsia" w:hAnsi="Times New Roman" w:cs="Times New Roman"/>
          <w:sz w:val="28"/>
          <w:szCs w:val="28"/>
        </w:rPr>
        <w:t>во вторых</w:t>
      </w:r>
      <w:proofErr w:type="gramEnd"/>
      <w:r w:rsidRPr="00602054">
        <w:rPr>
          <w:rFonts w:ascii="Times New Roman" w:eastAsiaTheme="minorEastAsia" w:hAnsi="Times New Roman" w:cs="Times New Roman"/>
          <w:sz w:val="28"/>
          <w:szCs w:val="28"/>
        </w:rPr>
        <w:t xml:space="preserve">, в том случи, когда энергия промежуточного нейтрона совпадает с энергией возбуждения одного из уровней составного ядра. Наблюдается резонансный захват нейтрона. Каждый резонанс характеризуется энергией, шириной и максимальным значением сечения захвата. Каждый нуклид характеризуется своим набором резонансов, а каждый резонанс имеет свой набор резонансных параметров. Наблюдается очень резкое различие резонансов у разных нуклидов. Одни нуклиды имеют узкие и очень редкие резонансы с большими пиками, другие – частые резонансы с сильно изменяющейся шириной. Тяжелые ядра, имеющие множество энергетических уровней, </w:t>
      </w:r>
      <w:r w:rsidRPr="00602054">
        <w:rPr>
          <w:rFonts w:ascii="Times New Roman" w:eastAsiaTheme="minorEastAsia" w:hAnsi="Times New Roman" w:cs="Times New Roman"/>
          <w:sz w:val="28"/>
          <w:szCs w:val="28"/>
        </w:rPr>
        <w:lastRenderedPageBreak/>
        <w:t>характеризуются большим числом плотно расположенных резонансов, ширина которых  меньше, чем у легких ядер.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Поперечное сечение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rPr>
        <w:t xml:space="preserve">, которое относится к одному ядру, называется микроскопическим или ядерным сечением. Макроскопическое сечение ядерных реакций суммируются, имеющие размерность обратной длины, определяют как число взаимодействий нейтронов с ядрами за единичное время и в единичном объеме среды: </w:t>
      </w: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Σ</m:t>
        </m:r>
        <m: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Ν</m:t>
            </m:r>
          </m:e>
          <m:sub>
            <m:r>
              <w:rPr>
                <w:rFonts w:ascii="Cambria Math" w:eastAsiaTheme="minorEastAsia" w:hAnsi="Cambria Math" w:cs="Times New Roman"/>
                <w:sz w:val="28"/>
                <w:szCs w:val="28"/>
              </w:rPr>
              <m:t>яд</m:t>
            </m:r>
          </m:sub>
        </m:sSub>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где </w:t>
      </w:r>
      <w:proofErr w:type="gramStart"/>
      <w:r w:rsidRPr="00602054">
        <w:rPr>
          <w:rFonts w:ascii="Times New Roman" w:eastAsiaTheme="minorEastAsia" w:hAnsi="Times New Roman" w:cs="Times New Roman"/>
          <w:sz w:val="28"/>
          <w:szCs w:val="28"/>
          <w:lang w:val="en-US"/>
        </w:rPr>
        <w:t>N</w:t>
      </w:r>
      <w:proofErr w:type="gramEnd"/>
      <w:r w:rsidRPr="00602054">
        <w:rPr>
          <w:rFonts w:ascii="Times New Roman" w:eastAsiaTheme="minorEastAsia" w:hAnsi="Times New Roman" w:cs="Times New Roman"/>
          <w:sz w:val="28"/>
          <w:szCs w:val="28"/>
          <w:vertAlign w:val="subscript"/>
        </w:rPr>
        <w:t>яд</w:t>
      </w:r>
      <w:r w:rsidRPr="00602054">
        <w:rPr>
          <w:rFonts w:ascii="Times New Roman" w:eastAsiaTheme="minorEastAsia" w:hAnsi="Times New Roman" w:cs="Times New Roman"/>
          <w:sz w:val="28"/>
          <w:szCs w:val="28"/>
        </w:rPr>
        <w:t xml:space="preserve"> – число ядер в единичном объеме.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Макроскопическое сечение показывает также значение средней длины свободного пробега нейтронов до своего взаимодействия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λ=</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m:rPr>
                  <m:sty m:val="p"/>
                </m:rPr>
                <w:rPr>
                  <w:rFonts w:ascii="Cambria Math" w:eastAsiaTheme="minorEastAsia" w:hAnsi="Cambria Math" w:cs="Times New Roman"/>
                  <w:sz w:val="28"/>
                  <w:szCs w:val="28"/>
                </w:rPr>
                <m:t>Σ</m:t>
              </m:r>
            </m:den>
          </m:f>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уже отмечалось, при столкновении нейтронов с ядрами наблюдается преимущественно процесс рассеяния. В каждом акте рассеяния ядро получает импульс отдачи, а энергия нейтрона при этом уменьшается. Процесс снижения средней кинетической энергий нейтронов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рассеяний называют замедлением. Замедление прекращается после достижения нейтронами области энергий теплового движения атомов среды.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Рассеяния на ядрах может быть упругим или не упругим. Упругое рассеяние происходит с сохранением суммарной кинетической энергии нейтрона и ядра. В результате столкновения часть начальной энергий нейтрона Е</w:t>
      </w:r>
      <w:proofErr w:type="gramStart"/>
      <w:r w:rsidRPr="00602054">
        <w:rPr>
          <w:rFonts w:ascii="Times New Roman" w:eastAsiaTheme="minorEastAsia" w:hAnsi="Times New Roman" w:cs="Times New Roman"/>
          <w:sz w:val="28"/>
          <w:szCs w:val="28"/>
          <w:vertAlign w:val="subscript"/>
        </w:rPr>
        <w:t>0</w:t>
      </w:r>
      <w:proofErr w:type="gramEnd"/>
      <w:r w:rsidRPr="00602054">
        <w:rPr>
          <w:rFonts w:ascii="Times New Roman" w:eastAsiaTheme="minorEastAsia" w:hAnsi="Times New Roman" w:cs="Times New Roman"/>
          <w:sz w:val="28"/>
          <w:szCs w:val="28"/>
        </w:rPr>
        <w:t xml:space="preserve"> передается ядру (с массовым числом А). Доля энергий, которая передается ядру, зависит от</w:t>
      </w:r>
      <w:proofErr w:type="gramStart"/>
      <w:r w:rsidRPr="00602054">
        <w:rPr>
          <w:rFonts w:ascii="Times New Roman" w:eastAsiaTheme="minorEastAsia" w:hAnsi="Times New Roman" w:cs="Times New Roman"/>
          <w:sz w:val="28"/>
          <w:szCs w:val="28"/>
        </w:rPr>
        <w:t xml:space="preserve"> А</w:t>
      </w:r>
      <w:proofErr w:type="gramEnd"/>
      <w:r w:rsidRPr="00602054">
        <w:rPr>
          <w:rFonts w:ascii="Times New Roman" w:eastAsiaTheme="minorEastAsia" w:hAnsi="Times New Roman" w:cs="Times New Roman"/>
          <w:sz w:val="28"/>
          <w:szCs w:val="28"/>
        </w:rPr>
        <w:t xml:space="preserve"> и угла отклонения нейтрона от первоначального направления. В случае рассеяния нейтрона на ядре водорода (протоне) среднее потеря энергий нейтроном после столкновения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num>
                <m:den>
                  <m:r>
                    <w:rPr>
                      <w:rFonts w:ascii="Cambria Math" w:eastAsiaTheme="minorEastAsia" w:hAnsi="Cambria Math" w:cs="Times New Roman"/>
                      <w:sz w:val="28"/>
                      <w:szCs w:val="28"/>
                    </w:rPr>
                    <m:t>2</m:t>
                  </m:r>
                </m:den>
              </m:f>
            </m:e>
          </m:d>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в водороде энергия нейтрона уменьшается вдвое при каждом столкновении. Если нейтрон сталкивается не с протоном, а более тяжелым ядром, то средняя потеря энергии при столкновении уменьшается (при рассеянии на бесконечно тяжелых ядрах, замедления вообще не будет).</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а</m:t>
                </m:r>
              </m:num>
              <m:den>
                <m:r>
                  <w:rPr>
                    <w:rFonts w:ascii="Cambria Math" w:eastAsiaTheme="minorEastAsia" w:hAnsi="Cambria Math" w:cs="Times New Roman"/>
                    <w:sz w:val="28"/>
                    <w:szCs w:val="28"/>
                  </w:rPr>
                  <m:t>2</m:t>
                </m:r>
              </m:den>
            </m:f>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oMath>
      <w:r w:rsidR="00DC5C28" w:rsidRPr="00602054">
        <w:rPr>
          <w:rFonts w:ascii="Times New Roman" w:eastAsiaTheme="minorEastAsia" w:hAnsi="Times New Roman" w:cs="Times New Roman"/>
          <w:sz w:val="28"/>
          <w:szCs w:val="28"/>
        </w:rPr>
        <w:t xml:space="preserve">, </w:t>
      </w:r>
      <w:proofErr w:type="gramStart"/>
      <w:r w:rsidR="00DC5C28" w:rsidRPr="00602054">
        <w:rPr>
          <w:rFonts w:ascii="Times New Roman" w:eastAsiaTheme="minorEastAsia" w:hAnsi="Times New Roman" w:cs="Times New Roman"/>
          <w:sz w:val="28"/>
          <w:szCs w:val="28"/>
        </w:rPr>
        <w:t>где</w:t>
      </w:r>
      <w:proofErr w:type="gramEnd"/>
      <w:r w:rsidR="00DC5C28"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а=</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4А</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А+1</m:t>
                    </m:r>
                  </m:e>
                </m:d>
              </m:e>
              <m:sup>
                <m:r>
                  <w:rPr>
                    <w:rFonts w:ascii="Cambria Math" w:eastAsiaTheme="minorEastAsia" w:hAnsi="Cambria Math" w:cs="Times New Roman"/>
                    <w:sz w:val="28"/>
                    <w:szCs w:val="28"/>
                  </w:rPr>
                  <m:t>2</m:t>
                </m:r>
              </m:sup>
            </m:sSup>
          </m:den>
        </m:f>
      </m:oMath>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Например, если замедлителем является углерод</w:t>
      </w:r>
      <w:proofErr w:type="gramStart"/>
      <w:r w:rsidRPr="0060205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С</m:t>
            </m:r>
            <w:proofErr w:type="gramEnd"/>
          </m:e>
          <m:sub>
            <m:r>
              <w:rPr>
                <w:rFonts w:ascii="Cambria Math" w:eastAsiaTheme="minorEastAsia" w:hAnsi="Cambria Math" w:cs="Times New Roman"/>
                <w:sz w:val="28"/>
                <w:szCs w:val="28"/>
              </w:rPr>
              <m:t>6</m:t>
            </m:r>
          </m:sub>
          <m:sup>
            <m:r>
              <w:rPr>
                <w:rFonts w:ascii="Cambria Math" w:eastAsiaTheme="minorEastAsia" w:hAnsi="Cambria Math" w:cs="Times New Roman"/>
                <w:sz w:val="28"/>
                <w:szCs w:val="28"/>
              </w:rPr>
              <m:t>12</m:t>
            </m:r>
          </m:sup>
        </m:sSubSup>
      </m:oMath>
      <w:r w:rsidRPr="00602054">
        <w:rPr>
          <w:rFonts w:ascii="Times New Roman" w:eastAsiaTheme="minorEastAsia" w:hAnsi="Times New Roman" w:cs="Times New Roman"/>
          <w:sz w:val="28"/>
          <w:szCs w:val="28"/>
        </w:rPr>
        <w:t>, то а</w:t>
      </w:r>
      <m:oMath>
        <m:r>
          <w:rPr>
            <w:rFonts w:ascii="Cambria Math" w:eastAsiaTheme="minorEastAsia" w:hAnsi="Cambria Math" w:cs="Times New Roman"/>
            <w:sz w:val="28"/>
            <w:szCs w:val="28"/>
          </w:rPr>
          <m:t>≈0,4</m:t>
        </m:r>
      </m:oMath>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Е≈0,8</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0</m:t>
            </m:r>
          </m:sub>
        </m:sSub>
      </m:oMath>
      <w:r w:rsidRPr="00602054">
        <w:rPr>
          <w:rFonts w:ascii="Times New Roman" w:eastAsiaTheme="minorEastAsia" w:hAnsi="Times New Roman" w:cs="Times New Roman"/>
          <w:sz w:val="28"/>
          <w:szCs w:val="28"/>
        </w:rPr>
        <w:t xml:space="preserve">. Таким образом, в углероде энергия нейтрона в среднем будет уменьшатся вдвое лишь после трех столкновений. Отсюда видно, что замедление идет тем эффективнее, чем легче ядра замедлителя. Кроме того, от хорошего замедлителя требуется, чтобы он слабо поглощал нейтроны. Идеальным замедлителем является гелий, который нейтронов </w:t>
      </w:r>
      <w:r w:rsidRPr="00602054">
        <w:rPr>
          <w:rFonts w:ascii="Times New Roman" w:eastAsiaTheme="minorEastAsia" w:hAnsi="Times New Roman" w:cs="Times New Roman"/>
          <w:sz w:val="28"/>
          <w:szCs w:val="28"/>
        </w:rPr>
        <w:lastRenderedPageBreak/>
        <w:t>вообще не поглощает, т.к. изотоп</w:t>
      </w:r>
      <m:oMath>
        <w:proofErr w:type="gramStart"/>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Н</m:t>
            </m:r>
            <w:proofErr w:type="gramEnd"/>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2</m:t>
            </m:r>
          </m:sub>
          <m:sup>
            <m:r>
              <w:rPr>
                <w:rFonts w:ascii="Cambria Math" w:eastAsiaTheme="minorEastAsia" w:hAnsi="Cambria Math" w:cs="Times New Roman"/>
                <w:sz w:val="28"/>
                <w:szCs w:val="28"/>
              </w:rPr>
              <m:t>5</m:t>
            </m:r>
          </m:sup>
        </m:sSubSup>
      </m:oMath>
      <w:r w:rsidRPr="00602054">
        <w:rPr>
          <w:rFonts w:ascii="Times New Roman" w:eastAsiaTheme="minorEastAsia" w:hAnsi="Times New Roman" w:cs="Times New Roman"/>
          <w:sz w:val="28"/>
          <w:szCs w:val="28"/>
        </w:rPr>
        <w:t xml:space="preserve"> не существует.  Но гелий – газ, переходящий в жидкость при сверхнизких температурах, труднодостижимых в реакторах и других нейтронных установках. Очень малы сечения поглощения нейтронов на дейтерии и кислороде. Поэтому прекрасным замедлителем является тяжелая вода </w:t>
      </w:r>
      <w:r w:rsidRPr="00602054">
        <w:rPr>
          <w:rFonts w:ascii="Times New Roman" w:eastAsiaTheme="minorEastAsia" w:hAnsi="Times New Roman" w:cs="Times New Roman"/>
          <w:sz w:val="28"/>
          <w:szCs w:val="28"/>
          <w:lang w:val="en-US"/>
        </w:rPr>
        <w:t>D</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О. Приемлемым, но несколько худшим замедлителем является, обычна вода Н</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О, т.к. водород поглощает нейтроны заметно интенсивнее, чем дейтерий. Неплохими замедлителями являются также углерод, бериллий, двуокись бериллия.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Потерю энергии нейтроном Е</w:t>
      </w:r>
      <w:proofErr w:type="gramStart"/>
      <w:r w:rsidRPr="00602054">
        <w:rPr>
          <w:rFonts w:ascii="Times New Roman" w:eastAsiaTheme="minorEastAsia" w:hAnsi="Times New Roman" w:cs="Times New Roman"/>
          <w:sz w:val="28"/>
          <w:szCs w:val="28"/>
          <w:vertAlign w:val="subscript"/>
        </w:rPr>
        <w:t>1</w:t>
      </w:r>
      <w:proofErr w:type="gramEnd"/>
      <w:r w:rsidRPr="00602054">
        <w:rPr>
          <w:rFonts w:ascii="Times New Roman" w:eastAsiaTheme="minorEastAsia" w:hAnsi="Times New Roman" w:cs="Times New Roman"/>
          <w:sz w:val="28"/>
          <w:szCs w:val="28"/>
        </w:rPr>
        <w:t xml:space="preserve"> – Е</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при одном упругом рассеянии обычно характеризует средней логарифмической потерей энергии (параметром замедления).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ξ=ln</m:t>
          </m:r>
          <m:d>
            <m:dPr>
              <m:ctrlPr>
                <w:rPr>
                  <w:rFonts w:ascii="Cambria Math" w:eastAsiaTheme="minorEastAsia" w:hAnsi="Cambria Math" w:cs="Times New Roman"/>
                  <w:i/>
                  <w:sz w:val="28"/>
                  <w:szCs w:val="28"/>
                </w:rPr>
              </m:ctrlPr>
            </m:dPr>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m:t>
                      </m:r>
                    </m:e>
                    <m:sub>
                      <m:r>
                        <w:rPr>
                          <w:rFonts w:ascii="Cambria Math" w:eastAsiaTheme="minorEastAsia" w:hAnsi="Cambria Math" w:cs="Times New Roman"/>
                          <w:sz w:val="28"/>
                          <w:szCs w:val="28"/>
                        </w:rPr>
                        <m:t>2</m:t>
                      </m:r>
                    </m:sub>
                  </m:sSub>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den>
          </m:f>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Используя </w:t>
      </w:r>
      <m:oMath>
        <m:r>
          <w:rPr>
            <w:rFonts w:ascii="Cambria Math" w:eastAsiaTheme="minorEastAsia" w:hAnsi="Cambria Math" w:cs="Times New Roman"/>
            <w:sz w:val="28"/>
            <w:szCs w:val="28"/>
          </w:rPr>
          <m:t>ξ</m:t>
        </m:r>
      </m:oMath>
      <w:r w:rsidRPr="00602054">
        <w:rPr>
          <w:rFonts w:ascii="Times New Roman" w:eastAsiaTheme="minorEastAsia" w:hAnsi="Times New Roman" w:cs="Times New Roman"/>
          <w:sz w:val="28"/>
          <w:szCs w:val="28"/>
        </w:rPr>
        <w:t xml:space="preserve"> можно рассчитать среднее число столкновений </w:t>
      </w:r>
      <w:proofErr w:type="gramStart"/>
      <w:r w:rsidRPr="00602054">
        <w:rPr>
          <w:rFonts w:ascii="Times New Roman" w:eastAsiaTheme="minorEastAsia" w:hAnsi="Times New Roman" w:cs="Times New Roman"/>
          <w:sz w:val="28"/>
          <w:szCs w:val="28"/>
          <w:lang w:val="en-US"/>
        </w:rPr>
        <w:t>n</w:t>
      </w:r>
      <w:proofErr w:type="gramEnd"/>
      <w:r w:rsidRPr="00602054">
        <w:rPr>
          <w:rFonts w:ascii="Times New Roman" w:eastAsiaTheme="minorEastAsia" w:hAnsi="Times New Roman" w:cs="Times New Roman"/>
          <w:sz w:val="28"/>
          <w:szCs w:val="28"/>
          <w:vertAlign w:val="subscript"/>
        </w:rPr>
        <w:t>зам</w:t>
      </w:r>
      <w:r w:rsidRPr="00602054">
        <w:rPr>
          <w:rFonts w:ascii="Times New Roman" w:eastAsiaTheme="minorEastAsia" w:hAnsi="Times New Roman" w:cs="Times New Roman"/>
          <w:sz w:val="28"/>
          <w:szCs w:val="28"/>
        </w:rPr>
        <w:t xml:space="preserve"> нейтрона с ядрами, которое приводит к его замедлению от начальной энергии до тепловой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Е</m:t>
            </m:r>
          </m:e>
          <m:sub>
            <m:r>
              <w:rPr>
                <w:rFonts w:ascii="Cambria Math" w:eastAsiaTheme="minorEastAsia" w:hAnsi="Cambria Math" w:cs="Times New Roman"/>
                <w:sz w:val="28"/>
                <w:szCs w:val="28"/>
              </w:rPr>
              <m:t>т</m:t>
            </m:r>
          </m:sub>
        </m:sSub>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2F2898" w:rsidP="000D0D2A">
      <w:pPr>
        <w:spacing w:after="0" w:line="240" w:lineRule="auto"/>
        <w:ind w:firstLine="567"/>
        <w:contextualSpacing/>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зам</m:t>
              </m:r>
            </m:sub>
          </m:sSub>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ln</m:t>
              </m:r>
            </m:fName>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0</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E</m:t>
                          </m:r>
                        </m:e>
                        <m:sub>
                          <m:r>
                            <w:rPr>
                              <w:rFonts w:ascii="Cambria Math" w:eastAsiaTheme="minorEastAsia" w:hAnsi="Cambria Math" w:cs="Times New Roman"/>
                              <w:sz w:val="28"/>
                              <w:szCs w:val="28"/>
                              <w:lang w:val="en-US"/>
                            </w:rPr>
                            <m:t>T</m:t>
                          </m:r>
                        </m:sub>
                      </m:sSub>
                    </m:den>
                  </m:f>
                </m:e>
              </m:d>
            </m:e>
          </m:func>
          <m:r>
            <w:rPr>
              <w:rFonts w:ascii="Cambria Math" w:eastAsiaTheme="minorEastAsia" w:hAnsi="Cambria Math" w:cs="Times New Roman"/>
              <w:sz w:val="28"/>
              <w:szCs w:val="28"/>
              <w:lang w:val="en-US"/>
            </w:rPr>
            <m:t>/ξ</m:t>
          </m:r>
        </m:oMath>
      </m:oMathPara>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Значение </w:t>
      </w:r>
      <m:oMath>
        <m:r>
          <w:rPr>
            <w:rFonts w:ascii="Cambria Math" w:eastAsiaTheme="minorEastAsia" w:hAnsi="Cambria Math" w:cs="Times New Roman"/>
            <w:sz w:val="28"/>
            <w:szCs w:val="28"/>
          </w:rPr>
          <m:t>ξ</m:t>
        </m:r>
      </m:oMath>
      <w:r w:rsidRPr="00602054">
        <w:rPr>
          <w:rFonts w:ascii="Times New Roman" w:eastAsiaTheme="minorEastAsia" w:hAnsi="Times New Roman" w:cs="Times New Roman"/>
          <w:sz w:val="28"/>
          <w:szCs w:val="28"/>
        </w:rPr>
        <w:t xml:space="preserve"> и </w:t>
      </w:r>
      <w:proofErr w:type="gramStart"/>
      <w:r w:rsidRPr="00602054">
        <w:rPr>
          <w:rFonts w:ascii="Times New Roman" w:eastAsiaTheme="minorEastAsia" w:hAnsi="Times New Roman" w:cs="Times New Roman"/>
          <w:i/>
          <w:sz w:val="28"/>
          <w:szCs w:val="28"/>
          <w:lang w:val="en-US"/>
        </w:rPr>
        <w:t>n</w:t>
      </w:r>
      <w:proofErr w:type="gramEnd"/>
      <w:r w:rsidRPr="00602054">
        <w:rPr>
          <w:rFonts w:ascii="Times New Roman" w:eastAsiaTheme="minorEastAsia" w:hAnsi="Times New Roman" w:cs="Times New Roman"/>
          <w:i/>
          <w:sz w:val="28"/>
          <w:szCs w:val="28"/>
          <w:vertAlign w:val="subscript"/>
        </w:rPr>
        <w:t>зам</w:t>
      </w:r>
      <w:r w:rsidRPr="00602054">
        <w:rPr>
          <w:rFonts w:ascii="Times New Roman" w:eastAsiaTheme="minorEastAsia" w:hAnsi="Times New Roman" w:cs="Times New Roman"/>
          <w:sz w:val="28"/>
          <w:szCs w:val="28"/>
        </w:rPr>
        <w:t xml:space="preserve">  для некоторых характерных нуклидов приведены в таблице.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851"/>
        <w:gridCol w:w="776"/>
      </w:tblGrid>
      <w:tr w:rsidR="00DC5C28" w:rsidRPr="00602054" w:rsidTr="00DC5C28">
        <w:trPr>
          <w:jc w:val="center"/>
        </w:trPr>
        <w:tc>
          <w:tcPr>
            <w:tcW w:w="19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Нуклид</w:t>
            </w:r>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ξ</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lang w:val="en-US"/>
              </w:rPr>
              <w:t>n</w:t>
            </w:r>
            <w:r w:rsidRPr="00602054">
              <w:rPr>
                <w:rFonts w:ascii="Times New Roman" w:eastAsiaTheme="minorEastAsia" w:hAnsi="Times New Roman" w:cs="Times New Roman"/>
                <w:i/>
                <w:sz w:val="28"/>
                <w:szCs w:val="28"/>
                <w:vertAlign w:val="subscript"/>
              </w:rPr>
              <w:t>зам</w:t>
            </w:r>
          </w:p>
        </w:tc>
      </w:tr>
      <w:tr w:rsidR="00DC5C28" w:rsidRPr="00602054" w:rsidTr="00DC5C28">
        <w:trPr>
          <w:jc w:val="center"/>
        </w:trPr>
        <w:tc>
          <w:tcPr>
            <w:tcW w:w="1951" w:type="dxa"/>
          </w:tcPr>
          <w:p w:rsidR="00DC5C28"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H</m:t>
                    </m:r>
                  </m:e>
                  <m:sup>
                    <m:r>
                      <w:rPr>
                        <w:rFonts w:ascii="Cambria Math" w:eastAsiaTheme="minorEastAsia" w:hAnsi="Cambria Math" w:cs="Times New Roman"/>
                        <w:sz w:val="28"/>
                        <w:szCs w:val="28"/>
                      </w:rPr>
                      <m:t>1</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1,0</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18</w:t>
            </w:r>
          </w:p>
        </w:tc>
      </w:tr>
      <w:tr w:rsidR="00DC5C28" w:rsidRPr="00602054" w:rsidTr="00DC5C28">
        <w:trPr>
          <w:jc w:val="center"/>
        </w:trPr>
        <w:tc>
          <w:tcPr>
            <w:tcW w:w="1951" w:type="dxa"/>
          </w:tcPr>
          <w:p w:rsidR="00DC5C28"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Д</m:t>
                    </m:r>
                  </m:e>
                  <m:sup>
                    <m:r>
                      <w:rPr>
                        <w:rFonts w:ascii="Cambria Math" w:eastAsiaTheme="minorEastAsia" w:hAnsi="Cambria Math" w:cs="Times New Roman"/>
                        <w:sz w:val="28"/>
                        <w:szCs w:val="28"/>
                      </w:rPr>
                      <m:t>2</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0,725</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25</w:t>
            </w:r>
          </w:p>
        </w:tc>
      </w:tr>
      <w:tr w:rsidR="00DC5C28" w:rsidRPr="00602054" w:rsidTr="00DC5C28">
        <w:trPr>
          <w:jc w:val="center"/>
        </w:trPr>
        <w:tc>
          <w:tcPr>
            <w:tcW w:w="1951" w:type="dxa"/>
          </w:tcPr>
          <w:p w:rsidR="00DC5C28" w:rsidRPr="00602054" w:rsidRDefault="002F2898" w:rsidP="000D0D2A">
            <w:pPr>
              <w:spacing w:after="0" w:line="240" w:lineRule="auto"/>
              <w:contextualSpacing/>
              <w:jc w:val="both"/>
              <w:rPr>
                <w:rFonts w:ascii="Times New Roman" w:eastAsiaTheme="minorEastAsia" w:hAnsi="Times New Roman" w:cs="Times New Roman"/>
                <w:i/>
                <w:sz w:val="28"/>
                <w:szCs w:val="28"/>
                <w:lang w:val="en-US"/>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12</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0,158</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114</w:t>
            </w:r>
          </w:p>
        </w:tc>
      </w:tr>
      <w:tr w:rsidR="00DC5C28" w:rsidRPr="00602054" w:rsidTr="00DC5C28">
        <w:trPr>
          <w:jc w:val="center"/>
        </w:trPr>
        <w:tc>
          <w:tcPr>
            <w:tcW w:w="1951" w:type="dxa"/>
          </w:tcPr>
          <w:p w:rsidR="00DC5C28"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O</m:t>
                    </m:r>
                  </m:e>
                  <m:sup>
                    <m:r>
                      <w:rPr>
                        <w:rFonts w:ascii="Cambria Math" w:eastAsiaTheme="minorEastAsia" w:hAnsi="Cambria Math" w:cs="Times New Roman"/>
                        <w:sz w:val="28"/>
                        <w:szCs w:val="28"/>
                      </w:rPr>
                      <m:t>16</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0,120</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150</w:t>
            </w:r>
          </w:p>
        </w:tc>
      </w:tr>
      <w:tr w:rsidR="00DC5C28" w:rsidRPr="00602054" w:rsidTr="00DC5C28">
        <w:trPr>
          <w:jc w:val="center"/>
        </w:trPr>
        <w:tc>
          <w:tcPr>
            <w:tcW w:w="1951" w:type="dxa"/>
          </w:tcPr>
          <w:p w:rsidR="00DC5C28" w:rsidRPr="00602054" w:rsidRDefault="002F2898" w:rsidP="000D0D2A">
            <w:pPr>
              <w:spacing w:after="0" w:line="240" w:lineRule="auto"/>
              <w:contextualSpacing/>
              <w:jc w:val="both"/>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m:oMath>
            </m:oMathPara>
          </w:p>
        </w:tc>
        <w:tc>
          <w:tcPr>
            <w:tcW w:w="851"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0,084</w:t>
            </w:r>
          </w:p>
        </w:tc>
        <w:tc>
          <w:tcPr>
            <w:tcW w:w="708" w:type="dxa"/>
          </w:tcPr>
          <w:p w:rsidR="00DC5C28" w:rsidRPr="00602054" w:rsidRDefault="00DC5C28"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2170</w:t>
            </w:r>
          </w:p>
        </w:tc>
      </w:tr>
    </w:tbl>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неупругом рассеянии часто энергии нейтрона затрагивается на возбуждение ядра, поэтому суммарная кинетическая энергия не сохраняется. Поскольку ядро может находиться только в одном из своих дискретных возбужденных состояний, неупругое рассеяние оказывается возможным лишь при энергиях нейтронов, превышающих энергию первого уровня ядра (обычно более 0,1 МэВ). При возвращении ядра из возбужденных состояний в основное, испускаются γ</w:t>
      </w:r>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ванты, поэтому неупругое рассеяние наиболее эффективно протекает на легких ядрах.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среда состоит из легких и тяжелых ядер, свой вклад в процесс замедления вносят как упругое так неупругое рассеяние. Сначала преобладает неупругое рассеяние быстрых нейтронов на тяжелых ядрах до уровня энергий 0,1 – 0,4 МэВ. Последующее образование тепловых нейтронов происходит при рассеянии на легких ядрах.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процессе замедления до тепловой области нейтрон испытывает достаточно большое число столкновений, при этом происходит его среднее смещение (по прямой) на расстояние </w:t>
      </w:r>
      <w:proofErr w:type="gramStart"/>
      <w:r w:rsidRPr="00602054">
        <w:rPr>
          <w:rFonts w:ascii="Times New Roman" w:eastAsiaTheme="minorEastAsia" w:hAnsi="Times New Roman" w:cs="Times New Roman"/>
          <w:i/>
          <w:sz w:val="28"/>
          <w:szCs w:val="28"/>
          <w:lang w:val="en-US"/>
        </w:rPr>
        <w:t>r</w:t>
      </w:r>
      <w:proofErr w:type="gramEnd"/>
      <w:r w:rsidRPr="00602054">
        <w:rPr>
          <w:rFonts w:ascii="Times New Roman" w:eastAsiaTheme="minorEastAsia" w:hAnsi="Times New Roman" w:cs="Times New Roman"/>
          <w:sz w:val="28"/>
          <w:szCs w:val="28"/>
          <w:vertAlign w:val="subscript"/>
        </w:rPr>
        <w:t>зам</w:t>
      </w:r>
      <w:r w:rsidRPr="00602054">
        <w:rPr>
          <w:rFonts w:ascii="Times New Roman" w:eastAsiaTheme="minorEastAsia" w:hAnsi="Times New Roman" w:cs="Times New Roman"/>
          <w:sz w:val="28"/>
          <w:szCs w:val="28"/>
        </w:rPr>
        <w:t xml:space="preserve"> от места генерации. Величину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s</m:t>
            </m:r>
          </m:sub>
        </m:sSub>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[1/6&lt;</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зам</m:t>
            </m:r>
          </m:sub>
          <m:sup>
            <m:r>
              <w:rPr>
                <w:rFonts w:ascii="Cambria Math" w:eastAsiaTheme="minorEastAsia" w:hAnsi="Cambria Math" w:cs="Times New Roman"/>
                <w:sz w:val="28"/>
                <w:szCs w:val="28"/>
              </w:rPr>
              <m:t>2</m:t>
            </m:r>
          </m:sup>
        </m:sSubSup>
      </m:oMath>
      <w:r w:rsidRPr="00602054">
        <w:rPr>
          <w:rFonts w:ascii="Times New Roman" w:eastAsiaTheme="minorEastAsia" w:hAnsi="Times New Roman" w:cs="Times New Roman"/>
          <w:sz w:val="28"/>
          <w:szCs w:val="28"/>
        </w:rPr>
        <w:t xml:space="preserve">&gt;]^(1⁄2) называют длиной замедления, а квадрат длины замедления возрастом нейтронов </w:t>
      </w:r>
      <m:oMath>
        <m:r>
          <w:rPr>
            <w:rFonts w:ascii="Cambria Math" w:eastAsiaTheme="minorEastAsia" w:hAnsi="Cambria Math" w:cs="Times New Roman"/>
            <w:sz w:val="28"/>
            <w:szCs w:val="28"/>
          </w:rPr>
          <m:t>τ</m:t>
        </m:r>
      </m:oMath>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lastRenderedPageBreak/>
        <w:t xml:space="preserve">Распределение нейтронов по энергиям при энергиях </w:t>
      </w:r>
      <w:proofErr w:type="gramStart"/>
      <w:r w:rsidRPr="00602054">
        <w:rPr>
          <w:rFonts w:ascii="Times New Roman" w:eastAsiaTheme="minorEastAsia" w:hAnsi="Times New Roman" w:cs="Times New Roman"/>
          <w:sz w:val="28"/>
          <w:szCs w:val="28"/>
        </w:rPr>
        <w:t>нейтронов, превышающих 1эВ имеет</w:t>
      </w:r>
      <w:proofErr w:type="gramEnd"/>
      <w:r w:rsidRPr="00602054">
        <w:rPr>
          <w:rFonts w:ascii="Times New Roman" w:eastAsiaTheme="minorEastAsia" w:hAnsi="Times New Roman" w:cs="Times New Roman"/>
          <w:sz w:val="28"/>
          <w:szCs w:val="28"/>
        </w:rPr>
        <w:t xml:space="preserve"> вид:</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dN</m:t>
            </m:r>
          </m:num>
          <m:den>
            <m:r>
              <w:rPr>
                <w:rFonts w:ascii="Cambria Math" w:eastAsiaTheme="minorEastAsia" w:hAnsi="Cambria Math" w:cs="Times New Roman"/>
                <w:sz w:val="28"/>
                <w:szCs w:val="28"/>
              </w:rPr>
              <m:t>dE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vE</m:t>
            </m:r>
          </m:den>
        </m:f>
      </m:oMath>
      <w:r w:rsidR="00DC5C28" w:rsidRPr="00602054">
        <w:rPr>
          <w:rFonts w:ascii="Times New Roman" w:eastAsiaTheme="minorEastAsia" w:hAnsi="Times New Roman" w:cs="Times New Roman"/>
          <w:sz w:val="28"/>
          <w:szCs w:val="28"/>
        </w:rPr>
        <w:t xml:space="preserve">     1МэВ</w:t>
      </w:r>
      <m:oMath>
        <m:r>
          <w:rPr>
            <w:rFonts w:ascii="Cambria Math" w:eastAsiaTheme="minorEastAsia" w:hAnsi="Cambria Math" w:cs="Times New Roman"/>
            <w:sz w:val="28"/>
            <w:szCs w:val="28"/>
          </w:rPr>
          <m:t>≥Е≥1эВ</m:t>
        </m:r>
      </m:oMath>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Начиная с энергий 0,5</w:t>
      </w:r>
      <m:oMath>
        <m:r>
          <w:rPr>
            <w:rFonts w:ascii="Cambria Math" w:eastAsiaTheme="minorEastAsia" w:hAnsi="Cambria Math" w:cs="Times New Roman"/>
            <w:sz w:val="28"/>
            <w:szCs w:val="28"/>
          </w:rPr>
          <m:t xml:space="preserve">÷1эВ </m:t>
        </m:r>
      </m:oMath>
      <w:r w:rsidRPr="00602054">
        <w:rPr>
          <w:rFonts w:ascii="Times New Roman" w:eastAsiaTheme="minorEastAsia" w:hAnsi="Times New Roman" w:cs="Times New Roman"/>
          <w:sz w:val="28"/>
          <w:szCs w:val="28"/>
        </w:rPr>
        <w:t xml:space="preserve"> при столкновениях нейтронов с ядрами становится</w:t>
      </w:r>
      <w:proofErr w:type="gramEnd"/>
      <w:r w:rsidRPr="00602054">
        <w:rPr>
          <w:rFonts w:ascii="Times New Roman" w:eastAsiaTheme="minorEastAsia" w:hAnsi="Times New Roman" w:cs="Times New Roman"/>
          <w:sz w:val="28"/>
          <w:szCs w:val="28"/>
        </w:rPr>
        <w:t xml:space="preserve"> существенной тепловая энергия атомов. Распределение нейтронов начинает стремиться к </w:t>
      </w:r>
      <w:proofErr w:type="gramStart"/>
      <w:r w:rsidRPr="00602054">
        <w:rPr>
          <w:rFonts w:ascii="Times New Roman" w:eastAsiaTheme="minorEastAsia" w:hAnsi="Times New Roman" w:cs="Times New Roman"/>
          <w:sz w:val="28"/>
          <w:szCs w:val="28"/>
        </w:rPr>
        <w:t>равновесному</w:t>
      </w:r>
      <w:proofErr w:type="gramEnd"/>
      <w:r w:rsidRPr="00602054">
        <w:rPr>
          <w:rFonts w:ascii="Times New Roman" w:eastAsiaTheme="minorEastAsia" w:hAnsi="Times New Roman" w:cs="Times New Roman"/>
          <w:sz w:val="28"/>
          <w:szCs w:val="28"/>
        </w:rPr>
        <w:t xml:space="preserve">, т.е. максвелловскому: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2F2898" w:rsidP="000D0D2A">
      <w:pPr>
        <w:spacing w:after="0" w:line="240" w:lineRule="auto"/>
        <w:ind w:firstLine="567"/>
        <w:contextualSpacing/>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dN</m:t>
            </m:r>
          </m:num>
          <m:den>
            <m:r>
              <w:rPr>
                <w:rFonts w:ascii="Cambria Math" w:eastAsiaTheme="minorEastAsia" w:hAnsi="Cambria Math" w:cs="Times New Roman"/>
                <w:sz w:val="28"/>
                <w:szCs w:val="28"/>
              </w:rPr>
              <m:t>dE</m:t>
            </m:r>
          </m:den>
        </m:f>
        <m:r>
          <w:rPr>
            <w:rFonts w:ascii="Cambria Math" w:eastAsiaTheme="minorEastAsia" w:hAnsi="Cambria Math" w:cs="Times New Roman"/>
            <w:sz w:val="28"/>
            <w:szCs w:val="28"/>
          </w:rPr>
          <m:t>~Е</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е</m:t>
            </m:r>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-Е</m:t>
                </m:r>
              </m:num>
              <m:den>
                <m:r>
                  <w:rPr>
                    <w:rFonts w:ascii="Cambria Math" w:eastAsiaTheme="minorEastAsia" w:hAnsi="Cambria Math" w:cs="Times New Roman"/>
                    <w:sz w:val="28"/>
                    <w:szCs w:val="28"/>
                  </w:rPr>
                  <m:t>кТ</m:t>
                </m:r>
              </m:den>
            </m:f>
          </m:sup>
        </m:sSup>
      </m:oMath>
      <w:r w:rsidR="00DC5C28" w:rsidRPr="00602054">
        <w:rPr>
          <w:rFonts w:ascii="Times New Roman" w:eastAsiaTheme="minorEastAsia" w:hAnsi="Times New Roman" w:cs="Times New Roman"/>
          <w:sz w:val="28"/>
          <w:szCs w:val="28"/>
        </w:rPr>
        <w:t>, Е&lt;1эВ.</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Этот процесс называется термализацией нейтронов. Практически тепловое равновесие полностью установиться не успевает, т.к. тепловые нейтроны сильно поглощается, и в среде все время существует заметное количество замедляющихся нейтронов, порождаемых источником. Приближенно можно считать, что при равновесии между рождением и поглощением нейтронов в среде их энергетический спектр описывается Максвеловским распределением только в области тепловых энергий, а выше имеет форму, соответствующую повышенной концентрации нейтронов высоких энергий.</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rPr>
        <w:t>Нейтроны после своего замедления до тепловой области относительно длительное время хаотическим образом перемешаются в среде, обмениваясь кинетической энергией при столкновениях с окружающими ядрами</w:t>
      </w:r>
      <w:proofErr w:type="gramStart"/>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т</w:t>
      </w:r>
      <w:proofErr w:type="gramEnd"/>
      <w:r w:rsidRPr="00602054">
        <w:rPr>
          <w:rFonts w:ascii="Times New Roman" w:eastAsiaTheme="minorEastAsia" w:hAnsi="Times New Roman" w:cs="Times New Roman"/>
          <w:sz w:val="28"/>
          <w:szCs w:val="28"/>
        </w:rPr>
        <w:t xml:space="preserve">акое движение нейтронов в среде, когда их энергия в среднем остается постоянной, называется диффузией. Диффузное движение теплового нейтрона продолжается до тех пор, пока не произойдет его поглощение. В процессе диффузии тепловой нейтрон тепловой нейтрон </w:t>
      </w:r>
      <w:proofErr w:type="gramStart"/>
      <w:r w:rsidRPr="00602054">
        <w:rPr>
          <w:rFonts w:ascii="Times New Roman" w:eastAsiaTheme="minorEastAsia" w:hAnsi="Times New Roman" w:cs="Times New Roman"/>
          <w:sz w:val="28"/>
          <w:szCs w:val="28"/>
        </w:rPr>
        <w:t xml:space="preserve">смещается от места своего рождения до места поглощения в среднем на расстояние </w:t>
      </w:r>
      <m:oMath>
        <m:r>
          <w:rPr>
            <w:rFonts w:ascii="Cambria Math" w:eastAsiaTheme="minorEastAsia" w:hAnsi="Cambria Math" w:cs="Times New Roman"/>
            <w:sz w:val="28"/>
            <w:szCs w:val="28"/>
          </w:rPr>
          <m:t>L=</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r>
                  <w:rPr>
                    <w:rFonts w:ascii="Cambria Math" w:eastAsiaTheme="minorEastAsia" w:hAnsi="Cambria Math" w:cs="Times New Roman"/>
                    <w:sz w:val="28"/>
                    <w:szCs w:val="28"/>
                  </w:rPr>
                  <m:t>&lt;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r</m:t>
                    </m:r>
                  </m:e>
                  <m:sub>
                    <m:r>
                      <w:rPr>
                        <w:rFonts w:ascii="Cambria Math" w:eastAsiaTheme="minorEastAsia" w:hAnsi="Cambria Math" w:cs="Times New Roman"/>
                        <w:sz w:val="28"/>
                        <w:szCs w:val="28"/>
                        <w:lang w:val="kk-KZ"/>
                      </w:rPr>
                      <m:t>диф</m:t>
                    </m:r>
                  </m:sub>
                  <m:sup>
                    <m:r>
                      <w:rPr>
                        <w:rFonts w:ascii="Cambria Math" w:eastAsiaTheme="minorEastAsia" w:hAnsi="Cambria Math" w:cs="Times New Roman"/>
                        <w:sz w:val="28"/>
                        <w:szCs w:val="28"/>
                      </w:rPr>
                      <m:t>2</m:t>
                    </m:r>
                  </m:sup>
                </m:sSubSup>
              </m:e>
            </m:d>
          </m:e>
          <m:sup>
            <m:r>
              <w:rPr>
                <w:rFonts w:ascii="Cambria Math" w:eastAsiaTheme="minorEastAsia" w:hAnsi="Cambria Math" w:cs="Times New Roman"/>
                <w:sz w:val="28"/>
                <w:szCs w:val="28"/>
              </w:rPr>
              <m:t>2</m:t>
            </m:r>
          </m:sup>
        </m:sSup>
      </m:oMath>
      <w:r w:rsidRPr="00602054">
        <w:rPr>
          <w:rFonts w:ascii="Times New Roman" w:eastAsiaTheme="minorEastAsia" w:hAnsi="Times New Roman" w:cs="Times New Roman"/>
          <w:sz w:val="28"/>
          <w:szCs w:val="28"/>
          <w:lang w:val="kk-KZ"/>
        </w:rPr>
        <w:t>называют</w:t>
      </w:r>
      <w:proofErr w:type="gramEnd"/>
      <w:r w:rsidRPr="00602054">
        <w:rPr>
          <w:rFonts w:ascii="Times New Roman" w:eastAsiaTheme="minorEastAsia" w:hAnsi="Times New Roman" w:cs="Times New Roman"/>
          <w:sz w:val="28"/>
          <w:szCs w:val="28"/>
          <w:lang w:val="kk-KZ"/>
        </w:rPr>
        <w:t xml:space="preserve"> длиной дифузии имеет примерно тот же порядок, что и длина замедления </w:t>
      </w:r>
      <m:oMath>
        <m:rad>
          <m:radPr>
            <m:degHide m:val="on"/>
            <m:ctrlPr>
              <w:rPr>
                <w:rFonts w:ascii="Cambria Math" w:eastAsiaTheme="minorEastAsia" w:hAnsi="Cambria Math" w:cs="Times New Roman"/>
                <w:i/>
                <w:sz w:val="28"/>
                <w:szCs w:val="28"/>
                <w:lang w:val="kk-KZ"/>
              </w:rPr>
            </m:ctrlPr>
          </m:radPr>
          <m:deg/>
          <m:e>
            <m:r>
              <w:rPr>
                <w:rFonts w:ascii="Cambria Math" w:eastAsiaTheme="minorEastAsia" w:hAnsi="Cambria Math" w:cs="Times New Roman"/>
                <w:sz w:val="28"/>
                <w:szCs w:val="28"/>
                <w:lang w:val="kk-KZ"/>
              </w:rPr>
              <m:t>τ</m:t>
            </m:r>
          </m:e>
        </m:rad>
      </m:oMath>
      <w:r w:rsidRPr="00602054">
        <w:rPr>
          <w:rFonts w:ascii="Times New Roman" w:eastAsiaTheme="minorEastAsia" w:hAnsi="Times New Roman" w:cs="Times New Roman"/>
          <w:sz w:val="28"/>
          <w:szCs w:val="28"/>
          <w:lang w:val="kk-KZ"/>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 xml:space="preserve">Среднее расстояние, на которое смещяется нейтрон от места своего рождения (быстрым) до места своего поглощения (тепловым), характеризуют длиной миграции </w:t>
      </w:r>
      <w:r w:rsidRPr="00602054">
        <w:rPr>
          <w:rFonts w:ascii="Times New Roman" w:eastAsiaTheme="minorEastAsia" w:hAnsi="Times New Roman" w:cs="Times New Roman"/>
          <w:i/>
          <w:sz w:val="28"/>
          <w:szCs w:val="28"/>
          <w:lang w:val="kk-KZ"/>
        </w:rPr>
        <w:t>М</w:t>
      </w:r>
      <w:r w:rsidRPr="00602054">
        <w:rPr>
          <w:rFonts w:ascii="Times New Roman" w:eastAsiaTheme="minorEastAsia" w:hAnsi="Times New Roman" w:cs="Times New Roman"/>
          <w:sz w:val="28"/>
          <w:szCs w:val="28"/>
          <w:lang w:val="kk-KZ"/>
        </w:rPr>
        <w:t>, определяют из выражения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p>
    <w:p w:rsidR="00DC5C28" w:rsidRPr="00602054" w:rsidRDefault="00DC5C28" w:rsidP="000D0D2A">
      <w:pPr>
        <w:spacing w:after="0" w:line="240" w:lineRule="auto"/>
        <w:ind w:firstLine="567"/>
        <w:contextualSpacing/>
        <w:jc w:val="cente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М</w:t>
      </w:r>
      <w:r w:rsidRPr="00602054">
        <w:rPr>
          <w:rFonts w:ascii="Times New Roman" w:eastAsiaTheme="minorEastAsia" w:hAnsi="Times New Roman" w:cs="Times New Roman"/>
          <w:sz w:val="28"/>
          <w:szCs w:val="28"/>
          <w:vertAlign w:val="superscript"/>
          <w:lang w:val="kk-KZ"/>
        </w:rPr>
        <w:t>2</w:t>
      </w:r>
      <w:r w:rsidRPr="00602054">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τ+</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L</m:t>
            </m:r>
          </m:e>
          <m:sup>
            <m:r>
              <w:rPr>
                <w:rFonts w:ascii="Cambria Math" w:eastAsiaTheme="minorEastAsia" w:hAnsi="Cambria Math" w:cs="Times New Roman"/>
                <w:sz w:val="28"/>
                <w:szCs w:val="28"/>
                <w:lang w:val="kk-KZ"/>
              </w:rPr>
              <m:t>2</m:t>
            </m:r>
          </m:sup>
        </m:sSup>
      </m:oMath>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t>Интересным свойством нейтронов является их способность отражатся от различных веществ. Это отношение не когерентное</w:t>
      </w:r>
      <w:r w:rsidRPr="00602054">
        <w:rPr>
          <w:rFonts w:ascii="Times New Roman" w:eastAsiaTheme="minorEastAsia" w:hAnsi="Times New Roman" w:cs="Times New Roman"/>
          <w:sz w:val="28"/>
          <w:szCs w:val="28"/>
        </w:rPr>
        <w:t xml:space="preserve">, а диффузное. Нейтрон, попадая в среду, испытывает беспорядочные столкновения с ядрами и после ряда столкновений может вылететь обратно. Вероятность такого вылета носит название альбедо нейтронов для данной среды. Очевидно, что альбедо тем выше, тем больше сечения рассеяния и чем меньше сечение поглощения. Хорошие отражатели  отражают до 90% попадающих в них нейтронов, т.е. имеет альбедо до 0,9. В частности, для </w:t>
      </w:r>
      <w:r w:rsidRPr="00602054">
        <w:rPr>
          <w:rFonts w:ascii="Times New Roman" w:eastAsiaTheme="minorEastAsia" w:hAnsi="Times New Roman" w:cs="Times New Roman"/>
          <w:sz w:val="28"/>
          <w:szCs w:val="28"/>
        </w:rPr>
        <w:lastRenderedPageBreak/>
        <w:t>обычной воды альбедо ровно 0,8. Неудивительно поэтому, что отражатели нейтронов широко применяются в ядерных реакторах.</w:t>
      </w:r>
    </w:p>
    <w:p w:rsidR="00DC5C28" w:rsidRPr="00602054" w:rsidRDefault="00DC5C28" w:rsidP="000D0D2A">
      <w:pPr>
        <w:rPr>
          <w:rFonts w:ascii="Times New Roman" w:eastAsiaTheme="minorEastAsia" w:hAnsi="Times New Roman" w:cs="Times New Roman"/>
          <w:sz w:val="28"/>
          <w:szCs w:val="28"/>
          <w:lang w:val="kk-KZ"/>
        </w:rPr>
      </w:pPr>
      <w:r w:rsidRPr="00602054">
        <w:rPr>
          <w:rFonts w:ascii="Times New Roman" w:eastAsiaTheme="minorEastAsia" w:hAnsi="Times New Roman" w:cs="Times New Roman"/>
          <w:sz w:val="28"/>
          <w:szCs w:val="28"/>
          <w:lang w:val="kk-KZ"/>
        </w:rPr>
        <w:br w:type="page"/>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caps/>
          <w:sz w:val="28"/>
          <w:szCs w:val="28"/>
        </w:rPr>
      </w:pPr>
      <w:r w:rsidRPr="00602054">
        <w:rPr>
          <w:rFonts w:ascii="Times New Roman" w:eastAsiaTheme="minorEastAsia" w:hAnsi="Times New Roman" w:cs="Times New Roman"/>
          <w:b/>
          <w:caps/>
          <w:sz w:val="28"/>
          <w:szCs w:val="28"/>
          <w:lang w:val="kk-KZ"/>
        </w:rPr>
        <w:lastRenderedPageBreak/>
        <w:t>ГЛАВА 6</w:t>
      </w:r>
      <w:r w:rsidRPr="00602054">
        <w:rPr>
          <w:rFonts w:ascii="Times New Roman" w:hAnsi="Times New Roman" w:cs="Times New Roman"/>
          <w:b/>
          <w:caps/>
          <w:sz w:val="28"/>
          <w:szCs w:val="28"/>
        </w:rPr>
        <w:t xml:space="preserve"> </w:t>
      </w:r>
      <w:r w:rsidRPr="00602054">
        <w:rPr>
          <w:rFonts w:ascii="Times New Roman" w:eastAsiaTheme="minorEastAsia" w:hAnsi="Times New Roman" w:cs="Times New Roman"/>
          <w:b/>
          <w:caps/>
          <w:sz w:val="28"/>
          <w:szCs w:val="28"/>
        </w:rPr>
        <w:t>История урана на Земле и влияние распада урана на состояние Земли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caps/>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t>§6.1 Энергетические ресурсы Земли и место них ядерной энергетики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b/>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Классическим объяснением возникновения Земли является образование ее из материала, отторгнутого от Солнца, возможно, под гравитационным воздействием прошедшей близко Звезды. Исторгнутый из Солнца материал первоначально находился в газообразной форме, затем конденсировался в жидкость постепенно отвердевающей поверхностью, образующей земную кору. В настоящее время такой взгляд на происхождение Земли представляется  малооправданным</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так как элементы, из которых состоит Земля (</w:t>
      </w:r>
      <w:r w:rsidRPr="00602054">
        <w:rPr>
          <w:rFonts w:ascii="Times New Roman" w:eastAsiaTheme="minorEastAsia" w:hAnsi="Times New Roman" w:cs="Times New Roman"/>
          <w:i/>
          <w:sz w:val="28"/>
          <w:szCs w:val="28"/>
          <w:lang w:val="en-US"/>
        </w:rPr>
        <w:t>Fe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Ca</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Mg</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Al</w:t>
      </w:r>
      <w:r w:rsidRPr="00602054">
        <w:rPr>
          <w:rFonts w:ascii="Times New Roman" w:eastAsiaTheme="minorEastAsia" w:hAnsi="Times New Roman" w:cs="Times New Roman"/>
          <w:sz w:val="28"/>
          <w:szCs w:val="28"/>
        </w:rPr>
        <w:t xml:space="preserve"> и т.д) , не входят в состав звезд подобных Солнцу. Планеты, такие как Земля, в действительности составляют некое исключение в коллекции галактических материалов, содержащей  в основном водород и гелий. Для создание тяжелых элементов, таких как углерод и неон</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в реакции синтеза из легких элементов, требуется температура 200 млн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а для еще более тяжелых элементов ( </w:t>
      </w:r>
      <w:r w:rsidRPr="00602054">
        <w:rPr>
          <w:rFonts w:ascii="Times New Roman" w:eastAsiaTheme="minorEastAsia" w:hAnsi="Times New Roman" w:cs="Times New Roman"/>
          <w:i/>
          <w:sz w:val="28"/>
          <w:szCs w:val="28"/>
          <w:lang w:val="en-US"/>
        </w:rPr>
        <w:t>Fe</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Co</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i/>
          <w:sz w:val="28"/>
          <w:szCs w:val="28"/>
          <w:lang w:val="en-US"/>
        </w:rPr>
        <w:t>Ni</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и т.д</w:t>
      </w:r>
      <w:r w:rsidRPr="00602054">
        <w:rPr>
          <w:rFonts w:ascii="Times New Roman" w:eastAsiaTheme="minorEastAsia" w:hAnsi="Times New Roman" w:cs="Times New Roman"/>
          <w:i/>
          <w:sz w:val="28"/>
          <w:szCs w:val="28"/>
        </w:rPr>
        <w:t xml:space="preserve">  </w:t>
      </w:r>
      <w:r w:rsidRPr="00602054">
        <w:rPr>
          <w:rFonts w:ascii="Times New Roman" w:eastAsiaTheme="minorEastAsia" w:hAnsi="Times New Roman" w:cs="Times New Roman"/>
          <w:sz w:val="28"/>
          <w:szCs w:val="28"/>
        </w:rPr>
        <w:t xml:space="preserve">) 4500 млн </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Таких температур в Солнце нет, но предполагается , что они могут быть в «сверхновых», т.е при мощнейших взрывах гигантских звезд, прекращающих свое существование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Современные теории утверждают, что образование планет было двух стадийным  процессом. На первом этапе вокруг Солнца образовалась туманность (подобно кольцам Сатурна, состоящим из газов и твердых частиц). Существует несколько теорий этого процесса. Например, туманность могла образоваться в результате взаимодействия Солнца с взорвавшейся рядом звездой или при прохождении Солнца через облако межзвездной пыли, часть которого была захвачена гравитационным полем Солнца. На втором этапе произошло образование планет из этой туманности. Предполагается, что это осуществилось в результате постепенного слипания космической пыли в твердые шары, ставшие планетами. Таким образом, современные теории видят начальную Землю в твердом и холодном состоянии противовес классической теории, согласно которой Земля была сначала расплавленным телом, постепенно охлаждающимся затвердевающим.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современной теории необходимо определить механизм расплавления центра Земли, и объяснение  этого лежит  в поведении радиоактивных материалов в толще Земли.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Некоторые изотопы химических элементов являются неустойчивыми и подвергаются различным распадным процессам. При распаде изотопа с испусканием </w:t>
      </w:r>
      <m:oMath>
        <m:r>
          <w:rPr>
            <w:rFonts w:ascii="Cambria Math" w:eastAsiaTheme="minorEastAsia" w:hAnsi="Cambria Math" w:cs="Times New Roman"/>
            <w:sz w:val="28"/>
            <w:szCs w:val="28"/>
          </w:rPr>
          <m:t xml:space="preserve"> α-,  β-или Υ-</m:t>
        </m:r>
      </m:oMath>
      <w:r w:rsidRPr="00602054">
        <w:rPr>
          <w:rFonts w:ascii="Times New Roman" w:eastAsiaTheme="minorEastAsia" w:hAnsi="Times New Roman" w:cs="Times New Roman"/>
          <w:sz w:val="28"/>
          <w:szCs w:val="28"/>
        </w:rPr>
        <w:t>излучения, вновь образующиеся ядра также могут оказаться неустойчивыми и, в свою очередь, распадутся. В конце - концов, образуется стабильное ядро, но прежде чем это будет достигнуто, произойдут многоступенчатые переходы ядер одно в другое. Получающиеся при этом распадные цепочки могут быть очень длинными для изотопов с массами атомов выше 200.</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Распадные процессы  приводят к образованию тепла по мере поглощения испускаемого излучения. Изотопы урана присутствовали в твердой пыли, из которой образовалась Земля, так же как и многие другие неустойчивые радиоактивные </w:t>
      </w:r>
      <w:r w:rsidRPr="00602054">
        <w:rPr>
          <w:rFonts w:ascii="Times New Roman" w:eastAsiaTheme="minorEastAsia" w:hAnsi="Times New Roman" w:cs="Times New Roman"/>
          <w:sz w:val="28"/>
          <w:szCs w:val="28"/>
        </w:rPr>
        <w:lastRenderedPageBreak/>
        <w:t xml:space="preserve">изотопы, например, изотоп калий -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19</m:t>
            </m:r>
          </m:sub>
          <m:sup>
            <m:r>
              <w:rPr>
                <w:rFonts w:ascii="Cambria Math" w:eastAsiaTheme="minorEastAsia" w:hAnsi="Cambria Math" w:cs="Times New Roman"/>
                <w:sz w:val="28"/>
                <w:szCs w:val="28"/>
              </w:rPr>
              <m:t>40</m:t>
            </m:r>
          </m:sup>
        </m:sSubSup>
      </m:oMath>
      <w:r w:rsidRPr="00602054">
        <w:rPr>
          <w:rFonts w:ascii="Times New Roman" w:eastAsiaTheme="minorEastAsia" w:hAnsi="Times New Roman" w:cs="Times New Roman"/>
          <w:b/>
          <w:sz w:val="28"/>
          <w:szCs w:val="28"/>
        </w:rPr>
        <w:t xml:space="preserve"> </w:t>
      </w:r>
      <w:r w:rsidRPr="00602054">
        <w:rPr>
          <w:rFonts w:ascii="Times New Roman" w:eastAsiaTheme="minorEastAsia" w:hAnsi="Times New Roman" w:cs="Times New Roman"/>
          <w:sz w:val="28"/>
          <w:szCs w:val="28"/>
        </w:rPr>
        <w:t xml:space="preserve">, медленно распадающийся в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Ar</m:t>
            </m:r>
          </m:e>
          <m:sub>
            <m:r>
              <w:rPr>
                <w:rFonts w:ascii="Cambria Math" w:eastAsiaTheme="minorEastAsia" w:hAnsi="Cambria Math" w:cs="Times New Roman"/>
                <w:sz w:val="28"/>
                <w:szCs w:val="28"/>
              </w:rPr>
              <m:t>18</m:t>
            </m:r>
          </m:sub>
          <m:sup>
            <m:r>
              <w:rPr>
                <w:rFonts w:ascii="Cambria Math" w:eastAsiaTheme="minorEastAsia" w:hAnsi="Cambria Math" w:cs="Times New Roman"/>
                <w:sz w:val="28"/>
                <w:szCs w:val="28"/>
              </w:rPr>
              <m:t>40</m:t>
            </m:r>
          </m:sup>
        </m:sSubSup>
      </m:oMath>
      <w:r w:rsidRPr="00602054">
        <w:rPr>
          <w:rFonts w:ascii="Times New Roman" w:eastAsiaTheme="minorEastAsia" w:hAnsi="Times New Roman" w:cs="Times New Roman"/>
          <w:sz w:val="28"/>
          <w:szCs w:val="28"/>
        </w:rPr>
        <w:t xml:space="preserve"> с испусканием </w:t>
      </w:r>
      <m:oMath>
        <m:r>
          <w:rPr>
            <w:rFonts w:ascii="Cambria Math" w:eastAsiaTheme="minorEastAsia" w:hAnsi="Cambria Math" w:cs="Times New Roman"/>
            <w:sz w:val="28"/>
            <w:szCs w:val="28"/>
          </w:rPr>
          <m:t xml:space="preserve"> β-излучения.</m:t>
        </m:r>
      </m:oMath>
      <w:r w:rsidRPr="00602054">
        <w:rPr>
          <w:rFonts w:ascii="Times New Roman" w:eastAsiaTheme="minorEastAsia" w:hAnsi="Times New Roman" w:cs="Times New Roman"/>
          <w:sz w:val="28"/>
          <w:szCs w:val="28"/>
        </w:rPr>
        <w:t xml:space="preserve"> Другие неустойчивые ядра, которые могли присутствовать в космической пыли, это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Al</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26</m:t>
            </m:r>
          </m:sup>
        </m:sSubSup>
        <m:r>
          <w:rPr>
            <w:rFonts w:ascii="Cambria Math" w:eastAsiaTheme="minorEastAsia" w:hAnsi="Cambria Math" w:cs="Times New Roman"/>
            <w:sz w:val="28"/>
            <w:szCs w:val="28"/>
          </w:rPr>
          <m:t xml:space="preserve">  и</m:t>
        </m:r>
      </m:oMath>
      <w:r w:rsidRPr="00602054">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 xml:space="preserve"> Pd</m:t>
            </m:r>
          </m:e>
          <m:sub>
            <m:r>
              <w:rPr>
                <w:rFonts w:ascii="Cambria Math" w:eastAsiaTheme="minorEastAsia" w:hAnsi="Cambria Math" w:cs="Times New Roman"/>
                <w:sz w:val="28"/>
                <w:szCs w:val="28"/>
              </w:rPr>
              <m:t>46</m:t>
            </m:r>
          </m:sub>
          <m:sup>
            <m:r>
              <w:rPr>
                <w:rFonts w:ascii="Cambria Math" w:eastAsiaTheme="minorEastAsia" w:hAnsi="Cambria Math" w:cs="Times New Roman"/>
                <w:sz w:val="28"/>
                <w:szCs w:val="28"/>
              </w:rPr>
              <m:t xml:space="preserve">107  </m:t>
            </m:r>
          </m:sup>
        </m:sSubSup>
      </m:oMath>
      <w:r w:rsidRPr="00602054">
        <w:rPr>
          <w:rFonts w:ascii="Times New Roman" w:eastAsiaTheme="minorEastAsia" w:hAnsi="Times New Roman" w:cs="Times New Roman"/>
          <w:sz w:val="28"/>
          <w:szCs w:val="28"/>
        </w:rPr>
        <w:t xml:space="preserve">. Все процессы радиоактивного распада ведут высвобождению тепловой энергии в земных материалах. Важным параметром, определяющим  скорость высвобождения тепловой энергии в этих процессах, является период полураспада нестабильного ядра. Период полураспада – это продолжительность временного интервала, требующегося  для того, чтобы распалась  половина радиоактивных ядер; через два периода полураспада останется только четверть начального количества ядер, через три периода – одна восьмая и т.д.  После десять периодов полураспада сохранится лишь около 0,1%  начального материала. Периода полураспада изотопов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m:t>
            </m:r>
          </m:e>
          <m:sup>
            <m:r>
              <w:rPr>
                <w:rFonts w:ascii="Cambria Math" w:eastAsiaTheme="minorEastAsia" w:hAnsi="Cambria Math" w:cs="Times New Roman"/>
                <w:sz w:val="28"/>
                <w:szCs w:val="28"/>
              </w:rPr>
              <m:t xml:space="preserve"> </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m:r>
          <w:rPr>
            <w:rFonts w:ascii="Cambria Math" w:eastAsiaTheme="minorEastAsia" w:hAnsi="Cambria Math" w:cs="Times New Roman"/>
            <w:sz w:val="28"/>
            <w:szCs w:val="28"/>
          </w:rPr>
          <m:t xml:space="preserve">  и</m:t>
        </m:r>
      </m:oMath>
      <w:r w:rsidRPr="00602054">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rPr>
              <m:t>235</m:t>
            </m:r>
          </m:sup>
        </m:sSup>
      </m:oMath>
      <w:r w:rsidRPr="00602054">
        <w:rPr>
          <w:rFonts w:ascii="Times New Roman" w:eastAsiaTheme="minorEastAsia" w:hAnsi="Times New Roman" w:cs="Times New Roman"/>
          <w:sz w:val="28"/>
          <w:szCs w:val="28"/>
        </w:rPr>
        <w:t xml:space="preserve"> составляют 4500 млн.  и 700 млн.  лет соответственно.  Период полураспада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K</m:t>
            </m:r>
          </m:e>
          <m:sup>
            <m:r>
              <w:rPr>
                <w:rFonts w:ascii="Cambria Math" w:eastAsiaTheme="minorEastAsia" w:hAnsi="Cambria Math" w:cs="Times New Roman"/>
                <w:sz w:val="28"/>
                <w:szCs w:val="28"/>
              </w:rPr>
              <m:t>40</m:t>
            </m:r>
          </m:sup>
        </m:sSup>
      </m:oMath>
      <w:r w:rsidRPr="00602054">
        <w:rPr>
          <w:rFonts w:ascii="Times New Roman" w:eastAsiaTheme="minorEastAsia" w:hAnsi="Times New Roman" w:cs="Times New Roman"/>
          <w:sz w:val="28"/>
          <w:szCs w:val="28"/>
        </w:rPr>
        <w:t xml:space="preserve"> равен 1300 млн. лет. Другие ядра, бывшие в изобилии в начальном материале Земли, а именно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Al</m:t>
            </m:r>
          </m:e>
          <m:sup>
            <m:r>
              <w:rPr>
                <w:rFonts w:ascii="Cambria Math" w:eastAsiaTheme="minorEastAsia" w:hAnsi="Cambria Math" w:cs="Times New Roman"/>
                <w:sz w:val="28"/>
                <w:szCs w:val="28"/>
              </w:rPr>
              <m:t>26</m:t>
            </m:r>
          </m:sup>
        </m:sSup>
      </m:oMath>
      <w:r w:rsidRPr="00602054">
        <w:rPr>
          <w:rFonts w:ascii="Times New Roman" w:eastAsiaTheme="minorEastAsia" w:hAnsi="Times New Roman" w:cs="Times New Roman"/>
          <w:sz w:val="28"/>
          <w:szCs w:val="28"/>
        </w:rPr>
        <w:t xml:space="preserve">  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Pd</m:t>
            </m:r>
          </m:e>
          <m:sup>
            <m:r>
              <w:rPr>
                <w:rFonts w:ascii="Cambria Math" w:eastAsiaTheme="minorEastAsia" w:hAnsi="Cambria Math" w:cs="Times New Roman"/>
                <w:sz w:val="28"/>
                <w:szCs w:val="28"/>
              </w:rPr>
              <m:t>107</m:t>
            </m:r>
          </m:sup>
        </m:sSup>
      </m:oMath>
      <w:r w:rsidRPr="00602054">
        <w:rPr>
          <w:rFonts w:ascii="Times New Roman" w:eastAsiaTheme="minorEastAsia" w:hAnsi="Times New Roman" w:cs="Times New Roman"/>
          <w:sz w:val="28"/>
          <w:szCs w:val="28"/>
        </w:rPr>
        <w:t xml:space="preserve"> имеют периода полураспада в 0,7 и 6 млн. лет соответственно.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Хотя распад этих  ядер осуществляется  крайне медленно, за время существования Земли (4500 млн. лет – сопоставимо с периодом полураспада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U</m:t>
            </m:r>
          </m:e>
          <m:sup>
            <m:r>
              <w:rPr>
                <w:rFonts w:ascii="Cambria Math" w:eastAsiaTheme="minorEastAsia" w:hAnsi="Cambria Math" w:cs="Times New Roman"/>
                <w:sz w:val="28"/>
                <w:szCs w:val="28"/>
              </w:rPr>
              <m:t>238</m:t>
            </m:r>
          </m:sup>
        </m:sSup>
        <w:proofErr w:type="gramStart"/>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произошло очень большое число распадов. Тепло, выделенное  при радиоактивном  распаде</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могло покинуть Землю, только достигнув  земной поверхности посредством теплопроводности  и излучившись в космос посредством  тепловой радиации. Однако скорость теплопередачи  от внутренней части Земли к ее поверхности очень мала. Поэтому, хотя внешняя поверхность Земли поддерживалась при низкой температуре</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температура внутренней ее части продолжала увеличиваться и привела расплавлению  материала центра Земли. Предполагается, что это</w:t>
      </w:r>
      <w:r w:rsidRPr="00602054">
        <w:rPr>
          <w:rFonts w:ascii="Times New Roman" w:eastAsiaTheme="minorEastAsia" w:hAnsi="Times New Roman" w:cs="Times New Roman"/>
          <w:sz w:val="28"/>
          <w:szCs w:val="28"/>
          <w:lang w:val="kk-KZ"/>
        </w:rPr>
        <w:t xml:space="preserve">т </w:t>
      </w:r>
      <w:r w:rsidRPr="00602054">
        <w:rPr>
          <w:rFonts w:ascii="Times New Roman" w:eastAsiaTheme="minorEastAsia" w:hAnsi="Times New Roman" w:cs="Times New Roman"/>
          <w:sz w:val="28"/>
          <w:szCs w:val="28"/>
        </w:rPr>
        <w:t xml:space="preserve"> процесс осуществлялся очень быстро. По мнению </w:t>
      </w:r>
      <w:r w:rsidRPr="00602054">
        <w:rPr>
          <w:rFonts w:ascii="Times New Roman" w:eastAsiaTheme="minorEastAsia" w:hAnsi="Times New Roman" w:cs="Times New Roman"/>
          <w:sz w:val="28"/>
          <w:szCs w:val="28"/>
          <w:lang w:val="en-US"/>
        </w:rPr>
        <w:t>Littleton</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a</w:t>
      </w:r>
      <w:r w:rsidRPr="00602054">
        <w:rPr>
          <w:rFonts w:ascii="Times New Roman" w:eastAsiaTheme="minorEastAsia" w:hAnsi="Times New Roman" w:cs="Times New Roman"/>
          <w:sz w:val="28"/>
          <w:szCs w:val="28"/>
          <w:lang w:val="kk-KZ"/>
        </w:rPr>
        <w:t xml:space="preserve"> весь материал центра Земли  был расплавлен</w:t>
      </w:r>
      <w:r w:rsidRPr="00602054">
        <w:rPr>
          <w:rFonts w:ascii="Times New Roman" w:eastAsiaTheme="minorEastAsia" w:hAnsi="Times New Roman" w:cs="Times New Roman"/>
          <w:sz w:val="28"/>
          <w:szCs w:val="28"/>
        </w:rPr>
        <w:t xml:space="preserve"> в сравнительно короткое время, возможно, за минуты,  максимум, за несколько часов. Единственной не расплавившейся  частью осталась земная кора, охлаждающаяся  тепловым излучением в космическое пространство.</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Предполагается, что расплавление центра Земли привело к уменьшению ее радиуса примерно на 100 км. Это в свою очередь вызвало катастрофические смещения пластов земной коры и образование гор, что на первый взгляд  может показаться удивительным, поскольку большинство материалов при расплавлении расширяются (за исключением воды, которая сжимается). Однако жидкость  более сжимаема, чем твердое тело, а все материалы Земли  испытывают мощное гравитационное  давление (3,5 млн. атом), сжало жидкость в меньший объем.  Со времени первоначального  расплавления радиус расплавленной зоны увеличивался. Земля продолжала сжиматься, и это сопровождалось сдвигами земной коры, образованием новых гор.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Радиоактивный разогрев Земли создал тепловой источник огромной величины. Использование геотермального источника энергии является одним из путей решения энергетических проблем человечества.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Температура центра Земли оценивается  4000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однако из-за теплоизоляционных свой</w:t>
      </w:r>
      <w:proofErr w:type="gramStart"/>
      <w:r w:rsidRPr="00602054">
        <w:rPr>
          <w:rFonts w:ascii="Times New Roman" w:eastAsiaTheme="minorEastAsia" w:hAnsi="Times New Roman" w:cs="Times New Roman"/>
          <w:sz w:val="28"/>
          <w:szCs w:val="28"/>
        </w:rPr>
        <w:t>ств тв</w:t>
      </w:r>
      <w:proofErr w:type="gramEnd"/>
      <w:r w:rsidRPr="00602054">
        <w:rPr>
          <w:rFonts w:ascii="Times New Roman" w:eastAsiaTheme="minorEastAsia" w:hAnsi="Times New Roman" w:cs="Times New Roman"/>
          <w:sz w:val="28"/>
          <w:szCs w:val="28"/>
        </w:rPr>
        <w:t xml:space="preserve">ердой земной коры тепло отвод от центра  Земли к ее поверхности осуществляется очень слабо – со скоростью в 0,06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с</m:t>
            </m:r>
          </m:den>
        </m:f>
      </m:oMath>
      <w:r w:rsidRPr="00602054">
        <w:rPr>
          <w:rFonts w:ascii="Times New Roman" w:eastAsiaTheme="minorEastAsia" w:hAnsi="Times New Roman" w:cs="Times New Roman"/>
          <w:sz w:val="28"/>
          <w:szCs w:val="28"/>
        </w:rPr>
        <w:t xml:space="preserve"> на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1м</m:t>
            </m:r>
          </m:e>
          <m:sup>
            <m:r>
              <w:rPr>
                <w:rFonts w:ascii="Cambria Math" w:eastAsiaTheme="minorEastAsia" w:hAnsi="Cambria Math" w:cs="Times New Roman"/>
                <w:sz w:val="28"/>
                <w:szCs w:val="28"/>
              </w:rPr>
              <m:t>2</m:t>
            </m:r>
          </m:sup>
        </m:sSup>
      </m:oMath>
      <w:r w:rsidRPr="00602054">
        <w:rPr>
          <w:rFonts w:ascii="Times New Roman" w:eastAsiaTheme="minorEastAsia" w:hAnsi="Times New Roman" w:cs="Times New Roman"/>
          <w:sz w:val="28"/>
          <w:szCs w:val="28"/>
        </w:rPr>
        <w:t xml:space="preserve"> земной </w:t>
      </w:r>
      <w:r w:rsidRPr="00602054">
        <w:rPr>
          <w:rFonts w:ascii="Times New Roman" w:eastAsiaTheme="minorEastAsia" w:hAnsi="Times New Roman" w:cs="Times New Roman"/>
          <w:sz w:val="28"/>
          <w:szCs w:val="28"/>
        </w:rPr>
        <w:lastRenderedPageBreak/>
        <w:t>поверхности. Это соответствует полной тепловой утечке в 8*</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m:r>
              <w:rPr>
                <w:rFonts w:ascii="Cambria Math" w:eastAsiaTheme="minorEastAsia" w:hAnsi="Cambria Math" w:cs="Times New Roman"/>
                <w:sz w:val="28"/>
                <w:szCs w:val="28"/>
              </w:rPr>
              <m:t>год</m:t>
            </m:r>
          </m:den>
        </m:f>
      </m:oMath>
      <w:r w:rsidRPr="00602054">
        <w:rPr>
          <w:rFonts w:ascii="Times New Roman" w:eastAsiaTheme="minorEastAsia" w:hAnsi="Times New Roman" w:cs="Times New Roman"/>
          <w:sz w:val="28"/>
          <w:szCs w:val="28"/>
        </w:rPr>
        <w:t xml:space="preserve"> и составляет очень малую долю тепла, аккумулированного Земле </w:t>
      </w:r>
      <w:r w:rsidRPr="00602054">
        <w:rPr>
          <w:rFonts w:ascii="Times New Roman" w:eastAsiaTheme="minorEastAsia" w:hAnsi="Times New Roman" w:cs="Times New Roman"/>
          <w:sz w:val="28"/>
          <w:szCs w:val="28"/>
          <w:lang w:val="en-US"/>
        </w:rPr>
        <w:t>m</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o</w:t>
      </w:r>
      <w:r w:rsidRPr="00602054">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20</m:t>
                </m:r>
              </m:sup>
            </m:sSup>
          </m:num>
          <m:den>
            <m:r>
              <w:rPr>
                <w:rFonts w:ascii="Cambria Math" w:eastAsiaTheme="minorEastAsia" w:hAnsi="Cambria Math" w:cs="Times New Roman"/>
                <w:sz w:val="28"/>
                <w:szCs w:val="28"/>
              </w:rPr>
              <m:t>3.15*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den>
        </m:f>
        <m:r>
          <w:rPr>
            <w:rFonts w:ascii="Cambria Math" w:eastAsiaTheme="minorEastAsia" w:hAnsi="Cambria Math" w:cs="Times New Roman"/>
            <w:sz w:val="28"/>
            <w:szCs w:val="28"/>
          </w:rPr>
          <m:t>=2.54*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Естественный выход тепла из Земли равен ~ 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Дж</m:t>
            </m:r>
          </m:num>
          <m:den>
            <w:proofErr w:type="gramStart"/>
            <m:r>
              <w:rPr>
                <w:rFonts w:ascii="Cambria Math" w:eastAsiaTheme="minorEastAsia" w:hAnsi="Cambria Math" w:cs="Times New Roman"/>
                <w:sz w:val="28"/>
                <w:szCs w:val="28"/>
              </w:rPr>
              <m:t>с</m:t>
            </m:r>
            <w:proofErr w:type="gramEnd"/>
          </m:den>
        </m:f>
      </m:oMath>
      <w:r w:rsidRPr="00602054">
        <w:rPr>
          <w:rFonts w:ascii="Times New Roman" w:eastAsiaTheme="minorEastAsia" w:hAnsi="Times New Roman" w:cs="Times New Roman"/>
          <w:sz w:val="28"/>
          <w:szCs w:val="28"/>
        </w:rPr>
        <w:t xml:space="preserve"> или (3*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13</m:t>
            </m:r>
          </m:sup>
        </m:sSup>
        <m:r>
          <w:rPr>
            <w:rFonts w:ascii="Cambria Math" w:eastAsiaTheme="minorEastAsia" w:hAnsi="Cambria Math" w:cs="Times New Roman"/>
            <w:sz w:val="28"/>
            <w:szCs w:val="28"/>
          </w:rPr>
          <m:t xml:space="preserve"> Bm</m:t>
        </m:r>
      </m:oMath>
      <w:r w:rsidRPr="00602054">
        <w:rPr>
          <w:rFonts w:ascii="Times New Roman" w:eastAsiaTheme="minorEastAsia" w:hAnsi="Times New Roman" w:cs="Times New Roman"/>
          <w:sz w:val="28"/>
          <w:szCs w:val="28"/>
        </w:rPr>
        <w:t xml:space="preserve">). Для сравнения полное мировое потребление электроэнергии составляет 570 </w:t>
      </w:r>
      <w:proofErr w:type="gramStart"/>
      <w:r w:rsidRPr="00602054">
        <w:rPr>
          <w:rFonts w:ascii="Times New Roman" w:eastAsiaTheme="minorEastAsia" w:hAnsi="Times New Roman" w:cs="Times New Roman"/>
          <w:sz w:val="28"/>
          <w:szCs w:val="28"/>
        </w:rPr>
        <w:t>Г</w:t>
      </w:r>
      <w:proofErr w:type="gramEnd"/>
      <w:r w:rsidRPr="00602054">
        <w:rPr>
          <w:rFonts w:ascii="Times New Roman" w:eastAsiaTheme="minorEastAsia" w:hAnsi="Times New Roman" w:cs="Times New Roman"/>
          <w:sz w:val="28"/>
          <w:szCs w:val="28"/>
          <w:lang w:val="en-US"/>
        </w:rPr>
        <w:t>Bm</w:t>
      </w:r>
      <w:r w:rsidRPr="00602054">
        <w:rPr>
          <w:rFonts w:ascii="Times New Roman" w:eastAsiaTheme="minorEastAsia" w:hAnsi="Times New Roman" w:cs="Times New Roman"/>
          <w:sz w:val="28"/>
          <w:szCs w:val="28"/>
        </w:rPr>
        <w:t xml:space="preserve"> (0.57*</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12</m:t>
            </m:r>
          </m:sup>
        </m:sSup>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Bm</m:t>
        </m:r>
      </m:oMath>
      <w:r w:rsidRPr="00602054">
        <w:rPr>
          <w:rFonts w:ascii="Times New Roman" w:eastAsiaTheme="minorEastAsia" w:hAnsi="Times New Roman" w:cs="Times New Roman"/>
          <w:sz w:val="28"/>
          <w:szCs w:val="28"/>
        </w:rPr>
        <w:t>), а энергия, получаемая от Солнца, равна 173*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w:r w:rsidRPr="00602054">
        <w:rPr>
          <w:rFonts w:ascii="Times New Roman" w:eastAsiaTheme="minorEastAsia" w:hAnsi="Times New Roman" w:cs="Times New Roman"/>
          <w:sz w:val="28"/>
          <w:szCs w:val="28"/>
        </w:rPr>
        <w:t xml:space="preserve"> Г</w:t>
      </w:r>
      <w:r w:rsidRPr="00602054">
        <w:rPr>
          <w:rFonts w:ascii="Times New Roman" w:eastAsiaTheme="minorEastAsia" w:hAnsi="Times New Roman" w:cs="Times New Roman"/>
          <w:sz w:val="28"/>
          <w:szCs w:val="28"/>
          <w:lang w:val="en-US"/>
        </w:rPr>
        <w:t>Bm</w:t>
      </w:r>
      <w:r w:rsidRPr="00602054">
        <w:rPr>
          <w:rFonts w:ascii="Times New Roman" w:eastAsiaTheme="minorEastAsia" w:hAnsi="Times New Roman" w:cs="Times New Roman"/>
          <w:sz w:val="28"/>
          <w:szCs w:val="28"/>
        </w:rPr>
        <w:t xml:space="preserve"> (1,73*</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17</m:t>
            </m:r>
          </m:sup>
        </m:sSup>
        <m:r>
          <w:rPr>
            <w:rFonts w:ascii="Cambria Math" w:eastAsiaTheme="minorEastAsia" w:hAnsi="Cambria Math" w:cs="Times New Roman"/>
            <w:sz w:val="28"/>
            <w:szCs w:val="28"/>
          </w:rPr>
          <m:t>Bm</m:t>
        </m:r>
      </m:oMath>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Энергии, получаемой от Солнца и проходящей от центра Земли, вполне достаточно для поддержания жизни и деятельности человечества. Проблема состоит не в недостатке энергии, а в экономном использовании энергии этих источников. Рассмотрим потоки тепла от Земли и к  Земле.</w:t>
      </w:r>
    </w:p>
    <w:p w:rsidR="00875B14" w:rsidRPr="00602054" w:rsidRDefault="00875B1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Геотермальный и солнечный источники энергии сильно рассеяны по земному шару и требуют огромных  капиталовложений для их использования.</w:t>
      </w:r>
    </w:p>
    <w:p w:rsidR="00875B14" w:rsidRPr="00602054" w:rsidRDefault="00875B14" w:rsidP="000D0D2A">
      <w:pPr>
        <w:ind w:firstLine="567"/>
        <w:jc w:val="both"/>
        <w:rPr>
          <w:rFonts w:ascii="Times New Roman" w:eastAsia="Times New Roman" w:hAnsi="Times New Roman" w:cs="Times New Roman"/>
          <w:sz w:val="28"/>
          <w:szCs w:val="28"/>
        </w:rPr>
      </w:pPr>
      <w:r w:rsidRPr="00602054">
        <w:rPr>
          <w:rFonts w:ascii="Times New Roman" w:eastAsiaTheme="minorEastAsia" w:hAnsi="Times New Roman" w:cs="Times New Roman"/>
          <w:sz w:val="28"/>
          <w:szCs w:val="28"/>
        </w:rPr>
        <w:t xml:space="preserve">В настоящее время мировая энергетика базируется в основном на использовании органического топлива. В общем энергетическом балансе доля нефти и газа составляет  приблизительно 50%, а угля – 35%. И только 15% приходится на долю атомных  электростанций, гидроэнергетики и других источников. Однако уже сегодня серьезной  проблемой является истощение запасов органического топлива. Темпы роста потребления энергии человеком таковы, что запасов традиционных энергетических ресурсов, таких, как органическое топливо окажется недостаточно уже в следующем  столетии. При большом и всевозрастающем объеме современной энергетики существует огромная неравномерность потребление энергии. Если в передовых странах  потребление энергии  составляет 7-10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на душу населения, то в среднем во всем мире  - 2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Однако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 xml:space="preserve">всего населения земного шара потребляет 0,45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xml:space="preserve"> и почти 400 млн. человек – всего 0,1 </w:t>
      </w:r>
      <w:r w:rsidRPr="00602054">
        <w:rPr>
          <w:rFonts w:ascii="Times New Roman" w:eastAsiaTheme="minorEastAsia" w:hAnsi="Times New Roman" w:cs="Times New Roman"/>
          <w:sz w:val="28"/>
          <w:szCs w:val="28"/>
          <w:lang w:val="en-US"/>
        </w:rPr>
        <w:t>kBm</w:t>
      </w:r>
      <w:r w:rsidRPr="00602054">
        <w:rPr>
          <w:rFonts w:ascii="Times New Roman" w:eastAsiaTheme="minorEastAsia" w:hAnsi="Times New Roman" w:cs="Times New Roman"/>
          <w:sz w:val="28"/>
          <w:szCs w:val="28"/>
        </w:rPr>
        <w:t>. Последняя цифра соответствует энергопотреблению первобытного человека. Тенденция непрерывного уменьшение потребностей человечества в энергии усиливается по мере того, как развивающиеся страны начинают испытывать потребность в стандарте жизни, достигнутом индустриализованными станами. Природные виды топлива (уголь, газ, нефть) ограниченные по запасам, непреложный закон природы – исчерпаемость запасов ископемова топлива  и что еще важнее, в силу вступает закон невозобновимости нефти и угля. Ведь уголь концентрирует в себе солнечную энергию, накопленную растениями за 500 млн. лет.</w:t>
      </w:r>
    </w:p>
    <w:tbl>
      <w:tblPr>
        <w:tblStyle w:val="3"/>
        <w:tblW w:w="0" w:type="auto"/>
        <w:tblLook w:val="04A0"/>
      </w:tblPr>
      <w:tblGrid>
        <w:gridCol w:w="2392"/>
        <w:gridCol w:w="2393"/>
        <w:gridCol w:w="2393"/>
        <w:gridCol w:w="2393"/>
      </w:tblGrid>
      <w:tr w:rsidR="00875B14" w:rsidRPr="00602054" w:rsidTr="00CD0B37">
        <w:trPr>
          <w:trHeight w:val="895"/>
        </w:trPr>
        <w:tc>
          <w:tcPr>
            <w:tcW w:w="2392" w:type="dxa"/>
          </w:tcPr>
          <w:p w:rsidR="00875B14" w:rsidRPr="00602054" w:rsidRDefault="002F2898"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9" o:spid="_x0000_s1070" type="#_x0000_t32" style="position:absolute;left:0;text-align:left;margin-left:4.2pt;margin-top:44.25pt;width:0;height:69.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">
                  <v:stroke endarrow="block"/>
                </v:shape>
              </w:pict>
            </w:r>
            <w:r w:rsidR="00875B14" w:rsidRPr="00602054">
              <w:rPr>
                <w:rFonts w:ascii="Times New Roman" w:eastAsia="Times New Roman" w:hAnsi="Times New Roman" w:cs="Times New Roman"/>
                <w:sz w:val="28"/>
                <w:szCs w:val="28"/>
              </w:rPr>
              <w:t>Солнечная радиация  1,73*10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Вт</w:t>
            </w:r>
          </w:p>
        </w:tc>
        <w:tc>
          <w:tcPr>
            <w:tcW w:w="2393" w:type="dxa"/>
          </w:tcPr>
          <w:p w:rsidR="00875B14" w:rsidRPr="00602054" w:rsidRDefault="002F2898"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8" o:spid="_x0000_s1069" type="#_x0000_t32" style="position:absolute;left:0;text-align:left;margin-left:6.1pt;margin-top:44.25pt;width:0;height:39.75pt;flip:y;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">
                  <v:stroke endarrow="block"/>
                </v:shape>
              </w:pict>
            </w:r>
            <w:r w:rsidR="00875B14" w:rsidRPr="00602054">
              <w:rPr>
                <w:rFonts w:ascii="Times New Roman" w:eastAsia="Times New Roman" w:hAnsi="Times New Roman" w:cs="Times New Roman"/>
                <w:sz w:val="28"/>
                <w:szCs w:val="28"/>
              </w:rPr>
              <w:t>Коротковолновое излучение граница</w:t>
            </w:r>
          </w:p>
        </w:tc>
        <w:tc>
          <w:tcPr>
            <w:tcW w:w="2393" w:type="dxa"/>
          </w:tcPr>
          <w:p w:rsidR="00875B14" w:rsidRPr="00602054" w:rsidRDefault="002F2898"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7" o:spid="_x0000_s1074" type="#_x0000_t32" style="position:absolute;left:0;text-align:left;margin-left:64.2pt;margin-top:44.25pt;width:0;height:60pt;flip:y;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">
                  <v:stroke endarrow="block"/>
                </v:shape>
              </w:pict>
            </w:r>
            <w:r w:rsidR="00875B14" w:rsidRPr="00602054">
              <w:rPr>
                <w:rFonts w:ascii="Times New Roman" w:eastAsia="Times New Roman" w:hAnsi="Times New Roman" w:cs="Times New Roman"/>
                <w:sz w:val="28"/>
                <w:szCs w:val="28"/>
              </w:rPr>
              <w:t>Длинноволновое излучение атмосферы</w:t>
            </w:r>
          </w:p>
        </w:tc>
        <w:tc>
          <w:tcPr>
            <w:tcW w:w="2393" w:type="dxa"/>
          </w:tcPr>
          <w:p w:rsidR="00875B14" w:rsidRPr="00602054" w:rsidRDefault="002F2898" w:rsidP="000D0D2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16" o:spid="_x0000_s1093" type="#_x0000_t32" style="position:absolute;left:0;text-align:left;margin-left:100.55pt;margin-top:44.25pt;width:.05pt;height:34.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">
                  <v:stroke endarrow="block"/>
                </v:shape>
              </w:pict>
            </w:r>
            <w:r w:rsidR="00875B14" w:rsidRPr="00602054">
              <w:rPr>
                <w:rFonts w:ascii="Times New Roman" w:eastAsia="Times New Roman" w:hAnsi="Times New Roman" w:cs="Times New Roman"/>
                <w:sz w:val="28"/>
                <w:szCs w:val="28"/>
              </w:rPr>
              <w:t>Приливная Энергия</w:t>
            </w:r>
          </w:p>
        </w:tc>
      </w:tr>
    </w:tbl>
    <w:p w:rsidR="00875B14" w:rsidRPr="00602054" w:rsidRDefault="00875B14" w:rsidP="000D0D2A">
      <w:pP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Прямое отражение                                                                     Приливы, приливные токи </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pict>
          <v:shape id="Прямая со стрелкой 11515" o:spid="_x0000_s1094" type="#_x0000_t32" style="position:absolute;margin-left:447.5pt;margin-top:7.65pt;width:12pt;height:5.2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"/>
        </w:pict>
      </w:r>
      <w:r>
        <w:rPr>
          <w:rFonts w:ascii="Times New Roman" w:eastAsia="Times New Roman" w:hAnsi="Times New Roman" w:cs="Times New Roman"/>
          <w:noProof/>
          <w:sz w:val="28"/>
          <w:szCs w:val="28"/>
          <w:lang w:eastAsia="ru-RU"/>
        </w:rPr>
        <w:pict>
          <v:shape id="Прямая со стрелкой 11514" o:spid="_x0000_s1096" type="#_x0000_t32" style="position:absolute;margin-left:305.75pt;margin-top:7.65pt;width:9.7pt;height:5.25pt;flip:x y;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"/>
        </w:pict>
      </w:r>
      <w:r>
        <w:rPr>
          <w:rFonts w:ascii="Times New Roman" w:eastAsia="Times New Roman" w:hAnsi="Times New Roman" w:cs="Times New Roman"/>
          <w:noProof/>
          <w:sz w:val="28"/>
          <w:szCs w:val="28"/>
          <w:lang w:eastAsia="ru-RU"/>
        </w:rPr>
        <w:pict>
          <v:shape id="Прямая со стрелкой 11513" o:spid="_x0000_s1095" type="#_x0000_t32" style="position:absolute;margin-left:315.45pt;margin-top:12.9pt;width:132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">
            <v:stroke endarrow="block"/>
          </v:shape>
        </w:pict>
      </w:r>
      <w:r>
        <w:rPr>
          <w:rFonts w:ascii="Times New Roman" w:eastAsia="Times New Roman" w:hAnsi="Times New Roman" w:cs="Times New Roman"/>
          <w:noProof/>
          <w:sz w:val="28"/>
          <w:szCs w:val="28"/>
          <w:lang w:eastAsia="ru-RU"/>
        </w:rPr>
        <w:pict>
          <v:shape id="Прямая со стрелкой 11512" o:spid="_x0000_s1068" type="#_x0000_t32" style="position:absolute;margin-left:117.45pt;margin-top:12.9pt;width:8.25pt;height:10.5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"/>
        </w:pict>
      </w:r>
      <w:r>
        <w:rPr>
          <w:rFonts w:ascii="Times New Roman" w:eastAsia="Times New Roman" w:hAnsi="Times New Roman" w:cs="Times New Roman"/>
          <w:noProof/>
          <w:sz w:val="28"/>
          <w:szCs w:val="28"/>
          <w:lang w:eastAsia="ru-RU"/>
        </w:rPr>
        <w:pict>
          <v:shape id="Прямая со стрелкой 11511" o:spid="_x0000_s1067" type="#_x0000_t32" style="position:absolute;margin-left:49.2pt;margin-top:23.4pt;width:68.2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"/>
        </w:pict>
      </w:r>
      <w:r>
        <w:rPr>
          <w:rFonts w:ascii="Times New Roman" w:eastAsia="Times New Roman" w:hAnsi="Times New Roman" w:cs="Times New Roman"/>
          <w:noProof/>
          <w:sz w:val="28"/>
          <w:szCs w:val="28"/>
          <w:lang w:eastAsia="ru-RU"/>
        </w:rPr>
        <w:pict>
          <v:shape id="Прямая со стрелкой 11510" o:spid="_x0000_s1066" type="#_x0000_t32" style="position:absolute;margin-left:13.95pt;margin-top:23.4pt;width:35.25pt;height: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11509" o:spid="_x0000_s1065" type="#_x0000_t32" style="position:absolute;margin-left:4.2pt;margin-top:12.9pt;width:9.75pt;height:10.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"/>
        </w:pict>
      </w:r>
      <w:r w:rsidR="00875B14" w:rsidRPr="00602054">
        <w:rPr>
          <w:rFonts w:ascii="Times New Roman" w:eastAsia="Times New Roman" w:hAnsi="Times New Roman" w:cs="Times New Roman"/>
          <w:sz w:val="28"/>
          <w:szCs w:val="28"/>
        </w:rPr>
        <w:t xml:space="preserve">         0,52*10</w:t>
      </w:r>
      <w:r w:rsidR="00875B14" w:rsidRPr="00602054">
        <w:rPr>
          <w:rFonts w:ascii="Times New Roman" w:eastAsia="Times New Roman" w:hAnsi="Times New Roman" w:cs="Times New Roman"/>
          <w:sz w:val="28"/>
          <w:szCs w:val="28"/>
          <w:vertAlign w:val="superscript"/>
        </w:rPr>
        <w:t xml:space="preserve">17 </w:t>
      </w:r>
      <w:r w:rsidR="00875B14" w:rsidRPr="00602054">
        <w:rPr>
          <w:rFonts w:ascii="Times New Roman" w:eastAsia="Times New Roman" w:hAnsi="Times New Roman" w:cs="Times New Roman"/>
          <w:sz w:val="28"/>
          <w:szCs w:val="28"/>
        </w:rPr>
        <w:t>Вт                                                                                           3*10</w:t>
      </w:r>
      <w:r w:rsidR="00875B14" w:rsidRPr="00602054">
        <w:rPr>
          <w:rFonts w:ascii="Times New Roman" w:eastAsia="Times New Roman" w:hAnsi="Times New Roman" w:cs="Times New Roman"/>
          <w:sz w:val="28"/>
          <w:szCs w:val="28"/>
          <w:vertAlign w:val="superscript"/>
        </w:rPr>
        <w:t>12</w:t>
      </w:r>
      <w:r w:rsidR="00875B14" w:rsidRPr="00602054">
        <w:rPr>
          <w:rFonts w:ascii="Times New Roman" w:eastAsia="Times New Roman" w:hAnsi="Times New Roman" w:cs="Times New Roman"/>
          <w:sz w:val="28"/>
          <w:szCs w:val="28"/>
        </w:rPr>
        <w:t xml:space="preserve"> Вт</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8" o:spid="_x0000_s1077" type="#_x0000_t32" style="position:absolute;margin-left:304.2pt;margin-top:5.8pt;width:1.6pt;height:167.2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">
            <v:stroke endarrow="block"/>
          </v:shape>
        </w:pict>
      </w:r>
      <w:r>
        <w:rPr>
          <w:rFonts w:ascii="Times New Roman" w:eastAsia="Times New Roman" w:hAnsi="Times New Roman" w:cs="Times New Roman"/>
          <w:noProof/>
          <w:sz w:val="28"/>
          <w:szCs w:val="28"/>
          <w:lang w:eastAsia="ru-RU"/>
        </w:rPr>
        <w:pict>
          <v:shape id="Прямая со стрелкой 11507" o:spid="_x0000_s1071" type="#_x0000_t32" style="position:absolute;margin-left:4.2pt;margin-top:17.05pt;width:.1pt;height:9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">
            <v:stroke endarrow="block"/>
          </v:shape>
        </w:pict>
      </w:r>
      <w:r w:rsidR="00875B14" w:rsidRPr="00602054">
        <w:rPr>
          <w:rFonts w:ascii="Times New Roman" w:eastAsia="Times New Roman" w:hAnsi="Times New Roman" w:cs="Times New Roman"/>
          <w:sz w:val="28"/>
          <w:szCs w:val="28"/>
        </w:rPr>
        <w:t xml:space="preserve">    Прямое преобразование в тепловую энергию                        Теплопроводность в </w:t>
      </w:r>
      <w:proofErr w:type="gramStart"/>
      <w:r w:rsidR="00875B14" w:rsidRPr="00602054">
        <w:rPr>
          <w:rFonts w:ascii="Times New Roman" w:eastAsia="Times New Roman" w:hAnsi="Times New Roman" w:cs="Times New Roman"/>
          <w:sz w:val="28"/>
          <w:szCs w:val="28"/>
        </w:rPr>
        <w:t>твердых</w:t>
      </w:r>
      <w:proofErr w:type="gramEnd"/>
      <w:r w:rsidR="00875B14" w:rsidRPr="00602054">
        <w:rPr>
          <w:rFonts w:ascii="Times New Roman" w:eastAsia="Times New Roman" w:hAnsi="Times New Roman" w:cs="Times New Roman"/>
          <w:sz w:val="28"/>
          <w:szCs w:val="28"/>
        </w:rPr>
        <w:t xml:space="preserve"> </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6" o:spid="_x0000_s1073" type="#_x0000_t32" style="position:absolute;margin-left:13.95pt;margin-top:17.4pt;width:289.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">
            <v:stroke endarrow="block"/>
          </v:shape>
        </w:pict>
      </w:r>
      <w:r>
        <w:rPr>
          <w:rFonts w:ascii="Times New Roman" w:eastAsia="Times New Roman" w:hAnsi="Times New Roman" w:cs="Times New Roman"/>
          <w:noProof/>
          <w:sz w:val="28"/>
          <w:szCs w:val="28"/>
          <w:lang w:eastAsia="ru-RU"/>
        </w:rPr>
        <w:pict>
          <v:shape id="Прямая со стрелкой 11505" o:spid="_x0000_s1072" type="#_x0000_t32" style="position:absolute;margin-left:4.2pt;margin-top:2.4pt;width:9.75pt;height: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rgUwIAAGAEAAAOAAAAZHJzL2Uyb0RvYy54bWysVEtu2zAQ3RfoHQjtbUmO7dq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"/>
        </w:pict>
      </w:r>
      <w:r w:rsidR="00875B14" w:rsidRPr="00602054">
        <w:rPr>
          <w:rFonts w:ascii="Times New Roman" w:eastAsia="Times New Roman" w:hAnsi="Times New Roman" w:cs="Times New Roman"/>
          <w:sz w:val="28"/>
          <w:szCs w:val="28"/>
        </w:rPr>
        <w:t xml:space="preserve">                             0,81*10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 Вт                                                              породах  3,2*10</w:t>
      </w:r>
      <w:r w:rsidR="00875B14" w:rsidRPr="00602054">
        <w:rPr>
          <w:rFonts w:ascii="Times New Roman" w:eastAsia="Times New Roman" w:hAnsi="Times New Roman" w:cs="Times New Roman"/>
          <w:sz w:val="28"/>
          <w:szCs w:val="28"/>
          <w:vertAlign w:val="superscript"/>
        </w:rPr>
        <w:t>12</w:t>
      </w:r>
      <w:r w:rsidR="00875B14" w:rsidRPr="00602054">
        <w:rPr>
          <w:rFonts w:ascii="Times New Roman" w:eastAsia="Times New Roman" w:hAnsi="Times New Roman" w:cs="Times New Roman"/>
          <w:sz w:val="28"/>
          <w:szCs w:val="28"/>
        </w:rPr>
        <w:t xml:space="preserve"> Вт</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504" o:spid="_x0000_s1098" type="#_x0000_t32" style="position:absolute;margin-left:459.45pt;margin-top:20.1pt;width:9pt;height:14.9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"/>
        </w:pict>
      </w:r>
      <w:r>
        <w:rPr>
          <w:rFonts w:ascii="Times New Roman" w:eastAsia="Times New Roman" w:hAnsi="Times New Roman" w:cs="Times New Roman"/>
          <w:noProof/>
          <w:sz w:val="28"/>
          <w:szCs w:val="28"/>
          <w:lang w:eastAsia="ru-RU"/>
        </w:rPr>
        <w:pict>
          <v:shape id="Прямая со стрелкой 11503" o:spid="_x0000_s1100" type="#_x0000_t32" style="position:absolute;margin-left:305.75pt;margin-top:15.55pt;width:13.45pt;height:4.5pt;flip:x y;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"/>
        </w:pict>
      </w:r>
      <w:r>
        <w:rPr>
          <w:rFonts w:ascii="Times New Roman" w:eastAsia="Times New Roman" w:hAnsi="Times New Roman" w:cs="Times New Roman"/>
          <w:noProof/>
          <w:sz w:val="28"/>
          <w:szCs w:val="28"/>
          <w:lang w:eastAsia="ru-RU"/>
        </w:rPr>
        <w:pict>
          <v:shape id="Прямая со стрелкой 11502" o:spid="_x0000_s1097" type="#_x0000_t32" style="position:absolute;margin-left:315.45pt;margin-top:20.1pt;width:2in;height:0;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">
            <v:stroke endarrow="block"/>
          </v:shape>
        </w:pict>
      </w:r>
      <w:r>
        <w:rPr>
          <w:rFonts w:ascii="Times New Roman" w:eastAsia="Times New Roman" w:hAnsi="Times New Roman" w:cs="Times New Roman"/>
          <w:noProof/>
          <w:sz w:val="28"/>
          <w:szCs w:val="28"/>
          <w:lang w:eastAsia="ru-RU"/>
        </w:rPr>
        <w:pict>
          <v:shape id="Прямая со стрелкой 11501" o:spid="_x0000_s1075" type="#_x0000_t32" style="position:absolute;margin-left:4.2pt;margin-top:5.05pt;width:8.25pt;height: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"/>
        </w:pict>
      </w:r>
      <w:r>
        <w:rPr>
          <w:rFonts w:ascii="Times New Roman" w:eastAsia="Times New Roman" w:hAnsi="Times New Roman" w:cs="Times New Roman"/>
          <w:noProof/>
          <w:sz w:val="28"/>
          <w:szCs w:val="28"/>
          <w:lang w:eastAsia="ru-RU"/>
        </w:rPr>
        <w:pict>
          <v:shape id="Прямая со стрелкой 11500" o:spid="_x0000_s1076" type="#_x0000_t32" style="position:absolute;margin-left:13.95pt;margin-top:20.05pt;width:291.8pt;height:.0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">
            <v:stroke endarrow="block"/>
          </v:shape>
        </w:pict>
      </w:r>
      <w:r w:rsidR="00875B14" w:rsidRPr="00602054">
        <w:rPr>
          <w:rFonts w:ascii="Times New Roman" w:eastAsia="Times New Roman" w:hAnsi="Times New Roman" w:cs="Times New Roman"/>
          <w:sz w:val="28"/>
          <w:szCs w:val="28"/>
        </w:rPr>
        <w:t xml:space="preserve">    Ветры, волны, конвекция и токи    0,0037*10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Вт</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99" o:spid="_x0000_s1105" type="#_x0000_t32" style="position:absolute;margin-left:468.45pt;margin-top:9.2pt;width:0;height:69pt;flip:y;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11498" o:spid="_x0000_s1103" type="#_x0000_t32" style="position:absolute;margin-left:468.45pt;margin-top:9.2pt;width:.05pt;height:.0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"/>
        </w:pict>
      </w:r>
      <w:r>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1497" o:spid="_x0000_s1088" type="#_x0000_t202" style="position:absolute;margin-left:136.2pt;margin-top:21.95pt;width:77.25pt;height:5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">
            <v:textbox>
              <w:txbxContent>
                <w:p w:rsidR="008F6F48" w:rsidRDefault="008F6F48" w:rsidP="00875B14">
                  <w:pPr>
                    <w:rPr>
                      <w:rFonts w:ascii="Times New Roman" w:eastAsiaTheme="minorEastAsia" w:hAnsi="Times New Roman" w:cs="Times New Roman"/>
                      <w:sz w:val="28"/>
                      <w:szCs w:val="28"/>
                    </w:rPr>
                  </w:pPr>
                  <w:r>
                    <w:rPr>
                      <w:rFonts w:ascii="Times New Roman" w:eastAsiaTheme="minorEastAsia" w:hAnsi="Times New Roman" w:cs="Times New Roman"/>
                      <w:sz w:val="24"/>
                      <w:szCs w:val="24"/>
                    </w:rPr>
                    <w:t>Запас энергии    воде и льде</w:t>
                  </w:r>
                </w:p>
                <w:p w:rsidR="008F6F48" w:rsidRDefault="008F6F48" w:rsidP="00875B14"/>
              </w:txbxContent>
            </v:textbox>
          </v:shape>
        </w:pict>
      </w:r>
      <w:r w:rsidR="00875B14" w:rsidRPr="00602054">
        <w:rPr>
          <w:rFonts w:ascii="Times New Roman" w:eastAsia="Times New Roman" w:hAnsi="Times New Roman" w:cs="Times New Roman"/>
          <w:sz w:val="28"/>
          <w:szCs w:val="28"/>
        </w:rPr>
        <w:t xml:space="preserve">     Испарение осаждение                                                               Конвекция в вулканах и </w:t>
      </w:r>
    </w:p>
    <w:p w:rsidR="00875B14" w:rsidRPr="00602054" w:rsidRDefault="002F2898" w:rsidP="000D0D2A">
      <w:pPr>
        <w:tabs>
          <w:tab w:val="center" w:pos="467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96" o:spid="_x0000_s1078" type="#_x0000_t32" style="position:absolute;margin-left:4.2pt;margin-top:5.05pt;width:.1pt;height:87.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11493" o:spid="_x0000_s1080" type="#_x0000_t32" style="position:absolute;margin-left:218.7pt;margin-top:25.3pt;width:87.05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">
            <v:stroke endarrow="block"/>
          </v:shape>
        </w:pict>
      </w:r>
      <w:r>
        <w:rPr>
          <w:rFonts w:ascii="Times New Roman" w:eastAsia="Times New Roman" w:hAnsi="Times New Roman" w:cs="Times New Roman"/>
          <w:noProof/>
          <w:sz w:val="28"/>
          <w:szCs w:val="28"/>
          <w:lang w:eastAsia="ru-RU"/>
        </w:rPr>
        <w:pict>
          <v:shape id="Прямая со стрелкой 11489" o:spid="_x0000_s1079" type="#_x0000_t32" style="position:absolute;margin-left:4.3pt;margin-top:25.3pt;width:127.5pt;height:.7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">
            <v:stroke endarrow="block"/>
          </v:shape>
        </w:pict>
      </w:r>
      <w:r w:rsidR="00875B14" w:rsidRPr="00602054">
        <w:rPr>
          <w:rFonts w:ascii="Times New Roman" w:eastAsia="Times New Roman" w:hAnsi="Times New Roman" w:cs="Times New Roman"/>
          <w:sz w:val="28"/>
          <w:szCs w:val="28"/>
        </w:rPr>
        <w:t xml:space="preserve">      0,4*10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Вт                       </w:t>
      </w:r>
      <w:r w:rsidR="00875B14" w:rsidRPr="00602054">
        <w:rPr>
          <w:rFonts w:ascii="Times New Roman" w:eastAsia="Times New Roman" w:hAnsi="Times New Roman" w:cs="Times New Roman"/>
          <w:sz w:val="28"/>
          <w:szCs w:val="28"/>
        </w:rPr>
        <w:tab/>
        <w:t xml:space="preserve">                                                           </w:t>
      </w:r>
      <w:proofErr w:type="gramStart"/>
      <w:r w:rsidR="00875B14" w:rsidRPr="00602054">
        <w:rPr>
          <w:rFonts w:ascii="Times New Roman" w:eastAsia="Times New Roman" w:hAnsi="Times New Roman" w:cs="Times New Roman"/>
          <w:sz w:val="28"/>
          <w:szCs w:val="28"/>
        </w:rPr>
        <w:t>источниках</w:t>
      </w:r>
      <w:proofErr w:type="gramEnd"/>
      <w:r w:rsidR="00875B14" w:rsidRPr="00602054">
        <w:rPr>
          <w:rFonts w:ascii="Times New Roman" w:eastAsia="Times New Roman" w:hAnsi="Times New Roman" w:cs="Times New Roman"/>
          <w:sz w:val="28"/>
          <w:szCs w:val="28"/>
        </w:rPr>
        <w:t xml:space="preserve"> 0,03*10</w:t>
      </w:r>
      <w:r w:rsidR="00875B14" w:rsidRPr="00602054">
        <w:rPr>
          <w:rFonts w:ascii="Times New Roman" w:eastAsia="Times New Roman" w:hAnsi="Times New Roman" w:cs="Times New Roman"/>
          <w:sz w:val="28"/>
          <w:szCs w:val="28"/>
          <w:vertAlign w:val="superscript"/>
        </w:rPr>
        <w:t>13</w:t>
      </w:r>
      <w:r w:rsidR="00875B14" w:rsidRPr="00602054">
        <w:rPr>
          <w:rFonts w:ascii="Times New Roman" w:eastAsia="Times New Roman" w:hAnsi="Times New Roman" w:cs="Times New Roman"/>
          <w:sz w:val="28"/>
          <w:szCs w:val="28"/>
        </w:rPr>
        <w:t xml:space="preserve"> Вт</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11488" o:spid="_x0000_s1102" type="#_x0000_t32" style="position:absolute;margin-left:455.7pt;margin-top:12.2pt;width:12.75pt;height:14.2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"/>
        </w:pict>
      </w:r>
      <w:r>
        <w:rPr>
          <w:rFonts w:ascii="Times New Roman" w:eastAsia="Times New Roman" w:hAnsi="Times New Roman" w:cs="Times New Roman"/>
          <w:noProof/>
          <w:sz w:val="28"/>
          <w:szCs w:val="28"/>
          <w:lang w:eastAsia="ru-RU"/>
        </w:rPr>
        <w:pict>
          <v:shape id="Прямая со стрелкой 95" o:spid="_x0000_s1099" type="#_x0000_t32" style="position:absolute;margin-left:315.45pt;margin-top:11.45pt;width:140.25pt;height:.75pt;flip:x 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">
            <v:stroke endarrow="block"/>
          </v:shape>
        </w:pict>
      </w:r>
      <w:r>
        <w:rPr>
          <w:rFonts w:ascii="Times New Roman" w:eastAsia="Times New Roman" w:hAnsi="Times New Roman" w:cs="Times New Roman"/>
          <w:noProof/>
          <w:sz w:val="28"/>
          <w:szCs w:val="28"/>
          <w:lang w:eastAsia="ru-RU"/>
        </w:rPr>
        <w:pict>
          <v:shape id="Прямая со стрелкой 94" o:spid="_x0000_s1101" type="#_x0000_t32" style="position:absolute;margin-left:305.75pt;margin-top:7.7pt;width:13.45pt;height:4.5pt;flip:x y;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"/>
        </w:pict>
      </w:r>
      <w:r w:rsidR="00875B14" w:rsidRPr="00602054">
        <w:rPr>
          <w:rFonts w:ascii="Times New Roman" w:eastAsia="Times New Roman" w:hAnsi="Times New Roman" w:cs="Times New Roman"/>
          <w:sz w:val="28"/>
          <w:szCs w:val="28"/>
        </w:rPr>
        <w:t xml:space="preserve">                                                </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93" o:spid="_x0000_s1113" type="#_x0000_t32" style="position:absolute;margin-left:305.85pt;margin-top:17.8pt;width:.05pt;height:39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">
            <v:stroke endarrow="block"/>
          </v:shape>
        </w:pict>
      </w:r>
      <w:r>
        <w:rPr>
          <w:rFonts w:ascii="Times New Roman" w:eastAsia="Times New Roman" w:hAnsi="Times New Roman" w:cs="Times New Roman"/>
          <w:noProof/>
          <w:sz w:val="28"/>
          <w:szCs w:val="28"/>
          <w:lang w:eastAsia="ru-RU"/>
        </w:rPr>
        <w:pict>
          <v:shape id="Прямая со стрелкой 92" o:spid="_x0000_s1106" type="#_x0000_t32" style="position:absolute;margin-left:455.7pt;margin-top:21.55pt;width:12.75pt;height:10.5pt;flip:x;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"/>
        </w:pict>
      </w:r>
      <w:r>
        <w:rPr>
          <w:rFonts w:ascii="Times New Roman" w:eastAsia="Times New Roman" w:hAnsi="Times New Roman" w:cs="Times New Roman"/>
          <w:noProof/>
          <w:sz w:val="28"/>
          <w:szCs w:val="28"/>
          <w:lang w:eastAsia="ru-RU"/>
        </w:rPr>
        <w:pict>
          <v:shape id="Прямая со стрелкой 91" o:spid="_x0000_s1104" type="#_x0000_t32" style="position:absolute;margin-left:468.45pt;margin-top:.55pt;width:.15pt;height:21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">
            <v:stroke endarrow="block"/>
          </v:shape>
        </w:pict>
      </w:r>
      <w:r>
        <w:rPr>
          <w:rFonts w:ascii="Times New Roman" w:eastAsia="Times New Roman" w:hAnsi="Times New Roman" w:cs="Times New Roman"/>
          <w:noProof/>
          <w:sz w:val="28"/>
          <w:szCs w:val="28"/>
          <w:lang w:eastAsia="ru-RU"/>
        </w:rPr>
        <w:pict>
          <v:shape id="Поле 90" o:spid="_x0000_s1090" type="#_x0000_t202" style="position:absolute;margin-left:136.2pt;margin-top:21.55pt;width:82.5pt;height:53.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">
            <v:textbox>
              <w:txbxContent>
                <w:p w:rsidR="008F6F48" w:rsidRDefault="008F6F48" w:rsidP="00875B14">
                  <w:pPr>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Запас энергии </w:t>
                  </w:r>
                  <w:r>
                    <w:rPr>
                      <w:rFonts w:ascii="Times New Roman" w:eastAsiaTheme="minorEastAsia" w:hAnsi="Times New Roman" w:cs="Times New Roman"/>
                      <w:sz w:val="24"/>
                      <w:szCs w:val="28"/>
                    </w:rPr>
                    <w:t>в растениях</w:t>
                  </w:r>
                </w:p>
                <w:p w:rsidR="008F6F48" w:rsidRDefault="008F6F48" w:rsidP="00875B14"/>
              </w:txbxContent>
            </v:textbox>
          </v:shape>
        </w:pict>
      </w:r>
      <w:r>
        <w:rPr>
          <w:rFonts w:ascii="Times New Roman" w:eastAsia="Times New Roman" w:hAnsi="Times New Roman" w:cs="Times New Roman"/>
          <w:noProof/>
          <w:sz w:val="28"/>
          <w:szCs w:val="28"/>
          <w:lang w:eastAsia="ru-RU"/>
        </w:rPr>
        <w:pict>
          <v:rect id="Прямоугольник 89" o:spid="_x0000_s1089" style="position:absolute;margin-left:136.2pt;margin-top:21.55pt;width:82.5pt;height:51.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"/>
        </w:pict>
      </w:r>
      <w:r w:rsidR="00875B14" w:rsidRPr="00602054">
        <w:rPr>
          <w:rFonts w:ascii="Times New Roman" w:eastAsia="Times New Roman" w:hAnsi="Times New Roman" w:cs="Times New Roman"/>
          <w:sz w:val="28"/>
          <w:szCs w:val="28"/>
        </w:rPr>
        <w:t xml:space="preserve">    Фотосинтез                     </w:t>
      </w:r>
    </w:p>
    <w:p w:rsidR="00875B14" w:rsidRPr="00602054" w:rsidRDefault="002F2898" w:rsidP="000D0D2A">
      <w:pPr>
        <w:tabs>
          <w:tab w:val="left" w:pos="4905"/>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88" o:spid="_x0000_s1085" type="#_x0000_t32" style="position:absolute;margin-left:344.7pt;margin-top:15.2pt;width:0;height:58.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">
            <v:stroke endarrow="block"/>
          </v:shape>
        </w:pict>
      </w:r>
      <w:r>
        <w:rPr>
          <w:rFonts w:ascii="Times New Roman" w:eastAsia="Times New Roman" w:hAnsi="Times New Roman" w:cs="Times New Roman"/>
          <w:noProof/>
          <w:sz w:val="28"/>
          <w:szCs w:val="28"/>
          <w:lang w:eastAsia="ru-RU"/>
        </w:rPr>
        <w:pict>
          <v:shape id="Прямая со стрелкой 87" o:spid="_x0000_s1109" type="#_x0000_t32" style="position:absolute;margin-left:296.7pt;margin-top:6.2pt;width:7.5pt;height:5.3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"/>
        </w:pict>
      </w:r>
      <w:r>
        <w:rPr>
          <w:rFonts w:ascii="Times New Roman" w:eastAsia="Times New Roman" w:hAnsi="Times New Roman" w:cs="Times New Roman"/>
          <w:noProof/>
          <w:sz w:val="28"/>
          <w:szCs w:val="28"/>
          <w:lang w:eastAsia="ru-RU"/>
        </w:rPr>
        <w:pict>
          <v:shape id="Прямая со стрелкой 86" o:spid="_x0000_s1108" type="#_x0000_t32" style="position:absolute;margin-left:344.7pt;margin-top:6.2pt;width:5.25pt;height:9pt;flip:x;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"/>
        </w:pict>
      </w:r>
      <w:r>
        <w:rPr>
          <w:rFonts w:ascii="Times New Roman" w:eastAsia="Times New Roman" w:hAnsi="Times New Roman" w:cs="Times New Roman"/>
          <w:noProof/>
          <w:sz w:val="28"/>
          <w:szCs w:val="28"/>
          <w:lang w:eastAsia="ru-RU"/>
        </w:rPr>
        <w:pict>
          <v:shape id="Прямая со стрелкой 85" o:spid="_x0000_s1107" type="#_x0000_t32" style="position:absolute;margin-left:349.95pt;margin-top:6.2pt;width:105.75pt;height:0;flip:x;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84" o:spid="_x0000_s1083" type="#_x0000_t32" style="position:absolute;margin-left:218.7pt;margin-top:11.45pt;width:78pt;height:.0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QYwIAAHk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">
            <v:stroke endarrow="block"/>
          </v:shape>
        </w:pict>
      </w:r>
      <w:r>
        <w:rPr>
          <w:rFonts w:ascii="Times New Roman" w:eastAsia="Times New Roman" w:hAnsi="Times New Roman" w:cs="Times New Roman"/>
          <w:noProof/>
          <w:sz w:val="28"/>
          <w:szCs w:val="28"/>
          <w:lang w:eastAsia="ru-RU"/>
        </w:rPr>
        <w:pict>
          <v:shape id="Прямая со стрелкой 83" o:spid="_x0000_s1082" type="#_x0000_t32" style="position:absolute;margin-left:19.95pt;margin-top:24.2pt;width:111.8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LUYwIAAHg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82" o:spid="_x0000_s1081" type="#_x0000_t32" style="position:absolute;margin-left:4.2pt;margin-top:11.45pt;width:15.75pt;height:12.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"/>
        </w:pict>
      </w:r>
      <w:r w:rsidR="00875B14" w:rsidRPr="00602054">
        <w:rPr>
          <w:rFonts w:ascii="Times New Roman" w:eastAsia="Times New Roman" w:hAnsi="Times New Roman" w:cs="Times New Roman"/>
          <w:sz w:val="28"/>
          <w:szCs w:val="28"/>
        </w:rPr>
        <w:t xml:space="preserve">      0,0004*10</w:t>
      </w:r>
      <w:r w:rsidR="00875B14" w:rsidRPr="00602054">
        <w:rPr>
          <w:rFonts w:ascii="Times New Roman" w:eastAsia="Times New Roman" w:hAnsi="Times New Roman" w:cs="Times New Roman"/>
          <w:sz w:val="28"/>
          <w:szCs w:val="28"/>
          <w:vertAlign w:val="superscript"/>
        </w:rPr>
        <w:t>17</w:t>
      </w:r>
      <w:r w:rsidR="00875B14" w:rsidRPr="00602054">
        <w:rPr>
          <w:rFonts w:ascii="Times New Roman" w:eastAsia="Times New Roman" w:hAnsi="Times New Roman" w:cs="Times New Roman"/>
          <w:sz w:val="28"/>
          <w:szCs w:val="28"/>
        </w:rPr>
        <w:t xml:space="preserve"> Вт               Запас энергии      Распад</w:t>
      </w:r>
    </w:p>
    <w:p w:rsidR="00875B14" w:rsidRPr="00602054" w:rsidRDefault="002F2898" w:rsidP="000D0D2A">
      <w:pPr>
        <w:tabs>
          <w:tab w:val="center" w:pos="4677"/>
        </w:tabs>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81" o:spid="_x0000_s1111" type="#_x0000_t32" style="position:absolute;margin-left:305.85pt;margin-top:23.1pt;width:0;height:15.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"/>
        </w:pict>
      </w:r>
      <w:r>
        <w:rPr>
          <w:rFonts w:ascii="Times New Roman" w:eastAsia="Times New Roman" w:hAnsi="Times New Roman" w:cs="Times New Roman"/>
          <w:noProof/>
          <w:sz w:val="28"/>
          <w:szCs w:val="28"/>
          <w:lang w:eastAsia="ru-RU"/>
        </w:rPr>
        <w:pict>
          <v:shape id="Прямая со стрелкой 80" o:spid="_x0000_s1110" type="#_x0000_t32" style="position:absolute;margin-left:296.7pt;margin-top:5.1pt;width:9.05pt;height:9.75pt;flip:y;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"/>
        </w:pict>
      </w:r>
      <w:r>
        <w:rPr>
          <w:rFonts w:ascii="Times New Roman" w:eastAsia="Times New Roman" w:hAnsi="Times New Roman" w:cs="Times New Roman"/>
          <w:noProof/>
          <w:sz w:val="28"/>
          <w:szCs w:val="28"/>
          <w:lang w:eastAsia="ru-RU"/>
        </w:rPr>
        <w:pict>
          <v:shape id="Прямая со стрелкой 79" o:spid="_x0000_s1086" type="#_x0000_t32" style="position:absolute;margin-left:296.7pt;margin-top:14.85pt;width:9.05pt;height:8.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"/>
        </w:pict>
      </w:r>
      <w:r>
        <w:rPr>
          <w:rFonts w:ascii="Times New Roman" w:eastAsia="Times New Roman" w:hAnsi="Times New Roman" w:cs="Times New Roman"/>
          <w:noProof/>
          <w:sz w:val="28"/>
          <w:szCs w:val="28"/>
          <w:lang w:eastAsia="ru-RU"/>
        </w:rPr>
        <w:pict>
          <v:shape id="Прямая со стрелкой 78" o:spid="_x0000_s1092" type="#_x0000_t32" style="position:absolute;margin-left:173.7pt;margin-top:23.05pt;width:0;height:64.5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77" o:spid="_x0000_s1084" type="#_x0000_t32" style="position:absolute;margin-left:217.95pt;margin-top:13.35pt;width:78.75pt;height: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">
            <v:stroke endarrow="block"/>
          </v:shape>
        </w:pict>
      </w:r>
      <w:r w:rsidR="00875B14" w:rsidRPr="00602054">
        <w:rPr>
          <w:rFonts w:ascii="Times New Roman" w:eastAsia="Times New Roman" w:hAnsi="Times New Roman" w:cs="Times New Roman"/>
          <w:sz w:val="28"/>
          <w:szCs w:val="28"/>
        </w:rPr>
        <w:t xml:space="preserve">                                                в растениях</w:t>
      </w:r>
      <w:r w:rsidR="00875B14" w:rsidRPr="00602054">
        <w:rPr>
          <w:rFonts w:ascii="Times New Roman" w:eastAsia="Times New Roman" w:hAnsi="Times New Roman" w:cs="Times New Roman"/>
          <w:sz w:val="28"/>
          <w:szCs w:val="28"/>
        </w:rPr>
        <w:tab/>
        <w:t xml:space="preserve">       животные</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82" o:spid="_x0000_s1123" type="#_x0000_t32" style="position:absolute;margin-left:344.7pt;margin-top:21.95pt;width:.05pt;height:93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">
            <v:stroke endarrow="block"/>
          </v:shape>
        </w:pict>
      </w:r>
      <w:r>
        <w:rPr>
          <w:rFonts w:ascii="Times New Roman" w:eastAsia="Times New Roman" w:hAnsi="Times New Roman" w:cs="Times New Roman"/>
          <w:noProof/>
          <w:sz w:val="28"/>
          <w:szCs w:val="28"/>
          <w:lang w:eastAsia="ru-RU"/>
        </w:rPr>
        <w:pict>
          <v:shape id="Прямая со стрелкой 281" o:spid="_x0000_s1112" type="#_x0000_t32" style="position:absolute;margin-left:296.7pt;margin-top:12.95pt;width:9.05pt;height:9pt;flip:x;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"/>
        </w:pict>
      </w:r>
      <w:r>
        <w:rPr>
          <w:rFonts w:ascii="Times New Roman" w:eastAsia="Times New Roman" w:hAnsi="Times New Roman" w:cs="Times New Roman"/>
          <w:noProof/>
          <w:sz w:val="28"/>
          <w:szCs w:val="28"/>
          <w:lang w:eastAsia="ru-RU"/>
        </w:rPr>
        <w:pict>
          <v:shape id="Прямая со стрелкой 280" o:spid="_x0000_s1091" type="#_x0000_t32" style="position:absolute;margin-left:173.7pt;margin-top:21.95pt;width:17.25pt;height:0;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"/>
        </w:pict>
      </w:r>
      <w:r>
        <w:rPr>
          <w:rFonts w:ascii="Times New Roman" w:eastAsia="Times New Roman" w:hAnsi="Times New Roman" w:cs="Times New Roman"/>
          <w:noProof/>
          <w:sz w:val="28"/>
          <w:szCs w:val="28"/>
          <w:lang w:eastAsia="ru-RU"/>
        </w:rPr>
        <w:pict>
          <v:shape id="Прямая со стрелкой 279" o:spid="_x0000_s1087" type="#_x0000_t32" style="position:absolute;margin-left:190.95pt;margin-top:21.95pt;width:105pt;height: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">
            <v:stroke endarrow="block"/>
          </v:shape>
        </w:pic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78" o:spid="_x0000_s1128" type="#_x0000_t32" style="position:absolute;margin-left:358.95pt;margin-top:19.7pt;width:81pt;height:.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"/>
        </w:pict>
      </w:r>
      <w:r>
        <w:rPr>
          <w:rFonts w:ascii="Times New Roman" w:eastAsia="Times New Roman" w:hAnsi="Times New Roman" w:cs="Times New Roman"/>
          <w:noProof/>
          <w:sz w:val="28"/>
          <w:szCs w:val="28"/>
          <w:lang w:eastAsia="ru-RU"/>
        </w:rPr>
        <w:pict>
          <v:shape id="Прямая со стрелкой 277" o:spid="_x0000_s1130" type="#_x0000_t32" style="position:absolute;margin-left:439.95pt;margin-top:19.7pt;width:7.5pt;height:9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"/>
        </w:pict>
      </w:r>
      <w:r>
        <w:rPr>
          <w:rFonts w:ascii="Times New Roman" w:eastAsia="Times New Roman" w:hAnsi="Times New Roman" w:cs="Times New Roman"/>
          <w:noProof/>
          <w:sz w:val="28"/>
          <w:szCs w:val="28"/>
          <w:lang w:eastAsia="ru-RU"/>
        </w:rPr>
        <w:pict>
          <v:shape id="Прямая со стрелкой 276" o:spid="_x0000_s1129" type="#_x0000_t32" style="position:absolute;margin-left:344.75pt;margin-top:12.2pt;width:14.2pt;height:7.5pt;flip:x y;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"/>
        </w:pict>
      </w:r>
      <w:r>
        <w:rPr>
          <w:rFonts w:ascii="Times New Roman" w:eastAsia="Times New Roman" w:hAnsi="Times New Roman" w:cs="Times New Roman"/>
          <w:noProof/>
          <w:sz w:val="28"/>
          <w:szCs w:val="28"/>
          <w:lang w:eastAsia="ru-RU"/>
        </w:rPr>
        <w:pict>
          <v:shape id="Прямая со стрелкой 275" o:spid="_x0000_s1125" type="#_x0000_t32" style="position:absolute;margin-left:332.7pt;margin-top:12.2pt;width:12pt;height:7.5pt;flip:y;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274" o:spid="_x0000_s1126" type="#_x0000_t32" style="position:absolute;margin-left:240.45pt;margin-top:21.2pt;width:6.75pt;height:7.5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"/>
        </w:pict>
      </w:r>
      <w:r>
        <w:rPr>
          <w:rFonts w:ascii="Times New Roman" w:eastAsia="Times New Roman" w:hAnsi="Times New Roman" w:cs="Times New Roman"/>
          <w:noProof/>
          <w:sz w:val="28"/>
          <w:szCs w:val="28"/>
          <w:lang w:eastAsia="ru-RU"/>
        </w:rPr>
        <w:pict>
          <v:shape id="Прямая со стрелкой 273" o:spid="_x0000_s1124" type="#_x0000_t32" style="position:absolute;margin-left:247.2pt;margin-top:19.7pt;width:85.5pt;height:1.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"/>
        </w:pict>
      </w:r>
      <w:r w:rsidR="00875B14" w:rsidRPr="00602054">
        <w:rPr>
          <w:rFonts w:ascii="Times New Roman" w:eastAsia="Times New Roman" w:hAnsi="Times New Roman" w:cs="Times New Roman"/>
          <w:sz w:val="28"/>
          <w:szCs w:val="28"/>
        </w:rPr>
        <w:t xml:space="preserve">                                                                       </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рямая со стрелкой 272" o:spid="_x0000_s1131" type="#_x0000_t32" style="position:absolute;margin-left:447.45pt;margin-top:.2pt;width:.05pt;height:56.25pt;flip:x y;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">
            <v:stroke endarrow="block"/>
          </v:shape>
        </w:pict>
      </w:r>
      <w:r>
        <w:rPr>
          <w:rFonts w:ascii="Times New Roman" w:eastAsia="Times New Roman" w:hAnsi="Times New Roman" w:cs="Times New Roman"/>
          <w:noProof/>
          <w:sz w:val="28"/>
          <w:szCs w:val="28"/>
          <w:lang w:eastAsia="ru-RU"/>
        </w:rPr>
        <w:pict>
          <v:shape id="Прямая со стрелкой 271" o:spid="_x0000_s1127" type="#_x0000_t32" style="position:absolute;margin-left:240.45pt;margin-top:.2pt;width:0;height:56.25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">
            <v:stroke endarrow="block"/>
          </v:shape>
        </w:pict>
      </w:r>
      <w:r>
        <w:rPr>
          <w:rFonts w:ascii="Times New Roman" w:eastAsia="Times New Roman" w:hAnsi="Times New Roman" w:cs="Times New Roman"/>
          <w:noProof/>
          <w:sz w:val="28"/>
          <w:szCs w:val="28"/>
          <w:lang w:eastAsia="ru-RU"/>
        </w:rPr>
        <w:pict>
          <v:shape id="Прямая со стрелкой 270" o:spid="_x0000_s1116" type="#_x0000_t32" style="position:absolute;margin-left:173.7pt;margin-top:4.7pt;width:0;height:51.7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">
            <v:stroke endarrow="block"/>
          </v:shape>
        </w:pict>
      </w:r>
      <w:r w:rsidR="00875B14" w:rsidRPr="00602054">
        <w:rPr>
          <w:rFonts w:ascii="Times New Roman" w:eastAsia="Times New Roman" w:hAnsi="Times New Roman" w:cs="Times New Roman"/>
          <w:sz w:val="28"/>
          <w:szCs w:val="28"/>
        </w:rPr>
        <w:t xml:space="preserve">                                                                          Запасы энергии    в Земле</w:t>
      </w:r>
    </w:p>
    <w:p w:rsidR="00875B14" w:rsidRPr="00602054" w:rsidRDefault="00875B14" w:rsidP="000D0D2A">
      <w:pPr>
        <w:rPr>
          <w:rFonts w:ascii="Times New Roman" w:eastAsia="Times New Roman" w:hAnsi="Times New Roman" w:cs="Times New Roman"/>
          <w:sz w:val="28"/>
          <w:szCs w:val="28"/>
        </w:rPr>
      </w:pPr>
      <w:r w:rsidRPr="00602054">
        <w:rPr>
          <w:rFonts w:ascii="Times New Roman" w:eastAsia="Times New Roman" w:hAnsi="Times New Roman" w:cs="Times New Roman"/>
          <w:sz w:val="28"/>
          <w:szCs w:val="28"/>
        </w:rPr>
        <w:t xml:space="preserve">                                                             Земля</w:t>
      </w:r>
    </w:p>
    <w:p w:rsidR="00875B14" w:rsidRPr="00602054" w:rsidRDefault="002F2898" w:rsidP="000D0D2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v:shape id="Поле 269" o:spid="_x0000_s1115" type="#_x0000_t202" style="position:absolute;margin-left:132.45pt;margin-top:4.7pt;width:81pt;height:4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">
            <v:textbox>
              <w:txbxContent>
                <w:p w:rsidR="008F6F48" w:rsidRPr="00875B14" w:rsidRDefault="008F6F48" w:rsidP="00875B14">
                  <w:pPr>
                    <w:jc w:val="center"/>
                    <w:rPr>
                      <w:rFonts w:ascii="Palatino Linotype" w:hAnsi="Palatino Linotype"/>
                    </w:rPr>
                  </w:pPr>
                  <w:r w:rsidRPr="00875B14">
                    <w:rPr>
                      <w:rFonts w:ascii="Palatino Linotype" w:hAnsi="Palatino Linotype"/>
                    </w:rPr>
                    <w:t>Ископаемое топливо</w:t>
                  </w:r>
                </w:p>
              </w:txbxContent>
            </v:textbox>
          </v:shape>
        </w:pict>
      </w:r>
      <w:r>
        <w:rPr>
          <w:rFonts w:ascii="Times New Roman" w:eastAsia="Times New Roman" w:hAnsi="Times New Roman" w:cs="Times New Roman"/>
          <w:noProof/>
          <w:sz w:val="28"/>
          <w:szCs w:val="28"/>
          <w:lang w:eastAsia="ru-RU"/>
        </w:rPr>
        <w:pict>
          <v:shape id="Поле 268" o:spid="_x0000_s1118" type="#_x0000_t202" style="position:absolute;margin-left:218.7pt;margin-top:4.7pt;width:67.5pt;height:4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">
            <v:textbox>
              <w:txbxContent>
                <w:p w:rsidR="008F6F48" w:rsidRDefault="008F6F48" w:rsidP="00875B14">
                  <w:pPr>
                    <w:jc w:val="center"/>
                  </w:pPr>
                  <w:r>
                    <w:t>Тепловая энергия</w:t>
                  </w:r>
                </w:p>
              </w:txbxContent>
            </v:textbox>
          </v:shape>
        </w:pict>
      </w:r>
      <w:r>
        <w:rPr>
          <w:rFonts w:ascii="Times New Roman" w:eastAsia="Times New Roman" w:hAnsi="Times New Roman" w:cs="Times New Roman"/>
          <w:noProof/>
          <w:sz w:val="28"/>
          <w:szCs w:val="28"/>
          <w:lang w:eastAsia="ru-RU"/>
        </w:rPr>
        <w:pict>
          <v:shape id="Поле 267" o:spid="_x0000_s1120" type="#_x0000_t202" style="position:absolute;margin-left:295.95pt;margin-top:4.7pt;width:87pt;height:4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">
            <v:textbox>
              <w:txbxContent>
                <w:p w:rsidR="008F6F48" w:rsidRDefault="008F6F48" w:rsidP="00875B14">
                  <w:r>
                    <w:t>Химическая энергия</w:t>
                  </w:r>
                </w:p>
              </w:txbxContent>
            </v:textbox>
          </v:shape>
        </w:pict>
      </w:r>
      <w:r>
        <w:rPr>
          <w:rFonts w:ascii="Times New Roman" w:eastAsia="Times New Roman" w:hAnsi="Times New Roman" w:cs="Times New Roman"/>
          <w:noProof/>
          <w:sz w:val="28"/>
          <w:szCs w:val="28"/>
          <w:lang w:eastAsia="ru-RU"/>
        </w:rPr>
        <w:pict>
          <v:shape id="Поле 266" o:spid="_x0000_s1122" type="#_x0000_t202" style="position:absolute;margin-left:391.2pt;margin-top:4.7pt;width:1in;height:4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">
            <v:textbox>
              <w:txbxContent>
                <w:p w:rsidR="008F6F48" w:rsidRDefault="008F6F48" w:rsidP="00875B14">
                  <w:r>
                    <w:t>Ядерная энергия</w:t>
                  </w:r>
                </w:p>
              </w:txbxContent>
            </v:textbox>
          </v:shape>
        </w:pict>
      </w:r>
      <w:r>
        <w:rPr>
          <w:rFonts w:ascii="Times New Roman" w:eastAsia="Times New Roman" w:hAnsi="Times New Roman" w:cs="Times New Roman"/>
          <w:noProof/>
          <w:sz w:val="28"/>
          <w:szCs w:val="28"/>
          <w:lang w:eastAsia="ru-RU"/>
        </w:rPr>
        <w:pict>
          <v:rect id="Прямоугольник 265" o:spid="_x0000_s1121" style="position:absolute;margin-left:391.2pt;margin-top:4.7pt;width:68.3pt;height:33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"/>
        </w:pict>
      </w:r>
      <w:r>
        <w:rPr>
          <w:rFonts w:ascii="Times New Roman" w:eastAsia="Times New Roman" w:hAnsi="Times New Roman" w:cs="Times New Roman"/>
          <w:noProof/>
          <w:sz w:val="28"/>
          <w:szCs w:val="28"/>
          <w:lang w:eastAsia="ru-RU"/>
        </w:rPr>
        <w:pict>
          <v:rect id="Прямоугольник 264" o:spid="_x0000_s1119" style="position:absolute;margin-left:295.95pt;margin-top:4.7pt;width:83.25pt;height:33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"/>
        </w:pict>
      </w:r>
      <w:r>
        <w:rPr>
          <w:rFonts w:ascii="Times New Roman" w:eastAsia="Times New Roman" w:hAnsi="Times New Roman" w:cs="Times New Roman"/>
          <w:noProof/>
          <w:sz w:val="28"/>
          <w:szCs w:val="28"/>
          <w:lang w:eastAsia="ru-RU"/>
        </w:rPr>
        <w:pict>
          <v:rect id="Прямоугольник 263" o:spid="_x0000_s1117" style="position:absolute;margin-left:218.7pt;margin-top:4.7pt;width:66pt;height:3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"/>
        </w:pict>
      </w:r>
      <w:r>
        <w:rPr>
          <w:rFonts w:ascii="Times New Roman" w:eastAsia="Times New Roman" w:hAnsi="Times New Roman" w:cs="Times New Roman"/>
          <w:noProof/>
          <w:sz w:val="28"/>
          <w:szCs w:val="28"/>
          <w:lang w:eastAsia="ru-RU"/>
        </w:rPr>
        <w:pict>
          <v:rect id="Прямоугольник 262" o:spid="_x0000_s1114" style="position:absolute;margin-left:132.45pt;margin-top:6.2pt;width:81pt;height:31.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"/>
        </w:pict>
      </w:r>
    </w:p>
    <w:p w:rsidR="00875B14" w:rsidRPr="00602054" w:rsidRDefault="00875B14" w:rsidP="000D0D2A">
      <w:pPr>
        <w:rPr>
          <w:rFonts w:ascii="Times New Roman" w:eastAsia="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6.1</w:t>
      </w:r>
    </w:p>
    <w:p w:rsidR="00875B14" w:rsidRPr="00602054" w:rsidRDefault="00875B14" w:rsidP="000D0D2A">
      <w:pPr>
        <w:spacing w:after="0" w:line="240" w:lineRule="auto"/>
        <w:ind w:firstLine="567"/>
        <w:contextualSpacing/>
        <w:jc w:val="both"/>
        <w:rPr>
          <w:rFonts w:ascii="Times New Roman" w:eastAsiaTheme="minorEastAsia" w:hAnsi="Times New Roman" w:cs="Times New Roman"/>
          <w:sz w:val="28"/>
          <w:szCs w:val="28"/>
        </w:rPr>
      </w:pP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Однако мы расходуем этот природный дар настолько быстро, что огромные запасы в недрах Земли быстро оскудевают, истощаются. Сокращение топливных запасов заставляет человека добывать полезные ископаемые из пластов, которые лежат не на самой поверхности или вблизи нее. Такая добыча требует большего труда, а это приводит к удорожанию производства энергии. Кроме того, повышенная сернистость, зольность тоже приводит к резкому удорожанию  и сложности их добычи. </w:t>
      </w:r>
      <w:r w:rsidR="006B0F17" w:rsidRPr="00602054">
        <w:rPr>
          <w:rFonts w:ascii="Times New Roman" w:eastAsiaTheme="minorEastAsia" w:hAnsi="Times New Roman" w:cs="Times New Roman"/>
          <w:sz w:val="28"/>
          <w:szCs w:val="28"/>
        </w:rPr>
        <w:t>Таким образом,</w:t>
      </w:r>
      <w:r w:rsidRPr="00602054">
        <w:rPr>
          <w:rFonts w:ascii="Times New Roman" w:eastAsiaTheme="minorEastAsia" w:hAnsi="Times New Roman" w:cs="Times New Roman"/>
          <w:sz w:val="28"/>
          <w:szCs w:val="28"/>
        </w:rPr>
        <w:t xml:space="preserve"> добыча органического  топлива может оказаться неэкономичной. Экологическое  воздействие этого вида энергетики уже сейчас оценивается весьма отрицательно. Огромное количество отходов, загрязнение атмосферы; расходы, связанные  с добычей топлива, дорогами для его перевозки и перевозкой; большие территории, занятые добычей и производством топлива. Существуют оценки среднего возрастания глобальной темпе</w:t>
      </w:r>
      <w:r w:rsidR="006B0F17" w:rsidRPr="00602054">
        <w:rPr>
          <w:rFonts w:ascii="Times New Roman" w:eastAsiaTheme="minorEastAsia" w:hAnsi="Times New Roman" w:cs="Times New Roman"/>
          <w:sz w:val="28"/>
          <w:szCs w:val="28"/>
        </w:rPr>
        <w:t xml:space="preserve">ратуры, обусловленного </w:t>
      </w:r>
      <w:r w:rsidR="006B0F17" w:rsidRPr="00602054">
        <w:rPr>
          <w:rFonts w:ascii="Times New Roman" w:eastAsiaTheme="minorEastAsia" w:hAnsi="Times New Roman" w:cs="Times New Roman"/>
          <w:sz w:val="28"/>
          <w:szCs w:val="28"/>
        </w:rPr>
        <w:lastRenderedPageBreak/>
        <w:t>выбросом</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C</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2</m:t>
            </m:r>
          </m:sub>
        </m:sSub>
      </m:oMath>
      <w:r w:rsidRPr="00602054">
        <w:rPr>
          <w:rFonts w:ascii="Times New Roman" w:eastAsiaTheme="minorEastAsia" w:hAnsi="Times New Roman" w:cs="Times New Roman"/>
          <w:sz w:val="28"/>
          <w:szCs w:val="28"/>
        </w:rPr>
        <w:t xml:space="preserve"> при сжигании ископаемого топлива. При умеренном темпе роста производства  энергии (2% в год), но без снижения темпа роста использования угля к 2100 г средняя температура возрастет, согласно прогнозу, на 2,5 градуса, что вызовет крайне нежелательные климатические изменения. Таким образом, как по запасам органического топлива, так и по экологическому воздействию «органическая» энергетика может быть «долгосрочной».</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Непрерывный рост потребностей в энергии, трудности с извлечением запасов ископаемого топлива и загрязнением атмосферы при его сжигании заставляет ученых пересматривать свое отношение к уже известным энергетическим источникам. При решении проблемы  получения энергии следует учитывать и запасы топлива, и экономичность способа производства энергии, и уровень технического развития общества, и степень воздействия избранного способа производства энергии на человека и окружающую среду.</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Кроме органических видов топлива, существуют альтернативные им источники энергии. К таким альтернативным возобновляемым  источникам относятся энергия рек, морских приливов и отливов, солнечного излучения, ветра, морских волн, тепла морей, геотермальная энергия.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Из всех этих перечисленных видов энергии наиболее широко используемой в настоящее время является гидроэнергия. </w:t>
      </w:r>
      <w:proofErr w:type="gramStart"/>
      <w:r w:rsidRPr="00602054">
        <w:rPr>
          <w:rFonts w:ascii="Times New Roman" w:eastAsiaTheme="minorEastAsia" w:hAnsi="Times New Roman" w:cs="Times New Roman"/>
          <w:sz w:val="28"/>
          <w:szCs w:val="28"/>
        </w:rPr>
        <w:t>Однако если рассматривать процент ее применения в мировом масштабе, то он весьма незначителен, немногим более 2%. В то же время в некоторых стра</w:t>
      </w:r>
      <w:r w:rsidR="006B0F17" w:rsidRPr="00602054">
        <w:rPr>
          <w:rFonts w:ascii="Times New Roman" w:eastAsiaTheme="minorEastAsia" w:hAnsi="Times New Roman" w:cs="Times New Roman"/>
          <w:sz w:val="28"/>
          <w:szCs w:val="28"/>
        </w:rPr>
        <w:t xml:space="preserve">нах удельный  вес   гидроэнерго </w:t>
      </w:r>
      <w:r w:rsidRPr="00602054">
        <w:rPr>
          <w:rFonts w:ascii="Times New Roman" w:eastAsiaTheme="minorEastAsia" w:hAnsi="Times New Roman" w:cs="Times New Roman"/>
          <w:sz w:val="28"/>
          <w:szCs w:val="28"/>
        </w:rPr>
        <w:t>ресурсов довольно высок: так в Европе он доходит до 40%. В бывшем СССР запасов гидроэнергии очень высоки, но распределены они весьма неравномерно, из них более 80% сосредоточены в Сибири, на Дальнем  Востоке, Средней Азии</w:t>
      </w:r>
      <w:proofErr w:type="gramEnd"/>
      <w:r w:rsidRPr="00602054">
        <w:rPr>
          <w:rFonts w:ascii="Times New Roman" w:eastAsiaTheme="minorEastAsia" w:hAnsi="Times New Roman" w:cs="Times New Roman"/>
          <w:sz w:val="28"/>
          <w:szCs w:val="28"/>
        </w:rPr>
        <w:t>. В Европейской части, где наиболее напряженный топливный баланс, удельный вес гидроэнерготических ресурсов среди других видов источников энергии достигает 40% и их экономический потенциал практически исчерпан.</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Следует заметить, что гидроэнергетика существенно влияет на экологическую обстановку в районе расположения ГЭС. Так, для создания водохранилища выше ГЭС (учитывая сезонную неравномерность поверхностного стока воды в реках) требуется затопить огромные территории, занятые загастую сельскохозяйственными и лесными массивами, населенными пунктами. К примеру, водохранилище Куйбышевской ГЭС имеет объем 58 млрд. м</w:t>
      </w:r>
      <w:r w:rsidRPr="00602054">
        <w:rPr>
          <w:rFonts w:ascii="Times New Roman" w:eastAsiaTheme="minorEastAsia" w:hAnsi="Times New Roman" w:cs="Times New Roman"/>
          <w:sz w:val="28"/>
          <w:szCs w:val="28"/>
          <w:vertAlign w:val="superscript"/>
        </w:rPr>
        <w:t xml:space="preserve">3 </w:t>
      </w:r>
      <w:r w:rsidRPr="00602054">
        <w:rPr>
          <w:rFonts w:ascii="Times New Roman" w:eastAsiaTheme="minorEastAsia" w:hAnsi="Times New Roman" w:cs="Times New Roman"/>
          <w:sz w:val="28"/>
          <w:szCs w:val="28"/>
        </w:rPr>
        <w:t>и поверхность 20000 км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xml:space="preserve"> , Рыбинское водохранилище – объем 25  млрд. м</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поверхность 4600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 Примером </w:t>
      </w:r>
      <w:proofErr w:type="gramStart"/>
      <w:r w:rsidRPr="00602054">
        <w:rPr>
          <w:rFonts w:ascii="Times New Roman" w:eastAsiaTheme="minorEastAsia" w:hAnsi="Times New Roman" w:cs="Times New Roman"/>
          <w:sz w:val="28"/>
          <w:szCs w:val="28"/>
        </w:rPr>
        <w:t>могут</w:t>
      </w:r>
      <w:proofErr w:type="gramEnd"/>
      <w:r w:rsidRPr="00602054">
        <w:rPr>
          <w:rFonts w:ascii="Times New Roman" w:eastAsiaTheme="minorEastAsia" w:hAnsi="Times New Roman" w:cs="Times New Roman"/>
          <w:sz w:val="28"/>
          <w:szCs w:val="28"/>
        </w:rPr>
        <w:t xml:space="preserve"> служит так же гигантские по мощности Братская и Сално-Шушенская ГЭС  в Сибири.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связи с тем, что гидроэнергетические  ресурсы мира очень ограничены, а их использование  сопряжена с весьма существенным экологическим воздействием, в мировом топливно-энергетическом  балансе гидроэнергетика может играть только вспомогательную роль (5% от ожидаемой потребности в 2020 г).</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морских приливов и отливов</w:t>
      </w:r>
      <w:r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 xml:space="preserve">с учетом их суточной и месячной неравномерности может, по-видимому, к 2020 г удовлетворит не более 2% мировых потребностей. Над созданием приливных электростанций (ПЭС) работают в ряде стран: во Франции, Великобритании, Аргентине, России. Наиболее продвинуты эти работы во Франции, где в Сан - Мало построена ПЭС мощностью 9МВт и в устье </w:t>
      </w:r>
      <w:r w:rsidRPr="00602054">
        <w:rPr>
          <w:rFonts w:ascii="Times New Roman" w:eastAsiaTheme="minorEastAsia" w:hAnsi="Times New Roman" w:cs="Times New Roman"/>
          <w:sz w:val="28"/>
          <w:szCs w:val="28"/>
        </w:rPr>
        <w:lastRenderedPageBreak/>
        <w:t>реки Ла – Ране промышленная ПЭС мощностью 240 электрических МВт. В России действует Кислогубская ПЭС  на Кольском полуострове.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всех альтернативных источников энергии наиболее привлекательной является солнечная энергия</w:t>
      </w:r>
      <w:r w:rsidRPr="00602054">
        <w:rPr>
          <w:rFonts w:ascii="Times New Roman" w:eastAsiaTheme="minorEastAsia" w:hAnsi="Times New Roman" w:cs="Times New Roman"/>
          <w:sz w:val="28"/>
          <w:szCs w:val="28"/>
          <w:u w:val="single"/>
        </w:rPr>
        <w:t>,</w:t>
      </w:r>
      <w:r w:rsidRPr="00602054">
        <w:rPr>
          <w:rFonts w:ascii="Times New Roman" w:eastAsiaTheme="minorEastAsia" w:hAnsi="Times New Roman" w:cs="Times New Roman"/>
          <w:sz w:val="28"/>
          <w:szCs w:val="28"/>
        </w:rPr>
        <w:t xml:space="preserve"> поскольку ее ресурсы практически неисчерпаемы. Большим достоинством является то, что использование солнечной энергии экологически чисто, так как не меняется тепловой баланс Земли и не загрязняется атмосфера. Однако интенсивность солнечной радиации сравнительно низка, нерегулярна во времени и пространстве. Для размещения солнечных элементов необходимы огромные площади. Это приводит к высокой стоимости солнечной энергии, существенно в 4-5 раз превышающей  стоимость других современных способов получения энергии. Поэтому на современном уровне наших знаний и технологий не видно путей. Крупно – масштабного использования этих огромных потенциальных возможностей. Средняя интенсивность солнечного излучения  на поверхности Земли составляет 160 Вт/м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 (практически даже несколько менее). Низкая интенсивность солнечной радиации даже при наилучших атмосферных условиях является главным препятствием ее глобального использования. Например, на экваторе  интенсивность солнечного излучения в среднем за сутки составляет около 250 Вт/м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 . В то же время в современных парогенераторах на ТЭС тепловой поток составляет 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Вт/м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Отсюда главная проблема – это разработка методов «собирания» солнечной энергии. Осуществленной проект солнечной  тепловой электростанции мощностью 2 МВт (электрических), разработанной во Франции, с размещением гелиостатов (зеркальных модулей) требуют площади, равной 17500 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не считая целого ряда вспомогательных сооружений и зданий, необходимых для этой СЭС.</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предположить, что половина  мировой потребности в электроэнергии будет обеспечиваться за счет солнечной, то для этого придется отвести земельные пространства в 10-12 млн. км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а это составляет площадь, ни много ни мало занятую ныне под все пахотные земли мира (около 13 млн. км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 xml:space="preserve">). Но этого мало, сюда надо добавить еще и участки, которые потребуется занять под различные промышленные предприятия, изготовляющие образование и материалы для солнечных ТЭС. Следует заметить, что солнечная энергетика относится к материалоемким видам производства, что весьма существенно осложняет возможность реализации такой, казалось бы, даровой энергии, как солнечная. В то же время следует указать, что в настоящее время проведен большой комплекс работ по использованию солнечной энергии  для отопления и охлаждения зданий. </w:t>
      </w:r>
      <w:proofErr w:type="gramStart"/>
      <w:r w:rsidRPr="00602054">
        <w:rPr>
          <w:rFonts w:ascii="Times New Roman" w:eastAsiaTheme="minorEastAsia" w:hAnsi="Times New Roman" w:cs="Times New Roman"/>
          <w:sz w:val="28"/>
          <w:szCs w:val="28"/>
        </w:rPr>
        <w:t>Такие  исследования осуществляются в Туркменистане, Узбекистане, Казахстане, Закавказье, Крыму,  Молдавии, Южной Украине и т.д.</w:t>
      </w:r>
      <w:proofErr w:type="gramEnd"/>
      <w:r w:rsidRPr="00602054">
        <w:rPr>
          <w:rFonts w:ascii="Times New Roman" w:eastAsiaTheme="minorEastAsia" w:hAnsi="Times New Roman" w:cs="Times New Roman"/>
          <w:sz w:val="28"/>
          <w:szCs w:val="28"/>
        </w:rPr>
        <w:t xml:space="preserve"> Большой объем таких работ  выполнен в США, ФРГ, Японии, Австралии и в ряде других стран.</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 2000 г в клад энергетику низкотемпературных солнечных энергоустановок будет весьма незначителен, в пределах от 2 до 4%. Их применение в качестве дополнительного источника энергии будет, по–видимому, более существенным в начале или в середине </w:t>
      </w:r>
      <w:r w:rsidRPr="00602054">
        <w:rPr>
          <w:rFonts w:ascii="Times New Roman" w:eastAsiaTheme="minorEastAsia" w:hAnsi="Times New Roman" w:cs="Times New Roman"/>
          <w:sz w:val="28"/>
          <w:szCs w:val="28"/>
          <w:lang w:val="en-US"/>
        </w:rPr>
        <w:t>XXI</w:t>
      </w:r>
      <w:r w:rsidRPr="00602054">
        <w:rPr>
          <w:rFonts w:ascii="Times New Roman" w:eastAsiaTheme="minorEastAsia" w:hAnsi="Times New Roman" w:cs="Times New Roman"/>
          <w:sz w:val="28"/>
          <w:szCs w:val="28"/>
        </w:rPr>
        <w:t xml:space="preserve"> века.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ветрового ресурса</w:t>
      </w:r>
      <w:r w:rsidR="006B0F17" w:rsidRPr="00602054">
        <w:rPr>
          <w:rFonts w:ascii="Times New Roman" w:eastAsiaTheme="minorEastAsia" w:hAnsi="Times New Roman" w:cs="Times New Roman"/>
          <w:sz w:val="28"/>
          <w:szCs w:val="28"/>
          <w:u w:val="single"/>
        </w:rPr>
        <w:t xml:space="preserve"> </w:t>
      </w:r>
      <w:r w:rsidRPr="00602054">
        <w:rPr>
          <w:rFonts w:ascii="Times New Roman" w:eastAsiaTheme="minorEastAsia" w:hAnsi="Times New Roman" w:cs="Times New Roman"/>
          <w:sz w:val="28"/>
          <w:szCs w:val="28"/>
        </w:rPr>
        <w:t>служит человечеству с незап</w:t>
      </w:r>
      <w:r w:rsidR="006B0F17" w:rsidRPr="00602054">
        <w:rPr>
          <w:rFonts w:ascii="Times New Roman" w:eastAsiaTheme="minorEastAsia" w:hAnsi="Times New Roman" w:cs="Times New Roman"/>
          <w:sz w:val="28"/>
          <w:szCs w:val="28"/>
        </w:rPr>
        <w:t>амятных</w:t>
      </w:r>
      <w:r w:rsidRPr="00602054">
        <w:rPr>
          <w:rFonts w:ascii="Times New Roman" w:eastAsiaTheme="minorEastAsia" w:hAnsi="Times New Roman" w:cs="Times New Roman"/>
          <w:sz w:val="28"/>
          <w:szCs w:val="28"/>
        </w:rPr>
        <w:t xml:space="preserve"> времен, однако из-за малых скоростей и непостоянного характера ветра может использовать лишь необходимую  часть его энергии. Ветроэнергетика  </w:t>
      </w:r>
      <w:proofErr w:type="gramStart"/>
      <w:r w:rsidRPr="00602054">
        <w:rPr>
          <w:rFonts w:ascii="Times New Roman" w:eastAsiaTheme="minorEastAsia" w:hAnsi="Times New Roman" w:cs="Times New Roman"/>
          <w:sz w:val="28"/>
          <w:szCs w:val="28"/>
        </w:rPr>
        <w:t>балансе</w:t>
      </w:r>
      <w:proofErr w:type="gramEnd"/>
      <w:r w:rsidRPr="00602054">
        <w:rPr>
          <w:rFonts w:ascii="Times New Roman" w:eastAsiaTheme="minorEastAsia" w:hAnsi="Times New Roman" w:cs="Times New Roman"/>
          <w:sz w:val="28"/>
          <w:szCs w:val="28"/>
        </w:rPr>
        <w:t xml:space="preserve">, ее возможная роль в </w:t>
      </w:r>
      <w:r w:rsidRPr="00602054">
        <w:rPr>
          <w:rFonts w:ascii="Times New Roman" w:eastAsiaTheme="minorEastAsia" w:hAnsi="Times New Roman" w:cs="Times New Roman"/>
          <w:sz w:val="28"/>
          <w:szCs w:val="28"/>
        </w:rPr>
        <w:lastRenderedPageBreak/>
        <w:t>будущем не выходит за пределы добав</w:t>
      </w:r>
      <w:r w:rsidR="006B0F17" w:rsidRPr="00602054">
        <w:rPr>
          <w:rFonts w:ascii="Times New Roman" w:eastAsiaTheme="minorEastAsia" w:hAnsi="Times New Roman" w:cs="Times New Roman"/>
          <w:sz w:val="28"/>
          <w:szCs w:val="28"/>
        </w:rPr>
        <w:t xml:space="preserve">очного  вспомогательного энергоресурса </w:t>
      </w:r>
      <w:r w:rsidRPr="00602054">
        <w:rPr>
          <w:rFonts w:ascii="Times New Roman" w:eastAsiaTheme="minorEastAsia" w:hAnsi="Times New Roman" w:cs="Times New Roman"/>
          <w:sz w:val="28"/>
          <w:szCs w:val="28"/>
        </w:rPr>
        <w:t>местного знания.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Огромным по объему и площади  коллектором солнечной энергии являются </w:t>
      </w:r>
      <w:r w:rsidR="006B0F17" w:rsidRPr="00602054">
        <w:rPr>
          <w:rFonts w:ascii="Times New Roman" w:eastAsiaTheme="minorEastAsia" w:hAnsi="Times New Roman" w:cs="Times New Roman"/>
          <w:sz w:val="28"/>
          <w:szCs w:val="28"/>
        </w:rPr>
        <w:t>океаны</w:t>
      </w:r>
      <w:r w:rsidRPr="00602054">
        <w:rPr>
          <w:rFonts w:ascii="Times New Roman" w:eastAsiaTheme="minorEastAsia" w:hAnsi="Times New Roman" w:cs="Times New Roman"/>
          <w:sz w:val="28"/>
          <w:szCs w:val="28"/>
        </w:rPr>
        <w:t xml:space="preserve"> со значительным вертикальным градиент</w:t>
      </w:r>
      <w:r w:rsidR="006B0F17"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 температуры (средняя разность между поверхностными и глубинными слоями – около 25 К). В настоящее время проблема преобразования тепла морей и океанов находится на стадии проектных разработок.</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Особое значение имеет тепло недр Земли – геотермальная энергия. Однако экономически и технически в настоящее время оправдана разработка только отдельных источников геотермальной энергии. Расчеты, проведенные для бывшего СССР, показывают, что даже в случае 100%-го использования ее запасов геотермальная  энергетика смогла бы обеспечить только 2 % фактического потребления энергии в стране. При этом следует иметь виду, что термальные воды распределены весьма неравномерно: 70%-в районах Сибири и Дальнего Востока и только 15 %-в европейской  части страны (на Кавказе, в Предкавказье ив Крыму). Термальные воды принимают для горячего водоснабжения Махачкале, Избербали, Омске, Кызляре, Черкасске, Тбилиси, Тобольске и другие. Близ Петропавловска-на-Камчатке работает геотермальная тепловая электростанция мощностью 205 МВт. Кстати, экологическая чистота геотермальных вод весьма сомнительна, так как геотермальная активность сопровождается  загрязнением атмосферы парами ртути, сероводорода, аммиака, двуокиси и окиси углерода, метана и так далее.</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Итак, проведенные исследования возобновляемых источников энергии показывают, что они не в состоянии решить задачу покрытия более или менее значительной доли топливно-энергетического баланса. Использование геотермальной и особенно солнечной энергии  на базе современных знаний и технологий требует весьма значительных экономических затрат, а проблема разработки новых экономических технологий не может быть разрешена до начала </w:t>
      </w:r>
      <w:r w:rsidRPr="00602054">
        <w:rPr>
          <w:rFonts w:ascii="Times New Roman" w:eastAsiaTheme="minorEastAsia" w:hAnsi="Times New Roman" w:cs="Times New Roman"/>
          <w:sz w:val="28"/>
          <w:szCs w:val="28"/>
          <w:lang w:val="en-US"/>
        </w:rPr>
        <w:t>XXI</w:t>
      </w:r>
      <w:r w:rsidRPr="00602054">
        <w:rPr>
          <w:rFonts w:ascii="Times New Roman" w:eastAsiaTheme="minorEastAsia" w:hAnsi="Times New Roman" w:cs="Times New Roman"/>
          <w:sz w:val="28"/>
          <w:szCs w:val="28"/>
        </w:rPr>
        <w:t xml:space="preserve"> века.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образом, альтернативные  энергетические источники (приливные, солнечные, геотермальные и ветровые) играют определенную роль в энергообеспечении и заслуживают поддержки и усовершенствования. Однако даже самые оптимистические их защитники не предполагают превращения этих источников основной инструмент удовлетворения энергетических потребностей. Сбережение энергии  также жизненно важно, этому вопросу следует уделять максимальное влияние. Однако не альтернативные источники, ни энергосбережение не в состоянии закрыть брешь между потребностями и возможностями  в течение следующего века. Только ядерная энергетика является источником энергии для будущего.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Современное человечество привыкло к проникновению электроэнергию во все отрасли народного хозяйства и в домашний быт. В подавляющем большинстве стан для получения электричества используют теплоту органических топлив, относящихся к числу не возобновляемых энергоресурсов. Запасы органических топлив значительны, но не беспредельны. Уже 1930 г электростанции мира сжигали до 1 % от всех разведанных топливных ресурсов, т.е. их хватило бы лишь на 100 лет. Так как наряду </w:t>
      </w:r>
      <w:proofErr w:type="gramStart"/>
      <w:r w:rsidRPr="00602054">
        <w:rPr>
          <w:rFonts w:ascii="Times New Roman" w:eastAsiaTheme="minorEastAsia" w:hAnsi="Times New Roman" w:cs="Times New Roman"/>
          <w:sz w:val="28"/>
          <w:szCs w:val="28"/>
        </w:rPr>
        <w:t>со</w:t>
      </w:r>
      <w:proofErr w:type="gramEnd"/>
      <w:r w:rsidRPr="00602054">
        <w:rPr>
          <w:rFonts w:ascii="Times New Roman" w:eastAsiaTheme="minorEastAsia" w:hAnsi="Times New Roman" w:cs="Times New Roman"/>
          <w:sz w:val="28"/>
          <w:szCs w:val="28"/>
        </w:rPr>
        <w:t xml:space="preserve"> все возрастающим расходованием органических топлив более интенсивна </w:t>
      </w:r>
      <w:r w:rsidRPr="00602054">
        <w:rPr>
          <w:rFonts w:ascii="Times New Roman" w:eastAsiaTheme="minorEastAsia" w:hAnsi="Times New Roman" w:cs="Times New Roman"/>
          <w:sz w:val="28"/>
          <w:szCs w:val="28"/>
        </w:rPr>
        <w:lastRenderedPageBreak/>
        <w:t>велась разведка их запасов, в настоящее время считают, что нефти хватит еще на 80-150, угля на 150-300 лет. Однако и эти сроки обозримы. И если ориентироваться в выработке электроэнергии  только на органические топлива, то в следующем столетии в ряде стан будет остро</w:t>
      </w:r>
      <w:r w:rsidR="006B0F17" w:rsidRPr="00602054">
        <w:rPr>
          <w:rFonts w:ascii="Times New Roman" w:eastAsiaTheme="minorEastAsia" w:hAnsi="Times New Roman" w:cs="Times New Roman"/>
          <w:sz w:val="28"/>
          <w:szCs w:val="28"/>
        </w:rPr>
        <w:t xml:space="preserve"> ощущаться</w:t>
      </w:r>
      <w:r w:rsidRPr="00602054">
        <w:rPr>
          <w:rFonts w:ascii="Times New Roman" w:eastAsiaTheme="minorEastAsia" w:hAnsi="Times New Roman" w:cs="Times New Roman"/>
          <w:sz w:val="28"/>
          <w:szCs w:val="28"/>
        </w:rPr>
        <w:t xml:space="preserve"> их нехватка.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Но главное, нельзя сжигать такие топлива, как нефть и ее производные, а также коксующиеся угли. Еще Д.И Менделеев говорил, что использовать нефть для  сжигания под котлами  - это все равно, что « топить их ассигнациями». В настоящее время еще более обоснован отказ от нефтяного отопления котлов электростанций. И прежде всего потому, что нефть стала важным сырьем для химической промышленности. Кроме того, нефть – источник жидких топлив для таких отраслей народного хозяйства как транспорт  (автомобильный, железнодорожный, авиация) и сельское хозяйство. Поэтому атомные электростанции со</w:t>
      </w:r>
      <w:r w:rsidR="006B0F17" w:rsidRPr="00602054">
        <w:rPr>
          <w:rFonts w:ascii="Times New Roman" w:eastAsiaTheme="minorEastAsia" w:hAnsi="Times New Roman" w:cs="Times New Roman"/>
          <w:sz w:val="28"/>
          <w:szCs w:val="28"/>
        </w:rPr>
        <w:t xml:space="preserve">оружаются даже в нефтедобывающих </w:t>
      </w:r>
      <w:r w:rsidRPr="00602054">
        <w:rPr>
          <w:rFonts w:ascii="Times New Roman" w:eastAsiaTheme="minorEastAsia" w:hAnsi="Times New Roman" w:cs="Times New Roman"/>
          <w:sz w:val="28"/>
          <w:szCs w:val="28"/>
        </w:rPr>
        <w:t xml:space="preserve">районах, например в Татарии. Коксующиеся угли важны для металлургии, между тем их запасы в значительной степени уже исчерпаны, </w:t>
      </w:r>
      <w:proofErr w:type="gramStart"/>
      <w:r w:rsidRPr="00602054">
        <w:rPr>
          <w:rFonts w:ascii="Times New Roman" w:eastAsiaTheme="minorEastAsia" w:hAnsi="Times New Roman" w:cs="Times New Roman"/>
          <w:sz w:val="28"/>
          <w:szCs w:val="28"/>
        </w:rPr>
        <w:t>в</w:t>
      </w:r>
      <w:proofErr w:type="gramEnd"/>
      <w:r w:rsidRPr="00602054">
        <w:rPr>
          <w:rFonts w:ascii="Times New Roman" w:eastAsiaTheme="minorEastAsia" w:hAnsi="Times New Roman" w:cs="Times New Roman"/>
          <w:sz w:val="28"/>
          <w:szCs w:val="28"/>
        </w:rPr>
        <w:t xml:space="preserve"> причем в большой мере из-за сжигания их под котлами. Поэтому необходима экономия органических топлив и прежде всего наиболее ценных.</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Некоторые страны  мира не имеют достаточных топливных ресурсов и их ТЭС работают только на импортном топливе, как, например, Япония. Для Японии некоторых других стран единственным решением является развитие ядерной энергетики.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Важно размещение энергоресурсов  по территории страны. Так, основные энергоресурсы России расположены за Уралом (топливные и гидравлические), а основные потребители – в европейской части России, Аналогичная неравномерность размещения энергетических ресурсов по территории страны характерна для КНР, причем в Китае имеются большие запасы урана. В этом первая причина развития ядерной энергетики в КНР.</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Вторая причина современного интенсивного развития ядерной энергетики заключается в возможности расположения АЭС </w:t>
      </w:r>
      <w:proofErr w:type="gramStart"/>
      <w:r w:rsidRPr="00602054">
        <w:rPr>
          <w:rFonts w:ascii="Times New Roman" w:eastAsiaTheme="minorEastAsia" w:hAnsi="Times New Roman" w:cs="Times New Roman"/>
          <w:sz w:val="28"/>
          <w:szCs w:val="28"/>
        </w:rPr>
        <w:t>в близи</w:t>
      </w:r>
      <w:proofErr w:type="gramEnd"/>
      <w:r w:rsidRPr="00602054">
        <w:rPr>
          <w:rFonts w:ascii="Times New Roman" w:eastAsiaTheme="minorEastAsia" w:hAnsi="Times New Roman" w:cs="Times New Roman"/>
          <w:sz w:val="28"/>
          <w:szCs w:val="28"/>
        </w:rPr>
        <w:t xml:space="preserve"> располагаемых нагрузок, так как топливно-транспортные расходы малы в связи с весьма высокой «калорийностью»  ядерного топлива  (в 2*10</w:t>
      </w:r>
      <w:r w:rsidRPr="00602054">
        <w:rPr>
          <w:rFonts w:ascii="Times New Roman" w:eastAsiaTheme="minorEastAsia" w:hAnsi="Times New Roman" w:cs="Times New Roman"/>
          <w:sz w:val="28"/>
          <w:szCs w:val="28"/>
          <w:vertAlign w:val="superscript"/>
        </w:rPr>
        <w:t>6</w:t>
      </w:r>
      <w:r w:rsidRPr="00602054">
        <w:rPr>
          <w:rFonts w:ascii="Times New Roman" w:eastAsiaTheme="minorEastAsia" w:hAnsi="Times New Roman" w:cs="Times New Roman"/>
          <w:sz w:val="28"/>
          <w:szCs w:val="28"/>
        </w:rPr>
        <w:t xml:space="preserve"> раз большей, чем для нефти), концентрацией  ее очень малом объеме. </w:t>
      </w:r>
      <w:proofErr w:type="gramStart"/>
      <w:r w:rsidRPr="00602054">
        <w:rPr>
          <w:rFonts w:ascii="Times New Roman" w:eastAsiaTheme="minorEastAsia" w:hAnsi="Times New Roman" w:cs="Times New Roman"/>
          <w:sz w:val="28"/>
          <w:szCs w:val="28"/>
        </w:rPr>
        <w:t>Так</w:t>
      </w:r>
      <w:proofErr w:type="gramEnd"/>
      <w:r w:rsidRPr="00602054">
        <w:rPr>
          <w:rFonts w:ascii="Times New Roman" w:eastAsiaTheme="minorEastAsia" w:hAnsi="Times New Roman" w:cs="Times New Roman"/>
          <w:sz w:val="28"/>
          <w:szCs w:val="28"/>
        </w:rPr>
        <w:t xml:space="preserve"> например, для выработки 1 млн. кВт электроэнергии в год требуется примерно 48000 железнодорожных вагонов угля и только 2 железнодорожных вагона для перевозки уранового топлива.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Третье причина – экологическая. В условиях  нормальной эксплуатац</w:t>
      </w:r>
      <w:proofErr w:type="gramStart"/>
      <w:r w:rsidRPr="00602054">
        <w:rPr>
          <w:rFonts w:ascii="Times New Roman" w:eastAsiaTheme="minorEastAsia" w:hAnsi="Times New Roman" w:cs="Times New Roman"/>
          <w:sz w:val="28"/>
          <w:szCs w:val="28"/>
        </w:rPr>
        <w:t>ии АЭ</w:t>
      </w:r>
      <w:proofErr w:type="gramEnd"/>
      <w:r w:rsidRPr="00602054">
        <w:rPr>
          <w:rFonts w:ascii="Times New Roman" w:eastAsiaTheme="minorEastAsia" w:hAnsi="Times New Roman" w:cs="Times New Roman"/>
          <w:sz w:val="28"/>
          <w:szCs w:val="28"/>
        </w:rPr>
        <w:t>С обеспечивается высокая чистота воздушного бассейна и радиационный фон в районе расположения АЭС меньшим, в десятки, а иногда и в сотни раз, чем создаваемый  ТЭС и другими промышленными предприятиями. Тепловые электростанции на органическом топливе расходуют значительное количество кислорода (происходит уменьшение кислорода  в атмосфере примерно на 20% от воспроизводимого), выбрасывают в атмосферу огромные количества оксидов изотопа и серы, а также золу, содержащую и радиоактивные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Ra</w:t>
      </w:r>
      <w:r w:rsidRPr="00602054">
        <w:rPr>
          <w:rFonts w:ascii="Times New Roman" w:eastAsiaTheme="minorEastAsia" w:hAnsi="Times New Roman" w:cs="Times New Roman"/>
          <w:sz w:val="28"/>
          <w:szCs w:val="28"/>
          <w:vertAlign w:val="superscript"/>
        </w:rPr>
        <w:t>226</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Ra</w:t>
      </w:r>
      <w:r w:rsidRPr="00602054">
        <w:rPr>
          <w:rFonts w:ascii="Times New Roman" w:eastAsiaTheme="minorEastAsia" w:hAnsi="Times New Roman" w:cs="Times New Roman"/>
          <w:sz w:val="28"/>
          <w:szCs w:val="28"/>
          <w:vertAlign w:val="superscript"/>
        </w:rPr>
        <w:t>228</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K</w:t>
      </w:r>
      <w:r w:rsidRPr="00602054">
        <w:rPr>
          <w:rFonts w:ascii="Times New Roman" w:eastAsiaTheme="minorEastAsia" w:hAnsi="Times New Roman" w:cs="Times New Roman"/>
          <w:sz w:val="28"/>
          <w:szCs w:val="28"/>
          <w:vertAlign w:val="superscript"/>
        </w:rPr>
        <w:t>40</w:t>
      </w:r>
      <w:r w:rsidRPr="00602054">
        <w:rPr>
          <w:rFonts w:ascii="Times New Roman" w:eastAsiaTheme="minorEastAsia" w:hAnsi="Times New Roman" w:cs="Times New Roman"/>
          <w:sz w:val="28"/>
          <w:szCs w:val="28"/>
        </w:rPr>
        <w:t xml:space="preserve">). Все это причиняет огромный ущерб природе и человечеству. Особенно важны преимущества атомной энергетики в отношении чистоты воздушного  бассейна и ландшафта для </w:t>
      </w:r>
      <w:r w:rsidRPr="00602054">
        <w:rPr>
          <w:rFonts w:ascii="Times New Roman" w:eastAsiaTheme="minorEastAsia" w:hAnsi="Times New Roman" w:cs="Times New Roman"/>
          <w:sz w:val="28"/>
          <w:szCs w:val="28"/>
        </w:rPr>
        <w:lastRenderedPageBreak/>
        <w:t>стран  интенсивного туризма  (Швейцария, Италия, Испания) и для стран высокопроизводительного сельского хозяйства (Болгария, Венгрия).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w:t>
      </w:r>
      <w:r w:rsidR="006B0F17" w:rsidRPr="00602054">
        <w:rPr>
          <w:rFonts w:ascii="Times New Roman" w:eastAsiaTheme="minorEastAsia" w:hAnsi="Times New Roman" w:cs="Times New Roman"/>
          <w:sz w:val="28"/>
          <w:szCs w:val="28"/>
        </w:rPr>
        <w:t>образом,</w:t>
      </w:r>
      <w:r w:rsidRPr="00602054">
        <w:rPr>
          <w:rFonts w:ascii="Times New Roman" w:eastAsiaTheme="minorEastAsia" w:hAnsi="Times New Roman" w:cs="Times New Roman"/>
          <w:sz w:val="28"/>
          <w:szCs w:val="28"/>
        </w:rPr>
        <w:t xml:space="preserve"> ядерная энергетика представляет собой </w:t>
      </w:r>
      <w:proofErr w:type="gramStart"/>
      <w:r w:rsidRPr="00602054">
        <w:rPr>
          <w:rFonts w:ascii="Times New Roman" w:eastAsiaTheme="minorEastAsia" w:hAnsi="Times New Roman" w:cs="Times New Roman"/>
          <w:sz w:val="28"/>
          <w:szCs w:val="28"/>
        </w:rPr>
        <w:t>чистый</w:t>
      </w:r>
      <w:proofErr w:type="gramEnd"/>
      <w:r w:rsidRPr="00602054">
        <w:rPr>
          <w:rFonts w:ascii="Times New Roman" w:eastAsiaTheme="minorEastAsia" w:hAnsi="Times New Roman" w:cs="Times New Roman"/>
          <w:sz w:val="28"/>
          <w:szCs w:val="28"/>
        </w:rPr>
        <w:t xml:space="preserve"> и эффективный энероресурс, экономичный и компактный, с минимальным экологическим воздействием. Но у всякой медали есть две стороны. Известно, что ядерная энергия – потенциально наиболее опасный вид получения электрической энергии. Опасный с точки зрения возможного радиоактивного загрязнения окружающей среды в случае аварии реактора, расплавления его активной зоны, его тепловыделяющих элементов, начиненных  ураном или плутонием. Радиоактивное </w:t>
      </w:r>
      <w:r w:rsidR="006B0F17" w:rsidRPr="00602054">
        <w:rPr>
          <w:rFonts w:ascii="Times New Roman" w:eastAsiaTheme="minorEastAsia" w:hAnsi="Times New Roman" w:cs="Times New Roman"/>
          <w:sz w:val="28"/>
          <w:szCs w:val="28"/>
        </w:rPr>
        <w:t>выпадение</w:t>
      </w:r>
      <w:r w:rsidRPr="00602054">
        <w:rPr>
          <w:rFonts w:ascii="Times New Roman" w:eastAsiaTheme="minorEastAsia" w:hAnsi="Times New Roman" w:cs="Times New Roman"/>
          <w:sz w:val="28"/>
          <w:szCs w:val="28"/>
        </w:rPr>
        <w:t xml:space="preserve"> в случае аварий ядерных реакторов принесет значительные потери. Поэтому первостепенное значение придается значением вопросам надежности, безопасности и защиты.</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Промышленные ядерные электростанции (исторически их принято называть атомными электростанциями) начали свою историю с 1954 года, когда было построена АЭС в Обнинске. Об успешной работе первой в мире атомной электростанции мощностью всего 5 МВт советская делегация доложила на I Международной Женевской конференции по мирному использованию атомной энергии в 1955 г. В 1956 г. была пущена первая АЭС в Англии, а в 1957г. –  в США. В 1958 г. </w:t>
      </w:r>
      <w:r w:rsidR="006B0F17" w:rsidRPr="00602054">
        <w:rPr>
          <w:rFonts w:ascii="Times New Roman" w:eastAsiaTheme="minorEastAsia" w:hAnsi="Times New Roman" w:cs="Times New Roman"/>
          <w:sz w:val="28"/>
          <w:szCs w:val="28"/>
        </w:rPr>
        <w:t>была введена в строй вторая АЭ</w:t>
      </w:r>
      <w:proofErr w:type="gramStart"/>
      <w:r w:rsidR="006B0F17" w:rsidRPr="00602054">
        <w:rPr>
          <w:rFonts w:ascii="Times New Roman" w:eastAsiaTheme="minorEastAsia" w:hAnsi="Times New Roman" w:cs="Times New Roman"/>
          <w:sz w:val="28"/>
          <w:szCs w:val="28"/>
        </w:rPr>
        <w:t>С</w:t>
      </w:r>
      <w:r w:rsidRPr="00602054">
        <w:rPr>
          <w:rFonts w:ascii="Times New Roman" w:eastAsiaTheme="minorEastAsia" w:hAnsi="Times New Roman" w:cs="Times New Roman"/>
          <w:sz w:val="28"/>
          <w:szCs w:val="28"/>
        </w:rPr>
        <w:t xml:space="preserve"> в СССР</w:t>
      </w:r>
      <w:proofErr w:type="gramEnd"/>
      <w:r w:rsidRPr="00602054">
        <w:rPr>
          <w:rFonts w:ascii="Times New Roman" w:eastAsiaTheme="minorEastAsia" w:hAnsi="Times New Roman" w:cs="Times New Roman"/>
          <w:sz w:val="28"/>
          <w:szCs w:val="28"/>
        </w:rPr>
        <w:t xml:space="preserve">. Ко времени </w:t>
      </w:r>
      <w:r w:rsidRPr="00602054">
        <w:rPr>
          <w:rFonts w:ascii="Times New Roman" w:eastAsiaTheme="minorEastAsia" w:hAnsi="Times New Roman" w:cs="Times New Roman"/>
          <w:sz w:val="28"/>
          <w:szCs w:val="28"/>
          <w:lang w:val="en-US"/>
        </w:rPr>
        <w:t>II</w:t>
      </w:r>
      <w:r w:rsidRPr="00602054">
        <w:rPr>
          <w:rFonts w:ascii="Times New Roman" w:eastAsiaTheme="minorEastAsia" w:hAnsi="Times New Roman" w:cs="Times New Roman"/>
          <w:sz w:val="28"/>
          <w:szCs w:val="28"/>
        </w:rPr>
        <w:t xml:space="preserve"> Международной Женевской конференции в 1958 г. суммарная мощность работающих АЭС мира достигла 195 МВт. Это были уже электростанции промышленных мощности, но стоимость строительства их и, главное, себестоимость вырабатываемой электроэнергии были еще высокими. Опыт эксплуатации и дальнейшие работы по совершенствованию оборудования и схем АЭС способствовали тому, что в 1954 г. ко времени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III</w:t>
      </w:r>
      <w:r w:rsidRPr="00602054">
        <w:rPr>
          <w:rFonts w:ascii="Times New Roman" w:eastAsiaTheme="minorEastAsia" w:hAnsi="Times New Roman" w:cs="Times New Roman"/>
          <w:sz w:val="28"/>
          <w:szCs w:val="28"/>
        </w:rPr>
        <w:t xml:space="preserve"> Международной Женевской конференции  суммарная мощность АЭС мира составляла 5000 МВт. Главный итог развития АЭС к этому времени заключался в том, что электростанции на ядерном топливе стали конкурентно-способными с топливными электростанциями, сжигающими угольную пыль.</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настоящее время промышленные ядерные электростанции обеспечивают более 15% мирового производства электроэнергии.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Основным энергетическим ресурсом до 2000 г. останется органическое топливо. Ядерная энергетика привлекается для энергоснабжения тех районов, где экономически эффект от ее применения будет максимальным.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Атомные электростанции дают значительный вклад в мировую энергетику уже сегодня.</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начале будущего века ядерная энергетика будет, по-видимому, основным источником энергии.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современных АЭС используются ядерные реакторы на тепловых нейтронах. Эти реакторы работают на изотопе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что позволяет сжигать только 0,7 % природного урана. На этих станциях может быть использована лишь малая часть запасов ядерного горючего, которая примерно эквивалентна запасом органического топлива. Поэтому атомная энергетика на тепловых урановых реакторах не может решить энергетическую проблему. </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Возможности атомной энергетики существенно расширяются при использовании реакторов – размножители на быстрых нейтронах, так называемых реакторов – бридеров. Они способны сами вырабатывать ядерное горючее - плутонии - в количестве, </w:t>
      </w:r>
      <w:r w:rsidR="006B0F17" w:rsidRPr="00602054">
        <w:rPr>
          <w:rFonts w:ascii="Times New Roman" w:eastAsiaTheme="minorEastAsia" w:hAnsi="Times New Roman" w:cs="Times New Roman"/>
          <w:sz w:val="28"/>
          <w:szCs w:val="28"/>
        </w:rPr>
        <w:t>превышающем</w:t>
      </w:r>
      <w:r w:rsidRPr="00602054">
        <w:rPr>
          <w:rFonts w:ascii="Times New Roman" w:eastAsiaTheme="minorEastAsia" w:hAnsi="Times New Roman" w:cs="Times New Roman"/>
          <w:sz w:val="28"/>
          <w:szCs w:val="28"/>
        </w:rPr>
        <w:t xml:space="preserve"> первичную загрузку. Это приводит к радикальному увеличению запасов ядерного топлива, которого при такой схеме использование </w:t>
      </w:r>
      <w:proofErr w:type="gramStart"/>
      <w:r w:rsidRPr="00602054">
        <w:rPr>
          <w:rFonts w:ascii="Times New Roman" w:eastAsiaTheme="minorEastAsia" w:hAnsi="Times New Roman" w:cs="Times New Roman"/>
          <w:sz w:val="28"/>
          <w:szCs w:val="28"/>
        </w:rPr>
        <w:t>хватит</w:t>
      </w:r>
      <w:proofErr w:type="gramEnd"/>
      <w:r w:rsidRPr="00602054">
        <w:rPr>
          <w:rFonts w:ascii="Times New Roman" w:eastAsiaTheme="minorEastAsia" w:hAnsi="Times New Roman" w:cs="Times New Roman"/>
          <w:sz w:val="28"/>
          <w:szCs w:val="28"/>
        </w:rPr>
        <w:t xml:space="preserve"> а много столетии.</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СССР после пуска первой в мире Обнинской АЭС велись разработки крупных АЭС, экономически эффективных со сроком службы 25-30 лет. Цель этих разработок - подготовиться к созданию системы АЭС первого этапа с реакторами на тепловых нейтронах, обеспечивающих выработку электроэнергии с меньшими затратами, чем на электростанциях с обычным топливом.</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Эти АЭС кроме выработки электроэнергии создают топливную базу для АЭС второго этапа с реакторами на быстрых нейтронах. Реакторы второго этапа должны обладать таким коэффицентом воспроизводства, который обеспечит необходимый темп роста ядерный топливной базы создаваемых быстрых </w:t>
      </w:r>
      <w:proofErr w:type="gramStart"/>
      <w:r w:rsidRPr="00602054">
        <w:rPr>
          <w:rFonts w:ascii="Times New Roman" w:eastAsiaTheme="minorEastAsia" w:hAnsi="Times New Roman" w:cs="Times New Roman"/>
          <w:sz w:val="28"/>
          <w:szCs w:val="28"/>
        </w:rPr>
        <w:t>реакторах</w:t>
      </w:r>
      <w:proofErr w:type="gramEnd"/>
      <w:r w:rsidRPr="00602054">
        <w:rPr>
          <w:rFonts w:ascii="Times New Roman" w:eastAsiaTheme="minorEastAsia" w:hAnsi="Times New Roman" w:cs="Times New Roman"/>
          <w:sz w:val="28"/>
          <w:szCs w:val="28"/>
        </w:rPr>
        <w:t>. Отличительное положительное качество реакторов на быстрых нейтронах - более эффективное использование исходного ядерного горючего и возможность полного вовлечения в топливный цикл 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а также тория - определяет ту важную роль, которое отводится или в ядерной энергетике будущего.</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Основной генеральной стратегией развития ядерной энергетики является ориентация на развити</w:t>
      </w:r>
      <w:r w:rsidR="006B0F17"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реакторов на быстрых нейтронах с расширенным воспроизводст</w:t>
      </w:r>
      <w:r w:rsidR="006B0F17" w:rsidRPr="00602054">
        <w:rPr>
          <w:rFonts w:ascii="Times New Roman" w:eastAsiaTheme="minorEastAsia" w:hAnsi="Times New Roman" w:cs="Times New Roman"/>
          <w:sz w:val="28"/>
          <w:szCs w:val="28"/>
        </w:rPr>
        <w:t>вом</w:t>
      </w:r>
      <w:r w:rsidRPr="00602054">
        <w:rPr>
          <w:rFonts w:ascii="Times New Roman" w:eastAsiaTheme="minorEastAsia" w:hAnsi="Times New Roman" w:cs="Times New Roman"/>
          <w:sz w:val="28"/>
          <w:szCs w:val="28"/>
        </w:rPr>
        <w:t xml:space="preserve"> горючего. Насущной задачей сегодняшнего дня становится широкое использование ядерных реакторов для производства одновременно с электроэнергией тепла, пресной воды, химических продуктов, холода.</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Успешная эксплуатация АЭС, их радиационная безопасность создают уверенность в возможности размещения атомных ТЭЦ (АТЭЦ) вблизи крупных городов. Это кроме экономии на длине теплотрассе одновременно позволит решить другую проблему - проблему борьбы с загрязнением окружающей среды продуктами горения. Загрязнение воздуха, происходящее в значительной степени от обычных ТЭЦ, не только приносит ущерб здоровью людей, но и меняет облик природы. АЭС исключают подобное загрязнение воздуха, обеспечивая при этом полную радиационную безопасность.</w:t>
      </w:r>
    </w:p>
    <w:p w:rsidR="00DC5C28" w:rsidRPr="00602054" w:rsidRDefault="00DC5C28"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Другая весьма важная народнохозяйственная проблема - получение пресной воды с помощью атомных реакторов в промышленном масштабе уже решается. На восточном берегу Каспийского моря, в </w:t>
      </w:r>
      <w:proofErr w:type="gramStart"/>
      <w:r w:rsidRPr="00602054">
        <w:rPr>
          <w:rFonts w:ascii="Times New Roman" w:eastAsiaTheme="minorEastAsia" w:hAnsi="Times New Roman" w:cs="Times New Roman"/>
          <w:sz w:val="28"/>
          <w:szCs w:val="28"/>
        </w:rPr>
        <w:t>г</w:t>
      </w:r>
      <w:proofErr w:type="gramEnd"/>
      <w:r w:rsidRPr="00602054">
        <w:rPr>
          <w:rFonts w:ascii="Times New Roman" w:eastAsiaTheme="minorEastAsia" w:hAnsi="Times New Roman" w:cs="Times New Roman"/>
          <w:sz w:val="28"/>
          <w:szCs w:val="28"/>
        </w:rPr>
        <w:t xml:space="preserve">. Актау, работает крупный промышленный комплекс по опреснению  морской воды на базе использования атомной энергии. Практика показывает, что ядерная энергетика получила все права гражданства для покрытия дефицита в классических видах топлива. Использования энергии, образующейся при делении ядер урана и плутония, единственный ныне реальный путь надежного обеспечения человечества так необходимой ему электрической энергией. </w:t>
      </w:r>
    </w:p>
    <w:p w:rsidR="006B0F17" w:rsidRPr="00602054" w:rsidRDefault="006B0F17"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§6.2 Открытие деления урана</w:t>
      </w: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b/>
          <w:sz w:val="28"/>
          <w:szCs w:val="28"/>
        </w:rPr>
      </w:pP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Открытие в 1939 г. одной из самых замечательных ядерных реакций – деление тяжелых ядер – является выдающимся событием ХХ века. Именно с этого открытия возникла практическая возможность выделение энергии покоя, сосредоточенной в огромных количеств</w:t>
      </w:r>
      <w:r w:rsidR="00552FC7" w:rsidRPr="00602054">
        <w:rPr>
          <w:rFonts w:ascii="Times New Roman" w:eastAsiaTheme="minorEastAsia" w:hAnsi="Times New Roman" w:cs="Times New Roman"/>
          <w:sz w:val="28"/>
          <w:szCs w:val="28"/>
        </w:rPr>
        <w:t>ах</w:t>
      </w:r>
      <w:r w:rsidRPr="00602054">
        <w:rPr>
          <w:rFonts w:ascii="Times New Roman" w:eastAsiaTheme="minorEastAsia" w:hAnsi="Times New Roman" w:cs="Times New Roman"/>
          <w:sz w:val="28"/>
          <w:szCs w:val="28"/>
        </w:rPr>
        <w:t xml:space="preserve"> внутри вещества. Исторически сложилось </w:t>
      </w:r>
      <w:r w:rsidR="00552FC7" w:rsidRPr="00602054">
        <w:rPr>
          <w:rFonts w:ascii="Times New Roman" w:eastAsiaTheme="minorEastAsia" w:hAnsi="Times New Roman" w:cs="Times New Roman"/>
          <w:sz w:val="28"/>
          <w:szCs w:val="28"/>
        </w:rPr>
        <w:t>так,</w:t>
      </w:r>
      <w:r w:rsidRPr="00602054">
        <w:rPr>
          <w:rFonts w:ascii="Times New Roman" w:eastAsiaTheme="minorEastAsia" w:hAnsi="Times New Roman" w:cs="Times New Roman"/>
          <w:sz w:val="28"/>
          <w:szCs w:val="28"/>
        </w:rPr>
        <w:t xml:space="preserve"> что энергия, выделяемая при делени</w:t>
      </w:r>
      <w:r w:rsidR="00552FC7"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ядра, стала называться не ядерной, а атомной энергией, хотя такое название нечетко отражает физическую сущность данного явления. Поэтому произошло переплетение правильных и неточных терминов: с одной стороны, ядерные реакторы и ядерные энергетические установка, а с другой стороны, атомная энергетика и атомные электростанции (АЭС).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Огромное энерговыделение – вот главная предпосылка, которая вызвала необходимость создание ядерных реакторов и их использование для производства электроэнергии на АЭС. Однако для практического осуществления такой предпосылки требовалось доказать возможность возникновения самоподдерживающейся   цепной реакции деления, т.е. появления дополнительных вторичных нейтронов при каждом акте деления.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Раскрытие тайны деление ядра, так же как и открытие радиоактивности, имело элемент случайности, хотя  поиск этом направлении был более целенаправленным: «искали одно, а нашли совсем другое».</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1934 г. Энрико Ферми выдвинул идею и способ получения не встречающихся в природе трансурановых элементов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&gt;92). Он надеялся приоткрыть завесу </w:t>
      </w:r>
      <w:proofErr w:type="gramStart"/>
      <w:r w:rsidRPr="00602054">
        <w:rPr>
          <w:rFonts w:ascii="Times New Roman" w:eastAsiaTheme="minorEastAsia" w:hAnsi="Times New Roman" w:cs="Times New Roman"/>
          <w:sz w:val="28"/>
          <w:szCs w:val="28"/>
        </w:rPr>
        <w:t>над</w:t>
      </w:r>
      <w:proofErr w:type="gramEnd"/>
      <w:r w:rsidRPr="00602054">
        <w:rPr>
          <w:rFonts w:ascii="Times New Roman" w:eastAsiaTheme="minorEastAsia" w:hAnsi="Times New Roman" w:cs="Times New Roman"/>
          <w:sz w:val="28"/>
          <w:szCs w:val="28"/>
        </w:rPr>
        <w:t xml:space="preserve"> тайный ограниченного числа химических элементов в периодический системе Менделеева, воздействовал на тяжелые ядра. В качестве воздействующей частицы Ферми выбрал нейтрон, считал, что из за отсутствие  электронного заряда он обладает более эффективном взаимодействием  с ядром, чем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частицы, которыми пользовались супруги Жолио-Кюри при получении искусственных элементов. После облучение урана тепловыми нейтронами (ранее им было установлено, что замедление нейтронов существенно повышало эффективность  их взаимодействия с ядром) возникла сложная смесь радиоактивных веществ, которые Ферми ошибочно принял за новые трансурановые элементы.</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Ирония судьбы состояла в том, что Ферми сумел впервые расценить ядро урана, однако не смог понять своего выдающегося открытия. Радиоактивность  осколков деления он принял за признак появления новых трансурановых изотопов. Только спустя несколько лет оказалось, что </w:t>
      </w:r>
      <w:r w:rsidR="00552FC7" w:rsidRPr="00602054">
        <w:rPr>
          <w:rFonts w:ascii="Times New Roman" w:eastAsiaTheme="minorEastAsia" w:hAnsi="Times New Roman" w:cs="Times New Roman"/>
          <w:sz w:val="28"/>
          <w:szCs w:val="28"/>
        </w:rPr>
        <w:t>путь, предложенный Ферма, был все-</w:t>
      </w:r>
      <w:r w:rsidRPr="00602054">
        <w:rPr>
          <w:rFonts w:ascii="Times New Roman" w:eastAsiaTheme="minorEastAsia" w:hAnsi="Times New Roman" w:cs="Times New Roman"/>
          <w:sz w:val="28"/>
          <w:szCs w:val="28"/>
        </w:rPr>
        <w:t>таки правильным. Действительно, при взаимодействии нейтрона с ядрами некоторые изотопов урана возникают трансурановые элементы.</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Представленные </w:t>
      </w:r>
      <w:proofErr w:type="gramStart"/>
      <w:r w:rsidRPr="00602054">
        <w:rPr>
          <w:rFonts w:ascii="Times New Roman" w:eastAsiaTheme="minorEastAsia" w:hAnsi="Times New Roman" w:cs="Times New Roman"/>
          <w:sz w:val="28"/>
          <w:szCs w:val="28"/>
        </w:rPr>
        <w:t>Ферми</w:t>
      </w:r>
      <w:proofErr w:type="gramEnd"/>
      <w:r w:rsidRPr="00602054">
        <w:rPr>
          <w:rFonts w:ascii="Times New Roman" w:eastAsiaTheme="minorEastAsia" w:hAnsi="Times New Roman" w:cs="Times New Roman"/>
          <w:sz w:val="28"/>
          <w:szCs w:val="28"/>
        </w:rPr>
        <w:t xml:space="preserve"> мнимые доказательства существование новых элементов (β-излучение очень сложного состава) способствовали интенсивному проведению исследований в этом направлении и экспериментальной проверке высказанных предположений. Это вскоре привело к открытию деления атомных ядер.</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1938 г супруги Жолио–Кюри и югославский физик Савиг установили, что одним из продуктов, получающихся при воздействии нейтронов на уран</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является редкоземельный элемент лантан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который находится в середине периодического </w:t>
      </w:r>
      <w:r w:rsidRPr="00602054">
        <w:rPr>
          <w:rFonts w:ascii="Times New Roman" w:eastAsiaTheme="minorEastAsia" w:hAnsi="Times New Roman" w:cs="Times New Roman"/>
          <w:sz w:val="28"/>
          <w:szCs w:val="28"/>
        </w:rPr>
        <w:lastRenderedPageBreak/>
        <w:t xml:space="preserve">таблицы Менделеева. Немецкие химики Ган и Штрассман, повторив опыт французских исследователей, обнаружили в </w:t>
      </w:r>
      <w:proofErr w:type="gramStart"/>
      <w:r w:rsidRPr="00602054">
        <w:rPr>
          <w:rFonts w:ascii="Times New Roman" w:eastAsiaTheme="minorEastAsia" w:hAnsi="Times New Roman" w:cs="Times New Roman"/>
          <w:sz w:val="28"/>
          <w:szCs w:val="28"/>
        </w:rPr>
        <w:t>уране</w:t>
      </w:r>
      <w:proofErr w:type="gramEnd"/>
      <w:r w:rsidRPr="00602054">
        <w:rPr>
          <w:rFonts w:ascii="Times New Roman" w:eastAsiaTheme="minorEastAsia" w:hAnsi="Times New Roman" w:cs="Times New Roman"/>
          <w:sz w:val="28"/>
          <w:szCs w:val="28"/>
        </w:rPr>
        <w:t xml:space="preserve"> облученном нейтронами, не только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но и барий </w:t>
      </w:r>
      <w:r w:rsidRPr="00602054">
        <w:rPr>
          <w:rFonts w:ascii="Times New Roman" w:eastAsiaTheme="minorEastAsia" w:hAnsi="Times New Roman" w:cs="Times New Roman"/>
          <w:sz w:val="28"/>
          <w:szCs w:val="28"/>
          <w:vertAlign w:val="subscript"/>
        </w:rPr>
        <w:t>56</w:t>
      </w:r>
      <w:r w:rsidRPr="00602054">
        <w:rPr>
          <w:rFonts w:ascii="Times New Roman" w:eastAsiaTheme="minorEastAsia" w:hAnsi="Times New Roman" w:cs="Times New Roman"/>
          <w:sz w:val="28"/>
          <w:szCs w:val="28"/>
          <w:lang w:val="en-US"/>
        </w:rPr>
        <w:t>Ba</w:t>
      </w:r>
      <w:r w:rsidRPr="00602054">
        <w:rPr>
          <w:rFonts w:ascii="Times New Roman" w:eastAsiaTheme="minorEastAsia" w:hAnsi="Times New Roman" w:cs="Times New Roman"/>
          <w:sz w:val="28"/>
          <w:szCs w:val="28"/>
        </w:rPr>
        <w:t>. Эти экспериментальные результаты объявили Лизе Мейтнер и Отто Фриш.</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4.56*10</w:t>
      </w:r>
      <w:r w:rsidRPr="00602054">
        <w:rPr>
          <w:rFonts w:ascii="Times New Roman" w:eastAsiaTheme="minorEastAsia" w:hAnsi="Times New Roman" w:cs="Times New Roman"/>
          <w:sz w:val="28"/>
          <w:szCs w:val="28"/>
          <w:vertAlign w:val="superscript"/>
        </w:rPr>
        <w:t xml:space="preserve">9 </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2.48*10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rPr>
        <w:t xml:space="preserve"> = 7*10</w:t>
      </w:r>
      <w:r w:rsidRPr="00602054">
        <w:rPr>
          <w:rFonts w:ascii="Times New Roman" w:eastAsiaTheme="minorEastAsia" w:hAnsi="Times New Roman" w:cs="Times New Roman"/>
          <w:sz w:val="28"/>
          <w:szCs w:val="28"/>
          <w:vertAlign w:val="superscript"/>
        </w:rPr>
        <w:t xml:space="preserve">8 </w:t>
      </w:r>
      <w:r w:rsidRPr="00602054">
        <w:rPr>
          <w:rFonts w:ascii="Times New Roman" w:eastAsiaTheme="minorEastAsia" w:hAnsi="Times New Roman" w:cs="Times New Roman"/>
          <w:sz w:val="28"/>
          <w:szCs w:val="28"/>
        </w:rPr>
        <w:t>л</w:t>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rPr>
      </w:pP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Они высказали предположение, что </w:t>
      </w:r>
      <w:r w:rsidRPr="00602054">
        <w:rPr>
          <w:rFonts w:ascii="Times New Roman" w:eastAsiaTheme="minorEastAsia" w:hAnsi="Times New Roman" w:cs="Times New Roman"/>
          <w:sz w:val="28"/>
          <w:szCs w:val="28"/>
          <w:vertAlign w:val="subscript"/>
        </w:rPr>
        <w:t>57</w:t>
      </w:r>
      <w:r w:rsidRPr="00602054">
        <w:rPr>
          <w:rFonts w:ascii="Times New Roman" w:eastAsiaTheme="minorEastAsia" w:hAnsi="Times New Roman" w:cs="Times New Roman"/>
          <w:sz w:val="28"/>
          <w:szCs w:val="28"/>
          <w:lang w:val="en-US"/>
        </w:rPr>
        <w:t>La</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bscript"/>
        </w:rPr>
        <w:t>56</w:t>
      </w:r>
      <w:r w:rsidRPr="00602054">
        <w:rPr>
          <w:rFonts w:ascii="Times New Roman" w:eastAsiaTheme="minorEastAsia" w:hAnsi="Times New Roman" w:cs="Times New Roman"/>
          <w:sz w:val="28"/>
          <w:szCs w:val="28"/>
          <w:lang w:val="en-US"/>
        </w:rPr>
        <w:t>Ba</w:t>
      </w:r>
      <w:r w:rsidRPr="00602054">
        <w:rPr>
          <w:rFonts w:ascii="Times New Roman" w:eastAsiaTheme="minorEastAsia" w:hAnsi="Times New Roman" w:cs="Times New Roman"/>
          <w:sz w:val="28"/>
          <w:szCs w:val="28"/>
        </w:rPr>
        <w:t xml:space="preserve"> образуются в результате деления ядер урана. </w:t>
      </w:r>
      <w:proofErr w:type="gramStart"/>
      <w:r w:rsidRPr="00602054">
        <w:rPr>
          <w:rFonts w:ascii="Times New Roman" w:eastAsiaTheme="minorEastAsia" w:hAnsi="Times New Roman" w:cs="Times New Roman"/>
          <w:sz w:val="28"/>
          <w:szCs w:val="28"/>
        </w:rPr>
        <w:t>Это было уложено в статье «Распад урана под действием нейтронов: новый вид ядерной реакции, опубликованной в английском журнале «Природа» 18 февраля 1939 г. Однако на 2 недели раньше (30 января 1939 г) Фредерик Жолио – Кюри представил в Парижскую академию сообщение « Экспериментальные доказательство взрывного расщепление ядер урана и теория под действием нейтронов».</w:t>
      </w:r>
      <w:proofErr w:type="gramEnd"/>
      <w:r w:rsidRPr="00602054">
        <w:rPr>
          <w:rFonts w:ascii="Times New Roman" w:eastAsiaTheme="minorEastAsia" w:hAnsi="Times New Roman" w:cs="Times New Roman"/>
          <w:sz w:val="28"/>
          <w:szCs w:val="28"/>
        </w:rPr>
        <w:t xml:space="preserve"> В этом сообщении был сделан вывод не только о возможность деления ядер урана, не указать также на выделение при такой реакции огромной энергии.</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марте 1939 г. Ф.</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Жолио-Кюри опубликовал сообщение, в котором был сделан важный шаг к обоснованию ценной реакции деле</w:t>
      </w:r>
      <w:r w:rsidR="00552FC7" w:rsidRPr="00602054">
        <w:rPr>
          <w:rFonts w:ascii="Times New Roman" w:eastAsiaTheme="minorEastAsia" w:hAnsi="Times New Roman" w:cs="Times New Roman"/>
          <w:sz w:val="28"/>
          <w:szCs w:val="28"/>
        </w:rPr>
        <w:t xml:space="preserve">ния. Потом 1939 г. сотрудники </w:t>
      </w:r>
      <w:r w:rsidRPr="00602054">
        <w:rPr>
          <w:rFonts w:ascii="Times New Roman" w:eastAsiaTheme="minorEastAsia" w:hAnsi="Times New Roman" w:cs="Times New Roman"/>
          <w:sz w:val="28"/>
          <w:szCs w:val="28"/>
        </w:rPr>
        <w:t>И.В. Курчатова и независимо от них сотрудника Ф.</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Жолио – Кюри установлено, это число вторичных нейтронов оказалось существенно &gt;1, и находилось в диапазоне от 2 до 3 (но современным данным, 2.5</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Таким образом, выяснилось, что природа предоставила возможность создания целной реакции деления.</w:t>
      </w:r>
    </w:p>
    <w:p w:rsidR="006B0F1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6B0F17" w:rsidRPr="00602054">
        <w:rPr>
          <w:rFonts w:ascii="Times New Roman" w:eastAsiaTheme="minorEastAsia" w:hAnsi="Times New Roman" w:cs="Times New Roman"/>
          <w:sz w:val="28"/>
          <w:szCs w:val="28"/>
        </w:rPr>
        <w:t>начале 1940 г. советские  ученые Я.Б.</w:t>
      </w:r>
      <w:r w:rsidRPr="00602054">
        <w:rPr>
          <w:rFonts w:ascii="Times New Roman" w:eastAsiaTheme="minorEastAsia" w:hAnsi="Times New Roman" w:cs="Times New Roman"/>
          <w:sz w:val="28"/>
          <w:szCs w:val="28"/>
        </w:rPr>
        <w:t xml:space="preserve"> </w:t>
      </w:r>
      <w:r w:rsidR="006B0F17" w:rsidRPr="00602054">
        <w:rPr>
          <w:rFonts w:ascii="Times New Roman" w:eastAsiaTheme="minorEastAsia" w:hAnsi="Times New Roman" w:cs="Times New Roman"/>
          <w:sz w:val="28"/>
          <w:szCs w:val="28"/>
        </w:rPr>
        <w:t>Зельдович и Ю.Б. Харитон обосновали основные условия для осуществлени</w:t>
      </w:r>
      <w:r w:rsidRPr="00602054">
        <w:rPr>
          <w:rFonts w:ascii="Times New Roman" w:eastAsiaTheme="minorEastAsia" w:hAnsi="Times New Roman" w:cs="Times New Roman"/>
          <w:sz w:val="28"/>
          <w:szCs w:val="28"/>
        </w:rPr>
        <w:t>я</w:t>
      </w:r>
      <w:r w:rsidR="006B0F17" w:rsidRPr="00602054">
        <w:rPr>
          <w:rFonts w:ascii="Times New Roman" w:eastAsiaTheme="minorEastAsia" w:hAnsi="Times New Roman" w:cs="Times New Roman"/>
          <w:sz w:val="28"/>
          <w:szCs w:val="28"/>
        </w:rPr>
        <w:t xml:space="preserve"> ценной реакции деления. В том же году К.А.Петржак и Г.Н.Флеров под руководством И.В.Курчатов открыли явление спонтанного деления ядер урана. Тем самым они установили природную неустойчивость тяжелых ядер то отношение к деле</w:t>
      </w:r>
      <w:r w:rsidRPr="00602054">
        <w:rPr>
          <w:rFonts w:ascii="Times New Roman" w:eastAsiaTheme="minorEastAsia" w:hAnsi="Times New Roman" w:cs="Times New Roman"/>
          <w:sz w:val="28"/>
          <w:szCs w:val="28"/>
        </w:rPr>
        <w:t>нию, и показали, что для возник</w:t>
      </w:r>
      <w:r w:rsidR="006B0F17" w:rsidRPr="00602054">
        <w:rPr>
          <w:rFonts w:ascii="Times New Roman" w:eastAsiaTheme="minorEastAsia" w:hAnsi="Times New Roman" w:cs="Times New Roman"/>
          <w:sz w:val="28"/>
          <w:szCs w:val="28"/>
        </w:rPr>
        <w:t xml:space="preserve">новения ценной реакции деление не нужны посторонние источники нейтронов.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После получения таких обнадеживающих результатов казалось, это практически осуществить ценную реакцию деления весьма просто, все необходимые условия для этого были: собрать достаточно большое количество урана, и в нем начнется самоподдерживающаяся ценные реакция деление.</w:t>
      </w:r>
      <w:proofErr w:type="gramEnd"/>
      <w:r w:rsidRPr="00602054">
        <w:rPr>
          <w:rFonts w:ascii="Times New Roman" w:eastAsiaTheme="minorEastAsia" w:hAnsi="Times New Roman" w:cs="Times New Roman"/>
          <w:sz w:val="28"/>
          <w:szCs w:val="28"/>
        </w:rPr>
        <w:t xml:space="preserve"> Ведь «поджигать» уран, как обычное топливо, не нужно, есть нейтроны как продукты ядерных реакции от космических частиц, а также от спонтанного деления урана. Однако первые же попытки перейти от качественного теоретического анализа к количественным эксперимент</w:t>
      </w:r>
      <w:r w:rsidR="00552FC7"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 привели к безнадежным результат</w:t>
      </w:r>
      <w:r w:rsidR="00552FC7"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 Ценн</w:t>
      </w:r>
      <w:r w:rsidR="00552FC7"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й процесс деления в уране не развивался даже в том случае, когда его количество доводили до 400 кг. Не было никаких признаков появления даже ничтожного количества теплоты, не говоря уже о взрывном выделении энергии.</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В лабораториях разных стран начали ставать все более сложные эксперименты, углублялся теоретический анализ. Где ошибка? В чем допущен просчет? И вскоре ответ был получен. Выяснили, что в естественн</w:t>
      </w:r>
      <w:r w:rsidR="00552FC7" w:rsidRPr="00602054">
        <w:rPr>
          <w:rFonts w:ascii="Times New Roman" w:eastAsiaTheme="minorEastAsia" w:hAnsi="Times New Roman" w:cs="Times New Roman"/>
          <w:sz w:val="28"/>
          <w:szCs w:val="28"/>
        </w:rPr>
        <w:t>ом</w:t>
      </w:r>
      <w:r w:rsidRPr="00602054">
        <w:rPr>
          <w:rFonts w:ascii="Times New Roman" w:eastAsiaTheme="minorEastAsia" w:hAnsi="Times New Roman" w:cs="Times New Roman"/>
          <w:sz w:val="28"/>
          <w:szCs w:val="28"/>
        </w:rPr>
        <w:t xml:space="preserve"> (природном) уране содержится три его изотопа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(99.27%),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(0.72%)  и </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vertAlign w:val="subscript"/>
        </w:rPr>
        <w:t>92</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(0.006%) которые имеют резко разлагающиеся ядерные характеристики. Малораспространенный изотоп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00552FC7"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имеет способность делиться при поглощении нейтронов любой энергии, при </w:t>
      </w:r>
      <w:proofErr w:type="gramStart"/>
      <w:r w:rsidRPr="00602054">
        <w:rPr>
          <w:rFonts w:ascii="Times New Roman" w:eastAsiaTheme="minorEastAsia" w:hAnsi="Times New Roman" w:cs="Times New Roman"/>
          <w:sz w:val="28"/>
          <w:szCs w:val="28"/>
        </w:rPr>
        <w:t>этом</w:t>
      </w:r>
      <w:proofErr w:type="gramEnd"/>
      <w:r w:rsidRPr="00602054">
        <w:rPr>
          <w:rFonts w:ascii="Times New Roman" w:eastAsiaTheme="minorEastAsia" w:hAnsi="Times New Roman" w:cs="Times New Roman"/>
          <w:sz w:val="28"/>
          <w:szCs w:val="28"/>
        </w:rPr>
        <w:t xml:space="preserve"> чем меньше энергия нейтронов, тем больше вероятность деления. Для деления же изотопа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требуются нейтроны высокий энергии (&gt;1 МэВ). Хотя средняя энергия вторичных нейтронов (возникающих при делении) около 2 МэВ, сохранить высокую энергию нейтронов необходимую для ценной реакции деления, не удастся из за сильного неупругого рассеяния нейтронов на ядрах </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которое превышает сечение деления (δ</w:t>
      </w:r>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&gt;δ</w:t>
      </w:r>
      <w:r w:rsidRPr="00602054">
        <w:rPr>
          <w:rFonts w:ascii="Times New Roman" w:eastAsiaTheme="minorEastAsia" w:hAnsi="Times New Roman" w:cs="Times New Roman"/>
          <w:sz w:val="28"/>
          <w:szCs w:val="28"/>
          <w:vertAlign w:val="subscript"/>
          <w:lang w:val="en-US"/>
        </w:rPr>
        <w:t>f</w:t>
      </w:r>
      <w:r w:rsidRPr="00602054">
        <w:rPr>
          <w:rFonts w:ascii="Times New Roman" w:eastAsiaTheme="minorEastAsia" w:hAnsi="Times New Roman" w:cs="Times New Roman"/>
          <w:sz w:val="28"/>
          <w:szCs w:val="28"/>
        </w:rPr>
        <w:t xml:space="preserve">) . поэтому ценная реакция деления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быстрых нейтронов в естественном уране возникнуть не может. Начались поиски выходы из создавшегося положения.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Уже были известно, что эффективность сечение деления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существенно возрастает при снижении скорости нейтронов. Поэтому возникла идея смешать уран с замедлителем нейтронов (например, водой), снизить тем самым скорость нейтронов и сделать деление ядер </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преобладающим процессом, несмотря на малое содержание ядер такого изотопа в естественном уране. </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Новые </w:t>
      </w:r>
      <w:r w:rsidR="00552FC7" w:rsidRPr="00602054">
        <w:rPr>
          <w:rFonts w:ascii="Times New Roman" w:eastAsiaTheme="minorEastAsia" w:hAnsi="Times New Roman" w:cs="Times New Roman"/>
          <w:sz w:val="28"/>
          <w:szCs w:val="28"/>
        </w:rPr>
        <w:t xml:space="preserve">расчеты и новые эксперименты </w:t>
      </w:r>
      <w:proofErr w:type="gramStart"/>
      <w:r w:rsidR="00552FC7" w:rsidRPr="00602054">
        <w:rPr>
          <w:rFonts w:ascii="Times New Roman" w:eastAsiaTheme="minorEastAsia" w:hAnsi="Times New Roman" w:cs="Times New Roman"/>
          <w:sz w:val="28"/>
          <w:szCs w:val="28"/>
        </w:rPr>
        <w:t xml:space="preserve">в </w:t>
      </w:r>
      <w:r w:rsidRPr="00602054">
        <w:rPr>
          <w:rFonts w:ascii="Times New Roman" w:eastAsiaTheme="minorEastAsia" w:hAnsi="Times New Roman" w:cs="Times New Roman"/>
          <w:sz w:val="28"/>
          <w:szCs w:val="28"/>
        </w:rPr>
        <w:t>начале</w:t>
      </w:r>
      <w:proofErr w:type="gramEnd"/>
      <w:r w:rsidRPr="00602054">
        <w:rPr>
          <w:rFonts w:ascii="Times New Roman" w:eastAsiaTheme="minorEastAsia" w:hAnsi="Times New Roman" w:cs="Times New Roman"/>
          <w:sz w:val="28"/>
          <w:szCs w:val="28"/>
        </w:rPr>
        <w:t xml:space="preserve"> давали обнадеживающие результаты. Из них следовало, что наиболее эффективными являются тепловые нейтроны, замедленные до энергии тепловые равновесия с окружающими атомами (~0,025 эВ). Измерения эффективного сечений для тепловых нейтронов показали, что в естественном уране число возникающих вторичных нейтронов на один захваченный нейтрон &gt;1 и достигает значения 1,33 (и это с учетом всех </w:t>
      </w:r>
      <w:r w:rsidR="00552FC7" w:rsidRPr="00602054">
        <w:rPr>
          <w:rFonts w:ascii="Times New Roman" w:eastAsiaTheme="minorEastAsia" w:hAnsi="Times New Roman" w:cs="Times New Roman"/>
          <w:sz w:val="28"/>
          <w:szCs w:val="28"/>
        </w:rPr>
        <w:t>эффектов поглощения и рассеяния</w:t>
      </w:r>
      <w:r w:rsidRPr="00602054">
        <w:rPr>
          <w:rFonts w:ascii="Times New Roman" w:eastAsiaTheme="minorEastAsia" w:hAnsi="Times New Roman" w:cs="Times New Roman"/>
          <w:sz w:val="28"/>
          <w:szCs w:val="28"/>
        </w:rPr>
        <w:t>). Казалось, что осуществление ценной реакции деления на естественном уране уже почти в руках. Достаточно смешать уран с замедлителем (водой или графитом), и как будто бы все условия возникновения ценной реакции деления уже выполнены. Однако при практическом воплощении этой идеи баланс нейтронов опять не сошелся!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Понять причину очередной неудачи было нелегко, но в конечном итоге физики раскрыли и этот секрет. Оказалось, что природа поставила еще один барьер на пути осуществления ценной реакции деления. Быстр</w:t>
      </w:r>
      <w:r w:rsidR="00552FC7"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 xml:space="preserve">е </w:t>
      </w:r>
      <w:proofErr w:type="gramStart"/>
      <w:r w:rsidRPr="00602054">
        <w:rPr>
          <w:rFonts w:ascii="Times New Roman" w:eastAsiaTheme="minorEastAsia" w:hAnsi="Times New Roman" w:cs="Times New Roman"/>
          <w:sz w:val="28"/>
          <w:szCs w:val="28"/>
        </w:rPr>
        <w:t>нейтроны</w:t>
      </w:r>
      <w:proofErr w:type="gramEnd"/>
      <w:r w:rsidRPr="00602054">
        <w:rPr>
          <w:rFonts w:ascii="Times New Roman" w:eastAsiaTheme="minorEastAsia" w:hAnsi="Times New Roman" w:cs="Times New Roman"/>
          <w:sz w:val="28"/>
          <w:szCs w:val="28"/>
        </w:rPr>
        <w:t xml:space="preserve"> возникающие при делении, в процессе своего замедления попадают в область резонансного захвата ядрами урана, и нейтронная цепь обрывается.</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Только при использовании в качестве замедлителя тяжелой воды, отличающийся ничтожным захватом нейтронов, баланс нейтронов в естественном уране получается положительным. Но мировой запас тяжелой воды,  накопленный в довоенные годы, был в 30 раз меньше того количества, которое было необходимо для осуществления ценной реакции деления. Но выход все же был найден!</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Если во время замедления происходит резонансный захват нейтронов, то нужно отделить друг от друга замедлитель и уран, т.е. создать в отличие от гомогенн</w:t>
      </w:r>
      <w:r w:rsidR="00552FC7"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й смеси гетерогенную структуру. Замедлитель должен не разбавлять, а разделять урановое топливо, что позволит нейтронам избежать резонансного захвата. В этом </w:t>
      </w:r>
      <w:r w:rsidRPr="00602054">
        <w:rPr>
          <w:rFonts w:ascii="Times New Roman" w:eastAsiaTheme="minorEastAsia" w:hAnsi="Times New Roman" w:cs="Times New Roman"/>
          <w:sz w:val="28"/>
          <w:szCs w:val="28"/>
        </w:rPr>
        <w:lastRenderedPageBreak/>
        <w:t>случае быстрый нейтрон, рожденный при делении, сразу попадает в замедлитель (графит), где пройдет резонансную область энергий и замедлится до теплового уровня, и только затея встретится с ядрами урана.</w:t>
      </w:r>
    </w:p>
    <w:p w:rsidR="006B0F17" w:rsidRPr="00602054" w:rsidRDefault="006B0F1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Правильность изложенных предположений и конструктивных решений была подтверждена осуществлением ценный реакции деления в уран – графитовых ядерных реакторах, которые были пущены 12 декабря 1942 г. в США  и 25 декабря 1946 </w:t>
      </w:r>
      <w:proofErr w:type="gramStart"/>
      <w:r w:rsidRPr="00602054">
        <w:rPr>
          <w:rFonts w:ascii="Times New Roman" w:eastAsiaTheme="minorEastAsia" w:hAnsi="Times New Roman" w:cs="Times New Roman"/>
          <w:sz w:val="28"/>
          <w:szCs w:val="28"/>
        </w:rPr>
        <w:t>г в СССР</w:t>
      </w:r>
      <w:proofErr w:type="gramEnd"/>
      <w:r w:rsidRPr="00602054">
        <w:rPr>
          <w:rFonts w:ascii="Times New Roman" w:eastAsiaTheme="minorEastAsia" w:hAnsi="Times New Roman" w:cs="Times New Roman"/>
          <w:sz w:val="28"/>
          <w:szCs w:val="28"/>
        </w:rPr>
        <w:t>.</w:t>
      </w:r>
    </w:p>
    <w:p w:rsidR="00552FC7" w:rsidRPr="00602054" w:rsidRDefault="00552FC7"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§6.3 Механизм реакции деления</w:t>
      </w:r>
    </w:p>
    <w:p w:rsidR="00D22EF4" w:rsidRPr="00602054" w:rsidRDefault="00D22EF4" w:rsidP="000D0D2A">
      <w:pPr>
        <w:spacing w:after="0" w:line="240" w:lineRule="auto"/>
        <w:ind w:firstLine="567"/>
        <w:contextualSpacing/>
        <w:jc w:val="center"/>
        <w:rPr>
          <w:rFonts w:ascii="Times New Roman" w:eastAsiaTheme="minorEastAsia" w:hAnsi="Times New Roman" w:cs="Times New Roman"/>
          <w:b/>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Теория деления тяжелых ядер предложили одновременно и независимо друг от друга  Н.Бор и Я.И.Френкель. </w:t>
      </w:r>
      <w:r w:rsidR="00D22EF4" w:rsidRPr="00602054">
        <w:rPr>
          <w:rFonts w:ascii="Times New Roman" w:eastAsiaTheme="minorEastAsia" w:hAnsi="Times New Roman" w:cs="Times New Roman"/>
          <w:sz w:val="28"/>
          <w:szCs w:val="28"/>
        </w:rPr>
        <w:t>К</w:t>
      </w:r>
      <w:r w:rsidRPr="00602054">
        <w:rPr>
          <w:rFonts w:ascii="Times New Roman" w:eastAsiaTheme="minorEastAsia" w:hAnsi="Times New Roman" w:cs="Times New Roman"/>
          <w:sz w:val="28"/>
          <w:szCs w:val="28"/>
        </w:rPr>
        <w:t>апельная модель ядра достаточно полно описывает физическую картину процесса. В ядре действуют кулоновские и ядерные силы. Кулоновское отталкивание протонов стремится разорвать каплю - ядра на составные части. Наоборот, поверхностные силы, обусловленные ядерным взаимодействием, нуклонов, подавляют кулоновские силы и сохраняют ядро как единое цел</w:t>
      </w:r>
      <w:r w:rsidR="00D22EF4" w:rsidRPr="00602054">
        <w:rPr>
          <w:rFonts w:ascii="Times New Roman" w:eastAsiaTheme="minorEastAsia" w:hAnsi="Times New Roman" w:cs="Times New Roman"/>
          <w:sz w:val="28"/>
          <w:szCs w:val="28"/>
        </w:rPr>
        <w:t>ое</w:t>
      </w:r>
      <w:r w:rsidRPr="00602054">
        <w:rPr>
          <w:rFonts w:ascii="Times New Roman" w:eastAsiaTheme="minorEastAsia" w:hAnsi="Times New Roman" w:cs="Times New Roman"/>
          <w:sz w:val="28"/>
          <w:szCs w:val="28"/>
        </w:rPr>
        <w:t xml:space="preserve">. После захвата нейтрона тяжелым ядром образуется составные ядро с энергией возбуждения, примерно равной сумме энергии связи нейтрона в </w:t>
      </w:r>
      <w:proofErr w:type="gramStart"/>
      <w:r w:rsidRPr="00602054">
        <w:rPr>
          <w:rFonts w:ascii="Times New Roman" w:eastAsiaTheme="minorEastAsia" w:hAnsi="Times New Roman" w:cs="Times New Roman"/>
          <w:sz w:val="28"/>
          <w:szCs w:val="28"/>
        </w:rPr>
        <w:t>составном</w:t>
      </w:r>
      <w:proofErr w:type="gramEnd"/>
      <w:r w:rsidRPr="00602054">
        <w:rPr>
          <w:rFonts w:ascii="Times New Roman" w:eastAsiaTheme="minorEastAsia" w:hAnsi="Times New Roman" w:cs="Times New Roman"/>
          <w:sz w:val="28"/>
          <w:szCs w:val="28"/>
        </w:rPr>
        <w:t xml:space="preserve"> ядро и кинетической энергии нейтрона </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center"/>
        <w:rPr>
          <w:rFonts w:ascii="Times New Roman" w:eastAsiaTheme="minorEastAsia" w:hAnsi="Times New Roman" w:cs="Times New Roman"/>
          <w:sz w:val="28"/>
          <w:szCs w:val="28"/>
          <w:vertAlign w:val="subscript"/>
        </w:rPr>
      </w:pP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 xml:space="preserve">к </w:t>
      </w:r>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bscript"/>
        </w:rPr>
        <w:t>эв</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Возбужденное ядро начинает деформироваться и может пройти ряд последовательных фаз. Сначала сферическое ядро принимает форму эллипсоида. Ядерные поверхностные силы стремятся при этом возвратить ядро в исходное положение. Если возбуждающего воздействие недостаточно, ядро после испускания </w:t>
      </w:r>
      <w:proofErr w:type="gramStart"/>
      <w:r w:rsidRPr="00602054">
        <w:rPr>
          <w:rFonts w:ascii="Times New Roman" w:eastAsiaTheme="minorEastAsia" w:hAnsi="Times New Roman" w:cs="Times New Roman"/>
          <w:sz w:val="28"/>
          <w:szCs w:val="28"/>
        </w:rPr>
        <w:t>γ-</w:t>
      </w:r>
      <w:proofErr w:type="gramEnd"/>
      <w:r w:rsidRPr="00602054">
        <w:rPr>
          <w:rFonts w:ascii="Times New Roman" w:eastAsiaTheme="minorEastAsia" w:hAnsi="Times New Roman" w:cs="Times New Roman"/>
          <w:sz w:val="28"/>
          <w:szCs w:val="28"/>
        </w:rPr>
        <w:t>кванта принимает исходную сферическую форму (но уже с большим числом нуклонов). Если же энергия возбуждения велика, возбужденное ядро может принять форму гантели и затем под действием кулоновского сил отталкивания разорваться по перемычке на два осколка.</w:t>
      </w:r>
    </w:p>
    <w:p w:rsidR="00D22EF4" w:rsidRPr="00602054" w:rsidRDefault="00D22EF4" w:rsidP="000D0D2A">
      <w:pPr>
        <w:spacing w:after="0" w:line="240" w:lineRule="auto"/>
        <w:ind w:firstLine="567"/>
        <w:contextualSpacing/>
        <w:jc w:val="both"/>
        <w:rPr>
          <w:rFonts w:ascii="Times New Roman" w:eastAsiaTheme="minorEastAsia" w:hAnsi="Times New Roman" w:cs="Times New Roman"/>
          <w:sz w:val="28"/>
          <w:szCs w:val="28"/>
        </w:rPr>
      </w:pPr>
    </w:p>
    <w:p w:rsidR="00552FC7" w:rsidRDefault="00552FC7" w:rsidP="000D0D2A">
      <w:pPr>
        <w:spacing w:after="0" w:line="240" w:lineRule="auto"/>
        <w:contextualSpacing/>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5938520" cy="1024890"/>
            <wp:effectExtent l="0" t="0" r="5080" b="3810"/>
            <wp:docPr id="11494" name="Рисунок 1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3"/>
                    <pic:cNvPicPr>
                      <a:picLocks noChangeAspect="1" noChangeArrowheads="1"/>
                    </pic:cNvPicPr>
                  </pic:nvPicPr>
                  <pic:blipFill>
                    <a:blip r:embed="rId5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8787"/>
                    <a:stretch>
                      <a:fillRect/>
                    </a:stretch>
                  </pic:blipFill>
                  <pic:spPr bwMode="auto">
                    <a:xfrm>
                      <a:off x="0" y="0"/>
                      <a:ext cx="5938520" cy="1024890"/>
                    </a:xfrm>
                    <a:prstGeom prst="rect">
                      <a:avLst/>
                    </a:prstGeom>
                    <a:noFill/>
                    <a:ln>
                      <a:noFill/>
                    </a:ln>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6.2</w:t>
      </w:r>
    </w:p>
    <w:p w:rsidR="00AC3433" w:rsidRPr="00602054" w:rsidRDefault="00AC3433" w:rsidP="000D0D2A">
      <w:pPr>
        <w:spacing w:after="0" w:line="240" w:lineRule="auto"/>
        <w:contextualSpacing/>
        <w:rPr>
          <w:rFonts w:ascii="Times New Roman" w:eastAsiaTheme="minorEastAsia" w:hAnsi="Times New Roman" w:cs="Times New Roman"/>
          <w:sz w:val="28"/>
          <w:szCs w:val="28"/>
        </w:rPr>
      </w:pPr>
    </w:p>
    <w:p w:rsidR="00D22EF4"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Как известно, сама возможность деления ядер связана с формой кривой удельной энергии связи как функции массового числа А. Правый конец этой кривой лежит ниже ее середины примерно на 1 МэВ. Если бы выигрыш в удельной связи был не только необходим, но и достаточно для осуществления деления, те деления шло бы на все х ядрах тяжелее железа – кобальта. На самом деле, деления идет лишь на самых тяжелых ядрах, Причина здесь та же, которая препятствует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распаду тяжелых ядер – кулоновский потенциальный барьер.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Таким образом, хотя процесс деления энергетически выгоден для всех ядер второй половины периодической системы элементов (энергия деления положительна) он возможен только для самых тяжелых ядер.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Величиной, определяющей способность ядра к делению, является отношение кулоновской энергии </w:t>
      </w:r>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 xml:space="preserve"> поверхностной, т.е.</w:t>
      </w:r>
      <m:oMath>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2/3</m:t>
                </m:r>
              </m:sup>
            </m:sSup>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den>
        </m:f>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A</m:t>
            </m:r>
          </m:den>
        </m:f>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Поскольку коэффициенты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3</m:t>
            </m:r>
          </m:sub>
        </m:sSub>
      </m:oMath>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 xml:space="preserve">постоянно для всех ядер, то определяющей величиной является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oMath>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делении ядра на осколки происходит изменение энергии ядра под дейтвием кулоновских и ядерных сил. </w:t>
      </w:r>
      <w:proofErr w:type="gramStart"/>
      <w:r w:rsidRPr="00602054">
        <w:rPr>
          <w:rFonts w:ascii="Times New Roman" w:eastAsiaTheme="minorEastAsia" w:hAnsi="Times New Roman" w:cs="Times New Roman"/>
          <w:sz w:val="28"/>
          <w:szCs w:val="28"/>
        </w:rPr>
        <w:t>Если Е</w:t>
      </w:r>
      <w:r w:rsidRPr="00602054">
        <w:rPr>
          <w:rFonts w:ascii="Times New Roman" w:eastAsiaTheme="minorEastAsia" w:hAnsi="Times New Roman" w:cs="Times New Roman"/>
          <w:sz w:val="28"/>
          <w:szCs w:val="28"/>
          <w:vertAlign w:val="subscript"/>
        </w:rPr>
        <w:t xml:space="preserve">кул  </w:t>
      </w:r>
      <w:r w:rsidR="00D22EF4"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в ядрах – осколках при делении на 2 равных осколка) уменьшается по сравнени</w:t>
      </w:r>
      <w:r w:rsidR="00D22EF4" w:rsidRPr="00602054">
        <w:rPr>
          <w:rFonts w:ascii="Times New Roman" w:eastAsiaTheme="minorEastAsia" w:hAnsi="Times New Roman" w:cs="Times New Roman"/>
          <w:sz w:val="28"/>
          <w:szCs w:val="28"/>
        </w:rPr>
        <w:t>ю</w:t>
      </w:r>
      <w:r w:rsidRPr="00602054">
        <w:rPr>
          <w:rFonts w:ascii="Times New Roman" w:eastAsiaTheme="minorEastAsia" w:hAnsi="Times New Roman" w:cs="Times New Roman"/>
          <w:sz w:val="28"/>
          <w:szCs w:val="28"/>
        </w:rPr>
        <w:t xml:space="preserve"> с исходным ядром в 1,6 раза, то энергия ядерных сил Е</w:t>
      </w:r>
      <w:r w:rsidRPr="00602054">
        <w:rPr>
          <w:rFonts w:ascii="Times New Roman" w:eastAsiaTheme="minorEastAsia" w:hAnsi="Times New Roman" w:cs="Times New Roman"/>
          <w:i/>
          <w:sz w:val="28"/>
          <w:szCs w:val="28"/>
          <w:lang w:val="en-US"/>
        </w:rPr>
        <w:t>s</w:t>
      </w:r>
      <w:r w:rsidRPr="00602054">
        <w:rPr>
          <w:rFonts w:ascii="Times New Roman" w:eastAsiaTheme="minorEastAsia" w:hAnsi="Times New Roman" w:cs="Times New Roman"/>
          <w:sz w:val="28"/>
          <w:szCs w:val="28"/>
        </w:rPr>
        <w:t xml:space="preserve"> за счет увеличения числа поверхностны</w:t>
      </w:r>
      <w:r w:rsidR="00D22EF4" w:rsidRPr="00602054">
        <w:rPr>
          <w:rFonts w:ascii="Times New Roman" w:eastAsiaTheme="minorEastAsia" w:hAnsi="Times New Roman" w:cs="Times New Roman"/>
          <w:sz w:val="28"/>
          <w:szCs w:val="28"/>
        </w:rPr>
        <w:t>х</w:t>
      </w:r>
      <w:r w:rsidRPr="00602054">
        <w:rPr>
          <w:rFonts w:ascii="Times New Roman" w:eastAsiaTheme="minorEastAsia" w:hAnsi="Times New Roman" w:cs="Times New Roman"/>
          <w:sz w:val="28"/>
          <w:szCs w:val="28"/>
        </w:rPr>
        <w:t xml:space="preserve"> нуклонов в ядрах осколках возрастает в этом случае в 1,25 раза.</w:t>
      </w:r>
      <w:proofErr w:type="gramEnd"/>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низких значениях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 уменьшение кулоновского энергии при делении незначительно и не компенсирует увеличения энергия поверхностных ядерных сил. Поэтому легкие ядра могут уменьшать свою энергию только в результате ядерной реакции син</w:t>
      </w:r>
      <w:r w:rsidR="004932F5" w:rsidRPr="00602054">
        <w:rPr>
          <w:rFonts w:ascii="Times New Roman" w:eastAsiaTheme="minorEastAsia" w:hAnsi="Times New Roman" w:cs="Times New Roman"/>
          <w:sz w:val="28"/>
          <w:szCs w:val="28"/>
        </w:rPr>
        <w:t>теза (</w:t>
      </w:r>
      <w:r w:rsidRPr="00602054">
        <w:rPr>
          <w:rFonts w:ascii="Times New Roman" w:eastAsiaTheme="minorEastAsia" w:hAnsi="Times New Roman" w:cs="Times New Roman"/>
          <w:sz w:val="28"/>
          <w:szCs w:val="28"/>
        </w:rPr>
        <w:t xml:space="preserve">при этом происходит уменьшение  энергии поверхностных ядерных сил). При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=45 уменьшение кулоновского энергии при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делении становится равным росту энергии поверхностных ядерных сил. Поэтому такие средние ядра являются самыми устойчивыми, они не имеют тенденции к делению, ни к синтезу.</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больших значениях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xml:space="preserve"> уменьшение кулоновск</w:t>
      </w:r>
      <w:r w:rsidR="004932F5" w:rsidRPr="00602054">
        <w:rPr>
          <w:rFonts w:ascii="Times New Roman" w:eastAsiaTheme="minorEastAsia" w:hAnsi="Times New Roman" w:cs="Times New Roman"/>
          <w:sz w:val="28"/>
          <w:szCs w:val="28"/>
        </w:rPr>
        <w:t>ой</w:t>
      </w:r>
      <w:r w:rsidRPr="00602054">
        <w:rPr>
          <w:rFonts w:ascii="Times New Roman" w:eastAsiaTheme="minorEastAsia" w:hAnsi="Times New Roman" w:cs="Times New Roman"/>
          <w:sz w:val="28"/>
          <w:szCs w:val="28"/>
        </w:rPr>
        <w:t xml:space="preserve"> энергии при делении начинает превышать рост поверхностной энергии ядерных сил ([∆Екул]&gt;[∆Епов]). Поэтому тяжелые ядра в результате деления переходят в более устойчивое с</w:t>
      </w:r>
      <w:r w:rsidR="004932F5" w:rsidRPr="00602054">
        <w:rPr>
          <w:rFonts w:ascii="Times New Roman" w:eastAsiaTheme="minorEastAsia" w:hAnsi="Times New Roman" w:cs="Times New Roman"/>
          <w:sz w:val="28"/>
          <w:szCs w:val="28"/>
        </w:rPr>
        <w:t>остояние</w:t>
      </w:r>
      <w:r w:rsidRPr="00602054">
        <w:rPr>
          <w:rFonts w:ascii="Times New Roman" w:eastAsiaTheme="minorEastAsia" w:hAnsi="Times New Roman" w:cs="Times New Roman"/>
          <w:sz w:val="28"/>
          <w:szCs w:val="28"/>
        </w:rPr>
        <w:t xml:space="preserve"> с минимальной энергией. Однако такому процессу деления препятствуют силы ядерного поверхностного натяжения, </w:t>
      </w:r>
      <w:proofErr w:type="gramStart"/>
      <w:r w:rsidRPr="00602054">
        <w:rPr>
          <w:rFonts w:ascii="Times New Roman" w:eastAsiaTheme="minorEastAsia" w:hAnsi="Times New Roman" w:cs="Times New Roman"/>
          <w:sz w:val="28"/>
          <w:szCs w:val="28"/>
        </w:rPr>
        <w:t>сохраняющая</w:t>
      </w:r>
      <w:proofErr w:type="gramEnd"/>
      <w:r w:rsidRPr="00602054">
        <w:rPr>
          <w:rFonts w:ascii="Times New Roman" w:eastAsiaTheme="minorEastAsia" w:hAnsi="Times New Roman" w:cs="Times New Roman"/>
          <w:sz w:val="28"/>
          <w:szCs w:val="28"/>
        </w:rPr>
        <w:t xml:space="preserve"> исходную форму ядра и создающие определенный энергетический барьер (</w:t>
      </w:r>
      <w:r w:rsidR="004932F5" w:rsidRPr="00602054">
        <w:rPr>
          <w:rFonts w:ascii="Times New Roman" w:eastAsiaTheme="minorEastAsia" w:hAnsi="Times New Roman" w:cs="Times New Roman"/>
          <w:sz w:val="28"/>
          <w:szCs w:val="28"/>
        </w:rPr>
        <w:t>порог деления)</w:t>
      </w:r>
      <w:r w:rsidRPr="00602054">
        <w:rPr>
          <w:rFonts w:ascii="Times New Roman" w:eastAsiaTheme="minorEastAsia" w:hAnsi="Times New Roman" w:cs="Times New Roman"/>
          <w:sz w:val="28"/>
          <w:szCs w:val="28"/>
        </w:rPr>
        <w:t>. Следовательно, отклонение от исходн</w:t>
      </w:r>
      <w:r w:rsidR="004932F5"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й геометрической формы ядра, которое может привести к делению, связано с работой против ядерных сил и возможно только при полу</w:t>
      </w:r>
      <w:r w:rsidR="004932F5" w:rsidRPr="00602054">
        <w:rPr>
          <w:rFonts w:ascii="Times New Roman" w:eastAsiaTheme="minorEastAsia" w:hAnsi="Times New Roman" w:cs="Times New Roman"/>
          <w:sz w:val="28"/>
          <w:szCs w:val="28"/>
        </w:rPr>
        <w:t>ч</w:t>
      </w:r>
      <w:r w:rsidRPr="00602054">
        <w:rPr>
          <w:rFonts w:ascii="Times New Roman" w:eastAsiaTheme="minorEastAsia" w:hAnsi="Times New Roman" w:cs="Times New Roman"/>
          <w:sz w:val="28"/>
          <w:szCs w:val="28"/>
        </w:rPr>
        <w:t>ении энергии извне, т.е. при возбужд</w:t>
      </w:r>
      <w:r w:rsidR="004932F5" w:rsidRPr="00602054">
        <w:rPr>
          <w:rFonts w:ascii="Times New Roman" w:eastAsiaTheme="minorEastAsia" w:hAnsi="Times New Roman" w:cs="Times New Roman"/>
          <w:sz w:val="28"/>
          <w:szCs w:val="28"/>
        </w:rPr>
        <w:t>ении ядра какой-либо частицей (</w:t>
      </w:r>
      <w:r w:rsidRPr="00602054">
        <w:rPr>
          <w:rFonts w:ascii="Times New Roman" w:eastAsiaTheme="minorEastAsia" w:hAnsi="Times New Roman" w:cs="Times New Roman"/>
          <w:sz w:val="28"/>
          <w:szCs w:val="28"/>
        </w:rPr>
        <w:t>путем приобретения её энергии связи и кинетической энергии</w:t>
      </w:r>
      <w:r w:rsidR="004932F5"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Таким образом, все тяжелые ядра способны делится под воздействием нейтронов, но вероятность такого процесса зависит от параметра деления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1/3</m:t>
                </m:r>
              </m:sup>
            </m:sSup>
          </m:den>
        </m:f>
      </m:oMath>
      <w:r w:rsidRPr="00602054">
        <w:rPr>
          <w:rFonts w:ascii="Times New Roman" w:eastAsiaTheme="minorEastAsia" w:hAnsi="Times New Roman" w:cs="Times New Roman"/>
          <w:sz w:val="28"/>
          <w:szCs w:val="28"/>
        </w:rPr>
        <w:t xml:space="preserve"> , характеризующего соотношение сил кулоновского отталкивания и ядерного притяжения нуклонов в ядре. Деление ядер энергетически возможно при условии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w:proofErr w:type="gramStart"/>
              </m:sup>
            </m:sSup>
          </m:num>
          <m:den>
            <m:r>
              <w:rPr>
                <w:rFonts w:ascii="Cambria Math" w:eastAsiaTheme="minorEastAsia" w:hAnsi="Cambria Math" w:cs="Times New Roman"/>
                <w:sz w:val="28"/>
                <w:szCs w:val="28"/>
              </w:rPr>
              <m:t>А</m:t>
            </m:r>
            <w:proofErr w:type="gramEnd"/>
          </m:den>
        </m:f>
        <m:r>
          <w:rPr>
            <w:rFonts w:ascii="Cambria Math" w:eastAsiaTheme="minorEastAsia" w:hAnsi="Cambria Math" w:cs="Times New Roman"/>
            <w:sz w:val="28"/>
            <w:szCs w:val="28"/>
          </w:rPr>
          <m:t>&gt;</m:t>
        </m:r>
      </m:oMath>
      <w:r w:rsidRPr="00602054">
        <w:rPr>
          <w:rFonts w:ascii="Times New Roman" w:eastAsiaTheme="minorEastAsia" w:hAnsi="Times New Roman" w:cs="Times New Roman"/>
          <w:sz w:val="28"/>
          <w:szCs w:val="28"/>
        </w:rPr>
        <w:t>17.</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Эти соотношение выполняется для ядер, у которых</w:t>
      </w:r>
      <w:proofErr w:type="gramStart"/>
      <w:r w:rsidRPr="00602054">
        <w:rPr>
          <w:rFonts w:ascii="Times New Roman" w:eastAsiaTheme="minorEastAsia" w:hAnsi="Times New Roman" w:cs="Times New Roman"/>
          <w:sz w:val="28"/>
          <w:szCs w:val="28"/>
        </w:rPr>
        <w:t xml:space="preserve"> А</w:t>
      </w:r>
      <w:proofErr w:type="gramEnd"/>
      <w:r w:rsidRPr="00602054">
        <w:rPr>
          <w:rFonts w:ascii="Times New Roman" w:eastAsiaTheme="minorEastAsia" w:hAnsi="Times New Roman" w:cs="Times New Roman"/>
          <w:sz w:val="28"/>
          <w:szCs w:val="28"/>
        </w:rPr>
        <w:t xml:space="preserve">&gt;90.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покоя делящегося ядра в процессе его взаимодействия с нейтроном, деформации и последующего деления на осколки изменяется от своего первоначального значения</w:t>
      </w:r>
      <w:proofErr w:type="gramStart"/>
      <w:r w:rsidRPr="00602054">
        <w:rPr>
          <w:rFonts w:ascii="Times New Roman" w:eastAsiaTheme="minorEastAsia" w:hAnsi="Times New Roman" w:cs="Times New Roman"/>
          <w:sz w:val="28"/>
          <w:szCs w:val="28"/>
        </w:rPr>
        <w:t xml:space="preserve"> Е</w:t>
      </w:r>
      <w:proofErr w:type="gramEnd"/>
      <w:r w:rsidRPr="00602054">
        <w:rPr>
          <w:rFonts w:ascii="Times New Roman" w:eastAsiaTheme="minorEastAsia" w:hAnsi="Times New Roman" w:cs="Times New Roman"/>
          <w:sz w:val="28"/>
          <w:szCs w:val="28"/>
        </w:rPr>
        <w:t xml:space="preserve"> до конечного Е</w:t>
      </w:r>
      <w:r w:rsidRPr="00602054">
        <w:rPr>
          <w:rFonts w:ascii="Times New Roman" w:eastAsiaTheme="minorEastAsia" w:hAnsi="Times New Roman" w:cs="Times New Roman"/>
          <w:sz w:val="28"/>
          <w:szCs w:val="28"/>
          <w:vertAlign w:val="subscript"/>
        </w:rPr>
        <w:t>оск</w:t>
      </w:r>
      <w:r w:rsidRPr="00602054">
        <w:rPr>
          <w:rFonts w:ascii="Times New Roman" w:eastAsiaTheme="minorEastAsia" w:hAnsi="Times New Roman" w:cs="Times New Roman"/>
          <w:sz w:val="28"/>
          <w:szCs w:val="28"/>
        </w:rPr>
        <w:t xml:space="preserve"> не монотонно, а проходит в соответствии с деформацией ядра через максимум.</w:t>
      </w: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240280" cy="1584960"/>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4.jpg"/>
                    <pic:cNvPicPr/>
                  </pic:nvPicPr>
                  <pic:blipFill>
                    <a:blip r:embed="rId5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0280" cy="1584960"/>
                    </a:xfrm>
                    <a:prstGeom prst="rect">
                      <a:avLst/>
                    </a:prstGeom>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6.3</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Высота максимума над уровнем первоначальной энергии является энергетическим барьером деления, его называют энергией активации деления </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или порогом деления )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   Порог деления быстро уменьшается с ростом параметра деления. Он равен 45-50 МэВ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w:proofErr w:type="gramStart"/>
              </m:sup>
            </m:sSup>
          </m:num>
          <m:den>
            <m:r>
              <w:rPr>
                <w:rFonts w:ascii="Cambria Math" w:eastAsiaTheme="minorEastAsia" w:hAnsi="Cambria Math" w:cs="Times New Roman"/>
                <w:sz w:val="28"/>
                <w:szCs w:val="28"/>
              </w:rPr>
              <m:t>А</m:t>
            </m:r>
            <w:proofErr w:type="gramEnd"/>
          </m:den>
        </m:f>
        <m:r>
          <w:rPr>
            <w:rFonts w:ascii="Cambria Math" w:eastAsiaTheme="minorEastAsia" w:hAnsi="Cambria Math" w:cs="Times New Roman"/>
            <w:sz w:val="28"/>
            <w:szCs w:val="28"/>
          </w:rPr>
          <m:t>≈20</m:t>
        </m:r>
      </m:oMath>
      <w:r w:rsidRPr="00602054">
        <w:rPr>
          <w:rFonts w:ascii="Times New Roman" w:eastAsiaTheme="minorEastAsia" w:hAnsi="Times New Roman" w:cs="Times New Roman"/>
          <w:sz w:val="28"/>
          <w:szCs w:val="28"/>
        </w:rPr>
        <w:t xml:space="preserve"> (серебро), 5,5-5,9 МэВ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≈35</m:t>
        </m:r>
      </m:oMath>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Pn</w:t>
      </w:r>
      <w:r w:rsidRPr="00602054">
        <w:rPr>
          <w:rFonts w:ascii="Times New Roman" w:eastAsiaTheme="minorEastAsia" w:hAnsi="Times New Roman" w:cs="Times New Roman"/>
          <w:sz w:val="28"/>
          <w:szCs w:val="28"/>
        </w:rPr>
        <w:t xml:space="preserve">) и нулю 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≈45÷50</m:t>
        </m:r>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А</m:t>
            </m:r>
          </m:den>
        </m:f>
        <m:r>
          <w:rPr>
            <w:rFonts w:ascii="Cambria Math" w:eastAsiaTheme="minorEastAsia" w:hAnsi="Cambria Math" w:cs="Times New Roman"/>
            <w:sz w:val="28"/>
            <w:szCs w:val="28"/>
          </w:rPr>
          <m:t>&gt;45</m:t>
        </m:r>
      </m:oMath>
      <w:r w:rsidRPr="00602054">
        <w:rPr>
          <w:rFonts w:ascii="Times New Roman" w:eastAsiaTheme="minorEastAsia" w:hAnsi="Times New Roman" w:cs="Times New Roman"/>
          <w:sz w:val="28"/>
          <w:szCs w:val="28"/>
        </w:rPr>
        <w:t xml:space="preserve"> ядра не могут существовать ( если ядро с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w:proofErr w:type="gramStart"/>
              </m:sup>
            </m:sSup>
          </m:num>
          <m:den>
            <m:r>
              <w:rPr>
                <w:rFonts w:ascii="Cambria Math" w:eastAsiaTheme="minorEastAsia" w:hAnsi="Cambria Math" w:cs="Times New Roman"/>
                <w:sz w:val="28"/>
                <w:szCs w:val="28"/>
              </w:rPr>
              <m:t>А</m:t>
            </m:r>
            <w:proofErr w:type="gramEnd"/>
          </m:den>
        </m:f>
        <m:r>
          <w:rPr>
            <w:rFonts w:ascii="Cambria Math" w:eastAsiaTheme="minorEastAsia" w:hAnsi="Cambria Math" w:cs="Times New Roman"/>
            <w:sz w:val="28"/>
            <w:szCs w:val="28"/>
          </w:rPr>
          <m:t>&gt;45</m:t>
        </m:r>
      </m:oMath>
      <w:r w:rsidRPr="00602054">
        <w:rPr>
          <w:rFonts w:ascii="Times New Roman" w:eastAsiaTheme="minorEastAsia" w:hAnsi="Times New Roman" w:cs="Times New Roman"/>
          <w:sz w:val="28"/>
          <w:szCs w:val="28"/>
        </w:rPr>
        <w:t xml:space="preserve">образуется, то оно мгновенно делится). Для нормального соотношения между протонами и нейтронами в ядре этому значению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2</m:t>
                </m:r>
                <w:proofErr w:type="gramStart"/>
              </m:sup>
            </m:sSup>
          </m:num>
          <m:den>
            <m:r>
              <w:rPr>
                <w:rFonts w:ascii="Cambria Math" w:eastAsiaTheme="minorEastAsia" w:hAnsi="Cambria Math" w:cs="Times New Roman"/>
                <w:sz w:val="28"/>
                <w:szCs w:val="28"/>
              </w:rPr>
              <m:t>А</m:t>
            </m:r>
            <w:proofErr w:type="gramEnd"/>
          </m:den>
        </m:f>
      </m:oMath>
      <w:r w:rsidRPr="00602054">
        <w:rPr>
          <w:rFonts w:ascii="Times New Roman" w:eastAsiaTheme="minorEastAsia" w:hAnsi="Times New Roman" w:cs="Times New Roman"/>
          <w:sz w:val="28"/>
          <w:szCs w:val="28"/>
        </w:rPr>
        <w:t xml:space="preserve"> соответствует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≈110.</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аналогии с </w:t>
      </w:r>
      <w:proofErr w:type="gramStart"/>
      <w:r w:rsidRPr="00602054">
        <w:rPr>
          <w:rFonts w:ascii="Times New Roman" w:eastAsiaTheme="minorEastAsia" w:hAnsi="Times New Roman" w:cs="Times New Roman"/>
          <w:sz w:val="28"/>
          <w:szCs w:val="28"/>
        </w:rPr>
        <w:t>α-</w:t>
      </w:r>
      <w:proofErr w:type="gramEnd"/>
      <w:r w:rsidRPr="00602054">
        <w:rPr>
          <w:rFonts w:ascii="Times New Roman" w:eastAsiaTheme="minorEastAsia" w:hAnsi="Times New Roman" w:cs="Times New Roman"/>
          <w:sz w:val="28"/>
          <w:szCs w:val="28"/>
        </w:rPr>
        <w:t>распадом, все тяжелые ядра ( начиная с теория) в си</w:t>
      </w:r>
      <w:r w:rsidR="004932F5" w:rsidRPr="00602054">
        <w:rPr>
          <w:rFonts w:ascii="Times New Roman" w:eastAsiaTheme="minorEastAsia" w:hAnsi="Times New Roman" w:cs="Times New Roman"/>
          <w:sz w:val="28"/>
          <w:szCs w:val="28"/>
        </w:rPr>
        <w:t>лу квантово-</w:t>
      </w:r>
      <w:r w:rsidRPr="00602054">
        <w:rPr>
          <w:rFonts w:ascii="Times New Roman" w:eastAsiaTheme="minorEastAsia" w:hAnsi="Times New Roman" w:cs="Times New Roman"/>
          <w:sz w:val="28"/>
          <w:szCs w:val="28"/>
        </w:rPr>
        <w:t>механических эффектов способны преодолеть порог деления Еа без затраты энергии извне и следующие подвержены спонтанному делению.  Скорость  спонтанного деления невелика, т.е. вероятность этого процесса ничтожна мала и характеризуется Т</w:t>
      </w:r>
      <w:proofErr w:type="gramStart"/>
      <w:r w:rsidRPr="00602054">
        <w:rPr>
          <w:rFonts w:ascii="Times New Roman" w:eastAsiaTheme="minorEastAsia" w:hAnsi="Times New Roman" w:cs="Times New Roman"/>
          <w:sz w:val="28"/>
          <w:szCs w:val="28"/>
          <w:vertAlign w:val="subscript"/>
        </w:rPr>
        <w:t>1</w:t>
      </w:r>
      <w:proofErr w:type="gramEnd"/>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14"/>
        <w:gridCol w:w="1914"/>
        <w:gridCol w:w="1914"/>
        <w:gridCol w:w="1915"/>
      </w:tblGrid>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Характеристика</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lang w:val="en-US"/>
              </w:rPr>
              <w:t>232</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235</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238</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Ph</w:t>
            </w:r>
            <w:r w:rsidRPr="00602054">
              <w:rPr>
                <w:rFonts w:ascii="Times New Roman" w:eastAsiaTheme="minorEastAsia" w:hAnsi="Times New Roman" w:cs="Times New Roman"/>
                <w:sz w:val="28"/>
                <w:szCs w:val="28"/>
                <w:vertAlign w:val="superscript"/>
                <w:lang w:val="en-US"/>
              </w:rPr>
              <w:t>239</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f</w:t>
            </w:r>
            <w:r w:rsidRPr="00602054">
              <w:rPr>
                <w:rFonts w:ascii="Times New Roman" w:eastAsiaTheme="minorEastAsia" w:hAnsi="Times New Roman" w:cs="Times New Roman"/>
                <w:sz w:val="28"/>
                <w:szCs w:val="28"/>
                <w:lang w:val="en-US"/>
              </w:rPr>
              <w:t xml:space="preserve"> ,</w:t>
            </w:r>
            <w:r w:rsidRPr="00602054">
              <w:rPr>
                <w:rFonts w:ascii="Times New Roman" w:eastAsiaTheme="minorEastAsia" w:hAnsi="Times New Roman" w:cs="Times New Roman"/>
                <w:sz w:val="28"/>
                <w:szCs w:val="28"/>
              </w:rPr>
              <w:t>лет</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1.4*10</w:t>
            </w:r>
            <w:r w:rsidRPr="00602054">
              <w:rPr>
                <w:rFonts w:ascii="Times New Roman" w:eastAsiaTheme="minorEastAsia" w:hAnsi="Times New Roman" w:cs="Times New Roman"/>
                <w:sz w:val="28"/>
                <w:szCs w:val="28"/>
                <w:vertAlign w:val="superscript"/>
                <w:lang w:val="en-US"/>
              </w:rPr>
              <w:t>18</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1.9*10</w:t>
            </w:r>
            <w:r w:rsidRPr="00602054">
              <w:rPr>
                <w:rFonts w:ascii="Times New Roman" w:eastAsiaTheme="minorEastAsia" w:hAnsi="Times New Roman" w:cs="Times New Roman"/>
                <w:sz w:val="28"/>
                <w:szCs w:val="28"/>
                <w:vertAlign w:val="superscript"/>
                <w:lang w:val="en-US"/>
              </w:rPr>
              <w:t>17</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8.0*10</w:t>
            </w:r>
            <w:r w:rsidRPr="00602054">
              <w:rPr>
                <w:rFonts w:ascii="Times New Roman" w:eastAsiaTheme="minorEastAsia" w:hAnsi="Times New Roman" w:cs="Times New Roman"/>
                <w:sz w:val="28"/>
                <w:szCs w:val="28"/>
                <w:vertAlign w:val="superscript"/>
                <w:lang w:val="en-US"/>
              </w:rPr>
              <w:t>15</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5.5*10</w:t>
            </w:r>
            <w:r w:rsidRPr="00602054">
              <w:rPr>
                <w:rFonts w:ascii="Times New Roman" w:eastAsiaTheme="minorEastAsia" w:hAnsi="Times New Roman" w:cs="Times New Roman"/>
                <w:sz w:val="28"/>
                <w:szCs w:val="28"/>
                <w:vertAlign w:val="superscript"/>
                <w:lang w:val="en-US"/>
              </w:rPr>
              <w:t>15</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lang w:val="en-US"/>
              </w:rPr>
              <w:t>α</w:t>
            </w:r>
            <w:r w:rsidRPr="00602054">
              <w:rPr>
                <w:rFonts w:ascii="Times New Roman" w:eastAsiaTheme="minorEastAsia" w:hAnsi="Times New Roman" w:cs="Times New Roman"/>
                <w:sz w:val="28"/>
                <w:szCs w:val="28"/>
                <w:lang w:val="en-US"/>
              </w:rPr>
              <w:t>,</w:t>
            </w:r>
            <w:r w:rsidRPr="00602054">
              <w:rPr>
                <w:rFonts w:ascii="Times New Roman" w:eastAsiaTheme="minorEastAsia" w:hAnsi="Times New Roman" w:cs="Times New Roman"/>
                <w:sz w:val="28"/>
                <w:szCs w:val="28"/>
              </w:rPr>
              <w:t>лет</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1.4*10</w:t>
            </w:r>
            <w:r w:rsidRPr="00602054">
              <w:rPr>
                <w:rFonts w:ascii="Times New Roman" w:eastAsiaTheme="minorEastAsia" w:hAnsi="Times New Roman" w:cs="Times New Roman"/>
                <w:sz w:val="28"/>
                <w:szCs w:val="28"/>
                <w:vertAlign w:val="superscript"/>
                <w:lang w:val="en-US"/>
              </w:rPr>
              <w:t>10</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4.1*10</w:t>
            </w:r>
            <w:r w:rsidRPr="00602054">
              <w:rPr>
                <w:rFonts w:ascii="Times New Roman" w:eastAsiaTheme="minorEastAsia" w:hAnsi="Times New Roman" w:cs="Times New Roman"/>
                <w:sz w:val="28"/>
                <w:szCs w:val="28"/>
                <w:vertAlign w:val="superscript"/>
                <w:lang w:val="en-US"/>
              </w:rPr>
              <w:t>8</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4.5*10</w:t>
            </w:r>
            <w:r w:rsidRPr="00602054">
              <w:rPr>
                <w:rFonts w:ascii="Times New Roman" w:eastAsiaTheme="minorEastAsia" w:hAnsi="Times New Roman" w:cs="Times New Roman"/>
                <w:sz w:val="28"/>
                <w:szCs w:val="28"/>
                <w:vertAlign w:val="superscript"/>
                <w:lang w:val="en-US"/>
              </w:rPr>
              <w:t>9</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2.4*10</w:t>
            </w:r>
            <w:r w:rsidRPr="00602054">
              <w:rPr>
                <w:rFonts w:ascii="Times New Roman" w:eastAsiaTheme="minorEastAsia" w:hAnsi="Times New Roman" w:cs="Times New Roman"/>
                <w:sz w:val="28"/>
                <w:szCs w:val="28"/>
                <w:vertAlign w:val="superscript"/>
                <w:lang w:val="en-US"/>
              </w:rPr>
              <w:t>4</w:t>
            </w:r>
          </w:p>
        </w:tc>
      </w:tr>
      <w:tr w:rsidR="00552FC7" w:rsidRPr="00602054" w:rsidTr="00D22EF4">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дел</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0.04</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0.3</w:t>
            </w:r>
          </w:p>
        </w:tc>
        <w:tc>
          <w:tcPr>
            <w:tcW w:w="1914"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7</w:t>
            </w:r>
          </w:p>
        </w:tc>
        <w:tc>
          <w:tcPr>
            <w:tcW w:w="1915" w:type="dxa"/>
          </w:tcPr>
          <w:p w:rsidR="00552FC7" w:rsidRPr="00602054" w:rsidRDefault="00552FC7" w:rsidP="000D0D2A">
            <w:pPr>
              <w:spacing w:after="0" w:line="240" w:lineRule="auto"/>
              <w:contextualSpacing/>
              <w:jc w:val="both"/>
              <w:rPr>
                <w:rFonts w:ascii="Times New Roman" w:eastAsiaTheme="minorEastAsia" w:hAnsi="Times New Roman" w:cs="Times New Roman"/>
                <w:sz w:val="28"/>
                <w:szCs w:val="28"/>
                <w:lang w:val="en-US"/>
              </w:rPr>
            </w:pPr>
            <w:r w:rsidRPr="00602054">
              <w:rPr>
                <w:rFonts w:ascii="Times New Roman" w:eastAsiaTheme="minorEastAsia" w:hAnsi="Times New Roman" w:cs="Times New Roman"/>
                <w:sz w:val="28"/>
                <w:szCs w:val="28"/>
                <w:lang w:val="en-US"/>
              </w:rPr>
              <w:t>10</w:t>
            </w:r>
          </w:p>
        </w:tc>
      </w:tr>
    </w:tbl>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активации определяет порог реакции. Этот порог называют эффективным, так как с небольшой интенсивностью деление может идти и ниже порога за счет квантового проникновения сквозь барьер.</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Чтобы деление ядра произошло быстро (практический мгновенно), оно должно получить энергию возбуждения</w:t>
      </w:r>
      <w:proofErr w:type="gramStart"/>
      <w:r w:rsidRPr="00602054">
        <w:rPr>
          <w:rFonts w:ascii="Times New Roman" w:eastAsiaTheme="minorEastAsia" w:hAnsi="Times New Roman" w:cs="Times New Roman"/>
          <w:sz w:val="28"/>
          <w:szCs w:val="28"/>
        </w:rPr>
        <w:t xml:space="preserve"> Е</w:t>
      </w:r>
      <w:proofErr w:type="gramEnd"/>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превышающую порог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Е</w:t>
      </w:r>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sz w:val="28"/>
          <w:szCs w:val="28"/>
          <w:vertAlign w:val="subscript"/>
        </w:rPr>
        <w:t>св</w:t>
      </w:r>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к</w:t>
      </w:r>
      <m:oMath>
        <m:r>
          <w:rPr>
            <w:rFonts w:ascii="Cambria Math" w:eastAsiaTheme="minorEastAsia" w:hAnsi="Cambria Math" w:cs="Times New Roman"/>
            <w:sz w:val="28"/>
            <w:szCs w:val="28"/>
            <w:vertAlign w:val="subscript"/>
          </w:rPr>
          <m:t>≥</m:t>
        </m:r>
      </m:oMath>
      <w:r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Основной вклад в энергию возбуждения вносит энергия связи нейтрона в ядре, а она сильно зависит </w:t>
      </w:r>
      <w:proofErr w:type="gramStart"/>
      <w:r w:rsidRPr="00602054">
        <w:rPr>
          <w:rFonts w:ascii="Times New Roman" w:eastAsiaTheme="minorEastAsia" w:hAnsi="Times New Roman" w:cs="Times New Roman"/>
          <w:sz w:val="28"/>
          <w:szCs w:val="28"/>
        </w:rPr>
        <w:t>от</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протон</w:t>
      </w:r>
      <w:proofErr w:type="gramEnd"/>
      <w:r w:rsidRPr="00602054">
        <w:rPr>
          <w:rFonts w:ascii="Times New Roman" w:eastAsiaTheme="minorEastAsia" w:hAnsi="Times New Roman" w:cs="Times New Roman"/>
          <w:sz w:val="28"/>
          <w:szCs w:val="28"/>
        </w:rPr>
        <w:t xml:space="preserve"> – нейтронного состава ядра. Энергия связи парного нейтрона всегда больше, чем непарного. Поэтому в составных ядрах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234</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236</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240</w:t>
      </w:r>
      <w:r w:rsidRPr="00602054">
        <w:rPr>
          <w:rFonts w:ascii="Times New Roman" w:eastAsiaTheme="minorEastAsia" w:hAnsi="Times New Roman" w:cs="Times New Roman"/>
          <w:sz w:val="28"/>
          <w:szCs w:val="28"/>
        </w:rPr>
        <w:t xml:space="preserve"> оказывается больше порога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а в ядрах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 меньше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Это обстоятельство приводит</w:t>
      </w:r>
    </w:p>
    <w:p w:rsidR="004932F5"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 тому, что ядра нуклидов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могут делиться нейтронами любых </w:t>
      </w:r>
    </w:p>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4932F5" w:rsidRPr="00602054" w:rsidTr="004932F5">
        <w:trPr>
          <w:jc w:val="center"/>
        </w:trPr>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параметр</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lang w:val="en-US"/>
              </w:rPr>
              <w:t>233</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234</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236</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lang w:val="en-US"/>
              </w:rPr>
              <w:t>23</w:t>
            </w:r>
            <w:r w:rsidRPr="00602054">
              <w:rPr>
                <w:rFonts w:ascii="Times New Roman" w:eastAsiaTheme="minorEastAsia" w:hAnsi="Times New Roman" w:cs="Times New Roman"/>
                <w:sz w:val="28"/>
                <w:szCs w:val="28"/>
                <w:vertAlign w:val="superscript"/>
              </w:rPr>
              <w:t>9</w:t>
            </w:r>
          </w:p>
        </w:tc>
        <w:tc>
          <w:tcPr>
            <w:tcW w:w="1596"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lang w:val="en-US"/>
              </w:rPr>
              <w:t>240</w:t>
            </w:r>
          </w:p>
        </w:tc>
      </w:tr>
      <w:tr w:rsidR="004932F5" w:rsidRPr="00602054" w:rsidTr="004932F5">
        <w:trPr>
          <w:jc w:val="center"/>
        </w:trPr>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sz w:val="28"/>
                <w:szCs w:val="28"/>
                <w:vertAlign w:val="subscript"/>
              </w:rPr>
              <w:t>св</w:t>
            </w:r>
            <w:r w:rsidRPr="00602054">
              <w:rPr>
                <w:rFonts w:ascii="Times New Roman" w:eastAsiaTheme="minorEastAsia" w:hAnsi="Times New Roman" w:cs="Times New Roman"/>
                <w:sz w:val="28"/>
                <w:szCs w:val="28"/>
              </w:rPr>
              <w:t>, МэВ</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4,79</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6,84</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6,55</w:t>
            </w:r>
          </w:p>
        </w:tc>
        <w:tc>
          <w:tcPr>
            <w:tcW w:w="1595"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4,8</w:t>
            </w:r>
          </w:p>
        </w:tc>
        <w:tc>
          <w:tcPr>
            <w:tcW w:w="1596" w:type="dxa"/>
          </w:tcPr>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6,53</w:t>
            </w:r>
          </w:p>
        </w:tc>
      </w:tr>
    </w:tbl>
    <w:p w:rsidR="004932F5" w:rsidRPr="00602054" w:rsidRDefault="004932F5" w:rsidP="000D0D2A">
      <w:pPr>
        <w:spacing w:after="0" w:line="240" w:lineRule="auto"/>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энергий, в том числе </w:t>
      </w:r>
      <w:proofErr w:type="gramStart"/>
      <w:r w:rsidRPr="00602054">
        <w:rPr>
          <w:rFonts w:ascii="Times New Roman" w:eastAsiaTheme="minorEastAsia" w:hAnsi="Times New Roman" w:cs="Times New Roman"/>
          <w:sz w:val="28"/>
          <w:szCs w:val="28"/>
        </w:rPr>
        <w:t>тепловыми</w:t>
      </w:r>
      <w:proofErr w:type="gramEnd"/>
      <w:r w:rsidRPr="00602054">
        <w:rPr>
          <w:rFonts w:ascii="Times New Roman" w:eastAsiaTheme="minorEastAsia" w:hAnsi="Times New Roman" w:cs="Times New Roman"/>
          <w:sz w:val="28"/>
          <w:szCs w:val="28"/>
        </w:rPr>
        <w:t>, для которых сечение деления имеет очень большие значения. Такие нуклиды называют делящимися. Вещества, которые содержат делящиеся нуклиды в количестве, достаточном для обеспечения ценной реакции деления, называют ядерным топливом.</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Нуклиды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 xml:space="preserve">232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могут делиться только нейтронами достаточно высокой кинетической энергии (Е</w:t>
      </w:r>
      <w:r w:rsidRPr="00602054">
        <w:rPr>
          <w:rFonts w:ascii="Times New Roman" w:eastAsiaTheme="minorEastAsia" w:hAnsi="Times New Roman" w:cs="Times New Roman"/>
          <w:sz w:val="28"/>
          <w:szCs w:val="28"/>
          <w:vertAlign w:val="subscript"/>
        </w:rPr>
        <w:t>к</w:t>
      </w:r>
      <w:r w:rsidRPr="00602054">
        <w:rPr>
          <w:rFonts w:ascii="Times New Roman" w:eastAsiaTheme="minorEastAsia" w:hAnsi="Times New Roman" w:cs="Times New Roman"/>
          <w:sz w:val="28"/>
          <w:szCs w:val="28"/>
        </w:rPr>
        <w:t xml:space="preserve">&gt;1МэВ). Такие нуклиды по отношению к делению являются </w:t>
      </w:r>
      <w:r w:rsidRPr="00602054">
        <w:rPr>
          <w:rFonts w:ascii="Times New Roman" w:eastAsiaTheme="minorEastAsia" w:hAnsi="Times New Roman" w:cs="Times New Roman"/>
          <w:sz w:val="28"/>
          <w:szCs w:val="28"/>
        </w:rPr>
        <w:lastRenderedPageBreak/>
        <w:t>пороговыми и ввиду малого сечения деления по сравнению с сечением рассеяния не могут поддерживать ценную реакцию деления.</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Например, энергия возбуждения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236</w:t>
      </w:r>
      <w:proofErr w:type="gramStart"/>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Е</w:t>
      </w:r>
      <w:proofErr w:type="gramEnd"/>
      <w:r w:rsidRPr="00602054">
        <w:rPr>
          <w:rFonts w:ascii="Times New Roman" w:eastAsiaTheme="minorEastAsia" w:hAnsi="Times New Roman" w:cs="Times New Roman"/>
          <w:sz w:val="28"/>
          <w:szCs w:val="28"/>
          <w:vertAlign w:val="superscript"/>
        </w:rPr>
        <w:t>*</w:t>
      </w:r>
      <w:r w:rsidRPr="00602054">
        <w:rPr>
          <w:rFonts w:ascii="Times New Roman" w:eastAsiaTheme="minorEastAsia" w:hAnsi="Times New Roman" w:cs="Times New Roman"/>
          <w:sz w:val="28"/>
          <w:szCs w:val="28"/>
        </w:rPr>
        <w:t xml:space="preserve">=6,55МэВ, а порог деления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236 </w:t>
      </w:r>
      <w:r w:rsidRPr="00602054">
        <w:rPr>
          <w:rFonts w:ascii="Times New Roman" w:eastAsiaTheme="minorEastAsia" w:hAnsi="Times New Roman" w:cs="Times New Roman"/>
          <w:sz w:val="28"/>
          <w:szCs w:val="28"/>
        </w:rPr>
        <w:t xml:space="preserve">равен 5,8 МэВ. Следовательно, ядро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235 </w:t>
      </w:r>
      <w:r w:rsidRPr="00602054">
        <w:rPr>
          <w:rFonts w:ascii="Times New Roman" w:eastAsiaTheme="minorEastAsia" w:hAnsi="Times New Roman" w:cs="Times New Roman"/>
          <w:sz w:val="28"/>
          <w:szCs w:val="28"/>
        </w:rPr>
        <w:t xml:space="preserve">делится под действием нейтронов любой энергий. Для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порог деления Е</w:t>
      </w:r>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≈5,8МэВ</m:t>
        </m:r>
      </m:oMath>
      <w:r w:rsidRPr="00602054">
        <w:rPr>
          <w:rFonts w:ascii="Times New Roman" w:eastAsiaTheme="minorEastAsia" w:hAnsi="Times New Roman" w:cs="Times New Roman"/>
          <w:sz w:val="28"/>
          <w:szCs w:val="28"/>
        </w:rPr>
        <w:t xml:space="preserve">, в то время как энергия возбуждения этого ядра после захвата теплового нейтрона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 xml:space="preserve">составляет примерно 4,8МэВ. Поэтому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238 </w:t>
      </w:r>
      <w:r w:rsidRPr="00602054">
        <w:rPr>
          <w:rFonts w:ascii="Times New Roman" w:eastAsiaTheme="minorEastAsia" w:hAnsi="Times New Roman" w:cs="Times New Roman"/>
          <w:sz w:val="28"/>
          <w:szCs w:val="28"/>
        </w:rPr>
        <w:t>может делит</w:t>
      </w:r>
      <w:r w:rsidR="004932F5"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ся только нейтронами с энергиями больше 1,0МэВ.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Делящиеся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233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 в природе не встречаются. Их можно получить искусственным путем в ядерных реакциях под воздействием нейтронов:</w:t>
      </w:r>
    </w:p>
    <w:p w:rsidR="004932F5" w:rsidRPr="00602054" w:rsidRDefault="004932F5"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2F2898"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90</m:t>
            </m:r>
          </m:sub>
          <m:sup>
            <m:r>
              <w:rPr>
                <w:rFonts w:ascii="Cambria Math" w:eastAsiaTheme="minorEastAsia" w:hAnsi="Cambria Math" w:cs="Times New Roman"/>
                <w:sz w:val="28"/>
                <w:szCs w:val="28"/>
              </w:rPr>
              <m:t>232</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90</m:t>
            </m:r>
          </m:sub>
          <m:sup>
            <m:r>
              <w:rPr>
                <w:rFonts w:ascii="Cambria Math" w:eastAsiaTheme="minorEastAsia" w:hAnsi="Cambria Math" w:cs="Times New Roman"/>
                <w:sz w:val="28"/>
                <w:szCs w:val="28"/>
              </w:rPr>
              <m:t>232</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22 </m:t>
            </m:r>
            <m:r>
              <w:rPr>
                <w:rFonts w:ascii="Cambria Math" w:eastAsiaTheme="minorEastAsia" w:hAnsi="Cambria Math" w:cs="Times New Roman"/>
                <w:sz w:val="28"/>
                <w:szCs w:val="28"/>
                <w:lang w:val="kk-KZ"/>
              </w:rPr>
              <m:t>мин</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Pa</m:t>
            </m:r>
          </m:e>
          <m:sub>
            <m:r>
              <w:rPr>
                <w:rFonts w:ascii="Cambria Math" w:eastAsiaTheme="minorEastAsia" w:hAnsi="Cambria Math" w:cs="Times New Roman"/>
                <w:sz w:val="28"/>
                <w:szCs w:val="28"/>
              </w:rPr>
              <m:t>91</m:t>
            </m:r>
          </m:sub>
          <m:sup>
            <m:r>
              <w:rPr>
                <w:rFonts w:ascii="Cambria Math" w:eastAsiaTheme="minorEastAsia" w:hAnsi="Cambria Math" w:cs="Times New Roman"/>
                <w:sz w:val="28"/>
                <w:szCs w:val="28"/>
              </w:rPr>
              <m:t>233</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27.4 </m:t>
            </m:r>
            <m:r>
              <w:rPr>
                <w:rFonts w:ascii="Cambria Math" w:eastAsiaTheme="minorEastAsia" w:hAnsi="Cambria Math" w:cs="Times New Roman"/>
                <w:sz w:val="28"/>
                <w:szCs w:val="28"/>
                <w:lang w:val="kk-KZ"/>
              </w:rPr>
              <m:t>сут</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233</m:t>
            </m:r>
          </m:sup>
        </m:sSubSup>
      </m:oMath>
      <w:r w:rsidR="004932F5" w:rsidRPr="00602054">
        <w:rPr>
          <w:rFonts w:ascii="Times New Roman" w:eastAsiaTheme="minorEastAsia" w:hAnsi="Times New Roman" w:cs="Times New Roman"/>
          <w:i/>
          <w:sz w:val="28"/>
          <w:szCs w:val="28"/>
        </w:rPr>
        <w:t>,</w:t>
      </w:r>
    </w:p>
    <w:p w:rsidR="004932F5" w:rsidRPr="00602054" w:rsidRDefault="004932F5" w:rsidP="000D0D2A">
      <w:pPr>
        <w:spacing w:after="0" w:line="240" w:lineRule="auto"/>
        <w:ind w:firstLine="567"/>
        <w:contextualSpacing/>
        <w:jc w:val="center"/>
        <w:rPr>
          <w:rFonts w:ascii="Times New Roman" w:eastAsiaTheme="minorEastAsia" w:hAnsi="Times New Roman" w:cs="Times New Roman"/>
          <w:i/>
          <w:sz w:val="28"/>
          <w:szCs w:val="28"/>
        </w:rPr>
      </w:pPr>
    </w:p>
    <w:p w:rsidR="004932F5" w:rsidRPr="00602054" w:rsidRDefault="002F2898"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238</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239</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23.5  </m:t>
            </m:r>
            <m:r>
              <w:rPr>
                <w:rFonts w:ascii="Cambria Math" w:eastAsiaTheme="minorEastAsia" w:hAnsi="Cambria Math" w:cs="Times New Roman"/>
                <w:sz w:val="28"/>
                <w:szCs w:val="28"/>
                <w:lang w:val="kk-KZ"/>
              </w:rPr>
              <m:t>мин</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Np</m:t>
            </m:r>
          </m:e>
          <m:sub>
            <m:r>
              <w:rPr>
                <w:rFonts w:ascii="Cambria Math" w:eastAsiaTheme="minorEastAsia" w:hAnsi="Cambria Math" w:cs="Times New Roman"/>
                <w:sz w:val="28"/>
                <w:szCs w:val="28"/>
              </w:rPr>
              <m:t>93</m:t>
            </m:r>
          </m:sub>
          <m:sup>
            <m:r>
              <w:rPr>
                <w:rFonts w:ascii="Cambria Math" w:eastAsiaTheme="minorEastAsia" w:hAnsi="Cambria Math" w:cs="Times New Roman"/>
                <w:sz w:val="28"/>
                <w:szCs w:val="28"/>
              </w:rPr>
              <m:t>239</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 xml:space="preserve">2.3 </m:t>
            </m:r>
            <m:r>
              <w:rPr>
                <w:rFonts w:ascii="Cambria Math" w:eastAsiaTheme="minorEastAsia" w:hAnsi="Cambria Math" w:cs="Times New Roman"/>
                <w:sz w:val="28"/>
                <w:szCs w:val="28"/>
                <w:lang w:val="kk-KZ"/>
              </w:rPr>
              <m:t>сут</m:t>
            </m:r>
          </m:sub>
          <m:sup>
            <m:r>
              <w:rPr>
                <w:rFonts w:ascii="Cambria Math" w:eastAsiaTheme="minorEastAsia" w:hAnsi="Cambria Math" w:cs="Times New Roman"/>
                <w:sz w:val="28"/>
                <w:szCs w:val="28"/>
              </w:rPr>
              <m:t>β-</m:t>
            </m:r>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Pu</m:t>
            </m:r>
          </m:e>
          <m:sub>
            <m:r>
              <w:rPr>
                <w:rFonts w:ascii="Cambria Math" w:eastAsiaTheme="minorEastAsia" w:hAnsi="Cambria Math" w:cs="Times New Roman"/>
                <w:sz w:val="28"/>
                <w:szCs w:val="28"/>
              </w:rPr>
              <m:t>94</m:t>
            </m:r>
          </m:sub>
          <m:sup>
            <m:r>
              <w:rPr>
                <w:rFonts w:ascii="Cambria Math" w:eastAsiaTheme="minorEastAsia" w:hAnsi="Cambria Math" w:cs="Times New Roman"/>
                <w:sz w:val="28"/>
                <w:szCs w:val="28"/>
              </w:rPr>
              <m:t>239</m:t>
            </m:r>
          </m:sup>
        </m:sSubSup>
      </m:oMath>
      <w:r w:rsidR="004932F5" w:rsidRPr="00602054">
        <w:rPr>
          <w:rFonts w:ascii="Times New Roman" w:eastAsiaTheme="minorEastAsia" w:hAnsi="Times New Roman" w:cs="Times New Roman"/>
          <w:i/>
          <w:sz w:val="28"/>
          <w:szCs w:val="28"/>
        </w:rPr>
        <w:t>.</w:t>
      </w:r>
    </w:p>
    <w:p w:rsidR="004932F5" w:rsidRPr="00602054" w:rsidRDefault="004932F5" w:rsidP="000D0D2A">
      <w:pPr>
        <w:spacing w:after="0" w:line="240" w:lineRule="auto"/>
        <w:contextualSpacing/>
        <w:rPr>
          <w:rFonts w:ascii="Times New Roman" w:eastAsiaTheme="minorEastAsia" w:hAnsi="Times New Roman" w:cs="Times New Roman"/>
          <w:i/>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Искусственные делящиеся нуклиды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233</w:t>
      </w:r>
      <w:r w:rsidRPr="00602054">
        <w:rPr>
          <w:rFonts w:ascii="Times New Roman" w:eastAsiaTheme="minorEastAsia" w:hAnsi="Times New Roman" w:cs="Times New Roman"/>
          <w:sz w:val="28"/>
          <w:szCs w:val="28"/>
        </w:rPr>
        <w:t>) являются α – активными, но с достаточно большим периодом полураспада (2,4 10</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лет; 1,6 10</w:t>
      </w:r>
      <w:r w:rsidRPr="00602054">
        <w:rPr>
          <w:rFonts w:ascii="Times New Roman" w:eastAsiaTheme="minorEastAsia" w:hAnsi="Times New Roman" w:cs="Times New Roman"/>
          <w:sz w:val="28"/>
          <w:szCs w:val="28"/>
          <w:vertAlign w:val="superscript"/>
        </w:rPr>
        <w:t>5</w:t>
      </w:r>
      <w:r w:rsidRPr="00602054">
        <w:rPr>
          <w:rFonts w:ascii="Times New Roman" w:eastAsiaTheme="minorEastAsia" w:hAnsi="Times New Roman" w:cs="Times New Roman"/>
          <w:sz w:val="28"/>
          <w:szCs w:val="28"/>
        </w:rPr>
        <w:t>лет), что позволяет с практической точки зрения считать их стабильными. Накопление делящихся нуклидов может производиться в ядерных реакторах, где имеется большой избыток свободных нейтронов. Изотопы тория и урана, которые использует для получения искусственных делящихся веществ, называют топливным сырьем (ядерным сырьем).</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Процесс деления тяжелых ядер носит вероятностный характер. С одной стороны, захват нейтрона ядром, например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235 </w:t>
      </w:r>
      <w:r w:rsidRPr="00602054">
        <w:rPr>
          <w:rFonts w:ascii="Times New Roman" w:eastAsiaTheme="minorEastAsia" w:hAnsi="Times New Roman" w:cs="Times New Roman"/>
          <w:sz w:val="28"/>
          <w:szCs w:val="28"/>
        </w:rPr>
        <w:t xml:space="preserve">, может  привести к возникновению α – активного нуклида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 xml:space="preserve">236 </w:t>
      </w:r>
      <w:r w:rsidRPr="00602054">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b>
        </m:sSub>
        <m:r>
          <w:rPr>
            <w:rFonts w:ascii="Cambria Math" w:eastAsiaTheme="minorEastAsia" w:hAnsi="Cambria Math" w:cs="Times New Roman"/>
            <w:sz w:val="28"/>
            <w:szCs w:val="28"/>
          </w:rPr>
          <m:t xml:space="preserve">=2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7</m:t>
            </m:r>
          </m:sup>
        </m:sSup>
        <m:r>
          <w:rPr>
            <w:rFonts w:ascii="Cambria Math" w:eastAsiaTheme="minorEastAsia" w:hAnsi="Cambria Math" w:cs="Times New Roman"/>
            <w:sz w:val="28"/>
            <w:szCs w:val="28"/>
          </w:rPr>
          <m:t>лет</m:t>
        </m:r>
      </m:oMath>
      <w:r w:rsidRPr="00602054">
        <w:rPr>
          <w:rFonts w:ascii="Times New Roman" w:eastAsiaTheme="minorEastAsia" w:hAnsi="Times New Roman" w:cs="Times New Roman"/>
          <w:sz w:val="28"/>
          <w:szCs w:val="28"/>
        </w:rPr>
        <w:t>) в результате реакции</w:t>
      </w:r>
      <w:proofErr w:type="gramStart"/>
      <w:r w:rsidRPr="00602054">
        <w:rPr>
          <w:rFonts w:ascii="Times New Roman" w:eastAsiaTheme="minorEastAsia" w:hAnsi="Times New Roman" w:cs="Times New Roman"/>
          <w:sz w:val="28"/>
          <w:szCs w:val="28"/>
        </w:rPr>
        <w:t xml:space="preserve"> (</w:t>
      </w:r>
      <m:oMath>
        <m:r>
          <m:rPr>
            <m:scr m:val="fraktur"/>
          </m:rPr>
          <w:rPr>
            <w:rFonts w:ascii="Cambria Math" w:eastAsiaTheme="minorEastAsia" w:hAnsi="Cambria Math" w:cs="Times New Roman"/>
            <w:sz w:val="28"/>
            <w:szCs w:val="28"/>
          </w:rPr>
          <m:t>n,</m:t>
        </m:r>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сечения которого 97,4 б. С другой стороны, захват нейтрона может воззвать деление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m:rPr>
                <m:scr m:val="script"/>
              </m:rP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=583 б</m:t>
        </m:r>
      </m:oMath>
      <w:r w:rsidRPr="00602054">
        <w:rPr>
          <w:rFonts w:ascii="Times New Roman" w:eastAsiaTheme="minorEastAsia" w:hAnsi="Times New Roman" w:cs="Times New Roman"/>
          <w:sz w:val="28"/>
          <w:szCs w:val="28"/>
        </w:rPr>
        <w:t>). Наблюдается более 30 различных вариантов реализации процесса деления:</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B544E3" w:rsidRPr="00602054" w:rsidRDefault="002F2898" w:rsidP="000D0D2A">
      <w:pPr>
        <w:spacing w:after="0" w:line="240" w:lineRule="auto"/>
        <w:ind w:firstLine="567"/>
        <w:contextualSpacing/>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235</m:t>
            </m:r>
          </m:sup>
        </m:sSubSup>
        <m:r>
          <w:rPr>
            <w:rFonts w:ascii="Cambria Math" w:eastAsiaTheme="minorEastAsia" w:hAnsi="Cambria Math" w:cs="Times New Roman"/>
            <w:sz w:val="28"/>
            <w:szCs w:val="28"/>
          </w:rPr>
          <m:t>+n→</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92</m:t>
            </m:r>
          </m:sub>
          <m:sup>
            <m:r>
              <w:rPr>
                <w:rFonts w:ascii="Cambria Math" w:eastAsiaTheme="minorEastAsia" w:hAnsi="Cambria Math" w:cs="Times New Roman"/>
                <w:sz w:val="28"/>
                <w:szCs w:val="28"/>
              </w:rPr>
              <m:t>235*</m:t>
            </m:r>
          </m:sup>
        </m:sSubSup>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t>
            </m:r>
          </m:e>
          <m:sub/>
          <m:sup/>
        </m:sSubSup>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1</m:t>
                </m:r>
              </m:sub>
            </m:sSub>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2</m:t>
                </m:r>
              </m:sub>
            </m:sSub>
          </m:sub>
          <m: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rPr>
                  <m:t>2</m:t>
                </m:r>
              </m:sub>
            </m:sSub>
          </m:sup>
        </m:sSub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kn</m:t>
        </m:r>
      </m:oMath>
      <w:r w:rsidR="00B544E3" w:rsidRPr="00602054">
        <w:rPr>
          <w:rFonts w:ascii="Times New Roman" w:eastAsiaTheme="minorEastAsia" w:hAnsi="Times New Roman" w:cs="Times New Roman"/>
          <w:i/>
          <w:sz w:val="28"/>
          <w:szCs w:val="28"/>
        </w:rPr>
        <w:t>.</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i/>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Химическим анализом среди осколков деления обнаружены нуклиды с массовыми числами</w:t>
      </w:r>
      <w:proofErr w:type="gramStart"/>
      <w:r w:rsidRPr="00602054">
        <w:rPr>
          <w:rFonts w:ascii="Times New Roman" w:eastAsiaTheme="minorEastAsia" w:hAnsi="Times New Roman" w:cs="Times New Roman"/>
          <w:sz w:val="28"/>
          <w:szCs w:val="28"/>
        </w:rPr>
        <w:t xml:space="preserve"> А</w:t>
      </w:r>
      <w:proofErr w:type="gramEnd"/>
      <w:r w:rsidRPr="00602054">
        <w:rPr>
          <w:rFonts w:ascii="Times New Roman" w:eastAsiaTheme="minorEastAsia" w:hAnsi="Times New Roman" w:cs="Times New Roman"/>
          <w:sz w:val="28"/>
          <w:szCs w:val="28"/>
        </w:rPr>
        <w:t>=72</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161 и значениями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=30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65. Кривая выхода продуктов деления показано на рисунке.</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lastRenderedPageBreak/>
        <w:drawing>
          <wp:inline distT="0" distB="0" distL="0" distR="0">
            <wp:extent cx="2474976" cy="2575560"/>
            <wp:effectExtent l="0" t="0" r="190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5.jpg"/>
                    <pic:cNvPicPr/>
                  </pic:nvPicPr>
                  <pic:blipFill>
                    <a:blip r:embed="rId5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4976" cy="2575560"/>
                    </a:xfrm>
                    <a:prstGeom prst="rect">
                      <a:avLst/>
                    </a:prstGeom>
                  </pic:spPr>
                </pic:pic>
              </a:graphicData>
            </a:graphic>
          </wp:inline>
        </w:drawing>
      </w:r>
    </w:p>
    <w:p w:rsidR="00B544E3" w:rsidRPr="00602054" w:rsidRDefault="00B544E3" w:rsidP="000D0D2A">
      <w:pPr>
        <w:spacing w:after="0" w:line="240" w:lineRule="auto"/>
        <w:ind w:firstLine="567"/>
        <w:contextualSpacing/>
        <w:jc w:val="center"/>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6.4</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 делении на тепловых нейтронах образуются преимущественно осколки с </w:t>
      </w:r>
      <w:proofErr w:type="gramStart"/>
      <w:r w:rsidRPr="00602054">
        <w:rPr>
          <w:rFonts w:ascii="Times New Roman" w:eastAsiaTheme="minorEastAsia" w:hAnsi="Times New Roman" w:cs="Times New Roman"/>
          <w:sz w:val="28"/>
          <w:szCs w:val="28"/>
        </w:rPr>
        <w:t>со</w:t>
      </w:r>
      <w:proofErr w:type="gramEnd"/>
      <w:r w:rsidRPr="00602054">
        <w:rPr>
          <w:rFonts w:ascii="Times New Roman" w:eastAsiaTheme="minorEastAsia" w:hAnsi="Times New Roman" w:cs="Times New Roman"/>
          <w:sz w:val="28"/>
          <w:szCs w:val="28"/>
        </w:rPr>
        <w:t xml:space="preserve"> отношением масс 2:3. Наиболее вероятными продуктами деления (с выходом 6,5 %) являются осколки с массовыми числами 95 и 139.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Деление на 2 </w:t>
      </w:r>
      <w:proofErr w:type="gramStart"/>
      <w:r w:rsidRPr="00602054">
        <w:rPr>
          <w:rFonts w:ascii="Times New Roman" w:eastAsiaTheme="minorEastAsia" w:hAnsi="Times New Roman" w:cs="Times New Roman"/>
          <w:sz w:val="28"/>
          <w:szCs w:val="28"/>
        </w:rPr>
        <w:t>равных</w:t>
      </w:r>
      <w:proofErr w:type="gramEnd"/>
      <w:r w:rsidRPr="00602054">
        <w:rPr>
          <w:rFonts w:ascii="Times New Roman" w:eastAsiaTheme="minorEastAsia" w:hAnsi="Times New Roman" w:cs="Times New Roman"/>
          <w:sz w:val="28"/>
          <w:szCs w:val="28"/>
        </w:rPr>
        <w:t xml:space="preserve"> осколка является маловероятным событием (</w:t>
      </w:r>
      <m:oMath>
        <m:r>
          <w:rPr>
            <w:rFonts w:ascii="Cambria Math" w:eastAsiaTheme="minorEastAsia" w:hAnsi="Cambria Math" w:cs="Times New Roman"/>
            <w:sz w:val="28"/>
            <w:szCs w:val="28"/>
          </w:rPr>
          <m:t>≅0,001%</m:t>
        </m:r>
      </m:oMath>
      <w:r w:rsidRPr="00602054">
        <w:rPr>
          <w:rFonts w:ascii="Times New Roman" w:eastAsiaTheme="minorEastAsia" w:hAnsi="Times New Roman" w:cs="Times New Roman"/>
          <w:sz w:val="28"/>
          <w:szCs w:val="28"/>
        </w:rPr>
        <w:t>), что в какой – то степени противоречит капельной модели ядра. Бесструктурная капля с наибольшей вероятностью должна делиться на две равные части.</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Преимущественное деление на неравные части объясняется в рамках оболочечной модели ядра как результат образования ядер с заполненными нейтронными оболочками (</w:t>
      </w:r>
      <w:r w:rsidRPr="00602054">
        <w:rPr>
          <w:rFonts w:ascii="Times New Roman" w:eastAsiaTheme="minorEastAsia" w:hAnsi="Times New Roman" w:cs="Times New Roman"/>
          <w:sz w:val="28"/>
          <w:szCs w:val="28"/>
          <w:lang w:val="en-US"/>
        </w:rPr>
        <w:t>N</w:t>
      </w:r>
      <w:r w:rsidRPr="00602054">
        <w:rPr>
          <w:rFonts w:ascii="Times New Roman" w:eastAsiaTheme="minorEastAsia" w:hAnsi="Times New Roman" w:cs="Times New Roman"/>
          <w:sz w:val="28"/>
          <w:szCs w:val="28"/>
        </w:rPr>
        <w:t xml:space="preserve">=50 и 80). С увеличением энергии нейтронов, деление становится все более симметричным, вероятность деления на две равные части возрастает (смотрите на рисунке), что находится в согласии с обеими моделями ядра. При сильном возбужденном состоянии ядра влияние нуклонных оболочек снижается, и ядро более обоснованно можно рассматривать в виде однородной капли ядерной жидкости.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Важнейшей особенностью продуктов деления является их радиоактивность. Это связано с тем, что в образующихся ядрах осколках наблюдается избыток нейтронов по сравнению с протон – нейтронным соотношением, </w:t>
      </w:r>
      <w:proofErr w:type="gramStart"/>
      <w:r w:rsidRPr="00602054">
        <w:rPr>
          <w:rFonts w:ascii="Times New Roman" w:eastAsiaTheme="minorEastAsia" w:hAnsi="Times New Roman" w:cs="Times New Roman"/>
          <w:sz w:val="28"/>
          <w:szCs w:val="28"/>
        </w:rPr>
        <w:t>при</w:t>
      </w:r>
      <w:proofErr w:type="gramEnd"/>
      <w:r w:rsidRPr="00602054">
        <w:rPr>
          <w:rFonts w:ascii="Times New Roman" w:eastAsiaTheme="minorEastAsia" w:hAnsi="Times New Roman" w:cs="Times New Roman"/>
          <w:sz w:val="28"/>
          <w:szCs w:val="28"/>
        </w:rPr>
        <w:t xml:space="preserve"> которым ядра стабильны. Так, в устойчивых средних ядрах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Z</m:t>
            </m:r>
          </m:den>
        </m:f>
        <m:r>
          <w:rPr>
            <w:rFonts w:ascii="Cambria Math" w:eastAsiaTheme="minorEastAsia" w:hAnsi="Cambria Math" w:cs="Times New Roman"/>
            <w:sz w:val="28"/>
            <w:szCs w:val="28"/>
          </w:rPr>
          <m:t>≈1.3,</m:t>
        </m:r>
      </m:oMath>
      <w:r w:rsidRPr="00602054">
        <w:rPr>
          <w:rFonts w:ascii="Times New Roman" w:eastAsiaTheme="minorEastAsia" w:hAnsi="Times New Roman" w:cs="Times New Roman"/>
          <w:sz w:val="28"/>
          <w:szCs w:val="28"/>
        </w:rPr>
        <w:t xml:space="preserve"> а в тяжелых ядрах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N</m:t>
            </m:r>
          </m:num>
          <m:den>
            <m:r>
              <w:rPr>
                <w:rFonts w:ascii="Cambria Math" w:eastAsiaTheme="minorEastAsia" w:hAnsi="Cambria Math" w:cs="Times New Roman"/>
                <w:sz w:val="28"/>
                <w:szCs w:val="28"/>
              </w:rPr>
              <m:t>Z</m:t>
            </m:r>
          </m:den>
        </m:f>
        <m:r>
          <w:rPr>
            <w:rFonts w:ascii="Cambria Math" w:eastAsiaTheme="minorEastAsia" w:hAnsi="Cambria Math" w:cs="Times New Roman"/>
            <w:sz w:val="28"/>
            <w:szCs w:val="28"/>
          </w:rPr>
          <m:t xml:space="preserve">≈1.5. </m:t>
        </m:r>
      </m:oMath>
      <w:r w:rsidRPr="00602054">
        <w:rPr>
          <w:rFonts w:ascii="Times New Roman" w:eastAsiaTheme="minorEastAsia" w:hAnsi="Times New Roman" w:cs="Times New Roman"/>
          <w:sz w:val="28"/>
          <w:szCs w:val="28"/>
        </w:rPr>
        <w:t xml:space="preserve">Осколки испускают нейтроны, </w:t>
      </w:r>
      <m:oMath>
        <m:r>
          <w:rPr>
            <w:rFonts w:ascii="Cambria Math" w:eastAsiaTheme="minorEastAsia" w:hAnsi="Cambria Math" w:cs="Times New Roman"/>
            <w:sz w:val="28"/>
            <w:szCs w:val="28"/>
          </w:rPr>
          <m:t>β-частицы и γ-кванты</m:t>
        </m:r>
      </m:oMath>
      <w:r w:rsidRPr="00602054">
        <w:rPr>
          <w:rFonts w:ascii="Times New Roman" w:eastAsiaTheme="minorEastAsia" w:hAnsi="Times New Roman" w:cs="Times New Roman"/>
          <w:sz w:val="28"/>
          <w:szCs w:val="28"/>
        </w:rPr>
        <w:t>. Каждый осколок испытывает в среднем три стадии распада, прежде чем переходит в стабильное состояние. Среди осколков деления встречаются и короткоживущие нуклиды и долгоживущие, при периоде полураспада каждого последующего продукта обычно больше, предыдущего распада осколков деления в ядерном топливе образуется около 180 – 200 различных радиоактивных нуклидов.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Нейтроны деления. Большое значение в развитии цепной реакции имеют вторичные нейтроны, возникающие непосредственно после акта деления за время 10</w:t>
      </w:r>
      <w:r w:rsidRPr="00602054">
        <w:rPr>
          <w:rFonts w:ascii="Times New Roman" w:eastAsiaTheme="minorEastAsia" w:hAnsi="Times New Roman" w:cs="Times New Roman"/>
          <w:sz w:val="28"/>
          <w:szCs w:val="28"/>
          <w:vertAlign w:val="superscript"/>
        </w:rPr>
        <w:t>-14</w:t>
      </w:r>
      <w:r w:rsidRPr="00602054">
        <w:rPr>
          <w:rFonts w:ascii="Times New Roman" w:eastAsiaTheme="minorEastAsia" w:hAnsi="Times New Roman" w:cs="Times New Roman"/>
          <w:sz w:val="28"/>
          <w:szCs w:val="28"/>
        </w:rPr>
        <w:t xml:space="preserve">с. Такие нейтроны называются мгновенными, их число при каждом акте деления </w:t>
      </w:r>
      <w:r w:rsidRPr="00602054">
        <w:rPr>
          <w:rFonts w:ascii="Times New Roman" w:eastAsiaTheme="minorEastAsia" w:hAnsi="Times New Roman" w:cs="Times New Roman"/>
          <w:sz w:val="28"/>
          <w:szCs w:val="28"/>
        </w:rPr>
        <w:lastRenderedPageBreak/>
        <w:t xml:space="preserve">может быть различным. Среднее число </w:t>
      </w:r>
      <m:oMath>
        <m:r>
          <w:rPr>
            <w:rFonts w:ascii="Cambria Math" w:eastAsiaTheme="minorEastAsia" w:hAnsi="Cambria Math" w:cs="Times New Roman"/>
            <w:sz w:val="28"/>
            <w:szCs w:val="28"/>
          </w:rPr>
          <m:t>ν</m:t>
        </m:r>
      </m:oMath>
      <w:r w:rsidRPr="00602054">
        <w:rPr>
          <w:rFonts w:ascii="Times New Roman" w:eastAsiaTheme="minorEastAsia" w:hAnsi="Times New Roman" w:cs="Times New Roman"/>
          <w:sz w:val="28"/>
          <w:szCs w:val="28"/>
        </w:rPr>
        <w:t xml:space="preserve"> несколько возрастает, т.к. возрастает энергия возбуждения ядер – осколков</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 делении возникает только быстрые нейтроны. Их энергетический спектр достаточно широк (0,1 – 10)МэВ и имеет ярко выраженный максимум при</w:t>
      </w:r>
      <w:proofErr w:type="gramStart"/>
      <w:r w:rsidRPr="00602054">
        <w:rPr>
          <w:rFonts w:ascii="Times New Roman" w:eastAsiaTheme="minorEastAsia" w:hAnsi="Times New Roman" w:cs="Times New Roman"/>
          <w:sz w:val="28"/>
          <w:szCs w:val="28"/>
        </w:rPr>
        <w:t xml:space="preserve"> Е</w:t>
      </w:r>
      <m:oMath>
        <w:proofErr w:type="gramEnd"/>
        <m:r>
          <w:rPr>
            <w:rFonts w:ascii="Cambria Math" w:eastAsiaTheme="minorEastAsia" w:hAnsi="Cambria Math" w:cs="Times New Roman"/>
            <w:sz w:val="28"/>
            <w:szCs w:val="28"/>
          </w:rPr>
          <m:t>≈0,7МэВ</m:t>
        </m:r>
      </m:oMath>
      <w:r w:rsidRPr="00602054">
        <w:rPr>
          <w:rFonts w:ascii="Times New Roman" w:eastAsiaTheme="minorEastAsia" w:hAnsi="Times New Roman" w:cs="Times New Roman"/>
          <w:sz w:val="28"/>
          <w:szCs w:val="28"/>
        </w:rPr>
        <w:t xml:space="preserve">. Поэтому в расчетах принимают, что мгновенные нейтроны рождаются </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 xml:space="preserve"> средней энергией, равной 2 МэВ.</w:t>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552FC7" w:rsidRPr="00602054" w:rsidRDefault="00875B14"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2392680" cy="1911096"/>
            <wp:effectExtent l="0" t="0" r="762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6.jpg"/>
                    <pic:cNvPicPr/>
                  </pic:nvPicPr>
                  <pic:blipFill>
                    <a:blip r:embed="rId5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2680" cy="1911096"/>
                    </a:xfrm>
                    <a:prstGeom prst="rect">
                      <a:avLst/>
                    </a:prstGeom>
                  </pic:spPr>
                </pic:pic>
              </a:graphicData>
            </a:graphic>
          </wp:inline>
        </w:drawing>
      </w:r>
    </w:p>
    <w:p w:rsidR="00B544E3" w:rsidRPr="00602054" w:rsidRDefault="00B544E3" w:rsidP="000D0D2A">
      <w:pPr>
        <w:spacing w:after="0" w:line="240" w:lineRule="auto"/>
        <w:ind w:firstLine="567"/>
        <w:contextualSpacing/>
        <w:jc w:val="both"/>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6.5</w:t>
      </w:r>
      <w:r w:rsidR="00107A9B">
        <w:rPr>
          <w:rFonts w:ascii="Times New Roman" w:hAnsi="Times New Roman" w:cs="Times New Roman"/>
          <w:sz w:val="28"/>
          <w:szCs w:val="28"/>
        </w:rPr>
        <w:t xml:space="preserve"> – Зависимость количеств</w:t>
      </w:r>
      <w:r w:rsidR="00ED5008">
        <w:rPr>
          <w:rFonts w:ascii="Times New Roman" w:hAnsi="Times New Roman" w:cs="Times New Roman"/>
          <w:sz w:val="28"/>
          <w:szCs w:val="28"/>
        </w:rPr>
        <w:t>о нейтронов от энергии</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Мгновенные нейтроны составляют более 99% всех нейтронов, возникающих при делении. В то же время некоторые осколки деления после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β</m:t>
            </m:r>
          </m:e>
          <m:sup>
            <m:r>
              <w:rPr>
                <w:rFonts w:ascii="Cambria Math" w:eastAsiaTheme="minorEastAsia" w:hAnsi="Cambria Math" w:cs="Times New Roman"/>
                <w:sz w:val="28"/>
                <w:szCs w:val="28"/>
              </w:rPr>
              <m:t>-</m:t>
            </m:r>
          </m:sup>
        </m:sSup>
      </m:oMath>
      <w:r w:rsidRPr="00602054">
        <w:rPr>
          <w:rFonts w:ascii="Times New Roman" w:eastAsiaTheme="minorEastAsia" w:hAnsi="Times New Roman" w:cs="Times New Roman"/>
          <w:sz w:val="28"/>
          <w:szCs w:val="28"/>
        </w:rPr>
        <w:t xml:space="preserve"> - распада образую</w:t>
      </w:r>
      <w:r w:rsidR="00ED5008">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ядра с энергией возбуждения, превышавшей энергию связи нейтрона. Поэтому</w:t>
      </w:r>
      <w:r w:rsidR="00ED5008">
        <w:rPr>
          <w:rFonts w:ascii="Times New Roman" w:eastAsiaTheme="minorEastAsia" w:hAnsi="Times New Roman" w:cs="Times New Roman"/>
          <w:sz w:val="28"/>
          <w:szCs w:val="28"/>
        </w:rPr>
        <w:t xml:space="preserve"> я</w:t>
      </w:r>
      <w:r w:rsidRPr="00602054">
        <w:rPr>
          <w:rFonts w:ascii="Times New Roman" w:eastAsiaTheme="minorEastAsia" w:hAnsi="Times New Roman" w:cs="Times New Roman"/>
          <w:sz w:val="28"/>
          <w:szCs w:val="28"/>
        </w:rPr>
        <w:t>дро испускает запаздывающий нейтрон. Время</w:t>
      </w:r>
      <w:r w:rsidR="00ED5008">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запаздывающих нейтронов связано с периодами полураспада их предшественников – осколков деления. По этому признаку запаздывающие нейтроны разбивают на шесть групп нейтронов изменяются от 0,2 до 56 </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 xml:space="preserve">, а </w:t>
      </w:r>
      <w:proofErr w:type="gramStart"/>
      <w:r w:rsidRPr="00602054">
        <w:rPr>
          <w:rFonts w:ascii="Times New Roman" w:eastAsiaTheme="minorEastAsia" w:hAnsi="Times New Roman" w:cs="Times New Roman"/>
          <w:sz w:val="28"/>
          <w:szCs w:val="28"/>
        </w:rPr>
        <w:t>энергия</w:t>
      </w:r>
      <w:proofErr w:type="gramEnd"/>
      <w:r w:rsidRPr="00602054">
        <w:rPr>
          <w:rFonts w:ascii="Times New Roman" w:eastAsiaTheme="minorEastAsia" w:hAnsi="Times New Roman" w:cs="Times New Roman"/>
          <w:sz w:val="28"/>
          <w:szCs w:val="28"/>
        </w:rPr>
        <w:t xml:space="preserve"> нейтронов – от 0,25 до 0,62 МэВ. Усредненные по всем группам значения времен запаздывания и выход запаздывающих нейтронов приведены в таблице. Не смотря на </w:t>
      </w:r>
      <w:proofErr w:type="gramStart"/>
      <w:r w:rsidRPr="00602054">
        <w:rPr>
          <w:rFonts w:ascii="Times New Roman" w:eastAsiaTheme="minorEastAsia" w:hAnsi="Times New Roman" w:cs="Times New Roman"/>
          <w:sz w:val="28"/>
          <w:szCs w:val="28"/>
        </w:rPr>
        <w:t>то</w:t>
      </w:r>
      <w:proofErr w:type="gramEnd"/>
      <w:r w:rsidRPr="00602054">
        <w:rPr>
          <w:rFonts w:ascii="Times New Roman" w:eastAsiaTheme="minorEastAsia" w:hAnsi="Times New Roman" w:cs="Times New Roman"/>
          <w:sz w:val="28"/>
          <w:szCs w:val="28"/>
        </w:rPr>
        <w:t xml:space="preserve"> что их очень мало, запаздывающие нейтроны играют определенную роль в управлении ценной реакцией деления.</w:t>
      </w:r>
    </w:p>
    <w:p w:rsidR="00552FC7" w:rsidRPr="00602054" w:rsidRDefault="00552FC7" w:rsidP="000D0D2A">
      <w:pPr>
        <w:spacing w:after="0" w:line="240" w:lineRule="auto"/>
        <w:contextualSpacing/>
        <w:jc w:val="both"/>
        <w:rPr>
          <w:rFonts w:ascii="Times New Roman" w:eastAsiaTheme="minorEastAsia" w:hAnsi="Times New Roman" w:cs="Times New Roman"/>
          <w:b/>
          <w:sz w:val="28"/>
          <w:szCs w:val="28"/>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1"/>
        <w:gridCol w:w="1880"/>
        <w:gridCol w:w="2693"/>
      </w:tblGrid>
      <w:tr w:rsidR="00552FC7" w:rsidRPr="00602054" w:rsidTr="00B544E3">
        <w:tc>
          <w:tcPr>
            <w:tcW w:w="2231"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Нуклиды</w:t>
            </w:r>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β</m:t>
              </m:r>
            </m:oMath>
            <w:r w:rsidRPr="00602054">
              <w:rPr>
                <w:rFonts w:ascii="Times New Roman" w:eastAsiaTheme="minorEastAsia" w:hAnsi="Times New Roman" w:cs="Times New Roman"/>
                <w:sz w:val="28"/>
                <w:szCs w:val="28"/>
              </w:rPr>
              <w:t>,%</w:t>
            </w:r>
          </w:p>
        </w:tc>
        <w:tc>
          <w:tcPr>
            <w:tcW w:w="2693" w:type="dxa"/>
          </w:tcPr>
          <w:p w:rsidR="00552FC7"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зап</m:t>
                  </m:r>
                </m:sub>
              </m:sSub>
            </m:oMath>
            <w:r w:rsidR="00552FC7" w:rsidRPr="00602054">
              <w:rPr>
                <w:rFonts w:ascii="Times New Roman" w:eastAsiaTheme="minorEastAsia" w:hAnsi="Times New Roman" w:cs="Times New Roman"/>
                <w:sz w:val="28"/>
                <w:szCs w:val="28"/>
              </w:rPr>
              <w:t>,с</w:t>
            </w:r>
          </w:p>
        </w:tc>
      </w:tr>
      <w:tr w:rsidR="00552FC7" w:rsidRPr="00602054" w:rsidTr="00B544E3">
        <w:tc>
          <w:tcPr>
            <w:tcW w:w="2231" w:type="dxa"/>
          </w:tcPr>
          <w:p w:rsidR="00552FC7"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lang w:val="en-US"/>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92</m:t>
                    </m:r>
                  </m:sub>
                  <m:sup>
                    <m:r>
                      <w:rPr>
                        <w:rFonts w:ascii="Cambria Math" w:eastAsiaTheme="minorEastAsia" w:hAnsi="Cambria Math" w:cs="Times New Roman"/>
                        <w:sz w:val="28"/>
                        <w:szCs w:val="28"/>
                        <w:lang w:val="en-US"/>
                      </w:rPr>
                      <m:t>233</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0,264</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18,4</w:t>
            </w:r>
          </w:p>
        </w:tc>
      </w:tr>
      <w:tr w:rsidR="00552FC7" w:rsidRPr="00602054" w:rsidTr="00B544E3">
        <w:tc>
          <w:tcPr>
            <w:tcW w:w="2231" w:type="dxa"/>
          </w:tcPr>
          <w:p w:rsidR="00552FC7"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92</m:t>
                    </m:r>
                  </m:sub>
                  <m:sup>
                    <m:r>
                      <w:rPr>
                        <w:rFonts w:ascii="Cambria Math" w:eastAsiaTheme="minorEastAsia" w:hAnsi="Cambria Math" w:cs="Times New Roman"/>
                        <w:sz w:val="28"/>
                        <w:szCs w:val="28"/>
                        <w:lang w:val="en-US"/>
                      </w:rPr>
                      <m:t>235</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0,65</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13,0</w:t>
            </w:r>
          </w:p>
        </w:tc>
      </w:tr>
      <w:tr w:rsidR="00552FC7" w:rsidRPr="00602054" w:rsidTr="00B544E3">
        <w:tc>
          <w:tcPr>
            <w:tcW w:w="2231" w:type="dxa"/>
          </w:tcPr>
          <w:p w:rsidR="00552FC7"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Pu</m:t>
                    </m:r>
                  </m:e>
                  <m:sub>
                    <m:r>
                      <w:rPr>
                        <w:rFonts w:ascii="Cambria Math" w:eastAsiaTheme="minorEastAsia" w:hAnsi="Cambria Math" w:cs="Times New Roman"/>
                        <w:sz w:val="28"/>
                        <w:szCs w:val="28"/>
                      </w:rPr>
                      <m:t>94</m:t>
                    </m:r>
                  </m:sub>
                  <m:sup>
                    <m:r>
                      <w:rPr>
                        <w:rFonts w:ascii="Cambria Math" w:eastAsiaTheme="minorEastAsia" w:hAnsi="Cambria Math" w:cs="Times New Roman"/>
                        <w:sz w:val="28"/>
                        <w:szCs w:val="28"/>
                      </w:rPr>
                      <m:t>239</m:t>
                    </m:r>
                  </m:sup>
                </m:sSubSup>
              </m:oMath>
            </m:oMathPara>
          </w:p>
        </w:tc>
        <w:tc>
          <w:tcPr>
            <w:tcW w:w="1880"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0,221</w:t>
            </w:r>
          </w:p>
        </w:tc>
        <w:tc>
          <w:tcPr>
            <w:tcW w:w="2693" w:type="dxa"/>
          </w:tcPr>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15,4</w:t>
            </w:r>
          </w:p>
        </w:tc>
      </w:tr>
    </w:tbl>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lang w:val="en-US"/>
        </w:rPr>
      </w:pP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Средняя энергия связи на нуклон в ядрах с массовыми</w:t>
      </w:r>
      <w:proofErr w:type="gramStart"/>
      <w:r w:rsidRPr="00602054">
        <w:rPr>
          <w:rFonts w:ascii="Times New Roman" w:eastAsiaTheme="minorEastAsia" w:hAnsi="Times New Roman" w:cs="Times New Roman"/>
          <w:sz w:val="28"/>
          <w:szCs w:val="28"/>
        </w:rPr>
        <w:t xml:space="preserve"> А</w:t>
      </w:r>
      <m:oMath>
        <w:proofErr w:type="gramEnd"/>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100 примерно на 0,85 МэВ больше, чем в тяжелых ядрах (А=230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240). Поэтому при делении тяжелых ядер происходит увеличение удара энергии связи на 0,85 МэВ и настолько же снижается энергия покоя нуклонов. Следовательно, в результате деления на каждый нуклон освобождается энергия, равная 0,85 МэВ. Энергия деления на ядро Е</w:t>
      </w:r>
      <w:r w:rsidRPr="00602054">
        <w:rPr>
          <w:rFonts w:ascii="Times New Roman" w:eastAsiaTheme="minorEastAsia" w:hAnsi="Times New Roman" w:cs="Times New Roman"/>
          <w:sz w:val="28"/>
          <w:szCs w:val="28"/>
          <w:vertAlign w:val="subscript"/>
        </w:rPr>
        <w:t>дел</w:t>
      </w:r>
      <w:proofErr w:type="gramStart"/>
      <w:r w:rsidRPr="00602054">
        <w:rPr>
          <w:rFonts w:ascii="Times New Roman" w:eastAsiaTheme="minorEastAsia" w:hAnsi="Times New Roman" w:cs="Times New Roman"/>
          <w:sz w:val="28"/>
          <w:szCs w:val="28"/>
        </w:rPr>
        <w:t>=А</w:t>
      </w:r>
      <m:oMath>
        <w:proofErr w:type="gramEnd"/>
        <m:r>
          <w:rPr>
            <w:rFonts w:ascii="Cambria Math" w:eastAsiaTheme="minorEastAsia" w:hAnsi="Cambria Math" w:cs="Times New Roman"/>
            <w:sz w:val="28"/>
            <w:szCs w:val="28"/>
          </w:rPr>
          <m:t>∆</m:t>
        </m:r>
      </m:oMath>
      <w:r w:rsidRPr="00602054">
        <w:rPr>
          <w:rFonts w:ascii="Times New Roman" w:eastAsiaTheme="minorEastAsia" w:hAnsi="Times New Roman" w:cs="Times New Roman"/>
          <w:i/>
          <w:sz w:val="28"/>
          <w:szCs w:val="28"/>
        </w:rPr>
        <w:t>Е</w:t>
      </w:r>
      <w:r w:rsidRPr="00602054">
        <w:rPr>
          <w:rFonts w:ascii="Times New Roman" w:eastAsiaTheme="minorEastAsia" w:hAnsi="Times New Roman" w:cs="Times New Roman"/>
          <w:i/>
          <w:sz w:val="28"/>
          <w:szCs w:val="28"/>
          <w:vertAlign w:val="subscript"/>
        </w:rPr>
        <w:t>св</w:t>
      </w:r>
      <w:r w:rsidRPr="00602054">
        <w:rPr>
          <w:rFonts w:ascii="Times New Roman" w:eastAsiaTheme="minorEastAsia" w:hAnsi="Times New Roman" w:cs="Times New Roman"/>
          <w:sz w:val="28"/>
          <w:szCs w:val="28"/>
        </w:rPr>
        <w:t>=235</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0,85</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200МэВ. Основную часть энергии деления составляет кинетическая энергия осколков (</w:t>
      </w:r>
      <m:oMath>
        <m:r>
          <w:rPr>
            <w:rFonts w:ascii="Cambria Math" w:eastAsiaTheme="minorEastAsia" w:hAnsi="Cambria Math" w:cs="Times New Roman"/>
            <w:sz w:val="28"/>
            <w:szCs w:val="28"/>
          </w:rPr>
          <m:t>≈166МэВ)</m:t>
        </m:r>
      </m:oMath>
      <w:r w:rsidRPr="00602054">
        <w:rPr>
          <w:rFonts w:ascii="Times New Roman" w:eastAsiaTheme="minorEastAsia" w:hAnsi="Times New Roman" w:cs="Times New Roman"/>
          <w:sz w:val="28"/>
          <w:szCs w:val="28"/>
        </w:rPr>
        <w:t xml:space="preserve">. Эта энергия распределяется между осколками обратно пропорционально их массам. Другая часть энергий выделяется в виде </w:t>
      </w:r>
      <w:proofErr w:type="gramStart"/>
      <w:r w:rsidR="00B544E3" w:rsidRPr="00602054">
        <w:rPr>
          <w:rFonts w:ascii="Times New Roman" w:eastAsiaTheme="minorEastAsia" w:hAnsi="Times New Roman" w:cs="Times New Roman"/>
          <w:sz w:val="28"/>
          <w:szCs w:val="28"/>
        </w:rPr>
        <w:t>γ-</w:t>
      </w:r>
      <w:proofErr w:type="gramEnd"/>
      <w:r w:rsidR="00B544E3" w:rsidRPr="00602054">
        <w:rPr>
          <w:rFonts w:ascii="Times New Roman" w:eastAsiaTheme="minorEastAsia" w:hAnsi="Times New Roman" w:cs="Times New Roman"/>
          <w:sz w:val="28"/>
          <w:szCs w:val="28"/>
        </w:rPr>
        <w:t>излучения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15Мэв) и кинетической энергии нейтронов деления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 xml:space="preserve">10Мэв). </w:t>
      </w:r>
      <w:r w:rsidR="00B544E3" w:rsidRPr="00602054">
        <w:rPr>
          <w:rFonts w:ascii="Times New Roman" w:eastAsiaTheme="minorEastAsia" w:hAnsi="Times New Roman" w:cs="Times New Roman"/>
          <w:sz w:val="28"/>
          <w:szCs w:val="28"/>
        </w:rPr>
        <w:lastRenderedPageBreak/>
        <w:t xml:space="preserve">Энергия осколков деления, мгновенных </w:t>
      </w:r>
      <w:proofErr w:type="gramStart"/>
      <w:r w:rsidR="00B544E3" w:rsidRPr="00602054">
        <w:rPr>
          <w:rFonts w:ascii="Times New Roman" w:eastAsiaTheme="minorEastAsia" w:hAnsi="Times New Roman" w:cs="Times New Roman"/>
          <w:sz w:val="28"/>
          <w:szCs w:val="28"/>
        </w:rPr>
        <w:t>γ-</w:t>
      </w:r>
      <w:proofErr w:type="gramEnd"/>
      <w:r w:rsidR="00B544E3" w:rsidRPr="00602054">
        <w:rPr>
          <w:rFonts w:ascii="Times New Roman" w:eastAsiaTheme="minorEastAsia" w:hAnsi="Times New Roman" w:cs="Times New Roman"/>
          <w:sz w:val="28"/>
          <w:szCs w:val="28"/>
        </w:rPr>
        <w:t>квантов и нейтронов (</w:t>
      </w:r>
      <m:oMath>
        <m:r>
          <w:rPr>
            <w:rFonts w:ascii="Cambria Math" w:eastAsiaTheme="minorEastAsia" w:hAnsi="Cambria Math" w:cs="Times New Roman"/>
            <w:sz w:val="28"/>
            <w:szCs w:val="28"/>
          </w:rPr>
          <m:t>≈</m:t>
        </m:r>
      </m:oMath>
      <w:r w:rsidR="00B544E3" w:rsidRPr="00602054">
        <w:rPr>
          <w:rFonts w:ascii="Times New Roman" w:eastAsiaTheme="minorEastAsia" w:hAnsi="Times New Roman" w:cs="Times New Roman"/>
          <w:sz w:val="28"/>
          <w:szCs w:val="28"/>
        </w:rPr>
        <w:t xml:space="preserve">180Мэв) </w:t>
      </w:r>
      <w:r w:rsidRPr="00602054">
        <w:rPr>
          <w:rFonts w:ascii="Times New Roman" w:eastAsiaTheme="minorEastAsia" w:hAnsi="Times New Roman" w:cs="Times New Roman"/>
          <w:sz w:val="28"/>
          <w:szCs w:val="28"/>
        </w:rPr>
        <w:t>сразу превращается в теплоту. Кроме того, энерговыделение происходит с некоторым сдвигом по времени в процессе радиоактивного распада продуктов деления. Эту часть энергий (</w:t>
      </w:r>
      <m:oMath>
        <m:r>
          <w:rPr>
            <w:rFonts w:ascii="Cambria Math" w:eastAsiaTheme="minorEastAsia" w:hAnsi="Cambria Math" w:cs="Times New Roman"/>
            <w:sz w:val="28"/>
            <w:szCs w:val="28"/>
          </w:rPr>
          <m:t>≈13МэВ</m:t>
        </m:r>
      </m:oMath>
      <w:r w:rsidRPr="00602054">
        <w:rPr>
          <w:rFonts w:ascii="Times New Roman" w:eastAsiaTheme="minorEastAsia" w:hAnsi="Times New Roman" w:cs="Times New Roman"/>
          <w:sz w:val="28"/>
          <w:szCs w:val="28"/>
        </w:rPr>
        <w:t xml:space="preserve">) </w:t>
      </w:r>
      <w:r w:rsidR="00B544E3" w:rsidRPr="00602054">
        <w:rPr>
          <w:rFonts w:ascii="Times New Roman" w:eastAsiaTheme="minorEastAsia" w:hAnsi="Times New Roman" w:cs="Times New Roman"/>
          <w:sz w:val="28"/>
          <w:szCs w:val="28"/>
        </w:rPr>
        <w:t xml:space="preserve">называют остаточным энерговыделением, </w:t>
      </w:r>
      <w:r w:rsidRPr="00602054">
        <w:rPr>
          <w:rFonts w:ascii="Times New Roman" w:eastAsiaTheme="minorEastAsia" w:hAnsi="Times New Roman" w:cs="Times New Roman"/>
          <w:sz w:val="28"/>
          <w:szCs w:val="28"/>
        </w:rPr>
        <w:t xml:space="preserve"> оно постепенно убывает по закону радиоактивного распада после прекращения реакций деления ядра. Некоторую часть энергии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≈10МэВ</m:t>
            </m:r>
          </m:e>
        </m:d>
      </m:oMath>
      <w:r w:rsidRPr="00602054">
        <w:rPr>
          <w:rFonts w:ascii="Times New Roman" w:eastAsiaTheme="minorEastAsia" w:hAnsi="Times New Roman" w:cs="Times New Roman"/>
          <w:sz w:val="28"/>
          <w:szCs w:val="28"/>
        </w:rPr>
        <w:t xml:space="preserve"> уносит антинейтрино, эта часть энергии не может быть превращена в тепло. Приведем баланс энергии деления.</w:t>
      </w:r>
    </w:p>
    <w:p w:rsidR="00552FC7"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Правая фигурная скобка 11495" o:spid="_x0000_s1063" type="#_x0000_t88" style="position:absolute;left:0;text-align:left;margin-left:393.8pt;margin-top:.45pt;width:3.6pt;height:7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" adj="86"/>
        </w:pict>
      </w:r>
      <w:r w:rsidR="00552FC7" w:rsidRPr="00602054">
        <w:rPr>
          <w:rFonts w:ascii="Times New Roman" w:eastAsiaTheme="minorEastAsia" w:hAnsi="Times New Roman" w:cs="Times New Roman"/>
          <w:sz w:val="28"/>
          <w:szCs w:val="28"/>
        </w:rPr>
        <w:t xml:space="preserve">Кинетическая энергия осколков деления </w:t>
      </w:r>
      <m:oMath>
        <m:r>
          <w:rPr>
            <w:rFonts w:ascii="Cambria Math" w:eastAsiaTheme="minorEastAsia" w:hAnsi="Cambria Math" w:cs="Times New Roman"/>
            <w:sz w:val="28"/>
            <w:szCs w:val="28"/>
          </w:rPr>
          <m:t xml:space="preserve">             ~</m:t>
        </m:r>
      </m:oMath>
      <w:r w:rsidR="00552FC7" w:rsidRPr="00602054">
        <w:rPr>
          <w:rFonts w:ascii="Times New Roman" w:eastAsiaTheme="minorEastAsia" w:hAnsi="Times New Roman" w:cs="Times New Roman"/>
          <w:sz w:val="28"/>
          <w:szCs w:val="28"/>
        </w:rPr>
        <w:t xml:space="preserve"> 166МэВ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γ - излучения</w:t>
      </w:r>
      <m:oMath>
        <m:r>
          <w:rPr>
            <w:rFonts w:ascii="Cambria Math" w:eastAsiaTheme="minorEastAsia" w:hAnsi="Cambria Math" w:cs="Times New Roman"/>
            <w:sz w:val="28"/>
            <w:szCs w:val="28"/>
          </w:rPr>
          <m:t xml:space="preserve">         ~      </m:t>
        </m:r>
      </m:oMath>
      <w:r w:rsidRPr="00602054">
        <w:rPr>
          <w:rFonts w:ascii="Times New Roman" w:eastAsiaTheme="minorEastAsia" w:hAnsi="Times New Roman" w:cs="Times New Roman"/>
          <w:sz w:val="28"/>
          <w:szCs w:val="28"/>
        </w:rPr>
        <w:t>5МэВ</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Энергия нейтронов деления</w:t>
      </w:r>
      <m:oMath>
        <m:r>
          <w:rPr>
            <w:rFonts w:ascii="Cambria Math" w:eastAsiaTheme="minorEastAsia" w:hAnsi="Cambria Math" w:cs="Times New Roman"/>
            <w:sz w:val="28"/>
            <w:szCs w:val="28"/>
          </w:rPr>
          <m:t xml:space="preserve">             ~10МэВ</m:t>
        </m:r>
      </m:oMath>
      <w:r w:rsidRPr="00602054">
        <w:rPr>
          <w:rFonts w:ascii="Times New Roman" w:eastAsiaTheme="minorEastAsia" w:hAnsi="Times New Roman" w:cs="Times New Roman"/>
          <w:sz w:val="28"/>
          <w:szCs w:val="28"/>
        </w:rPr>
        <w:t xml:space="preserve">                    204МэВ     </w:t>
      </w:r>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Остаточное энерговыделения</w:t>
      </w:r>
      <m:oMath>
        <m:r>
          <w:rPr>
            <w:rFonts w:ascii="Cambria Math" w:eastAsiaTheme="minorEastAsia" w:hAnsi="Cambria Math" w:cs="Times New Roman"/>
            <w:sz w:val="28"/>
            <w:szCs w:val="28"/>
          </w:rPr>
          <m:t xml:space="preserve">             ~13МэВ</m:t>
        </m:r>
      </m:oMath>
    </w:p>
    <w:p w:rsidR="00552FC7" w:rsidRPr="00602054" w:rsidRDefault="00552FC7"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Энергия, </w:t>
      </w:r>
      <w:proofErr w:type="gramStart"/>
      <w:r w:rsidRPr="00602054">
        <w:rPr>
          <w:rFonts w:ascii="Times New Roman" w:eastAsiaTheme="minorEastAsia" w:hAnsi="Times New Roman" w:cs="Times New Roman"/>
          <w:sz w:val="28"/>
          <w:szCs w:val="28"/>
        </w:rPr>
        <w:t>уносимое</w:t>
      </w:r>
      <w:proofErr w:type="gramEnd"/>
      <w:r w:rsidRPr="00602054">
        <w:rPr>
          <w:rFonts w:ascii="Times New Roman" w:eastAsiaTheme="minorEastAsia" w:hAnsi="Times New Roman" w:cs="Times New Roman"/>
          <w:sz w:val="28"/>
          <w:szCs w:val="28"/>
        </w:rPr>
        <w:t xml:space="preserve"> антенейтрино</w:t>
      </w:r>
      <m:oMath>
        <m:r>
          <w:rPr>
            <w:rFonts w:ascii="Cambria Math" w:eastAsiaTheme="minorEastAsia" w:hAnsi="Cambria Math" w:cs="Times New Roman"/>
            <w:sz w:val="28"/>
            <w:szCs w:val="28"/>
          </w:rPr>
          <m:t xml:space="preserve">             ~10МэВ</m:t>
        </m:r>
      </m:oMath>
    </w:p>
    <w:p w:rsidR="00887422" w:rsidRPr="00602054" w:rsidRDefault="00887422" w:rsidP="000D0D2A">
      <w:pP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br w:type="page"/>
      </w: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b/>
          <w:sz w:val="28"/>
          <w:szCs w:val="28"/>
        </w:rPr>
      </w:pPr>
      <w:r w:rsidRPr="00602054">
        <w:rPr>
          <w:rFonts w:ascii="Times New Roman" w:eastAsiaTheme="minorEastAsia" w:hAnsi="Times New Roman" w:cs="Times New Roman"/>
          <w:b/>
          <w:sz w:val="28"/>
          <w:szCs w:val="28"/>
        </w:rPr>
        <w:lastRenderedPageBreak/>
        <w:t>§6.4 Ядерные реакторы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b/>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Ядерным реактором называется устройство, в котором поддерживается управляемая ценная реакция деления. В соответствии с типом ценной реакции различают реакторы на медленных, </w:t>
      </w:r>
      <w:proofErr w:type="gramStart"/>
      <w:r w:rsidRPr="00602054">
        <w:rPr>
          <w:rFonts w:ascii="Times New Roman" w:eastAsiaTheme="minorEastAsia" w:hAnsi="Times New Roman" w:cs="Times New Roman"/>
          <w:sz w:val="28"/>
          <w:szCs w:val="28"/>
        </w:rPr>
        <w:t>про</w:t>
      </w:r>
      <w:proofErr w:type="gramEnd"/>
      <w:r w:rsidRPr="00602054">
        <w:rPr>
          <w:rFonts w:ascii="Times New Roman" w:eastAsiaTheme="minorEastAsia" w:hAnsi="Times New Roman" w:cs="Times New Roman"/>
          <w:sz w:val="28"/>
          <w:szCs w:val="28"/>
        </w:rPr>
        <w:t xml:space="preserve"> между и точных быстрых нейтронах. В зависимости от структуры размножающей среды (взаимного расположение ядерного топливо и замедлителя) ядерные реакторы разделяют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гомогенные и гетерогенные.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Составными частями любого реактора являются: а) активная зона, обычно окруженная отражателем; б) теплоноситель; в) система регулирования; г) радиационная защита; д) другие конструктивные элементы; пульт дистанционного управления.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Принципиальная схема гетерогенного ядерного</w:t>
      </w:r>
      <w:r w:rsidR="00F86826">
        <w:rPr>
          <w:rFonts w:ascii="Times New Roman" w:eastAsiaTheme="minorEastAsia" w:hAnsi="Times New Roman" w:cs="Times New Roman"/>
          <w:sz w:val="28"/>
          <w:szCs w:val="28"/>
        </w:rPr>
        <w:t xml:space="preserve"> реактора</w:t>
      </w:r>
      <w:r w:rsidRPr="00602054">
        <w:rPr>
          <w:rFonts w:ascii="Times New Roman" w:eastAsiaTheme="minorEastAsia" w:hAnsi="Times New Roman" w:cs="Times New Roman"/>
          <w:sz w:val="28"/>
          <w:szCs w:val="28"/>
        </w:rPr>
        <w:t xml:space="preserve"> является активная зона, в которой протекает реакция и тем самым выделяется энергия.</w:t>
      </w:r>
      <w:r w:rsidR="003B0164" w:rsidRPr="00602054">
        <w:rPr>
          <w:rFonts w:ascii="Times New Roman" w:eastAsiaTheme="minorEastAsia" w:hAnsi="Times New Roman" w:cs="Times New Roman"/>
          <w:sz w:val="28"/>
          <w:szCs w:val="28"/>
        </w:rPr>
        <w:t xml:space="preserve"> Основной частью реактора является активная зона, в которой протекает реакция и тем самым выделяется энергия.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324E90" w:rsidP="000D0D2A">
      <w:pPr>
        <w:spacing w:after="0" w:line="240" w:lineRule="auto"/>
        <w:ind w:firstLine="567"/>
        <w:contextualSpacing/>
        <w:jc w:val="center"/>
        <w:rPr>
          <w:rFonts w:ascii="Times New Roman" w:eastAsiaTheme="minorEastAsia" w:hAnsi="Times New Roman" w:cs="Times New Roman"/>
          <w:caps/>
          <w:sz w:val="28"/>
          <w:szCs w:val="28"/>
        </w:rPr>
      </w:pPr>
      <w:r w:rsidRPr="00602054">
        <w:rPr>
          <w:rFonts w:ascii="Times New Roman" w:eastAsiaTheme="minorEastAsia" w:hAnsi="Times New Roman" w:cs="Times New Roman"/>
          <w:caps/>
          <w:noProof/>
          <w:sz w:val="28"/>
          <w:szCs w:val="28"/>
          <w:lang w:eastAsia="ru-RU"/>
        </w:rPr>
        <w:drawing>
          <wp:inline distT="0" distB="0" distL="0" distR="0">
            <wp:extent cx="3027486" cy="2532993"/>
            <wp:effectExtent l="0" t="0" r="190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5.jpg"/>
                    <pic:cNvPicPr/>
                  </pic:nvPicPr>
                  <pic:blipFill>
                    <a:blip r:embed="rId5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9788" cy="2534919"/>
                    </a:xfrm>
                    <a:prstGeom prst="rect">
                      <a:avLst/>
                    </a:prstGeom>
                  </pic:spPr>
                </pic:pic>
              </a:graphicData>
            </a:graphic>
          </wp:inline>
        </w:drawing>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p w:rsidR="00AC3433" w:rsidRDefault="00AC3433" w:rsidP="00AC3433">
      <w:pPr>
        <w:spacing w:after="0" w:line="24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6.6</w:t>
      </w:r>
      <w:r w:rsidR="00F86826">
        <w:rPr>
          <w:rFonts w:ascii="Times New Roman" w:hAnsi="Times New Roman" w:cs="Times New Roman"/>
          <w:sz w:val="28"/>
          <w:szCs w:val="28"/>
        </w:rPr>
        <w:t xml:space="preserve"> – </w:t>
      </w:r>
      <w:r w:rsidR="00F86826" w:rsidRPr="00602054">
        <w:rPr>
          <w:rFonts w:ascii="Times New Roman" w:eastAsiaTheme="minorEastAsia" w:hAnsi="Times New Roman" w:cs="Times New Roman"/>
          <w:sz w:val="28"/>
          <w:szCs w:val="28"/>
        </w:rPr>
        <w:t>Принципиальная схема гетерогенного ядерного</w:t>
      </w:r>
      <w:r w:rsidR="00F86826">
        <w:rPr>
          <w:rFonts w:ascii="Times New Roman" w:eastAsiaTheme="minorEastAsia" w:hAnsi="Times New Roman" w:cs="Times New Roman"/>
          <w:sz w:val="28"/>
          <w:szCs w:val="28"/>
        </w:rPr>
        <w:t xml:space="preserve"> реактора</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Активная зона состоит ядерного топлива, 3, которое размещено в тепловыделяющих элементах, объединенных общим корпусом в тепловыделяющую сборку (ТВС), и замедлителя, 2. В активной зоне реакторов на быстрых нейтронах замедлителя нет. Ценная реакция деления поддерживается потоком нейтронов, которые непрерывно возникают и поглощаются в активной зоне реактора. Однако некоторая часть нейтронов вылетает из пределов активной зоны в окружающее пространство. Поэтому для снижения нейтронов активную зону окружают слоем отражателя 5, способного хорошо рассеивать нейтроны. *За отражателем располагают биологическую защиту 6, которая предохраняет персонал и окружающ</w:t>
      </w:r>
      <w:r w:rsidR="003B0164" w:rsidRPr="00602054">
        <w:rPr>
          <w:rFonts w:ascii="Times New Roman" w:eastAsiaTheme="minorEastAsia" w:hAnsi="Times New Roman" w:cs="Times New Roman"/>
          <w:sz w:val="28"/>
          <w:szCs w:val="28"/>
        </w:rPr>
        <w:t>ее</w:t>
      </w:r>
      <w:r w:rsidRPr="00602054">
        <w:rPr>
          <w:rFonts w:ascii="Times New Roman" w:eastAsiaTheme="minorEastAsia" w:hAnsi="Times New Roman" w:cs="Times New Roman"/>
          <w:sz w:val="28"/>
          <w:szCs w:val="28"/>
        </w:rPr>
        <w:t xml:space="preserve"> пространство от опасного ионизирующего излучения реактора. Управление ценной реакцией осуществляется с помощью поглощающих стержней 1, обладающих способностью большого захвата нейтронов. </w:t>
      </w:r>
      <w:proofErr w:type="gramStart"/>
      <w:r w:rsidRPr="00602054">
        <w:rPr>
          <w:rFonts w:ascii="Times New Roman" w:eastAsiaTheme="minorEastAsia" w:hAnsi="Times New Roman" w:cs="Times New Roman"/>
          <w:sz w:val="28"/>
          <w:szCs w:val="28"/>
        </w:rPr>
        <w:t xml:space="preserve">Во время работы энергетического реактора выделяется значительная количество теплоты, которое непрерывно </w:t>
      </w:r>
      <w:r w:rsidRPr="00602054">
        <w:rPr>
          <w:rFonts w:ascii="Times New Roman" w:eastAsiaTheme="minorEastAsia" w:hAnsi="Times New Roman" w:cs="Times New Roman"/>
          <w:sz w:val="28"/>
          <w:szCs w:val="28"/>
        </w:rPr>
        <w:lastRenderedPageBreak/>
        <w:t xml:space="preserve">отводится потоком теплоносителя 7 через каналы охлаждения 4, расположенные внутри (*В реакторах на быстрых нейтронах в отражатель часто вводят большие количество не делящихся тепловыми нейтронами, но способны к воспроизводству изотопов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или </w:t>
      </w:r>
      <w:r w:rsidRPr="00602054">
        <w:rPr>
          <w:rFonts w:ascii="Times New Roman" w:eastAsiaTheme="minorEastAsia" w:hAnsi="Times New Roman" w:cs="Times New Roman"/>
          <w:sz w:val="28"/>
          <w:szCs w:val="28"/>
          <w:lang w:val="en-US"/>
        </w:rPr>
        <w:t>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Наличие этих тяжелых ядер резко уменьшает альбедо отражателя, но зато позволяет повысить воспроизводство горючего. </w:t>
      </w:r>
      <w:proofErr w:type="gramStart"/>
      <w:r w:rsidRPr="00602054">
        <w:rPr>
          <w:rFonts w:ascii="Times New Roman" w:eastAsiaTheme="minorEastAsia" w:hAnsi="Times New Roman" w:cs="Times New Roman"/>
          <w:sz w:val="28"/>
          <w:szCs w:val="28"/>
        </w:rPr>
        <w:t>Такой отражатель называют зоной воспроизводство) активной зоны.</w:t>
      </w:r>
      <w:proofErr w:type="gramEnd"/>
      <w:r w:rsidRPr="00602054">
        <w:rPr>
          <w:rFonts w:ascii="Times New Roman" w:eastAsiaTheme="minorEastAsia" w:hAnsi="Times New Roman" w:cs="Times New Roman"/>
          <w:sz w:val="28"/>
          <w:szCs w:val="28"/>
        </w:rPr>
        <w:t xml:space="preserve"> Активная зона с отражателем часто заключается в стальной кожух.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rPr>
        <w:t>Критических</w:t>
      </w:r>
      <w:proofErr w:type="gramEnd"/>
      <w:r w:rsidRPr="00602054">
        <w:rPr>
          <w:rFonts w:ascii="Times New Roman" w:eastAsiaTheme="minorEastAsia" w:hAnsi="Times New Roman" w:cs="Times New Roman"/>
          <w:sz w:val="28"/>
          <w:szCs w:val="28"/>
        </w:rPr>
        <w:t xml:space="preserve"> реактор, у которого при стационарной работе всегда должно выполняться условие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=1 является идеализированной моделью реальной системы. Даже выход реактора на рабочие параметры сопровождается ростом </w:t>
      </w:r>
      <w:r w:rsidR="003B0164" w:rsidRPr="00602054">
        <w:rPr>
          <w:rFonts w:ascii="Times New Roman" w:eastAsiaTheme="minorEastAsia" w:hAnsi="Times New Roman" w:cs="Times New Roman"/>
          <w:sz w:val="28"/>
          <w:szCs w:val="28"/>
        </w:rPr>
        <w:t>температуры и, следовательно</w:t>
      </w:r>
      <w:r w:rsidRPr="00602054">
        <w:rPr>
          <w:rFonts w:ascii="Times New Roman" w:eastAsiaTheme="minorEastAsia" w:hAnsi="Times New Roman" w:cs="Times New Roman"/>
          <w:sz w:val="28"/>
          <w:szCs w:val="28"/>
        </w:rPr>
        <w:t>,</w:t>
      </w:r>
      <w:r w:rsidR="003B0164" w:rsidRPr="00602054">
        <w:rPr>
          <w:rFonts w:ascii="Times New Roman" w:eastAsiaTheme="minorEastAsia" w:hAnsi="Times New Roman" w:cs="Times New Roman"/>
          <w:sz w:val="28"/>
          <w:szCs w:val="28"/>
        </w:rPr>
        <w:t xml:space="preserve"> с</w:t>
      </w:r>
      <w:r w:rsidRPr="00602054">
        <w:rPr>
          <w:rFonts w:ascii="Times New Roman" w:eastAsiaTheme="minorEastAsia" w:hAnsi="Times New Roman" w:cs="Times New Roman"/>
          <w:sz w:val="28"/>
          <w:szCs w:val="28"/>
        </w:rPr>
        <w:t xml:space="preserve"> изменением физических свойств активной зоны и эффективного коэффициента размножения.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Состояние реактора точки зрения критичности (способности к поддержанию ценной реакции деления) чаше всего характеризуют </w:t>
      </w:r>
      <w:r w:rsidRPr="00602054">
        <w:rPr>
          <w:rFonts w:ascii="Times New Roman" w:eastAsiaTheme="minorEastAsia" w:hAnsi="Times New Roman" w:cs="Times New Roman"/>
          <w:sz w:val="28"/>
          <w:szCs w:val="28"/>
          <w:u w:val="single"/>
        </w:rPr>
        <w:t>реактивностью</w:t>
      </w:r>
      <w:r w:rsidRPr="00602054">
        <w:rPr>
          <w:rFonts w:ascii="Times New Roman" w:eastAsiaTheme="minorEastAsia" w:hAnsi="Times New Roman" w:cs="Times New Roman"/>
          <w:sz w:val="28"/>
          <w:szCs w:val="28"/>
        </w:rPr>
        <w:t xml:space="preserve"> (относительным отклонением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 от 1.)</w:t>
      </w:r>
    </w:p>
    <w:p w:rsidR="003B0164" w:rsidRPr="00602054" w:rsidRDefault="003B0164"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ρ=</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den>
          </m:f>
        </m:oMath>
      </m:oMathPara>
    </w:p>
    <w:p w:rsidR="003B0164" w:rsidRPr="00602054" w:rsidRDefault="003B0164" w:rsidP="000D0D2A">
      <w:pPr>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Нулевая реактивность соответствует критическому состоянию реактора к</w:t>
      </w:r>
      <w:r w:rsidRPr="00602054">
        <w:rPr>
          <w:rFonts w:ascii="Times New Roman" w:eastAsiaTheme="minorEastAsia" w:hAnsi="Times New Roman" w:cs="Times New Roman"/>
          <w:sz w:val="28"/>
          <w:szCs w:val="28"/>
          <w:vertAlign w:val="subscript"/>
        </w:rPr>
        <w:t>эф.</w:t>
      </w:r>
      <w:r w:rsidR="003B0164" w:rsidRPr="00602054">
        <w:rPr>
          <w:rFonts w:ascii="Times New Roman" w:eastAsiaTheme="minorEastAsia" w:hAnsi="Times New Roman" w:cs="Times New Roman"/>
          <w:sz w:val="28"/>
          <w:szCs w:val="28"/>
        </w:rPr>
        <w:t>=1, положительная – над</w:t>
      </w:r>
      <w:r w:rsidRPr="00602054">
        <w:rPr>
          <w:rFonts w:ascii="Times New Roman" w:eastAsiaTheme="minorEastAsia" w:hAnsi="Times New Roman" w:cs="Times New Roman"/>
          <w:sz w:val="28"/>
          <w:szCs w:val="28"/>
        </w:rPr>
        <w:t>критическому (к</w:t>
      </w:r>
      <w:r w:rsidRPr="00602054">
        <w:rPr>
          <w:rFonts w:ascii="Times New Roman" w:eastAsiaTheme="minorEastAsia" w:hAnsi="Times New Roman" w:cs="Times New Roman"/>
          <w:sz w:val="28"/>
          <w:szCs w:val="28"/>
          <w:vertAlign w:val="subscript"/>
        </w:rPr>
        <w:t>эф</w:t>
      </w:r>
      <w:r w:rsidR="003B0164" w:rsidRPr="00602054">
        <w:rPr>
          <w:rFonts w:ascii="Times New Roman" w:eastAsiaTheme="minorEastAsia" w:hAnsi="Times New Roman" w:cs="Times New Roman"/>
          <w:sz w:val="28"/>
          <w:szCs w:val="28"/>
        </w:rPr>
        <w:t>.&gt;1) и отрицательная – под</w:t>
      </w:r>
      <w:r w:rsidRPr="00602054">
        <w:rPr>
          <w:rFonts w:ascii="Times New Roman" w:eastAsiaTheme="minorEastAsia" w:hAnsi="Times New Roman" w:cs="Times New Roman"/>
          <w:sz w:val="28"/>
          <w:szCs w:val="28"/>
        </w:rPr>
        <w:t>критическому (к</w:t>
      </w:r>
      <w:r w:rsidRPr="00602054">
        <w:rPr>
          <w:rFonts w:ascii="Times New Roman" w:eastAsiaTheme="minorEastAsia" w:hAnsi="Times New Roman" w:cs="Times New Roman"/>
          <w:sz w:val="28"/>
          <w:szCs w:val="28"/>
          <w:vertAlign w:val="subscript"/>
        </w:rPr>
        <w:t>эф</w:t>
      </w:r>
      <w:r w:rsidRPr="00602054">
        <w:rPr>
          <w:rFonts w:ascii="Times New Roman" w:eastAsiaTheme="minorEastAsia" w:hAnsi="Times New Roman" w:cs="Times New Roman"/>
          <w:sz w:val="28"/>
          <w:szCs w:val="28"/>
        </w:rPr>
        <w:t xml:space="preserve">&lt;1). Реактивность характеризует реакцию активной зоны на изменение её размножающих свойств в результате воздействия различных факторов.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Рассмотрим основные факторы, вызывающие нарушение нейтронного баланса в активной зоне и изменение реактивности: 1) температурные эффекты, 2) изменение состава ядерного топлива, 3) отравления и шлакование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Температурный коэффициент реактивности</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Реактивность зависит от температуры, так как нагревание или охлаждение реактора сопровождается изменением объема реакторы и физических свойств его материалов. В процессе нагревания реактора плотность веществ, входящих в состав активной зоны и отражателя, уменьшается, растет их температура и температура нейтронов, а объем реактора увеличивается. Каждый из этих эффектов влияет на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Длина диффузии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и длина замедления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vertAlign w:val="subscript"/>
          <w:lang w:val="en-US"/>
        </w:rPr>
        <w:t>s</w:t>
      </w:r>
      <w:r w:rsidRPr="00602054">
        <w:rPr>
          <w:rFonts w:ascii="Times New Roman" w:eastAsiaTheme="minorEastAsia" w:hAnsi="Times New Roman" w:cs="Times New Roman"/>
          <w:sz w:val="28"/>
          <w:szCs w:val="28"/>
        </w:rPr>
        <w:t xml:space="preserve"> обратно пропорциональны плотности вещества. Следовательно, нагревание реактора приводит к увеличению обеих </w:t>
      </w:r>
      <w:r w:rsidR="003B0164" w:rsidRPr="00602054">
        <w:rPr>
          <w:rFonts w:ascii="Times New Roman" w:eastAsiaTheme="minorEastAsia" w:hAnsi="Times New Roman" w:cs="Times New Roman"/>
          <w:sz w:val="28"/>
          <w:szCs w:val="28"/>
        </w:rPr>
        <w:t>величин,</w:t>
      </w:r>
      <w:r w:rsidRPr="00602054">
        <w:rPr>
          <w:rFonts w:ascii="Times New Roman" w:eastAsiaTheme="minorEastAsia" w:hAnsi="Times New Roman" w:cs="Times New Roman"/>
          <w:sz w:val="28"/>
          <w:szCs w:val="28"/>
        </w:rPr>
        <w:t xml:space="preserve"> а значит, и к увеличению утечки нейтронов из реактора. Этот эффект особенно заметен у жидкостей. Так, плотность воды, нагретой под давлением от 100</w:t>
      </w:r>
      <w:r w:rsidR="003B0164"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до 300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 падает почты в 1.5 раза. На длину диффузии оказывает влияние ещё и температура нейтронов. Сечение поглощение реакторных материалов </w:t>
      </w:r>
      <m:oMath>
        <m:r>
          <w:rPr>
            <w:rFonts w:ascii="Cambria Math" w:eastAsiaTheme="minorEastAsia" w:hAnsi="Cambria Math" w:cs="Times New Roman"/>
            <w:sz w:val="28"/>
            <w:szCs w:val="28"/>
          </w:rPr>
          <m:t>σ</m:t>
        </m:r>
      </m:oMath>
      <w:r w:rsidRPr="00602054">
        <w:rPr>
          <w:rFonts w:ascii="Times New Roman" w:eastAsiaTheme="minorEastAsia" w:hAnsi="Times New Roman" w:cs="Times New Roman"/>
          <w:sz w:val="28"/>
          <w:szCs w:val="28"/>
          <w:vertAlign w:val="subscript"/>
        </w:rPr>
        <w:t>а</w:t>
      </w:r>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m:t>
        </m:r>
      </m:oMath>
      <w:r w:rsidRPr="00602054">
        <w:rPr>
          <w:rFonts w:ascii="Times New Roman" w:eastAsiaTheme="minorEastAsia" w:hAnsi="Times New Roman" w:cs="Times New Roman"/>
          <w:sz w:val="28"/>
          <w:szCs w:val="28"/>
          <w:lang w:val="en-US"/>
        </w:rPr>
        <w:t>v</w:t>
      </w:r>
      <w:r w:rsidRPr="00602054">
        <w:rPr>
          <w:rFonts w:ascii="Times New Roman" w:eastAsiaTheme="minorEastAsia" w:hAnsi="Times New Roman" w:cs="Times New Roman"/>
          <w:sz w:val="28"/>
          <w:szCs w:val="28"/>
        </w:rPr>
        <w:t>. Так как средняя скорость тепловых нейтронов растет вместе с нагреванием реактора,</w:t>
      </w:r>
      <w:r w:rsidR="003B0164" w:rsidRPr="00602054">
        <w:rPr>
          <w:rFonts w:ascii="Times New Roman" w:eastAsiaTheme="minorEastAsia" w:hAnsi="Times New Roman" w:cs="Times New Roman"/>
          <w:sz w:val="28"/>
          <w:szCs w:val="28"/>
        </w:rPr>
        <w:t xml:space="preserve"> то и длина диффузии </w:t>
      </w:r>
      <w:r w:rsidRPr="00602054">
        <w:rPr>
          <w:rFonts w:ascii="Times New Roman" w:eastAsiaTheme="minorEastAsia" w:hAnsi="Times New Roman" w:cs="Times New Roman"/>
          <w:i/>
          <w:sz w:val="28"/>
          <w:szCs w:val="28"/>
          <w:lang w:val="en-US"/>
        </w:rPr>
        <w:t>L</w:t>
      </w:r>
      <w:r w:rsidRPr="00602054">
        <w:rPr>
          <w:rFonts w:ascii="Times New Roman" w:eastAsiaTheme="minorEastAsia" w:hAnsi="Times New Roman" w:cs="Times New Roman"/>
          <w:sz w:val="28"/>
          <w:szCs w:val="28"/>
        </w:rPr>
        <w:t xml:space="preserve"> становится больше. Итак, увеличение длины диффузии и длины замедления нейтронов повышает утечку нейтронов из реактора и уменьшает реактивность. Увеличение объема нагреваемого реактора, наоборот, снижает утечку нейтронов и увеличивает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Однако это только одна из особенностей влияния температуры реактора на реактивность. Ко второй особенности относится изменение коэффициента использования тепловых нейтронов. В гетерогенном реакторе плотность потока тепловых нейтронов неравномерна по ячейке. Чем меньше длина диффузии тепловых нейтронов, тем больше неравномерность плотности потока  Ф и тем меньше коэффициент –</w:t>
      </w:r>
      <w:r w:rsidRPr="00602054">
        <w:rPr>
          <w:rFonts w:ascii="Times New Roman" w:eastAsiaTheme="minorEastAsia" w:hAnsi="Times New Roman" w:cs="Times New Roman"/>
          <w:sz w:val="28"/>
          <w:szCs w:val="28"/>
          <w:lang w:val="en-US"/>
        </w:rPr>
        <w:t>S</w:t>
      </w:r>
      <w:r w:rsidRPr="00602054">
        <w:rPr>
          <w:rFonts w:ascii="Times New Roman" w:eastAsiaTheme="minorEastAsia" w:hAnsi="Times New Roman" w:cs="Times New Roman"/>
          <w:sz w:val="28"/>
          <w:szCs w:val="28"/>
        </w:rPr>
        <w:t>. Рост длина диффузии замедлителя и ядерного топлива во время нагревания реактора частично выравнивает величину Ф по ячейке, и коэффициент использования тепловых нейтронов становится больше.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Рассмотрим третью особенность влияния температуры реактора на реактивность. При нагревании веществ резонансные пики </w:t>
      </w:r>
      <w:proofErr w:type="gramStart"/>
      <w:r w:rsidRPr="00602054">
        <w:rPr>
          <w:rFonts w:ascii="Times New Roman" w:eastAsiaTheme="minorEastAsia" w:hAnsi="Times New Roman" w:cs="Times New Roman"/>
          <w:sz w:val="28"/>
          <w:szCs w:val="28"/>
        </w:rPr>
        <w:t>уширяются</w:t>
      </w:r>
      <w:proofErr w:type="gramEnd"/>
      <w:r w:rsidRPr="00602054">
        <w:rPr>
          <w:rFonts w:ascii="Times New Roman" w:eastAsiaTheme="minorEastAsia" w:hAnsi="Times New Roman" w:cs="Times New Roman"/>
          <w:sz w:val="28"/>
          <w:szCs w:val="28"/>
        </w:rPr>
        <w:t xml:space="preserve"> и замедляющиеся нейтроны в резонансной области поглощаются интенсивнее. Это явление называют Доплер – эффектом. Следовательно, с повышением температуры ядерного топлива и конструкционных материалов, в состав которых входят резонансные поглотители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w:t>
      </w:r>
      <w:proofErr w:type="gramStart"/>
      <w:r w:rsidRPr="00602054">
        <w:rPr>
          <w:rFonts w:ascii="Times New Roman" w:eastAsiaTheme="minorEastAsia" w:hAnsi="Times New Roman" w:cs="Times New Roman"/>
          <w:sz w:val="28"/>
          <w:szCs w:val="28"/>
          <w:lang w:val="en-US"/>
        </w:rPr>
        <w:t>Z</w:t>
      </w:r>
      <w:proofErr w:type="gramEnd"/>
      <w:r w:rsidRPr="00602054">
        <w:rPr>
          <w:rFonts w:ascii="Times New Roman" w:eastAsiaTheme="minorEastAsia" w:hAnsi="Times New Roman" w:cs="Times New Roman"/>
          <w:sz w:val="28"/>
          <w:szCs w:val="28"/>
        </w:rPr>
        <w:t xml:space="preserve">ч и др.) снижаются вероятность избежать резонансный захват и реактивность.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w:t>
      </w:r>
      <w:r w:rsidR="003B0164" w:rsidRPr="00602054">
        <w:rPr>
          <w:rFonts w:ascii="Times New Roman" w:eastAsiaTheme="minorEastAsia" w:hAnsi="Times New Roman" w:cs="Times New Roman"/>
          <w:sz w:val="28"/>
          <w:szCs w:val="28"/>
        </w:rPr>
        <w:t>аким образом,</w:t>
      </w:r>
      <w:r w:rsidRPr="00602054">
        <w:rPr>
          <w:rFonts w:ascii="Times New Roman" w:eastAsiaTheme="minorEastAsia" w:hAnsi="Times New Roman" w:cs="Times New Roman"/>
          <w:sz w:val="28"/>
          <w:szCs w:val="28"/>
        </w:rPr>
        <w:t xml:space="preserve"> наблюдается очень сложное изменение реактивности при нагреве реактора, которое называют температурным эффектом. Он характеризуется температурным коэффициент</w:t>
      </w:r>
      <w:r w:rsidR="003B0164" w:rsidRPr="00602054">
        <w:rPr>
          <w:rFonts w:ascii="Times New Roman" w:eastAsiaTheme="minorEastAsia" w:hAnsi="Times New Roman" w:cs="Times New Roman"/>
          <w:sz w:val="28"/>
          <w:szCs w:val="28"/>
        </w:rPr>
        <w:t>ом</w:t>
      </w:r>
      <w:r w:rsidRPr="00602054">
        <w:rPr>
          <w:rFonts w:ascii="Times New Roman" w:eastAsiaTheme="minorEastAsia" w:hAnsi="Times New Roman" w:cs="Times New Roman"/>
          <w:sz w:val="28"/>
          <w:szCs w:val="28"/>
        </w:rPr>
        <w:t xml:space="preserve"> реактивности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который показывает изменение реактивности при равномерном нагревании реактора на 1</w:t>
      </w:r>
      <w:r w:rsidRPr="00602054">
        <w:rPr>
          <w:rFonts w:ascii="Times New Roman" w:eastAsiaTheme="minorEastAsia" w:hAnsi="Times New Roman" w:cs="Times New Roman"/>
          <w:sz w:val="28"/>
          <w:szCs w:val="28"/>
          <w:vertAlign w:val="superscript"/>
        </w:rPr>
        <w:t>0</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dρ(t)</m:t>
            </m:r>
          </m:num>
          <m:den>
            <m:r>
              <w:rPr>
                <w:rFonts w:ascii="Cambria Math" w:eastAsiaTheme="minorEastAsia" w:hAnsi="Cambria Math" w:cs="Times New Roman"/>
                <w:sz w:val="28"/>
                <w:szCs w:val="28"/>
              </w:rPr>
              <m:t>dt</m:t>
            </m:r>
          </m:den>
        </m:f>
      </m:oMath>
      <w:r w:rsidRPr="00602054">
        <w:rPr>
          <w:rFonts w:ascii="Times New Roman" w:eastAsiaTheme="minorEastAsia" w:hAnsi="Times New Roman" w:cs="Times New Roman"/>
          <w:sz w:val="28"/>
          <w:szCs w:val="28"/>
        </w:rPr>
        <w:t xml:space="preserve">. Коэффициент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 как правило, зависит от температуры. Однако в небольших интервалах температур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практически постоянно. В таких интервалах зависимость реактивности </w:t>
      </w:r>
      <m:oMath>
        <m:r>
          <w:rPr>
            <w:rFonts w:ascii="Cambria Math" w:eastAsiaTheme="minorEastAsia" w:hAnsi="Cambria Math" w:cs="Times New Roman"/>
            <w:sz w:val="28"/>
            <w:szCs w:val="28"/>
          </w:rPr>
          <m:t>ρ</m:t>
        </m:r>
      </m:oMath>
      <w:r w:rsidRPr="00602054">
        <w:rPr>
          <w:rFonts w:ascii="Times New Roman" w:eastAsiaTheme="minorEastAsia" w:hAnsi="Times New Roman" w:cs="Times New Roman"/>
          <w:sz w:val="28"/>
          <w:szCs w:val="28"/>
        </w:rPr>
        <w:t xml:space="preserve"> от температуры описывается линейным законом:  </w:t>
      </w:r>
      <m:oMath>
        <m:r>
          <w:rPr>
            <w:rFonts w:ascii="Cambria Math" w:eastAsiaTheme="minorEastAsia" w:hAnsi="Cambria Math" w:cs="Times New Roman"/>
            <w:sz w:val="28"/>
            <w:szCs w:val="28"/>
          </w:rPr>
          <m:t>ρ</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t</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 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Где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vertAlign w:val="subscript"/>
        </w:rPr>
        <w:t>0</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t</w:t>
      </w:r>
      <w:r w:rsidRPr="00602054">
        <w:rPr>
          <w:rFonts w:ascii="Times New Roman" w:eastAsiaTheme="minorEastAsia" w:hAnsi="Times New Roman" w:cs="Times New Roman"/>
          <w:sz w:val="28"/>
          <w:szCs w:val="28"/>
        </w:rPr>
        <w:t xml:space="preserve"> – начальная и текущая температуры реактора. </w:t>
      </w:r>
    </w:p>
    <w:p w:rsidR="00887422" w:rsidRPr="00602054" w:rsidRDefault="003B0164"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Работа реактора в стационарных</w:t>
      </w:r>
      <w:r w:rsidR="00887422" w:rsidRPr="00602054">
        <w:rPr>
          <w:rFonts w:ascii="Times New Roman" w:eastAsiaTheme="minorEastAsia" w:hAnsi="Times New Roman" w:cs="Times New Roman"/>
          <w:sz w:val="28"/>
          <w:szCs w:val="28"/>
        </w:rPr>
        <w:t xml:space="preserve"> и переходных режимах устойчива и безопасна </w:t>
      </w:r>
      <w:proofErr w:type="gramStart"/>
      <w:r w:rsidR="00887422" w:rsidRPr="00602054">
        <w:rPr>
          <w:rFonts w:ascii="Times New Roman" w:eastAsiaTheme="minorEastAsia" w:hAnsi="Times New Roman" w:cs="Times New Roman"/>
          <w:sz w:val="28"/>
          <w:szCs w:val="28"/>
        </w:rPr>
        <w:t>при</w:t>
      </w:r>
      <w:proofErr w:type="gramEnd"/>
      <w:r w:rsidR="00887422" w:rsidRPr="00602054">
        <w:rPr>
          <w:rFonts w:ascii="Times New Roman" w:eastAsiaTheme="minorEastAsia" w:hAnsi="Times New Roman" w:cs="Times New Roman"/>
          <w:sz w:val="28"/>
          <w:szCs w:val="28"/>
        </w:rPr>
        <w:t xml:space="preserve"> отрицательном </w:t>
      </w:r>
      <m:oMath>
        <m:r>
          <w:rPr>
            <w:rFonts w:ascii="Cambria Math" w:eastAsiaTheme="minorEastAsia" w:hAnsi="Cambria Math" w:cs="Times New Roman"/>
            <w:sz w:val="28"/>
            <w:szCs w:val="28"/>
          </w:rPr>
          <m:t>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 Пусть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температура реактора в стационарном режиме. При нормальной работе реактора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w:t>
      </w:r>
      <w:r w:rsidR="00887422" w:rsidRPr="00602054">
        <w:rPr>
          <w:rFonts w:ascii="Times New Roman" w:eastAsiaTheme="minorEastAsia" w:hAnsi="Times New Roman" w:cs="Times New Roman"/>
          <w:sz w:val="28"/>
          <w:szCs w:val="28"/>
          <w:lang w:val="kk-KZ"/>
        </w:rPr>
        <w:t xml:space="preserve">и </w:t>
      </w:r>
      <m:oMath>
        <m:r>
          <w:rPr>
            <w:rFonts w:ascii="Cambria Math" w:eastAsiaTheme="minorEastAsia" w:hAnsi="Cambria Math" w:cs="Times New Roman"/>
            <w:sz w:val="28"/>
            <w:szCs w:val="28"/>
            <w:lang w:val="kk-KZ"/>
          </w:rPr>
          <m:t>ρ=0</m:t>
        </m:r>
      </m:oMath>
      <w:r w:rsidR="00887422" w:rsidRPr="00602054">
        <w:rPr>
          <w:rFonts w:ascii="Times New Roman" w:eastAsiaTheme="minorEastAsia" w:hAnsi="Times New Roman" w:cs="Times New Roman"/>
          <w:sz w:val="28"/>
          <w:szCs w:val="28"/>
        </w:rPr>
        <w:t xml:space="preserve">. Если мощность реактора по каким-либо причинам увеличится, за этим последует повышение температуры реактора до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&gt;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Реактивность реактора становится </w:t>
      </w:r>
      <w:r w:rsidR="005F7BB2" w:rsidRPr="00602054">
        <w:rPr>
          <w:rFonts w:ascii="Times New Roman" w:eastAsiaTheme="minorEastAsia" w:hAnsi="Times New Roman" w:cs="Times New Roman"/>
          <w:sz w:val="28"/>
          <w:szCs w:val="28"/>
        </w:rPr>
        <w:t>отрицательной,</w:t>
      </w:r>
      <w:r w:rsidR="00887422" w:rsidRPr="00602054">
        <w:rPr>
          <w:rFonts w:ascii="Times New Roman" w:eastAsiaTheme="minorEastAsia" w:hAnsi="Times New Roman" w:cs="Times New Roman"/>
          <w:sz w:val="28"/>
          <w:szCs w:val="28"/>
        </w:rPr>
        <w:t xml:space="preserve"> и мощность возвращается к исходному уровню. При снижении уровня мощности реактор охлаждается до температуры </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rPr>
        <w:t>&lt;</w:t>
      </w:r>
      <w:r w:rsidR="00887422" w:rsidRPr="00602054">
        <w:rPr>
          <w:rFonts w:ascii="Times New Roman" w:eastAsiaTheme="minorEastAsia" w:hAnsi="Times New Roman" w:cs="Times New Roman"/>
          <w:sz w:val="28"/>
          <w:szCs w:val="28"/>
          <w:lang w:val="en-US"/>
        </w:rPr>
        <w:t>t</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 xml:space="preserve"> , всл</w:t>
      </w:r>
      <w:r w:rsidRPr="00602054">
        <w:rPr>
          <w:rFonts w:ascii="Times New Roman" w:eastAsiaTheme="minorEastAsia" w:hAnsi="Times New Roman" w:cs="Times New Roman"/>
          <w:sz w:val="28"/>
          <w:szCs w:val="28"/>
        </w:rPr>
        <w:t>е</w:t>
      </w:r>
      <w:r w:rsidR="00887422" w:rsidRPr="00602054">
        <w:rPr>
          <w:rFonts w:ascii="Times New Roman" w:eastAsiaTheme="minorEastAsia" w:hAnsi="Times New Roman" w:cs="Times New Roman"/>
          <w:sz w:val="28"/>
          <w:szCs w:val="28"/>
        </w:rPr>
        <w:t>дствие чего появляется положительная реактивность и заданная мощность восстанавливается. Т</w:t>
      </w:r>
      <w:r w:rsidR="005F7BB2" w:rsidRPr="00602054">
        <w:rPr>
          <w:rFonts w:ascii="Times New Roman" w:eastAsiaTheme="minorEastAsia" w:hAnsi="Times New Roman" w:cs="Times New Roman"/>
          <w:sz w:val="28"/>
          <w:szCs w:val="28"/>
        </w:rPr>
        <w:t>аким образом,</w:t>
      </w:r>
      <w:r w:rsidR="00887422" w:rsidRPr="00602054">
        <w:rPr>
          <w:rFonts w:ascii="Times New Roman" w:eastAsiaTheme="minorEastAsia" w:hAnsi="Times New Roman" w:cs="Times New Roman"/>
          <w:sz w:val="28"/>
          <w:szCs w:val="28"/>
        </w:rPr>
        <w:t xml:space="preserve"> реактор с отрицательным температурным коэффициентом реактивности само регулируется без включения системы регулирования.</w:t>
      </w:r>
    </w:p>
    <w:p w:rsidR="0088742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Совершенно по-</w:t>
      </w:r>
      <w:r w:rsidR="00887422" w:rsidRPr="00602054">
        <w:rPr>
          <w:rFonts w:ascii="Times New Roman" w:eastAsiaTheme="minorEastAsia" w:hAnsi="Times New Roman" w:cs="Times New Roman"/>
          <w:sz w:val="28"/>
          <w:szCs w:val="28"/>
        </w:rPr>
        <w:t>другому ведет себя реактор с положительным температурным коэффициентом реактивности. Случайное повышение мощности ведет к появлению положительной реактивности и дальнейшему росту мощности реактора, а понижение мощности – к выключению реактора, Реакторы с положительным коэффициентом</w:t>
      </w:r>
      <m:oMath>
        <m:r>
          <w:rPr>
            <w:rFonts w:ascii="Cambria Math" w:eastAsiaTheme="minorEastAsia" w:hAnsi="Cambria Math" w:cs="Times New Roman"/>
            <w:sz w:val="28"/>
            <w:szCs w:val="28"/>
          </w:rPr>
          <m:t xml:space="preserve"> 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неустойчивы в работе и для предотвращения недопустимого роста мощности требуется вмешательство системы регулирования реактора. Поэтому при проектировании стремятся найти вариант реактора отрицательным </w:t>
      </w:r>
      <m:oMath>
        <m:r>
          <w:rPr>
            <w:rFonts w:ascii="Cambria Math" w:eastAsiaTheme="minorEastAsia" w:hAnsi="Cambria Math" w:cs="Times New Roman"/>
            <w:sz w:val="28"/>
            <w:szCs w:val="28"/>
          </w:rPr>
          <m:t>α</m:t>
        </m:r>
      </m:oMath>
      <w:r w:rsidR="00887422" w:rsidRPr="00602054">
        <w:rPr>
          <w:rFonts w:ascii="Times New Roman" w:eastAsiaTheme="minorEastAsia" w:hAnsi="Times New Roman" w:cs="Times New Roman"/>
          <w:sz w:val="28"/>
          <w:szCs w:val="28"/>
          <w:vertAlign w:val="subscript"/>
          <w:lang w:val="en-US"/>
        </w:rPr>
        <w:t>t</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 xml:space="preserve"> в области рабочих температура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 xml:space="preserve">Изменение состава ядерного топлива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 время работы реактора заметно изменяется состав активной зоны: делится часть ядер исходного топлива, появляются продукты деления и в резул</w:t>
      </w:r>
      <w:r w:rsidR="005F7BB2"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тате поглощения нейтронов образуются новые нуклиды (плутоний).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В ядерных реакциях деления и радиационные захвата за к</w:t>
      </w:r>
      <w:r w:rsidR="005F7BB2" w:rsidRPr="00602054">
        <w:rPr>
          <w:rFonts w:ascii="Times New Roman" w:eastAsiaTheme="minorEastAsia" w:hAnsi="Times New Roman" w:cs="Times New Roman"/>
          <w:sz w:val="28"/>
          <w:szCs w:val="28"/>
        </w:rPr>
        <w:t>омпанию (</w:t>
      </w:r>
      <w:r w:rsidRPr="00602054">
        <w:rPr>
          <w:rFonts w:ascii="Times New Roman" w:eastAsiaTheme="minorEastAsia" w:hAnsi="Times New Roman" w:cs="Times New Roman"/>
          <w:sz w:val="28"/>
          <w:szCs w:val="28"/>
        </w:rPr>
        <w:t xml:space="preserve">время непрерывной работы твэла  в активной зоне) </w:t>
      </w:r>
      <w:proofErr w:type="gramStart"/>
      <w:r w:rsidRPr="00602054">
        <w:rPr>
          <w:rFonts w:ascii="Times New Roman" w:eastAsiaTheme="minorEastAsia" w:hAnsi="Times New Roman" w:cs="Times New Roman"/>
          <w:sz w:val="28"/>
          <w:szCs w:val="28"/>
        </w:rPr>
        <w:t xml:space="preserve">расходуется масса делящегося вещества </w:t>
      </w:r>
      <m:oMath>
        <m:r>
          <w:rPr>
            <w:rFonts w:ascii="Cambria Math" w:eastAsiaTheme="minorEastAsia" w:hAnsi="Cambria Math" w:cs="Times New Roman"/>
            <w:sz w:val="28"/>
            <w:szCs w:val="28"/>
          </w:rPr>
          <m:t>∆М</m:t>
        </m:r>
      </m:oMath>
      <w:r w:rsidR="005F7BB2"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В энергетических реакторах важным технико-экономическим показателем является</w:t>
      </w:r>
      <w:proofErr w:type="gramEnd"/>
      <w:r w:rsidRPr="00602054">
        <w:rPr>
          <w:rFonts w:ascii="Times New Roman" w:eastAsiaTheme="minorEastAsia" w:hAnsi="Times New Roman" w:cs="Times New Roman"/>
          <w:sz w:val="28"/>
          <w:szCs w:val="28"/>
        </w:rPr>
        <w:t xml:space="preserve"> глубина выгорания ядерного топлива: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М</m:t>
            </m:r>
          </m:den>
        </m:f>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здесь </w:t>
      </w:r>
      <w:proofErr w:type="gramStart"/>
      <w:r w:rsidRPr="00602054">
        <w:rPr>
          <w:rFonts w:ascii="Times New Roman" w:eastAsiaTheme="minorEastAsia" w:hAnsi="Times New Roman" w:cs="Times New Roman"/>
          <w:sz w:val="28"/>
          <w:szCs w:val="28"/>
        </w:rPr>
        <w:t>М-</w:t>
      </w:r>
      <w:proofErr w:type="gramEnd"/>
      <w:r w:rsidRPr="00602054">
        <w:rPr>
          <w:rFonts w:ascii="Times New Roman" w:eastAsiaTheme="minorEastAsia" w:hAnsi="Times New Roman" w:cs="Times New Roman"/>
          <w:sz w:val="28"/>
          <w:szCs w:val="28"/>
        </w:rPr>
        <w:t xml:space="preserve"> загрузка урана (плутония) в активной зоне. Чем большая глубина выгорания может быть достигнута в данном реакторе, тем больше продолжительность кампании реактора, времени непрерывной работы без добавления нового (свежего) топлива и тем, следовательно, ниже затраты на топливный цикл. Экономически выгодно высокое выгорание ядерного топлива. Это снижает годовой расход технологических каналов на АЭС, а также расходы их изготовлени</w:t>
      </w:r>
      <w:r w:rsidR="005F7BB2" w:rsidRPr="00602054">
        <w:rPr>
          <w:rFonts w:ascii="Times New Roman" w:eastAsiaTheme="minorEastAsia" w:hAnsi="Times New Roman" w:cs="Times New Roman"/>
          <w:sz w:val="28"/>
          <w:szCs w:val="28"/>
        </w:rPr>
        <w:t>я и химическую</w:t>
      </w:r>
      <w:r w:rsidRPr="00602054">
        <w:rPr>
          <w:rFonts w:ascii="Times New Roman" w:eastAsiaTheme="minorEastAsia" w:hAnsi="Times New Roman" w:cs="Times New Roman"/>
          <w:sz w:val="28"/>
          <w:szCs w:val="28"/>
        </w:rPr>
        <w:t xml:space="preserve"> переработку ядерного топлива.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Выгорание ядерного топлива, связанное с уменьшения, концентрации ядер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вследствие деления или превращение в нуклиды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236</w:t>
      </w:r>
      <w:r w:rsidRPr="00602054">
        <w:rPr>
          <w:rFonts w:ascii="Times New Roman" w:eastAsiaTheme="minorEastAsia" w:hAnsi="Times New Roman" w:cs="Times New Roman"/>
          <w:sz w:val="28"/>
          <w:szCs w:val="28"/>
        </w:rPr>
        <w:t>, пропорционально выделенной энергии. Поэтому глубину выгорания определяют также энергией, полученной с единичной массы первоначально загруженного в реактор ядерного топлива (МВт</w:t>
      </w:r>
      <w:proofErr w:type="gramStart"/>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ут./кг): Е</w:t>
      </w:r>
      <w:r w:rsidRPr="00602054">
        <w:rPr>
          <w:rFonts w:ascii="Times New Roman" w:eastAsiaTheme="minorEastAsia" w:hAnsi="Times New Roman" w:cs="Times New Roman"/>
          <w:sz w:val="28"/>
          <w:szCs w:val="28"/>
          <w:vertAlign w:val="subscript"/>
        </w:rPr>
        <w:t xml:space="preserve">выг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Q</w:t>
      </w:r>
      <w:r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vertAlign w:val="subscript"/>
        </w:rPr>
        <w:t>ят</w:t>
      </w:r>
      <w:r w:rsidRPr="00602054">
        <w:rPr>
          <w:rFonts w:ascii="Times New Roman" w:eastAsiaTheme="minorEastAsia" w:hAnsi="Times New Roman" w:cs="Times New Roman"/>
          <w:sz w:val="28"/>
          <w:szCs w:val="28"/>
        </w:rPr>
        <w:t>. Эта величина зависит от типа реактора (вида ядерного топлива, обогащения и др. факторов), поэтому ее значение изменяется в широких пределах. Для реакторах на тепловых нейтронах Е</w:t>
      </w:r>
      <w:r w:rsidRPr="00602054">
        <w:rPr>
          <w:rFonts w:ascii="Times New Roman" w:eastAsiaTheme="minorEastAsia" w:hAnsi="Times New Roman" w:cs="Times New Roman"/>
          <w:sz w:val="28"/>
          <w:szCs w:val="28"/>
          <w:vertAlign w:val="subscript"/>
        </w:rPr>
        <w:t xml:space="preserve">выг. </w:t>
      </w:r>
      <w:r w:rsidRPr="00602054">
        <w:rPr>
          <w:rFonts w:ascii="Times New Roman" w:eastAsiaTheme="minorEastAsia" w:hAnsi="Times New Roman" w:cs="Times New Roman"/>
          <w:sz w:val="28"/>
          <w:szCs w:val="28"/>
        </w:rPr>
        <w:t>= 20</w:t>
      </w:r>
      <m:oMath>
        <m:r>
          <w:rPr>
            <w:rFonts w:ascii="Cambria Math" w:eastAsiaTheme="minorEastAsia" w:hAnsi="Cambria Math" w:cs="Times New Roman"/>
            <w:sz w:val="28"/>
            <w:szCs w:val="28"/>
          </w:rPr>
          <m:t>÷40</m:t>
        </m:r>
      </m:oMath>
      <w:r w:rsidRPr="00602054">
        <w:rPr>
          <w:rFonts w:ascii="Times New Roman" w:eastAsiaTheme="minorEastAsia" w:hAnsi="Times New Roman" w:cs="Times New Roman"/>
          <w:sz w:val="28"/>
          <w:szCs w:val="28"/>
        </w:rPr>
        <w:t xml:space="preserve"> МВт</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ут/кг, для реакторах на быстрых нейтронах Е</w:t>
      </w:r>
      <w:r w:rsidRPr="00602054">
        <w:rPr>
          <w:rFonts w:ascii="Times New Roman" w:eastAsiaTheme="minorEastAsia" w:hAnsi="Times New Roman" w:cs="Times New Roman"/>
          <w:sz w:val="28"/>
          <w:szCs w:val="28"/>
          <w:vertAlign w:val="subscript"/>
        </w:rPr>
        <w:t>выг</w:t>
      </w:r>
      <w:r w:rsidRPr="00602054">
        <w:rPr>
          <w:rFonts w:ascii="Times New Roman" w:eastAsiaTheme="minorEastAsia" w:hAnsi="Times New Roman" w:cs="Times New Roman"/>
          <w:sz w:val="28"/>
          <w:szCs w:val="28"/>
        </w:rPr>
        <w:t xml:space="preserve"> достигает 100МВт.сут./кг. Приведенные значения показывают, что на АЭС в течение года расходуется столько же ядерного топлива, сколько органического топлива на ТЭС в течение только 1 час.</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rPr>
        <w:t>Одновременно с выгоранием исходного (первичного) ядерного топлива происходит накопление нового (вторичного) топлива в соответствии с ядерной реакцией. Отношение количества ядер образовавшегося вторичного топлива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oMath>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например, для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к количеству ядер выгоревшего первичного топлива </w:t>
      </w:r>
      <m:oMath>
        <m:r>
          <w:rPr>
            <w:rFonts w:ascii="Cambria Math" w:eastAsiaTheme="minorEastAsia" w:hAnsi="Cambria Math" w:cs="Times New Roman"/>
            <w:sz w:val="28"/>
            <w:szCs w:val="28"/>
          </w:rPr>
          <m:t>∆N</m:t>
        </m:r>
      </m:oMath>
      <w:r w:rsidRPr="00602054">
        <w:rPr>
          <w:rFonts w:ascii="Times New Roman" w:eastAsiaTheme="minorEastAsia" w:hAnsi="Times New Roman" w:cs="Times New Roman"/>
          <w:sz w:val="28"/>
          <w:szCs w:val="28"/>
          <w:vertAlign w:val="subscript"/>
        </w:rPr>
        <w:t>1</w:t>
      </w:r>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например</w:t>
      </w:r>
      <w:proofErr w:type="gramEnd"/>
      <w:r w:rsidRPr="00602054">
        <w:rPr>
          <w:rFonts w:ascii="Times New Roman" w:eastAsiaTheme="minorEastAsia" w:hAnsi="Times New Roman" w:cs="Times New Roman"/>
          <w:sz w:val="28"/>
          <w:szCs w:val="28"/>
        </w:rPr>
        <w:t xml:space="preserve"> для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называют коэффициентом воспроизводства</w:t>
      </w:r>
      <w:r w:rsidRPr="00602054">
        <w:rPr>
          <w:rFonts w:ascii="Times New Roman" w:eastAsiaTheme="minorEastAsia" w:hAnsi="Times New Roman" w:cs="Times New Roman"/>
          <w:sz w:val="28"/>
          <w:szCs w:val="28"/>
          <w:u w:val="single"/>
        </w:rPr>
        <w:t xml:space="preserve">:   </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u w:val="single"/>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КВ=</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den>
        </m:f>
      </m:oMath>
      <w:r w:rsidR="005F7BB2" w:rsidRPr="00602054">
        <w:rPr>
          <w:rFonts w:ascii="Times New Roman" w:eastAsiaTheme="minorEastAsia" w:hAnsi="Times New Roman" w:cs="Times New Roman"/>
          <w:sz w:val="28"/>
          <w:szCs w:val="28"/>
        </w:rPr>
        <w:t>.</w:t>
      </w:r>
    </w:p>
    <w:p w:rsidR="005F7BB2" w:rsidRPr="00602054" w:rsidRDefault="005F7BB2" w:rsidP="000D0D2A">
      <w:pPr>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реакторе на тепловых нейтронах доля нейтронов, поглощаемых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зависит от обогащени</w:t>
      </w:r>
      <w:r w:rsidR="005F7BB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урана и шага решетки. Чем меньше обогащение, тем </w:t>
      </w:r>
      <m:oMath>
        <m:r>
          <w:rPr>
            <w:rFonts w:ascii="Cambria Math" w:eastAsiaTheme="minorEastAsia" w:hAnsi="Cambria Math" w:cs="Times New Roman"/>
            <w:sz w:val="28"/>
            <w:szCs w:val="28"/>
          </w:rPr>
          <m:t>&gt;</m:t>
        </m:r>
      </m:oMath>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 xml:space="preserve">ктивной зоне и тем больше его атомов провращается в атомы плутония. В реакторах на тепловых нейтронах значение КВ всегда </w:t>
      </w:r>
      <w:r w:rsidRPr="00602054">
        <w:rPr>
          <w:rFonts w:ascii="Times New Roman" w:eastAsiaTheme="minorEastAsia" w:hAnsi="Times New Roman" w:cs="Times New Roman"/>
          <w:sz w:val="28"/>
          <w:szCs w:val="28"/>
        </w:rPr>
        <w:t>&lt; 1. Так, для естественного урана КВ</w:t>
      </w:r>
      <m:oMath>
        <m:r>
          <w:rPr>
            <w:rFonts w:ascii="Cambria Math" w:eastAsiaTheme="minorEastAsia" w:hAnsi="Cambria Math" w:cs="Times New Roman"/>
            <w:sz w:val="28"/>
            <w:szCs w:val="28"/>
          </w:rPr>
          <m:t xml:space="preserve">≈0,8, </m:t>
        </m:r>
      </m:oMath>
      <w:r w:rsidRPr="00602054">
        <w:rPr>
          <w:rFonts w:ascii="Times New Roman" w:eastAsiaTheme="minorEastAsia" w:hAnsi="Times New Roman" w:cs="Times New Roman"/>
          <w:sz w:val="28"/>
          <w:szCs w:val="28"/>
        </w:rPr>
        <w:t>а для слабо обогащенного урана КВ</w:t>
      </w:r>
      <m:oMath>
        <m:r>
          <w:rPr>
            <w:rFonts w:ascii="Cambria Math" w:eastAsiaTheme="minorEastAsia" w:hAnsi="Cambria Math" w:cs="Times New Roman"/>
            <w:sz w:val="28"/>
            <w:szCs w:val="28"/>
          </w:rPr>
          <m:t>≈0,5÷0,6.</m:t>
        </m:r>
      </m:oMath>
      <w:r w:rsidRPr="00602054">
        <w:rPr>
          <w:rFonts w:ascii="Times New Roman" w:eastAsiaTheme="minorEastAsia" w:hAnsi="Times New Roman" w:cs="Times New Roman"/>
          <w:sz w:val="28"/>
          <w:szCs w:val="28"/>
        </w:rPr>
        <w:t xml:space="preserve"> Размер шага решетки влияет на резонансное поглощение нейтронов в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Чем теснее решетка твэлов, тем меньше нейтронов избегает резонансного захвата. Величина КВ возрастает, если ядерное топлив</w:t>
      </w:r>
      <w:r w:rsidR="005F7BB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 приготовлено из природного или слабо обогащенного урана, а твэлы размещены в активной зоне с небольшим шагом.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реакторах на быстрых нейтронах может </w:t>
      </w:r>
      <w:proofErr w:type="gramStart"/>
      <w:r w:rsidRPr="00602054">
        <w:rPr>
          <w:rFonts w:ascii="Times New Roman" w:eastAsiaTheme="minorEastAsia" w:hAnsi="Times New Roman" w:cs="Times New Roman"/>
          <w:sz w:val="28"/>
          <w:szCs w:val="28"/>
        </w:rPr>
        <w:t>быть</w:t>
      </w:r>
      <w:proofErr w:type="gramEnd"/>
      <w:r w:rsidRPr="00602054">
        <w:rPr>
          <w:rFonts w:ascii="Times New Roman" w:eastAsiaTheme="minorEastAsia" w:hAnsi="Times New Roman" w:cs="Times New Roman"/>
          <w:sz w:val="28"/>
          <w:szCs w:val="28"/>
        </w:rPr>
        <w:t xml:space="preserve"> достигнут КВ&gt;1 (количество вторичных делящихся ядер&gt;, чем первоначально загруженных).</w:t>
      </w:r>
      <w:r w:rsidR="005F7BB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Такие ядерные реакторы, в которых обычно </w:t>
      </w:r>
      <w:r w:rsidR="005F7BB2" w:rsidRPr="00602054">
        <w:rPr>
          <w:rFonts w:ascii="Times New Roman" w:eastAsiaTheme="minorEastAsia" w:hAnsi="Times New Roman" w:cs="Times New Roman"/>
          <w:sz w:val="28"/>
          <w:szCs w:val="28"/>
        </w:rPr>
        <w:t>используют</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rPr>
        <w:t xml:space="preserve"> –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 топливо, называют</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Реакторами – раз множителями. В них может быть достигнуто расширенное воспроизводство делящих материалов (КВ</w:t>
      </w:r>
      <m:oMath>
        <m:r>
          <w:rPr>
            <w:rFonts w:ascii="Cambria Math" w:eastAsiaTheme="minorEastAsia" w:hAnsi="Cambria Math" w:cs="Times New Roman"/>
            <w:sz w:val="28"/>
            <w:szCs w:val="28"/>
          </w:rPr>
          <m:t>≈1,3÷1,5)</m:t>
        </m:r>
      </m:oMath>
      <w:r w:rsidR="005F7BB2"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 xml:space="preserve">Как влияет накопление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в активной зоне на реактивность? Отношение сечение поглощения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Pu</m:t>
                </m:r>
              </m:e>
              <m:sup>
                <m:r>
                  <w:rPr>
                    <w:rFonts w:ascii="Cambria Math" w:eastAsiaTheme="minorEastAsia" w:hAnsi="Cambria Math" w:cs="Times New Roman"/>
                    <w:sz w:val="28"/>
                    <w:szCs w:val="28"/>
                  </w:rPr>
                  <m:t>239</m:t>
                </m:r>
              </m:sup>
            </m:sSup>
            <m:r>
              <w:rPr>
                <w:rFonts w:ascii="Cambria Math" w:eastAsiaTheme="minorEastAsia" w:hAnsi="Cambria Math" w:cs="Times New Roman"/>
                <w:sz w:val="28"/>
                <w:szCs w:val="28"/>
              </w:rPr>
              <m:t>)</m:t>
            </m:r>
          </m:num>
          <m:den>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σ</m:t>
                </m:r>
              </m:e>
              <m:sub>
                <m:r>
                  <m:rPr>
                    <m:sty m:val="p"/>
                  </m:rPr>
                  <w:rPr>
                    <w:rFonts w:ascii="Cambria Math" w:eastAsiaTheme="minorEastAsia" w:hAnsi="Cambria Math" w:cs="Times New Roman"/>
                    <w:sz w:val="28"/>
                    <w:szCs w:val="28"/>
                  </w:rPr>
                  <m:t>a</m:t>
                </m:r>
              </m:sub>
            </m:sSub>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(U</m:t>
                </m:r>
              </m:e>
              <m:sup>
                <m:r>
                  <m:rPr>
                    <m:sty m:val="p"/>
                  </m:rPr>
                  <w:rPr>
                    <w:rFonts w:ascii="Cambria Math" w:eastAsiaTheme="minorEastAsia" w:hAnsi="Cambria Math" w:cs="Times New Roman"/>
                    <w:sz w:val="28"/>
                    <w:szCs w:val="28"/>
                  </w:rPr>
                  <m:t>235</m:t>
                </m:r>
              </m:sup>
            </m:sSup>
            <m:r>
              <m:rPr>
                <m:sty m:val="p"/>
              </m:rPr>
              <w:rPr>
                <w:rFonts w:ascii="Cambria Math" w:eastAsiaTheme="minorEastAsia" w:hAnsi="Cambria Math" w:cs="Times New Roman"/>
                <w:sz w:val="28"/>
                <w:szCs w:val="28"/>
              </w:rPr>
              <m:t>)</m:t>
            </m:r>
          </m:den>
        </m:f>
      </m:oMath>
      <w:r w:rsidRPr="0060205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≈1,5</m:t>
        </m:r>
      </m:oMath>
      <w:r w:rsidRPr="00602054">
        <w:rPr>
          <w:rFonts w:ascii="Times New Roman" w:eastAsiaTheme="minorEastAsia" w:hAnsi="Times New Roman" w:cs="Times New Roman"/>
          <w:sz w:val="28"/>
          <w:szCs w:val="28"/>
        </w:rPr>
        <w:t xml:space="preserve">  и замена ядра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ядром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239</w:t>
      </w:r>
      <w:r w:rsidRPr="00602054">
        <w:rPr>
          <w:rFonts w:ascii="Times New Roman" w:eastAsiaTheme="minorEastAsia" w:hAnsi="Times New Roman" w:cs="Times New Roman"/>
          <w:sz w:val="28"/>
          <w:szCs w:val="28"/>
        </w:rPr>
        <w:t xml:space="preserve"> в ядерном топлив</w:t>
      </w:r>
      <w:r w:rsidR="005F7BB2"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увеличивает коэффициент теплового использования </w:t>
      </w:r>
      <w:r w:rsidRPr="00602054">
        <w:rPr>
          <w:rFonts w:ascii="Times New Roman" w:eastAsiaTheme="minorEastAsia" w:hAnsi="Times New Roman" w:cs="Times New Roman"/>
          <w:i/>
          <w:sz w:val="28"/>
          <w:szCs w:val="28"/>
          <w:lang w:val="en-US"/>
        </w:rPr>
        <w:t>f</w:t>
      </w:r>
      <w:r w:rsidRPr="00602054">
        <w:rPr>
          <w:rFonts w:ascii="Times New Roman" w:eastAsiaTheme="minorEastAsia" w:hAnsi="Times New Roman" w:cs="Times New Roman"/>
          <w:sz w:val="28"/>
          <w:szCs w:val="28"/>
        </w:rPr>
        <w:t xml:space="preserve">. Появление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rPr>
        <w:t xml:space="preserve"> повышает реактивность реактора, и тем сильнее, чем&gt;КВ. При величинах КВ&gt;0,8 плутоний не только компенсирует выгорание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но и пополняет запас реактивности. Этим эффектом можно значительно удлинить кампанию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Отра</w:t>
      </w:r>
      <w:r w:rsidR="005F7BB2" w:rsidRPr="00602054">
        <w:rPr>
          <w:rFonts w:ascii="Times New Roman" w:eastAsiaTheme="minorEastAsia" w:hAnsi="Times New Roman" w:cs="Times New Roman"/>
          <w:sz w:val="28"/>
          <w:szCs w:val="28"/>
          <w:u w:val="single"/>
        </w:rPr>
        <w:t>вление и шлакование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Снижение реактивности во время работы реактора связано наряду с выгоранием топлива также с появлением осколков деление и многочисленных продуктов их радиоактивного распада, т</w:t>
      </w:r>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 xml:space="preserve"> некоторые из них обладают очень высоким сечением поглощения нейтронов. По характеру воздействия на значение р</w:t>
      </w:r>
      <w:r w:rsidR="005F7BB2" w:rsidRPr="00602054">
        <w:rPr>
          <w:rFonts w:ascii="Times New Roman" w:eastAsiaTheme="minorEastAsia" w:hAnsi="Times New Roman" w:cs="Times New Roman"/>
          <w:sz w:val="28"/>
          <w:szCs w:val="28"/>
        </w:rPr>
        <w:t>еактивности продукты деления раз</w:t>
      </w:r>
      <w:r w:rsidRPr="00602054">
        <w:rPr>
          <w:rFonts w:ascii="Times New Roman" w:eastAsiaTheme="minorEastAsia" w:hAnsi="Times New Roman" w:cs="Times New Roman"/>
          <w:sz w:val="28"/>
          <w:szCs w:val="28"/>
        </w:rPr>
        <w:t xml:space="preserve">деляют на две группы. В первую группу включает радиоактивные нуклиды с высоким сечением захвата. Поглощение нейтронов такими ядрами и происходящее при этом снижение реактивности называют отравлением реактора. Ко второй группе относят стабильные и радиоактивные нуклиды, имеющие сравнительно малое поглощение нейтронов. Такие нейтроны называют шлаками, а процесс снижение реактивности при поглощении нейтронов такими ядрами – шлакованием.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Отравление реактора определяется двумя нуклидами:</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Хе</w:t>
      </w:r>
      <w:r w:rsidRPr="00602054">
        <w:rPr>
          <w:rFonts w:ascii="Times New Roman" w:eastAsiaTheme="minorEastAsia" w:hAnsi="Times New Roman" w:cs="Times New Roman"/>
          <w:sz w:val="28"/>
          <w:szCs w:val="28"/>
          <w:vertAlign w:val="subscript"/>
        </w:rPr>
        <w:t>54</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r>
          <w:rPr>
            <w:rFonts w:ascii="Cambria Math" w:eastAsiaTheme="minorEastAsia" w:hAnsi="Cambria Math" w:cs="Times New Roman"/>
            <w:sz w:val="28"/>
            <w:szCs w:val="28"/>
          </w:rPr>
          <m:t>=3,5*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б)</m:t>
        </m:r>
      </m:oMath>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perscript"/>
        </w:rPr>
        <w:t>142</w:t>
      </w:r>
      <w:r w:rsidRPr="00602054">
        <w:rPr>
          <w:rFonts w:ascii="Times New Roman" w:eastAsiaTheme="minorEastAsia" w:hAnsi="Times New Roman" w:cs="Times New Roman"/>
          <w:sz w:val="28"/>
          <w:szCs w:val="28"/>
          <w:lang w:val="en-US"/>
        </w:rPr>
        <w:t>S</w:t>
      </w:r>
      <w:r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vertAlign w:val="subscript"/>
        </w:rPr>
        <w:t>62</w:t>
      </w:r>
      <w:r w:rsidRPr="0060205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а</m:t>
            </m:r>
          </m:sub>
        </m:sSub>
        <m:r>
          <w:rPr>
            <w:rFonts w:ascii="Cambria Math" w:eastAsiaTheme="minorEastAsia" w:hAnsi="Cambria Math" w:cs="Times New Roman"/>
            <w:sz w:val="28"/>
            <w:szCs w:val="28"/>
          </w:rPr>
          <m:t>=5,3*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б).</m:t>
        </m:r>
      </m:oMath>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Около 5% ядер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образуется непосредственно после деления, а 95% - в цепочке: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При</w:t>
      </w:r>
      <w:r w:rsidRPr="00602054">
        <w:rPr>
          <w:rFonts w:ascii="Times New Roman" w:eastAsiaTheme="minorEastAsia" w:hAnsi="Times New Roman" w:cs="Times New Roman"/>
          <w:sz w:val="28"/>
          <w:szCs w:val="28"/>
          <w:vertAlign w:val="superscript"/>
        </w:rPr>
        <w:t xml:space="preserve"> </w:t>
      </w:r>
      <w:r w:rsidRPr="00602054">
        <w:rPr>
          <w:rFonts w:ascii="Times New Roman" w:eastAsiaTheme="minorEastAsia" w:hAnsi="Times New Roman" w:cs="Times New Roman"/>
          <w:sz w:val="28"/>
          <w:szCs w:val="28"/>
        </w:rPr>
        <w:t xml:space="preserve">делении </w:t>
      </w:r>
      <w:r w:rsidRPr="00602054">
        <w:rPr>
          <w:rFonts w:ascii="Times New Roman" w:eastAsiaTheme="minorEastAsia" w:hAnsi="Times New Roman" w:cs="Times New Roman"/>
          <w:sz w:val="28"/>
          <w:szCs w:val="28"/>
          <w:lang w:val="en-US"/>
        </w:rPr>
        <w:t>Pu</w:t>
      </w:r>
      <w:r w:rsidRPr="00602054">
        <w:rPr>
          <w:rFonts w:ascii="Times New Roman" w:eastAsiaTheme="minorEastAsia" w:hAnsi="Times New Roman" w:cs="Times New Roman"/>
          <w:sz w:val="28"/>
          <w:szCs w:val="28"/>
          <w:vertAlign w:val="superscript"/>
        </w:rPr>
        <w:t xml:space="preserve">239 </w:t>
      </w:r>
      <w:r w:rsidRPr="00602054">
        <w:rPr>
          <w:rFonts w:ascii="Times New Roman" w:eastAsiaTheme="minorEastAsia" w:hAnsi="Times New Roman" w:cs="Times New Roman"/>
          <w:sz w:val="28"/>
          <w:szCs w:val="28"/>
        </w:rPr>
        <w:t xml:space="preserve">или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медленными нейтронами с вероятностью 6% получается осколок </w:t>
      </w:r>
      <w:r w:rsidRPr="00602054">
        <w:rPr>
          <w:rFonts w:ascii="Times New Roman" w:eastAsiaTheme="minorEastAsia" w:hAnsi="Times New Roman" w:cs="Times New Roman"/>
          <w:sz w:val="28"/>
          <w:szCs w:val="28"/>
          <w:vertAlign w:val="subscript"/>
        </w:rPr>
        <w:t>52</w:t>
      </w:r>
      <w:r w:rsidRPr="00602054">
        <w:rPr>
          <w:rFonts w:ascii="Times New Roman" w:eastAsiaTheme="minorEastAsia" w:hAnsi="Times New Roman" w:cs="Times New Roman"/>
          <w:sz w:val="28"/>
          <w:szCs w:val="28"/>
        </w:rPr>
        <w:t>Те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который практически сразу же превращается в ядро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путем </w:t>
      </w:r>
      <m:oMath>
        <m:r>
          <w:rPr>
            <w:rFonts w:ascii="Cambria Math" w:eastAsiaTheme="minorEastAsia" w:hAnsi="Cambria Math" w:cs="Times New Roman"/>
            <w:sz w:val="28"/>
            <w:szCs w:val="28"/>
          </w:rPr>
          <m:t>δ-</m:t>
        </m:r>
      </m:oMath>
      <w:r w:rsidRPr="00602054">
        <w:rPr>
          <w:rFonts w:ascii="Times New Roman" w:eastAsiaTheme="minorEastAsia" w:hAnsi="Times New Roman" w:cs="Times New Roman"/>
          <w:sz w:val="28"/>
          <w:szCs w:val="28"/>
        </w:rPr>
        <w:t xml:space="preserve"> распада. Этот изотоп тоже </w:t>
      </w:r>
      <w:proofErr w:type="gramStart"/>
      <w:r w:rsidRPr="00602054">
        <w:rPr>
          <w:rFonts w:ascii="Times New Roman" w:eastAsiaTheme="minorEastAsia" w:hAnsi="Times New Roman" w:cs="Times New Roman"/>
          <w:sz w:val="28"/>
          <w:szCs w:val="28"/>
        </w:rPr>
        <w:t>–а</w:t>
      </w:r>
      <w:proofErr w:type="gramEnd"/>
      <w:r w:rsidRPr="00602054">
        <w:rPr>
          <w:rFonts w:ascii="Times New Roman" w:eastAsiaTheme="minorEastAsia" w:hAnsi="Times New Roman" w:cs="Times New Roman"/>
          <w:sz w:val="28"/>
          <w:szCs w:val="28"/>
        </w:rPr>
        <w:t>ктивен, но Т</w:t>
      </w:r>
      <w:r w:rsidRPr="00602054">
        <w:rPr>
          <w:rFonts w:ascii="Times New Roman" w:eastAsiaTheme="minorEastAsia" w:hAnsi="Times New Roman" w:cs="Times New Roman"/>
          <w:sz w:val="28"/>
          <w:szCs w:val="28"/>
          <w:vertAlign w:val="subscript"/>
        </w:rPr>
        <w:t>1/2</w:t>
      </w:r>
      <w:r w:rsidRPr="00602054">
        <w:rPr>
          <w:rFonts w:ascii="Times New Roman" w:eastAsiaTheme="minorEastAsia" w:hAnsi="Times New Roman" w:cs="Times New Roman"/>
          <w:sz w:val="28"/>
          <w:szCs w:val="28"/>
        </w:rPr>
        <w:t xml:space="preserve"> уже ровен 6,7 час. Продуктом распада </w:t>
      </w:r>
      <w:r w:rsidRPr="00602054">
        <w:rPr>
          <w:rFonts w:ascii="Times New Roman" w:eastAsiaTheme="minorEastAsia" w:hAnsi="Times New Roman" w:cs="Times New Roman"/>
          <w:sz w:val="28"/>
          <w:szCs w:val="28"/>
          <w:lang w:val="en-US"/>
        </w:rPr>
        <w:t>J</w:t>
      </w:r>
      <w:r w:rsidRPr="00602054">
        <w:rPr>
          <w:rFonts w:ascii="Times New Roman" w:eastAsiaTheme="minorEastAsia" w:hAnsi="Times New Roman" w:cs="Times New Roman"/>
          <w:sz w:val="28"/>
          <w:szCs w:val="28"/>
          <w:vertAlign w:val="superscript"/>
        </w:rPr>
        <w:t xml:space="preserve">135 </w:t>
      </w:r>
      <w:r w:rsidRPr="00602054">
        <w:rPr>
          <w:rFonts w:ascii="Times New Roman" w:eastAsiaTheme="minorEastAsia" w:hAnsi="Times New Roman" w:cs="Times New Roman"/>
          <w:sz w:val="28"/>
          <w:szCs w:val="28"/>
        </w:rPr>
        <w:t>является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-сильнейший поглотитель тепловых нейтронов. Изотоп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в свою очередь претерпевает </w:t>
      </w:r>
      <m:oMath>
        <m:r>
          <w:rPr>
            <w:rFonts w:ascii="Cambria Math" w:eastAsiaTheme="minorEastAsia" w:hAnsi="Cambria Math" w:cs="Times New Roman"/>
            <w:sz w:val="28"/>
            <w:szCs w:val="28"/>
          </w:rPr>
          <m:t>δ-</m:t>
        </m:r>
      </m:oMath>
      <w:r w:rsidRPr="00602054">
        <w:rPr>
          <w:rFonts w:ascii="Times New Roman" w:eastAsiaTheme="minorEastAsia" w:hAnsi="Times New Roman" w:cs="Times New Roman"/>
          <w:sz w:val="28"/>
          <w:szCs w:val="28"/>
        </w:rPr>
        <w:t xml:space="preserve"> распад с Т</w:t>
      </w:r>
      <w:proofErr w:type="gramStart"/>
      <w:r w:rsidRPr="00602054">
        <w:rPr>
          <w:rFonts w:ascii="Times New Roman" w:eastAsiaTheme="minorEastAsia" w:hAnsi="Times New Roman" w:cs="Times New Roman"/>
          <w:sz w:val="28"/>
          <w:szCs w:val="28"/>
          <w:vertAlign w:val="subscript"/>
        </w:rPr>
        <w:t>1</w:t>
      </w:r>
      <w:proofErr w:type="gramEnd"/>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=9,2 час и превращается в практически стабильный изотоп </w:t>
      </w:r>
      <w:r w:rsidRPr="00602054">
        <w:rPr>
          <w:rFonts w:ascii="Times New Roman" w:eastAsiaTheme="minorEastAsia" w:hAnsi="Times New Roman" w:cs="Times New Roman"/>
          <w:sz w:val="28"/>
          <w:szCs w:val="28"/>
          <w:lang w:val="en-US"/>
        </w:rPr>
        <w:t>Cg</w:t>
      </w:r>
      <w:r w:rsidRPr="00602054">
        <w:rPr>
          <w:rFonts w:ascii="Times New Roman" w:eastAsiaTheme="minorEastAsia" w:hAnsi="Times New Roman" w:cs="Times New Roman"/>
          <w:sz w:val="28"/>
          <w:szCs w:val="28"/>
          <w:vertAlign w:val="subscript"/>
        </w:rPr>
        <w:t>55</w:t>
      </w:r>
      <w:r w:rsidRPr="00602054">
        <w:rPr>
          <w:rFonts w:ascii="Times New Roman" w:eastAsiaTheme="minorEastAsia" w:hAnsi="Times New Roman" w:cs="Times New Roman"/>
          <w:sz w:val="28"/>
          <w:szCs w:val="28"/>
        </w:rPr>
        <w:t>.</w:t>
      </w:r>
    </w:p>
    <w:p w:rsidR="00887422"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pict>
          <v:shape id="Прямая со стрелкой 26" o:spid="_x0000_s1064" type="#_x0000_t32" style="position:absolute;left:0;text-align:left;margin-left:329.1pt;margin-top:130.05pt;width:12.7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">
            <v:stroke endarrow="block"/>
          </v:shape>
        </w:pict>
      </w:r>
      <w:r w:rsidR="00887422" w:rsidRPr="00602054">
        <w:rPr>
          <w:rFonts w:ascii="Times New Roman" w:eastAsiaTheme="minorEastAsia" w:hAnsi="Times New Roman" w:cs="Times New Roman"/>
          <w:sz w:val="28"/>
          <w:szCs w:val="28"/>
        </w:rPr>
        <w:t>При стационарном режиме реактора устанавливается равновесная концентрация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из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 скорости их убивание за счет захвата нейтронов (превращение в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а также от собственного распада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Изменение мощности ядерного реактора приводит к нарушению динамического равновесие между образованием и убылью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*В максимальной степени этот эффект проявляется при остановке реактора. После остановки реактора прекращаются образование ядер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 xml:space="preserve">135 </w:t>
      </w:r>
      <w:r w:rsidR="00887422" w:rsidRPr="00602054">
        <w:rPr>
          <w:rFonts w:ascii="Times New Roman" w:eastAsiaTheme="minorEastAsia" w:hAnsi="Times New Roman" w:cs="Times New Roman"/>
          <w:sz w:val="28"/>
          <w:szCs w:val="28"/>
        </w:rPr>
        <w:t>и убыль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за счет поглощение нейтронов в реакции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rPr>
        <w:t xml:space="preserve">     Хе</w:t>
      </w:r>
      <w:r w:rsidR="00887422" w:rsidRPr="00602054">
        <w:rPr>
          <w:rFonts w:ascii="Times New Roman" w:eastAsiaTheme="minorEastAsia" w:hAnsi="Times New Roman" w:cs="Times New Roman"/>
          <w:sz w:val="28"/>
          <w:szCs w:val="28"/>
          <w:vertAlign w:val="superscript"/>
        </w:rPr>
        <w:t>136</w:t>
      </w:r>
      <w:r w:rsidR="00887422" w:rsidRPr="00602054">
        <w:rPr>
          <w:rFonts w:ascii="Times New Roman" w:eastAsiaTheme="minorEastAsia" w:hAnsi="Times New Roman" w:cs="Times New Roman"/>
          <w:sz w:val="28"/>
          <w:szCs w:val="28"/>
        </w:rPr>
        <w:t xml:space="preserve">. Накопившиеся к моменту остановки ядра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и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продолжают распадаться. Но распад </w:t>
      </w:r>
      <w:r w:rsidR="00887422" w:rsidRPr="00602054">
        <w:rPr>
          <w:rFonts w:ascii="Times New Roman" w:eastAsiaTheme="minorEastAsia" w:hAnsi="Times New Roman" w:cs="Times New Roman"/>
          <w:sz w:val="28"/>
          <w:szCs w:val="28"/>
          <w:lang w:val="en-US"/>
        </w:rPr>
        <w:t>J</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представляет собой рождение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причем этот процесс происходят быстрее, чем распад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Поэтому концентрация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временно увеличивается пока λ</w:t>
      </w:r>
      <w:r w:rsidR="00887422" w:rsidRPr="00602054">
        <w:rPr>
          <w:rFonts w:ascii="Times New Roman" w:eastAsiaTheme="minorEastAsia" w:hAnsi="Times New Roman" w:cs="Times New Roman"/>
          <w:sz w:val="28"/>
          <w:szCs w:val="28"/>
          <w:vertAlign w:val="subscript"/>
        </w:rPr>
        <w:t>Хе</w:t>
      </w:r>
      <w:proofErr w:type="gramStart"/>
      <w:r w:rsidR="00887422" w:rsidRPr="00602054">
        <w:rPr>
          <w:rFonts w:ascii="Times New Roman" w:eastAsiaTheme="minorEastAsia" w:hAnsi="Times New Roman" w:cs="Times New Roman"/>
          <w:sz w:val="28"/>
          <w:szCs w:val="28"/>
          <w:lang w:val="en-US"/>
        </w:rPr>
        <w:t>N</w:t>
      </w:r>
      <w:proofErr w:type="gramEnd"/>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rPr>
        <w:t xml:space="preserve">&lt; </w:t>
      </w:r>
      <w:r w:rsidR="00887422" w:rsidRPr="00602054">
        <w:rPr>
          <w:rFonts w:ascii="Times New Roman" w:eastAsiaTheme="minorEastAsia" w:hAnsi="Times New Roman" w:cs="Times New Roman"/>
          <w:sz w:val="28"/>
          <w:szCs w:val="28"/>
          <w:lang w:val="en-US"/>
        </w:rPr>
        <w:t>λ</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rPr>
        <w:t>. При λ</w:t>
      </w:r>
      <w:r w:rsidR="00887422" w:rsidRPr="00602054">
        <w:rPr>
          <w:rFonts w:ascii="Times New Roman" w:eastAsiaTheme="minorEastAsia" w:hAnsi="Times New Roman" w:cs="Times New Roman"/>
          <w:sz w:val="28"/>
          <w:szCs w:val="28"/>
          <w:vertAlign w:val="subscript"/>
        </w:rPr>
        <w:t>Хе</w:t>
      </w:r>
      <w:proofErr w:type="gramStart"/>
      <w:r w:rsidR="00887422" w:rsidRPr="00602054">
        <w:rPr>
          <w:rFonts w:ascii="Times New Roman" w:eastAsiaTheme="minorEastAsia" w:hAnsi="Times New Roman" w:cs="Times New Roman"/>
          <w:sz w:val="28"/>
          <w:szCs w:val="28"/>
          <w:lang w:val="en-US"/>
        </w:rPr>
        <w:t>N</w:t>
      </w:r>
      <w:proofErr w:type="gramEnd"/>
      <w:r w:rsidR="00887422" w:rsidRPr="00602054">
        <w:rPr>
          <w:rFonts w:ascii="Times New Roman" w:eastAsiaTheme="minorEastAsia" w:hAnsi="Times New Roman" w:cs="Times New Roman"/>
          <w:sz w:val="28"/>
          <w:szCs w:val="28"/>
          <w:vertAlign w:val="subscript"/>
        </w:rPr>
        <w:t>Хе</w:t>
      </w:r>
      <w:r w:rsidR="00887422" w:rsidRPr="00602054">
        <w:rPr>
          <w:rFonts w:ascii="Times New Roman" w:eastAsiaTheme="minorEastAsia" w:hAnsi="Times New Roman" w:cs="Times New Roman"/>
          <w:sz w:val="28"/>
          <w:szCs w:val="28"/>
        </w:rPr>
        <w:t xml:space="preserve">&gt; </w:t>
      </w:r>
      <w:r w:rsidR="00887422" w:rsidRPr="00602054">
        <w:rPr>
          <w:rFonts w:ascii="Times New Roman" w:eastAsiaTheme="minorEastAsia" w:hAnsi="Times New Roman" w:cs="Times New Roman"/>
          <w:sz w:val="28"/>
          <w:szCs w:val="28"/>
          <w:lang w:val="en-US"/>
        </w:rPr>
        <w:t>λ</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lang w:val="en-US"/>
        </w:rPr>
        <w:t>N</w:t>
      </w:r>
      <w:r w:rsidR="00887422" w:rsidRPr="00602054">
        <w:rPr>
          <w:rFonts w:ascii="Times New Roman" w:eastAsiaTheme="minorEastAsia" w:hAnsi="Times New Roman" w:cs="Times New Roman"/>
          <w:sz w:val="28"/>
          <w:szCs w:val="28"/>
          <w:vertAlign w:val="subscript"/>
          <w:lang w:val="en-US"/>
        </w:rPr>
        <w:t>J</w:t>
      </w:r>
      <w:r w:rsidR="00887422" w:rsidRPr="00602054">
        <w:rPr>
          <w:rFonts w:ascii="Times New Roman" w:eastAsiaTheme="minorEastAsia" w:hAnsi="Times New Roman" w:cs="Times New Roman"/>
          <w:sz w:val="28"/>
          <w:szCs w:val="28"/>
          <w:vertAlign w:val="subscript"/>
        </w:rPr>
        <w:t xml:space="preserve"> </w:t>
      </w:r>
      <w:r w:rsidR="00887422" w:rsidRPr="00602054">
        <w:rPr>
          <w:rFonts w:ascii="Times New Roman" w:eastAsiaTheme="minorEastAsia" w:hAnsi="Times New Roman" w:cs="Times New Roman"/>
          <w:sz w:val="28"/>
          <w:szCs w:val="28"/>
        </w:rPr>
        <w:t>концентрация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начинает убывать сначала медленно, затем быстро. Накопление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до некоторого максимального значение приводить к существенному снижению реактивности и появлению так называем</w:t>
      </w:r>
      <w:r w:rsidR="005F7BB2" w:rsidRPr="00602054">
        <w:rPr>
          <w:rFonts w:ascii="Times New Roman" w:eastAsiaTheme="minorEastAsia" w:hAnsi="Times New Roman" w:cs="Times New Roman"/>
          <w:sz w:val="28"/>
          <w:szCs w:val="28"/>
        </w:rPr>
        <w:t>о</w:t>
      </w:r>
      <w:r w:rsidR="00887422" w:rsidRPr="00602054">
        <w:rPr>
          <w:rFonts w:ascii="Times New Roman" w:eastAsiaTheme="minorEastAsia" w:hAnsi="Times New Roman" w:cs="Times New Roman"/>
          <w:sz w:val="28"/>
          <w:szCs w:val="28"/>
        </w:rPr>
        <w:t xml:space="preserve">й иодной ямы*. </w:t>
      </w:r>
      <w:r w:rsidR="00887422" w:rsidRPr="00602054">
        <w:rPr>
          <w:rFonts w:ascii="Times New Roman" w:eastAsiaTheme="minorEastAsia" w:hAnsi="Times New Roman" w:cs="Times New Roman"/>
          <w:sz w:val="28"/>
          <w:szCs w:val="28"/>
        </w:rPr>
        <w:lastRenderedPageBreak/>
        <w:t>В результате распада ядер Хе</w:t>
      </w:r>
      <w:r w:rsidR="00887422" w:rsidRPr="00602054">
        <w:rPr>
          <w:rFonts w:ascii="Times New Roman" w:eastAsiaTheme="minorEastAsia" w:hAnsi="Times New Roman" w:cs="Times New Roman"/>
          <w:sz w:val="28"/>
          <w:szCs w:val="28"/>
          <w:vertAlign w:val="superscript"/>
        </w:rPr>
        <w:t>135</w:t>
      </w:r>
      <w:r w:rsidR="00887422" w:rsidRPr="00602054">
        <w:rPr>
          <w:rFonts w:ascii="Times New Roman" w:eastAsiaTheme="minorEastAsia" w:hAnsi="Times New Roman" w:cs="Times New Roman"/>
          <w:sz w:val="28"/>
          <w:szCs w:val="28"/>
        </w:rPr>
        <w:t xml:space="preserve"> примерно через 40г происходить восстановление реактивности до исходного состояния.</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DC1846" w:rsidRPr="00602054" w:rsidRDefault="00DC1846" w:rsidP="000D0D2A">
      <w:pPr>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371909" cy="2301765"/>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4356" cy="2303435"/>
                    </a:xfrm>
                    <a:prstGeom prst="rect">
                      <a:avLst/>
                    </a:prstGeom>
                  </pic:spPr>
                </pic:pic>
              </a:graphicData>
            </a:graphic>
          </wp:inline>
        </w:drawing>
      </w:r>
    </w:p>
    <w:p w:rsidR="00DC1846" w:rsidRPr="00602054" w:rsidRDefault="00DC1846" w:rsidP="000D0D2A">
      <w:pPr>
        <w:spacing w:after="0" w:line="240" w:lineRule="auto"/>
        <w:ind w:firstLine="567"/>
        <w:contextualSpacing/>
        <w:jc w:val="center"/>
        <w:rPr>
          <w:rFonts w:ascii="Times New Roman" w:eastAsiaTheme="minorEastAsia" w:hAnsi="Times New Roman" w:cs="Times New Roman"/>
          <w:sz w:val="28"/>
          <w:szCs w:val="28"/>
        </w:rPr>
      </w:pPr>
    </w:p>
    <w:p w:rsidR="005F7BB2" w:rsidRPr="00602054" w:rsidRDefault="00AC3433" w:rsidP="000D0D2A">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6.7 – </w:t>
      </w:r>
      <w:r w:rsidR="00DC1846" w:rsidRPr="00602054">
        <w:rPr>
          <w:rFonts w:ascii="Times New Roman" w:eastAsiaTheme="minorEastAsia" w:hAnsi="Times New Roman" w:cs="Times New Roman"/>
          <w:sz w:val="28"/>
          <w:szCs w:val="28"/>
        </w:rPr>
        <w:t xml:space="preserve">Зависимость концентрации Хе </w:t>
      </w:r>
      <w:r w:rsidR="00DC1846" w:rsidRPr="00602054">
        <w:rPr>
          <w:rFonts w:ascii="Times New Roman" w:eastAsiaTheme="minorEastAsia" w:hAnsi="Times New Roman" w:cs="Times New Roman"/>
          <w:sz w:val="28"/>
          <w:szCs w:val="28"/>
          <w:vertAlign w:val="superscript"/>
        </w:rPr>
        <w:t>135</w:t>
      </w:r>
      <w:r w:rsidR="00DC1846" w:rsidRPr="00602054">
        <w:rPr>
          <w:rFonts w:ascii="Times New Roman" w:eastAsiaTheme="minorEastAsia" w:hAnsi="Times New Roman" w:cs="Times New Roman"/>
          <w:sz w:val="28"/>
          <w:szCs w:val="28"/>
        </w:rPr>
        <w:t xml:space="preserve"> (1) и реактивности (2) от времени после выключения реактора (до выключения реактора плотность потока тепловых нейтронов Ф=10</w:t>
      </w:r>
      <w:r w:rsidR="00DC1846" w:rsidRPr="00602054">
        <w:rPr>
          <w:rFonts w:ascii="Times New Roman" w:eastAsiaTheme="minorEastAsia" w:hAnsi="Times New Roman" w:cs="Times New Roman"/>
          <w:sz w:val="28"/>
          <w:szCs w:val="28"/>
          <w:vertAlign w:val="superscript"/>
        </w:rPr>
        <w:t>18</w:t>
      </w:r>
      <w:r w:rsidR="00DC1846" w:rsidRPr="00602054">
        <w:rPr>
          <w:rFonts w:ascii="Times New Roman" w:eastAsiaTheme="minorEastAsia" w:hAnsi="Times New Roman" w:cs="Times New Roman"/>
          <w:sz w:val="28"/>
          <w:szCs w:val="28"/>
        </w:rPr>
        <w:t xml:space="preserve"> нейтр/(м</w:t>
      </w:r>
      <w:r w:rsidR="00DC1846" w:rsidRPr="00602054">
        <w:rPr>
          <w:rFonts w:ascii="Times New Roman" w:eastAsiaTheme="minorEastAsia" w:hAnsi="Times New Roman" w:cs="Times New Roman"/>
          <w:sz w:val="28"/>
          <w:szCs w:val="28"/>
          <w:vertAlign w:val="superscript"/>
        </w:rPr>
        <w:t>2</w:t>
      </w:r>
      <w:r w:rsidR="00DC1846" w:rsidRPr="00602054">
        <w:rPr>
          <w:rFonts w:ascii="Times New Roman" w:eastAsiaTheme="minorEastAsia" w:hAnsi="Times New Roman" w:cs="Times New Roman"/>
          <w:sz w:val="28"/>
          <w:szCs w:val="28"/>
        </w:rPr>
        <w:t>с))</w:t>
      </w:r>
    </w:p>
    <w:p w:rsidR="00DC1846" w:rsidRPr="00602054" w:rsidRDefault="00DC1846"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 эффектом отравлени</w:t>
      </w:r>
      <w:r w:rsidR="005F7BB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связано проявления неустойчивости реактора, особенно при плотностя λ потока Ф≥10</w:t>
      </w:r>
      <w:r w:rsidRPr="00602054">
        <w:rPr>
          <w:rFonts w:ascii="Times New Roman" w:eastAsiaTheme="minorEastAsia" w:hAnsi="Times New Roman" w:cs="Times New Roman"/>
          <w:sz w:val="28"/>
          <w:szCs w:val="28"/>
          <w:vertAlign w:val="superscript"/>
        </w:rPr>
        <w:t>18нейт</w:t>
      </w:r>
      <w:proofErr w:type="gramStart"/>
      <w:r w:rsidRPr="00602054">
        <w:rPr>
          <w:rFonts w:ascii="Times New Roman" w:eastAsiaTheme="minorEastAsia" w:hAnsi="Times New Roman" w:cs="Times New Roman"/>
          <w:sz w:val="28"/>
          <w:szCs w:val="28"/>
          <w:vertAlign w:val="superscript"/>
        </w:rPr>
        <w:t>р</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см</w:t>
      </w:r>
      <w:r w:rsidRPr="00602054">
        <w:rPr>
          <w:rFonts w:ascii="Times New Roman" w:eastAsiaTheme="minorEastAsia" w:hAnsi="Times New Roman" w:cs="Times New Roman"/>
          <w:sz w:val="28"/>
          <w:szCs w:val="28"/>
          <w:vertAlign w:val="superscript"/>
        </w:rPr>
        <w:t>2</w:t>
      </w:r>
      <w:r w:rsidRPr="00602054">
        <w:rPr>
          <w:rFonts w:ascii="Times New Roman" w:eastAsiaTheme="minorEastAsia" w:hAnsi="Times New Roman" w:cs="Times New Roman"/>
          <w:sz w:val="28"/>
          <w:szCs w:val="28"/>
        </w:rPr>
        <w:t>.с)</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Обычно температура коэффициента реактивность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&lt;0. При таком коэффициенте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 неустойчивость реактора из-за эффекта отравления подавляется частично или полностью самим реакторам. Если </w:t>
      </w:r>
      <m:oMath>
        <m:r>
          <w:rPr>
            <w:rFonts w:ascii="Cambria Math" w:eastAsiaTheme="minorEastAsia" w:hAnsi="Cambria Math" w:cs="Times New Roman"/>
            <w:sz w:val="28"/>
            <w:szCs w:val="28"/>
          </w:rPr>
          <m:t>α</m:t>
        </m:r>
      </m:oMath>
      <w:r w:rsidRPr="00602054">
        <w:rPr>
          <w:rFonts w:ascii="Times New Roman" w:eastAsiaTheme="minorEastAsia" w:hAnsi="Times New Roman" w:cs="Times New Roman"/>
          <w:sz w:val="28"/>
          <w:szCs w:val="28"/>
          <w:vertAlign w:val="subscript"/>
          <w:lang w:val="en-US"/>
        </w:rPr>
        <w:t>t</w:t>
      </w:r>
      <w:r w:rsidRPr="00602054">
        <w:rPr>
          <w:rFonts w:ascii="Times New Roman" w:eastAsiaTheme="minorEastAsia" w:hAnsi="Times New Roman" w:cs="Times New Roman"/>
          <w:sz w:val="28"/>
          <w:szCs w:val="28"/>
        </w:rPr>
        <w:t xml:space="preserve">&gt;0, то стационарный режим реактора можно поддерживать только перемещением поглощающих стрежней.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Сечение поглощение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резко падает в области энергий нейтронов &gt;1эВ. Поэтому накопление Хе</w:t>
      </w:r>
      <w:r w:rsidRPr="00602054">
        <w:rPr>
          <w:rFonts w:ascii="Times New Roman" w:eastAsiaTheme="minorEastAsia" w:hAnsi="Times New Roman" w:cs="Times New Roman"/>
          <w:sz w:val="28"/>
          <w:szCs w:val="28"/>
          <w:vertAlign w:val="superscript"/>
        </w:rPr>
        <w:t>135</w:t>
      </w:r>
      <w:r w:rsidRPr="00602054">
        <w:rPr>
          <w:rFonts w:ascii="Times New Roman" w:eastAsiaTheme="minorEastAsia" w:hAnsi="Times New Roman" w:cs="Times New Roman"/>
          <w:sz w:val="28"/>
          <w:szCs w:val="28"/>
        </w:rPr>
        <w:t xml:space="preserve"> </w:t>
      </w:r>
      <w:r w:rsidR="005F7BB2" w:rsidRPr="00602054">
        <w:rPr>
          <w:rFonts w:ascii="Times New Roman" w:eastAsiaTheme="minorEastAsia" w:hAnsi="Times New Roman" w:cs="Times New Roman"/>
          <w:sz w:val="28"/>
          <w:szCs w:val="28"/>
        </w:rPr>
        <w:t xml:space="preserve">в </w:t>
      </w:r>
      <w:r w:rsidRPr="00602054">
        <w:rPr>
          <w:rFonts w:ascii="Times New Roman" w:eastAsiaTheme="minorEastAsia" w:hAnsi="Times New Roman" w:cs="Times New Roman"/>
          <w:sz w:val="28"/>
          <w:szCs w:val="28"/>
        </w:rPr>
        <w:t xml:space="preserve">активной зоне почти не влияет на реактивность реакторов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промежуточных и быстрых нейтронов.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Шлакуюшие ядра (шлака) имеют сравнительно небольшое сечение поглощения. Оно изменяются у различных от 1 до 400 б. Вследствие этого убыль шлаков в активной зоне значительно меньше их образования при делении ядер, и концентрация шлаков в ядерном топливе непрерывно растет, дости</w:t>
      </w:r>
      <w:r w:rsidR="005F7BB2" w:rsidRPr="00602054">
        <w:rPr>
          <w:rFonts w:ascii="Times New Roman" w:eastAsiaTheme="minorEastAsia" w:hAnsi="Times New Roman" w:cs="Times New Roman"/>
          <w:sz w:val="28"/>
          <w:szCs w:val="28"/>
        </w:rPr>
        <w:t>г</w:t>
      </w:r>
      <w:r w:rsidRPr="00602054">
        <w:rPr>
          <w:rFonts w:ascii="Times New Roman" w:eastAsiaTheme="minorEastAsia" w:hAnsi="Times New Roman" w:cs="Times New Roman"/>
          <w:sz w:val="28"/>
          <w:szCs w:val="28"/>
        </w:rPr>
        <w:t>ая максимума в конце к</w:t>
      </w:r>
      <w:r w:rsidR="005F7BB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мпании. Шлаки интенсивно поглощают тепловые и резонансные нейтроны. Поэтому накопление шлаков в ядерном топливе уменьшает реактивность реакторов на тепловых и промежуточных нейтрон</w:t>
      </w:r>
      <w:r w:rsidR="005F7BB2" w:rsidRPr="00602054">
        <w:rPr>
          <w:rFonts w:ascii="Times New Roman" w:eastAsiaTheme="minorEastAsia" w:hAnsi="Times New Roman" w:cs="Times New Roman"/>
          <w:sz w:val="28"/>
          <w:szCs w:val="28"/>
        </w:rPr>
        <w:t>ах</w:t>
      </w:r>
      <w:r w:rsidRPr="00602054">
        <w:rPr>
          <w:rFonts w:ascii="Times New Roman" w:eastAsiaTheme="minorEastAsia" w:hAnsi="Times New Roman" w:cs="Times New Roman"/>
          <w:sz w:val="28"/>
          <w:szCs w:val="28"/>
        </w:rPr>
        <w:t xml:space="preserve">.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Рассмотренные физические процессы в реакторе связаны  с дополнительной потерей  нейтронов в активной зоне, поэтому для компенсации происходящего снижения реактивности необходимо (оно не наблюдается в реакторах с плотностью потока нейтронов Ф&lt;10</w:t>
      </w:r>
      <w:r w:rsidRPr="00602054">
        <w:rPr>
          <w:rFonts w:ascii="Times New Roman" w:eastAsiaTheme="minorEastAsia" w:hAnsi="Times New Roman" w:cs="Times New Roman"/>
          <w:sz w:val="28"/>
          <w:szCs w:val="28"/>
          <w:vertAlign w:val="superscript"/>
        </w:rPr>
        <w:t>17нейтр.</w:t>
      </w:r>
      <w:r w:rsidRPr="00602054">
        <w:rPr>
          <w:rFonts w:ascii="Times New Roman" w:eastAsiaTheme="minorEastAsia" w:hAnsi="Times New Roman" w:cs="Times New Roman"/>
          <w:sz w:val="28"/>
          <w:szCs w:val="28"/>
        </w:rPr>
        <w:t>/м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xml:space="preserve">.с) увеличить начальную загрузку ядерного топлива но сравнению с критическим значением, которое характеризуется запасом реактивности: </w:t>
      </w:r>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 xml:space="preserve">эф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эф</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oMath>
      </m:oMathPara>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5F7BB2" w:rsidP="000D0D2A">
      <w:pPr>
        <w:spacing w:after="0" w:line="240" w:lineRule="auto"/>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г</w:t>
      </w:r>
      <w:r w:rsidR="00887422" w:rsidRPr="00602054">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w:proofErr w:type="gramStart"/>
            <m:r>
              <w:rPr>
                <w:rFonts w:ascii="Cambria Math" w:eastAsiaTheme="minorEastAsia" w:hAnsi="Cambria Math" w:cs="Times New Roman"/>
                <w:sz w:val="28"/>
                <w:szCs w:val="28"/>
              </w:rPr>
              <m:t>к</m:t>
            </m:r>
            <w:proofErr w:type="gramEnd"/>
          </m:e>
          <m:sub>
            <m:r>
              <w:rPr>
                <w:rFonts w:ascii="Cambria Math" w:eastAsiaTheme="minorEastAsia" w:hAnsi="Cambria Math" w:cs="Times New Roman"/>
                <w:sz w:val="28"/>
                <w:szCs w:val="28"/>
              </w:rPr>
              <m:t xml:space="preserve">эф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зап</m:t>
            </m:r>
          </m:sub>
        </m:sSub>
      </m:oMath>
      <w:r w:rsidR="00887422" w:rsidRPr="00602054">
        <w:rPr>
          <w:rFonts w:ascii="Times New Roman" w:eastAsiaTheme="minorEastAsia" w:hAnsi="Times New Roman" w:cs="Times New Roman"/>
          <w:sz w:val="28"/>
          <w:szCs w:val="28"/>
        </w:rPr>
        <w:t>- максимально возможное значение к</w:t>
      </w:r>
      <w:r w:rsidR="00887422" w:rsidRPr="00602054">
        <w:rPr>
          <w:rFonts w:ascii="Times New Roman" w:eastAsiaTheme="minorEastAsia" w:hAnsi="Times New Roman" w:cs="Times New Roman"/>
          <w:sz w:val="28"/>
          <w:szCs w:val="28"/>
          <w:vertAlign w:val="subscript"/>
        </w:rPr>
        <w:t>эф</w:t>
      </w:r>
      <w:r w:rsidR="00887422" w:rsidRPr="00602054">
        <w:rPr>
          <w:rFonts w:ascii="Times New Roman" w:eastAsiaTheme="minorEastAsia" w:hAnsi="Times New Roman" w:cs="Times New Roman"/>
          <w:sz w:val="28"/>
          <w:szCs w:val="28"/>
        </w:rPr>
        <w:t xml:space="preserve"> при полностью извлеченных из активной зоны поглотителей нейтронов. В активную зону реактора загружают делящееся вещество массой М, большей критической М</w:t>
      </w:r>
      <w:r w:rsidR="00887422" w:rsidRPr="00602054">
        <w:rPr>
          <w:rFonts w:ascii="Times New Roman" w:eastAsiaTheme="minorEastAsia" w:hAnsi="Times New Roman" w:cs="Times New Roman"/>
          <w:sz w:val="28"/>
          <w:szCs w:val="28"/>
          <w:vertAlign w:val="subscript"/>
        </w:rPr>
        <w:t>кр</w:t>
      </w:r>
      <w:r w:rsidR="00887422" w:rsidRPr="00602054">
        <w:rPr>
          <w:rFonts w:ascii="Times New Roman" w:eastAsiaTheme="minorEastAsia" w:hAnsi="Times New Roman" w:cs="Times New Roman"/>
          <w:sz w:val="28"/>
          <w:szCs w:val="28"/>
        </w:rPr>
        <w:t xml:space="preserve"> в несколько </w:t>
      </w:r>
      <w:proofErr w:type="gramStart"/>
      <w:r w:rsidR="00887422" w:rsidRPr="00602054">
        <w:rPr>
          <w:rFonts w:ascii="Times New Roman" w:eastAsiaTheme="minorEastAsia" w:hAnsi="Times New Roman" w:cs="Times New Roman"/>
          <w:sz w:val="28"/>
          <w:szCs w:val="28"/>
        </w:rPr>
        <w:t>десятко в</w:t>
      </w:r>
      <w:proofErr w:type="gramEnd"/>
      <w:r w:rsidR="00887422" w:rsidRPr="00602054">
        <w:rPr>
          <w:rFonts w:ascii="Times New Roman" w:eastAsiaTheme="minorEastAsia" w:hAnsi="Times New Roman" w:cs="Times New Roman"/>
          <w:sz w:val="28"/>
          <w:szCs w:val="28"/>
        </w:rPr>
        <w:t xml:space="preserve"> раз. Избытком делящегося вещество М</w:t>
      </w:r>
      <w:r w:rsidR="00887422" w:rsidRPr="00602054">
        <w:rPr>
          <w:rFonts w:ascii="Times New Roman" w:eastAsiaTheme="minorEastAsia" w:hAnsi="Times New Roman" w:cs="Times New Roman"/>
          <w:sz w:val="28"/>
          <w:szCs w:val="28"/>
          <w:vertAlign w:val="subscript"/>
        </w:rPr>
        <w:t>0</w:t>
      </w:r>
      <w:r w:rsidR="00887422" w:rsidRPr="00602054">
        <w:rPr>
          <w:rFonts w:ascii="Times New Roman" w:eastAsiaTheme="minorEastAsia" w:hAnsi="Times New Roman" w:cs="Times New Roman"/>
          <w:sz w:val="28"/>
          <w:szCs w:val="28"/>
        </w:rPr>
        <w:t>=М-М</w:t>
      </w:r>
      <w:r w:rsidR="00887422" w:rsidRPr="00602054">
        <w:rPr>
          <w:rFonts w:ascii="Times New Roman" w:eastAsiaTheme="minorEastAsia" w:hAnsi="Times New Roman" w:cs="Times New Roman"/>
          <w:sz w:val="28"/>
          <w:szCs w:val="28"/>
          <w:vertAlign w:val="subscript"/>
        </w:rPr>
        <w:t>кр</w:t>
      </w:r>
      <w:r w:rsidR="00887422" w:rsidRPr="00602054">
        <w:rPr>
          <w:rFonts w:ascii="Times New Roman" w:eastAsiaTheme="minorEastAsia" w:hAnsi="Times New Roman" w:cs="Times New Roman"/>
          <w:sz w:val="28"/>
          <w:szCs w:val="28"/>
        </w:rPr>
        <w:t xml:space="preserve"> в реакторе создается запас реактивности, который необходим для компенсации выгорания топлива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выг</w:t>
      </w:r>
      <w:r w:rsidR="00887422" w:rsidRPr="00602054">
        <w:rPr>
          <w:rFonts w:ascii="Times New Roman" w:eastAsiaTheme="minorEastAsia" w:hAnsi="Times New Roman" w:cs="Times New Roman"/>
          <w:sz w:val="28"/>
          <w:szCs w:val="28"/>
        </w:rPr>
        <w:t xml:space="preserve">, отравления реактора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отр</w:t>
      </w:r>
      <w:r w:rsidR="00887422" w:rsidRPr="00602054">
        <w:rPr>
          <w:rFonts w:ascii="Times New Roman" w:eastAsiaTheme="minorEastAsia" w:hAnsi="Times New Roman" w:cs="Times New Roman"/>
          <w:sz w:val="28"/>
          <w:szCs w:val="28"/>
        </w:rPr>
        <w:t xml:space="preserve">, шлакования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шл</w:t>
      </w:r>
      <w:r w:rsidR="00887422" w:rsidRPr="00602054">
        <w:rPr>
          <w:rFonts w:ascii="Times New Roman" w:eastAsiaTheme="minorEastAsia" w:hAnsi="Times New Roman" w:cs="Times New Roman"/>
          <w:sz w:val="28"/>
          <w:szCs w:val="28"/>
        </w:rPr>
        <w:t>.</w:t>
      </w:r>
      <w:proofErr w:type="gramStart"/>
      <w:r w:rsidR="00887422" w:rsidRPr="00602054">
        <w:rPr>
          <w:rFonts w:ascii="Times New Roman" w:eastAsiaTheme="minorEastAsia" w:hAnsi="Times New Roman" w:cs="Times New Roman"/>
          <w:sz w:val="28"/>
          <w:szCs w:val="28"/>
        </w:rPr>
        <w:t xml:space="preserve"> ,</w:t>
      </w:r>
      <w:proofErr w:type="gramEnd"/>
      <w:r w:rsidR="00887422" w:rsidRPr="00602054">
        <w:rPr>
          <w:rFonts w:ascii="Times New Roman" w:eastAsiaTheme="minorEastAsia" w:hAnsi="Times New Roman" w:cs="Times New Roman"/>
          <w:sz w:val="28"/>
          <w:szCs w:val="28"/>
        </w:rPr>
        <w:t xml:space="preserve"> температурных эффектов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т</w:t>
      </w:r>
      <w:r w:rsidR="00887422" w:rsidRPr="00602054">
        <w:rPr>
          <w:rFonts w:ascii="Times New Roman" w:eastAsiaTheme="minorEastAsia" w:hAnsi="Times New Roman" w:cs="Times New Roman"/>
          <w:sz w:val="28"/>
          <w:szCs w:val="28"/>
        </w:rPr>
        <w:t xml:space="preserve">, а также для компенсации иодной ямы при небольшом снижении мощности или пуске реактора после запланированной остановки </w:t>
      </w:r>
      <m:oMath>
        <m:r>
          <w:rPr>
            <w:rFonts w:ascii="Cambria Math" w:eastAsiaTheme="minorEastAsia" w:hAnsi="Cambria Math" w:cs="Times New Roman"/>
            <w:sz w:val="28"/>
            <w:szCs w:val="28"/>
          </w:rPr>
          <m:t>ρ</m:t>
        </m:r>
      </m:oMath>
      <w:r w:rsidR="00887422" w:rsidRPr="00602054">
        <w:rPr>
          <w:rFonts w:ascii="Times New Roman" w:eastAsiaTheme="minorEastAsia" w:hAnsi="Times New Roman" w:cs="Times New Roman"/>
          <w:sz w:val="28"/>
          <w:szCs w:val="28"/>
          <w:vertAlign w:val="subscript"/>
        </w:rPr>
        <w:t>оп</w:t>
      </w:r>
      <w:r w:rsidR="00887422" w:rsidRPr="00602054">
        <w:rPr>
          <w:rFonts w:ascii="Times New Roman" w:eastAsiaTheme="minorEastAsia" w:hAnsi="Times New Roman" w:cs="Times New Roman"/>
          <w:sz w:val="28"/>
          <w:szCs w:val="28"/>
        </w:rPr>
        <w:t xml:space="preserve"> (оперативный запас реактивности):</w:t>
      </w:r>
    </w:p>
    <w:p w:rsidR="00887422" w:rsidRPr="00602054" w:rsidRDefault="002F2898" w:rsidP="000D0D2A">
      <w:pPr>
        <w:spacing w:after="0" w:line="240" w:lineRule="auto"/>
        <w:ind w:firstLine="567"/>
        <w:contextualSpacing/>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выг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отр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шл</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т</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оп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вос.</m:t>
              </m:r>
            </m:sub>
          </m:sSub>
        </m:oMath>
      </m:oMathPara>
    </w:p>
    <w:p w:rsidR="005F7BB2" w:rsidRPr="00602054" w:rsidRDefault="005F7BB2" w:rsidP="000D0D2A">
      <w:pPr>
        <w:spacing w:after="0" w:line="240" w:lineRule="auto"/>
        <w:ind w:firstLine="567"/>
        <w:contextualSpacing/>
        <w:jc w:val="both"/>
        <w:rPr>
          <w:rFonts w:ascii="Times New Roman" w:eastAsiaTheme="minorEastAsia" w:hAnsi="Times New Roman" w:cs="Times New Roman"/>
          <w:sz w:val="28"/>
          <w:szCs w:val="28"/>
        </w:rPr>
      </w:pP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Воспроизводство вторичного ядерного топлива в активной зоне увеличивает запас реактивности 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вос.</m:t>
            </m:r>
          </m:sub>
        </m:sSub>
      </m:oMath>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Запас реактивности зависит от вида ядерного реактора, например, для реакторов на тепловых нейтронах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oMath>
      <w:r w:rsidRPr="00602054">
        <w:rPr>
          <w:rFonts w:ascii="Times New Roman" w:eastAsiaTheme="minorEastAsia" w:hAnsi="Times New Roman" w:cs="Times New Roman"/>
          <w:sz w:val="28"/>
          <w:szCs w:val="28"/>
        </w:rPr>
        <w:t>=0,17</w:t>
      </w:r>
      <m:oMath>
        <m:r>
          <w:rPr>
            <w:rFonts w:ascii="Cambria Math" w:eastAsiaTheme="minorEastAsia" w:hAnsi="Cambria Math" w:cs="Times New Roman"/>
            <w:sz w:val="28"/>
            <w:szCs w:val="28"/>
          </w:rPr>
          <m:t>÷0,25,</m:t>
        </m:r>
      </m:oMath>
      <w:r w:rsidRPr="00602054">
        <w:rPr>
          <w:rFonts w:ascii="Times New Roman" w:eastAsiaTheme="minorEastAsia" w:hAnsi="Times New Roman" w:cs="Times New Roman"/>
          <w:sz w:val="28"/>
          <w:szCs w:val="28"/>
        </w:rPr>
        <w:t xml:space="preserve"> а в реакторах на быстрых нейтронах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oMath>
      <w:r w:rsidRPr="00602054">
        <w:rPr>
          <w:rFonts w:ascii="Times New Roman" w:eastAsiaTheme="minorEastAsia" w:hAnsi="Times New Roman" w:cs="Times New Roman"/>
          <w:sz w:val="28"/>
          <w:szCs w:val="28"/>
        </w:rPr>
        <w:t xml:space="preserve"> существенно меньше.</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течение работы реактора запас реактивности вследствие рассмотренных выше факторов снижается и в определенный момент времени обращается в нуль (завершение кампании реактора). 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зап</m:t>
            </m:r>
          </m:sub>
        </m:sSub>
        <m:r>
          <w:rPr>
            <w:rFonts w:ascii="Cambria Math" w:eastAsiaTheme="minorEastAsia" w:hAnsi="Cambria Math" w:cs="Times New Roman"/>
            <w:sz w:val="28"/>
            <w:szCs w:val="28"/>
          </w:rPr>
          <m:t xml:space="preserve"> </m:t>
        </m:r>
      </m:oMath>
      <w:r w:rsidRPr="00602054">
        <w:rPr>
          <w:rFonts w:ascii="Times New Roman" w:eastAsiaTheme="minorEastAsia" w:hAnsi="Times New Roman" w:cs="Times New Roman"/>
          <w:sz w:val="28"/>
          <w:szCs w:val="28"/>
        </w:rPr>
        <w:t>определяет кампанию реактора.</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Оперативное изменение эффективного коэффициент размножения, удержание реактора в </w:t>
      </w:r>
      <w:proofErr w:type="gramStart"/>
      <w:r w:rsidRPr="00602054">
        <w:rPr>
          <w:rFonts w:ascii="Times New Roman" w:eastAsiaTheme="minorEastAsia" w:hAnsi="Times New Roman" w:cs="Times New Roman"/>
          <w:sz w:val="28"/>
          <w:szCs w:val="28"/>
        </w:rPr>
        <w:t>критическом</w:t>
      </w:r>
      <w:proofErr w:type="gramEnd"/>
      <w:r w:rsidRPr="00602054">
        <w:rPr>
          <w:rFonts w:ascii="Times New Roman" w:eastAsiaTheme="minorEastAsia" w:hAnsi="Times New Roman" w:cs="Times New Roman"/>
          <w:sz w:val="28"/>
          <w:szCs w:val="28"/>
        </w:rPr>
        <w:t xml:space="preserve"> и под критическом состояниях осуществляется системой управления и защиты (СУЗ). В СУЗ входят рабочие органы, механические устройства, детекторы, приборы контроля, </w:t>
      </w:r>
      <w:proofErr w:type="gramStart"/>
      <w:r w:rsidRPr="00602054">
        <w:rPr>
          <w:rFonts w:ascii="Times New Roman" w:eastAsiaTheme="minorEastAsia" w:hAnsi="Times New Roman" w:cs="Times New Roman"/>
          <w:sz w:val="28"/>
          <w:szCs w:val="28"/>
        </w:rPr>
        <w:t>усилительная</w:t>
      </w:r>
      <w:proofErr w:type="gramEnd"/>
      <w:r w:rsidRPr="00602054">
        <w:rPr>
          <w:rFonts w:ascii="Times New Roman" w:eastAsiaTheme="minorEastAsia" w:hAnsi="Times New Roman" w:cs="Times New Roman"/>
          <w:sz w:val="28"/>
          <w:szCs w:val="28"/>
        </w:rPr>
        <w:t xml:space="preserve"> схемы. Можно выделить три основные функции СУЗ:</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Компенсация избыточной реактивности</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Изменение мощности реактора, включая его пуск и остановку, а также регулирование (поддержания</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xml:space="preserve"> мощности при малых, но достаточно быстрах отклонения от критичности, вызванных случайными колебаниями параметров. </w:t>
      </w:r>
    </w:p>
    <w:p w:rsidR="00887422" w:rsidRPr="00602054" w:rsidRDefault="00887422" w:rsidP="000D0D2A">
      <w:pPr>
        <w:numPr>
          <w:ilvl w:val="0"/>
          <w:numId w:val="19"/>
        </w:numPr>
        <w:tabs>
          <w:tab w:val="left" w:pos="851"/>
        </w:tabs>
        <w:spacing w:after="0" w:line="240" w:lineRule="auto"/>
        <w:ind w:left="0"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Аварийная защита реактора (быстрое и надежное гашение ценной реакции деления).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Основной частью СУЗ являются рабочие органы, представляющие собой поглощающие стержни, которые вводят в активную зону. Чем глубже в активной зоне находится поглощающий стержень, тем больше захват нейтронов и ниже коэффициент размножения. В качестве поглощающих материалов используют бор, кадмий и др. Наибольше распространение получие карбид бора В</w:t>
      </w:r>
      <w:r w:rsidRPr="00602054">
        <w:rPr>
          <w:rFonts w:ascii="Times New Roman" w:eastAsiaTheme="minorEastAsia" w:hAnsi="Times New Roman" w:cs="Times New Roman"/>
          <w:sz w:val="28"/>
          <w:szCs w:val="28"/>
          <w:vertAlign w:val="subscript"/>
        </w:rPr>
        <w:t>4</w:t>
      </w:r>
      <w:r w:rsidRPr="00602054">
        <w:rPr>
          <w:rFonts w:ascii="Times New Roman" w:eastAsiaTheme="minorEastAsia" w:hAnsi="Times New Roman" w:cs="Times New Roman"/>
          <w:sz w:val="28"/>
          <w:szCs w:val="28"/>
        </w:rPr>
        <w:t xml:space="preserve">С, имеющий необходимую термическую и радиационную стойкость. Поглощение нейтронов происходит в основном на изотопах </w:t>
      </w:r>
      <w:r w:rsidRPr="00602054">
        <w:rPr>
          <w:rFonts w:ascii="Times New Roman" w:eastAsiaTheme="minorEastAsia" w:hAnsi="Times New Roman" w:cs="Times New Roman"/>
          <w:sz w:val="28"/>
          <w:szCs w:val="28"/>
          <w:vertAlign w:val="subscript"/>
        </w:rPr>
        <w:t>48</w:t>
      </w:r>
      <w:r w:rsidRPr="00602054">
        <w:rPr>
          <w:rFonts w:ascii="Times New Roman" w:eastAsiaTheme="minorEastAsia" w:hAnsi="Times New Roman" w:cs="Times New Roman"/>
          <w:sz w:val="28"/>
          <w:szCs w:val="28"/>
          <w:lang w:val="en-US"/>
        </w:rPr>
        <w:t>Cd</w:t>
      </w:r>
      <w:r w:rsidRPr="00602054">
        <w:rPr>
          <w:rFonts w:ascii="Times New Roman" w:eastAsiaTheme="minorEastAsia" w:hAnsi="Times New Roman" w:cs="Times New Roman"/>
          <w:sz w:val="28"/>
          <w:szCs w:val="28"/>
          <w:vertAlign w:val="superscript"/>
        </w:rPr>
        <w:t>113</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vertAlign w:val="subscript"/>
        </w:rPr>
        <w:t>5</w:t>
      </w:r>
      <w:r w:rsidRPr="00602054">
        <w:rPr>
          <w:rFonts w:ascii="Times New Roman" w:eastAsiaTheme="minorEastAsia" w:hAnsi="Times New Roman" w:cs="Times New Roman"/>
          <w:sz w:val="28"/>
          <w:szCs w:val="28"/>
        </w:rPr>
        <w:t>В</w:t>
      </w:r>
      <w:r w:rsidRPr="00602054">
        <w:rPr>
          <w:rFonts w:ascii="Times New Roman" w:eastAsiaTheme="minorEastAsia" w:hAnsi="Times New Roman" w:cs="Times New Roman"/>
          <w:sz w:val="28"/>
          <w:szCs w:val="28"/>
          <w:vertAlign w:val="superscript"/>
        </w:rPr>
        <w:t>10</w:t>
      </w:r>
      <w:r w:rsidRPr="00602054">
        <w:rPr>
          <w:rFonts w:ascii="Times New Roman" w:eastAsiaTheme="minorEastAsia" w:hAnsi="Times New Roman" w:cs="Times New Roman"/>
          <w:sz w:val="28"/>
          <w:szCs w:val="28"/>
        </w:rPr>
        <w:t>, сечение поглощения на которых равны соответственно 2*10</w:t>
      </w:r>
      <w:r w:rsidRPr="00602054">
        <w:rPr>
          <w:rFonts w:ascii="Times New Roman" w:eastAsiaTheme="minorEastAsia" w:hAnsi="Times New Roman" w:cs="Times New Roman"/>
          <w:sz w:val="28"/>
          <w:szCs w:val="28"/>
          <w:vertAlign w:val="superscript"/>
        </w:rPr>
        <w:t>4</w:t>
      </w:r>
      <w:r w:rsidRPr="00602054">
        <w:rPr>
          <w:rFonts w:ascii="Times New Roman" w:eastAsiaTheme="minorEastAsia" w:hAnsi="Times New Roman" w:cs="Times New Roman"/>
          <w:sz w:val="28"/>
          <w:szCs w:val="28"/>
        </w:rPr>
        <w:t xml:space="preserve"> б и 4*10</w:t>
      </w:r>
      <w:r w:rsidRPr="00602054">
        <w:rPr>
          <w:rFonts w:ascii="Times New Roman" w:eastAsiaTheme="minorEastAsia" w:hAnsi="Times New Roman" w:cs="Times New Roman"/>
          <w:sz w:val="28"/>
          <w:szCs w:val="28"/>
          <w:vertAlign w:val="superscript"/>
        </w:rPr>
        <w:t>3</w:t>
      </w:r>
      <w:r w:rsidRPr="00602054">
        <w:rPr>
          <w:rFonts w:ascii="Times New Roman" w:eastAsiaTheme="minorEastAsia" w:hAnsi="Times New Roman" w:cs="Times New Roman"/>
          <w:sz w:val="28"/>
          <w:szCs w:val="28"/>
        </w:rPr>
        <w:t xml:space="preserve">б для тепловых нейтронов.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Быстрые нейтроны сравнительно слабо поглощаются в стержнях. Поэтому для регулирования быстрых реакторов малых размеров используют удаление отражателя от активной зоны и приближения к ней.</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соответствии с функциями СУЗ поглощающие стержни разделяют на три группы: стержни автоматического регулирования (АР), компенсирующие стержни (КС) и стержни аварийной защити (АЗ).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Стержни АР служат для изменения мощности реактора и поддержани</w:t>
      </w:r>
      <w:r w:rsidR="005F7BB2" w:rsidRPr="00602054">
        <w:rPr>
          <w:rFonts w:ascii="Times New Roman" w:eastAsiaTheme="minorEastAsia" w:hAnsi="Times New Roman" w:cs="Times New Roman"/>
          <w:sz w:val="28"/>
          <w:szCs w:val="28"/>
        </w:rPr>
        <w:t>я её на заданном стационарном у</w:t>
      </w:r>
      <w:r w:rsidRPr="00602054">
        <w:rPr>
          <w:rFonts w:ascii="Times New Roman" w:eastAsiaTheme="minorEastAsia" w:hAnsi="Times New Roman" w:cs="Times New Roman"/>
          <w:sz w:val="28"/>
          <w:szCs w:val="28"/>
        </w:rPr>
        <w:t>ровне. Перемещение стержней АР изменяет реактивность активной зоны и тем самым переводит реактор в различные состояние: надкритическое (рост мощности</w:t>
      </w:r>
      <w:proofErr w:type="gramStart"/>
      <w:r w:rsidRPr="00602054">
        <w:rPr>
          <w:rFonts w:ascii="Times New Roman" w:eastAsiaTheme="minorEastAsia" w:hAnsi="Times New Roman" w:cs="Times New Roman"/>
          <w:sz w:val="28"/>
          <w:szCs w:val="28"/>
        </w:rPr>
        <w:t xml:space="preserve"> )</w:t>
      </w:r>
      <w:proofErr w:type="gramEnd"/>
      <w:r w:rsidRPr="00602054">
        <w:rPr>
          <w:rFonts w:ascii="Times New Roman" w:eastAsiaTheme="minorEastAsia" w:hAnsi="Times New Roman" w:cs="Times New Roman"/>
          <w:sz w:val="28"/>
          <w:szCs w:val="28"/>
        </w:rPr>
        <w:t>, критическое (стационарный уровень мощности) и под критическое (снижение мощности).</w:t>
      </w:r>
    </w:p>
    <w:p w:rsidR="006D713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C93DB5" w:rsidRPr="00602054" w:rsidRDefault="00C93DB5"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6D7132" w:rsidRPr="00602054" w:rsidRDefault="00C93DB5"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3364799" cy="1902372"/>
            <wp:effectExtent l="0" t="0" r="762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5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0272" cy="1905466"/>
                    </a:xfrm>
                    <a:prstGeom prst="rect">
                      <a:avLst/>
                    </a:prstGeom>
                  </pic:spPr>
                </pic:pic>
              </a:graphicData>
            </a:graphic>
          </wp:inline>
        </w:drawing>
      </w:r>
    </w:p>
    <w:p w:rsidR="00C93DB5" w:rsidRPr="00602054" w:rsidRDefault="00C93DB5"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p>
    <w:p w:rsidR="00C93DB5" w:rsidRPr="00602054" w:rsidRDefault="00AC3433" w:rsidP="00AC3433">
      <w:pPr>
        <w:spacing w:after="0" w:line="240" w:lineRule="auto"/>
        <w:ind w:firstLine="567"/>
        <w:contextualSpacing/>
        <w:jc w:val="center"/>
        <w:rPr>
          <w:rFonts w:ascii="Times New Roman" w:eastAsiaTheme="minorEastAsia" w:hAnsi="Times New Roman" w:cs="Times New Roman"/>
          <w:sz w:val="28"/>
          <w:szCs w:val="28"/>
        </w:rPr>
      </w:pPr>
      <w:r>
        <w:rPr>
          <w:rFonts w:ascii="Times New Roman" w:hAnsi="Times New Roman" w:cs="Times New Roman"/>
          <w:sz w:val="28"/>
          <w:szCs w:val="28"/>
        </w:rPr>
        <w:t xml:space="preserve">Рис. 6.8 – </w:t>
      </w:r>
      <w:r w:rsidR="00C83EE0" w:rsidRPr="00602054">
        <w:rPr>
          <w:rFonts w:ascii="Times New Roman" w:eastAsiaTheme="minorEastAsia" w:hAnsi="Times New Roman" w:cs="Times New Roman"/>
          <w:sz w:val="28"/>
          <w:szCs w:val="28"/>
        </w:rPr>
        <w:t>Изменение плотности нейтронного потока при различных значениях реактивности</w:t>
      </w:r>
    </w:p>
    <w:p w:rsidR="00C83EE0" w:rsidRPr="00602054" w:rsidRDefault="00C83EE0" w:rsidP="000D0D2A">
      <w:pPr>
        <w:tabs>
          <w:tab w:val="left" w:pos="851"/>
        </w:tabs>
        <w:spacing w:after="0" w:line="240" w:lineRule="auto"/>
        <w:ind w:firstLine="567"/>
        <w:contextualSpacing/>
        <w:jc w:val="center"/>
        <w:rPr>
          <w:rFonts w:ascii="Times New Roman" w:eastAsiaTheme="minorEastAsia" w:hAnsi="Times New Roman" w:cs="Times New Roman"/>
          <w:sz w:val="28"/>
          <w:szCs w:val="28"/>
        </w:rPr>
      </w:pP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Компенсирующие стержни служат для компенсации запаса реактивности во время работы реактора и создания необходимой под критичности в остановленном реакторе. В начальный период работы реактора они находятся в крайнем нижнем положении, т.е. полностью введены в активную зону. По мере работы реактора запас реактивности </w:t>
      </w:r>
      <w:r w:rsidR="006D7132" w:rsidRPr="00602054">
        <w:rPr>
          <w:rFonts w:ascii="Times New Roman" w:eastAsiaTheme="minorEastAsia" w:hAnsi="Times New Roman" w:cs="Times New Roman"/>
          <w:sz w:val="28"/>
          <w:szCs w:val="28"/>
        </w:rPr>
        <w:t>уменьшается,</w:t>
      </w:r>
      <w:r w:rsidRPr="00602054">
        <w:rPr>
          <w:rFonts w:ascii="Times New Roman" w:eastAsiaTheme="minorEastAsia" w:hAnsi="Times New Roman" w:cs="Times New Roman"/>
          <w:sz w:val="28"/>
          <w:szCs w:val="28"/>
        </w:rPr>
        <w:t xml:space="preserve"> и КС постепенно выводятся из активной зоны. Вывод их в крайнее верхнее положение свидетельствует о выработке всего запаса реактивности, о завершении кампании реактора. Для продолжения дальнейшей работы реакторы требуется замена отработавшего ядерного топлива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w:t>
      </w:r>
      <w:r w:rsidR="006D7132" w:rsidRPr="00602054">
        <w:rPr>
          <w:rFonts w:ascii="Times New Roman" w:eastAsiaTheme="minorEastAsia" w:hAnsi="Times New Roman" w:cs="Times New Roman"/>
          <w:sz w:val="28"/>
          <w:szCs w:val="28"/>
        </w:rPr>
        <w:t>свежее</w:t>
      </w:r>
      <w:r w:rsidRPr="00602054">
        <w:rPr>
          <w:rFonts w:ascii="Times New Roman" w:eastAsiaTheme="minorEastAsia" w:hAnsi="Times New Roman" w:cs="Times New Roman"/>
          <w:sz w:val="28"/>
          <w:szCs w:val="28"/>
        </w:rPr>
        <w:t>.</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Введение в активную зону большою числа КС сопряжено с физическими </w:t>
      </w:r>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 xml:space="preserve"> техническими трудностями. Поэтому при наличии КС в различные компоненты активной зоне дополнительно вводят </w:t>
      </w:r>
      <w:r w:rsidRPr="00602054">
        <w:rPr>
          <w:rFonts w:ascii="Times New Roman" w:eastAsiaTheme="minorEastAsia" w:hAnsi="Times New Roman" w:cs="Times New Roman"/>
          <w:sz w:val="28"/>
          <w:szCs w:val="28"/>
          <w:u w:val="single"/>
        </w:rPr>
        <w:t>выгорающий поглотитель</w:t>
      </w:r>
      <w:r w:rsidRPr="00602054">
        <w:rPr>
          <w:rFonts w:ascii="Times New Roman" w:eastAsiaTheme="minorEastAsia" w:hAnsi="Times New Roman" w:cs="Times New Roman"/>
          <w:sz w:val="28"/>
          <w:szCs w:val="28"/>
        </w:rPr>
        <w:t>.  Во время работы реактора количество ядер выгорающего поглотителя непрерывно уменьшается в следствия  захвата нейтронов и превращения их в др. нуклиды с низким сечением поглощения.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прекращения ценной реакции деления при возникновении аварийных ситуаций, требующих немедленной остановки реактора, в активную зону с максимальной скоростью вводят стержни аварийной защиты. Стержни АВ находятся в работающем реакторе вне активной зоны, а при необходимости под действием собственного веса или специальных устройств быстро падают в активную зону, снижая её реактивность и прекращая ценную реакцию деления.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Из активной зоны реактора выходит мощный поток нейтронов, примерно в 10</w:t>
      </w:r>
      <w:r w:rsidRPr="00602054">
        <w:rPr>
          <w:rFonts w:ascii="Times New Roman" w:eastAsiaTheme="minorEastAsia" w:hAnsi="Times New Roman" w:cs="Times New Roman"/>
          <w:sz w:val="28"/>
          <w:szCs w:val="28"/>
          <w:vertAlign w:val="superscript"/>
        </w:rPr>
        <w:t>11</w:t>
      </w:r>
      <w:r w:rsidRPr="00602054">
        <w:rPr>
          <w:rFonts w:ascii="Times New Roman" w:eastAsiaTheme="minorEastAsia" w:hAnsi="Times New Roman" w:cs="Times New Roman"/>
          <w:sz w:val="28"/>
          <w:szCs w:val="28"/>
        </w:rPr>
        <w:t xml:space="preserve"> раз превышающий излучение, предельно допустимое санитарными нормами. Кроме того, в результате </w:t>
      </w:r>
      <m:oMath>
        <m:r>
          <w:rPr>
            <w:rFonts w:ascii="Cambria Math" w:eastAsiaTheme="minorEastAsia" w:hAnsi="Cambria Math" w:cs="Times New Roman"/>
            <w:sz w:val="28"/>
            <w:szCs w:val="28"/>
          </w:rPr>
          <m:t>β</m:t>
        </m:r>
      </m:oMath>
      <w:r w:rsidRPr="00602054">
        <w:rPr>
          <w:rFonts w:ascii="Times New Roman" w:eastAsiaTheme="minorEastAsia" w:hAnsi="Times New Roman" w:cs="Times New Roman"/>
          <w:sz w:val="28"/>
          <w:szCs w:val="28"/>
        </w:rPr>
        <w:t xml:space="preserve">- распада образуется поток </w:t>
      </w:r>
      <m:oMath>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xml:space="preserve">- излучения примерно такой же мощности. Защита должна в достаточной степени ослаблять оба потока. Наилучшей </w:t>
      </w:r>
      <w:r w:rsidRPr="00602054">
        <w:rPr>
          <w:rFonts w:ascii="Times New Roman" w:eastAsiaTheme="minorEastAsia" w:hAnsi="Times New Roman" w:cs="Times New Roman"/>
          <w:sz w:val="28"/>
          <w:szCs w:val="28"/>
        </w:rPr>
        <w:lastRenderedPageBreak/>
        <w:t xml:space="preserve">защитой от </w:t>
      </w:r>
      <m:oMath>
        <m:r>
          <w:rPr>
            <w:rFonts w:ascii="Cambria Math" w:eastAsiaTheme="minorEastAsia" w:hAnsi="Cambria Math" w:cs="Times New Roman"/>
            <w:sz w:val="28"/>
            <w:szCs w:val="28"/>
          </w:rPr>
          <m:t>γ</m:t>
        </m:r>
      </m:oMath>
      <w:r w:rsidRPr="00602054">
        <w:rPr>
          <w:rFonts w:ascii="Times New Roman" w:eastAsiaTheme="minorEastAsia" w:hAnsi="Times New Roman" w:cs="Times New Roman"/>
          <w:sz w:val="28"/>
          <w:szCs w:val="28"/>
        </w:rPr>
        <w:t xml:space="preserve">- излучения являются материалы </w:t>
      </w:r>
      <w:proofErr w:type="gramStart"/>
      <w:r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 xml:space="preserve"> большим </w:t>
      </w:r>
      <w:r w:rsidRPr="00602054">
        <w:rPr>
          <w:rFonts w:ascii="Times New Roman" w:eastAsiaTheme="minorEastAsia" w:hAnsi="Times New Roman" w:cs="Times New Roman"/>
          <w:sz w:val="28"/>
          <w:szCs w:val="28"/>
          <w:lang w:val="en-US"/>
        </w:rPr>
        <w:t>Z</w:t>
      </w:r>
      <w:r w:rsidRPr="00602054">
        <w:rPr>
          <w:rFonts w:ascii="Times New Roman" w:eastAsiaTheme="minorEastAsia" w:hAnsi="Times New Roman" w:cs="Times New Roman"/>
          <w:sz w:val="28"/>
          <w:szCs w:val="28"/>
        </w:rPr>
        <w:t>. Для защиты от нейтронов наряду с хорошими поглотителями необходимы материалы, эффективно замедляющие нейтрона, потому что проникающая способность особенно велика для быстрых нейтронов. В качество замедлителей в защите используются легкие элементы и элементы, на которых идет интенсивное неупругое рассеяние нейтронов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Pb</w:t>
      </w:r>
      <w:r w:rsidRPr="00602054">
        <w:rPr>
          <w:rFonts w:ascii="Times New Roman" w:eastAsiaTheme="minorEastAsia" w:hAnsi="Times New Roman" w:cs="Times New Roman"/>
          <w:sz w:val="28"/>
          <w:szCs w:val="28"/>
        </w:rPr>
        <w:t xml:space="preserve"> и др.), При расчет защиты реактора необходимо учитывать, что при радиационном захвате (</w:t>
      </w:r>
      <w:r w:rsidRPr="00602054">
        <w:rPr>
          <w:rFonts w:ascii="Times New Roman" w:eastAsiaTheme="minorEastAsia" w:hAnsi="Times New Roman" w:cs="Times New Roman"/>
          <w:sz w:val="28"/>
          <w:szCs w:val="28"/>
          <w:lang w:val="en-US"/>
        </w:rPr>
        <w:t>n</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oMath>
      <w:r w:rsidRPr="00602054">
        <w:rPr>
          <w:rFonts w:ascii="Times New Roman" w:eastAsiaTheme="minorEastAsia" w:hAnsi="Times New Roman" w:cs="Times New Roman"/>
          <w:sz w:val="28"/>
          <w:szCs w:val="28"/>
        </w:rPr>
        <w:t xml:space="preserve">) на ядрах защиты могут вылетать довольно жесткие </w:t>
      </w:r>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вант (</w:t>
      </w:r>
      <w:r w:rsidRPr="00602054">
        <w:rPr>
          <w:rFonts w:ascii="Times New Roman" w:eastAsiaTheme="minorEastAsia" w:hAnsi="Times New Roman" w:cs="Times New Roman"/>
          <w:sz w:val="28"/>
          <w:szCs w:val="28"/>
          <w:lang w:val="en-US"/>
        </w:rPr>
        <w:t>Fe</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P</w:t>
      </w:r>
      <w:r w:rsidRPr="00602054">
        <w:rPr>
          <w:rFonts w:ascii="Times New Roman" w:eastAsiaTheme="minorEastAsia" w:hAnsi="Times New Roman" w:cs="Times New Roman"/>
          <w:sz w:val="28"/>
          <w:szCs w:val="28"/>
        </w:rPr>
        <w:t>в), замедлители и поглотители нейтронов (вода, бор, бетон и др.). Хорошей и дешевой защитой от нейтронов и</w:t>
      </w:r>
      <m:oMath>
        <m:r>
          <w:rPr>
            <w:rFonts w:ascii="Cambria Math" w:eastAsiaTheme="minorEastAsia" w:hAnsi="Cambria Math" w:cs="Times New Roman"/>
            <w:sz w:val="28"/>
            <w:szCs w:val="28"/>
          </w:rPr>
          <m:t xml:space="preserve"> </m:t>
        </m:r>
      </m:oMath>
      <w:proofErr w:type="gramStart"/>
      <w:r w:rsidRPr="00602054">
        <w:rPr>
          <w:rFonts w:ascii="Times New Roman" w:eastAsiaTheme="minorEastAsia" w:hAnsi="Times New Roman" w:cs="Times New Roman"/>
          <w:sz w:val="28"/>
          <w:szCs w:val="28"/>
        </w:rPr>
        <w:t>-к</w:t>
      </w:r>
      <w:proofErr w:type="gramEnd"/>
      <w:r w:rsidRPr="00602054">
        <w:rPr>
          <w:rFonts w:ascii="Times New Roman" w:eastAsiaTheme="minorEastAsia" w:hAnsi="Times New Roman" w:cs="Times New Roman"/>
          <w:sz w:val="28"/>
          <w:szCs w:val="28"/>
        </w:rPr>
        <w:t>вантов является бетон с железным заполнителем.</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Отвод тепла из реактора (активной зоны) осуществляется теплоносителем. На АЭС и транспортных энергетических установках это тепло используют </w:t>
      </w:r>
      <w:proofErr w:type="gramStart"/>
      <w:r w:rsidRPr="00602054">
        <w:rPr>
          <w:rFonts w:ascii="Times New Roman" w:eastAsiaTheme="minorEastAsia" w:hAnsi="Times New Roman" w:cs="Times New Roman"/>
          <w:sz w:val="28"/>
          <w:szCs w:val="28"/>
        </w:rPr>
        <w:t>для</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получение</w:t>
      </w:r>
      <w:proofErr w:type="gramEnd"/>
      <w:r w:rsidRPr="00602054">
        <w:rPr>
          <w:rFonts w:ascii="Times New Roman" w:eastAsiaTheme="minorEastAsia" w:hAnsi="Times New Roman" w:cs="Times New Roman"/>
          <w:sz w:val="28"/>
          <w:szCs w:val="28"/>
        </w:rPr>
        <w:t xml:space="preserve"> водяного пара, который приводит в движение турбогенераторы. Тепловая схема ЯЭУ может быть одно-, двух- и трехконтурной.</w:t>
      </w:r>
    </w:p>
    <w:p w:rsidR="006D713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p>
    <w:p w:rsidR="006D7132" w:rsidRPr="00602054" w:rsidRDefault="00920C97"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noProof/>
          <w:sz w:val="28"/>
          <w:szCs w:val="28"/>
          <w:lang w:eastAsia="ru-RU"/>
        </w:rPr>
        <w:drawing>
          <wp:inline distT="0" distB="0" distL="0" distR="0">
            <wp:extent cx="1786045" cy="2573867"/>
            <wp:effectExtent l="0" t="0" r="5080" b="0"/>
            <wp:docPr id="30" name="Рисунок 30" descr="C:\Users\Ученый секретарь\Desktop\2013\ЛД\Учеба\Новая папка\1 глава\6.1-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Ученый секретарь\Desktop\2013\ЛД\Учеба\Новая папка\1 глава\6.1-4а.jpg"/>
                    <pic:cNvPicPr>
                      <a:picLocks noChangeAspect="1" noChangeArrowheads="1"/>
                    </pic:cNvPicPr>
                  </pic:nvPicPr>
                  <pic:blipFill>
                    <a:blip r:embed="rId5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6070" cy="2573903"/>
                    </a:xfrm>
                    <a:prstGeom prst="rect">
                      <a:avLst/>
                    </a:prstGeom>
                    <a:noFill/>
                    <a:ln>
                      <a:noFill/>
                    </a:ln>
                  </pic:spPr>
                </pic:pic>
              </a:graphicData>
            </a:graphic>
          </wp:inline>
        </w:drawing>
      </w:r>
      <w:r w:rsidR="009D20C6" w:rsidRPr="0060205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9D20C6" w:rsidRPr="00602054">
        <w:rPr>
          <w:rFonts w:ascii="Times New Roman" w:eastAsiaTheme="minorEastAsia" w:hAnsi="Times New Roman" w:cs="Times New Roman"/>
          <w:noProof/>
          <w:sz w:val="28"/>
          <w:szCs w:val="28"/>
          <w:lang w:eastAsia="ru-RU"/>
        </w:rPr>
        <w:drawing>
          <wp:inline distT="0" distB="0" distL="0" distR="0">
            <wp:extent cx="1647226" cy="2573867"/>
            <wp:effectExtent l="0" t="0" r="0" b="0"/>
            <wp:docPr id="256" name="Рисунок 256" descr="C:\Users\Ученый секретарь\Desktop\2013\ЛД\Учеба\Новая папка\1 глава\6.1-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Ученый секретарь\Desktop\2013\ЛД\Учеба\Новая папка\1 глава\6.1-4б.jpg"/>
                    <pic:cNvPicPr>
                      <a:picLocks noChangeAspect="1" noChangeArrowheads="1"/>
                    </pic:cNvPicPr>
                  </pic:nvPicPr>
                  <pic:blipFill>
                    <a:blip r:embed="rId5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226" cy="2573867"/>
                    </a:xfrm>
                    <a:prstGeom prst="rect">
                      <a:avLst/>
                    </a:prstGeom>
                    <a:noFill/>
                    <a:ln>
                      <a:noFill/>
                    </a:ln>
                  </pic:spPr>
                </pic:pic>
              </a:graphicData>
            </a:graphic>
          </wp:inline>
        </w:drawing>
      </w:r>
      <w:r w:rsidR="009D20C6" w:rsidRPr="00602054">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9D20C6" w:rsidRPr="00602054">
        <w:rPr>
          <w:rFonts w:ascii="Times New Roman" w:eastAsiaTheme="minorEastAsia" w:hAnsi="Times New Roman" w:cs="Times New Roman"/>
          <w:noProof/>
          <w:sz w:val="28"/>
          <w:szCs w:val="28"/>
          <w:lang w:eastAsia="ru-RU"/>
        </w:rPr>
        <w:drawing>
          <wp:inline distT="0" distB="0" distL="0" distR="0">
            <wp:extent cx="1947847" cy="2384382"/>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в.jpg"/>
                    <pic:cNvPicPr/>
                  </pic:nvPicPr>
                  <pic:blipFill>
                    <a:blip r:embed="rId5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9967" cy="2386978"/>
                    </a:xfrm>
                    <a:prstGeom prst="rect">
                      <a:avLst/>
                    </a:prstGeom>
                  </pic:spPr>
                </pic:pic>
              </a:graphicData>
            </a:graphic>
          </wp:inline>
        </w:drawing>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AC3433" w:rsidRPr="00602054" w:rsidRDefault="00AC3433" w:rsidP="00AC3433">
      <w:pPr>
        <w:tabs>
          <w:tab w:val="left" w:pos="851"/>
        </w:tabs>
        <w:spacing w:after="0" w:line="240" w:lineRule="auto"/>
        <w:ind w:firstLine="567"/>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Рис. 6.9 – </w:t>
      </w:r>
      <w:r w:rsidRPr="00602054">
        <w:rPr>
          <w:rFonts w:ascii="Times New Roman" w:eastAsiaTheme="minorEastAsia" w:hAnsi="Times New Roman" w:cs="Times New Roman"/>
          <w:sz w:val="28"/>
          <w:szCs w:val="28"/>
        </w:rPr>
        <w:t xml:space="preserve">Тепловая схема ЯЭУ </w:t>
      </w:r>
      <w:r>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одн</w:t>
      </w:r>
      <w:proofErr w:type="gramStart"/>
      <w:r w:rsidRPr="00602054">
        <w:rPr>
          <w:rFonts w:ascii="Times New Roman" w:eastAsiaTheme="minorEastAsia" w:hAnsi="Times New Roman" w:cs="Times New Roman"/>
          <w:sz w:val="28"/>
          <w:szCs w:val="28"/>
        </w:rPr>
        <w:t>о-</w:t>
      </w:r>
      <w:proofErr w:type="gramEnd"/>
      <w:r w:rsidRPr="0060205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б) </w:t>
      </w:r>
      <w:r w:rsidRPr="00602054">
        <w:rPr>
          <w:rFonts w:ascii="Times New Roman" w:eastAsiaTheme="minorEastAsia" w:hAnsi="Times New Roman" w:cs="Times New Roman"/>
          <w:sz w:val="28"/>
          <w:szCs w:val="28"/>
        </w:rPr>
        <w:t xml:space="preserve">двух- </w:t>
      </w:r>
      <w:r>
        <w:rPr>
          <w:rFonts w:ascii="Times New Roman" w:eastAsiaTheme="minorEastAsia" w:hAnsi="Times New Roman" w:cs="Times New Roman"/>
          <w:sz w:val="28"/>
          <w:szCs w:val="28"/>
        </w:rPr>
        <w:t>, в)</w:t>
      </w:r>
      <w:r w:rsidRPr="00602054">
        <w:rPr>
          <w:rFonts w:ascii="Times New Roman" w:eastAsiaTheme="minorEastAsia" w:hAnsi="Times New Roman" w:cs="Times New Roman"/>
          <w:sz w:val="28"/>
          <w:szCs w:val="28"/>
        </w:rPr>
        <w:t xml:space="preserve"> трехконтурн</w:t>
      </w:r>
      <w:r>
        <w:rPr>
          <w:rFonts w:ascii="Times New Roman" w:eastAsiaTheme="minorEastAsia" w:hAnsi="Times New Roman" w:cs="Times New Roman"/>
          <w:sz w:val="28"/>
          <w:szCs w:val="28"/>
        </w:rPr>
        <w:t>ые</w:t>
      </w:r>
    </w:p>
    <w:p w:rsidR="00AC3433" w:rsidRDefault="00AC3433" w:rsidP="00AC3433">
      <w:pPr>
        <w:spacing w:after="0" w:line="240" w:lineRule="auto"/>
        <w:ind w:firstLine="567"/>
        <w:contextualSpacing/>
        <w:jc w:val="center"/>
        <w:rPr>
          <w:rFonts w:ascii="Times New Roman" w:hAnsi="Times New Roman" w:cs="Times New Roman"/>
          <w:sz w:val="28"/>
          <w:szCs w:val="28"/>
        </w:rPr>
      </w:pP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1-сепаратор; 2-турбина; 3-электрогенератор; 4-конденсатор; 5-питательной насос; 6-циркуляционный насос; 7-реактор; 8-парогенератор; 9-компенцатор</w:t>
      </w:r>
      <w:r w:rsidR="006D7132" w:rsidRPr="00602054">
        <w:rPr>
          <w:rFonts w:ascii="Times New Roman" w:eastAsiaTheme="minorEastAsia" w:hAnsi="Times New Roman" w:cs="Times New Roman"/>
          <w:sz w:val="28"/>
          <w:szCs w:val="28"/>
        </w:rPr>
        <w:t xml:space="preserve"> объема; 10-промежуточный тепло</w:t>
      </w:r>
      <w:r w:rsidRPr="00602054">
        <w:rPr>
          <w:rFonts w:ascii="Times New Roman" w:eastAsiaTheme="minorEastAsia" w:hAnsi="Times New Roman" w:cs="Times New Roman"/>
          <w:sz w:val="28"/>
          <w:szCs w:val="28"/>
        </w:rPr>
        <w:t xml:space="preserve">обменник. </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Одно- и двухконтурные схемы применяют с реакторами на тепловых нейтронах с водным теплоносителем, трехконтурные – с реакто</w:t>
      </w:r>
      <w:r w:rsidR="006D7132" w:rsidRPr="00602054">
        <w:rPr>
          <w:rFonts w:ascii="Times New Roman" w:eastAsiaTheme="minorEastAsia" w:hAnsi="Times New Roman" w:cs="Times New Roman"/>
          <w:sz w:val="28"/>
          <w:szCs w:val="28"/>
        </w:rPr>
        <w:t>р</w:t>
      </w:r>
      <w:r w:rsidRPr="00602054">
        <w:rPr>
          <w:rFonts w:ascii="Times New Roman" w:eastAsiaTheme="minorEastAsia" w:hAnsi="Times New Roman" w:cs="Times New Roman"/>
          <w:sz w:val="28"/>
          <w:szCs w:val="28"/>
        </w:rPr>
        <w:t>ами на быстрых нейтронах с натриевым теплоносителем.</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одноконтурной схеме пар вырабатывается не</w:t>
      </w:r>
      <w:r w:rsidR="006D7132"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 xml:space="preserve">осредственно в реакторе. Полученная пароводяная смесь подается в барабан – сепаратор, отсепарированный </w:t>
      </w:r>
      <w:r w:rsidR="006D7132" w:rsidRPr="00602054">
        <w:rPr>
          <w:rFonts w:ascii="Times New Roman" w:eastAsiaTheme="minorEastAsia" w:hAnsi="Times New Roman" w:cs="Times New Roman"/>
          <w:sz w:val="28"/>
          <w:szCs w:val="28"/>
        </w:rPr>
        <w:t>насыщенный</w:t>
      </w:r>
      <w:r w:rsidRPr="00602054">
        <w:rPr>
          <w:rFonts w:ascii="Times New Roman" w:eastAsiaTheme="minorEastAsia" w:hAnsi="Times New Roman" w:cs="Times New Roman"/>
          <w:sz w:val="28"/>
          <w:szCs w:val="28"/>
        </w:rPr>
        <w:t xml:space="preserve"> пар поступает в паровую турбину. </w:t>
      </w:r>
      <w:r w:rsidR="006D7132" w:rsidRPr="00602054">
        <w:rPr>
          <w:rFonts w:ascii="Times New Roman" w:eastAsiaTheme="minorEastAsia" w:hAnsi="Times New Roman" w:cs="Times New Roman"/>
          <w:sz w:val="28"/>
          <w:szCs w:val="28"/>
        </w:rPr>
        <w:t>Отработавший</w:t>
      </w:r>
      <w:r w:rsidRPr="00602054">
        <w:rPr>
          <w:rFonts w:ascii="Times New Roman" w:eastAsiaTheme="minorEastAsia" w:hAnsi="Times New Roman" w:cs="Times New Roman"/>
          <w:sz w:val="28"/>
          <w:szCs w:val="28"/>
        </w:rPr>
        <w:t xml:space="preserve"> в турбине пар конденсируется, и конденсат после подогрева циркуляционным насосом подается в реактор. В такой схеме теплоноситель является одновременно и рабочим телом в паросиловом цикле. Одноконтурная установка в схемном отношении является наиболее простой и обладает большой тепловой экономичностью. Однако пароводяная смесь, проходя через реактор, становится радиоактивной. Хотя основное </w:t>
      </w:r>
      <w:r w:rsidRPr="00602054">
        <w:rPr>
          <w:rFonts w:ascii="Times New Roman" w:eastAsiaTheme="minorEastAsia" w:hAnsi="Times New Roman" w:cs="Times New Roman"/>
          <w:sz w:val="28"/>
          <w:szCs w:val="28"/>
        </w:rPr>
        <w:lastRenderedPageBreak/>
        <w:t xml:space="preserve">количество радиоактивных вещество остается в отсепарированной воде, некоторая часть твердых частиц (в основном продуктов коррозии, обладающих наведенной радиоактивностью) </w:t>
      </w:r>
      <w:proofErr w:type="gramStart"/>
      <w:r w:rsidRPr="00602054">
        <w:rPr>
          <w:rFonts w:ascii="Times New Roman" w:eastAsiaTheme="minorEastAsia" w:hAnsi="Times New Roman" w:cs="Times New Roman"/>
          <w:sz w:val="28"/>
          <w:szCs w:val="28"/>
        </w:rPr>
        <w:t>в месте</w:t>
      </w:r>
      <w:proofErr w:type="gramEnd"/>
      <w:r w:rsidRPr="00602054">
        <w:rPr>
          <w:rFonts w:ascii="Times New Roman" w:eastAsiaTheme="minorEastAsia" w:hAnsi="Times New Roman" w:cs="Times New Roman"/>
          <w:sz w:val="28"/>
          <w:szCs w:val="28"/>
        </w:rPr>
        <w:t xml:space="preserve"> с паром поступает в паропроводы накапливается в турбине и др. оборудовании. Это предъявляет повышенные требование к - биологической  защите, затрудняет  проведение контроль и ремонта оборудования.</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2</w:t>
      </w:r>
      <w:r w:rsidRPr="00602054">
        <w:rPr>
          <w:rFonts w:ascii="Times New Roman" w:eastAsiaTheme="minorEastAsia" w:hAnsi="Times New Roman" w:cs="Times New Roman"/>
          <w:sz w:val="28"/>
          <w:szCs w:val="28"/>
          <w:vertAlign w:val="superscript"/>
        </w:rPr>
        <w:t>х</w:t>
      </w:r>
      <w:r w:rsidRPr="00602054">
        <w:rPr>
          <w:rFonts w:ascii="Times New Roman" w:eastAsiaTheme="minorEastAsia" w:hAnsi="Times New Roman" w:cs="Times New Roman"/>
          <w:sz w:val="28"/>
          <w:szCs w:val="28"/>
        </w:rPr>
        <w:t xml:space="preserve">-контурной схеме теплоноситель и рабочие тело движутся по самостоятельным контурам общим </w:t>
      </w:r>
      <w:r w:rsidR="006D7132" w:rsidRPr="00602054">
        <w:rPr>
          <w:rFonts w:ascii="Times New Roman" w:eastAsiaTheme="minorEastAsia" w:hAnsi="Times New Roman" w:cs="Times New Roman"/>
          <w:sz w:val="28"/>
          <w:szCs w:val="28"/>
        </w:rPr>
        <w:t>оборудованием,</w:t>
      </w:r>
      <w:r w:rsidRPr="00602054">
        <w:rPr>
          <w:rFonts w:ascii="Times New Roman" w:eastAsiaTheme="minorEastAsia" w:hAnsi="Times New Roman" w:cs="Times New Roman"/>
          <w:sz w:val="28"/>
          <w:szCs w:val="28"/>
        </w:rPr>
        <w:t xml:space="preserve"> для которых является парогенератор. Контур теплоносителя называется первым а контур рабочего тела </w:t>
      </w:r>
      <w:proofErr w:type="gramStart"/>
      <w:r w:rsidRPr="00602054">
        <w:rPr>
          <w:rFonts w:ascii="Times New Roman" w:eastAsiaTheme="minorEastAsia" w:hAnsi="Times New Roman" w:cs="Times New Roman"/>
          <w:sz w:val="28"/>
          <w:szCs w:val="28"/>
        </w:rPr>
        <w:t>–в</w:t>
      </w:r>
      <w:proofErr w:type="gramEnd"/>
      <w:r w:rsidRPr="00602054">
        <w:rPr>
          <w:rFonts w:ascii="Times New Roman" w:eastAsiaTheme="minorEastAsia" w:hAnsi="Times New Roman" w:cs="Times New Roman"/>
          <w:sz w:val="28"/>
          <w:szCs w:val="28"/>
        </w:rPr>
        <w:t xml:space="preserve">торым. Нагретый в реакторе </w:t>
      </w:r>
      <w:r w:rsidR="006D7132" w:rsidRPr="00602054">
        <w:rPr>
          <w:rFonts w:ascii="Times New Roman" w:eastAsiaTheme="minorEastAsia" w:hAnsi="Times New Roman" w:cs="Times New Roman"/>
          <w:sz w:val="28"/>
          <w:szCs w:val="28"/>
        </w:rPr>
        <w:t>теплоноситель,</w:t>
      </w:r>
      <w:r w:rsidRPr="00602054">
        <w:rPr>
          <w:rFonts w:ascii="Times New Roman" w:eastAsiaTheme="minorEastAsia" w:hAnsi="Times New Roman" w:cs="Times New Roman"/>
          <w:sz w:val="28"/>
          <w:szCs w:val="28"/>
        </w:rPr>
        <w:t xml:space="preserve"> находящийся под большим давлением поступает в парогенератор, отдает свое тепло рабочему телу и главным циркуляционным насосом возвращается в реактор. В системе первого контура находится компенсатор давления (объема), регулирующий давление в контуре при изменении температуры и др</w:t>
      </w:r>
      <w:r w:rsidR="006D7132" w:rsidRPr="00602054">
        <w:rPr>
          <w:rFonts w:ascii="Times New Roman" w:eastAsiaTheme="minorEastAsia" w:hAnsi="Times New Roman" w:cs="Times New Roman"/>
          <w:sz w:val="28"/>
          <w:szCs w:val="28"/>
        </w:rPr>
        <w:t>угих</w:t>
      </w:r>
      <w:r w:rsidRPr="00602054">
        <w:rPr>
          <w:rFonts w:ascii="Times New Roman" w:eastAsiaTheme="minorEastAsia" w:hAnsi="Times New Roman" w:cs="Times New Roman"/>
          <w:sz w:val="28"/>
          <w:szCs w:val="28"/>
        </w:rPr>
        <w:t xml:space="preserve"> факторов. Полученный в парогенераторе пар подается в турбину, совершает в ней работу и конденсируется, конденсат питательным насосам подается после подогрева в парогенератор.</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Наличие в контуре парогенератора с одной стороны усложняет установку и снижает ее экономичность, а с другой стороны способствует существенному снижению радиоактивности втором контуре. Стремление </w:t>
      </w:r>
      <w:proofErr w:type="gramStart"/>
      <w:r w:rsidRPr="00602054">
        <w:rPr>
          <w:rFonts w:ascii="Times New Roman" w:eastAsiaTheme="minorEastAsia" w:hAnsi="Times New Roman" w:cs="Times New Roman"/>
          <w:sz w:val="28"/>
          <w:szCs w:val="28"/>
        </w:rPr>
        <w:t>избежать закипание</w:t>
      </w:r>
      <w:proofErr w:type="gramEnd"/>
      <w:r w:rsidRPr="00602054">
        <w:rPr>
          <w:rFonts w:ascii="Times New Roman" w:eastAsiaTheme="minorEastAsia" w:hAnsi="Times New Roman" w:cs="Times New Roman"/>
          <w:sz w:val="28"/>
          <w:szCs w:val="28"/>
        </w:rPr>
        <w:t xml:space="preserve"> теплоносителя в активной зоне реактора приводить к необходимости иметь в первом контуре </w:t>
      </w:r>
      <w:r w:rsidR="006D7132" w:rsidRPr="00602054">
        <w:rPr>
          <w:rFonts w:ascii="Times New Roman" w:eastAsiaTheme="minorEastAsia" w:hAnsi="Times New Roman" w:cs="Times New Roman"/>
          <w:sz w:val="28"/>
          <w:szCs w:val="28"/>
        </w:rPr>
        <w:t>давление,</w:t>
      </w:r>
      <w:r w:rsidRPr="00602054">
        <w:rPr>
          <w:rFonts w:ascii="Times New Roman" w:eastAsiaTheme="minorEastAsia" w:hAnsi="Times New Roman" w:cs="Times New Roman"/>
          <w:sz w:val="28"/>
          <w:szCs w:val="28"/>
        </w:rPr>
        <w:t xml:space="preserve"> существенно превышающее давление во втором. Поэтому возможно радиоактивное загрязнени</w:t>
      </w:r>
      <w:r w:rsidR="006D7132"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второго контура из-за негерметичности теплопередающей поверхности парогенератора.</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Использование в качестве теплоносителя натрия, который становится радиоактивным в нейтронном поле, вызывает необходимость применения трехконтурной схемы. Радиоактивный натрий первого контура из реактора направляется в </w:t>
      </w:r>
      <w:r w:rsidR="006D7132" w:rsidRPr="00602054">
        <w:rPr>
          <w:rFonts w:ascii="Times New Roman" w:eastAsiaTheme="minorEastAsia" w:hAnsi="Times New Roman" w:cs="Times New Roman"/>
          <w:sz w:val="28"/>
          <w:szCs w:val="28"/>
        </w:rPr>
        <w:t>теплообменник,</w:t>
      </w:r>
      <w:r w:rsidRPr="00602054">
        <w:rPr>
          <w:rFonts w:ascii="Times New Roman" w:eastAsiaTheme="minorEastAsia" w:hAnsi="Times New Roman" w:cs="Times New Roman"/>
          <w:sz w:val="28"/>
          <w:szCs w:val="28"/>
        </w:rPr>
        <w:t xml:space="preserve"> где отдает свою теплоту натрию промежуточного контура и циркуляционным насосам возвращается в реактор. Натрий промежуточного контура передает тепло рабочему телу (воде) в парогенераторе, откуда полученный пар высоких параметров поступает на турбину. Давление натрия в промежуточном контуре поддерживается более высоким, чем в первом контуре, тем самым исключается протечка радиоактивного натрия в промежуточный контур и его взаимодействие с водой. 3-</w:t>
      </w:r>
      <w:r w:rsidRPr="00602054">
        <w:rPr>
          <w:rFonts w:ascii="Times New Roman" w:eastAsiaTheme="minorEastAsia" w:hAnsi="Times New Roman" w:cs="Times New Roman"/>
          <w:sz w:val="28"/>
          <w:szCs w:val="28"/>
          <w:vertAlign w:val="superscript"/>
        </w:rPr>
        <w:t>х</w:t>
      </w:r>
      <w:r w:rsidRPr="00602054">
        <w:rPr>
          <w:rFonts w:ascii="Times New Roman" w:eastAsiaTheme="minorEastAsia" w:hAnsi="Times New Roman" w:cs="Times New Roman"/>
          <w:sz w:val="28"/>
          <w:szCs w:val="28"/>
        </w:rPr>
        <w:t>контурная схема вызывает дополнительное увеличение капитальных затрат на 15-20%, однако при этом обеспечиваются условия безопасной эксп</w:t>
      </w:r>
      <w:r w:rsidR="006D7132" w:rsidRPr="00602054">
        <w:rPr>
          <w:rFonts w:ascii="Times New Roman" w:eastAsiaTheme="minorEastAsia" w:hAnsi="Times New Roman" w:cs="Times New Roman"/>
          <w:sz w:val="28"/>
          <w:szCs w:val="28"/>
        </w:rPr>
        <w:t>луа</w:t>
      </w:r>
      <w:r w:rsidRPr="00602054">
        <w:rPr>
          <w:rFonts w:ascii="Times New Roman" w:eastAsiaTheme="minorEastAsia" w:hAnsi="Times New Roman" w:cs="Times New Roman"/>
          <w:sz w:val="28"/>
          <w:szCs w:val="28"/>
        </w:rPr>
        <w:t>тации реакторной установки.</w:t>
      </w:r>
    </w:p>
    <w:p w:rsidR="00887422" w:rsidRPr="00602054" w:rsidRDefault="0088742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Отвод тепла выделяющего в реакторе, осуществляется теплоносителями</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(вода, тяжелая вода, углекислый газ, гелий, натрий и </w:t>
      </w:r>
      <w:proofErr w:type="gramStart"/>
      <w:r w:rsidRPr="00602054">
        <w:rPr>
          <w:rFonts w:ascii="Times New Roman" w:eastAsiaTheme="minorEastAsia" w:hAnsi="Times New Roman" w:cs="Times New Roman"/>
          <w:sz w:val="28"/>
          <w:szCs w:val="28"/>
        </w:rPr>
        <w:t>др</w:t>
      </w:r>
      <w:proofErr w:type="gramEnd"/>
      <w:r w:rsidRPr="00602054">
        <w:rPr>
          <w:rFonts w:ascii="Times New Roman" w:eastAsiaTheme="minorEastAsia" w:hAnsi="Times New Roman" w:cs="Times New Roman"/>
          <w:sz w:val="28"/>
          <w:szCs w:val="28"/>
        </w:rPr>
        <w:t>).</w:t>
      </w:r>
    </w:p>
    <w:p w:rsidR="00887422" w:rsidRPr="00602054" w:rsidRDefault="006D7132" w:rsidP="000D0D2A">
      <w:pPr>
        <w:tabs>
          <w:tab w:val="left" w:pos="851"/>
        </w:tabs>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887422" w:rsidRPr="00602054">
        <w:rPr>
          <w:rFonts w:ascii="Times New Roman" w:eastAsiaTheme="minorEastAsia" w:hAnsi="Times New Roman" w:cs="Times New Roman"/>
          <w:sz w:val="28"/>
          <w:szCs w:val="28"/>
        </w:rPr>
        <w:t xml:space="preserve">ыбор теплоносителя представляет комплексную задачу. Теплоноситель должен обладает определенными </w:t>
      </w:r>
      <w:r w:rsidRPr="00602054">
        <w:rPr>
          <w:rFonts w:ascii="Times New Roman" w:eastAsiaTheme="minorEastAsia" w:hAnsi="Times New Roman" w:cs="Times New Roman"/>
          <w:sz w:val="28"/>
          <w:szCs w:val="28"/>
        </w:rPr>
        <w:t>свойствами,</w:t>
      </w:r>
      <w:r w:rsidR="00887422" w:rsidRPr="00602054">
        <w:rPr>
          <w:rFonts w:ascii="Times New Roman" w:eastAsiaTheme="minorEastAsia" w:hAnsi="Times New Roman" w:cs="Times New Roman"/>
          <w:sz w:val="28"/>
          <w:szCs w:val="28"/>
        </w:rPr>
        <w:t xml:space="preserve"> которые объединяются в 4 группы.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1.</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Ядерно-физические свойства. Теплоноситель должен иметь малое сечение захвата нейтронов. Это условие особенно важно для реакторов на тепловых нейтронах. Для таких реакторов желательно, чтобы теплоноситель состоял из элементов с малыми атомными весами, что способствует процессу замедлен</w:t>
      </w:r>
      <w:r w:rsidR="006D7132"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я нейтронов деления. В то же время для реакторов на быстрых нейтронах теплоноситель не должен содержать элементов с малым атомным весом. В </w:t>
      </w:r>
      <w:r w:rsidRPr="00602054">
        <w:rPr>
          <w:rFonts w:ascii="Times New Roman" w:eastAsiaTheme="minorEastAsia" w:hAnsi="Times New Roman" w:cs="Times New Roman"/>
          <w:sz w:val="28"/>
          <w:szCs w:val="28"/>
        </w:rPr>
        <w:lastRenderedPageBreak/>
        <w:t>теплоносителе не должна возникать высокая наведенная активность, связанная с радиационным захватом нейтронов.</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2.</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Теплофизические свойства.</w:t>
      </w:r>
      <w:r w:rsidR="006D7132"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Теплоноситель должен обеспечивать интенсивный теплосъем активной зоны реактора. Коэффициент теплоотдачи зависит в основн</w:t>
      </w:r>
      <w:r w:rsidR="006D7132"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м от коэффициент</w:t>
      </w:r>
      <w:r w:rsidR="006D7132"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теплопроводности. Самая высокая теплопроводность – у жидких металлов, особенно у натрия, самая низкая – у газов.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w:t>
      </w:r>
      <w:r w:rsidR="006D7132"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зкость теплоносителя оказывает сильное влияние на гидродинамические хар</w:t>
      </w:r>
      <w:r w:rsidR="006D7132" w:rsidRPr="00602054">
        <w:rPr>
          <w:rFonts w:ascii="Times New Roman" w:eastAsiaTheme="minorEastAsia" w:hAnsi="Times New Roman" w:cs="Times New Roman"/>
          <w:sz w:val="28"/>
          <w:szCs w:val="28"/>
        </w:rPr>
        <w:t>актеристики</w:t>
      </w:r>
      <w:r w:rsidRPr="00602054">
        <w:rPr>
          <w:rFonts w:ascii="Times New Roman" w:eastAsiaTheme="minorEastAsia" w:hAnsi="Times New Roman" w:cs="Times New Roman"/>
          <w:sz w:val="28"/>
          <w:szCs w:val="28"/>
        </w:rPr>
        <w:t xml:space="preserve"> потока. Снижение коэффициент вязкости повышает интенсивность теплосъема в активной зоне и снижает расход мощности на прокачку теплоносителя. Поэтому у теплоносителя должны быть низкие значения коэффициент вязкости.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условиях малого проходного сечения и ограниченной скорости теплоносителя в активной зоне особо </w:t>
      </w:r>
      <w:proofErr w:type="gramStart"/>
      <w:r w:rsidRPr="00602054">
        <w:rPr>
          <w:rFonts w:ascii="Times New Roman" w:eastAsiaTheme="minorEastAsia" w:hAnsi="Times New Roman" w:cs="Times New Roman"/>
          <w:sz w:val="28"/>
          <w:szCs w:val="28"/>
        </w:rPr>
        <w:t>важное значение</w:t>
      </w:r>
      <w:proofErr w:type="gramEnd"/>
      <w:r w:rsidRPr="00602054">
        <w:rPr>
          <w:rFonts w:ascii="Times New Roman" w:eastAsiaTheme="minorEastAsia" w:hAnsi="Times New Roman" w:cs="Times New Roman"/>
          <w:sz w:val="28"/>
          <w:szCs w:val="28"/>
        </w:rPr>
        <w:t xml:space="preserve"> приобретает объемная теплоемкость. Для теплоносителя она должна быть высокой.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Высокий температур</w:t>
      </w:r>
      <w:r w:rsidR="00313FFB" w:rsidRPr="00602054">
        <w:rPr>
          <w:rFonts w:ascii="Times New Roman" w:eastAsiaTheme="minorEastAsia" w:hAnsi="Times New Roman" w:cs="Times New Roman"/>
          <w:sz w:val="28"/>
          <w:szCs w:val="28"/>
        </w:rPr>
        <w:t>ный</w:t>
      </w:r>
      <w:r w:rsidRPr="00602054">
        <w:rPr>
          <w:rFonts w:ascii="Times New Roman" w:eastAsiaTheme="minorEastAsia" w:hAnsi="Times New Roman" w:cs="Times New Roman"/>
          <w:sz w:val="28"/>
          <w:szCs w:val="28"/>
        </w:rPr>
        <w:t xml:space="preserve"> уровень на выходе реактора можно получить в том случае, если жидкий теплоноситель имеет низкое давление паров, т.е. достаточно высок</w:t>
      </w:r>
      <w:r w:rsidR="00313FFB" w:rsidRPr="00602054">
        <w:rPr>
          <w:rFonts w:ascii="Times New Roman" w:eastAsiaTheme="minorEastAsia" w:hAnsi="Times New Roman" w:cs="Times New Roman"/>
          <w:sz w:val="28"/>
          <w:szCs w:val="28"/>
        </w:rPr>
        <w:t>ую точку кипения при атмосферном</w:t>
      </w:r>
      <w:r w:rsidRPr="00602054">
        <w:rPr>
          <w:rFonts w:ascii="Times New Roman" w:eastAsiaTheme="minorEastAsia" w:hAnsi="Times New Roman" w:cs="Times New Roman"/>
          <w:sz w:val="28"/>
          <w:szCs w:val="28"/>
        </w:rPr>
        <w:t xml:space="preserve"> давлении. С другие стороны, он должен иметь также достаточно низкую точку плавления, чтобы не происходило затвердевания теплоносителя во время остановки реактора. Эти 2 требование, являются противоречивыми. Только жидкие металлы и расплавленные соли имеют широкую температурную область жидкой фазы.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Любое поглощения нейтронов теплоносителем и конструкционными материалами уменьшает число нейтронов, участвующих в реакции деления. Нейтроны не должны реагировать с теплоносителем, образовывая при этом значительное число радиоактивных изотопов. Радиоактивные вещества, циркулирующие в контуре охлаждения, усугубляют эксплуатационные трудности.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Жидкости, обладающие малой вязкостью, требуют много меньшей мощности на про качкоз из по реакторным </w:t>
      </w:r>
      <w:proofErr w:type="gramStart"/>
      <w:r w:rsidRPr="00602054">
        <w:rPr>
          <w:rFonts w:ascii="Times New Roman" w:eastAsiaTheme="minorEastAsia" w:hAnsi="Times New Roman" w:cs="Times New Roman"/>
          <w:sz w:val="28"/>
          <w:szCs w:val="28"/>
        </w:rPr>
        <w:t>контурами</w:t>
      </w:r>
      <w:proofErr w:type="gramEnd"/>
      <w:r w:rsidRPr="00602054">
        <w:rPr>
          <w:rFonts w:ascii="Times New Roman" w:eastAsiaTheme="minorEastAsia" w:hAnsi="Times New Roman" w:cs="Times New Roman"/>
          <w:sz w:val="28"/>
          <w:szCs w:val="28"/>
        </w:rPr>
        <w:t xml:space="preserve"> чем жидкости с высокой вязкостью. Вязкость вещества зависит от температуры, причем для жидкостей она уменьшается, а для газов увеличивается с ростом температуры.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3.</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Коррозионно-эрозионные свойства. Теплоноситель должен оказывать минимальное корроз</w:t>
      </w:r>
      <w:r w:rsidR="00313FFB" w:rsidRPr="00602054">
        <w:rPr>
          <w:rFonts w:ascii="Times New Roman" w:eastAsiaTheme="minorEastAsia" w:hAnsi="Times New Roman" w:cs="Times New Roman"/>
          <w:sz w:val="28"/>
          <w:szCs w:val="28"/>
        </w:rPr>
        <w:t xml:space="preserve">ионно </w:t>
      </w:r>
      <w:r w:rsidRPr="00602054">
        <w:rPr>
          <w:rFonts w:ascii="Times New Roman" w:eastAsiaTheme="minorEastAsia" w:hAnsi="Times New Roman" w:cs="Times New Roman"/>
          <w:sz w:val="28"/>
          <w:szCs w:val="28"/>
        </w:rPr>
        <w:t>- эрозио</w:t>
      </w:r>
      <w:r w:rsidR="00313FFB"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ное воздействие на конструкционные материалы реакторной установкой, т.е. иметь слабую химическую активность. На степень протекания процессов коррозии большое влияние оказывает содержание и состав примесей в теплоносителе</w:t>
      </w:r>
      <w:r w:rsidR="00313FFB" w:rsidRPr="00602054">
        <w:rPr>
          <w:rFonts w:ascii="Times New Roman" w:eastAsiaTheme="minorEastAsia" w:hAnsi="Times New Roman" w:cs="Times New Roman"/>
          <w:sz w:val="28"/>
          <w:szCs w:val="28"/>
        </w:rPr>
        <w:t>. По</w:t>
      </w:r>
      <w:r w:rsidRPr="00602054">
        <w:rPr>
          <w:rFonts w:ascii="Times New Roman" w:eastAsiaTheme="minorEastAsia" w:hAnsi="Times New Roman" w:cs="Times New Roman"/>
          <w:sz w:val="28"/>
          <w:szCs w:val="28"/>
        </w:rPr>
        <w:t>этому для обеспечения нормальной эксплуатации реакторной установки должны быть предусмотрены технические средства для контроля и очистки теплоносителя.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4.</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Эксплуатационные свойства. Чтобы исключить образование вредных и опасных примесей и избежать отложений на поверхности твэлов, теплоноситель должен обладать термической и радиационно</w:t>
      </w:r>
      <w:r w:rsidR="00313FFB" w:rsidRPr="00602054">
        <w:rPr>
          <w:rFonts w:ascii="Times New Roman" w:eastAsiaTheme="minorEastAsia" w:hAnsi="Times New Roman" w:cs="Times New Roman"/>
          <w:sz w:val="28"/>
          <w:szCs w:val="28"/>
        </w:rPr>
        <w:t>й</w:t>
      </w:r>
      <w:r w:rsidRPr="00602054">
        <w:rPr>
          <w:rFonts w:ascii="Times New Roman" w:eastAsiaTheme="minorEastAsia" w:hAnsi="Times New Roman" w:cs="Times New Roman"/>
          <w:sz w:val="28"/>
          <w:szCs w:val="28"/>
        </w:rPr>
        <w:t xml:space="preserve"> стойкостью. Для обеспечения условий безопасной эксплуатации у теплоносителя должны быть низкая хим. Активность, </w:t>
      </w:r>
      <w:r w:rsidR="00313FFB" w:rsidRPr="00602054">
        <w:rPr>
          <w:rFonts w:ascii="Times New Roman" w:eastAsiaTheme="minorEastAsia" w:hAnsi="Times New Roman" w:cs="Times New Roman"/>
          <w:sz w:val="28"/>
          <w:szCs w:val="28"/>
        </w:rPr>
        <w:t>отсутствовать</w:t>
      </w:r>
      <w:r w:rsidRPr="00602054">
        <w:rPr>
          <w:rFonts w:ascii="Times New Roman" w:eastAsiaTheme="minorEastAsia" w:hAnsi="Times New Roman" w:cs="Times New Roman"/>
          <w:sz w:val="28"/>
          <w:szCs w:val="28"/>
        </w:rPr>
        <w:t xml:space="preserve"> токсичность и наведенная радиоактивность. Теплоноситель должен быть совместим с материалами реакторных контуров, не вызывать их коррозию даже в условиях высокого потока излучения в активной зоне.</w:t>
      </w:r>
    </w:p>
    <w:p w:rsidR="00887422" w:rsidRPr="00602054" w:rsidRDefault="00313FFB" w:rsidP="000D0D2A">
      <w:pPr>
        <w:spacing w:after="0" w:line="240" w:lineRule="auto"/>
        <w:ind w:firstLine="567"/>
        <w:contextualSpacing/>
        <w:jc w:val="both"/>
        <w:rPr>
          <w:rFonts w:ascii="Times New Roman" w:eastAsiaTheme="minorEastAsia" w:hAnsi="Times New Roman" w:cs="Times New Roman"/>
          <w:sz w:val="28"/>
          <w:szCs w:val="28"/>
          <w:u w:val="single"/>
        </w:rPr>
      </w:pPr>
      <w:r w:rsidRPr="00602054">
        <w:rPr>
          <w:rFonts w:ascii="Times New Roman" w:eastAsiaTheme="minorEastAsia" w:hAnsi="Times New Roman" w:cs="Times New Roman"/>
          <w:sz w:val="28"/>
          <w:szCs w:val="28"/>
          <w:u w:val="single"/>
        </w:rPr>
        <w:t>Стоимость и доступность.</w:t>
      </w:r>
    </w:p>
    <w:p w:rsidR="00887422" w:rsidRPr="00602054" w:rsidRDefault="00313FF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Так как</w:t>
      </w:r>
      <w:r w:rsidR="00887422" w:rsidRPr="00602054">
        <w:rPr>
          <w:rFonts w:ascii="Times New Roman" w:eastAsiaTheme="minorEastAsia" w:hAnsi="Times New Roman" w:cs="Times New Roman"/>
          <w:sz w:val="28"/>
          <w:szCs w:val="28"/>
        </w:rPr>
        <w:t xml:space="preserve"> количество теплоносителя в яд</w:t>
      </w:r>
      <w:r w:rsidRPr="00602054">
        <w:rPr>
          <w:rFonts w:ascii="Times New Roman" w:eastAsiaTheme="minorEastAsia" w:hAnsi="Times New Roman" w:cs="Times New Roman"/>
          <w:sz w:val="28"/>
          <w:szCs w:val="28"/>
        </w:rPr>
        <w:t>ерном</w:t>
      </w:r>
      <w:r w:rsidR="00887422" w:rsidRPr="00602054">
        <w:rPr>
          <w:rFonts w:ascii="Times New Roman" w:eastAsiaTheme="minorEastAsia" w:hAnsi="Times New Roman" w:cs="Times New Roman"/>
          <w:sz w:val="28"/>
          <w:szCs w:val="28"/>
        </w:rPr>
        <w:t xml:space="preserve"> реакторе очень велико (сотни тонн), то важно, чтобы его стоимость была минимальна. Кроме того, могут быть утечки теплоносителя</w:t>
      </w:r>
      <w:r w:rsidRPr="00602054">
        <w:rPr>
          <w:rFonts w:ascii="Times New Roman" w:eastAsiaTheme="minorEastAsia" w:hAnsi="Times New Roman" w:cs="Times New Roman"/>
          <w:sz w:val="28"/>
          <w:szCs w:val="28"/>
        </w:rPr>
        <w:t>,</w:t>
      </w:r>
      <w:r w:rsidR="00887422" w:rsidRPr="00602054">
        <w:rPr>
          <w:rFonts w:ascii="Times New Roman" w:eastAsiaTheme="minorEastAsia" w:hAnsi="Times New Roman" w:cs="Times New Roman"/>
          <w:sz w:val="28"/>
          <w:szCs w:val="28"/>
        </w:rPr>
        <w:t xml:space="preserve"> и в некоторых случаях это может привести к значительным денежным потерям. Идеальный теплоноситель должен быть легко получаем в достаточно чистом виде.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Рассмотренные свойств</w:t>
      </w:r>
      <w:r w:rsidR="00313FFB"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различных теплоносителей показывает, что нет идеального теплоносителя, который в равной степени </w:t>
      </w:r>
      <w:r w:rsidR="00313FFB" w:rsidRPr="00602054">
        <w:rPr>
          <w:rFonts w:ascii="Times New Roman" w:eastAsiaTheme="minorEastAsia" w:hAnsi="Times New Roman" w:cs="Times New Roman"/>
          <w:sz w:val="28"/>
          <w:szCs w:val="28"/>
        </w:rPr>
        <w:t>удовлетворил</w:t>
      </w:r>
      <w:r w:rsidRPr="00602054">
        <w:rPr>
          <w:rFonts w:ascii="Times New Roman" w:eastAsiaTheme="minorEastAsia" w:hAnsi="Times New Roman" w:cs="Times New Roman"/>
          <w:sz w:val="28"/>
          <w:szCs w:val="28"/>
        </w:rPr>
        <w:t xml:space="preserve"> бы всем предъявляемым к нему требованиям.</w:t>
      </w:r>
      <w:r w:rsidR="00313FFB" w:rsidRPr="00602054">
        <w:rPr>
          <w:rFonts w:ascii="Times New Roman" w:eastAsiaTheme="minorEastAsia" w:hAnsi="Times New Roman" w:cs="Times New Roman"/>
          <w:sz w:val="28"/>
          <w:szCs w:val="28"/>
        </w:rPr>
        <w:t xml:space="preserve"> Каждый из теплоносителей имеет</w:t>
      </w:r>
      <w:r w:rsidRPr="00602054">
        <w:rPr>
          <w:rFonts w:ascii="Times New Roman" w:eastAsiaTheme="minorEastAsia" w:hAnsi="Times New Roman" w:cs="Times New Roman"/>
          <w:sz w:val="28"/>
          <w:szCs w:val="28"/>
        </w:rPr>
        <w:t xml:space="preserve"> сво</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преимущества и недостатки.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Рассмотрим индивидуальные хар</w:t>
      </w:r>
      <w:r w:rsidR="00313FFB" w:rsidRPr="00602054">
        <w:rPr>
          <w:rFonts w:ascii="Times New Roman" w:eastAsiaTheme="minorEastAsia" w:hAnsi="Times New Roman" w:cs="Times New Roman"/>
          <w:sz w:val="28"/>
          <w:szCs w:val="28"/>
        </w:rPr>
        <w:t>актеристики</w:t>
      </w:r>
      <w:r w:rsidRPr="00602054">
        <w:rPr>
          <w:rFonts w:ascii="Times New Roman" w:eastAsiaTheme="minorEastAsia" w:hAnsi="Times New Roman" w:cs="Times New Roman"/>
          <w:sz w:val="28"/>
          <w:szCs w:val="28"/>
        </w:rPr>
        <w:t xml:space="preserve"> теплоносителей</w:t>
      </w:r>
      <w:r w:rsidR="00313FF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Обычная (легкая) вода явля</w:t>
      </w:r>
      <w:r w:rsidR="00313FFB"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тся наиболее освоенным </w:t>
      </w:r>
      <w:r w:rsidR="00313FFB" w:rsidRPr="00602054">
        <w:rPr>
          <w:rFonts w:ascii="Times New Roman" w:eastAsiaTheme="minorEastAsia" w:hAnsi="Times New Roman" w:cs="Times New Roman"/>
          <w:sz w:val="28"/>
          <w:szCs w:val="28"/>
        </w:rPr>
        <w:t>теплоносителем в ядерных энергетических</w:t>
      </w:r>
      <w:r w:rsidRPr="00602054">
        <w:rPr>
          <w:rFonts w:ascii="Times New Roman" w:eastAsiaTheme="minorEastAsia" w:hAnsi="Times New Roman" w:cs="Times New Roman"/>
          <w:sz w:val="28"/>
          <w:szCs w:val="28"/>
        </w:rPr>
        <w:t xml:space="preserve"> установках. Большой опыт её использование имеется в тепловой энергетике. Хорошие замедляющие св</w:t>
      </w:r>
      <w:r w:rsidR="00313FFB" w:rsidRPr="00602054">
        <w:rPr>
          <w:rFonts w:ascii="Times New Roman" w:eastAsiaTheme="minorEastAsia" w:hAnsi="Times New Roman" w:cs="Times New Roman"/>
          <w:sz w:val="28"/>
          <w:szCs w:val="28"/>
        </w:rPr>
        <w:t>ойст</w:t>
      </w:r>
      <w:r w:rsidRPr="00602054">
        <w:rPr>
          <w:rFonts w:ascii="Times New Roman" w:eastAsiaTheme="minorEastAsia" w:hAnsi="Times New Roman" w:cs="Times New Roman"/>
          <w:sz w:val="28"/>
          <w:szCs w:val="28"/>
        </w:rPr>
        <w:t>ва воды позволяют использовать ее одновременно в качестве теплоносителя и замедлителя.</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Чистая, не содержащая примесей вода практически не активируется в активной зоне, т</w:t>
      </w:r>
      <w:r w:rsidR="00313FFB" w:rsidRPr="00602054">
        <w:rPr>
          <w:rFonts w:ascii="Times New Roman" w:eastAsiaTheme="minorEastAsia" w:hAnsi="Times New Roman" w:cs="Times New Roman"/>
          <w:sz w:val="28"/>
          <w:szCs w:val="28"/>
        </w:rPr>
        <w:t>ак как</w:t>
      </w:r>
      <w:r w:rsidRPr="00602054">
        <w:rPr>
          <w:rFonts w:ascii="Times New Roman" w:eastAsiaTheme="minorEastAsia" w:hAnsi="Times New Roman" w:cs="Times New Roman"/>
          <w:sz w:val="28"/>
          <w:szCs w:val="28"/>
        </w:rPr>
        <w:t xml:space="preserve"> не существуют долгоживущих радиоактивных нуклидов водорода и кислорода.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Природная вода содержит небольшое количество тяжелой воды (0,017%), различных примесей и растворенных газов делает воду химически активной </w:t>
      </w:r>
      <w:proofErr w:type="gramStart"/>
      <w:r w:rsidRPr="00602054">
        <w:rPr>
          <w:rFonts w:ascii="Times New Roman" w:eastAsiaTheme="minorEastAsia" w:hAnsi="Times New Roman" w:cs="Times New Roman"/>
          <w:sz w:val="28"/>
          <w:szCs w:val="28"/>
        </w:rPr>
        <w:t>о</w:t>
      </w:r>
      <w:proofErr w:type="gramEnd"/>
      <w:r w:rsidRPr="00602054">
        <w:rPr>
          <w:rFonts w:ascii="Times New Roman" w:eastAsiaTheme="minorEastAsia" w:hAnsi="Times New Roman" w:cs="Times New Roman"/>
          <w:sz w:val="28"/>
          <w:szCs w:val="28"/>
        </w:rPr>
        <w:t xml:space="preserve"> металлами. Поэтому воду, прежде чем использовать ее как теплоноситель, очищают от примесей выпариванием и удаляют из воды газы. В первом контуре циркулирует радиоактивная вода. Основной источник активности вода – это примеси, появление которых в воде связано с коррозией узлов первого контура и технологическими загрязнениями делящимися веществами внешней пов</w:t>
      </w:r>
      <w:r w:rsidR="00313FFB" w:rsidRPr="00602054">
        <w:rPr>
          <w:rFonts w:ascii="Times New Roman" w:eastAsiaTheme="minorEastAsia" w:hAnsi="Times New Roman" w:cs="Times New Roman"/>
          <w:sz w:val="28"/>
          <w:szCs w:val="28"/>
        </w:rPr>
        <w:t>ерхнос</w:t>
      </w:r>
      <w:r w:rsidRPr="00602054">
        <w:rPr>
          <w:rFonts w:ascii="Times New Roman" w:eastAsiaTheme="minorEastAsia" w:hAnsi="Times New Roman" w:cs="Times New Roman"/>
          <w:sz w:val="28"/>
          <w:szCs w:val="28"/>
        </w:rPr>
        <w:t>ти твэлов. Концентрацию радиоактивных примесей в воде снижают фильтрованием.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Вода позволяет обеспеч</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ть высок</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е коэффициенты теплоотдачи от твэлов и тем самым создать интенсивный теплосъем в активной зоне. Значения теплосъема ограничивается возникновением кризиса теплообмена</w:t>
      </w:r>
      <w:r w:rsidR="00313FFB" w:rsidRPr="00602054">
        <w:rPr>
          <w:rFonts w:ascii="Times New Roman" w:eastAsiaTheme="minorEastAsia" w:hAnsi="Times New Roman" w:cs="Times New Roman"/>
          <w:sz w:val="28"/>
          <w:szCs w:val="28"/>
        </w:rPr>
        <w:t xml:space="preserve"> на поверхности наиболее энерго</w:t>
      </w:r>
      <w:r w:rsidRPr="00602054">
        <w:rPr>
          <w:rFonts w:ascii="Times New Roman" w:eastAsiaTheme="minorEastAsia" w:hAnsi="Times New Roman" w:cs="Times New Roman"/>
          <w:sz w:val="28"/>
          <w:szCs w:val="28"/>
        </w:rPr>
        <w:t>напряженного твэла (переход пузырькового режима кипения в пленочный режим).</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перекачки воды ввиду ее низкой вязкости можно применять наиболее эффект устройства – быстроходные центр</w:t>
      </w:r>
      <w:r w:rsidR="00313FFB" w:rsidRPr="00602054">
        <w:rPr>
          <w:rFonts w:ascii="Times New Roman" w:eastAsiaTheme="minorEastAsia" w:hAnsi="Times New Roman" w:cs="Times New Roman"/>
          <w:sz w:val="28"/>
          <w:szCs w:val="28"/>
        </w:rPr>
        <w:t>о</w:t>
      </w:r>
      <w:r w:rsidRPr="00602054">
        <w:rPr>
          <w:rFonts w:ascii="Times New Roman" w:eastAsiaTheme="minorEastAsia" w:hAnsi="Times New Roman" w:cs="Times New Roman"/>
          <w:sz w:val="28"/>
          <w:szCs w:val="28"/>
        </w:rPr>
        <w:t xml:space="preserve">бежные насосы. При этом затрачивается сравнительно малая мощность на перекачку теплоносителя. Вода имеет самую высокую объемную теплоемкость по сравнению о др. теплоносителями. </w:t>
      </w:r>
      <w:proofErr w:type="gramStart"/>
      <w:r w:rsidRPr="00602054">
        <w:rPr>
          <w:rFonts w:ascii="Times New Roman" w:eastAsiaTheme="minorEastAsia" w:hAnsi="Times New Roman" w:cs="Times New Roman"/>
          <w:sz w:val="28"/>
          <w:szCs w:val="28"/>
        </w:rPr>
        <w:t>Это одно из самых ценных свойств водного теплоносителя, позволяющего создать в реакторе небольшой подогрев и тем самым снизить уровень термических напряженный при тепловых ударах (сбросах стержней зоны</w:t>
      </w:r>
      <w:r w:rsidR="00313FF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w:t>
      </w:r>
      <w:proofErr w:type="gramEnd"/>
      <w:r w:rsidRPr="00602054">
        <w:rPr>
          <w:rFonts w:ascii="Times New Roman" w:eastAsiaTheme="minorEastAsia" w:hAnsi="Times New Roman" w:cs="Times New Roman"/>
          <w:sz w:val="28"/>
          <w:szCs w:val="28"/>
        </w:rPr>
        <w:t xml:space="preserve"> Вода имеет достаточно низкую температуру затвердевания, поэтому при монтажных и эксплуатационных условиях не требуется специальная система обогрева. Вода совместим</w:t>
      </w:r>
      <w:r w:rsidR="00313FFB"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со многими конструкци</w:t>
      </w:r>
      <w:r w:rsidR="00313FFB" w:rsidRPr="00602054">
        <w:rPr>
          <w:rFonts w:ascii="Times New Roman" w:eastAsiaTheme="minorEastAsia" w:hAnsi="Times New Roman" w:cs="Times New Roman"/>
          <w:sz w:val="28"/>
          <w:szCs w:val="28"/>
        </w:rPr>
        <w:t>онными</w:t>
      </w:r>
      <w:r w:rsidRPr="00602054">
        <w:rPr>
          <w:rFonts w:ascii="Times New Roman" w:eastAsiaTheme="minorEastAsia" w:hAnsi="Times New Roman" w:cs="Times New Roman"/>
          <w:sz w:val="28"/>
          <w:szCs w:val="28"/>
        </w:rPr>
        <w:t xml:space="preserve"> материалами, безопасна в обращении, нетоксична и даже при условии очистки имеет низкую стоимость. Водный теплоноситель обладает хорошей термической </w:t>
      </w:r>
      <w:r w:rsidR="00313FFB" w:rsidRPr="00602054">
        <w:rPr>
          <w:rFonts w:ascii="Times New Roman" w:eastAsiaTheme="minorEastAsia" w:hAnsi="Times New Roman" w:cs="Times New Roman"/>
          <w:sz w:val="28"/>
          <w:szCs w:val="28"/>
        </w:rPr>
        <w:t>стойкостью</w:t>
      </w:r>
      <w:r w:rsidRPr="00602054">
        <w:rPr>
          <w:rFonts w:ascii="Times New Roman" w:eastAsiaTheme="minorEastAsia" w:hAnsi="Times New Roman" w:cs="Times New Roman"/>
          <w:sz w:val="28"/>
          <w:szCs w:val="28"/>
        </w:rPr>
        <w:t xml:space="preserve"> и явля</w:t>
      </w:r>
      <w:r w:rsidR="00313FFB"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тся практически </w:t>
      </w:r>
      <w:r w:rsidR="00313FFB" w:rsidRPr="00602054">
        <w:rPr>
          <w:rFonts w:ascii="Times New Roman" w:eastAsiaTheme="minorEastAsia" w:hAnsi="Times New Roman" w:cs="Times New Roman"/>
          <w:sz w:val="28"/>
          <w:szCs w:val="28"/>
        </w:rPr>
        <w:t>устойчивым,</w:t>
      </w:r>
      <w:r w:rsidRPr="00602054">
        <w:rPr>
          <w:rFonts w:ascii="Times New Roman" w:eastAsiaTheme="minorEastAsia" w:hAnsi="Times New Roman" w:cs="Times New Roman"/>
          <w:sz w:val="28"/>
          <w:szCs w:val="28"/>
        </w:rPr>
        <w:t xml:space="preserve"> </w:t>
      </w:r>
      <w:r w:rsidR="00313FFB"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о отношению к радиационному излучению.</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Народу с положительными моментами применение воды в качестве теплоносителя имеет свои недостатки и вызывает определенные трудности. Сравнительно большое сечение захвата тепловых нейтронов приводит к повышению обогащение ядерного топлива. Низкая температура кипения воды требует поддержания высокого давления в ядерном реакторе (до 20МПа) для получения приемлемых параметров пара и ликвидации кризисных явлений. Это усложняет и безопасность.</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Тяжелая вода по своим химическим и теплофизическим свойствам мало отличается от обычной воды. Она практически не поглощает нейтронов, это дает возможность использовать в качестве ядерного топлива природный уран в реакторах с тяжеловодным замедлителем. Однако тяжелая вода пока мало применяется ввиду её высокой стоимости.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u w:val="single"/>
        </w:rPr>
        <w:t xml:space="preserve">Жидкие металлы </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Li</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k</w:t>
      </w:r>
      <w:r w:rsidRPr="00602054">
        <w:rPr>
          <w:rFonts w:ascii="Times New Roman" w:eastAsiaTheme="minorEastAsia" w:hAnsi="Times New Roman" w:cs="Times New Roman"/>
          <w:sz w:val="28"/>
          <w:szCs w:val="28"/>
        </w:rPr>
        <w:t xml:space="preserve"> и др.) обладают хорошими теплофизическим</w:t>
      </w:r>
      <w:r w:rsidR="00313FFB"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свойствами (высокая теплопроводность и низкая вязкость), которые позволяют осуществить в ядерном реакторе интенсивный теплосъем. Высокая температура кипение жидких металлов дает возможность получить в реакторе высокую температуру теплоносителя при  низком давлении (около 1МПа). Это обеспечивает высокий </w:t>
      </w:r>
      <w:r w:rsidR="00313FFB" w:rsidRPr="00602054">
        <w:rPr>
          <w:rFonts w:ascii="Times New Roman" w:eastAsiaTheme="minorEastAsia" w:hAnsi="Times New Roman" w:cs="Times New Roman"/>
          <w:sz w:val="28"/>
          <w:szCs w:val="28"/>
        </w:rPr>
        <w:t>КПД</w:t>
      </w:r>
      <w:r w:rsidRPr="00602054">
        <w:rPr>
          <w:rFonts w:ascii="Times New Roman" w:eastAsiaTheme="minorEastAsia" w:hAnsi="Times New Roman" w:cs="Times New Roman"/>
          <w:sz w:val="28"/>
          <w:szCs w:val="28"/>
        </w:rPr>
        <w:t xml:space="preserve"> АЭС.</w:t>
      </w:r>
      <w:r w:rsidR="00313FFB" w:rsidRPr="00602054">
        <w:rPr>
          <w:rFonts w:ascii="Times New Roman" w:eastAsiaTheme="minorEastAsia" w:hAnsi="Times New Roman" w:cs="Times New Roman"/>
          <w:sz w:val="28"/>
          <w:szCs w:val="28"/>
        </w:rPr>
        <w:t xml:space="preserve"> Ядерные р</w:t>
      </w:r>
      <w:r w:rsidRPr="00602054">
        <w:rPr>
          <w:rFonts w:ascii="Times New Roman" w:eastAsiaTheme="minorEastAsia" w:hAnsi="Times New Roman" w:cs="Times New Roman"/>
          <w:sz w:val="28"/>
          <w:szCs w:val="28"/>
        </w:rPr>
        <w:t>еакторы с жидкометаллическими теплоносителями способны работать как на тепловых, так и на быстрых нейтронах. Жидкие металлы стабильны при</w:t>
      </w:r>
      <w:r w:rsidR="00313FF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высоких температурах и в интенсивных нейтронных полях. Низкая вязкость жидкометаллических теплоносителей позволяет использовать для их перекачки центробежные насосы. Высокая теплопроводность жидких металлов сочетается с относительно низкой объемной теплоемкостью. Поэтому необходим большой подогрев теплоносителя для получения заданной тепловой мощности.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Теплоотдача жидких металлов и их коррозионное воздействие на конструкционные материалы существенно зависят от чистоты жидких мета</w:t>
      </w:r>
      <w:r w:rsidR="00313FFB" w:rsidRPr="00602054">
        <w:rPr>
          <w:rFonts w:ascii="Times New Roman" w:eastAsiaTheme="minorEastAsia" w:hAnsi="Times New Roman" w:cs="Times New Roman"/>
          <w:sz w:val="28"/>
          <w:szCs w:val="28"/>
        </w:rPr>
        <w:t>ллов (от наличия в них примесей</w:t>
      </w:r>
      <w:r w:rsidRPr="00602054">
        <w:rPr>
          <w:rFonts w:ascii="Times New Roman" w:eastAsiaTheme="minorEastAsia" w:hAnsi="Times New Roman" w:cs="Times New Roman"/>
          <w:sz w:val="28"/>
          <w:szCs w:val="28"/>
        </w:rPr>
        <w:t>). Недостатком являются их и</w:t>
      </w:r>
      <w:r w:rsidR="00313FFB" w:rsidRPr="00602054">
        <w:rPr>
          <w:rFonts w:ascii="Times New Roman" w:eastAsiaTheme="minorEastAsia" w:hAnsi="Times New Roman" w:cs="Times New Roman"/>
          <w:sz w:val="28"/>
          <w:szCs w:val="28"/>
        </w:rPr>
        <w:t>нтенсивная окисляемость. Это об</w:t>
      </w:r>
      <w:r w:rsidRPr="00602054">
        <w:rPr>
          <w:rFonts w:ascii="Times New Roman" w:eastAsiaTheme="minorEastAsia" w:hAnsi="Times New Roman" w:cs="Times New Roman"/>
          <w:sz w:val="28"/>
          <w:szCs w:val="28"/>
        </w:rPr>
        <w:t xml:space="preserve">условливает необходимость обеспечения надежной герметичности </w:t>
      </w:r>
      <w:r w:rsidR="00110525" w:rsidRPr="00602054">
        <w:rPr>
          <w:rFonts w:ascii="Times New Roman" w:eastAsiaTheme="minorEastAsia" w:hAnsi="Times New Roman" w:cs="Times New Roman"/>
          <w:sz w:val="28"/>
          <w:szCs w:val="28"/>
        </w:rPr>
        <w:t xml:space="preserve">и </w:t>
      </w:r>
      <w:r w:rsidRPr="00602054">
        <w:rPr>
          <w:rFonts w:ascii="Times New Roman" w:eastAsiaTheme="minorEastAsia" w:hAnsi="Times New Roman" w:cs="Times New Roman"/>
          <w:sz w:val="28"/>
          <w:szCs w:val="28"/>
        </w:rPr>
        <w:t>создани</w:t>
      </w:r>
      <w:r w:rsidR="00110525"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атмосферы инертного газа над свободной поверхностью жидкого металла. Многие жидко металл теплоносители имеют сравнительно высокую температуру плавления (у </w:t>
      </w:r>
      <w:r w:rsidRPr="00602054">
        <w:rPr>
          <w:rFonts w:ascii="Times New Roman" w:eastAsiaTheme="minorEastAsia" w:hAnsi="Times New Roman" w:cs="Times New Roman"/>
          <w:i/>
          <w:sz w:val="28"/>
          <w:szCs w:val="28"/>
          <w:lang w:val="en-US"/>
        </w:rPr>
        <w:t>Na</w:t>
      </w:r>
      <m:oMath>
        <m:r>
          <w:rPr>
            <w:rFonts w:ascii="Cambria Math" w:eastAsiaTheme="minorEastAsia" w:hAnsi="Cambria Math" w:cs="Times New Roman"/>
            <w:sz w:val="28"/>
            <w:szCs w:val="28"/>
          </w:rPr>
          <m:t>≈98℃</m:t>
        </m:r>
      </m:oMath>
      <w:r w:rsidRPr="00602054">
        <w:rPr>
          <w:rFonts w:ascii="Times New Roman" w:eastAsiaTheme="minorEastAsia" w:hAnsi="Times New Roman" w:cs="Times New Roman"/>
          <w:sz w:val="28"/>
          <w:szCs w:val="28"/>
        </w:rPr>
        <w:t xml:space="preserve">), поэтому во время проведения пусковых работ требуются дополнительные устройства для подогрева всего оборудования и трубопроводов до температуры, превышающей температуру плавления.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Наиболее освоенным для практического использования в атомной энергетике являются натрий. У него самая высокая теплопроводность среди всех жидких металлов. В коррозионном отношении </w:t>
      </w:r>
      <w:r w:rsidRPr="00602054">
        <w:rPr>
          <w:rFonts w:ascii="Times New Roman" w:eastAsiaTheme="minorEastAsia" w:hAnsi="Times New Roman" w:cs="Times New Roman"/>
          <w:i/>
          <w:sz w:val="28"/>
          <w:szCs w:val="28"/>
          <w:lang w:val="en-US"/>
        </w:rPr>
        <w:t>Na</w:t>
      </w:r>
      <w:r w:rsidRPr="00602054">
        <w:rPr>
          <w:rFonts w:ascii="Times New Roman" w:eastAsiaTheme="minorEastAsia" w:hAnsi="Times New Roman" w:cs="Times New Roman"/>
          <w:sz w:val="28"/>
          <w:szCs w:val="28"/>
        </w:rPr>
        <w:t xml:space="preserve"> совместим со многими конструкционным</w:t>
      </w:r>
      <w:r w:rsidR="00110525"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материалами. Он химически активен с большинством металлов при сравнительно низкой температуре, и эта активность обусловливается примесью окислов натрия. По этому </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kk-KZ"/>
        </w:rPr>
        <w:t>тщательно очищают от окислов, после чего он не реагирует Со многими металлами (Мо,</w:t>
      </w:r>
      <w:r w:rsidRPr="00602054">
        <w:rPr>
          <w:rFonts w:ascii="Times New Roman" w:eastAsiaTheme="minorEastAsia" w:hAnsi="Times New Roman" w:cs="Times New Roman"/>
          <w:sz w:val="28"/>
          <w:szCs w:val="28"/>
          <w:lang w:val="en-US"/>
        </w:rPr>
        <w:t>Zn</w:t>
      </w:r>
      <w:r w:rsidRPr="00602054">
        <w:rPr>
          <w:rFonts w:ascii="Times New Roman" w:eastAsiaTheme="minorEastAsia" w:hAnsi="Times New Roman" w:cs="Times New Roman"/>
          <w:sz w:val="28"/>
          <w:szCs w:val="28"/>
        </w:rPr>
        <w:t xml:space="preserve"> нержавеющая сталь и др.) до (600-900)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 Недостатком </w:t>
      </w:r>
      <w:r w:rsidRPr="00602054">
        <w:rPr>
          <w:rFonts w:ascii="Times New Roman" w:eastAsiaTheme="minorEastAsia" w:hAnsi="Times New Roman" w:cs="Times New Roman"/>
          <w:i/>
          <w:sz w:val="28"/>
          <w:szCs w:val="28"/>
          <w:lang w:val="en-US"/>
        </w:rPr>
        <w:t>Na</w:t>
      </w:r>
      <w:r w:rsidRPr="00602054">
        <w:rPr>
          <w:rFonts w:ascii="Times New Roman" w:eastAsiaTheme="minorEastAsia" w:hAnsi="Times New Roman" w:cs="Times New Roman"/>
          <w:sz w:val="28"/>
          <w:szCs w:val="28"/>
        </w:rPr>
        <w:t xml:space="preserve">-теплоносителя являются образование в активной зоне реактора радиоактивного нуклида </w:t>
      </w:r>
      <w:r w:rsidRPr="00602054">
        <w:rPr>
          <w:rFonts w:ascii="Times New Roman" w:eastAsiaTheme="minorEastAsia" w:hAnsi="Times New Roman" w:cs="Times New Roman"/>
          <w:sz w:val="28"/>
          <w:szCs w:val="28"/>
          <w:vertAlign w:val="superscript"/>
        </w:rPr>
        <w:t>24</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vertAlign w:val="subscript"/>
        </w:rPr>
        <w:t>11</w:t>
      </w:r>
      <w:r w:rsidRPr="00602054">
        <w:rPr>
          <w:rFonts w:ascii="Times New Roman" w:eastAsiaTheme="minorEastAsia" w:hAnsi="Times New Roman" w:cs="Times New Roman"/>
          <w:sz w:val="28"/>
          <w:szCs w:val="28"/>
        </w:rPr>
        <w:t xml:space="preserve"> (Т</w:t>
      </w:r>
      <w:r w:rsidRPr="00602054">
        <w:rPr>
          <w:rFonts w:ascii="Times New Roman" w:eastAsiaTheme="minorEastAsia" w:hAnsi="Times New Roman" w:cs="Times New Roman"/>
          <w:sz w:val="28"/>
          <w:szCs w:val="28"/>
          <w:vertAlign w:val="subscript"/>
        </w:rPr>
        <w:t>1/2</w:t>
      </w:r>
      <m:oMath>
        <m:r>
          <w:rPr>
            <w:rFonts w:ascii="Cambria Math" w:eastAsiaTheme="minorEastAsia" w:hAnsi="Cambria Math" w:cs="Times New Roman"/>
            <w:sz w:val="28"/>
            <w:szCs w:val="28"/>
            <w:vertAlign w:val="subscript"/>
          </w:rPr>
          <m:t>≈15г)</m:t>
        </m:r>
      </m:oMath>
      <w:r w:rsidRPr="00602054">
        <w:rPr>
          <w:rFonts w:ascii="Times New Roman" w:eastAsiaTheme="minorEastAsia" w:hAnsi="Times New Roman" w:cs="Times New Roman"/>
          <w:sz w:val="28"/>
          <w:szCs w:val="28"/>
        </w:rPr>
        <w:t xml:space="preserve">, </w:t>
      </w:r>
      <w:proofErr w:type="gramStart"/>
      <w:r w:rsidR="00110525" w:rsidRPr="00602054">
        <w:rPr>
          <w:rFonts w:ascii="Times New Roman" w:eastAsiaTheme="minorEastAsia" w:hAnsi="Times New Roman" w:cs="Times New Roman"/>
          <w:sz w:val="28"/>
          <w:szCs w:val="28"/>
        </w:rPr>
        <w:t>γ-</w:t>
      </w:r>
      <w:proofErr w:type="gramEnd"/>
      <w:r w:rsidR="00110525" w:rsidRPr="00602054">
        <w:rPr>
          <w:rFonts w:ascii="Times New Roman" w:eastAsiaTheme="minorEastAsia" w:hAnsi="Times New Roman" w:cs="Times New Roman"/>
          <w:sz w:val="28"/>
          <w:szCs w:val="28"/>
        </w:rPr>
        <w:t>излучение который</w:t>
      </w:r>
      <w:r w:rsidRPr="00602054">
        <w:rPr>
          <w:rFonts w:ascii="Times New Roman" w:eastAsiaTheme="minorEastAsia" w:hAnsi="Times New Roman" w:cs="Times New Roman"/>
          <w:sz w:val="28"/>
          <w:szCs w:val="28"/>
        </w:rPr>
        <w:t xml:space="preserve"> представляет радиационную опасность для обслуживаю</w:t>
      </w:r>
      <w:r w:rsidR="00110525" w:rsidRPr="00602054">
        <w:rPr>
          <w:rFonts w:ascii="Times New Roman" w:eastAsiaTheme="minorEastAsia" w:hAnsi="Times New Roman" w:cs="Times New Roman"/>
          <w:sz w:val="28"/>
          <w:szCs w:val="28"/>
        </w:rPr>
        <w:t>щего персонала. По</w:t>
      </w:r>
      <w:r w:rsidRPr="00602054">
        <w:rPr>
          <w:rFonts w:ascii="Times New Roman" w:eastAsiaTheme="minorEastAsia" w:hAnsi="Times New Roman" w:cs="Times New Roman"/>
          <w:sz w:val="28"/>
          <w:szCs w:val="28"/>
        </w:rPr>
        <w:t xml:space="preserve">этому в схему ЯЭУ вводиться промежуточный (нерадиоактивный) натриевый контур. Большая активность </w:t>
      </w:r>
      <w:r w:rsidRPr="00602054">
        <w:rPr>
          <w:rFonts w:ascii="Times New Roman" w:eastAsiaTheme="minorEastAsia" w:hAnsi="Times New Roman" w:cs="Times New Roman"/>
          <w:sz w:val="28"/>
          <w:szCs w:val="28"/>
          <w:lang w:val="en-US"/>
        </w:rPr>
        <w:t>Na</w:t>
      </w:r>
      <w:r w:rsidRPr="00602054">
        <w:rPr>
          <w:rFonts w:ascii="Times New Roman" w:eastAsiaTheme="minorEastAsia" w:hAnsi="Times New Roman" w:cs="Times New Roman"/>
          <w:sz w:val="28"/>
          <w:szCs w:val="28"/>
        </w:rPr>
        <w:t xml:space="preserve"> по </w:t>
      </w:r>
      <w:r w:rsidRPr="00602054">
        <w:rPr>
          <w:rFonts w:ascii="Times New Roman" w:eastAsiaTheme="minorEastAsia" w:hAnsi="Times New Roman" w:cs="Times New Roman"/>
          <w:sz w:val="28"/>
          <w:szCs w:val="28"/>
        </w:rPr>
        <w:lastRenderedPageBreak/>
        <w:t xml:space="preserve">отношению к воде, кислороду и др. элементам требует специальных мер предосторожности, позволяющих свести к минимуму или исключить полностью их контакт с натрием.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Отличительной особенностью газовых теплоносителей по сравнению с водой и жидкими металлами являются низкие значения коэффициент теплоотдачи. Это </w:t>
      </w:r>
      <w:r w:rsidR="00110525" w:rsidRPr="00602054">
        <w:rPr>
          <w:rFonts w:ascii="Times New Roman" w:eastAsiaTheme="minorEastAsia" w:hAnsi="Times New Roman" w:cs="Times New Roman"/>
          <w:sz w:val="28"/>
          <w:szCs w:val="28"/>
        </w:rPr>
        <w:t>обусловлено,</w:t>
      </w:r>
      <w:r w:rsidRPr="00602054">
        <w:rPr>
          <w:rFonts w:ascii="Times New Roman" w:eastAsiaTheme="minorEastAsia" w:hAnsi="Times New Roman" w:cs="Times New Roman"/>
          <w:sz w:val="28"/>
          <w:szCs w:val="28"/>
        </w:rPr>
        <w:t xml:space="preserve"> прежде </w:t>
      </w:r>
      <w:r w:rsidR="00110525" w:rsidRPr="00602054">
        <w:rPr>
          <w:rFonts w:ascii="Times New Roman" w:eastAsiaTheme="minorEastAsia" w:hAnsi="Times New Roman" w:cs="Times New Roman"/>
          <w:sz w:val="28"/>
          <w:szCs w:val="28"/>
        </w:rPr>
        <w:t>всего,</w:t>
      </w:r>
      <w:r w:rsidRPr="00602054">
        <w:rPr>
          <w:rFonts w:ascii="Times New Roman" w:eastAsiaTheme="minorEastAsia" w:hAnsi="Times New Roman" w:cs="Times New Roman"/>
          <w:sz w:val="28"/>
          <w:szCs w:val="28"/>
        </w:rPr>
        <w:t xml:space="preserve"> плохой теплопроводностью газов. Поскольку газы имеют низкие значения плотности, объемной теплоемкости и коэффициент теплопроводности, для обеспечения надежного теплосъема требуется пропускать через активную зону реактора значительные объемы газа. Это вызывает необходимость больших проходных сечений в реакторе и высоких затрат мощности на перекачку теплоносителя (до 20% в случае газа по сравнению с 5% для воды). Для улучшения теплопередающих свойств газов и уменьшения затрат на перекачку повышают давление газового теплоносителя, осуществляют его искусственную турбулизацию  или с помощью турбулизаторов (винтовые вставки, сетки, диафрагмы), или с помощью специально созданной шерохова</w:t>
      </w:r>
      <w:r w:rsidR="00110525" w:rsidRPr="00602054">
        <w:rPr>
          <w:rFonts w:ascii="Times New Roman" w:eastAsiaTheme="minorEastAsia" w:hAnsi="Times New Roman" w:cs="Times New Roman"/>
          <w:sz w:val="28"/>
          <w:szCs w:val="28"/>
        </w:rPr>
        <w:t>т</w:t>
      </w:r>
      <w:r w:rsidRPr="00602054">
        <w:rPr>
          <w:rFonts w:ascii="Times New Roman" w:eastAsiaTheme="minorEastAsia" w:hAnsi="Times New Roman" w:cs="Times New Roman"/>
          <w:sz w:val="28"/>
          <w:szCs w:val="28"/>
        </w:rPr>
        <w:t>ости теплоотдающей поверхности и др</w:t>
      </w:r>
      <w:r w:rsidR="00110525" w:rsidRPr="00602054">
        <w:rPr>
          <w:rFonts w:ascii="Times New Roman" w:eastAsiaTheme="minorEastAsia" w:hAnsi="Times New Roman" w:cs="Times New Roman"/>
          <w:sz w:val="28"/>
          <w:szCs w:val="28"/>
        </w:rPr>
        <w:t xml:space="preserve">угими </w:t>
      </w:r>
      <w:r w:rsidRPr="00602054">
        <w:rPr>
          <w:rFonts w:ascii="Times New Roman" w:eastAsiaTheme="minorEastAsia" w:hAnsi="Times New Roman" w:cs="Times New Roman"/>
          <w:sz w:val="28"/>
          <w:szCs w:val="28"/>
        </w:rPr>
        <w:t>способами.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Газовые теплоносители (</w:t>
      </w:r>
      <w:r w:rsidRPr="00602054">
        <w:rPr>
          <w:rFonts w:ascii="Times New Roman" w:eastAsiaTheme="minorEastAsia" w:hAnsi="Times New Roman" w:cs="Times New Roman"/>
          <w:sz w:val="28"/>
          <w:szCs w:val="28"/>
          <w:lang w:val="en-US"/>
        </w:rPr>
        <w:t>CO</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,Не) имеют определенные достоинства, которые позволяют использовать их для охлаждения ядерных реакторов. Они обладают достаточной радиационной и термической стойкостью и дают возможность получить высокий </w:t>
      </w:r>
      <w:r w:rsidR="00110525" w:rsidRPr="00602054">
        <w:rPr>
          <w:rFonts w:ascii="Times New Roman" w:eastAsiaTheme="minorEastAsia" w:hAnsi="Times New Roman" w:cs="Times New Roman"/>
          <w:sz w:val="28"/>
          <w:szCs w:val="28"/>
        </w:rPr>
        <w:t>КПД</w:t>
      </w:r>
      <w:r w:rsidRPr="00602054">
        <w:rPr>
          <w:rFonts w:ascii="Times New Roman" w:eastAsiaTheme="minorEastAsia" w:hAnsi="Times New Roman" w:cs="Times New Roman"/>
          <w:sz w:val="28"/>
          <w:szCs w:val="28"/>
        </w:rPr>
        <w:t xml:space="preserve"> АЭС.</w:t>
      </w:r>
    </w:p>
    <w:p w:rsidR="00887422" w:rsidRPr="00602054" w:rsidRDefault="00110525"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Г</w:t>
      </w:r>
      <w:r w:rsidR="00887422" w:rsidRPr="00602054">
        <w:rPr>
          <w:rFonts w:ascii="Times New Roman" w:eastAsiaTheme="minorEastAsia" w:hAnsi="Times New Roman" w:cs="Times New Roman"/>
          <w:sz w:val="28"/>
          <w:szCs w:val="28"/>
        </w:rPr>
        <w:t xml:space="preserve">азовые теплоносители практически не активируются в реакторе, их коррозионная </w:t>
      </w:r>
      <w:r w:rsidRPr="00602054">
        <w:rPr>
          <w:rFonts w:ascii="Times New Roman" w:eastAsiaTheme="minorEastAsia" w:hAnsi="Times New Roman" w:cs="Times New Roman"/>
          <w:sz w:val="28"/>
          <w:szCs w:val="28"/>
        </w:rPr>
        <w:t xml:space="preserve">агрессивность невелика, поэтому не требуется </w:t>
      </w:r>
      <w:r w:rsidR="00887422" w:rsidRPr="00602054">
        <w:rPr>
          <w:rFonts w:ascii="Times New Roman" w:eastAsiaTheme="minorEastAsia" w:hAnsi="Times New Roman" w:cs="Times New Roman"/>
          <w:sz w:val="28"/>
          <w:szCs w:val="28"/>
        </w:rPr>
        <w:t>специальных дорогостоящих конструкционных материалов. Газы обладают очень малым сечением захвата нейтронов, что дает возможность повысить КВ ядерного топлива в</w:t>
      </w:r>
      <w:r w:rsidRPr="00602054">
        <w:rPr>
          <w:rFonts w:ascii="Times New Roman" w:eastAsiaTheme="minorEastAsia" w:hAnsi="Times New Roman" w:cs="Times New Roman"/>
          <w:sz w:val="28"/>
          <w:szCs w:val="28"/>
        </w:rPr>
        <w:t xml:space="preserve"> реакторах на быстрых нейтронах</w:t>
      </w:r>
      <w:r w:rsidR="00887422" w:rsidRPr="00602054">
        <w:rPr>
          <w:rFonts w:ascii="Times New Roman" w:eastAsiaTheme="minorEastAsia" w:hAnsi="Times New Roman" w:cs="Times New Roman"/>
          <w:sz w:val="28"/>
          <w:szCs w:val="28"/>
        </w:rPr>
        <w:t>. Реактор с газовым теплоносителем характеризуется слабым изменением реактивности при нарушении нормальных условий эксплуатации в аварийных режимах (утечка теплоносителя и др.)</w:t>
      </w:r>
      <w:proofErr w:type="gramStart"/>
      <w:r w:rsidR="00887422" w:rsidRPr="00602054">
        <w:rPr>
          <w:rFonts w:ascii="Times New Roman" w:eastAsiaTheme="minorEastAsia" w:hAnsi="Times New Roman" w:cs="Times New Roman"/>
          <w:sz w:val="28"/>
          <w:szCs w:val="28"/>
        </w:rPr>
        <w:t>,ч</w:t>
      </w:r>
      <w:proofErr w:type="gramEnd"/>
      <w:r w:rsidR="00887422" w:rsidRPr="00602054">
        <w:rPr>
          <w:rFonts w:ascii="Times New Roman" w:eastAsiaTheme="minorEastAsia" w:hAnsi="Times New Roman" w:cs="Times New Roman"/>
          <w:sz w:val="28"/>
          <w:szCs w:val="28"/>
        </w:rPr>
        <w:t>то повышает надежность СУЗ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Среди газовых теплоносителей наибольшее применение получил углекислый газ в реакторах на естественном уране с графитовым или тяжеловодным замедлителем. Он недорог</w:t>
      </w:r>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характеризуется повышенными по сравнению с др. газами плотностью и объемной теплоемкостью. Коррозионное воздействие СО</w:t>
      </w:r>
      <w:proofErr w:type="gramStart"/>
      <w:r w:rsidRPr="00602054">
        <w:rPr>
          <w:rFonts w:ascii="Times New Roman" w:eastAsiaTheme="minorEastAsia" w:hAnsi="Times New Roman" w:cs="Times New Roman"/>
          <w:sz w:val="28"/>
          <w:szCs w:val="28"/>
          <w:vertAlign w:val="subscript"/>
        </w:rPr>
        <w:t>2</w:t>
      </w:r>
      <w:proofErr w:type="gramEnd"/>
      <w:r w:rsidRPr="00602054">
        <w:rPr>
          <w:rFonts w:ascii="Times New Roman" w:eastAsiaTheme="minorEastAsia" w:hAnsi="Times New Roman" w:cs="Times New Roman"/>
          <w:sz w:val="28"/>
          <w:szCs w:val="28"/>
        </w:rPr>
        <w:t xml:space="preserve"> на металлы зависит от содержания кислорода. Он </w:t>
      </w:r>
      <w:r w:rsidR="0083189B" w:rsidRPr="00602054">
        <w:rPr>
          <w:rFonts w:ascii="Times New Roman" w:eastAsiaTheme="minorEastAsia" w:hAnsi="Times New Roman" w:cs="Times New Roman"/>
          <w:sz w:val="28"/>
          <w:szCs w:val="28"/>
        </w:rPr>
        <w:t>присутствует</w:t>
      </w:r>
      <w:r w:rsidRPr="00602054">
        <w:rPr>
          <w:rFonts w:ascii="Times New Roman" w:eastAsiaTheme="minorEastAsia" w:hAnsi="Times New Roman" w:cs="Times New Roman"/>
          <w:sz w:val="28"/>
          <w:szCs w:val="28"/>
        </w:rPr>
        <w:t xml:space="preserve"> в СО</w:t>
      </w:r>
      <w:proofErr w:type="gramStart"/>
      <w:r w:rsidRPr="00602054">
        <w:rPr>
          <w:rFonts w:ascii="Times New Roman" w:eastAsiaTheme="minorEastAsia" w:hAnsi="Times New Roman" w:cs="Times New Roman"/>
          <w:sz w:val="28"/>
          <w:szCs w:val="28"/>
          <w:vertAlign w:val="subscript"/>
        </w:rPr>
        <w:t>2</w:t>
      </w:r>
      <w:proofErr w:type="gramEnd"/>
      <w:r w:rsidRPr="00602054">
        <w:rPr>
          <w:rFonts w:ascii="Times New Roman" w:eastAsiaTheme="minorEastAsia" w:hAnsi="Times New Roman" w:cs="Times New Roman"/>
          <w:sz w:val="28"/>
          <w:szCs w:val="28"/>
        </w:rPr>
        <w:t xml:space="preserve"> как примесь и, кроме того, образуется при высоких температурах в процессе диссоциации молекул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на окись углерода СО и кислород 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Максимальная температура использования СО</w:t>
      </w:r>
      <w:proofErr w:type="gramStart"/>
      <w:r w:rsidRPr="00602054">
        <w:rPr>
          <w:rFonts w:ascii="Times New Roman" w:eastAsiaTheme="minorEastAsia" w:hAnsi="Times New Roman" w:cs="Times New Roman"/>
          <w:sz w:val="28"/>
          <w:szCs w:val="28"/>
          <w:vertAlign w:val="subscript"/>
        </w:rPr>
        <w:t>2</w:t>
      </w:r>
      <w:proofErr w:type="gramEnd"/>
      <w:r w:rsidRPr="00602054">
        <w:rPr>
          <w:rFonts w:ascii="Times New Roman" w:eastAsiaTheme="minorEastAsia" w:hAnsi="Times New Roman" w:cs="Times New Roman"/>
          <w:sz w:val="28"/>
          <w:szCs w:val="28"/>
        </w:rPr>
        <w:t xml:space="preserve"> не повышает 400-500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В настоящее время наиболее перспективным газовым теплоносителем с</w:t>
      </w:r>
      <w:r w:rsidR="00110525" w:rsidRPr="00602054">
        <w:rPr>
          <w:rFonts w:ascii="Times New Roman" w:eastAsiaTheme="minorEastAsia" w:hAnsi="Times New Roman" w:cs="Times New Roman"/>
          <w:sz w:val="28"/>
          <w:szCs w:val="28"/>
        </w:rPr>
        <w:t>читается</w:t>
      </w:r>
      <w:r w:rsidRPr="00602054">
        <w:rPr>
          <w:rFonts w:ascii="Times New Roman" w:eastAsiaTheme="minorEastAsia" w:hAnsi="Times New Roman" w:cs="Times New Roman"/>
          <w:sz w:val="28"/>
          <w:szCs w:val="28"/>
        </w:rPr>
        <w:t xml:space="preserve"> гелий. Гелий – химически инертный газ, безопасен в обращении, его теплопроводность в 10 раз выше, чем у СО</w:t>
      </w:r>
      <w:proofErr w:type="gramStart"/>
      <w:r w:rsidRPr="00602054">
        <w:rPr>
          <w:rFonts w:ascii="Times New Roman" w:eastAsiaTheme="minorEastAsia" w:hAnsi="Times New Roman" w:cs="Times New Roman"/>
          <w:sz w:val="28"/>
          <w:szCs w:val="28"/>
          <w:vertAlign w:val="subscript"/>
        </w:rPr>
        <w:t>2</w:t>
      </w:r>
      <w:proofErr w:type="gramEnd"/>
      <w:r w:rsidRPr="00602054">
        <w:rPr>
          <w:rFonts w:ascii="Times New Roman" w:eastAsiaTheme="minorEastAsia" w:hAnsi="Times New Roman" w:cs="Times New Roman"/>
          <w:sz w:val="28"/>
          <w:szCs w:val="28"/>
        </w:rPr>
        <w:t>.</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Недостатки гелия – высокая стоимость и большая текучесть. Текучесть </w:t>
      </w:r>
      <w:proofErr w:type="gramStart"/>
      <w:r w:rsidR="00110525" w:rsidRPr="00602054">
        <w:rPr>
          <w:rFonts w:ascii="Times New Roman" w:eastAsiaTheme="minorEastAsia" w:hAnsi="Times New Roman" w:cs="Times New Roman"/>
          <w:sz w:val="28"/>
          <w:szCs w:val="28"/>
        </w:rPr>
        <w:t>заставляет</w:t>
      </w:r>
      <w:proofErr w:type="gramEnd"/>
      <w:r w:rsidR="00110525" w:rsidRPr="00602054">
        <w:rPr>
          <w:rFonts w:ascii="Times New Roman" w:eastAsiaTheme="minorEastAsia" w:hAnsi="Times New Roman" w:cs="Times New Roman"/>
          <w:sz w:val="28"/>
          <w:szCs w:val="28"/>
        </w:rPr>
        <w:t xml:space="preserve"> предъявляет</w:t>
      </w:r>
      <w:r w:rsidRPr="00602054">
        <w:rPr>
          <w:rFonts w:ascii="Times New Roman" w:eastAsiaTheme="minorEastAsia" w:hAnsi="Times New Roman" w:cs="Times New Roman"/>
          <w:sz w:val="28"/>
          <w:szCs w:val="28"/>
        </w:rPr>
        <w:t xml:space="preserve"> очень высокие требования к герметичность сосудов, трубопроводов и особенно сварных соединений.</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По своему назначению реактора можно разделить на энергетические, экспериментальные, исследовательские, а также производящие новые делящиеся элементы и радиоактивные изотопы. Каждый конкретный реактор характеризуется: а)</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типом горючего; б)</w:t>
      </w:r>
      <w:r w:rsidR="00110525"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замедлителем; в) структурой активной зоны (гомо – или </w:t>
      </w:r>
      <w:r w:rsidRPr="00602054">
        <w:rPr>
          <w:rFonts w:ascii="Times New Roman" w:eastAsiaTheme="minorEastAsia" w:hAnsi="Times New Roman" w:cs="Times New Roman"/>
          <w:sz w:val="28"/>
          <w:szCs w:val="28"/>
        </w:rPr>
        <w:lastRenderedPageBreak/>
        <w:t>гетерогенной); г) теплоносителем; д</w:t>
      </w:r>
      <w:proofErr w:type="gramStart"/>
      <w:r w:rsidRPr="00602054">
        <w:rPr>
          <w:rFonts w:ascii="Times New Roman" w:eastAsiaTheme="minorEastAsia" w:hAnsi="Times New Roman" w:cs="Times New Roman"/>
          <w:sz w:val="28"/>
          <w:szCs w:val="28"/>
        </w:rPr>
        <w:t>)н</w:t>
      </w:r>
      <w:proofErr w:type="gramEnd"/>
      <w:r w:rsidRPr="00602054">
        <w:rPr>
          <w:rFonts w:ascii="Times New Roman" w:eastAsiaTheme="minorEastAsia" w:hAnsi="Times New Roman" w:cs="Times New Roman"/>
          <w:sz w:val="28"/>
          <w:szCs w:val="28"/>
        </w:rPr>
        <w:t>азначением; е)типом режима (непрерывный импульсный); ж)конструктивными о</w:t>
      </w:r>
      <w:r w:rsidR="00110525" w:rsidRPr="00602054">
        <w:rPr>
          <w:rFonts w:ascii="Times New Roman" w:eastAsiaTheme="minorEastAsia" w:hAnsi="Times New Roman" w:cs="Times New Roman"/>
          <w:sz w:val="28"/>
          <w:szCs w:val="28"/>
        </w:rPr>
        <w:t>собенностями. Поэтому в настоящее</w:t>
      </w:r>
      <w:r w:rsidRPr="00602054">
        <w:rPr>
          <w:rFonts w:ascii="Times New Roman" w:eastAsiaTheme="minorEastAsia" w:hAnsi="Times New Roman" w:cs="Times New Roman"/>
          <w:sz w:val="28"/>
          <w:szCs w:val="28"/>
        </w:rPr>
        <w:t xml:space="preserve"> время существует большое число различных видов реакторов.</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Как уже указывалось, от структуры расположения ядерного топлива и замедлителя реакторы могут быть гомогенными или гетерогенными. В гомогенное реакторе ядерное топлива и равномерно перемешано с замедлител</w:t>
      </w:r>
      <w:r w:rsidR="00110525" w:rsidRPr="00602054">
        <w:rPr>
          <w:rFonts w:ascii="Times New Roman" w:eastAsiaTheme="minorEastAsia" w:hAnsi="Times New Roman" w:cs="Times New Roman"/>
          <w:sz w:val="28"/>
          <w:szCs w:val="28"/>
        </w:rPr>
        <w:t>ь</w:t>
      </w:r>
      <w:r w:rsidRPr="00602054">
        <w:rPr>
          <w:rFonts w:ascii="Times New Roman" w:eastAsiaTheme="minorEastAsia" w:hAnsi="Times New Roman" w:cs="Times New Roman"/>
          <w:sz w:val="28"/>
          <w:szCs w:val="28"/>
        </w:rPr>
        <w:t>. Активн</w:t>
      </w:r>
      <w:r w:rsidR="00110525" w:rsidRPr="00602054">
        <w:rPr>
          <w:rFonts w:ascii="Times New Roman" w:eastAsiaTheme="minorEastAsia" w:hAnsi="Times New Roman" w:cs="Times New Roman"/>
          <w:sz w:val="28"/>
          <w:szCs w:val="28"/>
        </w:rPr>
        <w:t xml:space="preserve">ые </w:t>
      </w:r>
      <w:r w:rsidRPr="00602054">
        <w:rPr>
          <w:rFonts w:ascii="Times New Roman" w:eastAsiaTheme="minorEastAsia" w:hAnsi="Times New Roman" w:cs="Times New Roman"/>
          <w:sz w:val="28"/>
          <w:szCs w:val="28"/>
        </w:rPr>
        <w:t xml:space="preserve">зоны гомогенного реактора имеет сравнительно несложное </w:t>
      </w:r>
      <w:r w:rsidR="00110525" w:rsidRPr="00602054">
        <w:rPr>
          <w:rFonts w:ascii="Times New Roman" w:eastAsiaTheme="minorEastAsia" w:hAnsi="Times New Roman" w:cs="Times New Roman"/>
          <w:sz w:val="28"/>
          <w:szCs w:val="28"/>
        </w:rPr>
        <w:t>с</w:t>
      </w:r>
      <w:r w:rsidRPr="00602054">
        <w:rPr>
          <w:rFonts w:ascii="Times New Roman" w:eastAsiaTheme="minorEastAsia" w:hAnsi="Times New Roman" w:cs="Times New Roman"/>
          <w:sz w:val="28"/>
          <w:szCs w:val="28"/>
        </w:rPr>
        <w:t>тр</w:t>
      </w:r>
      <w:r w:rsidR="00110525" w:rsidRPr="00602054">
        <w:rPr>
          <w:rFonts w:ascii="Times New Roman" w:eastAsiaTheme="minorEastAsia" w:hAnsi="Times New Roman" w:cs="Times New Roman"/>
          <w:sz w:val="28"/>
          <w:szCs w:val="28"/>
        </w:rPr>
        <w:t>ое</w:t>
      </w:r>
      <w:r w:rsidRPr="00602054">
        <w:rPr>
          <w:rFonts w:ascii="Times New Roman" w:eastAsiaTheme="minorEastAsia" w:hAnsi="Times New Roman" w:cs="Times New Roman"/>
          <w:sz w:val="28"/>
          <w:szCs w:val="28"/>
        </w:rPr>
        <w:t>ние: цилин</w:t>
      </w:r>
      <w:r w:rsidR="00110525" w:rsidRPr="00602054">
        <w:rPr>
          <w:rFonts w:ascii="Times New Roman" w:eastAsiaTheme="minorEastAsia" w:hAnsi="Times New Roman" w:cs="Times New Roman"/>
          <w:sz w:val="28"/>
          <w:szCs w:val="28"/>
        </w:rPr>
        <w:t>д</w:t>
      </w:r>
      <w:r w:rsidRPr="00602054">
        <w:rPr>
          <w:rFonts w:ascii="Times New Roman" w:eastAsiaTheme="minorEastAsia" w:hAnsi="Times New Roman" w:cs="Times New Roman"/>
          <w:sz w:val="28"/>
          <w:szCs w:val="28"/>
        </w:rPr>
        <w:t xml:space="preserve">рический или сферический корпус, заполненный гомогенной смесью. Гомогенные реакторы не </w:t>
      </w:r>
      <w:r w:rsidR="00110525"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ашли широкого применения вследствие высокой коррозии конструкционных материалов в жидком топливе, циркуляции сильно радиоактивного топливного раствора, жестких требований к надежности оборудования и герметичности первого контура, трудности ремонтных работ. Недостатки гомогенных реакторов в значительной степени устранены в гетерогенном реакторе за счет усложнения конструкции активной зоны. В гетерогенном реакторе ядерное топливо отделено от замедлите</w:t>
      </w:r>
      <w:r w:rsidR="00110525" w:rsidRPr="00602054">
        <w:rPr>
          <w:rFonts w:ascii="Times New Roman" w:eastAsiaTheme="minorEastAsia" w:hAnsi="Times New Roman" w:cs="Times New Roman"/>
          <w:sz w:val="28"/>
          <w:szCs w:val="28"/>
        </w:rPr>
        <w:t>ля и сосредоточено в твэлах. ТК</w:t>
      </w:r>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размешенные</w:t>
      </w:r>
      <w:proofErr w:type="gramEnd"/>
      <w:r w:rsidRPr="00602054">
        <w:rPr>
          <w:rFonts w:ascii="Times New Roman" w:eastAsiaTheme="minorEastAsia" w:hAnsi="Times New Roman" w:cs="Times New Roman"/>
          <w:sz w:val="28"/>
          <w:szCs w:val="28"/>
        </w:rPr>
        <w:t xml:space="preserve"> в замедлителе, образуют пространственную решетку. По конструкции твэлы подразделяют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стержневые, трубчатые и пластинчатые. Из ядерного топлива изготовляют сердечники: стержни, трубки, пластины. Затем их покрывают оболочкой, которая предохраняет яд. Топливо от взаимодействия с теплоносителем и задерживает внутри твэлов продукты деления. Вследствие этого активность первого контура определяется не продуктами деления, а активностью т</w:t>
      </w:r>
      <w:r w:rsidR="00110525" w:rsidRPr="00602054">
        <w:rPr>
          <w:rFonts w:ascii="Times New Roman" w:eastAsiaTheme="minorEastAsia" w:hAnsi="Times New Roman" w:cs="Times New Roman"/>
          <w:sz w:val="28"/>
          <w:szCs w:val="28"/>
        </w:rPr>
        <w:t>еплоносителя. Осмотр и ремонт об</w:t>
      </w:r>
      <w:r w:rsidRPr="00602054">
        <w:rPr>
          <w:rFonts w:ascii="Times New Roman" w:eastAsiaTheme="minorEastAsia" w:hAnsi="Times New Roman" w:cs="Times New Roman"/>
          <w:sz w:val="28"/>
          <w:szCs w:val="28"/>
        </w:rPr>
        <w:t>орудовани</w:t>
      </w:r>
      <w:r w:rsidR="00110525"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первого контура не представляет такой проблемы как в гомогенном реакторе. При нарушении герметичности оболочки твэла, заменяют ТК, иначе продукты </w:t>
      </w:r>
      <w:r w:rsidR="00110525" w:rsidRPr="00602054">
        <w:rPr>
          <w:rFonts w:ascii="Times New Roman" w:eastAsiaTheme="minorEastAsia" w:hAnsi="Times New Roman" w:cs="Times New Roman"/>
          <w:sz w:val="28"/>
          <w:szCs w:val="28"/>
        </w:rPr>
        <w:t>д</w:t>
      </w:r>
      <w:r w:rsidRPr="00602054">
        <w:rPr>
          <w:rFonts w:ascii="Times New Roman" w:eastAsiaTheme="minorEastAsia" w:hAnsi="Times New Roman" w:cs="Times New Roman"/>
          <w:sz w:val="28"/>
          <w:szCs w:val="28"/>
        </w:rPr>
        <w:t>еления будут разноситься теплоносителем по первому контуру. В мощных энергетических реакторах число твэлов достигает нескольких тысяч, поэтому их ком</w:t>
      </w:r>
      <w:r w:rsidR="00664D6C" w:rsidRPr="00602054">
        <w:rPr>
          <w:rFonts w:ascii="Times New Roman" w:eastAsiaTheme="minorEastAsia" w:hAnsi="Times New Roman" w:cs="Times New Roman"/>
          <w:sz w:val="28"/>
          <w:szCs w:val="28"/>
        </w:rPr>
        <w:t>понуют</w:t>
      </w:r>
      <w:r w:rsidRPr="00602054">
        <w:rPr>
          <w:rFonts w:ascii="Times New Roman" w:eastAsiaTheme="minorEastAsia" w:hAnsi="Times New Roman" w:cs="Times New Roman"/>
          <w:sz w:val="28"/>
          <w:szCs w:val="28"/>
        </w:rPr>
        <w:t xml:space="preserve"> в кассетах (крупные ТК), применение которых ускоряет перегрузку реактора в конце к</w:t>
      </w:r>
      <w:r w:rsidR="00664D6C"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м</w:t>
      </w:r>
      <w:r w:rsidR="00664D6C" w:rsidRPr="00602054">
        <w:rPr>
          <w:rFonts w:ascii="Times New Roman" w:eastAsiaTheme="minorEastAsia" w:hAnsi="Times New Roman" w:cs="Times New Roman"/>
          <w:sz w:val="28"/>
          <w:szCs w:val="28"/>
        </w:rPr>
        <w:t>п</w:t>
      </w:r>
      <w:r w:rsidRPr="00602054">
        <w:rPr>
          <w:rFonts w:ascii="Times New Roman" w:eastAsiaTheme="minorEastAsia" w:hAnsi="Times New Roman" w:cs="Times New Roman"/>
          <w:sz w:val="28"/>
          <w:szCs w:val="28"/>
        </w:rPr>
        <w:t>ании, упрощает  конструкцию  активной зоны. Конструк</w:t>
      </w:r>
      <w:r w:rsidR="002C7B7D" w:rsidRPr="00602054">
        <w:rPr>
          <w:rFonts w:ascii="Times New Roman" w:eastAsiaTheme="minorEastAsia" w:hAnsi="Times New Roman" w:cs="Times New Roman"/>
          <w:sz w:val="28"/>
          <w:szCs w:val="28"/>
        </w:rPr>
        <w:t>ция твэлов во многом определяет</w:t>
      </w:r>
      <w:r w:rsidRPr="00602054">
        <w:rPr>
          <w:rFonts w:ascii="Times New Roman" w:eastAsiaTheme="minorEastAsia" w:hAnsi="Times New Roman" w:cs="Times New Roman"/>
          <w:sz w:val="28"/>
          <w:szCs w:val="28"/>
        </w:rPr>
        <w:t xml:space="preserve"> безаварийную работу реактора. При нарушениях </w:t>
      </w:r>
      <w:r w:rsidR="0083189B" w:rsidRPr="00602054">
        <w:rPr>
          <w:rFonts w:ascii="Times New Roman" w:eastAsiaTheme="minorEastAsia" w:hAnsi="Times New Roman" w:cs="Times New Roman"/>
          <w:sz w:val="28"/>
          <w:szCs w:val="28"/>
        </w:rPr>
        <w:t>герметичности</w:t>
      </w:r>
      <w:r w:rsidRPr="00602054">
        <w:rPr>
          <w:rFonts w:ascii="Times New Roman" w:eastAsiaTheme="minorEastAsia" w:hAnsi="Times New Roman" w:cs="Times New Roman"/>
          <w:sz w:val="28"/>
          <w:szCs w:val="28"/>
        </w:rPr>
        <w:t xml:space="preserve"> оболочек короблениях твэлов реактор выключают для устранения </w:t>
      </w:r>
      <w:r w:rsidR="0083189B" w:rsidRPr="00602054">
        <w:rPr>
          <w:rFonts w:ascii="Times New Roman" w:eastAsiaTheme="minorEastAsia" w:hAnsi="Times New Roman" w:cs="Times New Roman"/>
          <w:sz w:val="28"/>
          <w:szCs w:val="28"/>
        </w:rPr>
        <w:t>неисправностей</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По конструктивному исполнению реакторы подразделяют </w:t>
      </w:r>
      <w:proofErr w:type="gramStart"/>
      <w:r w:rsidRPr="00602054">
        <w:rPr>
          <w:rFonts w:ascii="Times New Roman" w:eastAsiaTheme="minorEastAsia" w:hAnsi="Times New Roman" w:cs="Times New Roman"/>
          <w:sz w:val="28"/>
          <w:szCs w:val="28"/>
        </w:rPr>
        <w:t>на</w:t>
      </w:r>
      <w:proofErr w:type="gramEnd"/>
      <w:r w:rsidRPr="00602054">
        <w:rPr>
          <w:rFonts w:ascii="Times New Roman" w:eastAsiaTheme="minorEastAsia" w:hAnsi="Times New Roman" w:cs="Times New Roman"/>
          <w:sz w:val="28"/>
          <w:szCs w:val="28"/>
        </w:rPr>
        <w:t xml:space="preserve"> корпусные и канальные. В корпусных реакторах активная зона, охлаждаемая общим потокам теплоносителя, находится в корпусе, который рассчитан на </w:t>
      </w:r>
      <w:proofErr w:type="gramStart"/>
      <w:r w:rsidRPr="00602054">
        <w:rPr>
          <w:rFonts w:ascii="Times New Roman" w:eastAsiaTheme="minorEastAsia" w:hAnsi="Times New Roman" w:cs="Times New Roman"/>
          <w:sz w:val="28"/>
          <w:szCs w:val="28"/>
        </w:rPr>
        <w:t>полные</w:t>
      </w:r>
      <w:proofErr w:type="gramEnd"/>
      <w:r w:rsidRPr="00602054">
        <w:rPr>
          <w:rFonts w:ascii="Times New Roman" w:eastAsiaTheme="minorEastAsia" w:hAnsi="Times New Roman" w:cs="Times New Roman"/>
          <w:sz w:val="28"/>
          <w:szCs w:val="28"/>
        </w:rPr>
        <w:t xml:space="preserve"> давление теплоносителя. Корпусные реакторы достаточно компактны. Однако с увеличением единичной мощности  блока возрастают трудности </w:t>
      </w:r>
      <w:proofErr w:type="gramStart"/>
      <w:r w:rsidRPr="00602054">
        <w:rPr>
          <w:rFonts w:ascii="Times New Roman" w:eastAsiaTheme="minorEastAsia" w:hAnsi="Times New Roman" w:cs="Times New Roman"/>
          <w:sz w:val="28"/>
          <w:szCs w:val="28"/>
        </w:rPr>
        <w:t>в</w:t>
      </w:r>
      <w:proofErr w:type="gramEnd"/>
      <w:r w:rsidRPr="00602054">
        <w:rPr>
          <w:rFonts w:ascii="Times New Roman" w:eastAsiaTheme="minorEastAsia" w:hAnsi="Times New Roman" w:cs="Times New Roman"/>
          <w:sz w:val="28"/>
          <w:szCs w:val="28"/>
        </w:rPr>
        <w:t xml:space="preserve"> </w:t>
      </w:r>
      <w:proofErr w:type="gramStart"/>
      <w:r w:rsidRPr="00602054">
        <w:rPr>
          <w:rFonts w:ascii="Times New Roman" w:eastAsiaTheme="minorEastAsia" w:hAnsi="Times New Roman" w:cs="Times New Roman"/>
          <w:sz w:val="28"/>
          <w:szCs w:val="28"/>
        </w:rPr>
        <w:t>изготовлений</w:t>
      </w:r>
      <w:proofErr w:type="gramEnd"/>
      <w:r w:rsidRPr="00602054">
        <w:rPr>
          <w:rFonts w:ascii="Times New Roman" w:eastAsiaTheme="minorEastAsia" w:hAnsi="Times New Roman" w:cs="Times New Roman"/>
          <w:sz w:val="28"/>
          <w:szCs w:val="28"/>
        </w:rPr>
        <w:t xml:space="preserve"> корпуса реактора и главных циркуляционных трубопроводов,</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а также осложняются проблемы обеспечения безопасности при разрыве таких трубопроводов.</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В канальных реакторах отсутствует прочный корпус. Активная зона состоит су одинаковых технологических каналов с индивидуальным охлаждением, в которых размещаются ТВС. Увеличивая число таких каналов, можно получить более высокую единичную мощность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Основными типами энергетических реакторов являются вода-водяные, гоуо-графитовые, вода-графитовые, а также </w:t>
      </w:r>
      <w:proofErr w:type="gramStart"/>
      <w:r w:rsidRPr="00602054">
        <w:rPr>
          <w:rFonts w:ascii="Times New Roman" w:eastAsiaTheme="minorEastAsia" w:hAnsi="Times New Roman" w:cs="Times New Roman"/>
          <w:sz w:val="28"/>
          <w:szCs w:val="28"/>
        </w:rPr>
        <w:t>тяжеловодные</w:t>
      </w:r>
      <w:proofErr w:type="gramEnd"/>
      <w:r w:rsidRPr="00602054">
        <w:rPr>
          <w:rFonts w:ascii="Times New Roman" w:eastAsiaTheme="minorEastAsia" w:hAnsi="Times New Roman" w:cs="Times New Roman"/>
          <w:sz w:val="28"/>
          <w:szCs w:val="28"/>
        </w:rPr>
        <w:t xml:space="preserve"> (тяжелая вода-вода, тяжелая вода </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тяжелая вода).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ВВЭР-водо-водяные энергетические реакторы, ле</w:t>
      </w:r>
      <w:r w:rsidR="0083189B" w:rsidRPr="00602054">
        <w:rPr>
          <w:rFonts w:ascii="Times New Roman" w:eastAsiaTheme="minorEastAsia" w:hAnsi="Times New Roman" w:cs="Times New Roman"/>
          <w:sz w:val="28"/>
          <w:szCs w:val="28"/>
        </w:rPr>
        <w:t>г</w:t>
      </w:r>
      <w:r w:rsidRPr="00602054">
        <w:rPr>
          <w:rFonts w:ascii="Times New Roman" w:eastAsiaTheme="minorEastAsia" w:hAnsi="Times New Roman" w:cs="Times New Roman"/>
          <w:sz w:val="28"/>
          <w:szCs w:val="28"/>
        </w:rPr>
        <w:t>ководные.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roofErr w:type="gramStart"/>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Pressuzized</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Water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Reactor</w:t>
      </w:r>
      <w:r w:rsidR="0083189B" w:rsidRPr="00602054">
        <w:rPr>
          <w:rFonts w:ascii="Times New Roman" w:eastAsiaTheme="minorEastAsia" w:hAnsi="Times New Roman" w:cs="Times New Roman"/>
          <w:sz w:val="28"/>
          <w:szCs w:val="28"/>
        </w:rPr>
        <w:t>.</w:t>
      </w:r>
      <w:proofErr w:type="gramEnd"/>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lastRenderedPageBreak/>
        <w:t>Эти реакторы корпусного типа используются в системе двухконтурной АЭС, где радиоактивным является только первый реакторный конкур. Паровые турбины, их конденсаторы и регенеративная система обрадуют второй, нерадиоактивный контур. В состав двухконтурной АЭС входят также парогенераторы, одновременно принадлежащие и первому и второму контурам, т е. разделяющие оба контура. Все оборудование реакторного контура (в том числе и парогенераторы) имеют общую защитную оболочку,  препятствующую выходу за её пределы</w:t>
      </w:r>
      <w:r w:rsidR="0083189B" w:rsidRPr="00602054">
        <w:rPr>
          <w:rFonts w:ascii="Times New Roman" w:eastAsiaTheme="minorEastAsia" w:hAnsi="Times New Roman" w:cs="Times New Roman"/>
          <w:sz w:val="28"/>
          <w:szCs w:val="28"/>
        </w:rPr>
        <w:t xml:space="preserve"> радиоактивных веще</w:t>
      </w:r>
      <w:proofErr w:type="gramStart"/>
      <w:r w:rsidR="0083189B" w:rsidRPr="00602054">
        <w:rPr>
          <w:rFonts w:ascii="Times New Roman" w:eastAsiaTheme="minorEastAsia" w:hAnsi="Times New Roman" w:cs="Times New Roman"/>
          <w:sz w:val="28"/>
          <w:szCs w:val="28"/>
        </w:rPr>
        <w:t>ств в сл</w:t>
      </w:r>
      <w:proofErr w:type="gramEnd"/>
      <w:r w:rsidR="0083189B" w:rsidRPr="00602054">
        <w:rPr>
          <w:rFonts w:ascii="Times New Roman" w:eastAsiaTheme="minorEastAsia" w:hAnsi="Times New Roman" w:cs="Times New Roman"/>
          <w:sz w:val="28"/>
          <w:szCs w:val="28"/>
        </w:rPr>
        <w:t>учае ч</w:t>
      </w:r>
      <w:r w:rsidRPr="00602054">
        <w:rPr>
          <w:rFonts w:ascii="Times New Roman" w:eastAsiaTheme="minorEastAsia" w:hAnsi="Times New Roman" w:cs="Times New Roman"/>
          <w:sz w:val="28"/>
          <w:szCs w:val="28"/>
        </w:rPr>
        <w:t>астичного разуплотнения в реакторном контуре.</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Реактора с водяным теплоносителем подразделяют на не </w:t>
      </w:r>
      <w:proofErr w:type="gramStart"/>
      <w:r w:rsidRPr="00602054">
        <w:rPr>
          <w:rFonts w:ascii="Times New Roman" w:eastAsiaTheme="minorEastAsia" w:hAnsi="Times New Roman" w:cs="Times New Roman"/>
          <w:sz w:val="28"/>
          <w:szCs w:val="28"/>
        </w:rPr>
        <w:t>кипящие</w:t>
      </w:r>
      <w:proofErr w:type="gramEnd"/>
      <w:r w:rsidRPr="00602054">
        <w:rPr>
          <w:rFonts w:ascii="Times New Roman" w:eastAsiaTheme="minorEastAsia" w:hAnsi="Times New Roman" w:cs="Times New Roman"/>
          <w:sz w:val="28"/>
          <w:szCs w:val="28"/>
        </w:rPr>
        <w:t>, работающие в водном  режиме и кипящие. В АЭС с не кипящими реакторами температура воды в первом контуре ниже температура кипения. Насыщенный водяной пар под давлением 12-42 атм. При температуре до 300</w:t>
      </w:r>
      <m:oMath>
        <w:proofErr w:type="gramStart"/>
        <m:r>
          <w:rPr>
            <w:rFonts w:ascii="Cambria Math" w:eastAsiaTheme="minorEastAsia" w:hAnsi="Cambria Math" w:cs="Times New Roman"/>
            <w:sz w:val="28"/>
            <w:szCs w:val="28"/>
          </w:rPr>
          <m:t>°</m:t>
        </m:r>
      </m:oMath>
      <w:r w:rsidR="0083189B" w:rsidRPr="00602054">
        <w:rPr>
          <w:rFonts w:ascii="Times New Roman" w:eastAsiaTheme="minorEastAsia" w:hAnsi="Times New Roman" w:cs="Times New Roman"/>
          <w:sz w:val="28"/>
          <w:szCs w:val="28"/>
        </w:rPr>
        <w:t>С</w:t>
      </w:r>
      <w:proofErr w:type="gramEnd"/>
      <w:r w:rsidRPr="00602054">
        <w:rPr>
          <w:rFonts w:ascii="Times New Roman" w:eastAsiaTheme="minorEastAsia" w:hAnsi="Times New Roman" w:cs="Times New Roman"/>
          <w:sz w:val="28"/>
          <w:szCs w:val="28"/>
        </w:rPr>
        <w:t xml:space="preserve"> вырабатывается во втором контуре. В таком режиме работают ВВЭР и </w:t>
      </w:r>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кипящих реакторах пароводяную смесь получают в </w:t>
      </w:r>
      <w:proofErr w:type="gramStart"/>
      <w:r w:rsidRPr="00602054">
        <w:rPr>
          <w:rFonts w:ascii="Times New Roman" w:eastAsiaTheme="minorEastAsia" w:hAnsi="Times New Roman" w:cs="Times New Roman"/>
          <w:sz w:val="28"/>
          <w:szCs w:val="28"/>
        </w:rPr>
        <w:t>активном</w:t>
      </w:r>
      <w:proofErr w:type="gramEnd"/>
      <w:r w:rsidRPr="00602054">
        <w:rPr>
          <w:rFonts w:ascii="Times New Roman" w:eastAsiaTheme="minorEastAsia" w:hAnsi="Times New Roman" w:cs="Times New Roman"/>
          <w:sz w:val="28"/>
          <w:szCs w:val="28"/>
        </w:rPr>
        <w:t xml:space="preserve"> зоне. Давление вода в первом контуре  снижается до 70 атм. При таком давлении вода закипает в объеме активной зоне при 280</w:t>
      </w:r>
      <m:oMath>
        <m:r>
          <w:rPr>
            <w:rFonts w:ascii="Cambria Math" w:eastAsiaTheme="minorEastAsia" w:hAnsi="Cambria Math" w:cs="Times New Roman"/>
            <w:sz w:val="28"/>
            <w:szCs w:val="28"/>
          </w:rPr>
          <m:t>°</m:t>
        </m:r>
      </m:oMath>
      <w:r w:rsidRPr="00602054">
        <w:rPr>
          <w:rFonts w:ascii="Times New Roman" w:eastAsiaTheme="minorEastAsia" w:hAnsi="Times New Roman" w:cs="Times New Roman"/>
          <w:sz w:val="28"/>
          <w:szCs w:val="28"/>
        </w:rPr>
        <w:t xml:space="preserve">С. </w:t>
      </w:r>
      <w:proofErr w:type="gramStart"/>
      <w:r w:rsidRPr="00602054">
        <w:rPr>
          <w:rFonts w:ascii="Times New Roman" w:eastAsiaTheme="minorEastAsia" w:hAnsi="Times New Roman" w:cs="Times New Roman"/>
          <w:sz w:val="28"/>
          <w:szCs w:val="28"/>
        </w:rPr>
        <w:t>Кипящие</w:t>
      </w:r>
      <w:proofErr w:type="gramEnd"/>
      <w:r w:rsidRPr="00602054">
        <w:rPr>
          <w:rFonts w:ascii="Times New Roman" w:eastAsiaTheme="minorEastAsia" w:hAnsi="Times New Roman" w:cs="Times New Roman"/>
          <w:sz w:val="28"/>
          <w:szCs w:val="28"/>
        </w:rPr>
        <w:t xml:space="preserve"> реактора обладают рядом достоиноств по сравнению с не кипящими. В </w:t>
      </w:r>
      <w:proofErr w:type="gramStart"/>
      <w:r w:rsidRPr="00602054">
        <w:rPr>
          <w:rFonts w:ascii="Times New Roman" w:eastAsiaTheme="minorEastAsia" w:hAnsi="Times New Roman" w:cs="Times New Roman"/>
          <w:sz w:val="28"/>
          <w:szCs w:val="28"/>
        </w:rPr>
        <w:t>кипящими</w:t>
      </w:r>
      <w:proofErr w:type="gramEnd"/>
      <w:r w:rsidRPr="00602054">
        <w:rPr>
          <w:rFonts w:ascii="Times New Roman" w:eastAsiaTheme="minorEastAsia" w:hAnsi="Times New Roman" w:cs="Times New Roman"/>
          <w:sz w:val="28"/>
          <w:szCs w:val="28"/>
        </w:rPr>
        <w:t xml:space="preserve"> реактор с водным замедлителем и теплоносителем </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Boiling</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Water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lang w:val="en-US"/>
        </w:rPr>
        <w:t>Reactor</w:t>
      </w:r>
      <w:r w:rsidRPr="00602054">
        <w:rPr>
          <w:rFonts w:ascii="Times New Roman" w:eastAsiaTheme="minorEastAsia" w:hAnsi="Times New Roman" w:cs="Times New Roman"/>
          <w:sz w:val="28"/>
          <w:szCs w:val="28"/>
        </w:rPr>
        <w:t xml:space="preserve">)-не имеет аналогов в отечественной атомной энергетике. Такие реактора применяются в системе одноконтурной АЭС, на которой в радиоактивных условиях работает всё оборудование электростанции. В отечественной практике вместо </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xml:space="preserve"> используются канальные реактор</w:t>
      </w:r>
      <w:r w:rsidR="0083189B" w:rsidRPr="00602054">
        <w:rPr>
          <w:rFonts w:ascii="Times New Roman" w:eastAsiaTheme="minorEastAsia" w:hAnsi="Times New Roman" w:cs="Times New Roman"/>
          <w:sz w:val="28"/>
          <w:szCs w:val="28"/>
        </w:rPr>
        <w:t xml:space="preserve">ы </w:t>
      </w:r>
      <w:r w:rsidRPr="00602054">
        <w:rPr>
          <w:rFonts w:ascii="Times New Roman" w:eastAsiaTheme="minorEastAsia" w:hAnsi="Times New Roman" w:cs="Times New Roman"/>
          <w:sz w:val="28"/>
          <w:szCs w:val="28"/>
        </w:rPr>
        <w:t xml:space="preserve">с графитовым замедлителем </w:t>
      </w:r>
      <w:r w:rsidR="00772561" w:rsidRPr="00602054">
        <w:rPr>
          <w:rFonts w:ascii="Times New Roman" w:eastAsiaTheme="minorEastAsia" w:hAnsi="Times New Roman" w:cs="Times New Roman"/>
          <w:sz w:val="28"/>
          <w:szCs w:val="28"/>
        </w:rPr>
        <w:t>Р</w:t>
      </w:r>
      <w:r w:rsidRPr="00602054">
        <w:rPr>
          <w:rFonts w:ascii="Times New Roman" w:eastAsiaTheme="minorEastAsia" w:hAnsi="Times New Roman" w:cs="Times New Roman"/>
          <w:sz w:val="28"/>
          <w:szCs w:val="28"/>
        </w:rPr>
        <w:t>БМК (реактор большой мощности канальный</w:t>
      </w:r>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Отличительная особенность канальных водографитовых реакторов заключается в возможности широкого выбора физических и технических решений по параметрам и конструкция реактора. Другие особенность канальных реакторов – это отсутствие прочного корпуса, окружающего активную зону и выдерживающего давление теплоноситель. Охлаждение реактора осуществляется системой параллельных каналов, пронизывающих графитовую кладку активных зоны.</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Отсутствие прочного корпуса дает возможность производить по канальную перегрузку топлива на работающем реакторе, осуществляется контроль каждого технологического канала, причем отдельные каналы могут быть отключены и заменены.</w:t>
      </w:r>
    </w:p>
    <w:p w:rsidR="00772561" w:rsidRPr="00602054" w:rsidRDefault="00772561"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К недостаткам канальных реакторов следует отнести большую разветвленность и громоздкость контура циркуляции. Изготовляемого из нержавеющей  стали, и сложности системы, </w:t>
      </w:r>
      <w:proofErr w:type="gramStart"/>
      <w:r w:rsidRPr="00602054">
        <w:rPr>
          <w:rFonts w:ascii="Times New Roman" w:eastAsiaTheme="minorEastAsia" w:hAnsi="Times New Roman" w:cs="Times New Roman"/>
          <w:sz w:val="28"/>
          <w:szCs w:val="28"/>
        </w:rPr>
        <w:t>контроль за</w:t>
      </w:r>
      <w:proofErr w:type="gramEnd"/>
      <w:r w:rsidRPr="00602054">
        <w:rPr>
          <w:rFonts w:ascii="Times New Roman" w:eastAsiaTheme="minorEastAsia" w:hAnsi="Times New Roman" w:cs="Times New Roman"/>
          <w:sz w:val="28"/>
          <w:szCs w:val="28"/>
        </w:rPr>
        <w:t xml:space="preserve"> работой реактора. Это существенно усложняет монтажные работы и увеличивает капитальные затрата на сооружение АЭС</w:t>
      </w:r>
    </w:p>
    <w:p w:rsidR="0083189B"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Реактора типа ВВЭР, РБМК (</w:t>
      </w:r>
      <w:r w:rsidRPr="00602054">
        <w:rPr>
          <w:rFonts w:ascii="Times New Roman" w:eastAsiaTheme="minorEastAsia" w:hAnsi="Times New Roman" w:cs="Times New Roman"/>
          <w:sz w:val="28"/>
          <w:szCs w:val="28"/>
          <w:lang w:val="en-US"/>
        </w:rPr>
        <w:t>PWR</w:t>
      </w:r>
      <w:r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lang w:val="en-US"/>
        </w:rPr>
        <w:t>BWR</w:t>
      </w:r>
      <w:r w:rsidRPr="00602054">
        <w:rPr>
          <w:rFonts w:ascii="Times New Roman" w:eastAsiaTheme="minorEastAsia" w:hAnsi="Times New Roman" w:cs="Times New Roman"/>
          <w:sz w:val="28"/>
          <w:szCs w:val="28"/>
        </w:rPr>
        <w:t>) работают на тепловых нейтронах и требуют обогащение уранового топлива за счет изотопа. И</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Газовый теплоноситель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или</w:t>
      </w:r>
      <w:proofErr w:type="gramStart"/>
      <w:r w:rsidRPr="00602054">
        <w:rPr>
          <w:rFonts w:ascii="Times New Roman" w:eastAsiaTheme="minorEastAsia" w:hAnsi="Times New Roman" w:cs="Times New Roman"/>
          <w:sz w:val="28"/>
          <w:szCs w:val="28"/>
        </w:rPr>
        <w:t xml:space="preserve"> Н</w:t>
      </w:r>
      <w:proofErr w:type="gramEnd"/>
      <w:r w:rsidRPr="00602054">
        <w:rPr>
          <w:rFonts w:ascii="Times New Roman" w:eastAsiaTheme="minorEastAsia" w:hAnsi="Times New Roman" w:cs="Times New Roman"/>
          <w:sz w:val="28"/>
          <w:szCs w:val="28"/>
        </w:rPr>
        <w:t>е) позволяет работать на природном уране</w:t>
      </w:r>
      <w:r w:rsidR="00772561"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С газовым теплонос</w:t>
      </w:r>
      <w:r w:rsidR="00772561" w:rsidRPr="00602054">
        <w:rPr>
          <w:rFonts w:ascii="Times New Roman" w:eastAsiaTheme="minorEastAsia" w:hAnsi="Times New Roman" w:cs="Times New Roman"/>
          <w:sz w:val="28"/>
          <w:szCs w:val="28"/>
        </w:rPr>
        <w:t xml:space="preserve">ителем </w:t>
      </w:r>
      <w:r w:rsidRPr="00602054">
        <w:rPr>
          <w:rFonts w:ascii="Times New Roman" w:eastAsiaTheme="minorEastAsia" w:hAnsi="Times New Roman" w:cs="Times New Roman"/>
          <w:sz w:val="28"/>
          <w:szCs w:val="28"/>
        </w:rPr>
        <w:t>СО</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xml:space="preserve"> работают реактора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(газа-</w:t>
      </w:r>
      <w:r w:rsidR="00772561" w:rsidRPr="00602054">
        <w:rPr>
          <w:rFonts w:ascii="Times New Roman" w:eastAsiaTheme="minorEastAsia" w:hAnsi="Times New Roman" w:cs="Times New Roman"/>
          <w:sz w:val="28"/>
          <w:szCs w:val="28"/>
        </w:rPr>
        <w:t>охлаждаемый</w:t>
      </w:r>
      <w:r w:rsidRPr="00602054">
        <w:rPr>
          <w:rFonts w:ascii="Times New Roman" w:eastAsiaTheme="minorEastAsia" w:hAnsi="Times New Roman" w:cs="Times New Roman"/>
          <w:sz w:val="28"/>
          <w:szCs w:val="28"/>
        </w:rPr>
        <w:t xml:space="preserve"> реактор с графитовым замедлителем)</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и более совершенные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того же типа.</w:t>
      </w:r>
      <w:r w:rsidR="0083189B" w:rsidRPr="00602054">
        <w:rPr>
          <w:rFonts w:ascii="Times New Roman" w:eastAsiaTheme="minorEastAsia" w:hAnsi="Times New Roman" w:cs="Times New Roman"/>
          <w:sz w:val="28"/>
          <w:szCs w:val="28"/>
        </w:rPr>
        <w:t xml:space="preserve"> </w:t>
      </w:r>
    </w:p>
    <w:p w:rsidR="00887422" w:rsidRPr="00602054" w:rsidRDefault="0083189B"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Англия-первая из капиталистических стран приступила к созданию атомной энергетики (1956г). Теплоносителем была углекислота. В начале опыт Англии был </w:t>
      </w:r>
      <w:proofErr w:type="gramStart"/>
      <w:r w:rsidRPr="00602054">
        <w:rPr>
          <w:rFonts w:ascii="Times New Roman" w:eastAsiaTheme="minorEastAsia" w:hAnsi="Times New Roman" w:cs="Times New Roman"/>
          <w:sz w:val="28"/>
          <w:szCs w:val="28"/>
        </w:rPr>
        <w:t>весьма положителен</w:t>
      </w:r>
      <w:proofErr w:type="gramEnd"/>
      <w:r w:rsidRPr="00602054">
        <w:rPr>
          <w:rFonts w:ascii="Times New Roman" w:eastAsiaTheme="minorEastAsia" w:hAnsi="Times New Roman" w:cs="Times New Roman"/>
          <w:sz w:val="28"/>
          <w:szCs w:val="28"/>
        </w:rPr>
        <w:t xml:space="preserve">. Поэтому ряд стран пошел по пути применения реакторов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lastRenderedPageBreak/>
        <w:t xml:space="preserve">.В самой Англии велись работы по дальнейшему  совершенствованию таких реакторов, в результате чего была созданы реактора типа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Однако при использовании реакторов </w:t>
      </w:r>
      <w:r w:rsidRPr="00602054">
        <w:rPr>
          <w:rFonts w:ascii="Times New Roman" w:eastAsiaTheme="minorEastAsia" w:hAnsi="Times New Roman" w:cs="Times New Roman"/>
          <w:sz w:val="28"/>
          <w:szCs w:val="28"/>
          <w:lang w:val="en-US"/>
        </w:rPr>
        <w:t>GGR</w:t>
      </w:r>
      <w:r w:rsidRPr="00602054">
        <w:rPr>
          <w:rFonts w:ascii="Times New Roman" w:eastAsiaTheme="minorEastAsia" w:hAnsi="Times New Roman" w:cs="Times New Roman"/>
          <w:sz w:val="28"/>
          <w:szCs w:val="28"/>
        </w:rPr>
        <w:t xml:space="preserve"> и </w:t>
      </w:r>
      <w:r w:rsidRPr="00602054">
        <w:rPr>
          <w:rFonts w:ascii="Times New Roman" w:eastAsiaTheme="minorEastAsia" w:hAnsi="Times New Roman" w:cs="Times New Roman"/>
          <w:sz w:val="28"/>
          <w:szCs w:val="28"/>
          <w:lang w:val="en-US"/>
        </w:rPr>
        <w:t>AGR</w:t>
      </w:r>
      <w:r w:rsidRPr="00602054">
        <w:rPr>
          <w:rFonts w:ascii="Times New Roman" w:eastAsiaTheme="minorEastAsia" w:hAnsi="Times New Roman" w:cs="Times New Roman"/>
          <w:sz w:val="28"/>
          <w:szCs w:val="28"/>
        </w:rPr>
        <w:t xml:space="preserve"> выявились существенные недостатки СО</w:t>
      </w:r>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как теплоносителя. Так, для СО</w:t>
      </w:r>
      <w:proofErr w:type="gramStart"/>
      <w:r w:rsidRPr="00602054">
        <w:rPr>
          <w:rFonts w:ascii="Times New Roman" w:eastAsiaTheme="minorEastAsia" w:hAnsi="Times New Roman" w:cs="Times New Roman"/>
          <w:sz w:val="28"/>
          <w:szCs w:val="28"/>
          <w:vertAlign w:val="subscript"/>
        </w:rPr>
        <w:t>2</w:t>
      </w:r>
      <w:proofErr w:type="gramEnd"/>
      <w:r w:rsidRPr="00602054">
        <w:rPr>
          <w:rFonts w:ascii="Times New Roman" w:eastAsiaTheme="minorEastAsia" w:hAnsi="Times New Roman" w:cs="Times New Roman"/>
          <w:sz w:val="28"/>
          <w:szCs w:val="28"/>
          <w:vertAlign w:val="subscript"/>
        </w:rPr>
        <w:t xml:space="preserve"> </w:t>
      </w:r>
      <w:r w:rsidRPr="00602054">
        <w:rPr>
          <w:rFonts w:ascii="Times New Roman" w:eastAsiaTheme="minorEastAsia" w:hAnsi="Times New Roman" w:cs="Times New Roman"/>
          <w:sz w:val="28"/>
          <w:szCs w:val="28"/>
        </w:rPr>
        <w:t xml:space="preserve">ограничивается верхний температурный предел поскольку начинается её взаимодействие с графитом. Кроме того, в результате перетечки через ничтожные волосяные коррозионные трещины влаги из 2-го  контура в 1-ый, в последнем получается угольная кислота, разрушающая чугунные и стальные опорные конструкции парогенераторов. </w:t>
      </w:r>
      <w:proofErr w:type="gramStart"/>
      <w:r w:rsidRPr="00602054">
        <w:rPr>
          <w:rFonts w:ascii="Times New Roman" w:eastAsiaTheme="minorEastAsia" w:hAnsi="Times New Roman" w:cs="Times New Roman"/>
          <w:sz w:val="28"/>
          <w:szCs w:val="28"/>
        </w:rPr>
        <w:t>Поэтому дальнейшее развитые атомной энергетики Англии связывается только с реакторами на водном теплоносителе.</w:t>
      </w:r>
      <w:proofErr w:type="gramEnd"/>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Органические жидкости (газойль, дефинильная смесь и пр</w:t>
      </w:r>
      <w:r w:rsidR="0083189B" w:rsidRPr="00602054">
        <w:rPr>
          <w:rFonts w:ascii="Times New Roman" w:eastAsiaTheme="minorEastAsia" w:hAnsi="Times New Roman" w:cs="Times New Roman"/>
          <w:sz w:val="28"/>
          <w:szCs w:val="28"/>
        </w:rPr>
        <w:t>очие</w:t>
      </w:r>
      <w:r w:rsidRPr="00602054">
        <w:rPr>
          <w:rFonts w:ascii="Times New Roman" w:eastAsiaTheme="minorEastAsia" w:hAnsi="Times New Roman" w:cs="Times New Roman"/>
          <w:sz w:val="28"/>
          <w:szCs w:val="28"/>
        </w:rPr>
        <w:t>)</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имеют хорошие замедляющие свойства и высокую температуру кипения при атмосфер</w:t>
      </w:r>
      <w:r w:rsidR="0083189B" w:rsidRPr="00602054">
        <w:rPr>
          <w:rFonts w:ascii="Times New Roman" w:eastAsiaTheme="minorEastAsia" w:hAnsi="Times New Roman" w:cs="Times New Roman"/>
          <w:sz w:val="28"/>
          <w:szCs w:val="28"/>
        </w:rPr>
        <w:t>ном</w:t>
      </w:r>
      <w:r w:rsidRPr="00602054">
        <w:rPr>
          <w:rFonts w:ascii="Times New Roman" w:eastAsiaTheme="minorEastAsia" w:hAnsi="Times New Roman" w:cs="Times New Roman"/>
          <w:sz w:val="28"/>
          <w:szCs w:val="28"/>
        </w:rPr>
        <w:t xml:space="preserve"> давлении. Поэтому замена вод</w:t>
      </w:r>
      <w:r w:rsidR="0083189B" w:rsidRPr="00602054">
        <w:rPr>
          <w:rFonts w:ascii="Times New Roman" w:eastAsiaTheme="minorEastAsia" w:hAnsi="Times New Roman" w:cs="Times New Roman"/>
          <w:sz w:val="28"/>
          <w:szCs w:val="28"/>
        </w:rPr>
        <w:t>ы</w:t>
      </w:r>
      <w:r w:rsidRPr="00602054">
        <w:rPr>
          <w:rFonts w:ascii="Times New Roman" w:eastAsiaTheme="minorEastAsia" w:hAnsi="Times New Roman" w:cs="Times New Roman"/>
          <w:sz w:val="28"/>
          <w:szCs w:val="28"/>
        </w:rPr>
        <w:t xml:space="preserve"> в первом контуре органической жидкостью значительно снижает давление при температуре теплоносителя на выходе 300-500</w:t>
      </w:r>
      <m:oMath>
        <m:r>
          <w:rPr>
            <w:rFonts w:ascii="Cambria Math" w:eastAsiaTheme="minorEastAsia" w:hAnsi="Cambria Math" w:cs="Times New Roman"/>
            <w:sz w:val="28"/>
            <w:szCs w:val="28"/>
          </w:rPr>
          <m:t>℃</m:t>
        </m:r>
      </m:oMath>
      <w:r w:rsidR="0083189B" w:rsidRPr="00602054">
        <w:rPr>
          <w:rFonts w:ascii="Times New Roman" w:eastAsiaTheme="minorEastAsia" w:hAnsi="Times New Roman" w:cs="Times New Roman"/>
          <w:sz w:val="28"/>
          <w:szCs w:val="28"/>
        </w:rPr>
        <w:t>.</w:t>
      </w:r>
      <w:r w:rsidRPr="00602054">
        <w:rPr>
          <w:rFonts w:ascii="Times New Roman" w:eastAsiaTheme="minorEastAsia" w:hAnsi="Times New Roman" w:cs="Times New Roman"/>
          <w:sz w:val="28"/>
          <w:szCs w:val="28"/>
        </w:rPr>
        <w:t xml:space="preserve"> Однако у органического теплоносителя есть существенны</w:t>
      </w:r>
      <w:r w:rsidR="0083189B" w:rsidRPr="00602054">
        <w:rPr>
          <w:rFonts w:ascii="Times New Roman" w:eastAsiaTheme="minorEastAsia" w:hAnsi="Times New Roman" w:cs="Times New Roman"/>
          <w:sz w:val="28"/>
          <w:szCs w:val="28"/>
        </w:rPr>
        <w:t>й</w:t>
      </w:r>
      <w:r w:rsidRPr="00602054">
        <w:rPr>
          <w:rFonts w:ascii="Times New Roman" w:eastAsiaTheme="minorEastAsia" w:hAnsi="Times New Roman" w:cs="Times New Roman"/>
          <w:sz w:val="28"/>
          <w:szCs w:val="28"/>
        </w:rPr>
        <w:t xml:space="preserve"> недостаток:</w:t>
      </w:r>
      <w:r w:rsidR="0083189B"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 xml:space="preserve">термическая и радиационная не </w:t>
      </w:r>
      <w:r w:rsidR="0083189B" w:rsidRPr="00602054">
        <w:rPr>
          <w:rFonts w:ascii="Times New Roman" w:eastAsiaTheme="minorEastAsia" w:hAnsi="Times New Roman" w:cs="Times New Roman"/>
          <w:sz w:val="28"/>
          <w:szCs w:val="28"/>
        </w:rPr>
        <w:t>стойкость</w:t>
      </w:r>
      <w:r w:rsidRPr="00602054">
        <w:rPr>
          <w:rFonts w:ascii="Times New Roman" w:eastAsiaTheme="minorEastAsia" w:hAnsi="Times New Roman" w:cs="Times New Roman"/>
          <w:sz w:val="28"/>
          <w:szCs w:val="28"/>
        </w:rPr>
        <w:t>.</w:t>
      </w:r>
      <w:r w:rsidR="0083189B" w:rsidRPr="00602054">
        <w:rPr>
          <w:rFonts w:ascii="Times New Roman" w:eastAsiaTheme="minorEastAsia" w:hAnsi="Times New Roman" w:cs="Times New Roman"/>
          <w:sz w:val="28"/>
          <w:szCs w:val="28"/>
        </w:rPr>
        <w:t xml:space="preserve"> При высокой температуре и </w:t>
      </w:r>
      <w:r w:rsidRPr="00602054">
        <w:rPr>
          <w:rFonts w:ascii="Times New Roman" w:eastAsiaTheme="minorEastAsia" w:hAnsi="Times New Roman" w:cs="Times New Roman"/>
          <w:sz w:val="28"/>
          <w:szCs w:val="28"/>
        </w:rPr>
        <w:t>под действием излучения органические жидкости распадаются или образуют более сложные в</w:t>
      </w:r>
      <w:r w:rsidR="00772561" w:rsidRPr="00602054">
        <w:rPr>
          <w:rFonts w:ascii="Times New Roman" w:eastAsiaTheme="minorEastAsia" w:hAnsi="Times New Roman" w:cs="Times New Roman"/>
          <w:sz w:val="28"/>
          <w:szCs w:val="28"/>
        </w:rPr>
        <w:t xml:space="preserve">язкие </w:t>
      </w:r>
      <w:r w:rsidRPr="00602054">
        <w:rPr>
          <w:rFonts w:ascii="Times New Roman" w:eastAsiaTheme="minorEastAsia" w:hAnsi="Times New Roman" w:cs="Times New Roman"/>
          <w:sz w:val="28"/>
          <w:szCs w:val="28"/>
        </w:rPr>
        <w:t>органические  соединения. Поэтому органические жидкости пока еще редко используются в реактор о строении.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Особое место в развитии атомной энергетике занимает Канада. Объективные условия этой страны позволяют ей получать относительно дешевую тяжелую вазу. В  связи с этим в Канаде разработан и используется только канальный тип реактора с тяжеловодным замедлителем и водным теплоносителем </w:t>
      </w:r>
      <w:r w:rsidRPr="00602054">
        <w:rPr>
          <w:rFonts w:ascii="Times New Roman" w:eastAsiaTheme="minorEastAsia" w:hAnsi="Times New Roman" w:cs="Times New Roman"/>
          <w:sz w:val="28"/>
          <w:szCs w:val="28"/>
          <w:lang w:val="en-US"/>
        </w:rPr>
        <w:t>CANDU</w:t>
      </w:r>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В нашей стране на АЭС применяются в основном два типа энергетических реакторов: не кипящий ВВЭРА и кипящий графите – водный канальный реактор РВМК.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Современные АЭС имеют блочное строени</w:t>
      </w:r>
      <w:r w:rsidR="00772561"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Каждый блок автономен по отношению к др. блокам АЭС. Он состоит из одного энергетического реактора и схемы преобразования тепл</w:t>
      </w:r>
      <w:r w:rsidR="00772561" w:rsidRPr="00602054">
        <w:rPr>
          <w:rFonts w:ascii="Times New Roman" w:eastAsiaTheme="minorEastAsia" w:hAnsi="Times New Roman" w:cs="Times New Roman"/>
          <w:sz w:val="28"/>
          <w:szCs w:val="28"/>
        </w:rPr>
        <w:t>овой э</w:t>
      </w:r>
      <w:r w:rsidRPr="00602054">
        <w:rPr>
          <w:rFonts w:ascii="Times New Roman" w:eastAsiaTheme="minorEastAsia" w:hAnsi="Times New Roman" w:cs="Times New Roman"/>
          <w:sz w:val="28"/>
          <w:szCs w:val="28"/>
        </w:rPr>
        <w:t xml:space="preserve">нергии в </w:t>
      </w:r>
      <w:proofErr w:type="gramStart"/>
      <w:r w:rsidRPr="00602054">
        <w:rPr>
          <w:rFonts w:ascii="Times New Roman" w:eastAsiaTheme="minorEastAsia" w:hAnsi="Times New Roman" w:cs="Times New Roman"/>
          <w:sz w:val="28"/>
          <w:szCs w:val="28"/>
        </w:rPr>
        <w:t>электрическую</w:t>
      </w:r>
      <w:proofErr w:type="gramEnd"/>
      <w:r w:rsidRPr="00602054">
        <w:rPr>
          <w:rFonts w:ascii="Times New Roman" w:eastAsiaTheme="minorEastAsia" w:hAnsi="Times New Roman" w:cs="Times New Roman"/>
          <w:sz w:val="28"/>
          <w:szCs w:val="28"/>
        </w:rPr>
        <w:t>.</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Для исследования эффективности и экономичности реакторов разных типов строятся небольшие экспериментальные энергетические установки обычно небольшой мощности от нескольких до 20</w:t>
      </w:r>
      <m:oMath>
        <m:r>
          <w:rPr>
            <w:rFonts w:ascii="Cambria Math" w:eastAsiaTheme="minorEastAsia" w:hAnsi="Cambria Math" w:cs="Times New Roman"/>
            <w:sz w:val="28"/>
            <w:szCs w:val="28"/>
          </w:rPr>
          <m:t>÷30</m:t>
        </m:r>
      </m:oMath>
      <w:r w:rsidRPr="00602054">
        <w:rPr>
          <w:rFonts w:ascii="Times New Roman" w:eastAsiaTheme="minorEastAsia" w:hAnsi="Times New Roman" w:cs="Times New Roman"/>
          <w:sz w:val="28"/>
          <w:szCs w:val="28"/>
        </w:rPr>
        <w:t xml:space="preserve"> МВт.</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Исследовательские реакторы используются главным образом для исследования взаимодействи</w:t>
      </w:r>
      <w:r w:rsidR="00772561" w:rsidRPr="00602054">
        <w:rPr>
          <w:rFonts w:ascii="Times New Roman" w:eastAsiaTheme="minorEastAsia" w:hAnsi="Times New Roman" w:cs="Times New Roman"/>
          <w:sz w:val="28"/>
          <w:szCs w:val="28"/>
        </w:rPr>
        <w:t>я</w:t>
      </w:r>
      <w:r w:rsidRPr="00602054">
        <w:rPr>
          <w:rFonts w:ascii="Times New Roman" w:eastAsiaTheme="minorEastAsia" w:hAnsi="Times New Roman" w:cs="Times New Roman"/>
          <w:sz w:val="28"/>
          <w:szCs w:val="28"/>
        </w:rPr>
        <w:t xml:space="preserve"> нейтронов с ядрами и действием нейтронов облучения на различны</w:t>
      </w:r>
      <w:r w:rsidR="00772561" w:rsidRPr="00602054">
        <w:rPr>
          <w:rFonts w:ascii="Times New Roman" w:eastAsiaTheme="minorEastAsia" w:hAnsi="Times New Roman" w:cs="Times New Roman"/>
          <w:sz w:val="28"/>
          <w:szCs w:val="28"/>
        </w:rPr>
        <w:t>е</w:t>
      </w:r>
      <w:r w:rsidRPr="00602054">
        <w:rPr>
          <w:rFonts w:ascii="Times New Roman" w:eastAsiaTheme="minorEastAsia" w:hAnsi="Times New Roman" w:cs="Times New Roman"/>
          <w:sz w:val="28"/>
          <w:szCs w:val="28"/>
        </w:rPr>
        <w:t xml:space="preserve"> физические и химические свойства кристаллов и органических соединений. Поэтому важной характеристикой таких реакторов является поток нейтронов, имеющий обычно порядок (10</w:t>
      </w:r>
      <w:r w:rsidRPr="00602054">
        <w:rPr>
          <w:rFonts w:ascii="Times New Roman" w:eastAsiaTheme="minorEastAsia" w:hAnsi="Times New Roman" w:cs="Times New Roman"/>
          <w:sz w:val="28"/>
          <w:szCs w:val="28"/>
          <w:vertAlign w:val="superscript"/>
        </w:rPr>
        <w:t>12</w:t>
      </w:r>
      <w:r w:rsidRPr="00602054">
        <w:rPr>
          <w:rFonts w:ascii="Times New Roman" w:eastAsiaTheme="minorEastAsia" w:hAnsi="Times New Roman" w:cs="Times New Roman"/>
          <w:sz w:val="28"/>
          <w:szCs w:val="28"/>
        </w:rPr>
        <w:t xml:space="preserve"> – 10</w:t>
      </w:r>
      <w:r w:rsidRPr="00602054">
        <w:rPr>
          <w:rFonts w:ascii="Times New Roman" w:eastAsiaTheme="minorEastAsia" w:hAnsi="Times New Roman" w:cs="Times New Roman"/>
          <w:sz w:val="28"/>
          <w:szCs w:val="28"/>
          <w:vertAlign w:val="superscript"/>
        </w:rPr>
        <w:t>14</w:t>
      </w:r>
      <w:r w:rsidRPr="00602054">
        <w:rPr>
          <w:rFonts w:ascii="Times New Roman" w:eastAsiaTheme="minorEastAsia" w:hAnsi="Times New Roman" w:cs="Times New Roman"/>
          <w:sz w:val="28"/>
          <w:szCs w:val="28"/>
        </w:rPr>
        <w:t>)</w:t>
      </w:r>
      <w:r w:rsidR="0077256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нейтр/см</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xml:space="preserve">,с. Как правило, в оболочке активной зоны исследований реактора имеется несколько отверстий для вывода нейтронных пучков наружу.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Значительно более интенсивные потоки нейтронов можно получить на короткое время в импульсном реакторе до 10</w:t>
      </w:r>
      <w:r w:rsidRPr="00602054">
        <w:rPr>
          <w:rFonts w:ascii="Times New Roman" w:eastAsiaTheme="minorEastAsia" w:hAnsi="Times New Roman" w:cs="Times New Roman"/>
          <w:sz w:val="28"/>
          <w:szCs w:val="28"/>
          <w:vertAlign w:val="superscript"/>
        </w:rPr>
        <w:t>18</w:t>
      </w:r>
      <w:r w:rsidRPr="00602054">
        <w:rPr>
          <w:rFonts w:ascii="Times New Roman" w:eastAsiaTheme="minorEastAsia" w:hAnsi="Times New Roman" w:cs="Times New Roman"/>
          <w:sz w:val="28"/>
          <w:szCs w:val="28"/>
        </w:rPr>
        <w:t>м/с</w:t>
      </w:r>
      <w:proofErr w:type="gramStart"/>
      <w:r w:rsidRPr="00602054">
        <w:rPr>
          <w:rFonts w:ascii="Times New Roman" w:eastAsiaTheme="minorEastAsia" w:hAnsi="Times New Roman" w:cs="Times New Roman"/>
          <w:sz w:val="28"/>
          <w:szCs w:val="28"/>
          <w:vertAlign w:val="superscript"/>
        </w:rPr>
        <w:t>2</w:t>
      </w:r>
      <w:proofErr w:type="gramEnd"/>
      <w:r w:rsidRPr="00602054">
        <w:rPr>
          <w:rFonts w:ascii="Times New Roman" w:eastAsiaTheme="minorEastAsia" w:hAnsi="Times New Roman" w:cs="Times New Roman"/>
          <w:sz w:val="28"/>
          <w:szCs w:val="28"/>
        </w:rPr>
        <w:t xml:space="preserve">,с. При длительности импульсы </w:t>
      </w:r>
      <m:oMath>
        <m:r>
          <w:rPr>
            <w:rFonts w:ascii="Cambria Math" w:eastAsiaTheme="minorEastAsia" w:hAnsi="Cambria Math" w:cs="Times New Roman"/>
            <w:sz w:val="28"/>
            <w:szCs w:val="28"/>
          </w:rPr>
          <m:t>~0</m:t>
        </m:r>
      </m:oMath>
      <w:r w:rsidRPr="00602054">
        <w:rPr>
          <w:rFonts w:ascii="Times New Roman" w:eastAsiaTheme="minorEastAsia" w:hAnsi="Times New Roman" w:cs="Times New Roman"/>
          <w:sz w:val="28"/>
          <w:szCs w:val="28"/>
        </w:rPr>
        <w:t xml:space="preserve">,1с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Дуб</w:t>
      </w:r>
      <w:r w:rsidR="00772561" w:rsidRPr="00602054">
        <w:rPr>
          <w:rFonts w:ascii="Times New Roman" w:eastAsiaTheme="minorEastAsia" w:hAnsi="Times New Roman" w:cs="Times New Roman"/>
          <w:sz w:val="28"/>
          <w:szCs w:val="28"/>
        </w:rPr>
        <w:t>н</w:t>
      </w:r>
      <w:r w:rsidRPr="00602054">
        <w:rPr>
          <w:rFonts w:ascii="Times New Roman" w:eastAsiaTheme="minorEastAsia" w:hAnsi="Times New Roman" w:cs="Times New Roman"/>
          <w:sz w:val="28"/>
          <w:szCs w:val="28"/>
        </w:rPr>
        <w:t xml:space="preserve">а – ИБР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Среды осколков деления имеется большое количество </w:t>
      </w:r>
      <m:oMath>
        <m:r>
          <w:rPr>
            <w:rFonts w:ascii="Cambria Math" w:eastAsiaTheme="minorEastAsia" w:hAnsi="Cambria Math" w:cs="Times New Roman"/>
            <w:sz w:val="28"/>
            <w:szCs w:val="28"/>
          </w:rPr>
          <m:t>βи γ</m:t>
        </m:r>
      </m:oMath>
      <w:r w:rsidRPr="00602054">
        <w:rPr>
          <w:rFonts w:ascii="Times New Roman" w:eastAsiaTheme="minorEastAsia" w:hAnsi="Times New Roman" w:cs="Times New Roman"/>
          <w:sz w:val="28"/>
          <w:szCs w:val="28"/>
        </w:rPr>
        <w:t xml:space="preserve"> - активных изотопов. Многие из этих изотопов извлекаются и используются в различных областях науки и </w:t>
      </w:r>
      <w:r w:rsidRPr="00602054">
        <w:rPr>
          <w:rFonts w:ascii="Times New Roman" w:eastAsiaTheme="minorEastAsia" w:hAnsi="Times New Roman" w:cs="Times New Roman"/>
          <w:sz w:val="28"/>
          <w:szCs w:val="28"/>
        </w:rPr>
        <w:lastRenderedPageBreak/>
        <w:t>техники. В реакторе можно за счет реакций (</w:t>
      </w:r>
      <w:r w:rsidRPr="00602054">
        <w:rPr>
          <w:rFonts w:ascii="Times New Roman" w:eastAsiaTheme="minorEastAsia" w:hAnsi="Times New Roman" w:cs="Times New Roman"/>
          <w:sz w:val="28"/>
          <w:szCs w:val="28"/>
          <w:lang w:val="en-US"/>
        </w:rPr>
        <w:t>n</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oMath>
      <w:r w:rsidRPr="00602054">
        <w:rPr>
          <w:rFonts w:ascii="Times New Roman" w:eastAsiaTheme="minorEastAsia" w:hAnsi="Times New Roman" w:cs="Times New Roman"/>
          <w:sz w:val="28"/>
          <w:szCs w:val="28"/>
        </w:rPr>
        <w:t>)</w:t>
      </w:r>
      <w:r w:rsidR="00772561" w:rsidRPr="00602054">
        <w:rPr>
          <w:rFonts w:ascii="Times New Roman" w:eastAsiaTheme="minorEastAsia" w:hAnsi="Times New Roman" w:cs="Times New Roman"/>
          <w:sz w:val="28"/>
          <w:szCs w:val="28"/>
        </w:rPr>
        <w:t xml:space="preserve"> </w:t>
      </w:r>
      <w:r w:rsidRPr="00602054">
        <w:rPr>
          <w:rFonts w:ascii="Times New Roman" w:eastAsiaTheme="minorEastAsia" w:hAnsi="Times New Roman" w:cs="Times New Roman"/>
          <w:sz w:val="28"/>
          <w:szCs w:val="28"/>
        </w:rPr>
        <w:t>производить и др</w:t>
      </w:r>
      <w:r w:rsidR="00772561" w:rsidRPr="00602054">
        <w:rPr>
          <w:rFonts w:ascii="Times New Roman" w:eastAsiaTheme="minorEastAsia" w:hAnsi="Times New Roman" w:cs="Times New Roman"/>
          <w:sz w:val="28"/>
          <w:szCs w:val="28"/>
        </w:rPr>
        <w:t>угие</w:t>
      </w:r>
      <w:r w:rsidRPr="00602054">
        <w:rPr>
          <w:rFonts w:ascii="Times New Roman" w:eastAsiaTheme="minorEastAsia" w:hAnsi="Times New Roman" w:cs="Times New Roman"/>
          <w:sz w:val="28"/>
          <w:szCs w:val="28"/>
        </w:rPr>
        <w:t xml:space="preserve"> изотопы, помещая в активную зону соответствующие элементы. Мощные  потоки нейтронов в р</w:t>
      </w:r>
      <w:r w:rsidR="00772561" w:rsidRPr="00602054">
        <w:rPr>
          <w:rFonts w:ascii="Times New Roman" w:eastAsiaTheme="minorEastAsia" w:hAnsi="Times New Roman" w:cs="Times New Roman"/>
          <w:sz w:val="28"/>
          <w:szCs w:val="28"/>
        </w:rPr>
        <w:t>еакторе позволяют производить вс</w:t>
      </w:r>
      <w:r w:rsidRPr="00602054">
        <w:rPr>
          <w:rFonts w:ascii="Times New Roman" w:eastAsiaTheme="minorEastAsia" w:hAnsi="Times New Roman" w:cs="Times New Roman"/>
          <w:sz w:val="28"/>
          <w:szCs w:val="28"/>
        </w:rPr>
        <w:t>ем нужные изотопы в больших количествах.</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Среди всех типов реакторов совершенно особое место занимаю</w:t>
      </w:r>
      <w:r w:rsidR="00772561" w:rsidRPr="00602054">
        <w:rPr>
          <w:rFonts w:ascii="Times New Roman" w:eastAsiaTheme="minorEastAsia" w:hAnsi="Times New Roman" w:cs="Times New Roman"/>
          <w:sz w:val="28"/>
          <w:szCs w:val="28"/>
        </w:rPr>
        <w:t>т энергетические реакторы – раз</w:t>
      </w:r>
      <w:r w:rsidRPr="00602054">
        <w:rPr>
          <w:rFonts w:ascii="Times New Roman" w:eastAsiaTheme="minorEastAsia" w:hAnsi="Times New Roman" w:cs="Times New Roman"/>
          <w:sz w:val="28"/>
          <w:szCs w:val="28"/>
        </w:rPr>
        <w:t xml:space="preserve">множители. </w:t>
      </w:r>
      <w:r w:rsidR="00772561" w:rsidRPr="00602054">
        <w:rPr>
          <w:rFonts w:ascii="Times New Roman" w:eastAsiaTheme="minorEastAsia" w:hAnsi="Times New Roman" w:cs="Times New Roman"/>
          <w:sz w:val="28"/>
          <w:szCs w:val="28"/>
        </w:rPr>
        <w:t>В</w:t>
      </w:r>
      <w:r w:rsidRPr="00602054">
        <w:rPr>
          <w:rFonts w:ascii="Times New Roman" w:eastAsiaTheme="minorEastAsia" w:hAnsi="Times New Roman" w:cs="Times New Roman"/>
          <w:sz w:val="28"/>
          <w:szCs w:val="28"/>
        </w:rPr>
        <w:t xml:space="preserve"> этих реакторах одновременно с выработкой электроэнергии идет процесс расширенного воспроизводств</w:t>
      </w:r>
      <w:r w:rsidR="00772561"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горючего. Воспроизводств</w:t>
      </w:r>
      <w:r w:rsidR="00772561" w:rsidRPr="00602054">
        <w:rPr>
          <w:rFonts w:ascii="Times New Roman" w:eastAsiaTheme="minorEastAsia" w:hAnsi="Times New Roman" w:cs="Times New Roman"/>
          <w:sz w:val="28"/>
          <w:szCs w:val="28"/>
        </w:rPr>
        <w:t>а</w:t>
      </w:r>
      <w:r w:rsidRPr="00602054">
        <w:rPr>
          <w:rFonts w:ascii="Times New Roman" w:eastAsiaTheme="minorEastAsia" w:hAnsi="Times New Roman" w:cs="Times New Roman"/>
          <w:sz w:val="28"/>
          <w:szCs w:val="28"/>
        </w:rPr>
        <w:t xml:space="preserve"> идет и в большинстве обычных реакторов, причем КВ, как правило, 0,6</w:t>
      </w:r>
      <m:oMath>
        <m:r>
          <w:rPr>
            <w:rFonts w:ascii="Cambria Math" w:eastAsiaTheme="minorEastAsia" w:hAnsi="Cambria Math" w:cs="Times New Roman"/>
            <w:sz w:val="28"/>
            <w:szCs w:val="28"/>
          </w:rPr>
          <m:t>÷0,8</m:t>
        </m:r>
      </m:oMath>
      <w:r w:rsidRPr="00602054">
        <w:rPr>
          <w:rFonts w:ascii="Times New Roman" w:eastAsiaTheme="minorEastAsia" w:hAnsi="Times New Roman" w:cs="Times New Roman"/>
          <w:sz w:val="28"/>
          <w:szCs w:val="28"/>
        </w:rPr>
        <w:t xml:space="preserve">. Это означает, что в реакторе на естественном или слабо обогащенном уране используется не только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235</w:t>
      </w:r>
      <w:r w:rsidRPr="00602054">
        <w:rPr>
          <w:rFonts w:ascii="Times New Roman" w:eastAsiaTheme="minorEastAsia" w:hAnsi="Times New Roman" w:cs="Times New Roman"/>
          <w:sz w:val="28"/>
          <w:szCs w:val="28"/>
        </w:rPr>
        <w:t xml:space="preserve">, но и заметное количества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Но только при КВ&gt;1 появляется возможность использовать весь изотоп </w:t>
      </w:r>
      <w:r w:rsidRPr="00602054">
        <w:rPr>
          <w:rFonts w:ascii="Times New Roman" w:eastAsiaTheme="minorEastAsia" w:hAnsi="Times New Roman" w:cs="Times New Roman"/>
          <w:sz w:val="28"/>
          <w:szCs w:val="28"/>
          <w:lang w:val="en-US"/>
        </w:rPr>
        <w:t>U</w:t>
      </w:r>
      <w:r w:rsidRPr="00602054">
        <w:rPr>
          <w:rFonts w:ascii="Times New Roman" w:eastAsiaTheme="minorEastAsia" w:hAnsi="Times New Roman" w:cs="Times New Roman"/>
          <w:sz w:val="28"/>
          <w:szCs w:val="28"/>
          <w:vertAlign w:val="superscript"/>
        </w:rPr>
        <w:t>238</w:t>
      </w:r>
      <w:r w:rsidRPr="00602054">
        <w:rPr>
          <w:rFonts w:ascii="Times New Roman" w:eastAsiaTheme="minorEastAsia" w:hAnsi="Times New Roman" w:cs="Times New Roman"/>
          <w:sz w:val="28"/>
          <w:szCs w:val="28"/>
        </w:rPr>
        <w:t xml:space="preserve"> (или весь изотоп Т</w:t>
      </w:r>
      <w:r w:rsidRPr="00602054">
        <w:rPr>
          <w:rFonts w:ascii="Times New Roman" w:eastAsiaTheme="minorEastAsia" w:hAnsi="Times New Roman" w:cs="Times New Roman"/>
          <w:sz w:val="28"/>
          <w:szCs w:val="28"/>
          <w:lang w:val="en-US"/>
        </w:rPr>
        <w:t>h</w:t>
      </w:r>
      <w:r w:rsidRPr="00602054">
        <w:rPr>
          <w:rFonts w:ascii="Times New Roman" w:eastAsiaTheme="minorEastAsia" w:hAnsi="Times New Roman" w:cs="Times New Roman"/>
          <w:sz w:val="28"/>
          <w:szCs w:val="28"/>
          <w:vertAlign w:val="superscript"/>
        </w:rPr>
        <w:t>232</w:t>
      </w:r>
      <w:r w:rsidRPr="00602054">
        <w:rPr>
          <w:rFonts w:ascii="Times New Roman" w:eastAsiaTheme="minorEastAsia" w:hAnsi="Times New Roman" w:cs="Times New Roman"/>
          <w:sz w:val="28"/>
          <w:szCs w:val="28"/>
        </w:rPr>
        <w:t>). Основной  ядерной энергетики с расширенным воспроизводством горючего являе</w:t>
      </w:r>
      <w:r w:rsidR="00772561" w:rsidRPr="00602054">
        <w:rPr>
          <w:rFonts w:ascii="Times New Roman" w:eastAsiaTheme="minorEastAsia" w:hAnsi="Times New Roman" w:cs="Times New Roman"/>
          <w:sz w:val="28"/>
          <w:szCs w:val="28"/>
        </w:rPr>
        <w:t>тся реакторы на быстрых нейтрона</w:t>
      </w:r>
      <w:r w:rsidRPr="00602054">
        <w:rPr>
          <w:rFonts w:ascii="Times New Roman" w:eastAsiaTheme="minorEastAsia" w:hAnsi="Times New Roman" w:cs="Times New Roman"/>
          <w:sz w:val="28"/>
          <w:szCs w:val="28"/>
        </w:rPr>
        <w:t>х.</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Энергетические реакторы – раз множители должны стать главным направлением в развитии ядерной энергетики. В США с 1962г. Эксплуатируется энергетичес</w:t>
      </w:r>
      <w:r w:rsidR="00772561" w:rsidRPr="00602054">
        <w:rPr>
          <w:rFonts w:ascii="Times New Roman" w:eastAsiaTheme="minorEastAsia" w:hAnsi="Times New Roman" w:cs="Times New Roman"/>
          <w:sz w:val="28"/>
          <w:szCs w:val="28"/>
        </w:rPr>
        <w:t>ки реактор на быстрых которых «</w:t>
      </w:r>
      <w:r w:rsidRPr="00602054">
        <w:rPr>
          <w:rFonts w:ascii="Times New Roman" w:eastAsiaTheme="minorEastAsia" w:hAnsi="Times New Roman" w:cs="Times New Roman"/>
          <w:sz w:val="28"/>
          <w:szCs w:val="28"/>
        </w:rPr>
        <w:t>Энрико Ферми» с эле</w:t>
      </w:r>
      <w:r w:rsidR="00772561" w:rsidRPr="00602054">
        <w:rPr>
          <w:rFonts w:ascii="Times New Roman" w:eastAsiaTheme="minorEastAsia" w:hAnsi="Times New Roman" w:cs="Times New Roman"/>
          <w:sz w:val="28"/>
          <w:szCs w:val="28"/>
        </w:rPr>
        <w:t>ктрической</w:t>
      </w:r>
      <w:r w:rsidRPr="00602054">
        <w:rPr>
          <w:rFonts w:ascii="Times New Roman" w:eastAsiaTheme="minorEastAsia" w:hAnsi="Times New Roman" w:cs="Times New Roman"/>
          <w:sz w:val="28"/>
          <w:szCs w:val="28"/>
        </w:rPr>
        <w:t xml:space="preserve"> мощностью  60МВт. В СССР первой эксперимент реактор БР – 2 на быстрых нейтронах создан в 1956г </w:t>
      </w:r>
      <w:r w:rsidR="00772561" w:rsidRPr="00602054">
        <w:rPr>
          <w:rFonts w:ascii="Times New Roman" w:eastAsiaTheme="minorEastAsia" w:hAnsi="Times New Roman" w:cs="Times New Roman"/>
          <w:sz w:val="28"/>
          <w:szCs w:val="28"/>
        </w:rPr>
        <w:t>в Обнинске</w:t>
      </w:r>
      <w:r w:rsidRPr="00602054">
        <w:rPr>
          <w:rFonts w:ascii="Times New Roman" w:eastAsiaTheme="minorEastAsia" w:hAnsi="Times New Roman" w:cs="Times New Roman"/>
          <w:sz w:val="28"/>
          <w:szCs w:val="28"/>
        </w:rPr>
        <w:t xml:space="preserve">. Первый демонстрационной промышленный реактор на быстрых нейтронах БН – 350 тепловой мощностью 100ДМВт у был установлен на АЭС в </w:t>
      </w:r>
      <w:r w:rsidR="00772561" w:rsidRPr="00602054">
        <w:rPr>
          <w:rFonts w:ascii="Times New Roman" w:eastAsiaTheme="minorEastAsia" w:hAnsi="Times New Roman" w:cs="Times New Roman"/>
          <w:sz w:val="28"/>
          <w:szCs w:val="28"/>
        </w:rPr>
        <w:t>г</w:t>
      </w:r>
      <w:proofErr w:type="gramStart"/>
      <w:r w:rsidRPr="00602054">
        <w:rPr>
          <w:rFonts w:ascii="Times New Roman" w:eastAsiaTheme="minorEastAsia" w:hAnsi="Times New Roman" w:cs="Times New Roman"/>
          <w:sz w:val="28"/>
          <w:szCs w:val="28"/>
        </w:rPr>
        <w:t>.Ш</w:t>
      </w:r>
      <w:proofErr w:type="gramEnd"/>
      <w:r w:rsidRPr="00602054">
        <w:rPr>
          <w:rFonts w:ascii="Times New Roman" w:eastAsiaTheme="minorEastAsia" w:hAnsi="Times New Roman" w:cs="Times New Roman"/>
          <w:sz w:val="28"/>
          <w:szCs w:val="28"/>
        </w:rPr>
        <w:t>евченко в 1956г 16 июля. Одна часть тепловой мощности реактора расходуется  на выработку электроэнергии (150 МВт), другая – на опреснение морской воды.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Этот реактор имеет традиционную для атомной энергетик</w:t>
      </w:r>
      <w:r w:rsidR="00772561" w:rsidRPr="00602054">
        <w:rPr>
          <w:rFonts w:ascii="Times New Roman" w:eastAsiaTheme="minorEastAsia" w:hAnsi="Times New Roman" w:cs="Times New Roman"/>
          <w:sz w:val="28"/>
          <w:szCs w:val="28"/>
        </w:rPr>
        <w:t>и</w:t>
      </w:r>
      <w:r w:rsidRPr="00602054">
        <w:rPr>
          <w:rFonts w:ascii="Times New Roman" w:eastAsiaTheme="minorEastAsia" w:hAnsi="Times New Roman" w:cs="Times New Roman"/>
          <w:sz w:val="28"/>
          <w:szCs w:val="28"/>
        </w:rPr>
        <w:t xml:space="preserve"> петлевую схему передачи теплоты и паротурбинный комплекс. Одна из отличительных особенностей схемы этой и последующих реакторных установок с натриевым теплоносителем – наличие промежуточного контура передачи теплоты между реактором и пароводяным контуром, продиктованное соображениями безопасности.</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Реакторная установка БН – 350 успешно работала с 1973 по 1988 год (на пять лет больше проектного времена)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Большая разветвленность натриевых контуров в реакторе БН – 350 вызывало беспокойство, поскольку в случае их аварийной разгерметизации мог возникнуть пожар. </w:t>
      </w:r>
      <w:proofErr w:type="gramStart"/>
      <w:r w:rsidRPr="00602054">
        <w:rPr>
          <w:rFonts w:ascii="Times New Roman" w:eastAsiaTheme="minorEastAsia" w:hAnsi="Times New Roman" w:cs="Times New Roman"/>
          <w:sz w:val="28"/>
          <w:szCs w:val="28"/>
        </w:rPr>
        <w:t>Поэтому</w:t>
      </w:r>
      <w:proofErr w:type="gramEnd"/>
      <w:r w:rsidRPr="00602054">
        <w:rPr>
          <w:rFonts w:ascii="Times New Roman" w:eastAsiaTheme="minorEastAsia" w:hAnsi="Times New Roman" w:cs="Times New Roman"/>
          <w:sz w:val="28"/>
          <w:szCs w:val="28"/>
        </w:rPr>
        <w:t xml:space="preserve"> не дожидаясь пуска реактора БН – 350 в СССР началось проектирование более мощного быстрого реактора БН – 600 интегральной констру</w:t>
      </w:r>
      <w:r w:rsidR="00772561" w:rsidRPr="00602054">
        <w:rPr>
          <w:rFonts w:ascii="Times New Roman" w:eastAsiaTheme="minorEastAsia" w:hAnsi="Times New Roman" w:cs="Times New Roman"/>
          <w:sz w:val="28"/>
          <w:szCs w:val="28"/>
        </w:rPr>
        <w:t>кции, в котором натриевые трубо</w:t>
      </w:r>
      <w:r w:rsidRPr="00602054">
        <w:rPr>
          <w:rFonts w:ascii="Times New Roman" w:eastAsiaTheme="minorEastAsia" w:hAnsi="Times New Roman" w:cs="Times New Roman"/>
          <w:sz w:val="28"/>
          <w:szCs w:val="28"/>
        </w:rPr>
        <w:t xml:space="preserve">проводы большого диаметра </w:t>
      </w:r>
      <w:r w:rsidR="00772561" w:rsidRPr="00602054">
        <w:rPr>
          <w:rFonts w:ascii="Times New Roman" w:eastAsiaTheme="minorEastAsia" w:hAnsi="Times New Roman" w:cs="Times New Roman"/>
          <w:sz w:val="28"/>
          <w:szCs w:val="28"/>
        </w:rPr>
        <w:t>отсутствовали</w:t>
      </w:r>
      <w:r w:rsidRPr="00602054">
        <w:rPr>
          <w:rFonts w:ascii="Times New Roman" w:eastAsiaTheme="minorEastAsia" w:hAnsi="Times New Roman" w:cs="Times New Roman"/>
          <w:sz w:val="28"/>
          <w:szCs w:val="28"/>
        </w:rPr>
        <w:t xml:space="preserve"> и почти весь радиоактив</w:t>
      </w:r>
      <w:r w:rsidR="00772561" w:rsidRPr="00602054">
        <w:rPr>
          <w:rFonts w:ascii="Times New Roman" w:eastAsiaTheme="minorEastAsia" w:hAnsi="Times New Roman" w:cs="Times New Roman"/>
          <w:sz w:val="28"/>
          <w:szCs w:val="28"/>
        </w:rPr>
        <w:t xml:space="preserve">ный натрий первого контура был </w:t>
      </w:r>
      <w:r w:rsidRPr="00602054">
        <w:rPr>
          <w:rFonts w:ascii="Times New Roman" w:eastAsiaTheme="minorEastAsia" w:hAnsi="Times New Roman" w:cs="Times New Roman"/>
          <w:sz w:val="28"/>
          <w:szCs w:val="28"/>
        </w:rPr>
        <w:t xml:space="preserve"> </w:t>
      </w:r>
      <w:r w:rsidR="00772561" w:rsidRPr="00602054">
        <w:rPr>
          <w:rFonts w:ascii="Times New Roman" w:eastAsiaTheme="minorEastAsia" w:hAnsi="Times New Roman" w:cs="Times New Roman"/>
          <w:sz w:val="28"/>
          <w:szCs w:val="28"/>
        </w:rPr>
        <w:t>со</w:t>
      </w:r>
      <w:r w:rsidRPr="00602054">
        <w:rPr>
          <w:rFonts w:ascii="Times New Roman" w:eastAsiaTheme="minorEastAsia" w:hAnsi="Times New Roman" w:cs="Times New Roman"/>
          <w:sz w:val="28"/>
          <w:szCs w:val="28"/>
        </w:rPr>
        <w:t>средоточен в корпусе  реактора. Это позволило почти полностью исключить опасность разгерметизации первого натриевого контура, снизить пожарную опасность установки повысить уровень радиационной безопасности и надежности и надежности реакторы.</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 xml:space="preserve">Реакторная установка БН-600 надежно работает с 1980 года в составе третьего энергоблока. Белоярской АЭС. </w:t>
      </w:r>
      <w:proofErr w:type="gramStart"/>
      <w:r w:rsidRPr="00602054">
        <w:rPr>
          <w:rFonts w:ascii="Times New Roman" w:eastAsiaTheme="minorEastAsia" w:hAnsi="Times New Roman" w:cs="Times New Roman"/>
          <w:sz w:val="28"/>
          <w:szCs w:val="28"/>
        </w:rPr>
        <w:t xml:space="preserve">Сегодня это самый мощной из действующих в мире реакторов на быстрых нейтронах, который служит источником уникального эксплуатационного опыта и базой для натурной обработки усовершенствованных конструкционных материалов и топлива. </w:t>
      </w:r>
      <w:proofErr w:type="gramEnd"/>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В про</w:t>
      </w:r>
      <w:r w:rsidR="00772561" w:rsidRPr="00602054">
        <w:rPr>
          <w:rFonts w:ascii="Times New Roman" w:eastAsiaTheme="minorEastAsia" w:hAnsi="Times New Roman" w:cs="Times New Roman"/>
          <w:sz w:val="28"/>
          <w:szCs w:val="28"/>
        </w:rPr>
        <w:t>екте реакторе БН-800 приняты до</w:t>
      </w:r>
      <w:r w:rsidRPr="00602054">
        <w:rPr>
          <w:rFonts w:ascii="Times New Roman" w:eastAsiaTheme="minorEastAsia" w:hAnsi="Times New Roman" w:cs="Times New Roman"/>
          <w:sz w:val="28"/>
          <w:szCs w:val="28"/>
        </w:rPr>
        <w:t>по</w:t>
      </w:r>
      <w:r w:rsidR="00772561" w:rsidRPr="00602054">
        <w:rPr>
          <w:rFonts w:ascii="Times New Roman" w:eastAsiaTheme="minorEastAsia" w:hAnsi="Times New Roman" w:cs="Times New Roman"/>
          <w:sz w:val="28"/>
          <w:szCs w:val="28"/>
        </w:rPr>
        <w:t>л</w:t>
      </w:r>
      <w:r w:rsidRPr="00602054">
        <w:rPr>
          <w:rFonts w:ascii="Times New Roman" w:eastAsiaTheme="minorEastAsia" w:hAnsi="Times New Roman" w:cs="Times New Roman"/>
          <w:sz w:val="28"/>
          <w:szCs w:val="28"/>
        </w:rPr>
        <w:t>нительные меры, обеспечивающие сохранение герметичности реактора и исключающие недо</w:t>
      </w:r>
      <w:r w:rsidR="00772561" w:rsidRPr="00602054">
        <w:rPr>
          <w:rFonts w:ascii="Times New Roman" w:eastAsiaTheme="minorEastAsia" w:hAnsi="Times New Roman" w:cs="Times New Roman"/>
          <w:sz w:val="28"/>
          <w:szCs w:val="28"/>
        </w:rPr>
        <w:t xml:space="preserve">пустимые воздействия на </w:t>
      </w:r>
      <w:r w:rsidR="00772561" w:rsidRPr="00602054">
        <w:rPr>
          <w:rFonts w:ascii="Times New Roman" w:eastAsiaTheme="minorEastAsia" w:hAnsi="Times New Roman" w:cs="Times New Roman"/>
          <w:sz w:val="28"/>
          <w:szCs w:val="28"/>
        </w:rPr>
        <w:lastRenderedPageBreak/>
        <w:t>окружающую</w:t>
      </w:r>
      <w:r w:rsidRPr="00602054">
        <w:rPr>
          <w:rFonts w:ascii="Times New Roman" w:eastAsiaTheme="minorEastAsia" w:hAnsi="Times New Roman" w:cs="Times New Roman"/>
          <w:sz w:val="28"/>
          <w:szCs w:val="28"/>
        </w:rPr>
        <w:t xml:space="preserve"> среду, даже при гипотетической крайне маловероятной аварии с расплавлением активной зоны реактора.</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Быстрые реакторы могут служить не только для получения энергии. Потоки нейтронов высокой энергии способны эффективно «сжигать» наиболее опасные долго живущие радионуклиды, образующиеся в отработанном ядерном топливе. Это имеет принципиальное значение для решения проблемы обращения с радиоактивными отходами. Дело в том, что Т</w:t>
      </w:r>
      <w:proofErr w:type="gramStart"/>
      <w:r w:rsidRPr="00602054">
        <w:rPr>
          <w:rFonts w:ascii="Times New Roman" w:eastAsiaTheme="minorEastAsia" w:hAnsi="Times New Roman" w:cs="Times New Roman"/>
          <w:sz w:val="28"/>
          <w:szCs w:val="28"/>
          <w:vertAlign w:val="subscript"/>
        </w:rPr>
        <w:t>1</w:t>
      </w:r>
      <w:proofErr w:type="gramEnd"/>
      <w:r w:rsidRPr="00602054">
        <w:rPr>
          <w:rFonts w:ascii="Times New Roman" w:eastAsiaTheme="minorEastAsia" w:hAnsi="Times New Roman" w:cs="Times New Roman"/>
          <w:sz w:val="28"/>
          <w:szCs w:val="28"/>
          <w:vertAlign w:val="subscript"/>
        </w:rPr>
        <w:t>/2</w:t>
      </w:r>
      <w:r w:rsidRPr="00602054">
        <w:rPr>
          <w:rFonts w:ascii="Times New Roman" w:eastAsiaTheme="minorEastAsia" w:hAnsi="Times New Roman" w:cs="Times New Roman"/>
          <w:sz w:val="28"/>
          <w:szCs w:val="28"/>
        </w:rPr>
        <w:t xml:space="preserve"> некоторых радионуклидов (актиноидов) намного превышает научно обоснованные сроки стабильности геологических формации, которые рассматриваются в качестве мест окончательного захоронения радиоактивных отходов. Поэтому применив замкнутый топливный цикл, с выжиганием актиноидов и транс</w:t>
      </w:r>
      <w:r w:rsidR="00772561" w:rsidRPr="00602054">
        <w:rPr>
          <w:rFonts w:ascii="Times New Roman" w:eastAsiaTheme="minorEastAsia" w:hAnsi="Times New Roman" w:cs="Times New Roman"/>
          <w:sz w:val="28"/>
          <w:szCs w:val="28"/>
        </w:rPr>
        <w:t>м</w:t>
      </w:r>
      <w:r w:rsidRPr="00602054">
        <w:rPr>
          <w:rFonts w:ascii="Times New Roman" w:eastAsiaTheme="minorEastAsia" w:hAnsi="Times New Roman" w:cs="Times New Roman"/>
          <w:sz w:val="28"/>
          <w:szCs w:val="28"/>
        </w:rPr>
        <w:t>утацией долгоживу</w:t>
      </w:r>
      <w:r w:rsidR="00772561" w:rsidRPr="00602054">
        <w:rPr>
          <w:rFonts w:ascii="Times New Roman" w:eastAsiaTheme="minorEastAsia" w:hAnsi="Times New Roman" w:cs="Times New Roman"/>
          <w:sz w:val="28"/>
          <w:szCs w:val="28"/>
        </w:rPr>
        <w:t>щих продуктов деления в короткоживущие</w:t>
      </w:r>
      <w:r w:rsidRPr="00602054">
        <w:rPr>
          <w:rFonts w:ascii="Times New Roman" w:eastAsiaTheme="minorEastAsia" w:hAnsi="Times New Roman" w:cs="Times New Roman"/>
          <w:sz w:val="28"/>
          <w:szCs w:val="28"/>
        </w:rPr>
        <w:t>, можно радикально  решить проблему обезвреживания отходов атомной энергетики и многократно уменьшить объем радиоактивных отходов, подлежащих захоронению.</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r w:rsidRPr="00602054">
        <w:rPr>
          <w:rFonts w:ascii="Times New Roman" w:eastAsiaTheme="minorEastAsia" w:hAnsi="Times New Roman" w:cs="Times New Roman"/>
          <w:sz w:val="28"/>
          <w:szCs w:val="28"/>
        </w:rPr>
        <w:t>Перевод ост</w:t>
      </w:r>
      <w:r w:rsidR="00772561" w:rsidRPr="00602054">
        <w:rPr>
          <w:rFonts w:ascii="Times New Roman" w:eastAsiaTheme="minorEastAsia" w:hAnsi="Times New Roman" w:cs="Times New Roman"/>
          <w:sz w:val="28"/>
          <w:szCs w:val="28"/>
        </w:rPr>
        <w:t>аточной</w:t>
      </w:r>
      <w:r w:rsidRPr="00602054">
        <w:rPr>
          <w:rFonts w:ascii="Times New Roman" w:eastAsiaTheme="minorEastAsia" w:hAnsi="Times New Roman" w:cs="Times New Roman"/>
          <w:sz w:val="28"/>
          <w:szCs w:val="28"/>
        </w:rPr>
        <w:t xml:space="preserve"> энергетики, наряду с «тепловыми» реакторами, на быстрые реакторы – бридеры, а также на замкнутый  топливный цикл позволит создать  безопасную энергетическую технологию. </w:t>
      </w:r>
    </w:p>
    <w:p w:rsidR="00887422" w:rsidRPr="00602054" w:rsidRDefault="00887422" w:rsidP="000D0D2A">
      <w:pPr>
        <w:spacing w:after="0" w:line="240" w:lineRule="auto"/>
        <w:ind w:firstLine="567"/>
        <w:contextualSpacing/>
        <w:jc w:val="both"/>
        <w:rPr>
          <w:rFonts w:ascii="Times New Roman" w:eastAsiaTheme="minorEastAsia" w:hAnsi="Times New Roman" w:cs="Times New Roman"/>
          <w:sz w:val="28"/>
          <w:szCs w:val="28"/>
        </w:rPr>
      </w:pPr>
    </w:p>
    <w:sectPr w:rsidR="00887422" w:rsidRPr="00602054" w:rsidSect="000D0D2A">
      <w:pgSz w:w="11906" w:h="16838"/>
      <w:pgMar w:top="1134" w:right="707"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05F" w:rsidRDefault="0071405F" w:rsidP="00DD6F34">
      <w:pPr>
        <w:spacing w:after="0" w:line="240" w:lineRule="auto"/>
      </w:pPr>
      <w:r>
        <w:separator/>
      </w:r>
    </w:p>
  </w:endnote>
  <w:endnote w:type="continuationSeparator" w:id="0">
    <w:p w:rsidR="0071405F" w:rsidRDefault="0071405F" w:rsidP="00DD6F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588312"/>
      <w:docPartObj>
        <w:docPartGallery w:val="Page Numbers (Bottom of Page)"/>
        <w:docPartUnique/>
      </w:docPartObj>
    </w:sdtPr>
    <w:sdtContent>
      <w:p w:rsidR="008F6F48" w:rsidRDefault="008F6F48">
        <w:pPr>
          <w:pStyle w:val="a5"/>
          <w:jc w:val="center"/>
        </w:pPr>
        <w:fldSimple w:instr="PAGE   \* MERGEFORMAT">
          <w:r w:rsidR="00BD14D7">
            <w:rPr>
              <w:noProof/>
            </w:rPr>
            <w:t>136</w:t>
          </w:r>
        </w:fldSimple>
      </w:p>
    </w:sdtContent>
  </w:sdt>
  <w:p w:rsidR="008F6F48" w:rsidRDefault="008F6F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05F" w:rsidRDefault="0071405F" w:rsidP="00DD6F34">
      <w:pPr>
        <w:spacing w:after="0" w:line="240" w:lineRule="auto"/>
      </w:pPr>
      <w:r>
        <w:separator/>
      </w:r>
    </w:p>
  </w:footnote>
  <w:footnote w:type="continuationSeparator" w:id="0">
    <w:p w:rsidR="0071405F" w:rsidRDefault="0071405F" w:rsidP="00DD6F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C3A0F"/>
    <w:multiLevelType w:val="hybridMultilevel"/>
    <w:tmpl w:val="35C41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9250F"/>
    <w:multiLevelType w:val="hybridMultilevel"/>
    <w:tmpl w:val="C4404E5C"/>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3603C4"/>
    <w:multiLevelType w:val="hybridMultilevel"/>
    <w:tmpl w:val="C22A81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168570A"/>
    <w:multiLevelType w:val="hybridMultilevel"/>
    <w:tmpl w:val="CC963816"/>
    <w:lvl w:ilvl="0" w:tplc="04190013">
      <w:start w:val="1"/>
      <w:numFmt w:val="upperRoman"/>
      <w:lvlText w:val="%1."/>
      <w:lvlJc w:val="righ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328850D2"/>
    <w:multiLevelType w:val="hybridMultilevel"/>
    <w:tmpl w:val="8904D4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3C1856"/>
    <w:multiLevelType w:val="hybridMultilevel"/>
    <w:tmpl w:val="29F4F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62713D"/>
    <w:multiLevelType w:val="hybridMultilevel"/>
    <w:tmpl w:val="7294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D72201"/>
    <w:multiLevelType w:val="hybridMultilevel"/>
    <w:tmpl w:val="0890DA50"/>
    <w:lvl w:ilvl="0" w:tplc="C394A0F6">
      <w:start w:val="1"/>
      <w:numFmt w:val="decimal"/>
      <w:lvlText w:val="%1)"/>
      <w:lvlJc w:val="left"/>
      <w:pPr>
        <w:ind w:left="786"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9480072"/>
    <w:multiLevelType w:val="hybridMultilevel"/>
    <w:tmpl w:val="FE3AB198"/>
    <w:lvl w:ilvl="0" w:tplc="0D26BB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95228"/>
    <w:multiLevelType w:val="hybridMultilevel"/>
    <w:tmpl w:val="72943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886DF6"/>
    <w:multiLevelType w:val="hybridMultilevel"/>
    <w:tmpl w:val="6DE424CC"/>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32A2BD8"/>
    <w:multiLevelType w:val="hybridMultilevel"/>
    <w:tmpl w:val="2E4A410C"/>
    <w:lvl w:ilvl="0" w:tplc="985EE31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7830147"/>
    <w:multiLevelType w:val="hybridMultilevel"/>
    <w:tmpl w:val="DD6AE65E"/>
    <w:lvl w:ilvl="0" w:tplc="20EA1F80">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86A156A"/>
    <w:multiLevelType w:val="hybridMultilevel"/>
    <w:tmpl w:val="94EA4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AC3764"/>
    <w:multiLevelType w:val="hybridMultilevel"/>
    <w:tmpl w:val="5E9842CC"/>
    <w:lvl w:ilvl="0" w:tplc="8BA4A264">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41A75AC"/>
    <w:multiLevelType w:val="multilevel"/>
    <w:tmpl w:val="37EA939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lang w:val="kk-KZ"/>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70011DB6"/>
    <w:multiLevelType w:val="hybridMultilevel"/>
    <w:tmpl w:val="6CBA86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3FC50B9"/>
    <w:multiLevelType w:val="hybridMultilevel"/>
    <w:tmpl w:val="C10C6932"/>
    <w:lvl w:ilvl="0" w:tplc="92B0E2D6">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E8A54C1"/>
    <w:multiLevelType w:val="hybridMultilevel"/>
    <w:tmpl w:val="904C1D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3"/>
  </w:num>
  <w:num w:numId="2">
    <w:abstractNumId w:val="10"/>
  </w:num>
  <w:num w:numId="3">
    <w:abstractNumId w:val="3"/>
  </w:num>
  <w:num w:numId="4">
    <w:abstractNumId w:val="6"/>
  </w:num>
  <w:num w:numId="5">
    <w:abstractNumId w:val="9"/>
  </w:num>
  <w:num w:numId="6">
    <w:abstractNumId w:val="15"/>
  </w:num>
  <w:num w:numId="7">
    <w:abstractNumId w:val="7"/>
  </w:num>
  <w:num w:numId="8">
    <w:abstractNumId w:val="8"/>
  </w:num>
  <w:num w:numId="9">
    <w:abstractNumId w:val="11"/>
  </w:num>
  <w:num w:numId="10">
    <w:abstractNumId w:val="0"/>
  </w:num>
  <w:num w:numId="11">
    <w:abstractNumId w:val="12"/>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4"/>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08"/>
  <w:characterSpacingControl w:val="doNotCompress"/>
  <w:hdrShapeDefaults>
    <o:shapedefaults v:ext="edit" spidmax="17410"/>
  </w:hdrShapeDefaults>
  <w:footnotePr>
    <w:footnote w:id="-1"/>
    <w:footnote w:id="0"/>
  </w:footnotePr>
  <w:endnotePr>
    <w:endnote w:id="-1"/>
    <w:endnote w:id="0"/>
  </w:endnotePr>
  <w:compat/>
  <w:rsids>
    <w:rsidRoot w:val="00977B83"/>
    <w:rsid w:val="000101CD"/>
    <w:rsid w:val="00020253"/>
    <w:rsid w:val="00020A64"/>
    <w:rsid w:val="00032B79"/>
    <w:rsid w:val="000436EC"/>
    <w:rsid w:val="0004521C"/>
    <w:rsid w:val="00046F1D"/>
    <w:rsid w:val="0005014C"/>
    <w:rsid w:val="0005480A"/>
    <w:rsid w:val="00070BC8"/>
    <w:rsid w:val="00097F6A"/>
    <w:rsid w:val="000A07DA"/>
    <w:rsid w:val="000A4491"/>
    <w:rsid w:val="000C4320"/>
    <w:rsid w:val="000D0D2A"/>
    <w:rsid w:val="000D485E"/>
    <w:rsid w:val="000E6E1B"/>
    <w:rsid w:val="000F59EB"/>
    <w:rsid w:val="00105350"/>
    <w:rsid w:val="00107A9B"/>
    <w:rsid w:val="00110525"/>
    <w:rsid w:val="0013699E"/>
    <w:rsid w:val="00137519"/>
    <w:rsid w:val="00147FA8"/>
    <w:rsid w:val="001524E3"/>
    <w:rsid w:val="0015706E"/>
    <w:rsid w:val="00164D9D"/>
    <w:rsid w:val="00166042"/>
    <w:rsid w:val="001A19BB"/>
    <w:rsid w:val="001A205C"/>
    <w:rsid w:val="001B63ED"/>
    <w:rsid w:val="001B6957"/>
    <w:rsid w:val="001C153D"/>
    <w:rsid w:val="001C2FD7"/>
    <w:rsid w:val="001C509A"/>
    <w:rsid w:val="001D0B0E"/>
    <w:rsid w:val="001D2F7F"/>
    <w:rsid w:val="001D3C0A"/>
    <w:rsid w:val="001D404F"/>
    <w:rsid w:val="001E287F"/>
    <w:rsid w:val="001F24F1"/>
    <w:rsid w:val="001F550F"/>
    <w:rsid w:val="001F67F4"/>
    <w:rsid w:val="00203B27"/>
    <w:rsid w:val="00207068"/>
    <w:rsid w:val="00211331"/>
    <w:rsid w:val="00225EDE"/>
    <w:rsid w:val="00236F03"/>
    <w:rsid w:val="0023725B"/>
    <w:rsid w:val="002456B6"/>
    <w:rsid w:val="00251963"/>
    <w:rsid w:val="00253AF3"/>
    <w:rsid w:val="00253F0A"/>
    <w:rsid w:val="002706DB"/>
    <w:rsid w:val="002807A7"/>
    <w:rsid w:val="002977C0"/>
    <w:rsid w:val="002A20F9"/>
    <w:rsid w:val="002B1AF8"/>
    <w:rsid w:val="002B2EF2"/>
    <w:rsid w:val="002B40E2"/>
    <w:rsid w:val="002B5C29"/>
    <w:rsid w:val="002C3F96"/>
    <w:rsid w:val="002C4589"/>
    <w:rsid w:val="002C7B7D"/>
    <w:rsid w:val="002E2820"/>
    <w:rsid w:val="002F2898"/>
    <w:rsid w:val="003072C4"/>
    <w:rsid w:val="00313FFB"/>
    <w:rsid w:val="00316F3C"/>
    <w:rsid w:val="00324E90"/>
    <w:rsid w:val="00337AE9"/>
    <w:rsid w:val="00345DDF"/>
    <w:rsid w:val="00355434"/>
    <w:rsid w:val="00364966"/>
    <w:rsid w:val="00365AE9"/>
    <w:rsid w:val="00370057"/>
    <w:rsid w:val="003714D6"/>
    <w:rsid w:val="00376C8A"/>
    <w:rsid w:val="00382034"/>
    <w:rsid w:val="00397614"/>
    <w:rsid w:val="003B0164"/>
    <w:rsid w:val="003C5C4F"/>
    <w:rsid w:val="003C632A"/>
    <w:rsid w:val="003D17BF"/>
    <w:rsid w:val="003F11BD"/>
    <w:rsid w:val="003F37DA"/>
    <w:rsid w:val="003F48E9"/>
    <w:rsid w:val="003F7E83"/>
    <w:rsid w:val="004148E7"/>
    <w:rsid w:val="00432941"/>
    <w:rsid w:val="004371FA"/>
    <w:rsid w:val="00437ADF"/>
    <w:rsid w:val="00440999"/>
    <w:rsid w:val="00442F02"/>
    <w:rsid w:val="00443BF2"/>
    <w:rsid w:val="0046049A"/>
    <w:rsid w:val="00461502"/>
    <w:rsid w:val="00461858"/>
    <w:rsid w:val="00482295"/>
    <w:rsid w:val="00483A58"/>
    <w:rsid w:val="004932F5"/>
    <w:rsid w:val="00495846"/>
    <w:rsid w:val="004B4925"/>
    <w:rsid w:val="004C24E8"/>
    <w:rsid w:val="004C31AC"/>
    <w:rsid w:val="004C74E4"/>
    <w:rsid w:val="004D4C28"/>
    <w:rsid w:val="004D6160"/>
    <w:rsid w:val="004E10F6"/>
    <w:rsid w:val="005063CA"/>
    <w:rsid w:val="005139B6"/>
    <w:rsid w:val="00514707"/>
    <w:rsid w:val="00527D36"/>
    <w:rsid w:val="00527EAD"/>
    <w:rsid w:val="0054297B"/>
    <w:rsid w:val="00546613"/>
    <w:rsid w:val="00552FC7"/>
    <w:rsid w:val="005563A2"/>
    <w:rsid w:val="005849DD"/>
    <w:rsid w:val="005902A0"/>
    <w:rsid w:val="005A5D3B"/>
    <w:rsid w:val="005B4EFE"/>
    <w:rsid w:val="005C1431"/>
    <w:rsid w:val="005D57FC"/>
    <w:rsid w:val="005F0D92"/>
    <w:rsid w:val="005F7BB2"/>
    <w:rsid w:val="00602054"/>
    <w:rsid w:val="00603494"/>
    <w:rsid w:val="00605F7B"/>
    <w:rsid w:val="00615B1A"/>
    <w:rsid w:val="00620B84"/>
    <w:rsid w:val="00623600"/>
    <w:rsid w:val="0062435C"/>
    <w:rsid w:val="00624616"/>
    <w:rsid w:val="00632A34"/>
    <w:rsid w:val="0063384F"/>
    <w:rsid w:val="006504AC"/>
    <w:rsid w:val="0065151F"/>
    <w:rsid w:val="00652D11"/>
    <w:rsid w:val="00656937"/>
    <w:rsid w:val="00664D6C"/>
    <w:rsid w:val="00686889"/>
    <w:rsid w:val="006879C1"/>
    <w:rsid w:val="006A7FB5"/>
    <w:rsid w:val="006B0F17"/>
    <w:rsid w:val="006B4D58"/>
    <w:rsid w:val="006B5D2B"/>
    <w:rsid w:val="006B7E11"/>
    <w:rsid w:val="006C292D"/>
    <w:rsid w:val="006C4806"/>
    <w:rsid w:val="006D7132"/>
    <w:rsid w:val="006E108C"/>
    <w:rsid w:val="006E5E00"/>
    <w:rsid w:val="00702001"/>
    <w:rsid w:val="007035EB"/>
    <w:rsid w:val="00712EF6"/>
    <w:rsid w:val="00713FEF"/>
    <w:rsid w:val="0071405F"/>
    <w:rsid w:val="00717EDB"/>
    <w:rsid w:val="00736401"/>
    <w:rsid w:val="00772561"/>
    <w:rsid w:val="007A39DC"/>
    <w:rsid w:val="007B2A25"/>
    <w:rsid w:val="007B6955"/>
    <w:rsid w:val="007C5D26"/>
    <w:rsid w:val="007E4ABF"/>
    <w:rsid w:val="007F0D31"/>
    <w:rsid w:val="00804F25"/>
    <w:rsid w:val="008159B6"/>
    <w:rsid w:val="00822C9C"/>
    <w:rsid w:val="00825153"/>
    <w:rsid w:val="0083189B"/>
    <w:rsid w:val="00835D27"/>
    <w:rsid w:val="00844D2D"/>
    <w:rsid w:val="00863CAC"/>
    <w:rsid w:val="00871E73"/>
    <w:rsid w:val="00875B14"/>
    <w:rsid w:val="008869FF"/>
    <w:rsid w:val="00887422"/>
    <w:rsid w:val="008B2460"/>
    <w:rsid w:val="008C51C7"/>
    <w:rsid w:val="008D53FD"/>
    <w:rsid w:val="008E52FB"/>
    <w:rsid w:val="008E6A15"/>
    <w:rsid w:val="008F6C8E"/>
    <w:rsid w:val="008F6F48"/>
    <w:rsid w:val="00920C97"/>
    <w:rsid w:val="009237FC"/>
    <w:rsid w:val="00924001"/>
    <w:rsid w:val="0092405A"/>
    <w:rsid w:val="00925515"/>
    <w:rsid w:val="00934261"/>
    <w:rsid w:val="00936B78"/>
    <w:rsid w:val="00974635"/>
    <w:rsid w:val="00977B83"/>
    <w:rsid w:val="009928DB"/>
    <w:rsid w:val="009A6A4F"/>
    <w:rsid w:val="009B231B"/>
    <w:rsid w:val="009B2639"/>
    <w:rsid w:val="009B4EBB"/>
    <w:rsid w:val="009C0A23"/>
    <w:rsid w:val="009D20C6"/>
    <w:rsid w:val="009D3643"/>
    <w:rsid w:val="009E0911"/>
    <w:rsid w:val="00A00536"/>
    <w:rsid w:val="00A13878"/>
    <w:rsid w:val="00A36588"/>
    <w:rsid w:val="00A37D65"/>
    <w:rsid w:val="00A80D85"/>
    <w:rsid w:val="00AA12EC"/>
    <w:rsid w:val="00AA26AD"/>
    <w:rsid w:val="00AA27CE"/>
    <w:rsid w:val="00AA5507"/>
    <w:rsid w:val="00AB7021"/>
    <w:rsid w:val="00AC3433"/>
    <w:rsid w:val="00AD20C8"/>
    <w:rsid w:val="00AE0012"/>
    <w:rsid w:val="00AE33C3"/>
    <w:rsid w:val="00AE3C3E"/>
    <w:rsid w:val="00AE6DD8"/>
    <w:rsid w:val="00AF4D8D"/>
    <w:rsid w:val="00B01DBD"/>
    <w:rsid w:val="00B06A4A"/>
    <w:rsid w:val="00B1414D"/>
    <w:rsid w:val="00B31824"/>
    <w:rsid w:val="00B331E2"/>
    <w:rsid w:val="00B36A59"/>
    <w:rsid w:val="00B36D2D"/>
    <w:rsid w:val="00B37D79"/>
    <w:rsid w:val="00B426FD"/>
    <w:rsid w:val="00B43AB6"/>
    <w:rsid w:val="00B43B4E"/>
    <w:rsid w:val="00B544E3"/>
    <w:rsid w:val="00B54579"/>
    <w:rsid w:val="00B740A5"/>
    <w:rsid w:val="00B77E1E"/>
    <w:rsid w:val="00B83EF4"/>
    <w:rsid w:val="00B92814"/>
    <w:rsid w:val="00BA2B4E"/>
    <w:rsid w:val="00BA675B"/>
    <w:rsid w:val="00BB0598"/>
    <w:rsid w:val="00BB1D24"/>
    <w:rsid w:val="00BB5B04"/>
    <w:rsid w:val="00BB5F05"/>
    <w:rsid w:val="00BC0171"/>
    <w:rsid w:val="00BD14D7"/>
    <w:rsid w:val="00BD651A"/>
    <w:rsid w:val="00BF7571"/>
    <w:rsid w:val="00C02902"/>
    <w:rsid w:val="00C0445B"/>
    <w:rsid w:val="00C1112A"/>
    <w:rsid w:val="00C22E85"/>
    <w:rsid w:val="00C261A6"/>
    <w:rsid w:val="00C32D17"/>
    <w:rsid w:val="00C3654C"/>
    <w:rsid w:val="00C44DDB"/>
    <w:rsid w:val="00C54B87"/>
    <w:rsid w:val="00C61903"/>
    <w:rsid w:val="00C74ACE"/>
    <w:rsid w:val="00C83EE0"/>
    <w:rsid w:val="00C8624B"/>
    <w:rsid w:val="00C868A8"/>
    <w:rsid w:val="00C93DB5"/>
    <w:rsid w:val="00CA40CD"/>
    <w:rsid w:val="00CA4F10"/>
    <w:rsid w:val="00CA654B"/>
    <w:rsid w:val="00CB685B"/>
    <w:rsid w:val="00CC4DCB"/>
    <w:rsid w:val="00CC579C"/>
    <w:rsid w:val="00CD0B37"/>
    <w:rsid w:val="00CD303F"/>
    <w:rsid w:val="00CE1291"/>
    <w:rsid w:val="00CE585C"/>
    <w:rsid w:val="00CE6C20"/>
    <w:rsid w:val="00D161BB"/>
    <w:rsid w:val="00D22EF4"/>
    <w:rsid w:val="00D307D4"/>
    <w:rsid w:val="00D32197"/>
    <w:rsid w:val="00D34B08"/>
    <w:rsid w:val="00D44A37"/>
    <w:rsid w:val="00D5199C"/>
    <w:rsid w:val="00D56DEF"/>
    <w:rsid w:val="00D70A98"/>
    <w:rsid w:val="00D76F96"/>
    <w:rsid w:val="00DB242E"/>
    <w:rsid w:val="00DB386F"/>
    <w:rsid w:val="00DB696F"/>
    <w:rsid w:val="00DB6C1C"/>
    <w:rsid w:val="00DB7797"/>
    <w:rsid w:val="00DC1846"/>
    <w:rsid w:val="00DC5038"/>
    <w:rsid w:val="00DC5C28"/>
    <w:rsid w:val="00DD6F34"/>
    <w:rsid w:val="00DE0780"/>
    <w:rsid w:val="00DE3093"/>
    <w:rsid w:val="00DF589F"/>
    <w:rsid w:val="00E015A8"/>
    <w:rsid w:val="00E1123D"/>
    <w:rsid w:val="00E21C05"/>
    <w:rsid w:val="00E21D29"/>
    <w:rsid w:val="00E3101D"/>
    <w:rsid w:val="00E31B3E"/>
    <w:rsid w:val="00E37255"/>
    <w:rsid w:val="00E411C4"/>
    <w:rsid w:val="00E500DB"/>
    <w:rsid w:val="00E62407"/>
    <w:rsid w:val="00E6299E"/>
    <w:rsid w:val="00E83464"/>
    <w:rsid w:val="00E91C9C"/>
    <w:rsid w:val="00E95230"/>
    <w:rsid w:val="00E97EB2"/>
    <w:rsid w:val="00EA1CBE"/>
    <w:rsid w:val="00EA2E1A"/>
    <w:rsid w:val="00EA2F61"/>
    <w:rsid w:val="00ED3314"/>
    <w:rsid w:val="00ED5008"/>
    <w:rsid w:val="00ED6CD1"/>
    <w:rsid w:val="00EF3E7F"/>
    <w:rsid w:val="00F0035A"/>
    <w:rsid w:val="00F25CCA"/>
    <w:rsid w:val="00F27588"/>
    <w:rsid w:val="00F35228"/>
    <w:rsid w:val="00F41FBE"/>
    <w:rsid w:val="00F459ED"/>
    <w:rsid w:val="00F51485"/>
    <w:rsid w:val="00F57422"/>
    <w:rsid w:val="00F70057"/>
    <w:rsid w:val="00F8437C"/>
    <w:rsid w:val="00F843FD"/>
    <w:rsid w:val="00F86826"/>
    <w:rsid w:val="00F87739"/>
    <w:rsid w:val="00F944A5"/>
    <w:rsid w:val="00F959DF"/>
    <w:rsid w:val="00FB0FEE"/>
    <w:rsid w:val="00FB1BA6"/>
    <w:rsid w:val="00FB7D6F"/>
    <w:rsid w:val="00FC2164"/>
    <w:rsid w:val="00FC3629"/>
    <w:rsid w:val="00FC7495"/>
    <w:rsid w:val="00FD58D6"/>
    <w:rsid w:val="00FF2CD1"/>
    <w:rsid w:val="00FF6C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68" type="connector" idref="#Прямая со стрелкой 11501"/>
        <o:r id="V:Rule69" type="connector" idref="#Прямая со стрелкой 92"/>
        <o:r id="V:Rule70" type="connector" idref="#Прямая со стрелкой 278"/>
        <o:r id="V:Rule71" type="connector" idref="#Прямая со стрелкой 282"/>
        <o:r id="V:Rule72" type="connector" idref="#Прямая со стрелкой 11496"/>
        <o:r id="V:Rule73" type="connector" idref="#Прямая со стрелкой 272"/>
        <o:r id="V:Rule74" type="connector" idref="#Прямая со стрелкой 11503"/>
        <o:r id="V:Rule75" type="connector" idref="#Прямая со стрелкой 95"/>
        <o:r id="V:Rule76" type="connector" idref="#Прямая со стрелкой 79"/>
        <o:r id="V:Rule77" type="connector" idref="#Прямая со стрелкой 93"/>
        <o:r id="V:Rule78" type="connector" idref="#Прямая со стрелкой 11514"/>
        <o:r id="V:Rule79" type="connector" idref="#Прямая со стрелкой 82"/>
        <o:r id="V:Rule80" type="connector" idref="#Прямая со стрелкой 11510"/>
        <o:r id="V:Rule81" type="connector" idref="#Прямая со стрелкой 274"/>
        <o:r id="V:Rule82" type="connector" idref="#Прямая со стрелкой 11493"/>
        <o:r id="V:Rule83" type="connector" idref="#Прямая со стрелкой 11507"/>
        <o:r id="V:Rule84" type="connector" idref="#Прямая со стрелкой 4"/>
        <o:r id="V:Rule85" type="connector" idref="#Прямая со стрелкой 11499"/>
        <o:r id="V:Rule86" type="connector" idref="#Прямая со стрелкой 11488"/>
        <o:r id="V:Rule87" type="connector" idref="#Прямая со стрелкой 83"/>
        <o:r id="V:Rule88" type="connector" idref="#Прямая со стрелкой 276"/>
        <o:r id="V:Rule89" type="connector" idref="#Прямая со стрелкой 11498"/>
        <o:r id="V:Rule90" type="connector" idref="#Прямая со стрелкой 91"/>
        <o:r id="V:Rule91" type="connector" idref="#Прямая со стрелкой 290"/>
        <o:r id="V:Rule92" type="connector" idref="#Прямая со стрелкой 281"/>
        <o:r id="V:Rule93" type="connector" idref="#Прямая со стрелкой 11505"/>
        <o:r id="V:Rule94" type="connector" idref="#Прямая со стрелкой 11516"/>
        <o:r id="V:Rule95" type="connector" idref="#Прямая со стрелкой 275"/>
        <o:r id="V:Rule96" type="connector" idref="#Прямая со стрелкой 11504"/>
        <o:r id="V:Rule97" type="connector" idref="#Прямая со стрелкой 11513"/>
        <o:r id="V:Rule98" type="connector" idref="#Прямая со стрелкой 80"/>
        <o:r id="V:Rule99" type="connector" idref="#Прямая со стрелкой 11515"/>
        <o:r id="V:Rule100" type="connector" idref="#Прямая со стрелкой 270"/>
        <o:r id="V:Rule101" type="connector" idref="#Прямая со стрелкой 11517"/>
        <o:r id="V:Rule102" type="connector" idref="#Прямая со стрелкой 77"/>
        <o:r id="V:Rule103" type="connector" idref="#Прямая со стрелкой 11506"/>
        <o:r id="V:Rule104" type="connector" idref="#Прямая со стрелкой 277"/>
        <o:r id="V:Rule105" type="connector" idref="#Прямая со стрелкой 86"/>
        <o:r id="V:Rule106" type="connector" idref="#Прямая со стрелкой 26"/>
        <o:r id="V:Rule107" type="connector" idref="#Прямая со стрелкой 94"/>
        <o:r id="V:Rule108" type="connector" idref="#Прямая со стрелкой 11500"/>
        <o:r id="V:Rule109" type="connector" idref="#Прямая со стрелкой 297"/>
        <o:r id="V:Rule110" type="connector" idref="#Прямая со стрелкой 11509"/>
        <o:r id="V:Rule111" type="connector" idref="#Прямая со стрелкой 88"/>
        <o:r id="V:Rule112" type="connector" idref="#Прямая со стрелкой 11508"/>
        <o:r id="V:Rule113" type="connector" idref="#Прямая со стрелкой 78"/>
        <o:r id="V:Rule114" type="connector" idref="#Прямая со стрелкой 295"/>
        <o:r id="V:Rule115" type="connector" idref="#Прямая со стрелкой 11519"/>
        <o:r id="V:Rule116" type="connector" idref="#Прямая со стрелкой 87"/>
        <o:r id="V:Rule117" type="connector" idref="#Прямая со стрелкой 279"/>
        <o:r id="V:Rule118" type="connector" idref="#Прямая со стрелкой 287"/>
        <o:r id="V:Rule119" type="connector" idref="#Прямая со стрелкой 11518"/>
        <o:r id="V:Rule120" type="connector" idref="#Прямая со стрелкой 11489"/>
        <o:r id="V:Rule121" type="connector" idref="#Прямая со стрелкой 11283"/>
        <o:r id="V:Rule122" type="connector" idref="#Прямая со стрелкой 302"/>
        <o:r id="V:Rule123" type="connector" idref="#Прямая со стрелкой 273"/>
        <o:r id="V:Rule124" type="connector" idref="#Прямая со стрелкой 11512"/>
        <o:r id="V:Rule125" type="connector" idref="#Прямая со стрелкой 8"/>
        <o:r id="V:Rule126" type="connector" idref="#Прямая со стрелкой 84"/>
        <o:r id="V:Rule127" type="connector" idref="#Прямая со стрелкой 81"/>
        <o:r id="V:Rule128" type="connector" idref="#Прямая со стрелкой 11511"/>
        <o:r id="V:Rule129" type="connector" idref="#Прямая со стрелкой 85"/>
        <o:r id="V:Rule130" type="connector" idref="#Прямая со стрелкой 9"/>
        <o:r id="V:Rule131" type="connector" idref="#Прямая со стрелкой 271"/>
        <o:r id="V:Rule132" type="connector" idref="#Прямая со стрелкой 280"/>
        <o:r id="V:Rule133" type="connector" idref="#Прямая со стрелкой 11284"/>
        <o:r id="V:Rule134" type="connector" idref="#Прямая со стрелкой 115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7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F34"/>
  </w:style>
  <w:style w:type="paragraph" w:styleId="a5">
    <w:name w:val="footer"/>
    <w:basedOn w:val="a"/>
    <w:link w:val="a6"/>
    <w:uiPriority w:val="99"/>
    <w:unhideWhenUsed/>
    <w:rsid w:val="00DD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F34"/>
  </w:style>
  <w:style w:type="character" w:styleId="a7">
    <w:name w:val="Placeholder Text"/>
    <w:basedOn w:val="a0"/>
    <w:uiPriority w:val="99"/>
    <w:semiHidden/>
    <w:rsid w:val="00652D11"/>
    <w:rPr>
      <w:color w:val="808080"/>
    </w:rPr>
  </w:style>
  <w:style w:type="paragraph" w:styleId="a8">
    <w:name w:val="Balloon Text"/>
    <w:basedOn w:val="a"/>
    <w:link w:val="a9"/>
    <w:uiPriority w:val="99"/>
    <w:semiHidden/>
    <w:unhideWhenUsed/>
    <w:rsid w:val="00652D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D11"/>
    <w:rPr>
      <w:rFonts w:ascii="Tahoma" w:hAnsi="Tahoma" w:cs="Tahoma"/>
      <w:sz w:val="16"/>
      <w:szCs w:val="16"/>
    </w:rPr>
  </w:style>
  <w:style w:type="paragraph" w:styleId="aa">
    <w:name w:val="List Paragraph"/>
    <w:basedOn w:val="a"/>
    <w:uiPriority w:val="34"/>
    <w:qFormat/>
    <w:rsid w:val="00D56DEF"/>
    <w:pPr>
      <w:ind w:left="720"/>
      <w:contextualSpacing/>
    </w:pPr>
  </w:style>
  <w:style w:type="table" w:styleId="ab">
    <w:name w:val="Table Grid"/>
    <w:basedOn w:val="a1"/>
    <w:uiPriority w:val="59"/>
    <w:rsid w:val="00FC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6B5D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b"/>
    <w:uiPriority w:val="59"/>
    <w:rsid w:val="00E62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886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8869FF"/>
    <w:rPr>
      <w:color w:val="F7B615"/>
      <w:u w:val="single"/>
    </w:rPr>
  </w:style>
  <w:style w:type="paragraph" w:styleId="ae">
    <w:name w:val="No Spacing"/>
    <w:uiPriority w:val="1"/>
    <w:qFormat/>
    <w:rsid w:val="00887422"/>
    <w:pPr>
      <w:spacing w:after="0" w:line="240" w:lineRule="auto"/>
    </w:pPr>
    <w:rPr>
      <w:rFonts w:ascii="Calibri" w:eastAsia="Calibri" w:hAnsi="Calibri" w:cs="Times New Roman"/>
    </w:rPr>
  </w:style>
  <w:style w:type="table" w:customStyle="1" w:styleId="3">
    <w:name w:val="Сетка таблицы3"/>
    <w:basedOn w:val="a1"/>
    <w:next w:val="ab"/>
    <w:uiPriority w:val="59"/>
    <w:rsid w:val="00875B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F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F34"/>
  </w:style>
  <w:style w:type="paragraph" w:styleId="a5">
    <w:name w:val="footer"/>
    <w:basedOn w:val="a"/>
    <w:link w:val="a6"/>
    <w:uiPriority w:val="99"/>
    <w:unhideWhenUsed/>
    <w:rsid w:val="00DD6F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6F34"/>
  </w:style>
  <w:style w:type="character" w:styleId="a7">
    <w:name w:val="Placeholder Text"/>
    <w:basedOn w:val="a0"/>
    <w:uiPriority w:val="99"/>
    <w:semiHidden/>
    <w:rsid w:val="00652D11"/>
    <w:rPr>
      <w:color w:val="808080"/>
    </w:rPr>
  </w:style>
  <w:style w:type="paragraph" w:styleId="a8">
    <w:name w:val="Balloon Text"/>
    <w:basedOn w:val="a"/>
    <w:link w:val="a9"/>
    <w:uiPriority w:val="99"/>
    <w:semiHidden/>
    <w:unhideWhenUsed/>
    <w:rsid w:val="00652D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D11"/>
    <w:rPr>
      <w:rFonts w:ascii="Tahoma" w:hAnsi="Tahoma" w:cs="Tahoma"/>
      <w:sz w:val="16"/>
      <w:szCs w:val="16"/>
    </w:rPr>
  </w:style>
  <w:style w:type="paragraph" w:styleId="aa">
    <w:name w:val="List Paragraph"/>
    <w:basedOn w:val="a"/>
    <w:uiPriority w:val="34"/>
    <w:qFormat/>
    <w:rsid w:val="00D56DEF"/>
    <w:pPr>
      <w:ind w:left="720"/>
      <w:contextualSpacing/>
    </w:pPr>
  </w:style>
  <w:style w:type="table" w:styleId="ab">
    <w:name w:val="Table Grid"/>
    <w:basedOn w:val="a1"/>
    <w:uiPriority w:val="59"/>
    <w:rsid w:val="00FC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6B5D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b"/>
    <w:uiPriority w:val="59"/>
    <w:rsid w:val="00E62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886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8869FF"/>
    <w:rPr>
      <w:color w:val="F7B615"/>
      <w:u w:val="single"/>
    </w:rPr>
  </w:style>
  <w:style w:type="paragraph" w:styleId="ae">
    <w:name w:val="No Spacing"/>
    <w:uiPriority w:val="1"/>
    <w:qFormat/>
    <w:rsid w:val="00887422"/>
    <w:pPr>
      <w:spacing w:after="0" w:line="240" w:lineRule="auto"/>
    </w:pPr>
    <w:rPr>
      <w:rFonts w:ascii="Calibri" w:eastAsia="Calibri" w:hAnsi="Calibri" w:cs="Times New Roman"/>
    </w:rPr>
  </w:style>
  <w:style w:type="table" w:customStyle="1" w:styleId="3">
    <w:name w:val="Сетка таблицы3"/>
    <w:basedOn w:val="a1"/>
    <w:next w:val="ab"/>
    <w:uiPriority w:val="59"/>
    <w:rsid w:val="00875B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99" Type="http://schemas.openxmlformats.org/officeDocument/2006/relationships/oleObject" Target="embeddings/oleObject129.bin"/><Relationship Id="rId21" Type="http://schemas.openxmlformats.org/officeDocument/2006/relationships/oleObject" Target="embeddings/oleObject3.bin"/><Relationship Id="rId63" Type="http://schemas.openxmlformats.org/officeDocument/2006/relationships/oleObject" Target="embeddings/oleObject10.bin"/><Relationship Id="rId159" Type="http://schemas.openxmlformats.org/officeDocument/2006/relationships/oleObject" Target="embeddings/oleObject58.bin"/><Relationship Id="rId324" Type="http://schemas.openxmlformats.org/officeDocument/2006/relationships/image" Target="media/image175.wmf"/><Relationship Id="rId366" Type="http://schemas.openxmlformats.org/officeDocument/2006/relationships/oleObject" Target="embeddings/oleObject162.bin"/><Relationship Id="rId170" Type="http://schemas.openxmlformats.org/officeDocument/2006/relationships/image" Target="media/image99.wmf"/><Relationship Id="rId226" Type="http://schemas.openxmlformats.org/officeDocument/2006/relationships/image" Target="media/image127.wmf"/><Relationship Id="rId433" Type="http://schemas.openxmlformats.org/officeDocument/2006/relationships/image" Target="media/image229.png"/><Relationship Id="rId268" Type="http://schemas.openxmlformats.org/officeDocument/2006/relationships/oleObject" Target="embeddings/oleObject113.bin"/><Relationship Id="rId475" Type="http://schemas.openxmlformats.org/officeDocument/2006/relationships/image" Target="media/image261.wmf"/><Relationship Id="rId32" Type="http://schemas.openxmlformats.org/officeDocument/2006/relationships/image" Target="media/image22.jpeg"/><Relationship Id="rId74" Type="http://schemas.openxmlformats.org/officeDocument/2006/relationships/image" Target="media/image51.wmf"/><Relationship Id="rId128" Type="http://schemas.openxmlformats.org/officeDocument/2006/relationships/image" Target="media/image78.wmf"/><Relationship Id="rId335" Type="http://schemas.openxmlformats.org/officeDocument/2006/relationships/oleObject" Target="embeddings/oleObject147.bin"/><Relationship Id="rId377" Type="http://schemas.openxmlformats.org/officeDocument/2006/relationships/image" Target="media/image201.wmf"/><Relationship Id="rId500"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oleObject" Target="embeddings/oleObject69.bin"/><Relationship Id="rId237" Type="http://schemas.openxmlformats.org/officeDocument/2006/relationships/image" Target="media/image132.wmf"/><Relationship Id="rId402" Type="http://schemas.openxmlformats.org/officeDocument/2006/relationships/oleObject" Target="embeddings/oleObject180.bin"/><Relationship Id="rId279" Type="http://schemas.openxmlformats.org/officeDocument/2006/relationships/image" Target="media/image153.wmf"/><Relationship Id="rId444" Type="http://schemas.openxmlformats.org/officeDocument/2006/relationships/image" Target="media/image240.png"/><Relationship Id="rId486" Type="http://schemas.openxmlformats.org/officeDocument/2006/relationships/oleObject" Target="embeddings/oleObject211.bin"/><Relationship Id="rId43" Type="http://schemas.openxmlformats.org/officeDocument/2006/relationships/image" Target="media/image32.jpeg"/><Relationship Id="rId139" Type="http://schemas.openxmlformats.org/officeDocument/2006/relationships/oleObject" Target="embeddings/oleObject48.bin"/><Relationship Id="rId290" Type="http://schemas.openxmlformats.org/officeDocument/2006/relationships/image" Target="media/image158.wmf"/><Relationship Id="rId304" Type="http://schemas.openxmlformats.org/officeDocument/2006/relationships/image" Target="media/image165.wmf"/><Relationship Id="rId346" Type="http://schemas.openxmlformats.org/officeDocument/2006/relationships/image" Target="media/image186.wmf"/><Relationship Id="rId388" Type="http://schemas.openxmlformats.org/officeDocument/2006/relationships/oleObject" Target="embeddings/oleObject173.bin"/><Relationship Id="rId511" Type="http://schemas.openxmlformats.org/officeDocument/2006/relationships/oleObject" Target="embeddings/oleObject224.bin"/><Relationship Id="rId85" Type="http://schemas.openxmlformats.org/officeDocument/2006/relationships/oleObject" Target="embeddings/oleObject21.bin"/><Relationship Id="rId150" Type="http://schemas.openxmlformats.org/officeDocument/2006/relationships/image" Target="media/image89.wmf"/><Relationship Id="rId192" Type="http://schemas.openxmlformats.org/officeDocument/2006/relationships/image" Target="media/image110.wmf"/><Relationship Id="rId206" Type="http://schemas.openxmlformats.org/officeDocument/2006/relationships/image" Target="media/image117.wmf"/><Relationship Id="rId413" Type="http://schemas.openxmlformats.org/officeDocument/2006/relationships/image" Target="media/image219.wmf"/><Relationship Id="rId248" Type="http://schemas.openxmlformats.org/officeDocument/2006/relationships/oleObject" Target="embeddings/oleObject103.bin"/><Relationship Id="rId455" Type="http://schemas.openxmlformats.org/officeDocument/2006/relationships/image" Target="media/image250.wmf"/><Relationship Id="rId497" Type="http://schemas.openxmlformats.org/officeDocument/2006/relationships/oleObject" Target="embeddings/oleObject217.bin"/><Relationship Id="rId12" Type="http://schemas.openxmlformats.org/officeDocument/2006/relationships/image" Target="media/image4.jpeg"/><Relationship Id="rId108" Type="http://schemas.openxmlformats.org/officeDocument/2006/relationships/image" Target="media/image68.wmf"/><Relationship Id="rId315" Type="http://schemas.openxmlformats.org/officeDocument/2006/relationships/oleObject" Target="embeddings/oleObject137.bin"/><Relationship Id="rId357" Type="http://schemas.openxmlformats.org/officeDocument/2006/relationships/image" Target="media/image191.wmf"/><Relationship Id="rId522" Type="http://schemas.openxmlformats.org/officeDocument/2006/relationships/image" Target="media/image288.jpeg"/><Relationship Id="rId54" Type="http://schemas.openxmlformats.org/officeDocument/2006/relationships/image" Target="media/image41.wmf"/><Relationship Id="rId96" Type="http://schemas.openxmlformats.org/officeDocument/2006/relationships/image" Target="media/image62.wmf"/><Relationship Id="rId161" Type="http://schemas.openxmlformats.org/officeDocument/2006/relationships/oleObject" Target="embeddings/oleObject59.bin"/><Relationship Id="rId217" Type="http://schemas.openxmlformats.org/officeDocument/2006/relationships/oleObject" Target="embeddings/oleObject87.bin"/><Relationship Id="rId399" Type="http://schemas.openxmlformats.org/officeDocument/2006/relationships/image" Target="media/image212.wmf"/><Relationship Id="rId259" Type="http://schemas.openxmlformats.org/officeDocument/2006/relationships/image" Target="media/image143.wmf"/><Relationship Id="rId424" Type="http://schemas.openxmlformats.org/officeDocument/2006/relationships/oleObject" Target="embeddings/oleObject191.bin"/><Relationship Id="rId466" Type="http://schemas.openxmlformats.org/officeDocument/2006/relationships/oleObject" Target="embeddings/oleObject201.bin"/><Relationship Id="rId23" Type="http://schemas.openxmlformats.org/officeDocument/2006/relationships/image" Target="media/image13.jpeg"/><Relationship Id="rId119" Type="http://schemas.openxmlformats.org/officeDocument/2006/relationships/oleObject" Target="embeddings/oleObject38.bin"/><Relationship Id="rId270" Type="http://schemas.openxmlformats.org/officeDocument/2006/relationships/oleObject" Target="embeddings/oleObject114.bin"/><Relationship Id="rId326" Type="http://schemas.openxmlformats.org/officeDocument/2006/relationships/image" Target="media/image176.wmf"/><Relationship Id="rId65" Type="http://schemas.openxmlformats.org/officeDocument/2006/relationships/oleObject" Target="embeddings/oleObject11.bin"/><Relationship Id="rId130" Type="http://schemas.openxmlformats.org/officeDocument/2006/relationships/image" Target="media/image79.wmf"/><Relationship Id="rId368" Type="http://schemas.openxmlformats.org/officeDocument/2006/relationships/oleObject" Target="embeddings/oleObject163.bin"/><Relationship Id="rId172" Type="http://schemas.openxmlformats.org/officeDocument/2006/relationships/image" Target="media/image100.wmf"/><Relationship Id="rId228" Type="http://schemas.openxmlformats.org/officeDocument/2006/relationships/image" Target="media/image128.wmf"/><Relationship Id="rId435" Type="http://schemas.openxmlformats.org/officeDocument/2006/relationships/image" Target="media/image231.png"/><Relationship Id="rId477" Type="http://schemas.openxmlformats.org/officeDocument/2006/relationships/image" Target="media/image262.wmf"/><Relationship Id="rId281" Type="http://schemas.openxmlformats.org/officeDocument/2006/relationships/image" Target="media/image154.wmf"/><Relationship Id="rId337" Type="http://schemas.openxmlformats.org/officeDocument/2006/relationships/oleObject" Target="embeddings/oleObject148.bin"/><Relationship Id="rId502" Type="http://schemas.openxmlformats.org/officeDocument/2006/relationships/image" Target="media/image274.wmf"/><Relationship Id="rId34" Type="http://schemas.openxmlformats.org/officeDocument/2006/relationships/image" Target="media/image23.jpeg"/><Relationship Id="rId76" Type="http://schemas.openxmlformats.org/officeDocument/2006/relationships/image" Target="media/image52.wmf"/><Relationship Id="rId141" Type="http://schemas.openxmlformats.org/officeDocument/2006/relationships/oleObject" Target="embeddings/oleObject49.bin"/><Relationship Id="rId379" Type="http://schemas.openxmlformats.org/officeDocument/2006/relationships/image" Target="media/image202.wmf"/><Relationship Id="rId7" Type="http://schemas.openxmlformats.org/officeDocument/2006/relationships/endnotes" Target="endnotes.xml"/><Relationship Id="rId183" Type="http://schemas.openxmlformats.org/officeDocument/2006/relationships/oleObject" Target="embeddings/oleObject70.bin"/><Relationship Id="rId239" Type="http://schemas.openxmlformats.org/officeDocument/2006/relationships/image" Target="media/image133.wmf"/><Relationship Id="rId390" Type="http://schemas.openxmlformats.org/officeDocument/2006/relationships/oleObject" Target="embeddings/oleObject174.bin"/><Relationship Id="rId404" Type="http://schemas.openxmlformats.org/officeDocument/2006/relationships/oleObject" Target="embeddings/oleObject181.bin"/><Relationship Id="rId446" Type="http://schemas.openxmlformats.org/officeDocument/2006/relationships/image" Target="media/image242.png"/><Relationship Id="rId250" Type="http://schemas.openxmlformats.org/officeDocument/2006/relationships/oleObject" Target="embeddings/oleObject104.bin"/><Relationship Id="rId292" Type="http://schemas.openxmlformats.org/officeDocument/2006/relationships/image" Target="media/image159.wmf"/><Relationship Id="rId306" Type="http://schemas.openxmlformats.org/officeDocument/2006/relationships/image" Target="media/image166.wmf"/><Relationship Id="rId488" Type="http://schemas.openxmlformats.org/officeDocument/2006/relationships/image" Target="media/image267.wmf"/><Relationship Id="rId45" Type="http://schemas.openxmlformats.org/officeDocument/2006/relationships/image" Target="media/image34.jpeg"/><Relationship Id="rId87" Type="http://schemas.openxmlformats.org/officeDocument/2006/relationships/oleObject" Target="embeddings/oleObject22.bin"/><Relationship Id="rId110" Type="http://schemas.openxmlformats.org/officeDocument/2006/relationships/image" Target="media/image69.wmf"/><Relationship Id="rId348" Type="http://schemas.openxmlformats.org/officeDocument/2006/relationships/chart" Target="charts/chart1.xml"/><Relationship Id="rId513" Type="http://schemas.openxmlformats.org/officeDocument/2006/relationships/oleObject" Target="embeddings/oleObject225.bin"/><Relationship Id="rId152" Type="http://schemas.openxmlformats.org/officeDocument/2006/relationships/image" Target="media/image90.wmf"/><Relationship Id="rId194" Type="http://schemas.openxmlformats.org/officeDocument/2006/relationships/image" Target="media/image111.wmf"/><Relationship Id="rId208" Type="http://schemas.openxmlformats.org/officeDocument/2006/relationships/image" Target="media/image118.wmf"/><Relationship Id="rId415" Type="http://schemas.openxmlformats.org/officeDocument/2006/relationships/image" Target="media/image220.wmf"/><Relationship Id="rId457" Type="http://schemas.openxmlformats.org/officeDocument/2006/relationships/image" Target="media/image251.wmf"/><Relationship Id="rId261" Type="http://schemas.openxmlformats.org/officeDocument/2006/relationships/image" Target="media/image144.wmf"/><Relationship Id="rId499" Type="http://schemas.openxmlformats.org/officeDocument/2006/relationships/oleObject" Target="embeddings/oleObject218.bin"/><Relationship Id="rId14" Type="http://schemas.openxmlformats.org/officeDocument/2006/relationships/image" Target="media/image6.jpeg"/><Relationship Id="rId56" Type="http://schemas.openxmlformats.org/officeDocument/2006/relationships/image" Target="media/image42.wmf"/><Relationship Id="rId317" Type="http://schemas.openxmlformats.org/officeDocument/2006/relationships/oleObject" Target="embeddings/oleObject138.bin"/><Relationship Id="rId359" Type="http://schemas.openxmlformats.org/officeDocument/2006/relationships/image" Target="media/image192.wmf"/><Relationship Id="rId524"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image" Target="media/image63.wmf"/><Relationship Id="rId121" Type="http://schemas.openxmlformats.org/officeDocument/2006/relationships/oleObject" Target="embeddings/oleObject39.bin"/><Relationship Id="rId142" Type="http://schemas.openxmlformats.org/officeDocument/2006/relationships/image" Target="media/image85.wmf"/><Relationship Id="rId163" Type="http://schemas.openxmlformats.org/officeDocument/2006/relationships/oleObject" Target="embeddings/oleObject60.bin"/><Relationship Id="rId184" Type="http://schemas.openxmlformats.org/officeDocument/2006/relationships/image" Target="media/image106.wmf"/><Relationship Id="rId219" Type="http://schemas.openxmlformats.org/officeDocument/2006/relationships/oleObject" Target="embeddings/oleObject88.bin"/><Relationship Id="rId370" Type="http://schemas.openxmlformats.org/officeDocument/2006/relationships/oleObject" Target="embeddings/oleObject164.bin"/><Relationship Id="rId391" Type="http://schemas.openxmlformats.org/officeDocument/2006/relationships/image" Target="media/image208.wmf"/><Relationship Id="rId405" Type="http://schemas.openxmlformats.org/officeDocument/2006/relationships/image" Target="media/image215.wmf"/><Relationship Id="rId426" Type="http://schemas.openxmlformats.org/officeDocument/2006/relationships/oleObject" Target="embeddings/oleObject192.bin"/><Relationship Id="rId447" Type="http://schemas.openxmlformats.org/officeDocument/2006/relationships/image" Target="media/image243.png"/><Relationship Id="rId230" Type="http://schemas.openxmlformats.org/officeDocument/2006/relationships/image" Target="media/image129.wmf"/><Relationship Id="rId251" Type="http://schemas.openxmlformats.org/officeDocument/2006/relationships/image" Target="media/image139.wmf"/><Relationship Id="rId468" Type="http://schemas.openxmlformats.org/officeDocument/2006/relationships/oleObject" Target="embeddings/oleObject202.bin"/><Relationship Id="rId489" Type="http://schemas.openxmlformats.org/officeDocument/2006/relationships/oleObject" Target="embeddings/oleObject213.bin"/><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oleObject" Target="embeddings/oleObject12.bin"/><Relationship Id="rId272" Type="http://schemas.openxmlformats.org/officeDocument/2006/relationships/oleObject" Target="embeddings/oleObject115.bin"/><Relationship Id="rId293" Type="http://schemas.openxmlformats.org/officeDocument/2006/relationships/oleObject" Target="embeddings/oleObject126.bin"/><Relationship Id="rId307" Type="http://schemas.openxmlformats.org/officeDocument/2006/relationships/oleObject" Target="embeddings/oleObject133.bin"/><Relationship Id="rId328" Type="http://schemas.openxmlformats.org/officeDocument/2006/relationships/image" Target="media/image177.wmf"/><Relationship Id="rId349" Type="http://schemas.openxmlformats.org/officeDocument/2006/relationships/image" Target="media/image187.wmf"/><Relationship Id="rId514" Type="http://schemas.openxmlformats.org/officeDocument/2006/relationships/image" Target="media/image280.jpeg"/><Relationship Id="rId88" Type="http://schemas.openxmlformats.org/officeDocument/2006/relationships/image" Target="media/image58.wmf"/><Relationship Id="rId111" Type="http://schemas.openxmlformats.org/officeDocument/2006/relationships/oleObject" Target="embeddings/oleObject34.bin"/><Relationship Id="rId132" Type="http://schemas.openxmlformats.org/officeDocument/2006/relationships/image" Target="media/image80.wmf"/><Relationship Id="rId153" Type="http://schemas.openxmlformats.org/officeDocument/2006/relationships/oleObject" Target="embeddings/oleObject55.bin"/><Relationship Id="rId174" Type="http://schemas.openxmlformats.org/officeDocument/2006/relationships/image" Target="media/image101.wmf"/><Relationship Id="rId195" Type="http://schemas.openxmlformats.org/officeDocument/2006/relationships/oleObject" Target="embeddings/oleObject76.bin"/><Relationship Id="rId209" Type="http://schemas.openxmlformats.org/officeDocument/2006/relationships/oleObject" Target="embeddings/oleObject83.bin"/><Relationship Id="rId360" Type="http://schemas.openxmlformats.org/officeDocument/2006/relationships/oleObject" Target="embeddings/oleObject159.bin"/><Relationship Id="rId381" Type="http://schemas.openxmlformats.org/officeDocument/2006/relationships/image" Target="media/image203.wmf"/><Relationship Id="rId416" Type="http://schemas.openxmlformats.org/officeDocument/2006/relationships/oleObject" Target="embeddings/oleObject187.bin"/><Relationship Id="rId220" Type="http://schemas.openxmlformats.org/officeDocument/2006/relationships/image" Target="media/image124.wmf"/><Relationship Id="rId241" Type="http://schemas.openxmlformats.org/officeDocument/2006/relationships/image" Target="media/image134.wmf"/><Relationship Id="rId437" Type="http://schemas.openxmlformats.org/officeDocument/2006/relationships/image" Target="media/image233.png"/><Relationship Id="rId458" Type="http://schemas.openxmlformats.org/officeDocument/2006/relationships/oleObject" Target="embeddings/oleObject198.bin"/><Relationship Id="rId479" Type="http://schemas.openxmlformats.org/officeDocument/2006/relationships/image" Target="media/image263.wmf"/><Relationship Id="rId15" Type="http://schemas.openxmlformats.org/officeDocument/2006/relationships/image" Target="media/image7.jpeg"/><Relationship Id="rId36" Type="http://schemas.openxmlformats.org/officeDocument/2006/relationships/image" Target="media/image25.jpeg"/><Relationship Id="rId57" Type="http://schemas.openxmlformats.org/officeDocument/2006/relationships/oleObject" Target="embeddings/oleObject7.bin"/><Relationship Id="rId262" Type="http://schemas.openxmlformats.org/officeDocument/2006/relationships/oleObject" Target="embeddings/oleObject110.bin"/><Relationship Id="rId283" Type="http://schemas.openxmlformats.org/officeDocument/2006/relationships/image" Target="media/image155.wmf"/><Relationship Id="rId318" Type="http://schemas.openxmlformats.org/officeDocument/2006/relationships/image" Target="media/image172.wmf"/><Relationship Id="rId339" Type="http://schemas.openxmlformats.org/officeDocument/2006/relationships/oleObject" Target="embeddings/oleObject149.bin"/><Relationship Id="rId490" Type="http://schemas.openxmlformats.org/officeDocument/2006/relationships/image" Target="media/image268.wmf"/><Relationship Id="rId504" Type="http://schemas.openxmlformats.org/officeDocument/2006/relationships/image" Target="media/image275.wmf"/><Relationship Id="rId525" Type="http://schemas.openxmlformats.org/officeDocument/2006/relationships/theme" Target="theme/theme1.xml"/><Relationship Id="rId78" Type="http://schemas.openxmlformats.org/officeDocument/2006/relationships/image" Target="media/image53.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75.wmf"/><Relationship Id="rId143" Type="http://schemas.openxmlformats.org/officeDocument/2006/relationships/oleObject" Target="embeddings/oleObject50.bin"/><Relationship Id="rId164" Type="http://schemas.openxmlformats.org/officeDocument/2006/relationships/image" Target="media/image96.wmf"/><Relationship Id="rId185" Type="http://schemas.openxmlformats.org/officeDocument/2006/relationships/oleObject" Target="embeddings/oleObject71.bin"/><Relationship Id="rId350" Type="http://schemas.openxmlformats.org/officeDocument/2006/relationships/oleObject" Target="embeddings/oleObject154.bin"/><Relationship Id="rId371" Type="http://schemas.openxmlformats.org/officeDocument/2006/relationships/image" Target="media/image198.wmf"/><Relationship Id="rId406" Type="http://schemas.openxmlformats.org/officeDocument/2006/relationships/oleObject" Target="embeddings/oleObject182.bin"/><Relationship Id="rId9" Type="http://schemas.openxmlformats.org/officeDocument/2006/relationships/oleObject" Target="embeddings/oleObject1.bin"/><Relationship Id="rId210" Type="http://schemas.openxmlformats.org/officeDocument/2006/relationships/image" Target="media/image119.wmf"/><Relationship Id="rId392" Type="http://schemas.openxmlformats.org/officeDocument/2006/relationships/oleObject" Target="embeddings/oleObject175.bin"/><Relationship Id="rId427" Type="http://schemas.openxmlformats.org/officeDocument/2006/relationships/image" Target="media/image226.wmf"/><Relationship Id="rId448" Type="http://schemas.openxmlformats.org/officeDocument/2006/relationships/image" Target="media/image244.png"/><Relationship Id="rId469" Type="http://schemas.openxmlformats.org/officeDocument/2006/relationships/image" Target="media/image258.wmf"/><Relationship Id="rId26" Type="http://schemas.openxmlformats.org/officeDocument/2006/relationships/image" Target="media/image16.jpeg"/><Relationship Id="rId231" Type="http://schemas.openxmlformats.org/officeDocument/2006/relationships/oleObject" Target="embeddings/oleObject94.bin"/><Relationship Id="rId252" Type="http://schemas.openxmlformats.org/officeDocument/2006/relationships/oleObject" Target="embeddings/oleObject105.bin"/><Relationship Id="rId273" Type="http://schemas.openxmlformats.org/officeDocument/2006/relationships/image" Target="media/image150.wmf"/><Relationship Id="rId294" Type="http://schemas.openxmlformats.org/officeDocument/2006/relationships/image" Target="media/image160.wmf"/><Relationship Id="rId308" Type="http://schemas.openxmlformats.org/officeDocument/2006/relationships/image" Target="media/image167.wmf"/><Relationship Id="rId329" Type="http://schemas.openxmlformats.org/officeDocument/2006/relationships/oleObject" Target="embeddings/oleObject144.bin"/><Relationship Id="rId480" Type="http://schemas.openxmlformats.org/officeDocument/2006/relationships/oleObject" Target="embeddings/oleObject208.bin"/><Relationship Id="rId515" Type="http://schemas.openxmlformats.org/officeDocument/2006/relationships/image" Target="media/image281.jpeg"/><Relationship Id="rId47" Type="http://schemas.openxmlformats.org/officeDocument/2006/relationships/image" Target="media/image36.jpeg"/><Relationship Id="rId68" Type="http://schemas.openxmlformats.org/officeDocument/2006/relationships/image" Target="media/image48.wmf"/><Relationship Id="rId89" Type="http://schemas.openxmlformats.org/officeDocument/2006/relationships/oleObject" Target="embeddings/oleObject23.bin"/><Relationship Id="rId112" Type="http://schemas.openxmlformats.org/officeDocument/2006/relationships/image" Target="media/image70.wmf"/><Relationship Id="rId133" Type="http://schemas.openxmlformats.org/officeDocument/2006/relationships/oleObject" Target="embeddings/oleObject45.bin"/><Relationship Id="rId154" Type="http://schemas.openxmlformats.org/officeDocument/2006/relationships/image" Target="media/image91.wmf"/><Relationship Id="rId175" Type="http://schemas.openxmlformats.org/officeDocument/2006/relationships/oleObject" Target="embeddings/oleObject66.bin"/><Relationship Id="rId340" Type="http://schemas.openxmlformats.org/officeDocument/2006/relationships/image" Target="media/image183.wmf"/><Relationship Id="rId361" Type="http://schemas.openxmlformats.org/officeDocument/2006/relationships/image" Target="media/image193.wmf"/><Relationship Id="rId196" Type="http://schemas.openxmlformats.org/officeDocument/2006/relationships/image" Target="media/image112.wmf"/><Relationship Id="rId200" Type="http://schemas.openxmlformats.org/officeDocument/2006/relationships/image" Target="media/image114.wmf"/><Relationship Id="rId382" Type="http://schemas.openxmlformats.org/officeDocument/2006/relationships/oleObject" Target="embeddings/oleObject170.bin"/><Relationship Id="rId417" Type="http://schemas.openxmlformats.org/officeDocument/2006/relationships/image" Target="media/image221.wmf"/><Relationship Id="rId438" Type="http://schemas.openxmlformats.org/officeDocument/2006/relationships/image" Target="media/image234.png"/><Relationship Id="rId459" Type="http://schemas.openxmlformats.org/officeDocument/2006/relationships/image" Target="media/image252.jpeg"/><Relationship Id="rId16" Type="http://schemas.openxmlformats.org/officeDocument/2006/relationships/image" Target="media/image8.jpeg"/><Relationship Id="rId221" Type="http://schemas.openxmlformats.org/officeDocument/2006/relationships/oleObject" Target="embeddings/oleObject89.bin"/><Relationship Id="rId242" Type="http://schemas.openxmlformats.org/officeDocument/2006/relationships/oleObject" Target="embeddings/oleObject100.bin"/><Relationship Id="rId263" Type="http://schemas.openxmlformats.org/officeDocument/2006/relationships/image" Target="media/image145.wmf"/><Relationship Id="rId284" Type="http://schemas.openxmlformats.org/officeDocument/2006/relationships/oleObject" Target="embeddings/oleObject121.bin"/><Relationship Id="rId319" Type="http://schemas.openxmlformats.org/officeDocument/2006/relationships/oleObject" Target="embeddings/oleObject139.bin"/><Relationship Id="rId470" Type="http://schemas.openxmlformats.org/officeDocument/2006/relationships/oleObject" Target="embeddings/oleObject203.bin"/><Relationship Id="rId491" Type="http://schemas.openxmlformats.org/officeDocument/2006/relationships/oleObject" Target="embeddings/oleObject214.bin"/><Relationship Id="rId505" Type="http://schemas.openxmlformats.org/officeDocument/2006/relationships/oleObject" Target="embeddings/oleObject221.bin"/><Relationship Id="rId37" Type="http://schemas.openxmlformats.org/officeDocument/2006/relationships/image" Target="media/image26.jpeg"/><Relationship Id="rId58" Type="http://schemas.openxmlformats.org/officeDocument/2006/relationships/image" Target="media/image43.wmf"/><Relationship Id="rId79" Type="http://schemas.openxmlformats.org/officeDocument/2006/relationships/oleObject" Target="embeddings/oleObject18.bin"/><Relationship Id="rId102" Type="http://schemas.openxmlformats.org/officeDocument/2006/relationships/image" Target="media/image65.wmf"/><Relationship Id="rId123" Type="http://schemas.openxmlformats.org/officeDocument/2006/relationships/oleObject" Target="embeddings/oleObject40.bin"/><Relationship Id="rId144" Type="http://schemas.openxmlformats.org/officeDocument/2006/relationships/image" Target="media/image86.wmf"/><Relationship Id="rId330" Type="http://schemas.openxmlformats.org/officeDocument/2006/relationships/image" Target="media/image178.wmf"/><Relationship Id="rId90" Type="http://schemas.openxmlformats.org/officeDocument/2006/relationships/image" Target="media/image59.wmf"/><Relationship Id="rId165" Type="http://schemas.openxmlformats.org/officeDocument/2006/relationships/oleObject" Target="embeddings/oleObject61.bin"/><Relationship Id="rId186" Type="http://schemas.openxmlformats.org/officeDocument/2006/relationships/image" Target="media/image107.wmf"/><Relationship Id="rId351" Type="http://schemas.openxmlformats.org/officeDocument/2006/relationships/image" Target="media/image188.wmf"/><Relationship Id="rId372" Type="http://schemas.openxmlformats.org/officeDocument/2006/relationships/oleObject" Target="embeddings/oleObject165.bin"/><Relationship Id="rId393" Type="http://schemas.openxmlformats.org/officeDocument/2006/relationships/image" Target="media/image209.wmf"/><Relationship Id="rId407" Type="http://schemas.openxmlformats.org/officeDocument/2006/relationships/image" Target="media/image216.wmf"/><Relationship Id="rId428" Type="http://schemas.openxmlformats.org/officeDocument/2006/relationships/oleObject" Target="embeddings/oleObject193.bin"/><Relationship Id="rId449" Type="http://schemas.openxmlformats.org/officeDocument/2006/relationships/image" Target="media/image245.png"/><Relationship Id="rId211" Type="http://schemas.openxmlformats.org/officeDocument/2006/relationships/oleObject" Target="embeddings/oleObject84.bin"/><Relationship Id="rId232" Type="http://schemas.openxmlformats.org/officeDocument/2006/relationships/oleObject" Target="embeddings/oleObject95.bin"/><Relationship Id="rId253" Type="http://schemas.openxmlformats.org/officeDocument/2006/relationships/image" Target="media/image140.wmf"/><Relationship Id="rId274" Type="http://schemas.openxmlformats.org/officeDocument/2006/relationships/oleObject" Target="embeddings/oleObject116.bin"/><Relationship Id="rId295" Type="http://schemas.openxmlformats.org/officeDocument/2006/relationships/oleObject" Target="embeddings/oleObject127.bin"/><Relationship Id="rId309" Type="http://schemas.openxmlformats.org/officeDocument/2006/relationships/oleObject" Target="embeddings/oleObject134.bin"/><Relationship Id="rId460" Type="http://schemas.openxmlformats.org/officeDocument/2006/relationships/image" Target="media/image253.wmf"/><Relationship Id="rId481" Type="http://schemas.openxmlformats.org/officeDocument/2006/relationships/image" Target="media/image264.wmf"/><Relationship Id="rId516" Type="http://schemas.openxmlformats.org/officeDocument/2006/relationships/image" Target="media/image282.jpe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oleObject" Target="embeddings/oleObject13.bin"/><Relationship Id="rId113" Type="http://schemas.openxmlformats.org/officeDocument/2006/relationships/oleObject" Target="embeddings/oleObject35.bin"/><Relationship Id="rId134" Type="http://schemas.openxmlformats.org/officeDocument/2006/relationships/image" Target="media/image81.wmf"/><Relationship Id="rId320" Type="http://schemas.openxmlformats.org/officeDocument/2006/relationships/image" Target="media/image173.wmf"/><Relationship Id="rId80" Type="http://schemas.openxmlformats.org/officeDocument/2006/relationships/image" Target="media/image54.wmf"/><Relationship Id="rId155" Type="http://schemas.openxmlformats.org/officeDocument/2006/relationships/oleObject" Target="embeddings/oleObject56.bin"/><Relationship Id="rId176" Type="http://schemas.openxmlformats.org/officeDocument/2006/relationships/image" Target="media/image102.wmf"/><Relationship Id="rId197" Type="http://schemas.openxmlformats.org/officeDocument/2006/relationships/oleObject" Target="embeddings/oleObject77.bin"/><Relationship Id="rId341" Type="http://schemas.openxmlformats.org/officeDocument/2006/relationships/oleObject" Target="embeddings/oleObject150.bin"/><Relationship Id="rId362" Type="http://schemas.openxmlformats.org/officeDocument/2006/relationships/oleObject" Target="embeddings/oleObject160.bin"/><Relationship Id="rId383" Type="http://schemas.openxmlformats.org/officeDocument/2006/relationships/image" Target="media/image204.wmf"/><Relationship Id="rId418" Type="http://schemas.openxmlformats.org/officeDocument/2006/relationships/oleObject" Target="embeddings/oleObject188.bin"/><Relationship Id="rId439" Type="http://schemas.openxmlformats.org/officeDocument/2006/relationships/image" Target="media/image235.png"/><Relationship Id="rId201" Type="http://schemas.openxmlformats.org/officeDocument/2006/relationships/oleObject" Target="embeddings/oleObject79.bin"/><Relationship Id="rId222" Type="http://schemas.openxmlformats.org/officeDocument/2006/relationships/image" Target="media/image125.wmf"/><Relationship Id="rId243" Type="http://schemas.openxmlformats.org/officeDocument/2006/relationships/image" Target="media/image135.wmf"/><Relationship Id="rId264" Type="http://schemas.openxmlformats.org/officeDocument/2006/relationships/oleObject" Target="embeddings/oleObject111.bin"/><Relationship Id="rId285" Type="http://schemas.openxmlformats.org/officeDocument/2006/relationships/image" Target="media/image156.wmf"/><Relationship Id="rId450" Type="http://schemas.openxmlformats.org/officeDocument/2006/relationships/image" Target="media/image246.png"/><Relationship Id="rId471" Type="http://schemas.openxmlformats.org/officeDocument/2006/relationships/image" Target="media/image259.wmf"/><Relationship Id="rId506" Type="http://schemas.openxmlformats.org/officeDocument/2006/relationships/image" Target="media/image276.wmf"/><Relationship Id="rId17" Type="http://schemas.openxmlformats.org/officeDocument/2006/relationships/image" Target="media/image9.wmf"/><Relationship Id="rId38" Type="http://schemas.openxmlformats.org/officeDocument/2006/relationships/image" Target="media/image27.jpeg"/><Relationship Id="rId59" Type="http://schemas.openxmlformats.org/officeDocument/2006/relationships/oleObject" Target="embeddings/oleObject8.bin"/><Relationship Id="rId103" Type="http://schemas.openxmlformats.org/officeDocument/2006/relationships/oleObject" Target="embeddings/oleObject30.bin"/><Relationship Id="rId124" Type="http://schemas.openxmlformats.org/officeDocument/2006/relationships/image" Target="media/image76.wmf"/><Relationship Id="rId310" Type="http://schemas.openxmlformats.org/officeDocument/2006/relationships/image" Target="media/image168.wmf"/><Relationship Id="rId492" Type="http://schemas.openxmlformats.org/officeDocument/2006/relationships/image" Target="media/image269.wmf"/><Relationship Id="rId70" Type="http://schemas.openxmlformats.org/officeDocument/2006/relationships/image" Target="media/image49.wmf"/><Relationship Id="rId91" Type="http://schemas.openxmlformats.org/officeDocument/2006/relationships/oleObject" Target="embeddings/oleObject24.bin"/><Relationship Id="rId145" Type="http://schemas.openxmlformats.org/officeDocument/2006/relationships/oleObject" Target="embeddings/oleObject51.bin"/><Relationship Id="rId166" Type="http://schemas.openxmlformats.org/officeDocument/2006/relationships/image" Target="media/image97.wmf"/><Relationship Id="rId187" Type="http://schemas.openxmlformats.org/officeDocument/2006/relationships/oleObject" Target="embeddings/oleObject72.bin"/><Relationship Id="rId331" Type="http://schemas.openxmlformats.org/officeDocument/2006/relationships/oleObject" Target="embeddings/oleObject145.bin"/><Relationship Id="rId352" Type="http://schemas.openxmlformats.org/officeDocument/2006/relationships/oleObject" Target="embeddings/oleObject155.bin"/><Relationship Id="rId373" Type="http://schemas.openxmlformats.org/officeDocument/2006/relationships/image" Target="media/image199.wmf"/><Relationship Id="rId394" Type="http://schemas.openxmlformats.org/officeDocument/2006/relationships/oleObject" Target="embeddings/oleObject176.bin"/><Relationship Id="rId408" Type="http://schemas.openxmlformats.org/officeDocument/2006/relationships/oleObject" Target="embeddings/oleObject183.bin"/><Relationship Id="rId429" Type="http://schemas.openxmlformats.org/officeDocument/2006/relationships/image" Target="media/image227.wmf"/><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image" Target="media/image130.wmf"/><Relationship Id="rId254" Type="http://schemas.openxmlformats.org/officeDocument/2006/relationships/oleObject" Target="embeddings/oleObject106.bin"/><Relationship Id="rId440" Type="http://schemas.openxmlformats.org/officeDocument/2006/relationships/image" Target="media/image236.png"/><Relationship Id="rId28" Type="http://schemas.openxmlformats.org/officeDocument/2006/relationships/image" Target="media/image18.jpeg"/><Relationship Id="rId49" Type="http://schemas.openxmlformats.org/officeDocument/2006/relationships/image" Target="media/image38.jpeg"/><Relationship Id="rId114" Type="http://schemas.openxmlformats.org/officeDocument/2006/relationships/image" Target="media/image71.wmf"/><Relationship Id="rId275" Type="http://schemas.openxmlformats.org/officeDocument/2006/relationships/image" Target="media/image151.wmf"/><Relationship Id="rId296" Type="http://schemas.openxmlformats.org/officeDocument/2006/relationships/image" Target="media/image161.wmf"/><Relationship Id="rId300" Type="http://schemas.openxmlformats.org/officeDocument/2006/relationships/image" Target="media/image163.wmf"/><Relationship Id="rId461" Type="http://schemas.openxmlformats.org/officeDocument/2006/relationships/image" Target="media/image254.wmf"/><Relationship Id="rId482" Type="http://schemas.openxmlformats.org/officeDocument/2006/relationships/oleObject" Target="embeddings/oleObject209.bin"/><Relationship Id="rId517" Type="http://schemas.openxmlformats.org/officeDocument/2006/relationships/image" Target="media/image283.jpeg"/><Relationship Id="rId60" Type="http://schemas.openxmlformats.org/officeDocument/2006/relationships/image" Target="media/image44.wmf"/><Relationship Id="rId81" Type="http://schemas.openxmlformats.org/officeDocument/2006/relationships/oleObject" Target="embeddings/oleObject19.bin"/><Relationship Id="rId135" Type="http://schemas.openxmlformats.org/officeDocument/2006/relationships/oleObject" Target="embeddings/oleObject46.bin"/><Relationship Id="rId156" Type="http://schemas.openxmlformats.org/officeDocument/2006/relationships/image" Target="media/image92.wmf"/><Relationship Id="rId177" Type="http://schemas.openxmlformats.org/officeDocument/2006/relationships/oleObject" Target="embeddings/oleObject67.bin"/><Relationship Id="rId198" Type="http://schemas.openxmlformats.org/officeDocument/2006/relationships/image" Target="media/image113.wmf"/><Relationship Id="rId321" Type="http://schemas.openxmlformats.org/officeDocument/2006/relationships/oleObject" Target="embeddings/oleObject140.bin"/><Relationship Id="rId342" Type="http://schemas.openxmlformats.org/officeDocument/2006/relationships/image" Target="media/image184.wmf"/><Relationship Id="rId363" Type="http://schemas.openxmlformats.org/officeDocument/2006/relationships/image" Target="media/image194.wmf"/><Relationship Id="rId384" Type="http://schemas.openxmlformats.org/officeDocument/2006/relationships/oleObject" Target="embeddings/oleObject171.bin"/><Relationship Id="rId419" Type="http://schemas.openxmlformats.org/officeDocument/2006/relationships/image" Target="media/image222.wmf"/><Relationship Id="rId202" Type="http://schemas.openxmlformats.org/officeDocument/2006/relationships/image" Target="media/image115.wmf"/><Relationship Id="rId223" Type="http://schemas.openxmlformats.org/officeDocument/2006/relationships/oleObject" Target="embeddings/oleObject90.bin"/><Relationship Id="rId244" Type="http://schemas.openxmlformats.org/officeDocument/2006/relationships/oleObject" Target="embeddings/oleObject101.bin"/><Relationship Id="rId430" Type="http://schemas.openxmlformats.org/officeDocument/2006/relationships/oleObject" Target="embeddings/oleObject194.bin"/><Relationship Id="rId18" Type="http://schemas.openxmlformats.org/officeDocument/2006/relationships/oleObject" Target="embeddings/oleObject2.bin"/><Relationship Id="rId39" Type="http://schemas.openxmlformats.org/officeDocument/2006/relationships/image" Target="media/image28.jpeg"/><Relationship Id="rId265" Type="http://schemas.openxmlformats.org/officeDocument/2006/relationships/image" Target="media/image146.wmf"/><Relationship Id="rId286" Type="http://schemas.openxmlformats.org/officeDocument/2006/relationships/oleObject" Target="embeddings/oleObject122.bin"/><Relationship Id="rId451" Type="http://schemas.openxmlformats.org/officeDocument/2006/relationships/image" Target="media/image247.png"/><Relationship Id="rId472" Type="http://schemas.openxmlformats.org/officeDocument/2006/relationships/oleObject" Target="embeddings/oleObject204.bin"/><Relationship Id="rId493" Type="http://schemas.openxmlformats.org/officeDocument/2006/relationships/oleObject" Target="embeddings/oleObject215.bin"/><Relationship Id="rId507" Type="http://schemas.openxmlformats.org/officeDocument/2006/relationships/oleObject" Target="embeddings/oleObject222.bin"/><Relationship Id="rId528" Type="http://schemas.microsoft.com/office/2007/relationships/stylesWithEffects" Target="stylesWithEffects.xml"/><Relationship Id="rId50" Type="http://schemas.openxmlformats.org/officeDocument/2006/relationships/image" Target="media/image39.wmf"/><Relationship Id="rId104" Type="http://schemas.openxmlformats.org/officeDocument/2006/relationships/image" Target="media/image66.wmf"/><Relationship Id="rId125" Type="http://schemas.openxmlformats.org/officeDocument/2006/relationships/oleObject" Target="embeddings/oleObject41.bin"/><Relationship Id="rId146" Type="http://schemas.openxmlformats.org/officeDocument/2006/relationships/image" Target="media/image87.wmf"/><Relationship Id="rId167" Type="http://schemas.openxmlformats.org/officeDocument/2006/relationships/oleObject" Target="embeddings/oleObject62.bin"/><Relationship Id="rId188" Type="http://schemas.openxmlformats.org/officeDocument/2006/relationships/image" Target="media/image108.wmf"/><Relationship Id="rId311" Type="http://schemas.openxmlformats.org/officeDocument/2006/relationships/oleObject" Target="embeddings/oleObject135.bin"/><Relationship Id="rId332" Type="http://schemas.openxmlformats.org/officeDocument/2006/relationships/image" Target="media/image179.wmf"/><Relationship Id="rId353" Type="http://schemas.openxmlformats.org/officeDocument/2006/relationships/image" Target="media/image189.wmf"/><Relationship Id="rId374" Type="http://schemas.openxmlformats.org/officeDocument/2006/relationships/oleObject" Target="embeddings/oleObject166.bin"/><Relationship Id="rId395" Type="http://schemas.openxmlformats.org/officeDocument/2006/relationships/image" Target="media/image210.wmf"/><Relationship Id="rId409" Type="http://schemas.openxmlformats.org/officeDocument/2006/relationships/image" Target="media/image217.wmf"/><Relationship Id="rId71" Type="http://schemas.openxmlformats.org/officeDocument/2006/relationships/oleObject" Target="embeddings/oleObject14.bin"/><Relationship Id="rId92" Type="http://schemas.openxmlformats.org/officeDocument/2006/relationships/image" Target="media/image60.wmf"/><Relationship Id="rId213" Type="http://schemas.openxmlformats.org/officeDocument/2006/relationships/oleObject" Target="embeddings/oleObject85.bin"/><Relationship Id="rId234" Type="http://schemas.openxmlformats.org/officeDocument/2006/relationships/oleObject" Target="embeddings/oleObject96.bin"/><Relationship Id="rId420" Type="http://schemas.openxmlformats.org/officeDocument/2006/relationships/oleObject" Target="embeddings/oleObject189.bin"/><Relationship Id="rId2" Type="http://schemas.openxmlformats.org/officeDocument/2006/relationships/numbering" Target="numbering.xml"/><Relationship Id="rId29" Type="http://schemas.openxmlformats.org/officeDocument/2006/relationships/image" Target="media/image19.jpeg"/><Relationship Id="rId255" Type="http://schemas.openxmlformats.org/officeDocument/2006/relationships/image" Target="media/image141.wmf"/><Relationship Id="rId276" Type="http://schemas.openxmlformats.org/officeDocument/2006/relationships/oleObject" Target="embeddings/oleObject117.bin"/><Relationship Id="rId297" Type="http://schemas.openxmlformats.org/officeDocument/2006/relationships/oleObject" Target="embeddings/oleObject128.bin"/><Relationship Id="rId441" Type="http://schemas.openxmlformats.org/officeDocument/2006/relationships/image" Target="media/image237.png"/><Relationship Id="rId462" Type="http://schemas.openxmlformats.org/officeDocument/2006/relationships/oleObject" Target="embeddings/oleObject199.bin"/><Relationship Id="rId483" Type="http://schemas.openxmlformats.org/officeDocument/2006/relationships/image" Target="media/image265.wmf"/><Relationship Id="rId518" Type="http://schemas.openxmlformats.org/officeDocument/2006/relationships/image" Target="media/image284.jpeg"/><Relationship Id="rId40" Type="http://schemas.openxmlformats.org/officeDocument/2006/relationships/image" Target="media/image29.jpeg"/><Relationship Id="rId115" Type="http://schemas.openxmlformats.org/officeDocument/2006/relationships/oleObject" Target="embeddings/oleObject36.bin"/><Relationship Id="rId136" Type="http://schemas.openxmlformats.org/officeDocument/2006/relationships/image" Target="media/image82.wmf"/><Relationship Id="rId157" Type="http://schemas.openxmlformats.org/officeDocument/2006/relationships/oleObject" Target="embeddings/oleObject57.bin"/><Relationship Id="rId178" Type="http://schemas.openxmlformats.org/officeDocument/2006/relationships/image" Target="media/image103.wmf"/><Relationship Id="rId301" Type="http://schemas.openxmlformats.org/officeDocument/2006/relationships/oleObject" Target="embeddings/oleObject130.bin"/><Relationship Id="rId322" Type="http://schemas.openxmlformats.org/officeDocument/2006/relationships/image" Target="media/image174.wmf"/><Relationship Id="rId343" Type="http://schemas.openxmlformats.org/officeDocument/2006/relationships/oleObject" Target="embeddings/oleObject151.bin"/><Relationship Id="rId364" Type="http://schemas.openxmlformats.org/officeDocument/2006/relationships/oleObject" Target="embeddings/oleObject161.bin"/><Relationship Id="rId61" Type="http://schemas.openxmlformats.org/officeDocument/2006/relationships/oleObject" Target="embeddings/oleObject9.bin"/><Relationship Id="rId82" Type="http://schemas.openxmlformats.org/officeDocument/2006/relationships/image" Target="media/image55.wmf"/><Relationship Id="rId199" Type="http://schemas.openxmlformats.org/officeDocument/2006/relationships/oleObject" Target="embeddings/oleObject78.bin"/><Relationship Id="rId203" Type="http://schemas.openxmlformats.org/officeDocument/2006/relationships/oleObject" Target="embeddings/oleObject80.bin"/><Relationship Id="rId385" Type="http://schemas.openxmlformats.org/officeDocument/2006/relationships/image" Target="media/image205.wmf"/><Relationship Id="rId19" Type="http://schemas.openxmlformats.org/officeDocument/2006/relationships/image" Target="media/image10.jpeg"/><Relationship Id="rId224" Type="http://schemas.openxmlformats.org/officeDocument/2006/relationships/image" Target="media/image126.wmf"/><Relationship Id="rId245" Type="http://schemas.openxmlformats.org/officeDocument/2006/relationships/image" Target="media/image136.wmf"/><Relationship Id="rId266" Type="http://schemas.openxmlformats.org/officeDocument/2006/relationships/oleObject" Target="embeddings/oleObject112.bin"/><Relationship Id="rId287" Type="http://schemas.openxmlformats.org/officeDocument/2006/relationships/image" Target="media/image157.wmf"/><Relationship Id="rId410" Type="http://schemas.openxmlformats.org/officeDocument/2006/relationships/oleObject" Target="embeddings/oleObject184.bin"/><Relationship Id="rId431" Type="http://schemas.openxmlformats.org/officeDocument/2006/relationships/oleObject" Target="embeddings/oleObject195.bin"/><Relationship Id="rId452" Type="http://schemas.openxmlformats.org/officeDocument/2006/relationships/image" Target="media/image248.png"/><Relationship Id="rId473" Type="http://schemas.openxmlformats.org/officeDocument/2006/relationships/image" Target="media/image260.wmf"/><Relationship Id="rId494" Type="http://schemas.openxmlformats.org/officeDocument/2006/relationships/image" Target="media/image270.wmf"/><Relationship Id="rId508" Type="http://schemas.openxmlformats.org/officeDocument/2006/relationships/image" Target="media/image277.wmf"/><Relationship Id="rId30" Type="http://schemas.openxmlformats.org/officeDocument/2006/relationships/image" Target="media/image20.jpeg"/><Relationship Id="rId105" Type="http://schemas.openxmlformats.org/officeDocument/2006/relationships/oleObject" Target="embeddings/oleObject31.bin"/><Relationship Id="rId126" Type="http://schemas.openxmlformats.org/officeDocument/2006/relationships/image" Target="media/image77.wmf"/><Relationship Id="rId147" Type="http://schemas.openxmlformats.org/officeDocument/2006/relationships/oleObject" Target="embeddings/oleObject52.bin"/><Relationship Id="rId168" Type="http://schemas.openxmlformats.org/officeDocument/2006/relationships/image" Target="media/image98.wmf"/><Relationship Id="rId312" Type="http://schemas.openxmlformats.org/officeDocument/2006/relationships/image" Target="media/image169.wmf"/><Relationship Id="rId333" Type="http://schemas.openxmlformats.org/officeDocument/2006/relationships/oleObject" Target="embeddings/oleObject146.bin"/><Relationship Id="rId354" Type="http://schemas.openxmlformats.org/officeDocument/2006/relationships/oleObject" Target="embeddings/oleObject156.bin"/><Relationship Id="rId51" Type="http://schemas.openxmlformats.org/officeDocument/2006/relationships/oleObject" Target="embeddings/oleObject4.bin"/><Relationship Id="rId72" Type="http://schemas.openxmlformats.org/officeDocument/2006/relationships/image" Target="media/image50.wmf"/><Relationship Id="rId93" Type="http://schemas.openxmlformats.org/officeDocument/2006/relationships/oleObject" Target="embeddings/oleObject25.bin"/><Relationship Id="rId189" Type="http://schemas.openxmlformats.org/officeDocument/2006/relationships/oleObject" Target="embeddings/oleObject73.bin"/><Relationship Id="rId375" Type="http://schemas.openxmlformats.org/officeDocument/2006/relationships/image" Target="media/image200.wmf"/><Relationship Id="rId396" Type="http://schemas.openxmlformats.org/officeDocument/2006/relationships/oleObject" Target="embeddings/oleObject177.bin"/><Relationship Id="rId3" Type="http://schemas.openxmlformats.org/officeDocument/2006/relationships/styles" Target="styles.xml"/><Relationship Id="rId214" Type="http://schemas.openxmlformats.org/officeDocument/2006/relationships/image" Target="media/image121.wmf"/><Relationship Id="rId235" Type="http://schemas.openxmlformats.org/officeDocument/2006/relationships/image" Target="media/image131.wmf"/><Relationship Id="rId256" Type="http://schemas.openxmlformats.org/officeDocument/2006/relationships/oleObject" Target="embeddings/oleObject107.bin"/><Relationship Id="rId277" Type="http://schemas.openxmlformats.org/officeDocument/2006/relationships/image" Target="media/image152.wmf"/><Relationship Id="rId298" Type="http://schemas.openxmlformats.org/officeDocument/2006/relationships/image" Target="media/image162.wmf"/><Relationship Id="rId400" Type="http://schemas.openxmlformats.org/officeDocument/2006/relationships/oleObject" Target="embeddings/oleObject179.bin"/><Relationship Id="rId421" Type="http://schemas.openxmlformats.org/officeDocument/2006/relationships/image" Target="media/image223.wmf"/><Relationship Id="rId442" Type="http://schemas.openxmlformats.org/officeDocument/2006/relationships/image" Target="media/image238.png"/><Relationship Id="rId463" Type="http://schemas.openxmlformats.org/officeDocument/2006/relationships/image" Target="media/image255.wmf"/><Relationship Id="rId484" Type="http://schemas.openxmlformats.org/officeDocument/2006/relationships/oleObject" Target="embeddings/oleObject210.bin"/><Relationship Id="rId519" Type="http://schemas.openxmlformats.org/officeDocument/2006/relationships/image" Target="media/image285.jpeg"/><Relationship Id="rId116" Type="http://schemas.openxmlformats.org/officeDocument/2006/relationships/image" Target="media/image72.wmf"/><Relationship Id="rId137" Type="http://schemas.openxmlformats.org/officeDocument/2006/relationships/oleObject" Target="embeddings/oleObject47.bin"/><Relationship Id="rId158" Type="http://schemas.openxmlformats.org/officeDocument/2006/relationships/image" Target="media/image93.wmf"/><Relationship Id="rId302" Type="http://schemas.openxmlformats.org/officeDocument/2006/relationships/image" Target="media/image164.wmf"/><Relationship Id="rId323" Type="http://schemas.openxmlformats.org/officeDocument/2006/relationships/oleObject" Target="embeddings/oleObject141.bin"/><Relationship Id="rId344" Type="http://schemas.openxmlformats.org/officeDocument/2006/relationships/image" Target="media/image185.wmf"/><Relationship Id="rId20" Type="http://schemas.openxmlformats.org/officeDocument/2006/relationships/image" Target="media/image11.wmf"/><Relationship Id="rId41" Type="http://schemas.openxmlformats.org/officeDocument/2006/relationships/image" Target="media/image30.jpeg"/><Relationship Id="rId62" Type="http://schemas.openxmlformats.org/officeDocument/2006/relationships/image" Target="media/image45.wmf"/><Relationship Id="rId83" Type="http://schemas.openxmlformats.org/officeDocument/2006/relationships/oleObject" Target="embeddings/oleObject20.bin"/><Relationship Id="rId179" Type="http://schemas.openxmlformats.org/officeDocument/2006/relationships/oleObject" Target="embeddings/oleObject68.bin"/><Relationship Id="rId365" Type="http://schemas.openxmlformats.org/officeDocument/2006/relationships/image" Target="media/image195.wmf"/><Relationship Id="rId386" Type="http://schemas.openxmlformats.org/officeDocument/2006/relationships/oleObject" Target="embeddings/oleObject172.bin"/><Relationship Id="rId190" Type="http://schemas.openxmlformats.org/officeDocument/2006/relationships/image" Target="media/image109.wmf"/><Relationship Id="rId204" Type="http://schemas.openxmlformats.org/officeDocument/2006/relationships/image" Target="media/image116.wmf"/><Relationship Id="rId225" Type="http://schemas.openxmlformats.org/officeDocument/2006/relationships/oleObject" Target="embeddings/oleObject91.bin"/><Relationship Id="rId246" Type="http://schemas.openxmlformats.org/officeDocument/2006/relationships/oleObject" Target="embeddings/oleObject102.bin"/><Relationship Id="rId267" Type="http://schemas.openxmlformats.org/officeDocument/2006/relationships/image" Target="media/image147.wmf"/><Relationship Id="rId288" Type="http://schemas.openxmlformats.org/officeDocument/2006/relationships/oleObject" Target="embeddings/oleObject123.bin"/><Relationship Id="rId411" Type="http://schemas.openxmlformats.org/officeDocument/2006/relationships/image" Target="media/image218.wmf"/><Relationship Id="rId432" Type="http://schemas.openxmlformats.org/officeDocument/2006/relationships/image" Target="media/image228.png"/><Relationship Id="rId453" Type="http://schemas.openxmlformats.org/officeDocument/2006/relationships/image" Target="media/image249.wmf"/><Relationship Id="rId474" Type="http://schemas.openxmlformats.org/officeDocument/2006/relationships/oleObject" Target="embeddings/oleObject205.bin"/><Relationship Id="rId509" Type="http://schemas.openxmlformats.org/officeDocument/2006/relationships/oleObject" Target="embeddings/oleObject223.bin"/><Relationship Id="rId106" Type="http://schemas.openxmlformats.org/officeDocument/2006/relationships/image" Target="media/image67.wmf"/><Relationship Id="rId127" Type="http://schemas.openxmlformats.org/officeDocument/2006/relationships/oleObject" Target="embeddings/oleObject42.bin"/><Relationship Id="rId313" Type="http://schemas.openxmlformats.org/officeDocument/2006/relationships/oleObject" Target="embeddings/oleObject136.bin"/><Relationship Id="rId495" Type="http://schemas.openxmlformats.org/officeDocument/2006/relationships/oleObject" Target="embeddings/oleObject216.bin"/><Relationship Id="rId10" Type="http://schemas.openxmlformats.org/officeDocument/2006/relationships/image" Target="media/image2.jpeg"/><Relationship Id="rId31" Type="http://schemas.openxmlformats.org/officeDocument/2006/relationships/image" Target="media/image21.jpeg"/><Relationship Id="rId52" Type="http://schemas.openxmlformats.org/officeDocument/2006/relationships/image" Target="media/image40.wmf"/><Relationship Id="rId73" Type="http://schemas.openxmlformats.org/officeDocument/2006/relationships/oleObject" Target="embeddings/oleObject15.bin"/><Relationship Id="rId94" Type="http://schemas.openxmlformats.org/officeDocument/2006/relationships/image" Target="media/image61.wmf"/><Relationship Id="rId148" Type="http://schemas.openxmlformats.org/officeDocument/2006/relationships/image" Target="media/image88.wmf"/><Relationship Id="rId169" Type="http://schemas.openxmlformats.org/officeDocument/2006/relationships/oleObject" Target="embeddings/oleObject63.bin"/><Relationship Id="rId334" Type="http://schemas.openxmlformats.org/officeDocument/2006/relationships/image" Target="media/image180.wmf"/><Relationship Id="rId355" Type="http://schemas.openxmlformats.org/officeDocument/2006/relationships/image" Target="media/image190.wmf"/><Relationship Id="rId376" Type="http://schemas.openxmlformats.org/officeDocument/2006/relationships/oleObject" Target="embeddings/oleObject167.bin"/><Relationship Id="rId397" Type="http://schemas.openxmlformats.org/officeDocument/2006/relationships/image" Target="media/image211.wmf"/><Relationship Id="rId520" Type="http://schemas.openxmlformats.org/officeDocument/2006/relationships/image" Target="media/image286.jpeg"/><Relationship Id="rId4" Type="http://schemas.openxmlformats.org/officeDocument/2006/relationships/settings" Target="settings.xml"/><Relationship Id="rId180" Type="http://schemas.openxmlformats.org/officeDocument/2006/relationships/image" Target="media/image104.wmf"/><Relationship Id="rId215" Type="http://schemas.openxmlformats.org/officeDocument/2006/relationships/oleObject" Target="embeddings/oleObject86.bin"/><Relationship Id="rId236" Type="http://schemas.openxmlformats.org/officeDocument/2006/relationships/oleObject" Target="embeddings/oleObject97.bin"/><Relationship Id="rId257" Type="http://schemas.openxmlformats.org/officeDocument/2006/relationships/image" Target="media/image142.wmf"/><Relationship Id="rId278" Type="http://schemas.openxmlformats.org/officeDocument/2006/relationships/oleObject" Target="embeddings/oleObject118.bin"/><Relationship Id="rId401" Type="http://schemas.openxmlformats.org/officeDocument/2006/relationships/image" Target="media/image213.wmf"/><Relationship Id="rId422" Type="http://schemas.openxmlformats.org/officeDocument/2006/relationships/oleObject" Target="embeddings/oleObject190.bin"/><Relationship Id="rId443" Type="http://schemas.openxmlformats.org/officeDocument/2006/relationships/image" Target="media/image239.png"/><Relationship Id="rId464" Type="http://schemas.openxmlformats.org/officeDocument/2006/relationships/oleObject" Target="embeddings/oleObject200.bin"/><Relationship Id="rId303" Type="http://schemas.openxmlformats.org/officeDocument/2006/relationships/oleObject" Target="embeddings/oleObject131.bin"/><Relationship Id="rId485" Type="http://schemas.openxmlformats.org/officeDocument/2006/relationships/image" Target="media/image266.wmf"/><Relationship Id="rId42" Type="http://schemas.openxmlformats.org/officeDocument/2006/relationships/image" Target="media/image31.jpeg"/><Relationship Id="rId84" Type="http://schemas.openxmlformats.org/officeDocument/2006/relationships/image" Target="media/image56.wmf"/><Relationship Id="rId138" Type="http://schemas.openxmlformats.org/officeDocument/2006/relationships/image" Target="media/image83.wmf"/><Relationship Id="rId345" Type="http://schemas.openxmlformats.org/officeDocument/2006/relationships/oleObject" Target="embeddings/oleObject152.bin"/><Relationship Id="rId387" Type="http://schemas.openxmlformats.org/officeDocument/2006/relationships/image" Target="media/image206.wmf"/><Relationship Id="rId510" Type="http://schemas.openxmlformats.org/officeDocument/2006/relationships/image" Target="media/image278.wmf"/><Relationship Id="rId191" Type="http://schemas.openxmlformats.org/officeDocument/2006/relationships/oleObject" Target="embeddings/oleObject74.bin"/><Relationship Id="rId205" Type="http://schemas.openxmlformats.org/officeDocument/2006/relationships/oleObject" Target="embeddings/oleObject81.bin"/><Relationship Id="rId247" Type="http://schemas.openxmlformats.org/officeDocument/2006/relationships/image" Target="media/image137.wmf"/><Relationship Id="rId412" Type="http://schemas.openxmlformats.org/officeDocument/2006/relationships/oleObject" Target="embeddings/oleObject185.bin"/><Relationship Id="rId107" Type="http://schemas.openxmlformats.org/officeDocument/2006/relationships/oleObject" Target="embeddings/oleObject32.bin"/><Relationship Id="rId289" Type="http://schemas.openxmlformats.org/officeDocument/2006/relationships/oleObject" Target="embeddings/oleObject124.bin"/><Relationship Id="rId454" Type="http://schemas.openxmlformats.org/officeDocument/2006/relationships/oleObject" Target="embeddings/oleObject196.bin"/><Relationship Id="rId496" Type="http://schemas.openxmlformats.org/officeDocument/2006/relationships/image" Target="media/image271.wmf"/><Relationship Id="rId11" Type="http://schemas.openxmlformats.org/officeDocument/2006/relationships/image" Target="media/image3.png"/><Relationship Id="rId53" Type="http://schemas.openxmlformats.org/officeDocument/2006/relationships/oleObject" Target="embeddings/oleObject5.bin"/><Relationship Id="rId149" Type="http://schemas.openxmlformats.org/officeDocument/2006/relationships/oleObject" Target="embeddings/oleObject53.bin"/><Relationship Id="rId314" Type="http://schemas.openxmlformats.org/officeDocument/2006/relationships/image" Target="media/image170.wmf"/><Relationship Id="rId356" Type="http://schemas.openxmlformats.org/officeDocument/2006/relationships/oleObject" Target="embeddings/oleObject157.bin"/><Relationship Id="rId398" Type="http://schemas.openxmlformats.org/officeDocument/2006/relationships/oleObject" Target="embeddings/oleObject178.bin"/><Relationship Id="rId521" Type="http://schemas.openxmlformats.org/officeDocument/2006/relationships/image" Target="media/image287.jpeg"/><Relationship Id="rId95" Type="http://schemas.openxmlformats.org/officeDocument/2006/relationships/oleObject" Target="embeddings/oleObject26.bin"/><Relationship Id="rId160" Type="http://schemas.openxmlformats.org/officeDocument/2006/relationships/image" Target="media/image94.wmf"/><Relationship Id="rId216" Type="http://schemas.openxmlformats.org/officeDocument/2006/relationships/image" Target="media/image122.wmf"/><Relationship Id="rId423" Type="http://schemas.openxmlformats.org/officeDocument/2006/relationships/image" Target="media/image224.wmf"/><Relationship Id="rId258" Type="http://schemas.openxmlformats.org/officeDocument/2006/relationships/oleObject" Target="embeddings/oleObject108.bin"/><Relationship Id="rId465" Type="http://schemas.openxmlformats.org/officeDocument/2006/relationships/image" Target="media/image256.wmf"/><Relationship Id="rId22" Type="http://schemas.openxmlformats.org/officeDocument/2006/relationships/image" Target="media/image12.jpeg"/><Relationship Id="rId64" Type="http://schemas.openxmlformats.org/officeDocument/2006/relationships/image" Target="media/image46.wmf"/><Relationship Id="rId118" Type="http://schemas.openxmlformats.org/officeDocument/2006/relationships/image" Target="media/image73.wmf"/><Relationship Id="rId325" Type="http://schemas.openxmlformats.org/officeDocument/2006/relationships/oleObject" Target="embeddings/oleObject142.bin"/><Relationship Id="rId367" Type="http://schemas.openxmlformats.org/officeDocument/2006/relationships/image" Target="media/image196.wmf"/><Relationship Id="rId171" Type="http://schemas.openxmlformats.org/officeDocument/2006/relationships/oleObject" Target="embeddings/oleObject64.bin"/><Relationship Id="rId227" Type="http://schemas.openxmlformats.org/officeDocument/2006/relationships/oleObject" Target="embeddings/oleObject92.bin"/><Relationship Id="rId269" Type="http://schemas.openxmlformats.org/officeDocument/2006/relationships/image" Target="media/image148.wmf"/><Relationship Id="rId434" Type="http://schemas.openxmlformats.org/officeDocument/2006/relationships/image" Target="media/image230.png"/><Relationship Id="rId476" Type="http://schemas.openxmlformats.org/officeDocument/2006/relationships/oleObject" Target="embeddings/oleObject206.bin"/><Relationship Id="rId33" Type="http://schemas.openxmlformats.org/officeDocument/2006/relationships/footer" Target="footer1.xml"/><Relationship Id="rId129" Type="http://schemas.openxmlformats.org/officeDocument/2006/relationships/oleObject" Target="embeddings/oleObject43.bin"/><Relationship Id="rId280" Type="http://schemas.openxmlformats.org/officeDocument/2006/relationships/oleObject" Target="embeddings/oleObject119.bin"/><Relationship Id="rId336" Type="http://schemas.openxmlformats.org/officeDocument/2006/relationships/image" Target="media/image181.wmf"/><Relationship Id="rId501" Type="http://schemas.openxmlformats.org/officeDocument/2006/relationships/oleObject" Target="embeddings/oleObject219.bin"/><Relationship Id="rId75" Type="http://schemas.openxmlformats.org/officeDocument/2006/relationships/oleObject" Target="embeddings/oleObject16.bin"/><Relationship Id="rId140" Type="http://schemas.openxmlformats.org/officeDocument/2006/relationships/image" Target="media/image84.wmf"/><Relationship Id="rId182" Type="http://schemas.openxmlformats.org/officeDocument/2006/relationships/image" Target="media/image105.wmf"/><Relationship Id="rId378" Type="http://schemas.openxmlformats.org/officeDocument/2006/relationships/oleObject" Target="embeddings/oleObject168.bin"/><Relationship Id="rId403" Type="http://schemas.openxmlformats.org/officeDocument/2006/relationships/image" Target="media/image214.wmf"/><Relationship Id="rId6" Type="http://schemas.openxmlformats.org/officeDocument/2006/relationships/footnotes" Target="footnotes.xml"/><Relationship Id="rId238" Type="http://schemas.openxmlformats.org/officeDocument/2006/relationships/oleObject" Target="embeddings/oleObject98.bin"/><Relationship Id="rId445" Type="http://schemas.openxmlformats.org/officeDocument/2006/relationships/image" Target="media/image241.png"/><Relationship Id="rId487" Type="http://schemas.openxmlformats.org/officeDocument/2006/relationships/oleObject" Target="embeddings/oleObject212.bin"/><Relationship Id="rId291" Type="http://schemas.openxmlformats.org/officeDocument/2006/relationships/oleObject" Target="embeddings/oleObject125.bin"/><Relationship Id="rId305" Type="http://schemas.openxmlformats.org/officeDocument/2006/relationships/oleObject" Target="embeddings/oleObject132.bin"/><Relationship Id="rId347" Type="http://schemas.openxmlformats.org/officeDocument/2006/relationships/oleObject" Target="embeddings/oleObject153.bin"/><Relationship Id="rId512" Type="http://schemas.openxmlformats.org/officeDocument/2006/relationships/image" Target="media/image279.wmf"/><Relationship Id="rId44" Type="http://schemas.openxmlformats.org/officeDocument/2006/relationships/image" Target="media/image33.png"/><Relationship Id="rId86" Type="http://schemas.openxmlformats.org/officeDocument/2006/relationships/image" Target="media/image57.wmf"/><Relationship Id="rId151" Type="http://schemas.openxmlformats.org/officeDocument/2006/relationships/oleObject" Target="embeddings/oleObject54.bin"/><Relationship Id="rId389" Type="http://schemas.openxmlformats.org/officeDocument/2006/relationships/image" Target="media/image207.wmf"/><Relationship Id="rId193" Type="http://schemas.openxmlformats.org/officeDocument/2006/relationships/oleObject" Target="embeddings/oleObject75.bin"/><Relationship Id="rId207" Type="http://schemas.openxmlformats.org/officeDocument/2006/relationships/oleObject" Target="embeddings/oleObject82.bin"/><Relationship Id="rId249" Type="http://schemas.openxmlformats.org/officeDocument/2006/relationships/image" Target="media/image138.wmf"/><Relationship Id="rId414" Type="http://schemas.openxmlformats.org/officeDocument/2006/relationships/oleObject" Target="embeddings/oleObject186.bin"/><Relationship Id="rId456" Type="http://schemas.openxmlformats.org/officeDocument/2006/relationships/oleObject" Target="embeddings/oleObject197.bin"/><Relationship Id="rId498" Type="http://schemas.openxmlformats.org/officeDocument/2006/relationships/image" Target="media/image272.wmf"/><Relationship Id="rId13" Type="http://schemas.openxmlformats.org/officeDocument/2006/relationships/image" Target="media/image5.jpeg"/><Relationship Id="rId109" Type="http://schemas.openxmlformats.org/officeDocument/2006/relationships/oleObject" Target="embeddings/oleObject33.bin"/><Relationship Id="rId260" Type="http://schemas.openxmlformats.org/officeDocument/2006/relationships/oleObject" Target="embeddings/oleObject109.bin"/><Relationship Id="rId316" Type="http://schemas.openxmlformats.org/officeDocument/2006/relationships/image" Target="media/image171.wmf"/><Relationship Id="rId523" Type="http://schemas.openxmlformats.org/officeDocument/2006/relationships/image" Target="media/image289.jpeg"/><Relationship Id="rId55" Type="http://schemas.openxmlformats.org/officeDocument/2006/relationships/oleObject" Target="embeddings/oleObject6.bin"/><Relationship Id="rId97" Type="http://schemas.openxmlformats.org/officeDocument/2006/relationships/oleObject" Target="embeddings/oleObject27.bin"/><Relationship Id="rId120" Type="http://schemas.openxmlformats.org/officeDocument/2006/relationships/image" Target="media/image74.wmf"/><Relationship Id="rId358" Type="http://schemas.openxmlformats.org/officeDocument/2006/relationships/oleObject" Target="embeddings/oleObject158.bin"/><Relationship Id="rId162" Type="http://schemas.openxmlformats.org/officeDocument/2006/relationships/image" Target="media/image95.wmf"/><Relationship Id="rId218" Type="http://schemas.openxmlformats.org/officeDocument/2006/relationships/image" Target="media/image123.wmf"/><Relationship Id="rId425" Type="http://schemas.openxmlformats.org/officeDocument/2006/relationships/image" Target="media/image225.wmf"/><Relationship Id="rId467" Type="http://schemas.openxmlformats.org/officeDocument/2006/relationships/image" Target="media/image257.wmf"/><Relationship Id="rId271" Type="http://schemas.openxmlformats.org/officeDocument/2006/relationships/image" Target="media/image149.wmf"/><Relationship Id="rId24" Type="http://schemas.openxmlformats.org/officeDocument/2006/relationships/image" Target="media/image14.jpeg"/><Relationship Id="rId66" Type="http://schemas.openxmlformats.org/officeDocument/2006/relationships/image" Target="media/image47.wmf"/><Relationship Id="rId131" Type="http://schemas.openxmlformats.org/officeDocument/2006/relationships/oleObject" Target="embeddings/oleObject44.bin"/><Relationship Id="rId327" Type="http://schemas.openxmlformats.org/officeDocument/2006/relationships/oleObject" Target="embeddings/oleObject143.bin"/><Relationship Id="rId369" Type="http://schemas.openxmlformats.org/officeDocument/2006/relationships/image" Target="media/image197.wmf"/><Relationship Id="rId173" Type="http://schemas.openxmlformats.org/officeDocument/2006/relationships/oleObject" Target="embeddings/oleObject65.bin"/><Relationship Id="rId229" Type="http://schemas.openxmlformats.org/officeDocument/2006/relationships/oleObject" Target="embeddings/oleObject93.bin"/><Relationship Id="rId380" Type="http://schemas.openxmlformats.org/officeDocument/2006/relationships/oleObject" Target="embeddings/oleObject169.bin"/><Relationship Id="rId436" Type="http://schemas.openxmlformats.org/officeDocument/2006/relationships/image" Target="media/image232.png"/><Relationship Id="rId240" Type="http://schemas.openxmlformats.org/officeDocument/2006/relationships/oleObject" Target="embeddings/oleObject99.bin"/><Relationship Id="rId478" Type="http://schemas.openxmlformats.org/officeDocument/2006/relationships/oleObject" Target="embeddings/oleObject207.bin"/><Relationship Id="rId35" Type="http://schemas.openxmlformats.org/officeDocument/2006/relationships/image" Target="media/image24.jpeg"/><Relationship Id="rId77" Type="http://schemas.openxmlformats.org/officeDocument/2006/relationships/oleObject" Target="embeddings/oleObject17.bin"/><Relationship Id="rId100" Type="http://schemas.openxmlformats.org/officeDocument/2006/relationships/image" Target="media/image64.wmf"/><Relationship Id="rId282" Type="http://schemas.openxmlformats.org/officeDocument/2006/relationships/oleObject" Target="embeddings/oleObject120.bin"/><Relationship Id="rId338" Type="http://schemas.openxmlformats.org/officeDocument/2006/relationships/image" Target="media/image182.wmf"/><Relationship Id="rId503" Type="http://schemas.openxmlformats.org/officeDocument/2006/relationships/oleObject" Target="embeddings/oleObject220.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scatterChart>
        <c:scatterStyle val="smoothMarker"/>
        <c:ser>
          <c:idx val="0"/>
          <c:order val="0"/>
          <c:tx>
            <c:strRef>
              <c:f>Лист1!$B$1</c:f>
              <c:strCache>
                <c:ptCount val="1"/>
                <c:pt idx="0">
                  <c:v> Спектр деления</c:v>
                </c:pt>
              </c:strCache>
            </c:strRef>
          </c:tx>
          <c:marker>
            <c:symbol val="none"/>
          </c:marker>
          <c:xVal>
            <c:numRef>
              <c:f>Лист1!$A$2:$A$8</c:f>
              <c:numCache>
                <c:formatCode>General</c:formatCode>
                <c:ptCount val="7"/>
                <c:pt idx="0">
                  <c:v>0</c:v>
                </c:pt>
                <c:pt idx="1">
                  <c:v>0.8</c:v>
                </c:pt>
                <c:pt idx="2">
                  <c:v>2</c:v>
                </c:pt>
                <c:pt idx="3">
                  <c:v>4</c:v>
                </c:pt>
                <c:pt idx="4">
                  <c:v>6</c:v>
                </c:pt>
                <c:pt idx="5">
                  <c:v>8</c:v>
                </c:pt>
                <c:pt idx="6">
                  <c:v>10</c:v>
                </c:pt>
              </c:numCache>
            </c:numRef>
          </c:xVal>
          <c:yVal>
            <c:numRef>
              <c:f>Лист1!$B$2:$B$8</c:f>
              <c:numCache>
                <c:formatCode>General</c:formatCode>
                <c:ptCount val="7"/>
                <c:pt idx="0">
                  <c:v>0</c:v>
                </c:pt>
                <c:pt idx="1">
                  <c:v>6</c:v>
                </c:pt>
                <c:pt idx="2">
                  <c:v>4</c:v>
                </c:pt>
                <c:pt idx="3">
                  <c:v>2</c:v>
                </c:pt>
                <c:pt idx="4">
                  <c:v>1</c:v>
                </c:pt>
                <c:pt idx="5">
                  <c:v>0.5</c:v>
                </c:pt>
                <c:pt idx="6">
                  <c:v>0.25</c:v>
                </c:pt>
              </c:numCache>
            </c:numRef>
          </c:yVal>
          <c:smooth val="1"/>
        </c:ser>
        <c:axId val="147900288"/>
        <c:axId val="147911424"/>
      </c:scatterChart>
      <c:valAx>
        <c:axId val="147900288"/>
        <c:scaling>
          <c:orientation val="minMax"/>
        </c:scaling>
        <c:axPos val="b"/>
        <c:numFmt formatCode="General" sourceLinked="1"/>
        <c:majorTickMark val="none"/>
        <c:tickLblPos val="low"/>
        <c:txPr>
          <a:bodyPr rot="0" vert="horz"/>
          <a:lstStyle/>
          <a:p>
            <a:pPr>
              <a:defRPr sz="998" b="0" i="0" u="none" strike="noStrike" baseline="0">
                <a:solidFill>
                  <a:srgbClr val="000000"/>
                </a:solidFill>
                <a:latin typeface="Calibri"/>
                <a:ea typeface="Calibri"/>
                <a:cs typeface="Calibri"/>
              </a:defRPr>
            </a:pPr>
            <a:endParaRPr lang="ru-RU"/>
          </a:p>
        </c:txPr>
        <c:crossAx val="147911424"/>
        <c:crosses val="autoZero"/>
        <c:crossBetween val="midCat"/>
      </c:valAx>
      <c:valAx>
        <c:axId val="147911424"/>
        <c:scaling>
          <c:orientation val="minMax"/>
        </c:scaling>
        <c:axPos val="l"/>
        <c:majorGridlines/>
        <c:title/>
        <c:numFmt formatCode="General" sourceLinked="1"/>
        <c:majorTickMark val="none"/>
        <c:tickLblPos val="nextTo"/>
        <c:crossAx val="147900288"/>
        <c:crosses val="autoZero"/>
        <c:crossBetween val="midCat"/>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1F7DC-0041-43C5-ABD6-A208B36BE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197</Pages>
  <Words>57907</Words>
  <Characters>330075</Characters>
  <Application>Microsoft Office Word</Application>
  <DocSecurity>0</DocSecurity>
  <Lines>2750</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c:creator>
  <cp:lastModifiedBy>abdnur</cp:lastModifiedBy>
  <cp:revision>19</cp:revision>
  <cp:lastPrinted>2013-10-08T07:10:00Z</cp:lastPrinted>
  <dcterms:created xsi:type="dcterms:W3CDTF">2013-10-09T05:19:00Z</dcterms:created>
  <dcterms:modified xsi:type="dcterms:W3CDTF">2013-11-11T05:25:00Z</dcterms:modified>
</cp:coreProperties>
</file>