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625" w:rsidRDefault="009C4625" w:rsidP="009C4625">
      <w:pPr>
        <w:spacing w:after="0" w:line="240" w:lineRule="auto"/>
        <w:jc w:val="center"/>
        <w:rPr>
          <w:rFonts w:ascii="Arial" w:hAnsi="Arial" w:cs="Arial"/>
          <w:b/>
          <w:sz w:val="32"/>
          <w:szCs w:val="32"/>
        </w:rPr>
      </w:pPr>
    </w:p>
    <w:p w:rsidR="009C4625" w:rsidRDefault="009C4625" w:rsidP="009C4625">
      <w:pPr>
        <w:spacing w:after="0" w:line="240" w:lineRule="auto"/>
        <w:jc w:val="center"/>
        <w:rPr>
          <w:rFonts w:ascii="Arial" w:hAnsi="Arial" w:cs="Arial"/>
          <w:b/>
          <w:sz w:val="32"/>
          <w:szCs w:val="32"/>
        </w:rPr>
      </w:pPr>
    </w:p>
    <w:p w:rsidR="009C4625" w:rsidRDefault="009C4625" w:rsidP="009C4625">
      <w:pPr>
        <w:spacing w:after="0" w:line="240" w:lineRule="auto"/>
        <w:jc w:val="center"/>
        <w:rPr>
          <w:rFonts w:ascii="Arial" w:hAnsi="Arial" w:cs="Arial"/>
          <w:b/>
          <w:sz w:val="32"/>
          <w:szCs w:val="32"/>
        </w:rPr>
      </w:pPr>
    </w:p>
    <w:p w:rsidR="009C4625" w:rsidRDefault="009C4625" w:rsidP="009C4625">
      <w:pPr>
        <w:spacing w:after="0" w:line="240" w:lineRule="auto"/>
        <w:jc w:val="center"/>
        <w:rPr>
          <w:rFonts w:ascii="Arial" w:hAnsi="Arial" w:cs="Arial"/>
          <w:b/>
          <w:sz w:val="32"/>
          <w:szCs w:val="32"/>
        </w:rPr>
      </w:pPr>
    </w:p>
    <w:p w:rsidR="009C4625" w:rsidRDefault="009C4625" w:rsidP="009C4625">
      <w:pPr>
        <w:spacing w:after="0" w:line="240" w:lineRule="auto"/>
        <w:jc w:val="center"/>
        <w:rPr>
          <w:rFonts w:ascii="Arial" w:hAnsi="Arial" w:cs="Arial"/>
          <w:b/>
          <w:sz w:val="32"/>
          <w:szCs w:val="32"/>
        </w:rPr>
      </w:pPr>
    </w:p>
    <w:p w:rsidR="009C4625" w:rsidRDefault="009C4625" w:rsidP="009C4625">
      <w:pPr>
        <w:spacing w:after="0" w:line="240" w:lineRule="auto"/>
        <w:jc w:val="center"/>
        <w:rPr>
          <w:rFonts w:ascii="Arial" w:hAnsi="Arial" w:cs="Arial"/>
          <w:b/>
          <w:sz w:val="32"/>
          <w:szCs w:val="32"/>
        </w:rPr>
      </w:pPr>
    </w:p>
    <w:p w:rsidR="009C4625" w:rsidRDefault="009C4625" w:rsidP="009C4625">
      <w:pPr>
        <w:spacing w:after="0" w:line="240" w:lineRule="auto"/>
        <w:jc w:val="center"/>
        <w:rPr>
          <w:rFonts w:ascii="Arial" w:hAnsi="Arial" w:cs="Arial"/>
          <w:b/>
          <w:sz w:val="32"/>
          <w:szCs w:val="32"/>
        </w:rPr>
      </w:pPr>
    </w:p>
    <w:p w:rsidR="009C4625" w:rsidRDefault="009C4625" w:rsidP="009C4625">
      <w:pPr>
        <w:spacing w:after="0" w:line="240" w:lineRule="auto"/>
        <w:jc w:val="center"/>
        <w:rPr>
          <w:rFonts w:ascii="Arial" w:hAnsi="Arial" w:cs="Arial"/>
          <w:b/>
          <w:sz w:val="32"/>
          <w:szCs w:val="32"/>
        </w:rPr>
      </w:pPr>
    </w:p>
    <w:p w:rsidR="009C4625" w:rsidRDefault="009C4625" w:rsidP="009C4625">
      <w:pPr>
        <w:spacing w:after="0" w:line="240" w:lineRule="auto"/>
        <w:jc w:val="right"/>
        <w:rPr>
          <w:rFonts w:ascii="Arial" w:hAnsi="Arial" w:cs="Arial"/>
          <w:b/>
          <w:sz w:val="32"/>
          <w:szCs w:val="32"/>
        </w:rPr>
      </w:pPr>
      <w:r>
        <w:rPr>
          <w:rFonts w:ascii="Arial" w:hAnsi="Arial" w:cs="Arial"/>
          <w:b/>
          <w:sz w:val="32"/>
          <w:szCs w:val="32"/>
        </w:rPr>
        <w:t>К. Шакиров</w:t>
      </w:r>
    </w:p>
    <w:p w:rsidR="009C4625" w:rsidRDefault="009C4625" w:rsidP="009C4625">
      <w:pPr>
        <w:spacing w:after="0" w:line="240" w:lineRule="auto"/>
        <w:jc w:val="center"/>
        <w:rPr>
          <w:rFonts w:ascii="Arial" w:hAnsi="Arial" w:cs="Arial"/>
          <w:b/>
          <w:sz w:val="32"/>
          <w:szCs w:val="32"/>
        </w:rPr>
      </w:pPr>
    </w:p>
    <w:p w:rsidR="009C4625" w:rsidRDefault="009C4625" w:rsidP="009C4625">
      <w:pPr>
        <w:spacing w:after="0" w:line="240" w:lineRule="auto"/>
        <w:jc w:val="center"/>
        <w:rPr>
          <w:rFonts w:ascii="Arial" w:hAnsi="Arial" w:cs="Arial"/>
          <w:b/>
          <w:sz w:val="32"/>
          <w:szCs w:val="32"/>
        </w:rPr>
      </w:pPr>
    </w:p>
    <w:p w:rsidR="009C4625" w:rsidRDefault="009C4625" w:rsidP="009C4625">
      <w:pPr>
        <w:spacing w:after="0" w:line="240" w:lineRule="auto"/>
        <w:jc w:val="center"/>
        <w:rPr>
          <w:rFonts w:ascii="Arial" w:hAnsi="Arial" w:cs="Arial"/>
          <w:b/>
          <w:sz w:val="32"/>
          <w:szCs w:val="32"/>
        </w:rPr>
      </w:pPr>
      <w:proofErr w:type="gramStart"/>
      <w:r>
        <w:rPr>
          <w:rFonts w:ascii="Arial" w:hAnsi="Arial" w:cs="Arial"/>
          <w:b/>
          <w:sz w:val="32"/>
          <w:szCs w:val="32"/>
        </w:rPr>
        <w:t>Судебная</w:t>
      </w:r>
      <w:proofErr w:type="gramEnd"/>
      <w:r>
        <w:rPr>
          <w:rFonts w:ascii="Arial" w:hAnsi="Arial" w:cs="Arial"/>
          <w:b/>
          <w:sz w:val="32"/>
          <w:szCs w:val="32"/>
        </w:rPr>
        <w:t xml:space="preserve"> </w:t>
      </w:r>
      <w:proofErr w:type="spellStart"/>
      <w:r>
        <w:rPr>
          <w:rFonts w:ascii="Arial" w:hAnsi="Arial" w:cs="Arial"/>
          <w:b/>
          <w:sz w:val="32"/>
          <w:szCs w:val="32"/>
        </w:rPr>
        <w:t>экспертология</w:t>
      </w:r>
      <w:proofErr w:type="spellEnd"/>
      <w:r>
        <w:rPr>
          <w:rFonts w:ascii="Arial" w:hAnsi="Arial" w:cs="Arial"/>
          <w:b/>
          <w:sz w:val="32"/>
          <w:szCs w:val="32"/>
        </w:rPr>
        <w:t xml:space="preserve">: проблемы и решения </w:t>
      </w:r>
    </w:p>
    <w:p w:rsidR="009C4625" w:rsidRDefault="009C4625" w:rsidP="009C4625">
      <w:pPr>
        <w:spacing w:after="0" w:line="240" w:lineRule="auto"/>
        <w:jc w:val="center"/>
        <w:rPr>
          <w:rFonts w:ascii="Arial" w:hAnsi="Arial" w:cs="Arial"/>
          <w:b/>
          <w:sz w:val="32"/>
          <w:szCs w:val="32"/>
        </w:rPr>
      </w:pPr>
      <w:r>
        <w:rPr>
          <w:rFonts w:ascii="Arial" w:hAnsi="Arial" w:cs="Arial"/>
          <w:b/>
          <w:sz w:val="32"/>
          <w:szCs w:val="32"/>
        </w:rPr>
        <w:t>(от теории - к практике)</w:t>
      </w:r>
    </w:p>
    <w:p w:rsidR="009C4625" w:rsidRDefault="009C4625" w:rsidP="009C4625">
      <w:pPr>
        <w:spacing w:after="0" w:line="240" w:lineRule="auto"/>
        <w:jc w:val="center"/>
        <w:rPr>
          <w:rFonts w:ascii="Arial" w:hAnsi="Arial" w:cs="Arial"/>
          <w:b/>
          <w:sz w:val="32"/>
          <w:szCs w:val="32"/>
        </w:rPr>
      </w:pPr>
    </w:p>
    <w:p w:rsidR="009C4625" w:rsidRDefault="009C4625" w:rsidP="009C4625">
      <w:pPr>
        <w:spacing w:after="0" w:line="240" w:lineRule="auto"/>
        <w:jc w:val="center"/>
        <w:rPr>
          <w:rFonts w:ascii="Arial" w:hAnsi="Arial" w:cs="Arial"/>
          <w:b/>
          <w:sz w:val="32"/>
          <w:szCs w:val="32"/>
        </w:rPr>
      </w:pPr>
    </w:p>
    <w:p w:rsidR="009C4625" w:rsidRDefault="009C4625" w:rsidP="009C4625">
      <w:pPr>
        <w:spacing w:after="0" w:line="240" w:lineRule="auto"/>
        <w:jc w:val="center"/>
        <w:rPr>
          <w:rFonts w:ascii="Arial" w:hAnsi="Arial" w:cs="Arial"/>
          <w:b/>
          <w:sz w:val="32"/>
          <w:szCs w:val="32"/>
        </w:rPr>
      </w:pPr>
    </w:p>
    <w:p w:rsidR="009C4625" w:rsidRDefault="009C4625" w:rsidP="009C4625">
      <w:pPr>
        <w:spacing w:after="0" w:line="240" w:lineRule="auto"/>
        <w:jc w:val="center"/>
        <w:rPr>
          <w:rFonts w:ascii="Arial" w:hAnsi="Arial" w:cs="Arial"/>
          <w:b/>
          <w:sz w:val="32"/>
          <w:szCs w:val="32"/>
        </w:rPr>
      </w:pPr>
    </w:p>
    <w:p w:rsidR="009C4625" w:rsidRDefault="009C4625" w:rsidP="009C4625">
      <w:pPr>
        <w:spacing w:after="0" w:line="240" w:lineRule="auto"/>
        <w:jc w:val="center"/>
        <w:rPr>
          <w:rFonts w:ascii="Arial" w:hAnsi="Arial" w:cs="Arial"/>
          <w:b/>
          <w:sz w:val="32"/>
          <w:szCs w:val="32"/>
        </w:rPr>
      </w:pPr>
    </w:p>
    <w:p w:rsidR="009C4625" w:rsidRDefault="009C4625" w:rsidP="009C4625">
      <w:pPr>
        <w:spacing w:after="0" w:line="240" w:lineRule="auto"/>
        <w:jc w:val="center"/>
        <w:rPr>
          <w:rFonts w:ascii="Arial" w:hAnsi="Arial" w:cs="Arial"/>
          <w:b/>
          <w:sz w:val="32"/>
          <w:szCs w:val="32"/>
        </w:rPr>
      </w:pPr>
    </w:p>
    <w:p w:rsidR="009C4625" w:rsidRDefault="009C4625" w:rsidP="009C4625">
      <w:pPr>
        <w:spacing w:after="0" w:line="240" w:lineRule="auto"/>
        <w:jc w:val="center"/>
        <w:rPr>
          <w:rFonts w:ascii="Arial" w:hAnsi="Arial" w:cs="Arial"/>
          <w:b/>
          <w:sz w:val="32"/>
          <w:szCs w:val="32"/>
        </w:rPr>
      </w:pPr>
    </w:p>
    <w:p w:rsidR="009C4625" w:rsidRDefault="009C4625" w:rsidP="009C4625">
      <w:pPr>
        <w:spacing w:after="0" w:line="240" w:lineRule="auto"/>
        <w:jc w:val="center"/>
        <w:rPr>
          <w:rFonts w:ascii="Arial" w:hAnsi="Arial" w:cs="Arial"/>
          <w:b/>
          <w:sz w:val="32"/>
          <w:szCs w:val="32"/>
        </w:rPr>
      </w:pPr>
    </w:p>
    <w:p w:rsidR="009C4625" w:rsidRDefault="009C4625" w:rsidP="009C4625">
      <w:pPr>
        <w:spacing w:after="0" w:line="240" w:lineRule="auto"/>
        <w:jc w:val="center"/>
        <w:rPr>
          <w:rFonts w:ascii="Arial" w:hAnsi="Arial" w:cs="Arial"/>
          <w:b/>
          <w:sz w:val="32"/>
          <w:szCs w:val="32"/>
        </w:rPr>
      </w:pPr>
    </w:p>
    <w:p w:rsidR="009C4625" w:rsidRDefault="009C4625" w:rsidP="009C4625">
      <w:pPr>
        <w:spacing w:after="0" w:line="240" w:lineRule="auto"/>
        <w:jc w:val="center"/>
        <w:rPr>
          <w:rFonts w:ascii="Arial" w:hAnsi="Arial" w:cs="Arial"/>
          <w:b/>
          <w:sz w:val="32"/>
          <w:szCs w:val="32"/>
        </w:rPr>
      </w:pPr>
    </w:p>
    <w:p w:rsidR="009C4625" w:rsidRDefault="009C4625" w:rsidP="009C4625">
      <w:pPr>
        <w:spacing w:after="0" w:line="240" w:lineRule="auto"/>
        <w:jc w:val="center"/>
        <w:rPr>
          <w:rFonts w:ascii="Arial" w:hAnsi="Arial" w:cs="Arial"/>
          <w:b/>
          <w:sz w:val="32"/>
          <w:szCs w:val="32"/>
        </w:rPr>
      </w:pPr>
    </w:p>
    <w:p w:rsidR="009C4625" w:rsidRDefault="009C4625" w:rsidP="009C4625">
      <w:pPr>
        <w:spacing w:after="0" w:line="240" w:lineRule="auto"/>
        <w:jc w:val="center"/>
        <w:rPr>
          <w:rFonts w:ascii="Arial" w:hAnsi="Arial" w:cs="Arial"/>
          <w:b/>
          <w:sz w:val="32"/>
          <w:szCs w:val="32"/>
        </w:rPr>
      </w:pPr>
    </w:p>
    <w:p w:rsidR="009C4625" w:rsidRDefault="009C4625" w:rsidP="009C4625">
      <w:pPr>
        <w:spacing w:after="0" w:line="240" w:lineRule="auto"/>
        <w:jc w:val="center"/>
        <w:rPr>
          <w:rFonts w:ascii="Arial" w:hAnsi="Arial" w:cs="Arial"/>
          <w:b/>
          <w:sz w:val="32"/>
          <w:szCs w:val="32"/>
        </w:rPr>
      </w:pPr>
    </w:p>
    <w:p w:rsidR="009C4625" w:rsidRDefault="009C4625" w:rsidP="009C4625">
      <w:pPr>
        <w:spacing w:after="0" w:line="240" w:lineRule="auto"/>
        <w:jc w:val="center"/>
        <w:rPr>
          <w:rFonts w:ascii="Arial" w:hAnsi="Arial" w:cs="Arial"/>
          <w:b/>
          <w:sz w:val="32"/>
          <w:szCs w:val="32"/>
        </w:rPr>
      </w:pPr>
    </w:p>
    <w:p w:rsidR="009C4625" w:rsidRDefault="009C4625" w:rsidP="009C4625">
      <w:pPr>
        <w:spacing w:after="0" w:line="240" w:lineRule="auto"/>
        <w:jc w:val="center"/>
        <w:rPr>
          <w:rFonts w:ascii="Arial" w:hAnsi="Arial" w:cs="Arial"/>
          <w:b/>
          <w:sz w:val="32"/>
          <w:szCs w:val="32"/>
        </w:rPr>
      </w:pPr>
    </w:p>
    <w:p w:rsidR="009C4625" w:rsidRDefault="009C4625" w:rsidP="009C4625">
      <w:pPr>
        <w:spacing w:after="0" w:line="240" w:lineRule="auto"/>
        <w:jc w:val="center"/>
        <w:rPr>
          <w:rFonts w:ascii="Arial" w:hAnsi="Arial" w:cs="Arial"/>
          <w:b/>
          <w:sz w:val="32"/>
          <w:szCs w:val="32"/>
        </w:rPr>
      </w:pPr>
    </w:p>
    <w:p w:rsidR="009C4625" w:rsidRDefault="009C4625" w:rsidP="009C4625">
      <w:pPr>
        <w:spacing w:after="0" w:line="240" w:lineRule="auto"/>
        <w:jc w:val="center"/>
        <w:rPr>
          <w:rFonts w:ascii="Arial" w:hAnsi="Arial" w:cs="Arial"/>
          <w:b/>
          <w:sz w:val="32"/>
          <w:szCs w:val="32"/>
        </w:rPr>
      </w:pPr>
    </w:p>
    <w:p w:rsidR="009C4625" w:rsidRDefault="009C4625" w:rsidP="009C4625">
      <w:pPr>
        <w:spacing w:after="0" w:line="240" w:lineRule="auto"/>
        <w:jc w:val="center"/>
        <w:rPr>
          <w:rFonts w:ascii="Arial" w:hAnsi="Arial" w:cs="Arial"/>
          <w:b/>
          <w:sz w:val="32"/>
          <w:szCs w:val="32"/>
        </w:rPr>
      </w:pPr>
    </w:p>
    <w:p w:rsidR="009C4625" w:rsidRDefault="009C4625" w:rsidP="009C4625">
      <w:pPr>
        <w:spacing w:after="0" w:line="240" w:lineRule="auto"/>
        <w:jc w:val="center"/>
        <w:rPr>
          <w:rFonts w:ascii="Arial" w:hAnsi="Arial" w:cs="Arial"/>
          <w:b/>
          <w:sz w:val="32"/>
          <w:szCs w:val="32"/>
        </w:rPr>
      </w:pPr>
    </w:p>
    <w:p w:rsidR="009C4625" w:rsidRDefault="009C4625" w:rsidP="009C4625">
      <w:pPr>
        <w:spacing w:after="0" w:line="240" w:lineRule="auto"/>
        <w:jc w:val="center"/>
        <w:rPr>
          <w:rFonts w:ascii="Arial" w:hAnsi="Arial" w:cs="Arial"/>
          <w:b/>
          <w:sz w:val="32"/>
          <w:szCs w:val="32"/>
        </w:rPr>
      </w:pPr>
    </w:p>
    <w:p w:rsidR="009C4625" w:rsidRDefault="009C4625" w:rsidP="009C4625">
      <w:pPr>
        <w:spacing w:after="0" w:line="240" w:lineRule="auto"/>
        <w:jc w:val="center"/>
        <w:rPr>
          <w:rFonts w:ascii="Arial" w:hAnsi="Arial" w:cs="Arial"/>
          <w:b/>
          <w:sz w:val="32"/>
          <w:szCs w:val="32"/>
        </w:rPr>
      </w:pPr>
    </w:p>
    <w:p w:rsidR="009C4625" w:rsidRDefault="009C4625" w:rsidP="009C4625">
      <w:pPr>
        <w:spacing w:after="0" w:line="240" w:lineRule="auto"/>
        <w:jc w:val="center"/>
        <w:rPr>
          <w:rFonts w:ascii="Arial" w:hAnsi="Arial" w:cs="Arial"/>
          <w:b/>
          <w:sz w:val="32"/>
          <w:szCs w:val="32"/>
        </w:rPr>
      </w:pPr>
    </w:p>
    <w:p w:rsidR="009C4625" w:rsidRDefault="009C4625" w:rsidP="009C4625">
      <w:pPr>
        <w:spacing w:after="0" w:line="240" w:lineRule="auto"/>
        <w:jc w:val="center"/>
        <w:rPr>
          <w:rFonts w:ascii="Arial" w:hAnsi="Arial" w:cs="Arial"/>
          <w:b/>
          <w:sz w:val="32"/>
          <w:szCs w:val="32"/>
        </w:rPr>
      </w:pPr>
    </w:p>
    <w:p w:rsidR="009C4625" w:rsidRDefault="009C4625" w:rsidP="009C4625">
      <w:pPr>
        <w:spacing w:after="0" w:line="240" w:lineRule="auto"/>
        <w:jc w:val="center"/>
        <w:rPr>
          <w:rFonts w:ascii="Arial" w:hAnsi="Arial" w:cs="Arial"/>
          <w:b/>
          <w:sz w:val="32"/>
          <w:szCs w:val="32"/>
        </w:rPr>
      </w:pPr>
      <w:r>
        <w:rPr>
          <w:rFonts w:ascii="Arial" w:hAnsi="Arial" w:cs="Arial"/>
          <w:b/>
          <w:sz w:val="32"/>
          <w:szCs w:val="32"/>
        </w:rPr>
        <w:t>Алматы</w:t>
      </w:r>
    </w:p>
    <w:p w:rsidR="009C4625" w:rsidRDefault="009C4625" w:rsidP="009C4625">
      <w:pPr>
        <w:spacing w:after="0" w:line="240" w:lineRule="auto"/>
        <w:jc w:val="center"/>
        <w:rPr>
          <w:rFonts w:ascii="Arial" w:hAnsi="Arial" w:cs="Arial"/>
          <w:b/>
          <w:sz w:val="32"/>
          <w:szCs w:val="32"/>
        </w:rPr>
      </w:pPr>
      <w:r>
        <w:rPr>
          <w:rFonts w:ascii="Arial" w:hAnsi="Arial" w:cs="Arial"/>
          <w:b/>
          <w:sz w:val="32"/>
          <w:szCs w:val="32"/>
        </w:rPr>
        <w:t>2016</w:t>
      </w:r>
    </w:p>
    <w:p w:rsidR="009C4625" w:rsidRDefault="009C4625" w:rsidP="009C4625">
      <w:pPr>
        <w:spacing w:after="0" w:line="240" w:lineRule="auto"/>
        <w:rPr>
          <w:rFonts w:ascii="Arial" w:hAnsi="Arial" w:cs="Arial"/>
          <w:b/>
          <w:sz w:val="28"/>
          <w:szCs w:val="28"/>
        </w:rPr>
      </w:pPr>
    </w:p>
    <w:p w:rsidR="009C4625" w:rsidRDefault="009C4625" w:rsidP="009C4625">
      <w:pPr>
        <w:spacing w:after="0" w:line="240" w:lineRule="auto"/>
        <w:rPr>
          <w:rFonts w:ascii="Arial" w:hAnsi="Arial" w:cs="Arial"/>
          <w:b/>
          <w:sz w:val="28"/>
          <w:szCs w:val="28"/>
        </w:rPr>
      </w:pPr>
    </w:p>
    <w:p w:rsidR="009C4625" w:rsidRDefault="009C4625" w:rsidP="009C4625">
      <w:pPr>
        <w:spacing w:after="0" w:line="240" w:lineRule="auto"/>
        <w:rPr>
          <w:rFonts w:ascii="Arial" w:hAnsi="Arial" w:cs="Arial"/>
          <w:b/>
          <w:sz w:val="28"/>
          <w:szCs w:val="28"/>
        </w:rPr>
      </w:pPr>
      <w:r>
        <w:rPr>
          <w:rFonts w:ascii="Arial" w:hAnsi="Arial" w:cs="Arial"/>
          <w:b/>
          <w:sz w:val="28"/>
          <w:szCs w:val="28"/>
        </w:rPr>
        <w:lastRenderedPageBreak/>
        <w:t>УДК 343.148.6</w:t>
      </w:r>
    </w:p>
    <w:p w:rsidR="009C4625" w:rsidRDefault="009C4625" w:rsidP="009C4625">
      <w:pPr>
        <w:spacing w:after="0" w:line="240" w:lineRule="auto"/>
        <w:rPr>
          <w:rFonts w:ascii="Arial" w:hAnsi="Arial" w:cs="Arial"/>
          <w:b/>
          <w:sz w:val="28"/>
          <w:szCs w:val="28"/>
        </w:rPr>
      </w:pPr>
      <w:proofErr w:type="gramStart"/>
      <w:r>
        <w:rPr>
          <w:rFonts w:ascii="Arial" w:hAnsi="Arial" w:cs="Arial"/>
          <w:b/>
          <w:sz w:val="28"/>
          <w:szCs w:val="28"/>
        </w:rPr>
        <w:t>Ш</w:t>
      </w:r>
      <w:proofErr w:type="gramEnd"/>
      <w:r>
        <w:rPr>
          <w:rFonts w:ascii="Arial" w:hAnsi="Arial" w:cs="Arial"/>
          <w:b/>
          <w:sz w:val="28"/>
          <w:szCs w:val="28"/>
        </w:rPr>
        <w:t xml:space="preserve">  12</w:t>
      </w:r>
    </w:p>
    <w:p w:rsidR="009C4625" w:rsidRDefault="009C4625" w:rsidP="009C4625">
      <w:pPr>
        <w:spacing w:after="0" w:line="240" w:lineRule="auto"/>
        <w:rPr>
          <w:rFonts w:ascii="Arial" w:hAnsi="Arial" w:cs="Arial"/>
          <w:b/>
          <w:sz w:val="28"/>
          <w:szCs w:val="28"/>
        </w:rPr>
      </w:pPr>
    </w:p>
    <w:p w:rsidR="009C4625" w:rsidRDefault="009C4625" w:rsidP="009C4625">
      <w:pPr>
        <w:spacing w:after="0" w:line="240" w:lineRule="auto"/>
        <w:rPr>
          <w:rFonts w:ascii="Arial" w:hAnsi="Arial" w:cs="Arial"/>
          <w:b/>
          <w:sz w:val="28"/>
          <w:szCs w:val="28"/>
        </w:rPr>
      </w:pPr>
    </w:p>
    <w:p w:rsidR="009C4625" w:rsidRDefault="009C4625" w:rsidP="009C4625">
      <w:pPr>
        <w:spacing w:after="0" w:line="240" w:lineRule="auto"/>
        <w:jc w:val="center"/>
        <w:rPr>
          <w:rFonts w:ascii="Arial" w:hAnsi="Arial" w:cs="Arial"/>
          <w:i/>
          <w:sz w:val="28"/>
          <w:szCs w:val="28"/>
        </w:rPr>
      </w:pPr>
      <w:r>
        <w:rPr>
          <w:rFonts w:ascii="Arial" w:hAnsi="Arial" w:cs="Arial"/>
          <w:i/>
          <w:sz w:val="28"/>
          <w:szCs w:val="28"/>
        </w:rPr>
        <w:t>Рекомендовано к изданию Ученым Советом</w:t>
      </w:r>
    </w:p>
    <w:p w:rsidR="009C4625" w:rsidRDefault="009C4625" w:rsidP="009C4625">
      <w:pPr>
        <w:spacing w:after="0" w:line="240" w:lineRule="auto"/>
        <w:jc w:val="center"/>
        <w:rPr>
          <w:rFonts w:ascii="Arial" w:hAnsi="Arial" w:cs="Arial"/>
          <w:i/>
          <w:sz w:val="28"/>
          <w:szCs w:val="28"/>
        </w:rPr>
      </w:pPr>
      <w:r>
        <w:rPr>
          <w:rFonts w:ascii="Arial" w:hAnsi="Arial" w:cs="Arial"/>
          <w:i/>
          <w:sz w:val="28"/>
          <w:szCs w:val="28"/>
        </w:rPr>
        <w:t xml:space="preserve">факультета международных отношений </w:t>
      </w:r>
    </w:p>
    <w:p w:rsidR="009C4625" w:rsidRDefault="009C4625" w:rsidP="009C4625">
      <w:pPr>
        <w:spacing w:after="0" w:line="240" w:lineRule="auto"/>
        <w:jc w:val="center"/>
        <w:rPr>
          <w:rFonts w:ascii="Arial" w:hAnsi="Arial" w:cs="Arial"/>
          <w:i/>
          <w:sz w:val="28"/>
          <w:szCs w:val="28"/>
        </w:rPr>
      </w:pPr>
      <w:r>
        <w:rPr>
          <w:rFonts w:ascii="Arial" w:hAnsi="Arial" w:cs="Arial"/>
          <w:i/>
          <w:sz w:val="28"/>
          <w:szCs w:val="28"/>
        </w:rPr>
        <w:t xml:space="preserve">и РИСО </w:t>
      </w:r>
      <w:proofErr w:type="spellStart"/>
      <w:r>
        <w:rPr>
          <w:rFonts w:ascii="Arial" w:hAnsi="Arial" w:cs="Arial"/>
          <w:i/>
          <w:sz w:val="28"/>
          <w:szCs w:val="28"/>
        </w:rPr>
        <w:t>КазНУ</w:t>
      </w:r>
      <w:proofErr w:type="spellEnd"/>
      <w:r>
        <w:rPr>
          <w:rFonts w:ascii="Arial" w:hAnsi="Arial" w:cs="Arial"/>
          <w:i/>
          <w:sz w:val="28"/>
          <w:szCs w:val="28"/>
        </w:rPr>
        <w:t xml:space="preserve"> им. аль - </w:t>
      </w:r>
      <w:proofErr w:type="spellStart"/>
      <w:r>
        <w:rPr>
          <w:rFonts w:ascii="Arial" w:hAnsi="Arial" w:cs="Arial"/>
          <w:i/>
          <w:sz w:val="28"/>
          <w:szCs w:val="28"/>
        </w:rPr>
        <w:t>Фараби</w:t>
      </w:r>
      <w:proofErr w:type="spellEnd"/>
    </w:p>
    <w:p w:rsidR="009C4625" w:rsidRDefault="009C4625" w:rsidP="009C4625">
      <w:pPr>
        <w:spacing w:after="0" w:line="240" w:lineRule="auto"/>
        <w:jc w:val="center"/>
        <w:rPr>
          <w:rFonts w:ascii="Arial" w:hAnsi="Arial" w:cs="Arial"/>
          <w:b/>
          <w:sz w:val="28"/>
          <w:szCs w:val="28"/>
        </w:rPr>
      </w:pPr>
    </w:p>
    <w:p w:rsidR="009C4625" w:rsidRDefault="009C4625" w:rsidP="009C4625">
      <w:pPr>
        <w:spacing w:after="0" w:line="240" w:lineRule="auto"/>
        <w:jc w:val="center"/>
        <w:rPr>
          <w:rFonts w:ascii="Arial" w:hAnsi="Arial" w:cs="Arial"/>
          <w:b/>
          <w:sz w:val="28"/>
          <w:szCs w:val="28"/>
        </w:rPr>
      </w:pPr>
    </w:p>
    <w:p w:rsidR="009C4625" w:rsidRDefault="009C4625" w:rsidP="009C4625">
      <w:pPr>
        <w:spacing w:after="0" w:line="240" w:lineRule="auto"/>
        <w:jc w:val="center"/>
        <w:rPr>
          <w:rFonts w:ascii="Arial" w:hAnsi="Arial" w:cs="Arial"/>
          <w:b/>
          <w:sz w:val="28"/>
          <w:szCs w:val="28"/>
        </w:rPr>
      </w:pPr>
    </w:p>
    <w:p w:rsidR="009C4625" w:rsidRDefault="009C4625" w:rsidP="009C4625">
      <w:pPr>
        <w:spacing w:after="0" w:line="240" w:lineRule="auto"/>
        <w:jc w:val="center"/>
        <w:rPr>
          <w:rFonts w:ascii="Arial" w:hAnsi="Arial" w:cs="Arial"/>
          <w:b/>
          <w:i/>
          <w:sz w:val="28"/>
          <w:szCs w:val="28"/>
        </w:rPr>
      </w:pPr>
      <w:r>
        <w:rPr>
          <w:rFonts w:ascii="Arial" w:hAnsi="Arial" w:cs="Arial"/>
          <w:b/>
          <w:i/>
          <w:sz w:val="28"/>
          <w:szCs w:val="28"/>
        </w:rPr>
        <w:t>Рецензенты:</w:t>
      </w:r>
    </w:p>
    <w:p w:rsidR="009C4625" w:rsidRDefault="009C4625" w:rsidP="009C4625">
      <w:pPr>
        <w:spacing w:after="0" w:line="240" w:lineRule="auto"/>
        <w:jc w:val="center"/>
        <w:rPr>
          <w:rFonts w:ascii="Arial" w:hAnsi="Arial" w:cs="Arial"/>
          <w:b/>
          <w:i/>
          <w:sz w:val="28"/>
          <w:szCs w:val="28"/>
        </w:rPr>
      </w:pPr>
      <w:r>
        <w:rPr>
          <w:rFonts w:ascii="Arial" w:hAnsi="Arial" w:cs="Arial"/>
          <w:sz w:val="28"/>
          <w:szCs w:val="28"/>
        </w:rPr>
        <w:t xml:space="preserve">доктор юридических наук, профессор </w:t>
      </w:r>
      <w:r>
        <w:rPr>
          <w:rFonts w:ascii="Arial" w:hAnsi="Arial" w:cs="Arial"/>
          <w:b/>
          <w:i/>
          <w:sz w:val="28"/>
          <w:szCs w:val="28"/>
        </w:rPr>
        <w:t>А.А. Исаев</w:t>
      </w:r>
    </w:p>
    <w:p w:rsidR="009C4625" w:rsidRDefault="009C4625" w:rsidP="009C4625">
      <w:pPr>
        <w:spacing w:after="0" w:line="240" w:lineRule="auto"/>
        <w:jc w:val="center"/>
        <w:rPr>
          <w:rFonts w:ascii="Arial" w:hAnsi="Arial" w:cs="Arial"/>
          <w:b/>
          <w:i/>
          <w:sz w:val="28"/>
          <w:szCs w:val="28"/>
        </w:rPr>
      </w:pPr>
      <w:r>
        <w:rPr>
          <w:rFonts w:ascii="Arial" w:hAnsi="Arial" w:cs="Arial"/>
          <w:sz w:val="28"/>
          <w:szCs w:val="28"/>
        </w:rPr>
        <w:t xml:space="preserve">доктор юридических наук, профессор </w:t>
      </w:r>
      <w:r>
        <w:rPr>
          <w:rFonts w:ascii="Arial" w:hAnsi="Arial" w:cs="Arial"/>
          <w:b/>
          <w:i/>
          <w:sz w:val="28"/>
          <w:szCs w:val="28"/>
        </w:rPr>
        <w:t>О.Г. Кузнецов</w:t>
      </w:r>
    </w:p>
    <w:p w:rsidR="000733A4" w:rsidRDefault="000733A4" w:rsidP="009C4625">
      <w:pPr>
        <w:spacing w:after="0" w:line="240" w:lineRule="auto"/>
        <w:jc w:val="center"/>
        <w:rPr>
          <w:rFonts w:ascii="Arial" w:hAnsi="Arial" w:cs="Arial"/>
          <w:sz w:val="28"/>
          <w:szCs w:val="28"/>
        </w:rPr>
      </w:pPr>
      <w:r w:rsidRPr="000733A4">
        <w:rPr>
          <w:rFonts w:ascii="Arial" w:hAnsi="Arial" w:cs="Arial"/>
          <w:sz w:val="28"/>
          <w:szCs w:val="28"/>
        </w:rPr>
        <w:t>кандидат юридических наук, доцент</w:t>
      </w:r>
      <w:r>
        <w:rPr>
          <w:rFonts w:ascii="Arial" w:hAnsi="Arial" w:cs="Arial"/>
          <w:b/>
          <w:i/>
          <w:sz w:val="28"/>
          <w:szCs w:val="28"/>
        </w:rPr>
        <w:t xml:space="preserve"> Р.Б. </w:t>
      </w:r>
      <w:proofErr w:type="spellStart"/>
      <w:r>
        <w:rPr>
          <w:rFonts w:ascii="Arial" w:hAnsi="Arial" w:cs="Arial"/>
          <w:b/>
          <w:i/>
          <w:sz w:val="28"/>
          <w:szCs w:val="28"/>
        </w:rPr>
        <w:t>Тапалова</w:t>
      </w:r>
      <w:proofErr w:type="spellEnd"/>
    </w:p>
    <w:p w:rsidR="009C4625" w:rsidRDefault="009C4625" w:rsidP="009C4625">
      <w:pPr>
        <w:spacing w:after="0" w:line="240" w:lineRule="auto"/>
        <w:jc w:val="center"/>
        <w:rPr>
          <w:rFonts w:ascii="Arial" w:hAnsi="Arial" w:cs="Arial"/>
          <w:b/>
          <w:sz w:val="32"/>
          <w:szCs w:val="32"/>
        </w:rPr>
      </w:pPr>
    </w:p>
    <w:p w:rsidR="009C4625" w:rsidRDefault="009C4625" w:rsidP="009C4625">
      <w:pPr>
        <w:spacing w:after="0" w:line="240" w:lineRule="auto"/>
        <w:jc w:val="center"/>
        <w:rPr>
          <w:rFonts w:ascii="Arial" w:hAnsi="Arial" w:cs="Arial"/>
          <w:b/>
          <w:sz w:val="32"/>
          <w:szCs w:val="32"/>
        </w:rPr>
      </w:pPr>
    </w:p>
    <w:p w:rsidR="009C4625" w:rsidRPr="002F3588" w:rsidRDefault="002F3588" w:rsidP="009C4625">
      <w:pPr>
        <w:spacing w:after="0" w:line="240" w:lineRule="auto"/>
        <w:jc w:val="center"/>
        <w:rPr>
          <w:rFonts w:ascii="Arial" w:hAnsi="Arial" w:cs="Arial"/>
          <w:i/>
          <w:sz w:val="24"/>
          <w:szCs w:val="24"/>
        </w:rPr>
      </w:pPr>
      <w:r w:rsidRPr="002F3588">
        <w:rPr>
          <w:rFonts w:ascii="Arial" w:hAnsi="Arial" w:cs="Arial"/>
          <w:i/>
          <w:sz w:val="24"/>
          <w:szCs w:val="24"/>
        </w:rPr>
        <w:t>Публикация осуществлена за счет гранта Министерства образования Республики Казахстан «Лучший преподаватель года»</w:t>
      </w:r>
    </w:p>
    <w:p w:rsidR="009C4625" w:rsidRPr="009C4625" w:rsidRDefault="009C4625" w:rsidP="009C4625">
      <w:pPr>
        <w:spacing w:after="0" w:line="240" w:lineRule="auto"/>
        <w:jc w:val="center"/>
        <w:rPr>
          <w:rFonts w:ascii="Arial" w:hAnsi="Arial" w:cs="Arial"/>
          <w:b/>
          <w:sz w:val="32"/>
          <w:szCs w:val="32"/>
        </w:rPr>
      </w:pPr>
      <w:bookmarkStart w:id="0" w:name="_GoBack"/>
      <w:bookmarkEnd w:id="0"/>
    </w:p>
    <w:p w:rsidR="009C4625" w:rsidRDefault="009C4625" w:rsidP="009C4625">
      <w:pPr>
        <w:spacing w:after="0" w:line="240" w:lineRule="auto"/>
        <w:jc w:val="both"/>
        <w:rPr>
          <w:rFonts w:ascii="Arial" w:hAnsi="Arial" w:cs="Arial"/>
          <w:b/>
          <w:sz w:val="28"/>
          <w:szCs w:val="28"/>
        </w:rPr>
      </w:pPr>
      <w:r>
        <w:rPr>
          <w:rFonts w:ascii="Arial" w:hAnsi="Arial" w:cs="Arial"/>
          <w:b/>
          <w:sz w:val="28"/>
          <w:szCs w:val="28"/>
        </w:rPr>
        <w:t>Шакиров К.</w:t>
      </w:r>
    </w:p>
    <w:p w:rsidR="009C4625" w:rsidRDefault="009C4625" w:rsidP="009C4625">
      <w:pPr>
        <w:spacing w:after="0" w:line="240" w:lineRule="auto"/>
        <w:jc w:val="both"/>
        <w:rPr>
          <w:rFonts w:ascii="Arial" w:hAnsi="Arial" w:cs="Arial"/>
          <w:sz w:val="28"/>
          <w:szCs w:val="28"/>
        </w:rPr>
      </w:pPr>
      <w:proofErr w:type="gramStart"/>
      <w:r>
        <w:rPr>
          <w:rFonts w:ascii="Arial" w:hAnsi="Arial" w:cs="Arial"/>
          <w:sz w:val="28"/>
          <w:szCs w:val="28"/>
        </w:rPr>
        <w:t>Судебная</w:t>
      </w:r>
      <w:proofErr w:type="gramEnd"/>
      <w:r>
        <w:rPr>
          <w:rFonts w:ascii="Arial" w:hAnsi="Arial" w:cs="Arial"/>
          <w:sz w:val="28"/>
          <w:szCs w:val="28"/>
        </w:rPr>
        <w:t xml:space="preserve"> </w:t>
      </w:r>
      <w:proofErr w:type="spellStart"/>
      <w:r>
        <w:rPr>
          <w:rFonts w:ascii="Arial" w:hAnsi="Arial" w:cs="Arial"/>
          <w:sz w:val="28"/>
          <w:szCs w:val="28"/>
        </w:rPr>
        <w:t>экспертология</w:t>
      </w:r>
      <w:proofErr w:type="spellEnd"/>
      <w:r>
        <w:rPr>
          <w:rFonts w:ascii="Arial" w:hAnsi="Arial" w:cs="Arial"/>
          <w:sz w:val="28"/>
          <w:szCs w:val="28"/>
        </w:rPr>
        <w:t xml:space="preserve">: проблемы и решения (от теории – к практике). – Алматы:  </w:t>
      </w:r>
      <w:proofErr w:type="spellStart"/>
      <w:r>
        <w:rPr>
          <w:rFonts w:ascii="Arial" w:hAnsi="Arial" w:cs="Arial"/>
          <w:sz w:val="28"/>
          <w:szCs w:val="28"/>
        </w:rPr>
        <w:t>Қазақ</w:t>
      </w:r>
      <w:proofErr w:type="spellEnd"/>
      <w:r>
        <w:rPr>
          <w:sz w:val="24"/>
          <w:szCs w:val="24"/>
        </w:rPr>
        <w:t xml:space="preserve">  </w:t>
      </w:r>
      <w:r>
        <w:rPr>
          <w:rFonts w:ascii="Arial" w:hAnsi="Arial" w:cs="Arial"/>
          <w:sz w:val="28"/>
          <w:szCs w:val="28"/>
        </w:rPr>
        <w:t>университет</w:t>
      </w:r>
      <w:proofErr w:type="spellStart"/>
      <w:proofErr w:type="gramStart"/>
      <w:r>
        <w:rPr>
          <w:rFonts w:ascii="Arial" w:hAnsi="Arial" w:cs="Arial"/>
          <w:sz w:val="28"/>
          <w:szCs w:val="28"/>
          <w:lang w:val="en-US"/>
        </w:rPr>
        <w:t>i</w:t>
      </w:r>
      <w:proofErr w:type="spellEnd"/>
      <w:proofErr w:type="gramEnd"/>
      <w:r>
        <w:rPr>
          <w:rFonts w:ascii="Arial" w:hAnsi="Arial" w:cs="Arial"/>
          <w:sz w:val="28"/>
          <w:szCs w:val="28"/>
        </w:rPr>
        <w:t>, 2016. – 218 с.</w:t>
      </w:r>
    </w:p>
    <w:p w:rsidR="009C4625" w:rsidRDefault="009C4625" w:rsidP="009C4625">
      <w:pPr>
        <w:spacing w:after="0" w:line="240" w:lineRule="auto"/>
        <w:jc w:val="both"/>
        <w:rPr>
          <w:rFonts w:ascii="Arial" w:hAnsi="Arial" w:cs="Arial"/>
          <w:b/>
          <w:sz w:val="28"/>
          <w:szCs w:val="28"/>
        </w:rPr>
      </w:pPr>
      <w:r>
        <w:rPr>
          <w:rFonts w:ascii="Arial" w:hAnsi="Arial" w:cs="Arial"/>
          <w:b/>
          <w:sz w:val="28"/>
          <w:szCs w:val="28"/>
          <w:lang w:val="en-US"/>
        </w:rPr>
        <w:t>ISBN</w:t>
      </w:r>
      <w:r w:rsidRPr="009C4625">
        <w:rPr>
          <w:rFonts w:ascii="Arial" w:hAnsi="Arial" w:cs="Arial"/>
          <w:b/>
          <w:sz w:val="28"/>
          <w:szCs w:val="28"/>
        </w:rPr>
        <w:t xml:space="preserve"> </w:t>
      </w:r>
    </w:p>
    <w:p w:rsidR="009C4625" w:rsidRDefault="009C4625" w:rsidP="009C4625">
      <w:pPr>
        <w:spacing w:after="0" w:line="240" w:lineRule="auto"/>
        <w:jc w:val="both"/>
        <w:rPr>
          <w:rFonts w:ascii="Arial" w:hAnsi="Arial" w:cs="Arial"/>
          <w:sz w:val="28"/>
          <w:szCs w:val="28"/>
        </w:rPr>
      </w:pPr>
    </w:p>
    <w:p w:rsidR="009C4625" w:rsidRDefault="009C4625" w:rsidP="009C4625">
      <w:pPr>
        <w:spacing w:after="0" w:line="240" w:lineRule="auto"/>
        <w:jc w:val="both"/>
        <w:rPr>
          <w:rFonts w:ascii="Arial" w:hAnsi="Arial" w:cs="Arial"/>
          <w:sz w:val="28"/>
          <w:szCs w:val="28"/>
        </w:rPr>
      </w:pPr>
      <w:r>
        <w:rPr>
          <w:rFonts w:ascii="Arial" w:hAnsi="Arial" w:cs="Arial"/>
          <w:sz w:val="28"/>
          <w:szCs w:val="28"/>
        </w:rPr>
        <w:t xml:space="preserve">   В монографии исследуется комплекс проблем научных и практических основ судебной экспертизы, сформировавшихся </w:t>
      </w:r>
      <w:proofErr w:type="gramStart"/>
      <w:r>
        <w:rPr>
          <w:rFonts w:ascii="Arial" w:hAnsi="Arial" w:cs="Arial"/>
          <w:sz w:val="28"/>
          <w:szCs w:val="28"/>
        </w:rPr>
        <w:t>на</w:t>
      </w:r>
      <w:proofErr w:type="gramEnd"/>
      <w:r>
        <w:rPr>
          <w:rFonts w:ascii="Arial" w:hAnsi="Arial" w:cs="Arial"/>
          <w:sz w:val="28"/>
          <w:szCs w:val="28"/>
        </w:rPr>
        <w:t xml:space="preserve"> современном </w:t>
      </w:r>
      <w:proofErr w:type="gramStart"/>
      <w:r>
        <w:rPr>
          <w:rFonts w:ascii="Arial" w:hAnsi="Arial" w:cs="Arial"/>
          <w:sz w:val="28"/>
          <w:szCs w:val="28"/>
        </w:rPr>
        <w:t>этапе</w:t>
      </w:r>
      <w:proofErr w:type="gramEnd"/>
      <w:r>
        <w:rPr>
          <w:rFonts w:ascii="Arial" w:hAnsi="Arial" w:cs="Arial"/>
          <w:sz w:val="28"/>
          <w:szCs w:val="28"/>
        </w:rPr>
        <w:t xml:space="preserve"> развития в самостоятельную отрасль прикладного юридического знания – судебную </w:t>
      </w:r>
      <w:proofErr w:type="spellStart"/>
      <w:r>
        <w:rPr>
          <w:rFonts w:ascii="Arial" w:hAnsi="Arial" w:cs="Arial"/>
          <w:sz w:val="28"/>
          <w:szCs w:val="28"/>
        </w:rPr>
        <w:t>экспертологию</w:t>
      </w:r>
      <w:proofErr w:type="spellEnd"/>
      <w:r>
        <w:rPr>
          <w:rFonts w:ascii="Arial" w:hAnsi="Arial" w:cs="Arial"/>
          <w:sz w:val="28"/>
          <w:szCs w:val="28"/>
        </w:rPr>
        <w:t>. На основе анализа судебной практики, действующего в республике процессуального института специальных знаний, существующих в научной литературе подходов к оценке науковедческих и методологических положений, отражающих судебно-экспертную деятельность, в работе предложены варианты решения возникающих в данной сфере проблем ее эффективной реализации.</w:t>
      </w:r>
    </w:p>
    <w:p w:rsidR="009C4625" w:rsidRDefault="009C4625" w:rsidP="009C4625">
      <w:pPr>
        <w:spacing w:after="0" w:line="240" w:lineRule="auto"/>
        <w:jc w:val="both"/>
        <w:rPr>
          <w:rFonts w:ascii="Arial" w:hAnsi="Arial" w:cs="Arial"/>
          <w:sz w:val="28"/>
          <w:szCs w:val="28"/>
        </w:rPr>
      </w:pPr>
      <w:r>
        <w:rPr>
          <w:rFonts w:ascii="Arial" w:hAnsi="Arial" w:cs="Arial"/>
          <w:sz w:val="28"/>
          <w:szCs w:val="28"/>
        </w:rPr>
        <w:t xml:space="preserve">   Книга рассчитана на специалистов, интересующихся вопросами теории и практики судебной экспертизы, будет полезна студентам, магистрантам и докторантам.</w:t>
      </w:r>
    </w:p>
    <w:p w:rsidR="007E3E02" w:rsidRDefault="007E3E02" w:rsidP="007E3E02">
      <w:pPr>
        <w:tabs>
          <w:tab w:val="left" w:pos="567"/>
          <w:tab w:val="left" w:pos="1134"/>
          <w:tab w:val="right" w:leader="dot" w:pos="8505"/>
        </w:tabs>
        <w:spacing w:after="0" w:line="240" w:lineRule="auto"/>
        <w:jc w:val="both"/>
        <w:rPr>
          <w:rFonts w:ascii="Times New Roman" w:hAnsi="Times New Roman" w:cs="Times New Roman"/>
          <w:b/>
          <w:sz w:val="28"/>
        </w:rPr>
      </w:pPr>
    </w:p>
    <w:p w:rsidR="007E3E02" w:rsidRDefault="007E3E02" w:rsidP="007E3E02">
      <w:pPr>
        <w:tabs>
          <w:tab w:val="left" w:pos="567"/>
          <w:tab w:val="left" w:pos="1134"/>
          <w:tab w:val="right" w:leader="dot" w:pos="8505"/>
        </w:tabs>
        <w:spacing w:after="0" w:line="240" w:lineRule="auto"/>
        <w:jc w:val="both"/>
        <w:rPr>
          <w:rFonts w:ascii="Times New Roman" w:hAnsi="Times New Roman" w:cs="Times New Roman"/>
          <w:b/>
          <w:sz w:val="28"/>
        </w:rPr>
      </w:pPr>
    </w:p>
    <w:p w:rsidR="009C4625" w:rsidRDefault="009C4625" w:rsidP="007E3E02">
      <w:pPr>
        <w:tabs>
          <w:tab w:val="left" w:pos="567"/>
          <w:tab w:val="left" w:pos="1134"/>
          <w:tab w:val="right" w:leader="dot" w:pos="8505"/>
        </w:tabs>
        <w:spacing w:after="0" w:line="240" w:lineRule="auto"/>
        <w:jc w:val="both"/>
        <w:rPr>
          <w:rFonts w:ascii="Times New Roman" w:hAnsi="Times New Roman" w:cs="Times New Roman"/>
          <w:b/>
          <w:sz w:val="28"/>
        </w:rPr>
      </w:pPr>
    </w:p>
    <w:p w:rsidR="009C4625" w:rsidRDefault="009C4625" w:rsidP="007E3E02">
      <w:pPr>
        <w:tabs>
          <w:tab w:val="left" w:pos="567"/>
          <w:tab w:val="left" w:pos="1134"/>
          <w:tab w:val="right" w:leader="dot" w:pos="8505"/>
        </w:tabs>
        <w:spacing w:after="0" w:line="240" w:lineRule="auto"/>
        <w:jc w:val="both"/>
        <w:rPr>
          <w:rFonts w:ascii="Times New Roman" w:hAnsi="Times New Roman" w:cs="Times New Roman"/>
          <w:b/>
          <w:sz w:val="28"/>
        </w:rPr>
      </w:pPr>
    </w:p>
    <w:p w:rsidR="009C4625" w:rsidRDefault="009C4625" w:rsidP="007E3E02">
      <w:pPr>
        <w:tabs>
          <w:tab w:val="left" w:pos="567"/>
          <w:tab w:val="left" w:pos="1134"/>
          <w:tab w:val="right" w:leader="dot" w:pos="8505"/>
        </w:tabs>
        <w:spacing w:after="0" w:line="240" w:lineRule="auto"/>
        <w:jc w:val="both"/>
        <w:rPr>
          <w:rFonts w:ascii="Times New Roman" w:hAnsi="Times New Roman" w:cs="Times New Roman"/>
          <w:b/>
          <w:sz w:val="28"/>
        </w:rPr>
      </w:pPr>
    </w:p>
    <w:p w:rsidR="009C4625" w:rsidRDefault="009C4625" w:rsidP="007E3E02">
      <w:pPr>
        <w:tabs>
          <w:tab w:val="left" w:pos="567"/>
          <w:tab w:val="left" w:pos="1134"/>
          <w:tab w:val="right" w:leader="dot" w:pos="8505"/>
        </w:tabs>
        <w:spacing w:after="0" w:line="240" w:lineRule="auto"/>
        <w:jc w:val="both"/>
        <w:rPr>
          <w:rFonts w:ascii="Times New Roman" w:hAnsi="Times New Roman" w:cs="Times New Roman"/>
          <w:b/>
          <w:sz w:val="28"/>
        </w:rPr>
      </w:pPr>
    </w:p>
    <w:p w:rsidR="009C4625" w:rsidRDefault="009C4625" w:rsidP="007E3E02">
      <w:pPr>
        <w:tabs>
          <w:tab w:val="left" w:pos="567"/>
          <w:tab w:val="left" w:pos="1134"/>
          <w:tab w:val="right" w:leader="dot" w:pos="8505"/>
        </w:tabs>
        <w:spacing w:after="0" w:line="240" w:lineRule="auto"/>
        <w:jc w:val="both"/>
        <w:rPr>
          <w:rFonts w:ascii="Times New Roman" w:hAnsi="Times New Roman" w:cs="Times New Roman"/>
          <w:b/>
          <w:sz w:val="28"/>
        </w:rPr>
      </w:pPr>
    </w:p>
    <w:p w:rsidR="009C4625" w:rsidRDefault="009C4625" w:rsidP="007E3E02">
      <w:pPr>
        <w:tabs>
          <w:tab w:val="left" w:pos="567"/>
          <w:tab w:val="left" w:pos="1134"/>
          <w:tab w:val="right" w:leader="dot" w:pos="8505"/>
        </w:tabs>
        <w:spacing w:after="0" w:line="240" w:lineRule="auto"/>
        <w:jc w:val="both"/>
        <w:rPr>
          <w:rFonts w:ascii="Times New Roman" w:hAnsi="Times New Roman" w:cs="Times New Roman"/>
          <w:b/>
          <w:sz w:val="28"/>
        </w:rPr>
      </w:pPr>
    </w:p>
    <w:p w:rsidR="009C4625" w:rsidRDefault="009C4625" w:rsidP="007E3E02">
      <w:pPr>
        <w:tabs>
          <w:tab w:val="left" w:pos="567"/>
          <w:tab w:val="left" w:pos="1134"/>
          <w:tab w:val="right" w:leader="dot" w:pos="8505"/>
        </w:tabs>
        <w:spacing w:after="0" w:line="240" w:lineRule="auto"/>
        <w:jc w:val="both"/>
        <w:rPr>
          <w:rFonts w:ascii="Times New Roman" w:hAnsi="Times New Roman" w:cs="Times New Roman"/>
          <w:b/>
          <w:sz w:val="28"/>
        </w:rPr>
      </w:pPr>
    </w:p>
    <w:p w:rsidR="007E3E02" w:rsidRDefault="007E3E02" w:rsidP="007E3E02">
      <w:pPr>
        <w:tabs>
          <w:tab w:val="left" w:pos="567"/>
          <w:tab w:val="left" w:pos="1134"/>
          <w:tab w:val="right" w:leader="dot" w:pos="8505"/>
        </w:tabs>
        <w:spacing w:after="0" w:line="240" w:lineRule="auto"/>
        <w:jc w:val="both"/>
        <w:rPr>
          <w:rFonts w:ascii="Times New Roman" w:hAnsi="Times New Roman" w:cs="Times New Roman"/>
          <w:b/>
          <w:sz w:val="28"/>
        </w:rPr>
      </w:pPr>
      <w:r>
        <w:rPr>
          <w:rFonts w:ascii="Times New Roman" w:hAnsi="Times New Roman" w:cs="Times New Roman"/>
          <w:b/>
          <w:sz w:val="28"/>
        </w:rPr>
        <w:t>Введение</w:t>
      </w:r>
    </w:p>
    <w:p w:rsidR="007E3E02" w:rsidRDefault="007E3E02" w:rsidP="007E3E02">
      <w:pPr>
        <w:tabs>
          <w:tab w:val="left" w:pos="567"/>
          <w:tab w:val="left" w:pos="1134"/>
          <w:tab w:val="right" w:leader="dot" w:pos="8505"/>
        </w:tabs>
        <w:spacing w:after="0" w:line="240" w:lineRule="auto"/>
        <w:jc w:val="both"/>
        <w:rPr>
          <w:rFonts w:ascii="Times New Roman" w:hAnsi="Times New Roman" w:cs="Times New Roman"/>
          <w:b/>
          <w:sz w:val="28"/>
        </w:rPr>
      </w:pPr>
    </w:p>
    <w:p w:rsidR="007E3E02" w:rsidRDefault="007E3E02" w:rsidP="006D4DEB">
      <w:pPr>
        <w:tabs>
          <w:tab w:val="left" w:pos="567"/>
          <w:tab w:val="left" w:pos="1134"/>
          <w:tab w:val="right" w:leader="dot" w:pos="8505"/>
        </w:tabs>
        <w:spacing w:after="0" w:line="240" w:lineRule="auto"/>
        <w:jc w:val="center"/>
        <w:rPr>
          <w:rFonts w:ascii="Times New Roman" w:hAnsi="Times New Roman" w:cs="Times New Roman"/>
          <w:b/>
          <w:sz w:val="28"/>
        </w:rPr>
      </w:pPr>
    </w:p>
    <w:p w:rsidR="007E3E02" w:rsidRDefault="007E3E02" w:rsidP="006D4DEB">
      <w:pPr>
        <w:tabs>
          <w:tab w:val="left" w:pos="567"/>
          <w:tab w:val="left" w:pos="1134"/>
          <w:tab w:val="right" w:leader="dot" w:pos="8505"/>
        </w:tabs>
        <w:spacing w:after="0" w:line="240" w:lineRule="auto"/>
        <w:jc w:val="center"/>
        <w:rPr>
          <w:rFonts w:ascii="Times New Roman" w:hAnsi="Times New Roman" w:cs="Times New Roman"/>
          <w:b/>
          <w:sz w:val="28"/>
        </w:rPr>
      </w:pPr>
    </w:p>
    <w:p w:rsidR="00135CA8" w:rsidRDefault="00DF158E" w:rsidP="00DF158E">
      <w:pPr>
        <w:tabs>
          <w:tab w:val="left" w:pos="567"/>
          <w:tab w:val="left" w:pos="1134"/>
          <w:tab w:val="right" w:leader="dot" w:pos="8505"/>
        </w:tabs>
        <w:spacing w:after="0" w:line="240" w:lineRule="auto"/>
        <w:jc w:val="both"/>
        <w:rPr>
          <w:rFonts w:ascii="Times New Roman" w:eastAsia="Times New Roman" w:hAnsi="Times New Roman" w:cs="Times New Roman"/>
          <w:snapToGrid w:val="0"/>
          <w:sz w:val="28"/>
          <w:szCs w:val="20"/>
          <w:lang w:eastAsia="ru-RU"/>
        </w:rPr>
      </w:pPr>
      <w:r>
        <w:rPr>
          <w:rFonts w:ascii="Times New Roman" w:hAnsi="Times New Roman" w:cs="Times New Roman"/>
          <w:sz w:val="28"/>
        </w:rPr>
        <w:t xml:space="preserve">    С</w:t>
      </w:r>
      <w:r w:rsidR="00135CA8">
        <w:rPr>
          <w:rFonts w:ascii="Times New Roman" w:hAnsi="Times New Roman" w:cs="Times New Roman"/>
          <w:sz w:val="28"/>
        </w:rPr>
        <w:t>тановлени</w:t>
      </w:r>
      <w:r>
        <w:rPr>
          <w:rFonts w:ascii="Times New Roman" w:hAnsi="Times New Roman" w:cs="Times New Roman"/>
          <w:sz w:val="28"/>
        </w:rPr>
        <w:t>е</w:t>
      </w:r>
      <w:r w:rsidR="000D1466" w:rsidRPr="000D1466">
        <w:rPr>
          <w:rFonts w:ascii="Times New Roman" w:hAnsi="Times New Roman" w:cs="Times New Roman"/>
          <w:sz w:val="28"/>
        </w:rPr>
        <w:t xml:space="preserve"> и развити</w:t>
      </w:r>
      <w:r>
        <w:rPr>
          <w:rFonts w:ascii="Times New Roman" w:hAnsi="Times New Roman" w:cs="Times New Roman"/>
          <w:sz w:val="28"/>
        </w:rPr>
        <w:t>е</w:t>
      </w:r>
      <w:r w:rsidR="000D1466" w:rsidRPr="000D1466">
        <w:rPr>
          <w:rFonts w:ascii="Times New Roman" w:hAnsi="Times New Roman" w:cs="Times New Roman"/>
          <w:sz w:val="28"/>
        </w:rPr>
        <w:t xml:space="preserve"> </w:t>
      </w:r>
      <w:r>
        <w:rPr>
          <w:rFonts w:ascii="Times New Roman" w:hAnsi="Times New Roman" w:cs="Times New Roman"/>
          <w:sz w:val="28"/>
        </w:rPr>
        <w:t>теоретических</w:t>
      </w:r>
      <w:r w:rsidR="000D1466" w:rsidRPr="000D1466">
        <w:rPr>
          <w:rFonts w:ascii="Times New Roman" w:hAnsi="Times New Roman" w:cs="Times New Roman"/>
          <w:sz w:val="28"/>
        </w:rPr>
        <w:t xml:space="preserve"> основ судебной экспертизы на постсоветском пространстве име</w:t>
      </w:r>
      <w:r>
        <w:rPr>
          <w:rFonts w:ascii="Times New Roman" w:hAnsi="Times New Roman" w:cs="Times New Roman"/>
          <w:sz w:val="28"/>
        </w:rPr>
        <w:t>ю</w:t>
      </w:r>
      <w:r w:rsidR="00135CA8">
        <w:rPr>
          <w:rFonts w:ascii="Times New Roman" w:hAnsi="Times New Roman" w:cs="Times New Roman"/>
          <w:sz w:val="28"/>
        </w:rPr>
        <w:t>т достаточно долгую историю</w:t>
      </w:r>
      <w:r>
        <w:rPr>
          <w:rFonts w:ascii="Times New Roman" w:hAnsi="Times New Roman" w:cs="Times New Roman"/>
          <w:sz w:val="28"/>
        </w:rPr>
        <w:t>, сопровождающуюся поиском наиболее адекватных ответов на оценку</w:t>
      </w:r>
      <w:r w:rsidR="00135CA8" w:rsidRPr="00135CA8">
        <w:rPr>
          <w:rFonts w:ascii="Times New Roman" w:eastAsia="Times New Roman" w:hAnsi="Times New Roman" w:cs="Times New Roman"/>
          <w:snapToGrid w:val="0"/>
          <w:sz w:val="28"/>
          <w:szCs w:val="20"/>
          <w:lang w:eastAsia="ru-RU"/>
        </w:rPr>
        <w:t xml:space="preserve"> сформированной за длительный период систем</w:t>
      </w:r>
      <w:r>
        <w:rPr>
          <w:rFonts w:ascii="Times New Roman" w:eastAsia="Times New Roman" w:hAnsi="Times New Roman" w:cs="Times New Roman"/>
          <w:snapToGrid w:val="0"/>
          <w:sz w:val="28"/>
          <w:szCs w:val="20"/>
          <w:lang w:eastAsia="ru-RU"/>
        </w:rPr>
        <w:t>ы</w:t>
      </w:r>
      <w:r w:rsidR="00135CA8" w:rsidRPr="00135CA8">
        <w:rPr>
          <w:rFonts w:ascii="Times New Roman" w:eastAsia="Times New Roman" w:hAnsi="Times New Roman" w:cs="Times New Roman"/>
          <w:snapToGrid w:val="0"/>
          <w:sz w:val="28"/>
          <w:szCs w:val="20"/>
          <w:lang w:eastAsia="ru-RU"/>
        </w:rPr>
        <w:t xml:space="preserve"> научно</w:t>
      </w:r>
      <w:r w:rsidR="00447FEC">
        <w:rPr>
          <w:rFonts w:ascii="Times New Roman" w:eastAsia="Times New Roman" w:hAnsi="Times New Roman" w:cs="Times New Roman"/>
          <w:snapToGrid w:val="0"/>
          <w:sz w:val="28"/>
          <w:szCs w:val="20"/>
          <w:lang w:eastAsia="ru-RU"/>
        </w:rPr>
        <w:t xml:space="preserve">го знания, отражающего сферу </w:t>
      </w:r>
      <w:r w:rsidR="00135CA8" w:rsidRPr="00135CA8">
        <w:rPr>
          <w:rFonts w:ascii="Times New Roman" w:eastAsia="Times New Roman" w:hAnsi="Times New Roman" w:cs="Times New Roman"/>
          <w:snapToGrid w:val="0"/>
          <w:sz w:val="28"/>
          <w:szCs w:val="20"/>
          <w:lang w:eastAsia="ru-RU"/>
        </w:rPr>
        <w:t>судебно</w:t>
      </w:r>
      <w:r>
        <w:rPr>
          <w:rFonts w:ascii="Times New Roman" w:eastAsia="Times New Roman" w:hAnsi="Times New Roman" w:cs="Times New Roman"/>
          <w:snapToGrid w:val="0"/>
          <w:sz w:val="28"/>
          <w:szCs w:val="20"/>
          <w:lang w:eastAsia="ru-RU"/>
        </w:rPr>
        <w:t>-экспертной деятельности</w:t>
      </w:r>
      <w:r w:rsidR="00135CA8" w:rsidRPr="00135CA8">
        <w:rPr>
          <w:rFonts w:ascii="Times New Roman" w:eastAsia="Times New Roman" w:hAnsi="Times New Roman" w:cs="Times New Roman"/>
          <w:snapToGrid w:val="0"/>
          <w:sz w:val="28"/>
          <w:szCs w:val="20"/>
          <w:lang w:eastAsia="ru-RU"/>
        </w:rPr>
        <w:t xml:space="preserve">. Зародившись изначально в криминалистической науке, данная система знаний </w:t>
      </w:r>
      <w:r>
        <w:rPr>
          <w:rFonts w:ascii="Times New Roman" w:eastAsia="Times New Roman" w:hAnsi="Times New Roman" w:cs="Times New Roman"/>
          <w:snapToGrid w:val="0"/>
          <w:sz w:val="28"/>
          <w:szCs w:val="20"/>
          <w:lang w:eastAsia="ru-RU"/>
        </w:rPr>
        <w:t xml:space="preserve">на сегодняшний день </w:t>
      </w:r>
      <w:r w:rsidR="00135CA8" w:rsidRPr="00135CA8">
        <w:rPr>
          <w:rFonts w:ascii="Times New Roman" w:eastAsia="Times New Roman" w:hAnsi="Times New Roman" w:cs="Times New Roman"/>
          <w:snapToGrid w:val="0"/>
          <w:sz w:val="28"/>
          <w:szCs w:val="20"/>
          <w:lang w:eastAsia="ru-RU"/>
        </w:rPr>
        <w:t xml:space="preserve">включает в себя творчески переработанные для нужд судопроизводства сведения из различных отраслей гуманитарных, естественных и технических наук, среди которых данные криминалистики </w:t>
      </w:r>
      <w:r>
        <w:rPr>
          <w:rFonts w:ascii="Times New Roman" w:eastAsia="Times New Roman" w:hAnsi="Times New Roman" w:cs="Times New Roman"/>
          <w:snapToGrid w:val="0"/>
          <w:sz w:val="28"/>
          <w:szCs w:val="20"/>
          <w:lang w:eastAsia="ru-RU"/>
        </w:rPr>
        <w:t>являются</w:t>
      </w:r>
      <w:r w:rsidR="00135CA8" w:rsidRPr="00135CA8">
        <w:rPr>
          <w:rFonts w:ascii="Times New Roman" w:eastAsia="Times New Roman" w:hAnsi="Times New Roman" w:cs="Times New Roman"/>
          <w:snapToGrid w:val="0"/>
          <w:sz w:val="28"/>
          <w:szCs w:val="20"/>
          <w:lang w:eastAsia="ru-RU"/>
        </w:rPr>
        <w:t xml:space="preserve"> лишь одн</w:t>
      </w:r>
      <w:r>
        <w:rPr>
          <w:rFonts w:ascii="Times New Roman" w:eastAsia="Times New Roman" w:hAnsi="Times New Roman" w:cs="Times New Roman"/>
          <w:snapToGrid w:val="0"/>
          <w:sz w:val="28"/>
          <w:szCs w:val="20"/>
          <w:lang w:eastAsia="ru-RU"/>
        </w:rPr>
        <w:t>ой</w:t>
      </w:r>
      <w:r w:rsidR="00135CA8" w:rsidRPr="00135CA8">
        <w:rPr>
          <w:rFonts w:ascii="Times New Roman" w:eastAsia="Times New Roman" w:hAnsi="Times New Roman" w:cs="Times New Roman"/>
          <w:snapToGrid w:val="0"/>
          <w:sz w:val="28"/>
          <w:szCs w:val="20"/>
          <w:lang w:eastAsia="ru-RU"/>
        </w:rPr>
        <w:t xml:space="preserve"> из составляющих </w:t>
      </w:r>
      <w:proofErr w:type="spellStart"/>
      <w:r w:rsidR="00135CA8" w:rsidRPr="00135CA8">
        <w:rPr>
          <w:rFonts w:ascii="Times New Roman" w:eastAsia="Times New Roman" w:hAnsi="Times New Roman" w:cs="Times New Roman"/>
          <w:snapToGrid w:val="0"/>
          <w:sz w:val="28"/>
          <w:szCs w:val="20"/>
          <w:lang w:eastAsia="ru-RU"/>
        </w:rPr>
        <w:t>экспертологического</w:t>
      </w:r>
      <w:proofErr w:type="spellEnd"/>
      <w:r w:rsidR="00135CA8" w:rsidRPr="00135CA8">
        <w:rPr>
          <w:rFonts w:ascii="Times New Roman" w:eastAsia="Times New Roman" w:hAnsi="Times New Roman" w:cs="Times New Roman"/>
          <w:snapToGrid w:val="0"/>
          <w:sz w:val="28"/>
          <w:szCs w:val="20"/>
          <w:lang w:eastAsia="ru-RU"/>
        </w:rPr>
        <w:t xml:space="preserve"> знания наряду с данными медицины, психологии, физики, химии, биологии   и т. д. </w:t>
      </w:r>
    </w:p>
    <w:p w:rsidR="002D04CD" w:rsidRDefault="00381FCF" w:rsidP="002D04CD">
      <w:pPr>
        <w:spacing w:after="0" w:line="240" w:lineRule="auto"/>
        <w:ind w:firstLine="340"/>
        <w:jc w:val="both"/>
        <w:rPr>
          <w:rFonts w:ascii="Times New Roman" w:eastAsia="Times New Roman" w:hAnsi="Times New Roman" w:cs="Times New Roman"/>
          <w:snapToGrid w:val="0"/>
          <w:sz w:val="28"/>
          <w:szCs w:val="20"/>
          <w:lang w:eastAsia="ru-RU"/>
        </w:rPr>
      </w:pPr>
      <w:r>
        <w:rPr>
          <w:rFonts w:ascii="Times New Roman" w:hAnsi="Times New Roman"/>
          <w:sz w:val="28"/>
        </w:rPr>
        <w:t xml:space="preserve">Стремление к разработке оптимальных средств, приемов, методов обеспечения судопроизводства не общеизвестными научными и техническими </w:t>
      </w:r>
      <w:r>
        <w:rPr>
          <w:rFonts w:ascii="Times New Roman" w:hAnsi="Times New Roman"/>
          <w:sz w:val="28"/>
        </w:rPr>
        <w:softHyphen/>
        <w:t xml:space="preserve">данными способствовало формированию концептуальных теоретических начал экспертного знания, которые на сегодняшний день конституировались в </w:t>
      </w:r>
      <w:r w:rsidR="002D04CD">
        <w:rPr>
          <w:rFonts w:ascii="Times New Roman" w:hAnsi="Times New Roman"/>
          <w:sz w:val="28"/>
        </w:rPr>
        <w:t xml:space="preserve">самостоятельную прикладную отрасль научного знания – </w:t>
      </w:r>
      <w:r>
        <w:rPr>
          <w:rFonts w:ascii="Times New Roman" w:hAnsi="Times New Roman"/>
          <w:sz w:val="28"/>
        </w:rPr>
        <w:t>судебн</w:t>
      </w:r>
      <w:r w:rsidR="002D04CD">
        <w:rPr>
          <w:rFonts w:ascii="Times New Roman" w:hAnsi="Times New Roman"/>
          <w:sz w:val="28"/>
        </w:rPr>
        <w:t xml:space="preserve">ую </w:t>
      </w:r>
      <w:proofErr w:type="spellStart"/>
      <w:r>
        <w:rPr>
          <w:rFonts w:ascii="Times New Roman" w:hAnsi="Times New Roman"/>
          <w:sz w:val="28"/>
        </w:rPr>
        <w:t>эксперт</w:t>
      </w:r>
      <w:r w:rsidR="002D04CD">
        <w:rPr>
          <w:rFonts w:ascii="Times New Roman" w:hAnsi="Times New Roman"/>
          <w:sz w:val="28"/>
        </w:rPr>
        <w:t>ологию</w:t>
      </w:r>
      <w:proofErr w:type="spellEnd"/>
      <w:r>
        <w:rPr>
          <w:rFonts w:ascii="Times New Roman" w:hAnsi="Times New Roman"/>
          <w:sz w:val="28"/>
        </w:rPr>
        <w:t xml:space="preserve">. </w:t>
      </w:r>
      <w:r w:rsidR="002D04CD">
        <w:rPr>
          <w:rFonts w:ascii="Times New Roman" w:eastAsia="Times New Roman" w:hAnsi="Times New Roman" w:cs="Times New Roman"/>
          <w:snapToGrid w:val="0"/>
          <w:sz w:val="28"/>
          <w:szCs w:val="20"/>
          <w:lang w:eastAsia="ru-RU"/>
        </w:rPr>
        <w:t>Т</w:t>
      </w:r>
      <w:r w:rsidR="002D04CD" w:rsidRPr="00135CA8">
        <w:rPr>
          <w:rFonts w:ascii="Times New Roman" w:eastAsia="Times New Roman" w:hAnsi="Times New Roman" w:cs="Times New Roman"/>
          <w:snapToGrid w:val="0"/>
          <w:sz w:val="28"/>
          <w:szCs w:val="20"/>
          <w:lang w:eastAsia="ru-RU"/>
        </w:rPr>
        <w:t>енденция обращения ученых к анализу концептуальных проблем судебной экспертизы, в част</w:t>
      </w:r>
      <w:r w:rsidR="002D04CD" w:rsidRPr="00135CA8">
        <w:rPr>
          <w:rFonts w:ascii="Times New Roman" w:eastAsia="Times New Roman" w:hAnsi="Times New Roman" w:cs="Times New Roman"/>
          <w:snapToGrid w:val="0"/>
          <w:sz w:val="28"/>
          <w:szCs w:val="20"/>
          <w:lang w:eastAsia="ru-RU"/>
        </w:rPr>
        <w:softHyphen/>
        <w:t>ности исследованию формы и содержания ее научных основ с позиций фундаментального знания как условия целенаправленного изучения вопросов частного характера</w:t>
      </w:r>
      <w:r w:rsidR="002D04CD">
        <w:rPr>
          <w:rFonts w:ascii="Times New Roman" w:eastAsia="Times New Roman" w:hAnsi="Times New Roman" w:cs="Times New Roman"/>
          <w:snapToGrid w:val="0"/>
          <w:sz w:val="28"/>
          <w:szCs w:val="20"/>
          <w:lang w:eastAsia="ru-RU"/>
        </w:rPr>
        <w:t xml:space="preserve"> наиболее полно нашла свое отражение во второй половине прошлого века</w:t>
      </w:r>
      <w:r w:rsidR="002D04CD" w:rsidRPr="00135CA8">
        <w:rPr>
          <w:rFonts w:ascii="Times New Roman" w:eastAsia="Times New Roman" w:hAnsi="Times New Roman" w:cs="Times New Roman"/>
          <w:snapToGrid w:val="0"/>
          <w:sz w:val="28"/>
          <w:szCs w:val="20"/>
          <w:lang w:eastAsia="ru-RU"/>
        </w:rPr>
        <w:t>. Выражающий данную тенденцию науковедческий и методологический анализ теоретических начал судебной экспертизы объясня</w:t>
      </w:r>
      <w:r w:rsidR="002D04CD">
        <w:rPr>
          <w:rFonts w:ascii="Times New Roman" w:eastAsia="Times New Roman" w:hAnsi="Times New Roman" w:cs="Times New Roman"/>
          <w:snapToGrid w:val="0"/>
          <w:sz w:val="28"/>
          <w:szCs w:val="20"/>
          <w:lang w:eastAsia="ru-RU"/>
        </w:rPr>
        <w:t xml:space="preserve">лся </w:t>
      </w:r>
      <w:r w:rsidR="002D04CD" w:rsidRPr="00135CA8">
        <w:rPr>
          <w:rFonts w:ascii="Times New Roman" w:eastAsia="Times New Roman" w:hAnsi="Times New Roman" w:cs="Times New Roman"/>
          <w:snapToGrid w:val="0"/>
          <w:sz w:val="28"/>
          <w:szCs w:val="20"/>
          <w:lang w:eastAsia="ru-RU"/>
        </w:rPr>
        <w:t>необходимостью уточнения и систематизации сформированных научных положений данной области, а также методологической значимостью теоретических построений для выбора наиболее адекватных и оптимальных познавательных сре</w:t>
      </w:r>
      <w:proofErr w:type="gramStart"/>
      <w:r w:rsidR="002D04CD" w:rsidRPr="00135CA8">
        <w:rPr>
          <w:rFonts w:ascii="Times New Roman" w:eastAsia="Times New Roman" w:hAnsi="Times New Roman" w:cs="Times New Roman"/>
          <w:snapToGrid w:val="0"/>
          <w:sz w:val="28"/>
          <w:szCs w:val="20"/>
          <w:lang w:eastAsia="ru-RU"/>
        </w:rPr>
        <w:t>дств дл</w:t>
      </w:r>
      <w:proofErr w:type="gramEnd"/>
      <w:r w:rsidR="002D04CD" w:rsidRPr="00135CA8">
        <w:rPr>
          <w:rFonts w:ascii="Times New Roman" w:eastAsia="Times New Roman" w:hAnsi="Times New Roman" w:cs="Times New Roman"/>
          <w:snapToGrid w:val="0"/>
          <w:sz w:val="28"/>
          <w:szCs w:val="20"/>
          <w:lang w:eastAsia="ru-RU"/>
        </w:rPr>
        <w:t>я решения задач, имеющих в правосудии практическую направленность.</w:t>
      </w:r>
    </w:p>
    <w:p w:rsidR="002D04CD" w:rsidRDefault="002D04CD" w:rsidP="00A560ED">
      <w:pPr>
        <w:spacing w:after="0" w:line="240" w:lineRule="auto"/>
        <w:jc w:val="both"/>
        <w:rPr>
          <w:rFonts w:ascii="Times New Roman" w:hAnsi="Times New Roman" w:cs="Times New Roman"/>
          <w:sz w:val="28"/>
          <w:szCs w:val="28"/>
          <w:lang w:eastAsia="ru-RU"/>
        </w:rPr>
      </w:pPr>
      <w:r>
        <w:rPr>
          <w:lang w:eastAsia="ru-RU"/>
        </w:rPr>
        <w:t xml:space="preserve">     </w:t>
      </w:r>
      <w:r w:rsidR="00954C93">
        <w:rPr>
          <w:rFonts w:ascii="Times New Roman" w:hAnsi="Times New Roman" w:cs="Times New Roman"/>
          <w:sz w:val="28"/>
          <w:szCs w:val="28"/>
          <w:lang w:eastAsia="ru-RU"/>
        </w:rPr>
        <w:t xml:space="preserve"> В предлагаемой читателю работе исследование всего комплекса проблем сопутствующих становлению и развитию судебной </w:t>
      </w:r>
      <w:proofErr w:type="spellStart"/>
      <w:r w:rsidR="00954C93">
        <w:rPr>
          <w:rFonts w:ascii="Times New Roman" w:hAnsi="Times New Roman" w:cs="Times New Roman"/>
          <w:sz w:val="28"/>
          <w:szCs w:val="28"/>
          <w:lang w:eastAsia="ru-RU"/>
        </w:rPr>
        <w:t>экспертологии</w:t>
      </w:r>
      <w:proofErr w:type="spellEnd"/>
      <w:r w:rsidR="00954C93">
        <w:rPr>
          <w:rFonts w:ascii="Times New Roman" w:hAnsi="Times New Roman" w:cs="Times New Roman"/>
          <w:sz w:val="28"/>
          <w:szCs w:val="28"/>
          <w:lang w:eastAsia="ru-RU"/>
        </w:rPr>
        <w:t xml:space="preserve"> мы начали с анализа института специальных знаний в судопроизводстве</w:t>
      </w:r>
      <w:r w:rsidR="00F9364F">
        <w:rPr>
          <w:rFonts w:ascii="Times New Roman" w:hAnsi="Times New Roman" w:cs="Times New Roman"/>
          <w:sz w:val="28"/>
          <w:szCs w:val="28"/>
          <w:lang w:eastAsia="ru-RU"/>
        </w:rPr>
        <w:t xml:space="preserve">. </w:t>
      </w:r>
      <w:r w:rsidR="00954C93">
        <w:rPr>
          <w:rFonts w:ascii="Times New Roman" w:hAnsi="Times New Roman" w:cs="Times New Roman"/>
          <w:sz w:val="28"/>
          <w:szCs w:val="28"/>
          <w:lang w:eastAsia="ru-RU"/>
        </w:rPr>
        <w:t xml:space="preserve">Содержание рассматриваемого процессуального института изначально призвано  на научных началах </w:t>
      </w:r>
      <w:proofErr w:type="gramStart"/>
      <w:r w:rsidR="00954C93">
        <w:rPr>
          <w:rFonts w:ascii="Times New Roman" w:hAnsi="Times New Roman" w:cs="Times New Roman"/>
          <w:sz w:val="28"/>
          <w:szCs w:val="28"/>
          <w:lang w:eastAsia="ru-RU"/>
        </w:rPr>
        <w:t>дать</w:t>
      </w:r>
      <w:proofErr w:type="gramEnd"/>
      <w:r w:rsidR="00954C93">
        <w:rPr>
          <w:rFonts w:ascii="Times New Roman" w:hAnsi="Times New Roman" w:cs="Times New Roman"/>
          <w:sz w:val="28"/>
          <w:szCs w:val="28"/>
          <w:lang w:eastAsia="ru-RU"/>
        </w:rPr>
        <w:t xml:space="preserve"> практическим работникам правоохранительных и судебных органов четк</w:t>
      </w:r>
      <w:r w:rsidR="001F395D">
        <w:rPr>
          <w:rFonts w:ascii="Times New Roman" w:hAnsi="Times New Roman" w:cs="Times New Roman"/>
          <w:sz w:val="28"/>
          <w:szCs w:val="28"/>
          <w:lang w:eastAsia="ru-RU"/>
        </w:rPr>
        <w:t>и</w:t>
      </w:r>
      <w:r w:rsidR="00954C93">
        <w:rPr>
          <w:rFonts w:ascii="Times New Roman" w:hAnsi="Times New Roman" w:cs="Times New Roman"/>
          <w:sz w:val="28"/>
          <w:szCs w:val="28"/>
          <w:lang w:eastAsia="ru-RU"/>
        </w:rPr>
        <w:t xml:space="preserve">е </w:t>
      </w:r>
      <w:r w:rsidR="001F395D">
        <w:rPr>
          <w:rFonts w:ascii="Times New Roman" w:hAnsi="Times New Roman" w:cs="Times New Roman"/>
          <w:sz w:val="28"/>
          <w:szCs w:val="28"/>
          <w:lang w:eastAsia="ru-RU"/>
        </w:rPr>
        <w:t>рекомендации по</w:t>
      </w:r>
      <w:r w:rsidR="00954C93">
        <w:rPr>
          <w:rFonts w:ascii="Times New Roman" w:hAnsi="Times New Roman" w:cs="Times New Roman"/>
          <w:sz w:val="28"/>
          <w:szCs w:val="28"/>
          <w:lang w:eastAsia="ru-RU"/>
        </w:rPr>
        <w:t xml:space="preserve"> </w:t>
      </w:r>
      <w:r w:rsidR="001F395D">
        <w:rPr>
          <w:rFonts w:ascii="Times New Roman" w:hAnsi="Times New Roman" w:cs="Times New Roman"/>
          <w:sz w:val="28"/>
          <w:szCs w:val="28"/>
          <w:lang w:eastAsia="ru-RU"/>
        </w:rPr>
        <w:t xml:space="preserve">дифференциации полномочий специалистов и судебных экспертов в </w:t>
      </w:r>
      <w:r w:rsidR="00A560ED">
        <w:rPr>
          <w:rFonts w:ascii="Times New Roman" w:hAnsi="Times New Roman" w:cs="Times New Roman"/>
          <w:sz w:val="28"/>
          <w:szCs w:val="28"/>
          <w:lang w:eastAsia="ru-RU"/>
        </w:rPr>
        <w:t xml:space="preserve">ходе </w:t>
      </w:r>
      <w:r w:rsidR="001F395D">
        <w:rPr>
          <w:rFonts w:ascii="Times New Roman" w:hAnsi="Times New Roman" w:cs="Times New Roman"/>
          <w:sz w:val="28"/>
          <w:szCs w:val="28"/>
          <w:lang w:eastAsia="ru-RU"/>
        </w:rPr>
        <w:t xml:space="preserve">их привлечения в уголовный, гражданский процесс и административное производство. Однако как показано в нашем исследовании </w:t>
      </w:r>
      <w:r w:rsidR="00F9364F">
        <w:rPr>
          <w:rFonts w:ascii="Times New Roman" w:hAnsi="Times New Roman" w:cs="Times New Roman"/>
          <w:sz w:val="28"/>
          <w:szCs w:val="28"/>
          <w:lang w:eastAsia="ru-RU"/>
        </w:rPr>
        <w:t xml:space="preserve">это направление научного анализа требует дальнейшей разработки, </w:t>
      </w:r>
      <w:proofErr w:type="gramStart"/>
      <w:r w:rsidR="00F9364F">
        <w:rPr>
          <w:rFonts w:ascii="Times New Roman" w:hAnsi="Times New Roman" w:cs="Times New Roman"/>
          <w:sz w:val="28"/>
          <w:szCs w:val="28"/>
          <w:lang w:eastAsia="ru-RU"/>
        </w:rPr>
        <w:t>учитывая</w:t>
      </w:r>
      <w:proofErr w:type="gramEnd"/>
      <w:r w:rsidR="00F9364F">
        <w:rPr>
          <w:rFonts w:ascii="Times New Roman" w:hAnsi="Times New Roman" w:cs="Times New Roman"/>
          <w:sz w:val="28"/>
          <w:szCs w:val="28"/>
          <w:lang w:eastAsia="ru-RU"/>
        </w:rPr>
        <w:t xml:space="preserve"> что на сегодняшний день ни </w:t>
      </w:r>
      <w:r w:rsidR="00A560ED">
        <w:rPr>
          <w:rFonts w:ascii="Times New Roman" w:hAnsi="Times New Roman" w:cs="Times New Roman"/>
          <w:sz w:val="28"/>
          <w:szCs w:val="28"/>
          <w:lang w:eastAsia="ru-RU"/>
        </w:rPr>
        <w:t xml:space="preserve">принятые </w:t>
      </w:r>
      <w:r w:rsidR="00F9364F">
        <w:rPr>
          <w:rFonts w:ascii="Times New Roman" w:hAnsi="Times New Roman" w:cs="Times New Roman"/>
          <w:sz w:val="28"/>
          <w:szCs w:val="28"/>
          <w:lang w:eastAsia="ru-RU"/>
        </w:rPr>
        <w:t>пр</w:t>
      </w:r>
      <w:r w:rsidR="00A560ED">
        <w:rPr>
          <w:rFonts w:ascii="Times New Roman" w:hAnsi="Times New Roman" w:cs="Times New Roman"/>
          <w:sz w:val="28"/>
          <w:szCs w:val="28"/>
          <w:lang w:eastAsia="ru-RU"/>
        </w:rPr>
        <w:t xml:space="preserve">оцессуальные </w:t>
      </w:r>
      <w:r w:rsidR="00F9364F">
        <w:rPr>
          <w:rFonts w:ascii="Times New Roman" w:hAnsi="Times New Roman" w:cs="Times New Roman"/>
          <w:sz w:val="28"/>
          <w:szCs w:val="28"/>
          <w:lang w:eastAsia="ru-RU"/>
        </w:rPr>
        <w:t>решения</w:t>
      </w:r>
      <w:r w:rsidR="00A560ED">
        <w:rPr>
          <w:rFonts w:ascii="Times New Roman" w:hAnsi="Times New Roman" w:cs="Times New Roman"/>
          <w:sz w:val="28"/>
          <w:szCs w:val="28"/>
          <w:lang w:eastAsia="ru-RU"/>
        </w:rPr>
        <w:t xml:space="preserve"> в нашей стране</w:t>
      </w:r>
      <w:r w:rsidR="00F9364F">
        <w:rPr>
          <w:rFonts w:ascii="Times New Roman" w:hAnsi="Times New Roman" w:cs="Times New Roman"/>
          <w:sz w:val="28"/>
          <w:szCs w:val="28"/>
          <w:lang w:eastAsia="ru-RU"/>
        </w:rPr>
        <w:t xml:space="preserve">, ни </w:t>
      </w:r>
      <w:r w:rsidR="00A560ED">
        <w:rPr>
          <w:rFonts w:ascii="Times New Roman" w:hAnsi="Times New Roman" w:cs="Times New Roman"/>
          <w:sz w:val="28"/>
          <w:szCs w:val="28"/>
          <w:lang w:eastAsia="ru-RU"/>
        </w:rPr>
        <w:t xml:space="preserve">имеющиеся </w:t>
      </w:r>
      <w:r w:rsidR="00F9364F">
        <w:rPr>
          <w:rFonts w:ascii="Times New Roman" w:hAnsi="Times New Roman" w:cs="Times New Roman"/>
          <w:sz w:val="28"/>
          <w:szCs w:val="28"/>
          <w:lang w:eastAsia="ru-RU"/>
        </w:rPr>
        <w:t>рекомендации ученых</w:t>
      </w:r>
      <w:r w:rsidR="00F9364F" w:rsidRPr="00F9364F">
        <w:rPr>
          <w:rFonts w:ascii="Times New Roman" w:hAnsi="Times New Roman" w:cs="Times New Roman"/>
          <w:sz w:val="28"/>
          <w:szCs w:val="28"/>
          <w:lang w:eastAsia="ru-RU"/>
        </w:rPr>
        <w:t xml:space="preserve"> </w:t>
      </w:r>
      <w:r w:rsidR="00F9364F">
        <w:rPr>
          <w:rFonts w:ascii="Times New Roman" w:hAnsi="Times New Roman" w:cs="Times New Roman"/>
          <w:sz w:val="28"/>
          <w:szCs w:val="28"/>
          <w:lang w:eastAsia="ru-RU"/>
        </w:rPr>
        <w:t>не отличаются однозначной оценкой.</w:t>
      </w:r>
    </w:p>
    <w:p w:rsidR="00A560ED" w:rsidRDefault="00A560ED" w:rsidP="00A560ED">
      <w:pPr>
        <w:pStyle w:val="ac"/>
        <w:spacing w:line="240" w:lineRule="auto"/>
        <w:rPr>
          <w:rFonts w:ascii="Times New Roman" w:hAnsi="Times New Roman"/>
          <w:sz w:val="28"/>
        </w:rPr>
      </w:pPr>
      <w:r>
        <w:rPr>
          <w:rFonts w:ascii="Times New Roman" w:hAnsi="Times New Roman"/>
          <w:sz w:val="28"/>
        </w:rPr>
        <w:lastRenderedPageBreak/>
        <w:t>Далее, изложенные в настоя</w:t>
      </w:r>
      <w:r>
        <w:rPr>
          <w:rFonts w:ascii="Times New Roman" w:hAnsi="Times New Roman"/>
          <w:sz w:val="28"/>
        </w:rPr>
        <w:softHyphen/>
        <w:t>щей работе положения проиллюстрированы примерами, характеризую</w:t>
      </w:r>
      <w:r>
        <w:rPr>
          <w:rFonts w:ascii="Times New Roman" w:hAnsi="Times New Roman"/>
          <w:sz w:val="28"/>
        </w:rPr>
        <w:softHyphen/>
        <w:t>щими становление, формирование и развитие научных и практических основ такой сферы специальных знаний как судебная экспертиза.</w:t>
      </w:r>
      <w:r>
        <w:rPr>
          <w:rFonts w:ascii="Times New Roman" w:hAnsi="Times New Roman"/>
          <w:sz w:val="28"/>
          <w:szCs w:val="28"/>
        </w:rPr>
        <w:t xml:space="preserve">  </w:t>
      </w:r>
      <w:r>
        <w:rPr>
          <w:rFonts w:ascii="Times New Roman" w:hAnsi="Times New Roman"/>
          <w:sz w:val="28"/>
        </w:rPr>
        <w:t>К</w:t>
      </w:r>
      <w:r w:rsidRPr="004842F6">
        <w:rPr>
          <w:rFonts w:ascii="Times New Roman" w:hAnsi="Times New Roman"/>
          <w:sz w:val="28"/>
        </w:rPr>
        <w:t xml:space="preserve"> сожалению, </w:t>
      </w:r>
      <w:r>
        <w:rPr>
          <w:rFonts w:ascii="Times New Roman" w:hAnsi="Times New Roman"/>
          <w:sz w:val="28"/>
        </w:rPr>
        <w:t>т</w:t>
      </w:r>
      <w:r w:rsidRPr="004842F6">
        <w:rPr>
          <w:rFonts w:ascii="Times New Roman" w:hAnsi="Times New Roman"/>
          <w:sz w:val="28"/>
        </w:rPr>
        <w:t xml:space="preserve">ворческое осмысление </w:t>
      </w:r>
      <w:r>
        <w:rPr>
          <w:rFonts w:ascii="Times New Roman" w:hAnsi="Times New Roman"/>
          <w:sz w:val="28"/>
        </w:rPr>
        <w:t xml:space="preserve">учеными </w:t>
      </w:r>
      <w:r w:rsidRPr="004842F6">
        <w:rPr>
          <w:rFonts w:ascii="Times New Roman" w:hAnsi="Times New Roman"/>
          <w:sz w:val="28"/>
        </w:rPr>
        <w:t>проблем рассматриваемой специфической отрасли юридического знания, способствуя становлению и развитию теоретической базы судебной экспертизы, в то же время, выявило наличие различных взглядов среди исследователей на характер и форму обобщения научных основ судебной экспертизы. От констатации теоретических начал судебной экспертизы в качестве раздела то ли криминалистики, то ли процессуальной науки до</w:t>
      </w:r>
      <w:r>
        <w:rPr>
          <w:rFonts w:ascii="Times New Roman" w:hAnsi="Times New Roman"/>
          <w:sz w:val="28"/>
        </w:rPr>
        <w:t xml:space="preserve"> </w:t>
      </w:r>
      <w:r w:rsidRPr="004842F6">
        <w:rPr>
          <w:rFonts w:ascii="Times New Roman" w:hAnsi="Times New Roman"/>
          <w:sz w:val="28"/>
        </w:rPr>
        <w:t xml:space="preserve">признания их самостоятельной наукой (теорией) </w:t>
      </w:r>
      <w:r>
        <w:rPr>
          <w:rFonts w:ascii="Times New Roman" w:hAnsi="Times New Roman"/>
          <w:sz w:val="28"/>
        </w:rPr>
        <w:t xml:space="preserve">- </w:t>
      </w:r>
      <w:r w:rsidRPr="004842F6">
        <w:rPr>
          <w:rFonts w:ascii="Times New Roman" w:hAnsi="Times New Roman"/>
          <w:sz w:val="28"/>
        </w:rPr>
        <w:t>таков спектр имеющихся в специальной литературе суждений по данному вопросу</w:t>
      </w:r>
      <w:r>
        <w:rPr>
          <w:rFonts w:ascii="Times New Roman" w:hAnsi="Times New Roman"/>
          <w:sz w:val="28"/>
        </w:rPr>
        <w:t>.</w:t>
      </w:r>
    </w:p>
    <w:p w:rsidR="00360179" w:rsidRDefault="00360179" w:rsidP="00CD1136">
      <w:pPr>
        <w:spacing w:after="0" w:line="240" w:lineRule="auto"/>
        <w:jc w:val="both"/>
        <w:rPr>
          <w:rFonts w:ascii="Times New Roman" w:hAnsi="Times New Roman" w:cs="Times New Roman"/>
          <w:sz w:val="28"/>
          <w:szCs w:val="28"/>
          <w:lang w:eastAsia="ru-RU"/>
        </w:rPr>
      </w:pPr>
      <w:r>
        <w:rPr>
          <w:lang w:eastAsia="ru-RU"/>
        </w:rPr>
        <w:t xml:space="preserve">     </w:t>
      </w:r>
      <w:r w:rsidRPr="00360179">
        <w:rPr>
          <w:rFonts w:ascii="Times New Roman" w:hAnsi="Times New Roman" w:cs="Times New Roman"/>
          <w:sz w:val="28"/>
          <w:szCs w:val="28"/>
          <w:lang w:eastAsia="ru-RU"/>
        </w:rPr>
        <w:t xml:space="preserve">  </w:t>
      </w:r>
      <w:proofErr w:type="gramStart"/>
      <w:r w:rsidRPr="00360179">
        <w:rPr>
          <w:rFonts w:ascii="Times New Roman" w:hAnsi="Times New Roman" w:cs="Times New Roman"/>
          <w:sz w:val="28"/>
          <w:szCs w:val="28"/>
          <w:lang w:eastAsia="ru-RU"/>
        </w:rPr>
        <w:t>С учетом сказанного</w:t>
      </w:r>
      <w:r>
        <w:rPr>
          <w:rFonts w:ascii="Times New Roman" w:hAnsi="Times New Roman" w:cs="Times New Roman"/>
          <w:sz w:val="28"/>
          <w:szCs w:val="28"/>
          <w:lang w:eastAsia="ru-RU"/>
        </w:rPr>
        <w:t xml:space="preserve"> и на основе анализа высказанных в литературе суждений ученых автором </w:t>
      </w:r>
      <w:r w:rsidRPr="00360179">
        <w:rPr>
          <w:rFonts w:ascii="Times New Roman" w:hAnsi="Times New Roman" w:cs="Times New Roman"/>
          <w:sz w:val="28"/>
          <w:szCs w:val="28"/>
          <w:lang w:eastAsia="ru-RU"/>
        </w:rPr>
        <w:t>предл</w:t>
      </w:r>
      <w:r>
        <w:rPr>
          <w:rFonts w:ascii="Times New Roman" w:hAnsi="Times New Roman" w:cs="Times New Roman"/>
          <w:sz w:val="28"/>
          <w:szCs w:val="28"/>
          <w:lang w:eastAsia="ru-RU"/>
        </w:rPr>
        <w:t>агается</w:t>
      </w:r>
      <w:r w:rsidRPr="0036017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и обосновывается </w:t>
      </w:r>
      <w:r w:rsidRPr="00360179">
        <w:rPr>
          <w:rFonts w:ascii="Times New Roman" w:hAnsi="Times New Roman" w:cs="Times New Roman"/>
          <w:sz w:val="28"/>
          <w:szCs w:val="28"/>
          <w:lang w:eastAsia="ru-RU"/>
        </w:rPr>
        <w:t xml:space="preserve">собственный </w:t>
      </w:r>
      <w:r>
        <w:rPr>
          <w:rFonts w:ascii="Times New Roman" w:hAnsi="Times New Roman" w:cs="Times New Roman"/>
          <w:sz w:val="28"/>
          <w:szCs w:val="28"/>
          <w:lang w:eastAsia="ru-RU"/>
        </w:rPr>
        <w:t xml:space="preserve">взгляд на содержательную основу науки судебной </w:t>
      </w:r>
      <w:proofErr w:type="spellStart"/>
      <w:r>
        <w:rPr>
          <w:rFonts w:ascii="Times New Roman" w:hAnsi="Times New Roman" w:cs="Times New Roman"/>
          <w:sz w:val="28"/>
          <w:szCs w:val="28"/>
          <w:lang w:eastAsia="ru-RU"/>
        </w:rPr>
        <w:t>экспертологии</w:t>
      </w:r>
      <w:proofErr w:type="spellEnd"/>
      <w:r>
        <w:rPr>
          <w:rFonts w:ascii="Times New Roman" w:hAnsi="Times New Roman" w:cs="Times New Roman"/>
          <w:sz w:val="28"/>
          <w:szCs w:val="28"/>
          <w:lang w:eastAsia="ru-RU"/>
        </w:rPr>
        <w:t>, исследованы ее предмет, структурное построение и методологическое содержание</w:t>
      </w:r>
      <w:r w:rsidR="00BA1D5A">
        <w:rPr>
          <w:rFonts w:ascii="Times New Roman" w:hAnsi="Times New Roman" w:cs="Times New Roman"/>
          <w:sz w:val="28"/>
          <w:szCs w:val="28"/>
          <w:lang w:eastAsia="ru-RU"/>
        </w:rPr>
        <w:t>.</w:t>
      </w:r>
      <w:proofErr w:type="gramEnd"/>
      <w:r w:rsidR="00BA1D5A">
        <w:rPr>
          <w:rFonts w:ascii="Times New Roman" w:hAnsi="Times New Roman" w:cs="Times New Roman"/>
          <w:sz w:val="28"/>
          <w:szCs w:val="28"/>
          <w:lang w:eastAsia="ru-RU"/>
        </w:rPr>
        <w:t xml:space="preserve"> О</w:t>
      </w:r>
      <w:r>
        <w:rPr>
          <w:rFonts w:ascii="Times New Roman" w:hAnsi="Times New Roman" w:cs="Times New Roman"/>
          <w:sz w:val="28"/>
          <w:szCs w:val="28"/>
          <w:lang w:eastAsia="ru-RU"/>
        </w:rPr>
        <w:t xml:space="preserve">сновываясь на полученных результатах,  </w:t>
      </w:r>
      <w:r w:rsidR="00BA1D5A">
        <w:rPr>
          <w:rFonts w:ascii="Times New Roman" w:hAnsi="Times New Roman" w:cs="Times New Roman"/>
          <w:sz w:val="28"/>
          <w:szCs w:val="28"/>
          <w:lang w:eastAsia="ru-RU"/>
        </w:rPr>
        <w:t xml:space="preserve">в дальнейшем в работе нами дан анализ и предложения по наиболее проблемным вопросам судебной экспертизы как сферы практической деятельности. При этом рассмотрены такие составляющие данной сферы как предмет, задачи, объекты и классификация судебных экспертиз. </w:t>
      </w:r>
    </w:p>
    <w:p w:rsidR="00CD1136" w:rsidRPr="00CD1136" w:rsidRDefault="00CD1136" w:rsidP="00CD1136">
      <w:pPr>
        <w:spacing w:after="0" w:line="240" w:lineRule="auto"/>
        <w:jc w:val="both"/>
        <w:rPr>
          <w:rFonts w:ascii="Times New Roman" w:eastAsia="Calibri" w:hAnsi="Times New Roman" w:cs="Times New Roman"/>
          <w:b/>
          <w:sz w:val="24"/>
          <w:szCs w:val="24"/>
        </w:rPr>
      </w:pPr>
      <w:r>
        <w:rPr>
          <w:rFonts w:ascii="Times New Roman" w:hAnsi="Times New Roman" w:cs="Times New Roman"/>
          <w:sz w:val="28"/>
          <w:szCs w:val="28"/>
          <w:lang w:eastAsia="ru-RU"/>
        </w:rPr>
        <w:t xml:space="preserve">   </w:t>
      </w:r>
      <w:r w:rsidR="00BA1D5A" w:rsidRPr="00CD1136">
        <w:rPr>
          <w:rFonts w:ascii="Times New Roman" w:hAnsi="Times New Roman" w:cs="Times New Roman"/>
          <w:sz w:val="28"/>
          <w:szCs w:val="28"/>
          <w:lang w:eastAsia="ru-RU"/>
        </w:rPr>
        <w:t>Работа завершается характеристикой</w:t>
      </w:r>
      <w:r>
        <w:rPr>
          <w:rFonts w:ascii="Times New Roman" w:hAnsi="Times New Roman" w:cs="Times New Roman"/>
          <w:sz w:val="28"/>
          <w:szCs w:val="28"/>
          <w:lang w:eastAsia="ru-RU"/>
        </w:rPr>
        <w:t xml:space="preserve"> всего комплекса </w:t>
      </w:r>
      <w:r w:rsidR="00BA1D5A" w:rsidRPr="00CD1136">
        <w:rPr>
          <w:rFonts w:ascii="Times New Roman" w:hAnsi="Times New Roman" w:cs="Times New Roman"/>
          <w:sz w:val="28"/>
          <w:szCs w:val="28"/>
          <w:lang w:eastAsia="ru-RU"/>
        </w:rPr>
        <w:t xml:space="preserve"> </w:t>
      </w:r>
      <w:r>
        <w:rPr>
          <w:rFonts w:ascii="Times New Roman" w:eastAsia="Calibri" w:hAnsi="Times New Roman" w:cs="Times New Roman"/>
          <w:sz w:val="28"/>
          <w:szCs w:val="28"/>
        </w:rPr>
        <w:t>о</w:t>
      </w:r>
      <w:r w:rsidRPr="00CD1136">
        <w:rPr>
          <w:rFonts w:ascii="Times New Roman" w:eastAsia="Calibri" w:hAnsi="Times New Roman" w:cs="Times New Roman"/>
          <w:sz w:val="28"/>
          <w:szCs w:val="28"/>
        </w:rPr>
        <w:t>рганизационны</w:t>
      </w:r>
      <w:r>
        <w:rPr>
          <w:rFonts w:ascii="Times New Roman" w:eastAsia="Calibri" w:hAnsi="Times New Roman" w:cs="Times New Roman"/>
          <w:sz w:val="28"/>
          <w:szCs w:val="28"/>
        </w:rPr>
        <w:t>х,</w:t>
      </w:r>
      <w:r w:rsidRPr="00CD1136">
        <w:rPr>
          <w:rFonts w:ascii="Times New Roman" w:eastAsia="Calibri" w:hAnsi="Times New Roman" w:cs="Times New Roman"/>
          <w:sz w:val="28"/>
          <w:szCs w:val="28"/>
        </w:rPr>
        <w:t xml:space="preserve"> процессуальны</w:t>
      </w:r>
      <w:r>
        <w:rPr>
          <w:rFonts w:ascii="Times New Roman" w:eastAsia="Calibri" w:hAnsi="Times New Roman" w:cs="Times New Roman"/>
          <w:sz w:val="28"/>
          <w:szCs w:val="28"/>
        </w:rPr>
        <w:t xml:space="preserve">х и методических </w:t>
      </w:r>
      <w:r w:rsidRPr="00CD1136">
        <w:rPr>
          <w:rFonts w:ascii="Times New Roman" w:eastAsia="Calibri" w:hAnsi="Times New Roman" w:cs="Times New Roman"/>
          <w:sz w:val="28"/>
          <w:szCs w:val="28"/>
        </w:rPr>
        <w:t>вопрос</w:t>
      </w:r>
      <w:r>
        <w:rPr>
          <w:rFonts w:ascii="Times New Roman" w:eastAsia="Calibri" w:hAnsi="Times New Roman" w:cs="Times New Roman"/>
          <w:sz w:val="28"/>
          <w:szCs w:val="28"/>
        </w:rPr>
        <w:t>ов, сопровождающих</w:t>
      </w:r>
      <w:r w:rsidRPr="00CD1136">
        <w:rPr>
          <w:rFonts w:ascii="Times New Roman" w:eastAsia="Calibri" w:hAnsi="Times New Roman" w:cs="Times New Roman"/>
          <w:sz w:val="28"/>
          <w:szCs w:val="28"/>
        </w:rPr>
        <w:t xml:space="preserve"> назначени</w:t>
      </w:r>
      <w:r>
        <w:rPr>
          <w:rFonts w:ascii="Times New Roman" w:eastAsia="Calibri" w:hAnsi="Times New Roman" w:cs="Times New Roman"/>
          <w:sz w:val="28"/>
          <w:szCs w:val="28"/>
        </w:rPr>
        <w:t>е</w:t>
      </w:r>
      <w:r w:rsidRPr="00CD1136">
        <w:rPr>
          <w:rFonts w:ascii="Times New Roman" w:eastAsia="Calibri" w:hAnsi="Times New Roman" w:cs="Times New Roman"/>
          <w:sz w:val="28"/>
          <w:szCs w:val="28"/>
        </w:rPr>
        <w:t xml:space="preserve"> и производств</w:t>
      </w:r>
      <w:r>
        <w:rPr>
          <w:rFonts w:ascii="Times New Roman" w:eastAsia="Calibri" w:hAnsi="Times New Roman" w:cs="Times New Roman"/>
          <w:sz w:val="28"/>
          <w:szCs w:val="28"/>
        </w:rPr>
        <w:t xml:space="preserve">о </w:t>
      </w:r>
      <w:r w:rsidRPr="00CD1136">
        <w:rPr>
          <w:rFonts w:ascii="Times New Roman" w:eastAsia="Calibri" w:hAnsi="Times New Roman" w:cs="Times New Roman"/>
          <w:sz w:val="28"/>
          <w:szCs w:val="28"/>
        </w:rPr>
        <w:t xml:space="preserve">судебной экспертизы в </w:t>
      </w:r>
      <w:r w:rsidRPr="00CD1136">
        <w:rPr>
          <w:rFonts w:ascii="Times New Roman" w:hAnsi="Times New Roman" w:cs="Times New Roman"/>
          <w:sz w:val="28"/>
          <w:szCs w:val="28"/>
        </w:rPr>
        <w:t>Республике Казахстан</w:t>
      </w:r>
      <w:r>
        <w:rPr>
          <w:rFonts w:ascii="Times New Roman" w:hAnsi="Times New Roman" w:cs="Times New Roman"/>
          <w:sz w:val="28"/>
          <w:szCs w:val="28"/>
        </w:rPr>
        <w:t>. Данная глава в большей степени предназначена для практических работников правоохранительной сферы</w:t>
      </w:r>
    </w:p>
    <w:p w:rsidR="00BA1D5A" w:rsidRPr="00360179" w:rsidRDefault="00CD1136" w:rsidP="00360179">
      <w:pPr>
        <w:spacing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Предлагаемое исследование</w:t>
      </w:r>
      <w:r w:rsidRPr="00CD113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явил</w:t>
      </w:r>
      <w:r w:rsidR="00D9066D">
        <w:rPr>
          <w:rFonts w:ascii="Times New Roman" w:hAnsi="Times New Roman" w:cs="Times New Roman"/>
          <w:sz w:val="28"/>
          <w:szCs w:val="28"/>
          <w:lang w:eastAsia="ru-RU"/>
        </w:rPr>
        <w:t>о</w:t>
      </w:r>
      <w:r>
        <w:rPr>
          <w:rFonts w:ascii="Times New Roman" w:hAnsi="Times New Roman" w:cs="Times New Roman"/>
          <w:sz w:val="28"/>
          <w:szCs w:val="28"/>
          <w:lang w:eastAsia="ru-RU"/>
        </w:rPr>
        <w:t>сь развитием положений, рассмотренных в предыдущих работа</w:t>
      </w:r>
      <w:r w:rsidR="008C62E3">
        <w:rPr>
          <w:rFonts w:ascii="Times New Roman" w:hAnsi="Times New Roman" w:cs="Times New Roman"/>
          <w:sz w:val="28"/>
          <w:szCs w:val="28"/>
          <w:lang w:eastAsia="ru-RU"/>
        </w:rPr>
        <w:t>х</w:t>
      </w:r>
      <w:r>
        <w:rPr>
          <w:rFonts w:ascii="Times New Roman" w:hAnsi="Times New Roman" w:cs="Times New Roman"/>
          <w:sz w:val="28"/>
          <w:szCs w:val="28"/>
          <w:lang w:eastAsia="ru-RU"/>
        </w:rPr>
        <w:t xml:space="preserve"> автора</w:t>
      </w:r>
      <w:r w:rsidR="00D9066D">
        <w:rPr>
          <w:rFonts w:ascii="Times New Roman" w:hAnsi="Times New Roman" w:cs="Times New Roman"/>
          <w:sz w:val="28"/>
          <w:szCs w:val="28"/>
          <w:lang w:eastAsia="ru-RU"/>
        </w:rPr>
        <w:t>, и</w:t>
      </w:r>
      <w:r>
        <w:rPr>
          <w:rFonts w:ascii="Times New Roman" w:hAnsi="Times New Roman" w:cs="Times New Roman"/>
          <w:sz w:val="28"/>
          <w:szCs w:val="28"/>
          <w:lang w:eastAsia="ru-RU"/>
        </w:rPr>
        <w:t xml:space="preserve"> учитыва</w:t>
      </w:r>
      <w:r w:rsidR="00D9066D">
        <w:rPr>
          <w:rFonts w:ascii="Times New Roman" w:hAnsi="Times New Roman" w:cs="Times New Roman"/>
          <w:sz w:val="28"/>
          <w:szCs w:val="28"/>
          <w:lang w:eastAsia="ru-RU"/>
        </w:rPr>
        <w:t>ло</w:t>
      </w:r>
      <w:r w:rsidR="008C62E3">
        <w:rPr>
          <w:rFonts w:ascii="Times New Roman" w:hAnsi="Times New Roman" w:cs="Times New Roman"/>
          <w:sz w:val="28"/>
          <w:szCs w:val="28"/>
          <w:lang w:eastAsia="ru-RU"/>
        </w:rPr>
        <w:t xml:space="preserve"> как законодательные изменения</w:t>
      </w:r>
      <w:r w:rsidR="00D9066D">
        <w:rPr>
          <w:rFonts w:ascii="Times New Roman" w:hAnsi="Times New Roman" w:cs="Times New Roman"/>
          <w:sz w:val="28"/>
          <w:szCs w:val="28"/>
          <w:lang w:eastAsia="ru-RU"/>
        </w:rPr>
        <w:t xml:space="preserve"> в сфере судебной экспертизы</w:t>
      </w:r>
      <w:r w:rsidR="008C62E3">
        <w:rPr>
          <w:rFonts w:ascii="Times New Roman" w:hAnsi="Times New Roman" w:cs="Times New Roman"/>
          <w:sz w:val="28"/>
          <w:szCs w:val="28"/>
          <w:lang w:eastAsia="ru-RU"/>
        </w:rPr>
        <w:t xml:space="preserve">, так </w:t>
      </w:r>
      <w:r w:rsidR="00D9066D">
        <w:rPr>
          <w:rFonts w:ascii="Times New Roman" w:hAnsi="Times New Roman" w:cs="Times New Roman"/>
          <w:sz w:val="28"/>
          <w:szCs w:val="28"/>
          <w:lang w:eastAsia="ru-RU"/>
        </w:rPr>
        <w:t xml:space="preserve">и </w:t>
      </w:r>
      <w:r w:rsidR="008C62E3">
        <w:rPr>
          <w:rFonts w:ascii="Times New Roman" w:hAnsi="Times New Roman" w:cs="Times New Roman"/>
          <w:sz w:val="28"/>
          <w:szCs w:val="28"/>
          <w:lang w:eastAsia="ru-RU"/>
        </w:rPr>
        <w:t xml:space="preserve">появление </w:t>
      </w:r>
      <w:r w:rsidR="00D9066D">
        <w:rPr>
          <w:rFonts w:ascii="Times New Roman" w:hAnsi="Times New Roman" w:cs="Times New Roman"/>
          <w:sz w:val="28"/>
          <w:szCs w:val="28"/>
          <w:lang w:eastAsia="ru-RU"/>
        </w:rPr>
        <w:t xml:space="preserve">среди ученых </w:t>
      </w:r>
      <w:r w:rsidR="008C62E3">
        <w:rPr>
          <w:rFonts w:ascii="Times New Roman" w:hAnsi="Times New Roman" w:cs="Times New Roman"/>
          <w:sz w:val="28"/>
          <w:szCs w:val="28"/>
          <w:lang w:eastAsia="ru-RU"/>
        </w:rPr>
        <w:t xml:space="preserve">новых суждений </w:t>
      </w:r>
      <w:r>
        <w:rPr>
          <w:rFonts w:ascii="Times New Roman" w:hAnsi="Times New Roman" w:cs="Times New Roman"/>
          <w:sz w:val="28"/>
          <w:szCs w:val="28"/>
          <w:lang w:eastAsia="ru-RU"/>
        </w:rPr>
        <w:t xml:space="preserve"> </w:t>
      </w:r>
      <w:r w:rsidR="00D9066D">
        <w:rPr>
          <w:rFonts w:ascii="Times New Roman" w:hAnsi="Times New Roman" w:cs="Times New Roman"/>
          <w:sz w:val="28"/>
          <w:szCs w:val="28"/>
          <w:lang w:eastAsia="ru-RU"/>
        </w:rPr>
        <w:t xml:space="preserve">при оценке концептуальных научных основ судебно-экспертной деятельности. При этом автор допускает наличие иных мнений, не совпадающих с изложенным </w:t>
      </w:r>
      <w:r w:rsidR="005A6EFB">
        <w:rPr>
          <w:rFonts w:ascii="Times New Roman" w:hAnsi="Times New Roman" w:cs="Times New Roman"/>
          <w:sz w:val="28"/>
          <w:szCs w:val="28"/>
          <w:lang w:eastAsia="ru-RU"/>
        </w:rPr>
        <w:t xml:space="preserve">мной </w:t>
      </w:r>
      <w:r w:rsidR="001960ED">
        <w:rPr>
          <w:rFonts w:ascii="Times New Roman" w:hAnsi="Times New Roman" w:cs="Times New Roman"/>
          <w:sz w:val="28"/>
          <w:szCs w:val="28"/>
          <w:lang w:eastAsia="ru-RU"/>
        </w:rPr>
        <w:t>в настоящей</w:t>
      </w:r>
      <w:r w:rsidR="00D9066D">
        <w:rPr>
          <w:rFonts w:ascii="Times New Roman" w:hAnsi="Times New Roman" w:cs="Times New Roman"/>
          <w:sz w:val="28"/>
          <w:szCs w:val="28"/>
          <w:lang w:eastAsia="ru-RU"/>
        </w:rPr>
        <w:t xml:space="preserve"> работе</w:t>
      </w:r>
      <w:r w:rsidR="001960ED">
        <w:rPr>
          <w:rFonts w:ascii="Times New Roman" w:hAnsi="Times New Roman" w:cs="Times New Roman"/>
          <w:sz w:val="28"/>
          <w:szCs w:val="28"/>
          <w:lang w:eastAsia="ru-RU"/>
        </w:rPr>
        <w:t>, и надеется на то, что она будет полезной для взыскательного читателя.</w:t>
      </w:r>
    </w:p>
    <w:p w:rsidR="00A560ED" w:rsidRDefault="00A560ED" w:rsidP="00A560ED">
      <w:pPr>
        <w:spacing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A560ED" w:rsidRDefault="00A560ED" w:rsidP="00954C93">
      <w:pPr>
        <w:spacing w:line="240" w:lineRule="auto"/>
        <w:jc w:val="both"/>
        <w:rPr>
          <w:rFonts w:ascii="Times New Roman" w:hAnsi="Times New Roman" w:cs="Times New Roman"/>
          <w:sz w:val="28"/>
          <w:szCs w:val="28"/>
          <w:lang w:eastAsia="ru-RU"/>
        </w:rPr>
      </w:pPr>
    </w:p>
    <w:p w:rsidR="00A560ED" w:rsidRPr="002D04CD" w:rsidRDefault="00A560ED" w:rsidP="00954C93">
      <w:pPr>
        <w:spacing w:line="240" w:lineRule="auto"/>
        <w:jc w:val="both"/>
        <w:rPr>
          <w:rFonts w:ascii="Times New Roman" w:hAnsi="Times New Roman" w:cs="Times New Roman"/>
          <w:sz w:val="28"/>
          <w:szCs w:val="28"/>
          <w:lang w:eastAsia="ru-RU"/>
        </w:rPr>
      </w:pPr>
    </w:p>
    <w:p w:rsidR="002D04CD" w:rsidRDefault="002D04CD" w:rsidP="00381FCF">
      <w:pPr>
        <w:pStyle w:val="ac"/>
        <w:spacing w:line="240" w:lineRule="auto"/>
        <w:rPr>
          <w:rFonts w:ascii="Times New Roman" w:hAnsi="Times New Roman"/>
          <w:sz w:val="28"/>
        </w:rPr>
      </w:pPr>
    </w:p>
    <w:p w:rsidR="007E3E02" w:rsidRDefault="007E3E02" w:rsidP="006D4DEB">
      <w:pPr>
        <w:tabs>
          <w:tab w:val="left" w:pos="567"/>
          <w:tab w:val="left" w:pos="1134"/>
          <w:tab w:val="right" w:leader="dot" w:pos="8505"/>
        </w:tabs>
        <w:spacing w:after="0" w:line="240" w:lineRule="auto"/>
        <w:jc w:val="center"/>
        <w:rPr>
          <w:rFonts w:ascii="Times New Roman" w:hAnsi="Times New Roman" w:cs="Times New Roman"/>
          <w:b/>
          <w:sz w:val="28"/>
        </w:rPr>
      </w:pPr>
    </w:p>
    <w:p w:rsidR="007E3E02" w:rsidRDefault="007E3E02" w:rsidP="006D4DEB">
      <w:pPr>
        <w:tabs>
          <w:tab w:val="left" w:pos="567"/>
          <w:tab w:val="left" w:pos="1134"/>
          <w:tab w:val="right" w:leader="dot" w:pos="8505"/>
        </w:tabs>
        <w:spacing w:after="0" w:line="240" w:lineRule="auto"/>
        <w:jc w:val="center"/>
        <w:rPr>
          <w:rFonts w:ascii="Times New Roman" w:hAnsi="Times New Roman" w:cs="Times New Roman"/>
          <w:b/>
          <w:sz w:val="28"/>
        </w:rPr>
      </w:pPr>
    </w:p>
    <w:p w:rsidR="007E3E02" w:rsidRDefault="007E3E02" w:rsidP="006D4DEB">
      <w:pPr>
        <w:tabs>
          <w:tab w:val="left" w:pos="567"/>
          <w:tab w:val="left" w:pos="1134"/>
          <w:tab w:val="right" w:leader="dot" w:pos="8505"/>
        </w:tabs>
        <w:spacing w:after="0" w:line="240" w:lineRule="auto"/>
        <w:jc w:val="center"/>
        <w:rPr>
          <w:rFonts w:ascii="Times New Roman" w:hAnsi="Times New Roman" w:cs="Times New Roman"/>
          <w:b/>
          <w:sz w:val="28"/>
        </w:rPr>
      </w:pPr>
    </w:p>
    <w:p w:rsidR="009C4625" w:rsidRDefault="009C4625" w:rsidP="006D4DEB">
      <w:pPr>
        <w:tabs>
          <w:tab w:val="left" w:pos="567"/>
          <w:tab w:val="left" w:pos="1134"/>
          <w:tab w:val="right" w:leader="dot" w:pos="8505"/>
        </w:tabs>
        <w:spacing w:after="0" w:line="240" w:lineRule="auto"/>
        <w:jc w:val="center"/>
        <w:rPr>
          <w:rFonts w:ascii="Times New Roman" w:hAnsi="Times New Roman" w:cs="Times New Roman"/>
          <w:b/>
          <w:sz w:val="28"/>
        </w:rPr>
      </w:pPr>
    </w:p>
    <w:p w:rsidR="009C4625" w:rsidRDefault="009C4625" w:rsidP="006D4DEB">
      <w:pPr>
        <w:tabs>
          <w:tab w:val="left" w:pos="567"/>
          <w:tab w:val="left" w:pos="1134"/>
          <w:tab w:val="right" w:leader="dot" w:pos="8505"/>
        </w:tabs>
        <w:spacing w:after="0" w:line="240" w:lineRule="auto"/>
        <w:jc w:val="center"/>
        <w:rPr>
          <w:rFonts w:ascii="Times New Roman" w:hAnsi="Times New Roman" w:cs="Times New Roman"/>
          <w:b/>
          <w:sz w:val="28"/>
        </w:rPr>
      </w:pPr>
    </w:p>
    <w:p w:rsidR="007E3E02" w:rsidRDefault="007E3E02" w:rsidP="006D4DEB">
      <w:pPr>
        <w:tabs>
          <w:tab w:val="left" w:pos="567"/>
          <w:tab w:val="left" w:pos="1134"/>
          <w:tab w:val="right" w:leader="dot" w:pos="8505"/>
        </w:tabs>
        <w:spacing w:after="0" w:line="240" w:lineRule="auto"/>
        <w:jc w:val="center"/>
        <w:rPr>
          <w:rFonts w:ascii="Times New Roman" w:hAnsi="Times New Roman" w:cs="Times New Roman"/>
          <w:b/>
          <w:sz w:val="28"/>
        </w:rPr>
      </w:pPr>
    </w:p>
    <w:p w:rsidR="006D4DEB" w:rsidRDefault="006D4DEB" w:rsidP="006D4DEB">
      <w:pPr>
        <w:tabs>
          <w:tab w:val="left" w:pos="567"/>
          <w:tab w:val="left" w:pos="1134"/>
          <w:tab w:val="right" w:leader="dot" w:pos="8505"/>
        </w:tabs>
        <w:spacing w:after="0" w:line="240" w:lineRule="auto"/>
        <w:jc w:val="center"/>
        <w:rPr>
          <w:rFonts w:ascii="Times New Roman" w:hAnsi="Times New Roman" w:cs="Times New Roman"/>
          <w:b/>
          <w:sz w:val="28"/>
        </w:rPr>
      </w:pPr>
      <w:r>
        <w:rPr>
          <w:rFonts w:ascii="Times New Roman" w:hAnsi="Times New Roman" w:cs="Times New Roman"/>
          <w:b/>
          <w:sz w:val="28"/>
        </w:rPr>
        <w:lastRenderedPageBreak/>
        <w:t xml:space="preserve">1. </w:t>
      </w:r>
      <w:r w:rsidR="00771252" w:rsidRPr="002F760E">
        <w:rPr>
          <w:rFonts w:ascii="Times New Roman" w:hAnsi="Times New Roman" w:cs="Times New Roman"/>
          <w:b/>
          <w:sz w:val="28"/>
        </w:rPr>
        <w:t>И</w:t>
      </w:r>
      <w:r w:rsidRPr="006D4DEB">
        <w:rPr>
          <w:rFonts w:ascii="Times New Roman" w:hAnsi="Times New Roman" w:cs="Times New Roman"/>
          <w:b/>
          <w:sz w:val="28"/>
        </w:rPr>
        <w:t xml:space="preserve">нститут специальных знаний в судопроизводстве  </w:t>
      </w:r>
      <w:r>
        <w:rPr>
          <w:rFonts w:ascii="Times New Roman" w:hAnsi="Times New Roman" w:cs="Times New Roman"/>
          <w:b/>
          <w:sz w:val="28"/>
        </w:rPr>
        <w:t>Р</w:t>
      </w:r>
      <w:r w:rsidRPr="006D4DEB">
        <w:rPr>
          <w:rFonts w:ascii="Times New Roman" w:hAnsi="Times New Roman" w:cs="Times New Roman"/>
          <w:b/>
          <w:sz w:val="28"/>
        </w:rPr>
        <w:t xml:space="preserve">еспублики </w:t>
      </w:r>
    </w:p>
    <w:p w:rsidR="00771252" w:rsidRPr="002F760E" w:rsidRDefault="006D4DEB" w:rsidP="006D4DEB">
      <w:pPr>
        <w:tabs>
          <w:tab w:val="left" w:pos="567"/>
          <w:tab w:val="left" w:pos="1134"/>
          <w:tab w:val="right" w:leader="dot" w:pos="8505"/>
        </w:tabs>
        <w:spacing w:after="0" w:line="240" w:lineRule="auto"/>
        <w:jc w:val="center"/>
        <w:rPr>
          <w:rFonts w:ascii="Times New Roman" w:hAnsi="Times New Roman" w:cs="Times New Roman"/>
          <w:b/>
          <w:sz w:val="28"/>
        </w:rPr>
      </w:pPr>
      <w:r>
        <w:rPr>
          <w:rFonts w:ascii="Times New Roman" w:hAnsi="Times New Roman" w:cs="Times New Roman"/>
          <w:b/>
          <w:sz w:val="28"/>
        </w:rPr>
        <w:t xml:space="preserve">     К</w:t>
      </w:r>
      <w:r w:rsidRPr="006D4DEB">
        <w:rPr>
          <w:rFonts w:ascii="Times New Roman" w:hAnsi="Times New Roman" w:cs="Times New Roman"/>
          <w:b/>
          <w:sz w:val="28"/>
        </w:rPr>
        <w:t xml:space="preserve">азахстан: </w:t>
      </w:r>
      <w:r w:rsidR="00842182" w:rsidRPr="00135795">
        <w:rPr>
          <w:rFonts w:ascii="Times New Roman" w:eastAsia="Times New Roman" w:hAnsi="Times New Roman" w:cs="Times New Roman"/>
          <w:b/>
          <w:sz w:val="28"/>
          <w:szCs w:val="20"/>
          <w:lang w:eastAsia="ru-RU"/>
        </w:rPr>
        <w:t>законодательные новации</w:t>
      </w:r>
      <w:r w:rsidR="00842182" w:rsidRPr="006D4DEB">
        <w:rPr>
          <w:rFonts w:ascii="Times New Roman" w:hAnsi="Times New Roman" w:cs="Times New Roman"/>
          <w:b/>
          <w:sz w:val="28"/>
        </w:rPr>
        <w:t xml:space="preserve"> </w:t>
      </w:r>
      <w:r w:rsidR="00842182">
        <w:rPr>
          <w:rFonts w:ascii="Times New Roman" w:hAnsi="Times New Roman" w:cs="Times New Roman"/>
          <w:b/>
          <w:sz w:val="28"/>
        </w:rPr>
        <w:t xml:space="preserve">и </w:t>
      </w:r>
      <w:r w:rsidRPr="006D4DEB">
        <w:rPr>
          <w:rFonts w:ascii="Times New Roman" w:hAnsi="Times New Roman" w:cs="Times New Roman"/>
          <w:b/>
          <w:sz w:val="28"/>
        </w:rPr>
        <w:t xml:space="preserve">проблемные вопросы </w:t>
      </w:r>
    </w:p>
    <w:p w:rsidR="00771252" w:rsidRPr="002F760E" w:rsidRDefault="00771252" w:rsidP="00771252">
      <w:pPr>
        <w:tabs>
          <w:tab w:val="left" w:pos="567"/>
          <w:tab w:val="left" w:pos="1134"/>
          <w:tab w:val="right" w:leader="dot" w:pos="8505"/>
        </w:tabs>
        <w:spacing w:after="0" w:line="240" w:lineRule="auto"/>
        <w:rPr>
          <w:rFonts w:ascii="Times New Roman" w:hAnsi="Times New Roman" w:cs="Times New Roman"/>
          <w:sz w:val="28"/>
        </w:rPr>
      </w:pPr>
    </w:p>
    <w:p w:rsidR="00842182" w:rsidRPr="00842182" w:rsidRDefault="00842182" w:rsidP="00B3059D">
      <w:pPr>
        <w:pStyle w:val="a7"/>
        <w:numPr>
          <w:ilvl w:val="1"/>
          <w:numId w:val="62"/>
        </w:numPr>
        <w:spacing w:after="0" w:line="240" w:lineRule="auto"/>
        <w:jc w:val="center"/>
        <w:rPr>
          <w:rFonts w:ascii="Times New Roman" w:eastAsia="Times New Roman" w:hAnsi="Times New Roman" w:cs="Times New Roman"/>
          <w:b/>
          <w:sz w:val="28"/>
          <w:szCs w:val="20"/>
          <w:lang w:eastAsia="ru-RU"/>
        </w:rPr>
      </w:pPr>
      <w:r w:rsidRPr="00842182">
        <w:rPr>
          <w:rFonts w:ascii="Times New Roman" w:eastAsia="Times New Roman" w:hAnsi="Times New Roman" w:cs="Times New Roman"/>
          <w:b/>
          <w:sz w:val="28"/>
          <w:szCs w:val="20"/>
          <w:lang w:eastAsia="ru-RU"/>
        </w:rPr>
        <w:t>Институт специальных знаний в судопроизводстве Республики    Казахстан: законодательные новации</w:t>
      </w:r>
    </w:p>
    <w:p w:rsidR="00842182" w:rsidRPr="002F760E" w:rsidRDefault="00842182" w:rsidP="00842182">
      <w:pPr>
        <w:spacing w:after="0" w:line="240" w:lineRule="auto"/>
        <w:ind w:left="720"/>
        <w:contextualSpacing/>
        <w:rPr>
          <w:rFonts w:ascii="Times New Roman" w:eastAsia="Times New Roman" w:hAnsi="Times New Roman" w:cs="Times New Roman"/>
          <w:b/>
          <w:sz w:val="28"/>
          <w:szCs w:val="20"/>
          <w:lang w:eastAsia="ru-RU"/>
        </w:rPr>
      </w:pPr>
    </w:p>
    <w:p w:rsidR="00842182" w:rsidRDefault="00842182" w:rsidP="00842182">
      <w:pPr>
        <w:spacing w:after="0" w:line="240" w:lineRule="auto"/>
        <w:contextualSpacing/>
        <w:jc w:val="both"/>
        <w:rPr>
          <w:rFonts w:ascii="Times New Roman" w:eastAsia="Times New Roman" w:hAnsi="Times New Roman" w:cs="Times New Roman"/>
          <w:sz w:val="28"/>
          <w:szCs w:val="20"/>
          <w:lang w:eastAsia="ru-RU"/>
        </w:rPr>
      </w:pPr>
      <w:r w:rsidRPr="002F760E">
        <w:rPr>
          <w:rFonts w:ascii="Times New Roman" w:eastAsia="Times New Roman" w:hAnsi="Times New Roman" w:cs="Times New Roman"/>
          <w:sz w:val="28"/>
          <w:szCs w:val="20"/>
          <w:lang w:eastAsia="ru-RU"/>
        </w:rPr>
        <w:t xml:space="preserve">   </w:t>
      </w:r>
      <w:proofErr w:type="gramStart"/>
      <w:r w:rsidRPr="002F760E">
        <w:rPr>
          <w:rFonts w:ascii="Times New Roman" w:eastAsia="Times New Roman" w:hAnsi="Times New Roman" w:cs="Times New Roman"/>
          <w:sz w:val="28"/>
          <w:szCs w:val="20"/>
          <w:lang w:eastAsia="ru-RU"/>
        </w:rPr>
        <w:t xml:space="preserve">Институт специальных знаний занимает важное место в </w:t>
      </w:r>
      <w:r>
        <w:rPr>
          <w:rFonts w:ascii="Times New Roman" w:eastAsia="Times New Roman" w:hAnsi="Times New Roman" w:cs="Times New Roman"/>
          <w:sz w:val="28"/>
          <w:szCs w:val="20"/>
          <w:lang w:eastAsia="ru-RU"/>
        </w:rPr>
        <w:t xml:space="preserve">судопроизводстве </w:t>
      </w:r>
      <w:r w:rsidRPr="002F760E">
        <w:rPr>
          <w:rFonts w:ascii="Times New Roman" w:eastAsia="Times New Roman" w:hAnsi="Times New Roman" w:cs="Times New Roman"/>
          <w:sz w:val="28"/>
          <w:szCs w:val="20"/>
          <w:lang w:eastAsia="ru-RU"/>
        </w:rPr>
        <w:t xml:space="preserve">как одно из регламентированных законодательством средств привлечения в </w:t>
      </w:r>
      <w:r>
        <w:rPr>
          <w:rFonts w:ascii="Times New Roman" w:eastAsia="Times New Roman" w:hAnsi="Times New Roman" w:cs="Times New Roman"/>
          <w:sz w:val="28"/>
          <w:szCs w:val="20"/>
          <w:lang w:eastAsia="ru-RU"/>
        </w:rPr>
        <w:t>уголовный, гражданский и административный процесс</w:t>
      </w:r>
      <w:r w:rsidRPr="002F760E">
        <w:rPr>
          <w:rFonts w:ascii="Times New Roman" w:eastAsia="Times New Roman" w:hAnsi="Times New Roman" w:cs="Times New Roman"/>
          <w:sz w:val="28"/>
          <w:szCs w:val="20"/>
          <w:lang w:eastAsia="ru-RU"/>
        </w:rPr>
        <w:t xml:space="preserve"> сведущих лиц - специалистов и судебных экспертов в целях получения информации, не являющейся предметом правовой либо профессиональной компетенции дознавателей, следователей, прокуроров</w:t>
      </w:r>
      <w:r>
        <w:rPr>
          <w:rFonts w:ascii="Times New Roman" w:eastAsia="Times New Roman" w:hAnsi="Times New Roman" w:cs="Times New Roman"/>
          <w:sz w:val="28"/>
          <w:szCs w:val="20"/>
          <w:lang w:eastAsia="ru-RU"/>
        </w:rPr>
        <w:t>, адвокатов</w:t>
      </w:r>
      <w:r w:rsidRPr="002F760E">
        <w:rPr>
          <w:rFonts w:ascii="Times New Roman" w:eastAsia="Times New Roman" w:hAnsi="Times New Roman" w:cs="Times New Roman"/>
          <w:sz w:val="28"/>
          <w:szCs w:val="20"/>
          <w:lang w:eastAsia="ru-RU"/>
        </w:rPr>
        <w:t xml:space="preserve"> и судей в ходе досудебного расследования и судебного рассмотрения дел. </w:t>
      </w:r>
      <w:proofErr w:type="gramEnd"/>
    </w:p>
    <w:p w:rsidR="00842182" w:rsidRPr="002F760E" w:rsidRDefault="00842182" w:rsidP="00842182">
      <w:pPr>
        <w:spacing w:after="0" w:line="240" w:lineRule="auto"/>
        <w:contextualSpacing/>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Основные положения рассматриваемого института нашли наиболее полное отражение в процессуальном регулировании его применения в уголовно-правовой сфере, поэтому предлагаемый ниже анализ </w:t>
      </w:r>
      <w:proofErr w:type="gramStart"/>
      <w:r>
        <w:rPr>
          <w:rFonts w:ascii="Times New Roman" w:eastAsia="Times New Roman" w:hAnsi="Times New Roman" w:cs="Times New Roman"/>
          <w:sz w:val="28"/>
          <w:szCs w:val="20"/>
          <w:lang w:eastAsia="ru-RU"/>
        </w:rPr>
        <w:t>осуществлялся</w:t>
      </w:r>
      <w:proofErr w:type="gramEnd"/>
      <w:r>
        <w:rPr>
          <w:rFonts w:ascii="Times New Roman" w:eastAsia="Times New Roman" w:hAnsi="Times New Roman" w:cs="Times New Roman"/>
          <w:sz w:val="28"/>
          <w:szCs w:val="20"/>
          <w:lang w:eastAsia="ru-RU"/>
        </w:rPr>
        <w:t xml:space="preserve"> прежде всего на исследовании норм уголовно-процессуального законодательства. При этом учитывался тот факт, что в концептуальном плане применение института специальных знаний в гражданском процессе либо административном производстве имеет в большинстве случаев общие черты с его применением в уголовном процессе. </w:t>
      </w:r>
    </w:p>
    <w:p w:rsidR="00842182" w:rsidRDefault="00842182" w:rsidP="00842182">
      <w:pPr>
        <w:tabs>
          <w:tab w:val="center" w:pos="9214"/>
        </w:tabs>
        <w:spacing w:after="0" w:line="240" w:lineRule="auto"/>
        <w:jc w:val="both"/>
        <w:rPr>
          <w:rFonts w:ascii="Times New Roman" w:eastAsia="Times New Roman" w:hAnsi="Times New Roman" w:cs="Times New Roman"/>
          <w:sz w:val="28"/>
          <w:szCs w:val="20"/>
          <w:lang w:eastAsia="ru-RU"/>
        </w:rPr>
      </w:pPr>
      <w:r w:rsidRPr="002F760E">
        <w:rPr>
          <w:rFonts w:ascii="Times New Roman" w:eastAsia="Times New Roman" w:hAnsi="Times New Roman" w:cs="Times New Roman"/>
          <w:sz w:val="28"/>
          <w:szCs w:val="20"/>
          <w:lang w:eastAsia="ru-RU"/>
        </w:rPr>
        <w:t xml:space="preserve">   Принятое в нашей стране действующее уголовно-процессуальное законодательство ввело в оборот ряд новаций, более рельефно и углубленно регламентировавших статус специалиста, придав ему при этом процессуальные полномочия по даче заключения и показаний</w:t>
      </w:r>
      <w:r w:rsidRPr="002F760E">
        <w:rPr>
          <w:rFonts w:ascii="Times New Roman" w:eastAsia="Times New Roman" w:hAnsi="Times New Roman" w:cs="Times New Roman"/>
          <w:snapToGrid w:val="0"/>
          <w:sz w:val="28"/>
          <w:szCs w:val="28"/>
          <w:vertAlign w:val="superscript"/>
          <w:lang w:eastAsia="ru-RU"/>
        </w:rPr>
        <w:footnoteReference w:id="1"/>
      </w:r>
      <w:r w:rsidRPr="002F760E">
        <w:rPr>
          <w:rFonts w:ascii="Times New Roman" w:eastAsia="Times New Roman" w:hAnsi="Times New Roman" w:cs="Times New Roman"/>
          <w:sz w:val="28"/>
          <w:szCs w:val="20"/>
          <w:lang w:eastAsia="ru-RU"/>
        </w:rPr>
        <w:t>.</w:t>
      </w:r>
    </w:p>
    <w:p w:rsidR="00842182" w:rsidRPr="004126E4" w:rsidRDefault="00842182" w:rsidP="00842182">
      <w:pPr>
        <w:tabs>
          <w:tab w:val="center" w:pos="9214"/>
        </w:tabs>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caps/>
          <w:snapToGrid w:val="0"/>
          <w:sz w:val="28"/>
          <w:szCs w:val="20"/>
          <w:lang w:eastAsia="ru-RU"/>
        </w:rPr>
        <w:t xml:space="preserve">   </w:t>
      </w:r>
      <w:proofErr w:type="gramStart"/>
      <w:r w:rsidRPr="002F760E">
        <w:rPr>
          <w:rFonts w:ascii="Times New Roman" w:eastAsia="Times New Roman" w:hAnsi="Times New Roman" w:cs="Times New Roman"/>
          <w:caps/>
          <w:snapToGrid w:val="0"/>
          <w:sz w:val="28"/>
          <w:szCs w:val="20"/>
          <w:lang w:eastAsia="ru-RU"/>
        </w:rPr>
        <w:t>С</w:t>
      </w:r>
      <w:r w:rsidRPr="002F760E">
        <w:rPr>
          <w:rFonts w:ascii="Times New Roman" w:eastAsia="Times New Roman" w:hAnsi="Times New Roman" w:cs="Times New Roman"/>
          <w:snapToGrid w:val="0"/>
          <w:sz w:val="28"/>
          <w:szCs w:val="20"/>
          <w:lang w:eastAsia="ru-RU"/>
        </w:rPr>
        <w:t xml:space="preserve">огласно </w:t>
      </w:r>
      <w:r w:rsidRPr="002F760E">
        <w:rPr>
          <w:rFonts w:ascii="Times New Roman" w:eastAsia="Times New Roman" w:hAnsi="Times New Roman" w:cs="Times New Roman"/>
          <w:iCs/>
          <w:sz w:val="28"/>
          <w:szCs w:val="28"/>
          <w:lang w:eastAsia="ru-RU"/>
        </w:rPr>
        <w:t>п. 5. статьи 7</w:t>
      </w:r>
      <w:r w:rsidRPr="002F760E">
        <w:rPr>
          <w:rFonts w:ascii="Times New Roman" w:eastAsia="Times New Roman" w:hAnsi="Times New Roman" w:cs="Times New Roman"/>
          <w:iCs/>
          <w:sz w:val="24"/>
          <w:szCs w:val="24"/>
          <w:lang w:eastAsia="ru-RU"/>
        </w:rPr>
        <w:t xml:space="preserve"> </w:t>
      </w:r>
      <w:r w:rsidRPr="002F760E">
        <w:rPr>
          <w:rFonts w:ascii="Times New Roman" w:eastAsia="Times New Roman" w:hAnsi="Times New Roman" w:cs="Times New Roman"/>
          <w:snapToGrid w:val="0"/>
          <w:sz w:val="28"/>
          <w:szCs w:val="20"/>
          <w:lang w:eastAsia="ru-RU"/>
        </w:rPr>
        <w:t xml:space="preserve">Уголовно-процессуального кодекса Республики Казахстан </w:t>
      </w:r>
      <w:r w:rsidRPr="002F760E">
        <w:rPr>
          <w:rFonts w:ascii="Times New Roman" w:eastAsia="Times New Roman" w:hAnsi="Times New Roman" w:cs="Times New Roman"/>
          <w:color w:val="000000"/>
          <w:sz w:val="28"/>
          <w:szCs w:val="28"/>
          <w:lang w:eastAsia="ru-RU"/>
        </w:rPr>
        <w:t xml:space="preserve">специальные знания – это </w:t>
      </w:r>
      <w:r>
        <w:rPr>
          <w:rFonts w:ascii="Times New Roman" w:eastAsia="Times New Roman" w:hAnsi="Times New Roman" w:cs="Times New Roman"/>
          <w:snapToGrid w:val="0"/>
          <w:sz w:val="28"/>
          <w:szCs w:val="28"/>
          <w:lang w:eastAsia="ru-RU"/>
        </w:rPr>
        <w:t>«</w:t>
      </w:r>
      <w:r w:rsidRPr="002F760E">
        <w:rPr>
          <w:rFonts w:ascii="Times New Roman" w:eastAsia="Times New Roman" w:hAnsi="Times New Roman" w:cs="Times New Roman"/>
          <w:b/>
          <w:color w:val="000000"/>
          <w:sz w:val="28"/>
          <w:szCs w:val="28"/>
          <w:lang w:eastAsia="ru-RU"/>
        </w:rPr>
        <w:t xml:space="preserve">не общеизвестные в уголовном процессе знания </w:t>
      </w:r>
      <w:r w:rsidRPr="0044608A">
        <w:rPr>
          <w:rFonts w:ascii="Times New Roman" w:eastAsia="Times New Roman" w:hAnsi="Times New Roman" w:cs="Times New Roman"/>
          <w:snapToGrid w:val="0"/>
          <w:sz w:val="28"/>
          <w:szCs w:val="20"/>
          <w:lang w:eastAsia="ru-RU"/>
        </w:rPr>
        <w:t>(</w:t>
      </w:r>
      <w:r w:rsidRPr="0044608A">
        <w:rPr>
          <w:rFonts w:ascii="Times New Roman" w:eastAsia="Times New Roman" w:hAnsi="Times New Roman" w:cs="Times New Roman"/>
          <w:i/>
          <w:snapToGrid w:val="0"/>
          <w:sz w:val="28"/>
          <w:szCs w:val="20"/>
          <w:lang w:eastAsia="ru-RU"/>
        </w:rPr>
        <w:t>здесь и далее по тексту выделения сделано автором.</w:t>
      </w:r>
      <w:proofErr w:type="gramEnd"/>
      <w:r w:rsidRPr="0044608A">
        <w:rPr>
          <w:rFonts w:ascii="Times New Roman" w:eastAsia="Times New Roman" w:hAnsi="Times New Roman" w:cs="Times New Roman"/>
          <w:i/>
          <w:snapToGrid w:val="0"/>
          <w:sz w:val="28"/>
          <w:szCs w:val="20"/>
          <w:lang w:eastAsia="ru-RU"/>
        </w:rPr>
        <w:t xml:space="preserve"> – К.Ш</w:t>
      </w:r>
      <w:r w:rsidRPr="0044608A">
        <w:rPr>
          <w:rFonts w:ascii="Times New Roman" w:eastAsia="Times New Roman" w:hAnsi="Times New Roman" w:cs="Times New Roman"/>
          <w:snapToGrid w:val="0"/>
          <w:sz w:val="28"/>
          <w:szCs w:val="20"/>
          <w:lang w:eastAsia="ru-RU"/>
        </w:rPr>
        <w:t>.)</w:t>
      </w:r>
      <w:r w:rsidRPr="0044608A">
        <w:rPr>
          <w:rFonts w:ascii="Times New Roman" w:eastAsia="Times New Roman" w:hAnsi="Times New Roman" w:cs="Times New Roman"/>
          <w:color w:val="000000"/>
          <w:sz w:val="28"/>
          <w:szCs w:val="28"/>
          <w:lang w:eastAsia="ru-RU"/>
        </w:rPr>
        <w:t>,</w:t>
      </w:r>
      <w:r w:rsidRPr="002F760E">
        <w:rPr>
          <w:rFonts w:ascii="Times New Roman" w:eastAsia="Times New Roman" w:hAnsi="Times New Roman" w:cs="Times New Roman"/>
          <w:color w:val="000000"/>
          <w:sz w:val="28"/>
          <w:szCs w:val="28"/>
          <w:lang w:eastAsia="ru-RU"/>
        </w:rPr>
        <w:t xml:space="preserve"> приобретенные лицом в ходе профессионального обучения либо практической деятельности, используемые для решения задач уголовного судопроизводства</w:t>
      </w:r>
      <w:r>
        <w:rPr>
          <w:rFonts w:ascii="Times New Roman" w:eastAsia="Times New Roman" w:hAnsi="Times New Roman" w:cs="Times New Roman"/>
          <w:color w:val="000000"/>
          <w:sz w:val="28"/>
          <w:szCs w:val="28"/>
          <w:lang w:eastAsia="ru-RU"/>
        </w:rPr>
        <w:t>»</w:t>
      </w:r>
      <w:r w:rsidRPr="002F760E">
        <w:rPr>
          <w:rFonts w:ascii="Times New Roman" w:eastAsia="Times New Roman" w:hAnsi="Times New Roman" w:cs="Times New Roman"/>
          <w:color w:val="000000"/>
          <w:sz w:val="28"/>
          <w:szCs w:val="28"/>
          <w:lang w:eastAsia="ru-RU"/>
        </w:rPr>
        <w:t xml:space="preserve">. В качестве носителя таковых законодатель </w:t>
      </w:r>
      <w:proofErr w:type="gramStart"/>
      <w:r>
        <w:rPr>
          <w:rFonts w:ascii="Times New Roman" w:eastAsia="Times New Roman" w:hAnsi="Times New Roman" w:cs="Times New Roman"/>
          <w:color w:val="000000"/>
          <w:sz w:val="28"/>
          <w:szCs w:val="28"/>
          <w:lang w:eastAsia="ru-RU"/>
        </w:rPr>
        <w:t>называет</w:t>
      </w:r>
      <w:proofErr w:type="gramEnd"/>
      <w:r w:rsidRPr="002F760E">
        <w:rPr>
          <w:rFonts w:ascii="Times New Roman" w:eastAsia="Times New Roman" w:hAnsi="Times New Roman" w:cs="Times New Roman"/>
          <w:color w:val="000000"/>
          <w:sz w:val="28"/>
          <w:szCs w:val="28"/>
          <w:lang w:eastAsia="ru-RU"/>
        </w:rPr>
        <w:t xml:space="preserve"> прежде всего специалиста ибо особенностью законодательства нашей страны является то, что оно, наряду с определением «специальные знания», дает </w:t>
      </w:r>
      <w:r w:rsidRPr="002F760E">
        <w:rPr>
          <w:rFonts w:ascii="Times New Roman" w:eastAsia="Times New Roman" w:hAnsi="Times New Roman" w:cs="Times New Roman"/>
          <w:snapToGrid w:val="0"/>
          <w:sz w:val="28"/>
          <w:szCs w:val="20"/>
          <w:lang w:eastAsia="ru-RU"/>
        </w:rPr>
        <w:t xml:space="preserve">и другое определение – «специальные научные знания», под которыми </w:t>
      </w:r>
      <w:r w:rsidRPr="002F760E">
        <w:rPr>
          <w:rFonts w:ascii="Times New Roman" w:eastAsia="Times New Roman" w:hAnsi="Times New Roman" w:cs="Times New Roman"/>
          <w:sz w:val="28"/>
          <w:szCs w:val="20"/>
          <w:lang w:eastAsia="ru-RU"/>
        </w:rPr>
        <w:t>по</w:t>
      </w:r>
      <w:r>
        <w:rPr>
          <w:rFonts w:ascii="Times New Roman" w:eastAsia="Times New Roman" w:hAnsi="Times New Roman" w:cs="Times New Roman"/>
          <w:sz w:val="28"/>
          <w:szCs w:val="20"/>
          <w:lang w:eastAsia="ru-RU"/>
        </w:rPr>
        <w:t>нимается</w:t>
      </w:r>
      <w:r w:rsidRPr="002F760E">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napToGrid w:val="0"/>
          <w:sz w:val="28"/>
          <w:szCs w:val="28"/>
          <w:lang w:eastAsia="ru-RU"/>
        </w:rPr>
        <w:t>«</w:t>
      </w:r>
      <w:r w:rsidRPr="002F760E">
        <w:rPr>
          <w:rFonts w:ascii="Times New Roman" w:hAnsi="Times New Roman" w:cs="Times New Roman"/>
          <w:color w:val="000000"/>
          <w:sz w:val="28"/>
          <w:szCs w:val="28"/>
        </w:rPr>
        <w:t>область специальных знаний, содержание которой составляют научные знания, реализованные в методиках судебно-экспертных исследований</w:t>
      </w:r>
      <w:r>
        <w:rPr>
          <w:rFonts w:ascii="Times New Roman" w:eastAsia="Times New Roman" w:hAnsi="Times New Roman" w:cs="Times New Roman"/>
          <w:snapToGrid w:val="0"/>
          <w:sz w:val="28"/>
          <w:szCs w:val="28"/>
          <w:lang w:eastAsia="ru-RU"/>
        </w:rPr>
        <w:t xml:space="preserve">» </w:t>
      </w:r>
      <w:r w:rsidRPr="009D185F">
        <w:rPr>
          <w:rFonts w:ascii="Times New Roman" w:eastAsia="Times New Roman" w:hAnsi="Times New Roman" w:cs="Times New Roman"/>
          <w:snapToGrid w:val="0"/>
          <w:sz w:val="28"/>
          <w:szCs w:val="28"/>
          <w:lang w:eastAsia="ru-RU"/>
        </w:rPr>
        <w:t>(</w:t>
      </w:r>
      <w:r w:rsidRPr="009D185F">
        <w:rPr>
          <w:rFonts w:ascii="Times New Roman" w:hAnsi="Times New Roman" w:cs="Times New Roman"/>
          <w:sz w:val="28"/>
          <w:szCs w:val="28"/>
        </w:rPr>
        <w:t xml:space="preserve">п. 6. </w:t>
      </w:r>
      <w:r>
        <w:rPr>
          <w:rFonts w:ascii="Times New Roman" w:hAnsi="Times New Roman" w:cs="Times New Roman"/>
          <w:sz w:val="28"/>
          <w:szCs w:val="28"/>
        </w:rPr>
        <w:t>с</w:t>
      </w:r>
      <w:r w:rsidRPr="009D185F">
        <w:rPr>
          <w:rFonts w:ascii="Times New Roman" w:hAnsi="Times New Roman" w:cs="Times New Roman"/>
          <w:sz w:val="28"/>
          <w:szCs w:val="28"/>
        </w:rPr>
        <w:t>тать</w:t>
      </w:r>
      <w:r>
        <w:rPr>
          <w:rFonts w:ascii="Times New Roman" w:hAnsi="Times New Roman" w:cs="Times New Roman"/>
          <w:sz w:val="28"/>
          <w:szCs w:val="28"/>
        </w:rPr>
        <w:t>и</w:t>
      </w:r>
      <w:r w:rsidRPr="009D185F">
        <w:rPr>
          <w:rFonts w:ascii="Times New Roman" w:hAnsi="Times New Roman" w:cs="Times New Roman"/>
          <w:sz w:val="28"/>
          <w:szCs w:val="28"/>
        </w:rPr>
        <w:t xml:space="preserve"> 7 УПК РК)</w:t>
      </w:r>
      <w:r>
        <w:rPr>
          <w:rFonts w:ascii="Times New Roman" w:hAnsi="Times New Roman" w:cs="Times New Roman"/>
          <w:sz w:val="28"/>
          <w:szCs w:val="28"/>
        </w:rPr>
        <w:t>,</w:t>
      </w:r>
      <w:r>
        <w:rPr>
          <w:sz w:val="24"/>
          <w:szCs w:val="24"/>
        </w:rPr>
        <w:t xml:space="preserve"> </w:t>
      </w:r>
      <w:r w:rsidRPr="002F760E">
        <w:rPr>
          <w:rFonts w:ascii="Times New Roman" w:eastAsia="Times New Roman" w:hAnsi="Times New Roman" w:cs="Times New Roman"/>
          <w:snapToGrid w:val="0"/>
          <w:sz w:val="28"/>
          <w:szCs w:val="28"/>
          <w:lang w:eastAsia="ru-RU"/>
        </w:rPr>
        <w:t xml:space="preserve">а в качестве носителя последних назван судебный эксперт. </w:t>
      </w:r>
      <w:r w:rsidRPr="004126E4">
        <w:rPr>
          <w:rFonts w:ascii="Times New Roman" w:eastAsia="Times New Roman" w:hAnsi="Times New Roman" w:cs="Times New Roman"/>
          <w:snapToGrid w:val="0"/>
          <w:sz w:val="28"/>
          <w:szCs w:val="28"/>
          <w:lang w:eastAsia="ru-RU"/>
        </w:rPr>
        <w:t xml:space="preserve">Сказанное подкрепляется </w:t>
      </w:r>
      <w:r>
        <w:rPr>
          <w:rFonts w:ascii="Times New Roman" w:eastAsia="Times New Roman" w:hAnsi="Times New Roman" w:cs="Times New Roman"/>
          <w:snapToGrid w:val="0"/>
          <w:sz w:val="28"/>
          <w:szCs w:val="28"/>
          <w:lang w:eastAsia="ru-RU"/>
        </w:rPr>
        <w:t xml:space="preserve">и </w:t>
      </w:r>
      <w:r w:rsidRPr="004126E4">
        <w:rPr>
          <w:rFonts w:ascii="Times New Roman" w:eastAsia="Times New Roman" w:hAnsi="Times New Roman" w:cs="Times New Roman"/>
          <w:snapToGrid w:val="0"/>
          <w:sz w:val="28"/>
          <w:szCs w:val="28"/>
          <w:lang w:eastAsia="ru-RU"/>
        </w:rPr>
        <w:t xml:space="preserve">законодательным определением самой судебной экспертизы как  </w:t>
      </w:r>
      <w:r w:rsidRPr="004126E4">
        <w:rPr>
          <w:rFonts w:ascii="Times New Roman" w:hAnsi="Times New Roman" w:cs="Times New Roman"/>
          <w:color w:val="000000"/>
          <w:sz w:val="28"/>
          <w:szCs w:val="28"/>
        </w:rPr>
        <w:t xml:space="preserve">исследования материалов уголовного, гражданского дела или дела об административном </w:t>
      </w:r>
      <w:r w:rsidRPr="004126E4">
        <w:rPr>
          <w:rFonts w:ascii="Times New Roman" w:hAnsi="Times New Roman" w:cs="Times New Roman"/>
          <w:color w:val="000000"/>
          <w:sz w:val="28"/>
          <w:szCs w:val="28"/>
        </w:rPr>
        <w:lastRenderedPageBreak/>
        <w:t>правонарушении, проводимое на основе специальных научных знаний в целях установления обстоятельств, имеющих значение для его разрешения</w:t>
      </w:r>
      <w:r w:rsidRPr="004126E4">
        <w:rPr>
          <w:rFonts w:ascii="Times New Roman" w:eastAsia="Times New Roman" w:hAnsi="Times New Roman" w:cs="Times New Roman"/>
          <w:sz w:val="28"/>
          <w:szCs w:val="20"/>
          <w:vertAlign w:val="superscript"/>
          <w:lang w:val="en-US" w:eastAsia="ru-RU"/>
        </w:rPr>
        <w:footnoteReference w:id="2"/>
      </w:r>
      <w:r w:rsidRPr="004126E4">
        <w:rPr>
          <w:rFonts w:ascii="Times New Roman" w:eastAsia="Times New Roman" w:hAnsi="Times New Roman" w:cs="Times New Roman"/>
          <w:sz w:val="28"/>
          <w:szCs w:val="20"/>
          <w:lang w:eastAsia="ru-RU"/>
        </w:rPr>
        <w:t>.</w:t>
      </w:r>
    </w:p>
    <w:p w:rsidR="00842182" w:rsidRPr="002F760E" w:rsidRDefault="00842182" w:rsidP="00842182">
      <w:pPr>
        <w:tabs>
          <w:tab w:val="center" w:pos="9214"/>
        </w:tabs>
        <w:spacing w:after="0" w:line="240" w:lineRule="auto"/>
        <w:jc w:val="both"/>
        <w:rPr>
          <w:rFonts w:ascii="Times New Roman" w:eastAsia="Times New Roman" w:hAnsi="Times New Roman" w:cs="Times New Roman"/>
          <w:sz w:val="28"/>
          <w:szCs w:val="20"/>
          <w:lang w:eastAsia="ru-RU"/>
        </w:rPr>
      </w:pPr>
      <w:r w:rsidRPr="002F760E">
        <w:rPr>
          <w:rFonts w:ascii="Times New Roman" w:eastAsia="Times New Roman" w:hAnsi="Times New Roman" w:cs="Times New Roman"/>
          <w:sz w:val="28"/>
          <w:szCs w:val="20"/>
          <w:lang w:eastAsia="ru-RU"/>
        </w:rPr>
        <w:t xml:space="preserve">   Как следствие, была обновлена норма (ч.2. статьи 111 УПК РК), регламентирующая источники доказательственной информации, в число которых наряду с заключением эксперта включены его показания, а также заключение и показания специалиста. </w:t>
      </w:r>
    </w:p>
    <w:p w:rsidR="00842182" w:rsidRPr="002F760E" w:rsidRDefault="00842182" w:rsidP="00842182">
      <w:pPr>
        <w:spacing w:after="0" w:line="240" w:lineRule="auto"/>
        <w:jc w:val="both"/>
        <w:rPr>
          <w:rFonts w:ascii="Times New Roman" w:eastAsia="Times New Roman" w:hAnsi="Times New Roman" w:cs="Times New Roman"/>
          <w:sz w:val="28"/>
          <w:szCs w:val="20"/>
          <w:lang w:eastAsia="ru-RU"/>
        </w:rPr>
      </w:pPr>
      <w:r w:rsidRPr="002F760E">
        <w:rPr>
          <w:rFonts w:ascii="Times New Roman" w:eastAsia="Times New Roman" w:hAnsi="Times New Roman" w:cs="Times New Roman"/>
          <w:sz w:val="28"/>
          <w:szCs w:val="20"/>
          <w:lang w:eastAsia="ru-RU"/>
        </w:rPr>
        <w:t xml:space="preserve">   Рассмотрим несколько подробнее внедренные новации правово</w:t>
      </w:r>
      <w:r>
        <w:rPr>
          <w:rFonts w:ascii="Times New Roman" w:eastAsia="Times New Roman" w:hAnsi="Times New Roman" w:cs="Times New Roman"/>
          <w:sz w:val="28"/>
          <w:szCs w:val="20"/>
          <w:lang w:eastAsia="ru-RU"/>
        </w:rPr>
        <w:t>го</w:t>
      </w:r>
      <w:r w:rsidRPr="002F760E">
        <w:rPr>
          <w:rFonts w:ascii="Times New Roman" w:eastAsia="Times New Roman" w:hAnsi="Times New Roman" w:cs="Times New Roman"/>
          <w:sz w:val="28"/>
          <w:szCs w:val="20"/>
          <w:lang w:eastAsia="ru-RU"/>
        </w:rPr>
        <w:t xml:space="preserve"> статус</w:t>
      </w:r>
      <w:r>
        <w:rPr>
          <w:rFonts w:ascii="Times New Roman" w:eastAsia="Times New Roman" w:hAnsi="Times New Roman" w:cs="Times New Roman"/>
          <w:sz w:val="28"/>
          <w:szCs w:val="20"/>
          <w:lang w:eastAsia="ru-RU"/>
        </w:rPr>
        <w:t>а</w:t>
      </w:r>
      <w:r w:rsidRPr="002F760E">
        <w:rPr>
          <w:rFonts w:ascii="Times New Roman" w:eastAsia="Times New Roman" w:hAnsi="Times New Roman" w:cs="Times New Roman"/>
          <w:sz w:val="28"/>
          <w:szCs w:val="20"/>
          <w:lang w:eastAsia="ru-RU"/>
        </w:rPr>
        <w:t xml:space="preserve"> специалиста с точки зрения дифференциации в дальнейшем содержания двух форм специальных познаний, применяемых в уголовном процессе.</w:t>
      </w:r>
    </w:p>
    <w:p w:rsidR="00842182" w:rsidRDefault="00842182" w:rsidP="00842182">
      <w:pPr>
        <w:spacing w:after="0" w:line="240" w:lineRule="auto"/>
        <w:jc w:val="both"/>
        <w:rPr>
          <w:rFonts w:ascii="Times New Roman" w:eastAsia="Times New Roman" w:hAnsi="Times New Roman" w:cs="Times New Roman"/>
          <w:color w:val="000000"/>
          <w:sz w:val="28"/>
          <w:szCs w:val="28"/>
          <w:lang w:eastAsia="ru-RU"/>
        </w:rPr>
      </w:pPr>
      <w:r w:rsidRPr="002F760E">
        <w:rPr>
          <w:rFonts w:ascii="Times New Roman" w:eastAsia="Times New Roman" w:hAnsi="Times New Roman" w:cs="Times New Roman"/>
          <w:bCs/>
          <w:color w:val="000000"/>
          <w:sz w:val="28"/>
          <w:szCs w:val="28"/>
          <w:lang w:eastAsia="ru-RU"/>
        </w:rPr>
        <w:t xml:space="preserve">   Статья 80 УПК РК дает характеристику лица, который может быть привлечен </w:t>
      </w:r>
      <w:r w:rsidRPr="002F760E">
        <w:rPr>
          <w:rFonts w:ascii="Times New Roman" w:eastAsia="Times New Roman" w:hAnsi="Times New Roman" w:cs="Times New Roman"/>
          <w:color w:val="000000"/>
          <w:sz w:val="28"/>
          <w:szCs w:val="28"/>
          <w:lang w:eastAsia="ru-RU"/>
        </w:rPr>
        <w:t>для участия в производстве по уголовному делу в качестве специалиста. К нему относится</w:t>
      </w:r>
      <w:bookmarkStart w:id="1" w:name="SUB800100"/>
      <w:bookmarkEnd w:id="1"/>
      <w:r w:rsidRPr="002F760E">
        <w:rPr>
          <w:rFonts w:ascii="Times New Roman" w:eastAsia="Times New Roman" w:hAnsi="Times New Roman" w:cs="Times New Roman"/>
          <w:color w:val="000000"/>
          <w:sz w:val="28"/>
          <w:szCs w:val="28"/>
          <w:lang w:eastAsia="ru-RU"/>
        </w:rPr>
        <w:t xml:space="preserve"> </w:t>
      </w:r>
      <w:r w:rsidRPr="002F760E">
        <w:rPr>
          <w:rFonts w:ascii="Times New Roman" w:eastAsia="Times New Roman" w:hAnsi="Times New Roman" w:cs="Times New Roman"/>
          <w:b/>
          <w:color w:val="000000"/>
          <w:sz w:val="28"/>
          <w:szCs w:val="28"/>
          <w:lang w:eastAsia="ru-RU"/>
        </w:rPr>
        <w:t>не заинтересованное в деле лицо, обладающее специальными знаниями, необходимыми для оказания содействия в собирании, исследовании и оценке доказательств путем разъяснения участникам уголовного процесса вопросов, входящих в его специальную компетенцию, а также применения научно-технических средств</w:t>
      </w:r>
      <w:r w:rsidRPr="002F760E">
        <w:rPr>
          <w:rFonts w:ascii="Times New Roman" w:eastAsia="Times New Roman" w:hAnsi="Times New Roman" w:cs="Times New Roman"/>
          <w:color w:val="000000"/>
          <w:sz w:val="28"/>
          <w:szCs w:val="28"/>
          <w:lang w:eastAsia="ru-RU"/>
        </w:rPr>
        <w:t xml:space="preserve">. Специалистами являются также педагог, психолог, участвующие в следственных и иных процессуальных действиях с участием несовершеннолетнего, а равно врач, участвующий в следственных и иных процессуальных действиях, за исключением случаев назначения его экспертом. </w:t>
      </w:r>
    </w:p>
    <w:p w:rsidR="00842182" w:rsidRPr="002F760E" w:rsidRDefault="00842182" w:rsidP="00842182">
      <w:pPr>
        <w:spacing w:after="0" w:line="240" w:lineRule="auto"/>
        <w:jc w:val="both"/>
        <w:rPr>
          <w:rFonts w:ascii="Times New Roman" w:eastAsia="Times New Roman" w:hAnsi="Times New Roman" w:cs="Times New Roman"/>
          <w:color w:val="000000"/>
          <w:sz w:val="28"/>
          <w:szCs w:val="28"/>
          <w:lang w:eastAsia="ru-RU"/>
        </w:rPr>
      </w:pPr>
      <w:r w:rsidRPr="002F760E">
        <w:rPr>
          <w:rFonts w:ascii="Times New Roman" w:eastAsia="Times New Roman" w:hAnsi="Times New Roman" w:cs="Times New Roman"/>
          <w:color w:val="000000"/>
          <w:sz w:val="28"/>
          <w:szCs w:val="28"/>
          <w:lang w:eastAsia="ru-RU"/>
        </w:rPr>
        <w:t xml:space="preserve">   В качестве специалиста для проведения исследования и дачи заключения может быть привлечен сотрудник уполномоченного подразделения правоохранительного или специального государственного органа Республики Казахстан (часть 2 статьи 80 УПК РК). </w:t>
      </w:r>
    </w:p>
    <w:p w:rsidR="00842182" w:rsidRPr="002F760E" w:rsidRDefault="00842182" w:rsidP="00842182">
      <w:pPr>
        <w:spacing w:after="0" w:line="240" w:lineRule="auto"/>
        <w:jc w:val="both"/>
        <w:rPr>
          <w:rFonts w:ascii="Times New Roman" w:eastAsia="Times New Roman" w:hAnsi="Times New Roman" w:cs="Times New Roman"/>
          <w:color w:val="000000"/>
          <w:sz w:val="28"/>
          <w:szCs w:val="28"/>
          <w:lang w:eastAsia="ru-RU"/>
        </w:rPr>
      </w:pPr>
      <w:r w:rsidRPr="002F760E">
        <w:rPr>
          <w:rFonts w:ascii="Times New Roman" w:eastAsia="Times New Roman" w:hAnsi="Times New Roman" w:cs="Times New Roman"/>
          <w:color w:val="000000"/>
          <w:sz w:val="28"/>
          <w:szCs w:val="28"/>
          <w:lang w:eastAsia="ru-RU"/>
        </w:rPr>
        <w:t xml:space="preserve">   При этом согласно </w:t>
      </w:r>
      <w:r w:rsidRPr="002F760E">
        <w:rPr>
          <w:rFonts w:ascii="Times New Roman" w:eastAsia="Times New Roman" w:hAnsi="Times New Roman" w:cs="Times New Roman"/>
          <w:color w:val="000000"/>
          <w:kern w:val="36"/>
          <w:sz w:val="28"/>
          <w:szCs w:val="28"/>
          <w:lang w:eastAsia="ru-RU"/>
        </w:rPr>
        <w:t>Закону Республики Казахстан от 6 января 2011 года «О правоохранительной службе»</w:t>
      </w:r>
      <w:r w:rsidRPr="002F760E">
        <w:rPr>
          <w:rFonts w:ascii="Times New Roman" w:eastAsia="Times New Roman" w:hAnsi="Times New Roman" w:cs="Times New Roman"/>
          <w:color w:val="000000"/>
          <w:kern w:val="36"/>
          <w:sz w:val="28"/>
          <w:szCs w:val="28"/>
          <w:vertAlign w:val="superscript"/>
          <w:lang w:eastAsia="ru-RU"/>
        </w:rPr>
        <w:footnoteReference w:id="3"/>
      </w:r>
      <w:r w:rsidRPr="002F760E">
        <w:rPr>
          <w:rFonts w:ascii="Times New Roman" w:eastAsia="Times New Roman" w:hAnsi="Times New Roman" w:cs="Times New Roman"/>
          <w:color w:val="000000"/>
          <w:kern w:val="36"/>
          <w:sz w:val="28"/>
          <w:szCs w:val="28"/>
          <w:lang w:eastAsia="ru-RU"/>
        </w:rPr>
        <w:t xml:space="preserve"> </w:t>
      </w:r>
      <w:r w:rsidRPr="002F760E">
        <w:rPr>
          <w:rFonts w:ascii="Times New Roman" w:eastAsia="Times New Roman" w:hAnsi="Times New Roman" w:cs="Times New Roman"/>
          <w:color w:val="000000"/>
          <w:sz w:val="28"/>
          <w:szCs w:val="28"/>
          <w:lang w:eastAsia="ru-RU"/>
        </w:rPr>
        <w:t>к</w:t>
      </w:r>
      <w:r w:rsidRPr="002F760E">
        <w:rPr>
          <w:rFonts w:ascii="Times New Roman" w:hAnsi="Times New Roman" w:cs="Times New Roman"/>
          <w:color w:val="000000"/>
          <w:sz w:val="28"/>
          <w:szCs w:val="28"/>
          <w:shd w:val="clear" w:color="auto" w:fill="FFFFFF"/>
        </w:rPr>
        <w:t xml:space="preserve"> правоохранительным органам относятся органы прокуратуры, внутренних дел, государственной противопожарной службы, антикоррупционная служба и служба экономических расследований, осуществляющие свою деятельность в соответствии с </w:t>
      </w:r>
      <w:bookmarkStart w:id="2" w:name="SUB1004294105"/>
      <w:r w:rsidRPr="002F760E">
        <w:rPr>
          <w:rFonts w:ascii="Times New Roman" w:hAnsi="Times New Roman" w:cs="Times New Roman"/>
          <w:sz w:val="28"/>
          <w:szCs w:val="28"/>
        </w:rPr>
        <w:fldChar w:fldCharType="begin"/>
      </w:r>
      <w:r w:rsidRPr="002F760E">
        <w:rPr>
          <w:rFonts w:ascii="Times New Roman" w:hAnsi="Times New Roman" w:cs="Times New Roman"/>
          <w:sz w:val="28"/>
          <w:szCs w:val="28"/>
        </w:rPr>
        <w:instrText xml:space="preserve"> HYPERLINK "http://online.zakon.kz/Document/?link_id=1004294105" \o "Список документов" \t "_parent" </w:instrText>
      </w:r>
      <w:r w:rsidRPr="002F760E">
        <w:rPr>
          <w:rFonts w:ascii="Times New Roman" w:hAnsi="Times New Roman" w:cs="Times New Roman"/>
          <w:sz w:val="28"/>
          <w:szCs w:val="28"/>
        </w:rPr>
        <w:fldChar w:fldCharType="separate"/>
      </w:r>
      <w:r w:rsidRPr="002F760E">
        <w:rPr>
          <w:rFonts w:ascii="Times New Roman" w:hAnsi="Times New Roman" w:cs="Times New Roman"/>
          <w:bCs/>
          <w:sz w:val="28"/>
          <w:szCs w:val="28"/>
          <w:shd w:val="clear" w:color="auto" w:fill="FFFFFF"/>
        </w:rPr>
        <w:t>законодательными актами</w:t>
      </w:r>
      <w:r w:rsidRPr="002F760E">
        <w:rPr>
          <w:rFonts w:ascii="Times New Roman" w:hAnsi="Times New Roman" w:cs="Times New Roman"/>
          <w:sz w:val="28"/>
          <w:szCs w:val="28"/>
        </w:rPr>
        <w:fldChar w:fldCharType="end"/>
      </w:r>
      <w:bookmarkEnd w:id="2"/>
      <w:r w:rsidRPr="002F760E">
        <w:rPr>
          <w:rFonts w:ascii="Times New Roman" w:hAnsi="Times New Roman" w:cs="Times New Roman"/>
          <w:color w:val="000000"/>
          <w:sz w:val="28"/>
          <w:szCs w:val="28"/>
          <w:shd w:val="clear" w:color="auto" w:fill="FFFFFF"/>
        </w:rPr>
        <w:t> Республики Казахстан.</w:t>
      </w:r>
      <w:r w:rsidRPr="002F760E">
        <w:rPr>
          <w:rFonts w:ascii="Times New Roman" w:eastAsia="Times New Roman" w:hAnsi="Times New Roman" w:cs="Times New Roman"/>
          <w:color w:val="000000"/>
          <w:sz w:val="28"/>
          <w:szCs w:val="28"/>
          <w:lang w:eastAsia="ru-RU"/>
        </w:rPr>
        <w:t xml:space="preserve"> В свою очередь, к  специальным государственным органам законодательство Республики Казахстан</w:t>
      </w:r>
      <w:r w:rsidRPr="002F760E">
        <w:rPr>
          <w:rFonts w:ascii="Times New Roman" w:eastAsia="Times New Roman" w:hAnsi="Times New Roman" w:cs="Times New Roman"/>
          <w:color w:val="000000"/>
          <w:sz w:val="28"/>
          <w:szCs w:val="28"/>
          <w:vertAlign w:val="superscript"/>
          <w:lang w:eastAsia="ru-RU"/>
        </w:rPr>
        <w:footnoteReference w:id="4"/>
      </w:r>
      <w:r w:rsidRPr="002F760E">
        <w:rPr>
          <w:rFonts w:ascii="Times New Roman" w:eastAsia="Times New Roman" w:hAnsi="Times New Roman" w:cs="Times New Roman"/>
          <w:color w:val="000000"/>
          <w:sz w:val="28"/>
          <w:szCs w:val="28"/>
          <w:lang w:eastAsia="ru-RU"/>
        </w:rPr>
        <w:t xml:space="preserve"> относит</w:t>
      </w:r>
      <w:r w:rsidRPr="002F760E">
        <w:rPr>
          <w:color w:val="000000"/>
          <w:shd w:val="clear" w:color="auto" w:fill="FFFFFF"/>
        </w:rPr>
        <w:t xml:space="preserve"> </w:t>
      </w:r>
      <w:r w:rsidRPr="002F760E">
        <w:rPr>
          <w:rFonts w:ascii="Times New Roman" w:hAnsi="Times New Roman" w:cs="Times New Roman"/>
          <w:color w:val="000000"/>
          <w:sz w:val="28"/>
          <w:szCs w:val="28"/>
          <w:shd w:val="clear" w:color="auto" w:fill="FFFFFF"/>
        </w:rPr>
        <w:t>органы национальной безопасности, уполномоченный орган в сфере внешней разведки,  Службу государственной охраны Республики Казахстан.</w:t>
      </w:r>
      <w:r w:rsidRPr="002F760E">
        <w:rPr>
          <w:rFonts w:ascii="Tahoma" w:eastAsia="Times New Roman" w:hAnsi="Tahoma" w:cs="Tahoma"/>
          <w:color w:val="000000"/>
          <w:kern w:val="36"/>
          <w:sz w:val="24"/>
          <w:szCs w:val="24"/>
          <w:lang w:eastAsia="ru-RU"/>
        </w:rPr>
        <w:t xml:space="preserve"> </w:t>
      </w:r>
    </w:p>
    <w:p w:rsidR="00842182" w:rsidRPr="002F760E" w:rsidRDefault="00842182" w:rsidP="00842182">
      <w:pPr>
        <w:tabs>
          <w:tab w:val="center" w:pos="9214"/>
        </w:tabs>
        <w:spacing w:after="0" w:line="240" w:lineRule="auto"/>
        <w:jc w:val="both"/>
        <w:rPr>
          <w:rFonts w:ascii="Times New Roman" w:eastAsia="Times New Roman" w:hAnsi="Times New Roman" w:cs="Times New Roman"/>
          <w:color w:val="000000"/>
          <w:sz w:val="28"/>
          <w:szCs w:val="28"/>
          <w:lang w:eastAsia="ru-RU"/>
        </w:rPr>
      </w:pPr>
      <w:r w:rsidRPr="002F760E">
        <w:rPr>
          <w:rFonts w:ascii="Times New Roman" w:eastAsia="Times New Roman" w:hAnsi="Times New Roman" w:cs="Times New Roman"/>
          <w:bCs/>
          <w:color w:val="000000"/>
          <w:sz w:val="28"/>
          <w:szCs w:val="28"/>
          <w:lang w:eastAsia="ru-RU"/>
        </w:rPr>
        <w:t xml:space="preserve">   </w:t>
      </w:r>
      <w:r w:rsidRPr="002F760E">
        <w:rPr>
          <w:rFonts w:ascii="Times New Roman" w:eastAsia="Times New Roman" w:hAnsi="Times New Roman" w:cs="Times New Roman"/>
          <w:sz w:val="28"/>
          <w:szCs w:val="20"/>
          <w:lang w:eastAsia="ru-RU"/>
        </w:rPr>
        <w:t xml:space="preserve">В части 3 </w:t>
      </w:r>
      <w:r w:rsidRPr="002F760E">
        <w:rPr>
          <w:rFonts w:ascii="Times New Roman" w:eastAsia="Times New Roman" w:hAnsi="Times New Roman" w:cs="Times New Roman"/>
          <w:color w:val="000000"/>
          <w:sz w:val="28"/>
          <w:szCs w:val="28"/>
          <w:lang w:eastAsia="ru-RU"/>
        </w:rPr>
        <w:t>статьи 80 УПК РК</w:t>
      </w:r>
      <w:r w:rsidRPr="002F760E">
        <w:rPr>
          <w:rFonts w:ascii="Times New Roman" w:eastAsia="Times New Roman" w:hAnsi="Times New Roman" w:cs="Times New Roman"/>
          <w:sz w:val="28"/>
          <w:szCs w:val="20"/>
          <w:lang w:eastAsia="ru-RU"/>
        </w:rPr>
        <w:t xml:space="preserve"> достаточно подробно регламентирован правовой статус специалиста. </w:t>
      </w:r>
      <w:r w:rsidRPr="002F760E">
        <w:rPr>
          <w:rFonts w:ascii="Times New Roman" w:eastAsia="Times New Roman" w:hAnsi="Times New Roman" w:cs="Times New Roman"/>
          <w:color w:val="000000"/>
          <w:sz w:val="28"/>
          <w:szCs w:val="28"/>
          <w:lang w:eastAsia="ru-RU"/>
        </w:rPr>
        <w:t>Так, специалист имеет право:</w:t>
      </w:r>
    </w:p>
    <w:p w:rsidR="00842182" w:rsidRPr="002F760E" w:rsidRDefault="00842182" w:rsidP="00842182">
      <w:pPr>
        <w:numPr>
          <w:ilvl w:val="0"/>
          <w:numId w:val="7"/>
        </w:numPr>
        <w:spacing w:after="0" w:line="240" w:lineRule="auto"/>
        <w:ind w:left="709" w:hanging="425"/>
        <w:contextualSpacing/>
        <w:jc w:val="both"/>
        <w:rPr>
          <w:rFonts w:ascii="Times New Roman" w:eastAsia="Times New Roman" w:hAnsi="Times New Roman" w:cs="Times New Roman"/>
          <w:color w:val="000000"/>
          <w:sz w:val="28"/>
          <w:szCs w:val="28"/>
          <w:lang w:eastAsia="ru-RU"/>
        </w:rPr>
      </w:pPr>
      <w:bookmarkStart w:id="3" w:name="SUB800301"/>
      <w:bookmarkEnd w:id="3"/>
      <w:r w:rsidRPr="002F760E">
        <w:rPr>
          <w:rFonts w:ascii="Times New Roman" w:eastAsia="Times New Roman" w:hAnsi="Times New Roman" w:cs="Times New Roman"/>
          <w:color w:val="000000"/>
          <w:sz w:val="28"/>
          <w:szCs w:val="28"/>
          <w:lang w:eastAsia="ru-RU"/>
        </w:rPr>
        <w:t>знакомиться с материалами, относящимися к предмету исследования;</w:t>
      </w:r>
    </w:p>
    <w:p w:rsidR="00842182" w:rsidRPr="002F760E" w:rsidRDefault="00842182" w:rsidP="00842182">
      <w:pPr>
        <w:numPr>
          <w:ilvl w:val="0"/>
          <w:numId w:val="7"/>
        </w:numPr>
        <w:spacing w:after="0" w:line="240" w:lineRule="auto"/>
        <w:ind w:left="709" w:hanging="425"/>
        <w:contextualSpacing/>
        <w:jc w:val="both"/>
        <w:rPr>
          <w:rFonts w:ascii="Times New Roman" w:eastAsia="Times New Roman" w:hAnsi="Times New Roman" w:cs="Times New Roman"/>
          <w:color w:val="000000"/>
          <w:sz w:val="28"/>
          <w:szCs w:val="28"/>
          <w:lang w:eastAsia="ru-RU"/>
        </w:rPr>
      </w:pPr>
      <w:bookmarkStart w:id="4" w:name="SUB800302"/>
      <w:bookmarkEnd w:id="4"/>
      <w:r w:rsidRPr="002F760E">
        <w:rPr>
          <w:rFonts w:ascii="Times New Roman" w:eastAsia="Times New Roman" w:hAnsi="Times New Roman" w:cs="Times New Roman"/>
          <w:color w:val="000000"/>
          <w:sz w:val="28"/>
          <w:szCs w:val="28"/>
          <w:lang w:eastAsia="ru-RU"/>
        </w:rPr>
        <w:lastRenderedPageBreak/>
        <w:t>заявлять ходатайства о предоставлении ему дополнительных материалов, необходимых для дачи заключения;</w:t>
      </w:r>
    </w:p>
    <w:p w:rsidR="00842182" w:rsidRPr="002F760E" w:rsidRDefault="00842182" w:rsidP="00842182">
      <w:pPr>
        <w:numPr>
          <w:ilvl w:val="0"/>
          <w:numId w:val="7"/>
        </w:numPr>
        <w:spacing w:after="0" w:line="240" w:lineRule="auto"/>
        <w:ind w:left="709" w:hanging="425"/>
        <w:contextualSpacing/>
        <w:jc w:val="both"/>
        <w:rPr>
          <w:rFonts w:ascii="Times New Roman" w:eastAsia="Times New Roman" w:hAnsi="Times New Roman" w:cs="Times New Roman"/>
          <w:color w:val="000000"/>
          <w:sz w:val="28"/>
          <w:szCs w:val="28"/>
          <w:lang w:eastAsia="ru-RU"/>
        </w:rPr>
      </w:pPr>
      <w:bookmarkStart w:id="5" w:name="SUB800303"/>
      <w:bookmarkEnd w:id="5"/>
      <w:r w:rsidRPr="002F760E">
        <w:rPr>
          <w:rFonts w:ascii="Times New Roman" w:eastAsia="Times New Roman" w:hAnsi="Times New Roman" w:cs="Times New Roman"/>
          <w:color w:val="000000"/>
          <w:sz w:val="28"/>
          <w:szCs w:val="28"/>
          <w:lang w:eastAsia="ru-RU"/>
        </w:rPr>
        <w:t>знать цель своего вызова;</w:t>
      </w:r>
    </w:p>
    <w:p w:rsidR="00842182" w:rsidRPr="002F760E" w:rsidRDefault="00842182" w:rsidP="00842182">
      <w:pPr>
        <w:numPr>
          <w:ilvl w:val="0"/>
          <w:numId w:val="7"/>
        </w:numPr>
        <w:spacing w:after="0" w:line="240" w:lineRule="auto"/>
        <w:ind w:left="709" w:hanging="425"/>
        <w:contextualSpacing/>
        <w:jc w:val="both"/>
        <w:rPr>
          <w:rFonts w:ascii="Times New Roman" w:eastAsia="Times New Roman" w:hAnsi="Times New Roman" w:cs="Times New Roman"/>
          <w:color w:val="000000"/>
          <w:sz w:val="28"/>
          <w:szCs w:val="28"/>
          <w:lang w:eastAsia="ru-RU"/>
        </w:rPr>
      </w:pPr>
      <w:bookmarkStart w:id="6" w:name="SUB800304"/>
      <w:bookmarkEnd w:id="6"/>
      <w:r w:rsidRPr="002F760E">
        <w:rPr>
          <w:rFonts w:ascii="Times New Roman" w:eastAsia="Times New Roman" w:hAnsi="Times New Roman" w:cs="Times New Roman"/>
          <w:color w:val="000000"/>
          <w:sz w:val="28"/>
          <w:szCs w:val="28"/>
          <w:lang w:eastAsia="ru-RU"/>
        </w:rPr>
        <w:t>отказаться от участия в производстве по делу, если не обладает соответствующими специальными знаниями и навыками;</w:t>
      </w:r>
    </w:p>
    <w:p w:rsidR="00842182" w:rsidRPr="002F760E" w:rsidRDefault="00842182" w:rsidP="00842182">
      <w:pPr>
        <w:numPr>
          <w:ilvl w:val="0"/>
          <w:numId w:val="7"/>
        </w:numPr>
        <w:spacing w:after="0" w:line="240" w:lineRule="auto"/>
        <w:ind w:left="709" w:hanging="425"/>
        <w:contextualSpacing/>
        <w:jc w:val="both"/>
        <w:rPr>
          <w:rFonts w:ascii="Times New Roman" w:eastAsia="Times New Roman" w:hAnsi="Times New Roman" w:cs="Times New Roman"/>
          <w:color w:val="000000"/>
          <w:sz w:val="28"/>
          <w:szCs w:val="28"/>
          <w:lang w:eastAsia="ru-RU"/>
        </w:rPr>
      </w:pPr>
      <w:bookmarkStart w:id="7" w:name="SUB800305"/>
      <w:bookmarkEnd w:id="7"/>
      <w:r w:rsidRPr="002F760E">
        <w:rPr>
          <w:rFonts w:ascii="Times New Roman" w:eastAsia="Times New Roman" w:hAnsi="Times New Roman" w:cs="Times New Roman"/>
          <w:color w:val="000000"/>
          <w:sz w:val="28"/>
          <w:szCs w:val="28"/>
          <w:lang w:eastAsia="ru-RU"/>
        </w:rPr>
        <w:t>с разрешения органа, ведущего уголовный процесс, задавать вопросы участникам следственного или судебного действия; обращать их внимание на обстоятельства, связанные с его действиями при оказании содействия в собирании, исследовании и оценке доказательств и применении научно-технических средств, исследовании материалов дела, подготовке материалов для назначения экспертизы;</w:t>
      </w:r>
    </w:p>
    <w:p w:rsidR="00842182" w:rsidRPr="002F760E" w:rsidRDefault="00842182" w:rsidP="00842182">
      <w:pPr>
        <w:numPr>
          <w:ilvl w:val="0"/>
          <w:numId w:val="7"/>
        </w:numPr>
        <w:spacing w:after="0" w:line="240" w:lineRule="auto"/>
        <w:ind w:left="709" w:hanging="425"/>
        <w:contextualSpacing/>
        <w:jc w:val="both"/>
        <w:rPr>
          <w:rFonts w:ascii="Times New Roman" w:eastAsia="Times New Roman" w:hAnsi="Times New Roman" w:cs="Times New Roman"/>
          <w:color w:val="000000"/>
          <w:sz w:val="28"/>
          <w:szCs w:val="28"/>
          <w:lang w:eastAsia="ru-RU"/>
        </w:rPr>
      </w:pPr>
      <w:bookmarkStart w:id="8" w:name="SUB800306"/>
      <w:bookmarkEnd w:id="8"/>
      <w:proofErr w:type="gramStart"/>
      <w:r w:rsidRPr="002F760E">
        <w:rPr>
          <w:rFonts w:ascii="Times New Roman" w:eastAsia="Times New Roman" w:hAnsi="Times New Roman" w:cs="Times New Roman"/>
          <w:color w:val="000000"/>
          <w:sz w:val="28"/>
          <w:szCs w:val="28"/>
          <w:lang w:eastAsia="ru-RU"/>
        </w:rPr>
        <w:t xml:space="preserve">по назначению органа, ведущего уголовный процесс, суда проводить не приводящее к полному или частичному уничтожению объектов либо изменению их внешнего вида или основных свойств исследование, за исключением сравнительного, материалов дела с отражением его хода и результатов в протоколе либо официальном документе, приобщаемом к уголовному делу в порядке, предусмотренном частью девятой </w:t>
      </w:r>
      <w:hyperlink w:anchor="sub1990900" w:history="1">
        <w:r w:rsidRPr="002F760E">
          <w:rPr>
            <w:rFonts w:ascii="Times New Roman" w:eastAsia="Times New Roman" w:hAnsi="Times New Roman" w:cs="Times New Roman"/>
            <w:sz w:val="28"/>
            <w:szCs w:val="28"/>
            <w:u w:val="single"/>
            <w:lang w:eastAsia="ru-RU"/>
          </w:rPr>
          <w:t>статьи 199</w:t>
        </w:r>
      </w:hyperlink>
      <w:r w:rsidRPr="002F760E">
        <w:rPr>
          <w:rFonts w:ascii="Times New Roman" w:eastAsia="Times New Roman" w:hAnsi="Times New Roman" w:cs="Times New Roman"/>
          <w:sz w:val="28"/>
          <w:szCs w:val="28"/>
          <w:lang w:eastAsia="ru-RU"/>
        </w:rPr>
        <w:t xml:space="preserve"> </w:t>
      </w:r>
      <w:r w:rsidRPr="002F760E">
        <w:rPr>
          <w:rFonts w:ascii="Times New Roman" w:eastAsia="Times New Roman" w:hAnsi="Times New Roman" w:cs="Times New Roman"/>
          <w:color w:val="000000"/>
          <w:sz w:val="28"/>
          <w:szCs w:val="28"/>
          <w:lang w:eastAsia="ru-RU"/>
        </w:rPr>
        <w:t>УПК РК, которая гласит, что «если в ходе</w:t>
      </w:r>
      <w:proofErr w:type="gramEnd"/>
      <w:r w:rsidRPr="002F760E">
        <w:rPr>
          <w:rFonts w:ascii="Times New Roman" w:eastAsia="Times New Roman" w:hAnsi="Times New Roman" w:cs="Times New Roman"/>
          <w:color w:val="000000"/>
          <w:sz w:val="28"/>
          <w:szCs w:val="28"/>
          <w:lang w:eastAsia="ru-RU"/>
        </w:rPr>
        <w:t xml:space="preserve"> производства следственного действия по результатам исследования специалиста им был составлен официальный документ, он прилагается к протоколу, о чем в протоколе делается соответствующая запись».</w:t>
      </w:r>
    </w:p>
    <w:p w:rsidR="00842182" w:rsidRDefault="00842182" w:rsidP="00842182">
      <w:pPr>
        <w:spacing w:after="0" w:line="240" w:lineRule="auto"/>
        <w:ind w:left="284"/>
        <w:jc w:val="both"/>
        <w:rPr>
          <w:rFonts w:ascii="Times New Roman" w:eastAsia="Times New Roman" w:hAnsi="Times New Roman" w:cs="Times New Roman"/>
          <w:color w:val="000000"/>
          <w:sz w:val="28"/>
          <w:szCs w:val="28"/>
          <w:lang w:eastAsia="ru-RU"/>
        </w:rPr>
      </w:pPr>
      <w:r w:rsidRPr="002F760E">
        <w:rPr>
          <w:rFonts w:ascii="Times New Roman" w:eastAsia="Times New Roman" w:hAnsi="Times New Roman" w:cs="Times New Roman"/>
          <w:color w:val="000000"/>
          <w:sz w:val="28"/>
          <w:szCs w:val="28"/>
          <w:lang w:eastAsia="ru-RU"/>
        </w:rPr>
        <w:t xml:space="preserve">   В свою очередь специалист уполномоченного подразделения правоохранительного или специального государственного органа Республики Казахстан с разрешения органа, ведущего уголовный процесс, вправе</w:t>
      </w:r>
      <w:r>
        <w:rPr>
          <w:rFonts w:ascii="Times New Roman" w:eastAsia="Times New Roman" w:hAnsi="Times New Roman" w:cs="Times New Roman"/>
          <w:color w:val="000000"/>
          <w:sz w:val="28"/>
          <w:szCs w:val="28"/>
          <w:lang w:eastAsia="ru-RU"/>
        </w:rPr>
        <w:t>:</w:t>
      </w:r>
    </w:p>
    <w:p w:rsidR="00842182" w:rsidRPr="000B0902" w:rsidRDefault="00842182" w:rsidP="00B3059D">
      <w:pPr>
        <w:pStyle w:val="a7"/>
        <w:numPr>
          <w:ilvl w:val="0"/>
          <w:numId w:val="58"/>
        </w:numPr>
        <w:spacing w:after="0" w:line="240" w:lineRule="auto"/>
        <w:ind w:left="709" w:hanging="425"/>
        <w:jc w:val="both"/>
        <w:rPr>
          <w:rFonts w:ascii="Times New Roman" w:eastAsia="Times New Roman" w:hAnsi="Times New Roman" w:cs="Times New Roman"/>
          <w:color w:val="000000"/>
          <w:sz w:val="28"/>
          <w:szCs w:val="28"/>
          <w:lang w:eastAsia="ru-RU"/>
        </w:rPr>
      </w:pPr>
      <w:r w:rsidRPr="000B0902">
        <w:rPr>
          <w:rFonts w:ascii="Times New Roman" w:eastAsia="Times New Roman" w:hAnsi="Times New Roman" w:cs="Times New Roman"/>
          <w:color w:val="000000"/>
          <w:sz w:val="28"/>
          <w:szCs w:val="28"/>
          <w:lang w:eastAsia="ru-RU"/>
        </w:rPr>
        <w:t>проводить сравнительные исследования, приводящие к частичному уничтожению объектов в объеме, не исключающем проведение по этим объектам судебно-экспертного исследования, с отражением его хода и результатов в заключени</w:t>
      </w:r>
      <w:proofErr w:type="gramStart"/>
      <w:r w:rsidRPr="000B0902">
        <w:rPr>
          <w:rFonts w:ascii="Times New Roman" w:eastAsia="Times New Roman" w:hAnsi="Times New Roman" w:cs="Times New Roman"/>
          <w:color w:val="000000"/>
          <w:sz w:val="28"/>
          <w:szCs w:val="28"/>
          <w:lang w:eastAsia="ru-RU"/>
        </w:rPr>
        <w:t>и</w:t>
      </w:r>
      <w:proofErr w:type="gramEnd"/>
      <w:r w:rsidRPr="000B0902">
        <w:rPr>
          <w:rFonts w:ascii="Times New Roman" w:eastAsia="Times New Roman" w:hAnsi="Times New Roman" w:cs="Times New Roman"/>
          <w:color w:val="000000"/>
          <w:sz w:val="28"/>
          <w:szCs w:val="28"/>
          <w:lang w:eastAsia="ru-RU"/>
        </w:rPr>
        <w:t xml:space="preserve"> специалиста, оформленном в соответствии с требованиями </w:t>
      </w:r>
      <w:hyperlink w:anchor="sub1170000" w:history="1">
        <w:r w:rsidRPr="000B0902">
          <w:rPr>
            <w:rFonts w:ascii="Times New Roman" w:eastAsia="Times New Roman" w:hAnsi="Times New Roman" w:cs="Times New Roman"/>
            <w:sz w:val="28"/>
            <w:szCs w:val="28"/>
            <w:lang w:eastAsia="ru-RU"/>
          </w:rPr>
          <w:t>статьи 117</w:t>
        </w:r>
      </w:hyperlink>
      <w:r w:rsidRPr="000B0902">
        <w:rPr>
          <w:rFonts w:ascii="Times New Roman" w:eastAsia="Times New Roman" w:hAnsi="Times New Roman" w:cs="Times New Roman"/>
          <w:color w:val="000000"/>
          <w:sz w:val="28"/>
          <w:szCs w:val="28"/>
          <w:lang w:eastAsia="ru-RU"/>
        </w:rPr>
        <w:t xml:space="preserve"> УПК</w:t>
      </w:r>
      <w:r>
        <w:rPr>
          <w:rFonts w:ascii="Times New Roman" w:eastAsia="Times New Roman" w:hAnsi="Times New Roman" w:cs="Times New Roman"/>
          <w:color w:val="000000"/>
          <w:sz w:val="28"/>
          <w:szCs w:val="28"/>
          <w:lang w:eastAsia="ru-RU"/>
        </w:rPr>
        <w:t xml:space="preserve"> РК</w:t>
      </w:r>
      <w:r w:rsidRPr="000B0902">
        <w:rPr>
          <w:rFonts w:ascii="Times New Roman" w:eastAsia="Times New Roman" w:hAnsi="Times New Roman" w:cs="Times New Roman"/>
          <w:color w:val="000000"/>
          <w:sz w:val="28"/>
          <w:szCs w:val="28"/>
          <w:lang w:eastAsia="ru-RU"/>
        </w:rPr>
        <w:t>, регламентирующей порядок оформления заключения специалиста;</w:t>
      </w:r>
    </w:p>
    <w:p w:rsidR="00842182" w:rsidRPr="002F760E" w:rsidRDefault="00842182" w:rsidP="00842182">
      <w:pPr>
        <w:numPr>
          <w:ilvl w:val="0"/>
          <w:numId w:val="7"/>
        </w:numPr>
        <w:spacing w:after="0" w:line="240" w:lineRule="auto"/>
        <w:ind w:left="709" w:hanging="425"/>
        <w:contextualSpacing/>
        <w:jc w:val="both"/>
        <w:rPr>
          <w:rFonts w:ascii="Times New Roman" w:eastAsia="Times New Roman" w:hAnsi="Times New Roman" w:cs="Times New Roman"/>
          <w:color w:val="000000"/>
          <w:sz w:val="28"/>
          <w:szCs w:val="28"/>
          <w:lang w:eastAsia="ru-RU"/>
        </w:rPr>
      </w:pPr>
      <w:bookmarkStart w:id="9" w:name="SUB800307"/>
      <w:bookmarkEnd w:id="9"/>
      <w:r w:rsidRPr="002F760E">
        <w:rPr>
          <w:rFonts w:ascii="Times New Roman" w:eastAsia="Times New Roman" w:hAnsi="Times New Roman" w:cs="Times New Roman"/>
          <w:color w:val="000000"/>
          <w:sz w:val="28"/>
          <w:szCs w:val="28"/>
          <w:lang w:eastAsia="ru-RU"/>
        </w:rPr>
        <w:t>знакомиться с протоколом следственного действия, в котором он принимал участие, а также в соответствующей части с протоколом заседания суда и делать подлежащие занесению в протокол заявления и замечания относительно полноты и правильности фиксации хода и результатов производившихся при его участии действий;</w:t>
      </w:r>
    </w:p>
    <w:p w:rsidR="00842182" w:rsidRPr="002F760E" w:rsidRDefault="00842182" w:rsidP="00842182">
      <w:pPr>
        <w:numPr>
          <w:ilvl w:val="0"/>
          <w:numId w:val="7"/>
        </w:numPr>
        <w:spacing w:after="0" w:line="240" w:lineRule="auto"/>
        <w:ind w:left="709" w:hanging="425"/>
        <w:contextualSpacing/>
        <w:jc w:val="both"/>
        <w:rPr>
          <w:rFonts w:ascii="Times New Roman" w:eastAsia="Times New Roman" w:hAnsi="Times New Roman" w:cs="Times New Roman"/>
          <w:color w:val="000000"/>
          <w:sz w:val="28"/>
          <w:szCs w:val="28"/>
          <w:lang w:eastAsia="ru-RU"/>
        </w:rPr>
      </w:pPr>
      <w:bookmarkStart w:id="10" w:name="SUB800308"/>
      <w:bookmarkEnd w:id="10"/>
      <w:r w:rsidRPr="002F760E">
        <w:rPr>
          <w:rFonts w:ascii="Times New Roman" w:eastAsia="Times New Roman" w:hAnsi="Times New Roman" w:cs="Times New Roman"/>
          <w:color w:val="000000"/>
          <w:sz w:val="28"/>
          <w:szCs w:val="28"/>
          <w:lang w:eastAsia="ru-RU"/>
        </w:rPr>
        <w:t>приносить жалобы на действия органа, ведущего уголовный процесс;</w:t>
      </w:r>
    </w:p>
    <w:p w:rsidR="00842182" w:rsidRPr="002F760E" w:rsidRDefault="00842182" w:rsidP="00842182">
      <w:pPr>
        <w:numPr>
          <w:ilvl w:val="0"/>
          <w:numId w:val="7"/>
        </w:numPr>
        <w:spacing w:after="0" w:line="240" w:lineRule="auto"/>
        <w:ind w:left="709" w:hanging="425"/>
        <w:contextualSpacing/>
        <w:jc w:val="both"/>
        <w:rPr>
          <w:rFonts w:ascii="Times New Roman" w:eastAsia="Times New Roman" w:hAnsi="Times New Roman" w:cs="Times New Roman"/>
          <w:color w:val="000000"/>
          <w:sz w:val="28"/>
          <w:szCs w:val="28"/>
          <w:lang w:eastAsia="ru-RU"/>
        </w:rPr>
      </w:pPr>
      <w:bookmarkStart w:id="11" w:name="SUB800309"/>
      <w:bookmarkEnd w:id="11"/>
      <w:r w:rsidRPr="002F760E">
        <w:rPr>
          <w:rFonts w:ascii="Times New Roman" w:eastAsia="Times New Roman" w:hAnsi="Times New Roman" w:cs="Times New Roman"/>
          <w:color w:val="000000"/>
          <w:sz w:val="28"/>
          <w:szCs w:val="28"/>
          <w:lang w:eastAsia="ru-RU"/>
        </w:rPr>
        <w:t>пользоваться бесплатной помощью переводчика;</w:t>
      </w:r>
    </w:p>
    <w:p w:rsidR="00842182" w:rsidRPr="002F760E" w:rsidRDefault="00842182" w:rsidP="00842182">
      <w:pPr>
        <w:numPr>
          <w:ilvl w:val="0"/>
          <w:numId w:val="7"/>
        </w:numPr>
        <w:spacing w:after="0" w:line="240" w:lineRule="auto"/>
        <w:ind w:left="709" w:hanging="425"/>
        <w:contextualSpacing/>
        <w:jc w:val="both"/>
        <w:rPr>
          <w:rFonts w:ascii="Times New Roman" w:eastAsia="Times New Roman" w:hAnsi="Times New Roman" w:cs="Times New Roman"/>
          <w:color w:val="000000"/>
          <w:sz w:val="28"/>
          <w:szCs w:val="28"/>
          <w:lang w:eastAsia="ru-RU"/>
        </w:rPr>
      </w:pPr>
      <w:bookmarkStart w:id="12" w:name="SUB800310"/>
      <w:bookmarkEnd w:id="12"/>
      <w:r w:rsidRPr="002F760E">
        <w:rPr>
          <w:rFonts w:ascii="Times New Roman" w:eastAsia="Times New Roman" w:hAnsi="Times New Roman" w:cs="Times New Roman"/>
          <w:color w:val="000000"/>
          <w:sz w:val="28"/>
          <w:szCs w:val="28"/>
          <w:lang w:eastAsia="ru-RU"/>
        </w:rPr>
        <w:t>заявлять отвод переводчику;</w:t>
      </w:r>
    </w:p>
    <w:p w:rsidR="00842182" w:rsidRPr="002F760E" w:rsidRDefault="00842182" w:rsidP="00842182">
      <w:pPr>
        <w:numPr>
          <w:ilvl w:val="0"/>
          <w:numId w:val="7"/>
        </w:numPr>
        <w:spacing w:after="0" w:line="240" w:lineRule="auto"/>
        <w:ind w:left="709" w:hanging="425"/>
        <w:contextualSpacing/>
        <w:jc w:val="both"/>
        <w:rPr>
          <w:rFonts w:ascii="Times New Roman" w:eastAsia="Times New Roman" w:hAnsi="Times New Roman" w:cs="Times New Roman"/>
          <w:color w:val="000000"/>
          <w:sz w:val="28"/>
          <w:szCs w:val="28"/>
          <w:lang w:eastAsia="ru-RU"/>
        </w:rPr>
      </w:pPr>
      <w:bookmarkStart w:id="13" w:name="SUB800311"/>
      <w:bookmarkEnd w:id="13"/>
      <w:r w:rsidRPr="002F760E">
        <w:rPr>
          <w:rFonts w:ascii="Times New Roman" w:eastAsia="Times New Roman" w:hAnsi="Times New Roman" w:cs="Times New Roman"/>
          <w:color w:val="000000"/>
          <w:sz w:val="28"/>
          <w:szCs w:val="28"/>
          <w:lang w:eastAsia="ru-RU"/>
        </w:rPr>
        <w:t>заявлять ходатайство о принятии мер безопасности;</w:t>
      </w:r>
    </w:p>
    <w:p w:rsidR="00842182" w:rsidRPr="002F760E" w:rsidRDefault="00842182" w:rsidP="00842182">
      <w:pPr>
        <w:numPr>
          <w:ilvl w:val="0"/>
          <w:numId w:val="7"/>
        </w:numPr>
        <w:spacing w:after="0" w:line="240" w:lineRule="auto"/>
        <w:ind w:left="709" w:hanging="425"/>
        <w:contextualSpacing/>
        <w:jc w:val="both"/>
        <w:rPr>
          <w:rFonts w:ascii="Times New Roman" w:eastAsia="Times New Roman" w:hAnsi="Times New Roman" w:cs="Times New Roman"/>
          <w:color w:val="000000"/>
          <w:sz w:val="28"/>
          <w:szCs w:val="28"/>
          <w:lang w:eastAsia="ru-RU"/>
        </w:rPr>
      </w:pPr>
      <w:bookmarkStart w:id="14" w:name="SUB800312"/>
      <w:bookmarkEnd w:id="14"/>
      <w:r w:rsidRPr="002F760E">
        <w:rPr>
          <w:rFonts w:ascii="Times New Roman" w:eastAsia="Times New Roman" w:hAnsi="Times New Roman" w:cs="Times New Roman"/>
          <w:color w:val="000000"/>
          <w:sz w:val="28"/>
          <w:szCs w:val="28"/>
          <w:lang w:eastAsia="ru-RU"/>
        </w:rPr>
        <w:t>получать возмещение расходов, понесенных им в связи с участием в производстве следственных или судебных действий, и вознаграждение за выполненную работу, если участие в производстве по делу не входит в круг его должностных обязанностей.</w:t>
      </w:r>
    </w:p>
    <w:p w:rsidR="00842182" w:rsidRPr="002F760E" w:rsidRDefault="00842182" w:rsidP="00842182">
      <w:pPr>
        <w:spacing w:after="0" w:line="240" w:lineRule="auto"/>
        <w:ind w:left="284"/>
        <w:jc w:val="both"/>
        <w:rPr>
          <w:rFonts w:ascii="Times New Roman" w:eastAsia="Times New Roman" w:hAnsi="Times New Roman" w:cs="Times New Roman"/>
          <w:color w:val="000000"/>
          <w:sz w:val="28"/>
          <w:szCs w:val="28"/>
          <w:lang w:eastAsia="ru-RU"/>
        </w:rPr>
      </w:pPr>
      <w:bookmarkStart w:id="15" w:name="SUB800400"/>
      <w:bookmarkEnd w:id="15"/>
      <w:r w:rsidRPr="002F760E">
        <w:rPr>
          <w:rFonts w:ascii="Times New Roman" w:eastAsia="Times New Roman" w:hAnsi="Times New Roman" w:cs="Times New Roman"/>
          <w:color w:val="000000"/>
          <w:sz w:val="28"/>
          <w:szCs w:val="28"/>
          <w:lang w:eastAsia="ru-RU"/>
        </w:rPr>
        <w:lastRenderedPageBreak/>
        <w:t xml:space="preserve">Часть 4 статьи 80 </w:t>
      </w:r>
      <w:r>
        <w:rPr>
          <w:rFonts w:ascii="Times New Roman" w:eastAsia="Times New Roman" w:hAnsi="Times New Roman" w:cs="Times New Roman"/>
          <w:color w:val="000000"/>
          <w:sz w:val="28"/>
          <w:szCs w:val="28"/>
          <w:lang w:eastAsia="ru-RU"/>
        </w:rPr>
        <w:t xml:space="preserve">УПК РК </w:t>
      </w:r>
      <w:r w:rsidRPr="002F760E">
        <w:rPr>
          <w:rFonts w:ascii="Times New Roman" w:eastAsia="Times New Roman" w:hAnsi="Times New Roman" w:cs="Times New Roman"/>
          <w:color w:val="000000"/>
          <w:sz w:val="28"/>
          <w:szCs w:val="28"/>
          <w:lang w:eastAsia="ru-RU"/>
        </w:rPr>
        <w:t>предусматривает, что специалист не вправе:</w:t>
      </w:r>
    </w:p>
    <w:p w:rsidR="00842182" w:rsidRPr="002F760E" w:rsidRDefault="00842182" w:rsidP="00842182">
      <w:pPr>
        <w:numPr>
          <w:ilvl w:val="0"/>
          <w:numId w:val="7"/>
        </w:numPr>
        <w:spacing w:after="0" w:line="240" w:lineRule="auto"/>
        <w:ind w:left="709" w:hanging="425"/>
        <w:contextualSpacing/>
        <w:jc w:val="both"/>
        <w:rPr>
          <w:rFonts w:ascii="Times New Roman" w:eastAsia="Times New Roman" w:hAnsi="Times New Roman" w:cs="Times New Roman"/>
          <w:color w:val="000000"/>
          <w:sz w:val="28"/>
          <w:szCs w:val="28"/>
          <w:lang w:eastAsia="ru-RU"/>
        </w:rPr>
      </w:pPr>
      <w:bookmarkStart w:id="16" w:name="SUB800401"/>
      <w:bookmarkEnd w:id="16"/>
      <w:r w:rsidRPr="002F760E">
        <w:rPr>
          <w:rFonts w:ascii="Times New Roman" w:eastAsia="Times New Roman" w:hAnsi="Times New Roman" w:cs="Times New Roman"/>
          <w:color w:val="000000"/>
          <w:sz w:val="28"/>
          <w:szCs w:val="28"/>
          <w:lang w:eastAsia="ru-RU"/>
        </w:rPr>
        <w:t xml:space="preserve">вести переговоры с участниками процесса по вопросам, связанным с проведением исследования, без </w:t>
      </w:r>
      <w:proofErr w:type="gramStart"/>
      <w:r w:rsidRPr="002F760E">
        <w:rPr>
          <w:rFonts w:ascii="Times New Roman" w:eastAsia="Times New Roman" w:hAnsi="Times New Roman" w:cs="Times New Roman"/>
          <w:color w:val="000000"/>
          <w:sz w:val="28"/>
          <w:szCs w:val="28"/>
          <w:lang w:eastAsia="ru-RU"/>
        </w:rPr>
        <w:t>ведома</w:t>
      </w:r>
      <w:proofErr w:type="gramEnd"/>
      <w:r w:rsidRPr="002F760E">
        <w:rPr>
          <w:rFonts w:ascii="Times New Roman" w:eastAsia="Times New Roman" w:hAnsi="Times New Roman" w:cs="Times New Roman"/>
          <w:color w:val="000000"/>
          <w:sz w:val="28"/>
          <w:szCs w:val="28"/>
          <w:lang w:eastAsia="ru-RU"/>
        </w:rPr>
        <w:t xml:space="preserve"> органа, ведущего уголовный процесс;</w:t>
      </w:r>
    </w:p>
    <w:p w:rsidR="00842182" w:rsidRPr="002F760E" w:rsidRDefault="00842182" w:rsidP="00842182">
      <w:pPr>
        <w:numPr>
          <w:ilvl w:val="0"/>
          <w:numId w:val="7"/>
        </w:numPr>
        <w:spacing w:after="0" w:line="240" w:lineRule="auto"/>
        <w:ind w:left="709" w:hanging="425"/>
        <w:contextualSpacing/>
        <w:jc w:val="both"/>
        <w:rPr>
          <w:rFonts w:ascii="Times New Roman" w:eastAsia="Times New Roman" w:hAnsi="Times New Roman" w:cs="Times New Roman"/>
          <w:color w:val="000000"/>
          <w:sz w:val="28"/>
          <w:szCs w:val="28"/>
          <w:lang w:eastAsia="ru-RU"/>
        </w:rPr>
      </w:pPr>
      <w:bookmarkStart w:id="17" w:name="SUB800402"/>
      <w:bookmarkEnd w:id="17"/>
      <w:r w:rsidRPr="002F760E">
        <w:rPr>
          <w:rFonts w:ascii="Times New Roman" w:eastAsia="Times New Roman" w:hAnsi="Times New Roman" w:cs="Times New Roman"/>
          <w:color w:val="000000"/>
          <w:sz w:val="28"/>
          <w:szCs w:val="28"/>
          <w:lang w:eastAsia="ru-RU"/>
        </w:rPr>
        <w:t>самостоятельно собирать материалы исследования.</w:t>
      </w:r>
    </w:p>
    <w:p w:rsidR="00842182" w:rsidRPr="002F760E" w:rsidRDefault="00842182" w:rsidP="00842182">
      <w:pPr>
        <w:spacing w:after="0" w:line="240" w:lineRule="auto"/>
        <w:ind w:left="284"/>
        <w:jc w:val="both"/>
        <w:rPr>
          <w:rFonts w:ascii="Times New Roman" w:eastAsia="Times New Roman" w:hAnsi="Times New Roman" w:cs="Times New Roman"/>
          <w:color w:val="000000"/>
          <w:sz w:val="28"/>
          <w:szCs w:val="28"/>
          <w:lang w:eastAsia="ru-RU"/>
        </w:rPr>
      </w:pPr>
      <w:r w:rsidRPr="002F760E">
        <w:rPr>
          <w:rFonts w:ascii="Times New Roman" w:eastAsia="Times New Roman" w:hAnsi="Times New Roman" w:cs="Times New Roman"/>
          <w:color w:val="000000"/>
          <w:sz w:val="28"/>
          <w:szCs w:val="28"/>
          <w:lang w:eastAsia="ru-RU"/>
        </w:rPr>
        <w:t xml:space="preserve">   Данные ограничения не распространяются на лиц, указанных частью второй настоящей статьи, а именно на сотрудников уполномоченного подразделения правоохранительного или специального государственного  органа Республики Казахстан.</w:t>
      </w:r>
    </w:p>
    <w:p w:rsidR="00842182" w:rsidRPr="002F760E" w:rsidRDefault="00842182" w:rsidP="00842182">
      <w:pPr>
        <w:tabs>
          <w:tab w:val="left" w:pos="284"/>
        </w:tabs>
        <w:spacing w:after="0" w:line="240" w:lineRule="auto"/>
        <w:jc w:val="both"/>
        <w:rPr>
          <w:rFonts w:ascii="Times New Roman" w:eastAsia="Times New Roman" w:hAnsi="Times New Roman" w:cs="Times New Roman"/>
          <w:color w:val="000000"/>
          <w:sz w:val="28"/>
          <w:szCs w:val="28"/>
          <w:lang w:eastAsia="ru-RU"/>
        </w:rPr>
      </w:pPr>
      <w:bookmarkStart w:id="18" w:name="SUB800500"/>
      <w:bookmarkEnd w:id="18"/>
      <w:r w:rsidRPr="002F760E">
        <w:rPr>
          <w:rFonts w:ascii="Times New Roman" w:eastAsia="Times New Roman" w:hAnsi="Times New Roman" w:cs="Times New Roman"/>
          <w:color w:val="000000"/>
          <w:sz w:val="28"/>
          <w:szCs w:val="28"/>
          <w:lang w:eastAsia="ru-RU"/>
        </w:rPr>
        <w:t xml:space="preserve">       В свою очередь специалист обязан:</w:t>
      </w:r>
    </w:p>
    <w:p w:rsidR="00842182" w:rsidRPr="002F760E" w:rsidRDefault="00842182" w:rsidP="00842182">
      <w:pPr>
        <w:numPr>
          <w:ilvl w:val="0"/>
          <w:numId w:val="7"/>
        </w:numPr>
        <w:spacing w:after="0" w:line="240" w:lineRule="auto"/>
        <w:ind w:left="709" w:hanging="425"/>
        <w:contextualSpacing/>
        <w:jc w:val="both"/>
        <w:rPr>
          <w:rFonts w:ascii="Times New Roman" w:eastAsia="Times New Roman" w:hAnsi="Times New Roman" w:cs="Times New Roman"/>
          <w:color w:val="000000"/>
          <w:sz w:val="28"/>
          <w:szCs w:val="28"/>
          <w:lang w:eastAsia="ru-RU"/>
        </w:rPr>
      </w:pPr>
      <w:bookmarkStart w:id="19" w:name="SUB800501"/>
      <w:bookmarkEnd w:id="19"/>
      <w:r w:rsidRPr="002F760E">
        <w:rPr>
          <w:rFonts w:ascii="Times New Roman" w:eastAsia="Times New Roman" w:hAnsi="Times New Roman" w:cs="Times New Roman"/>
          <w:color w:val="000000"/>
          <w:sz w:val="28"/>
          <w:szCs w:val="28"/>
          <w:lang w:eastAsia="ru-RU"/>
        </w:rPr>
        <w:t>явиться по вызову органа, ведущего уголовный процесс;</w:t>
      </w:r>
    </w:p>
    <w:p w:rsidR="00842182" w:rsidRPr="002F760E" w:rsidRDefault="00842182" w:rsidP="00842182">
      <w:pPr>
        <w:numPr>
          <w:ilvl w:val="0"/>
          <w:numId w:val="7"/>
        </w:numPr>
        <w:spacing w:after="0" w:line="240" w:lineRule="auto"/>
        <w:ind w:left="709" w:hanging="425"/>
        <w:contextualSpacing/>
        <w:jc w:val="both"/>
        <w:rPr>
          <w:rFonts w:ascii="Times New Roman" w:eastAsia="Times New Roman" w:hAnsi="Times New Roman" w:cs="Times New Roman"/>
          <w:color w:val="000000"/>
          <w:sz w:val="28"/>
          <w:szCs w:val="28"/>
          <w:lang w:eastAsia="ru-RU"/>
        </w:rPr>
      </w:pPr>
      <w:bookmarkStart w:id="20" w:name="SUB800502"/>
      <w:bookmarkEnd w:id="20"/>
      <w:r w:rsidRPr="002F760E">
        <w:rPr>
          <w:rFonts w:ascii="Times New Roman" w:eastAsia="Times New Roman" w:hAnsi="Times New Roman" w:cs="Times New Roman"/>
          <w:color w:val="000000"/>
          <w:sz w:val="28"/>
          <w:szCs w:val="28"/>
          <w:lang w:eastAsia="ru-RU"/>
        </w:rPr>
        <w:t>участвовать в производстве следственных действий и судебном разбирательстве, используя специальные знания, навыки и научно-технические средства для оказания содействия в собирании, исследовании и оценке доказательств;</w:t>
      </w:r>
    </w:p>
    <w:p w:rsidR="00842182" w:rsidRPr="002F760E" w:rsidRDefault="00842182" w:rsidP="00842182">
      <w:pPr>
        <w:numPr>
          <w:ilvl w:val="0"/>
          <w:numId w:val="7"/>
        </w:numPr>
        <w:spacing w:after="0" w:line="240" w:lineRule="auto"/>
        <w:ind w:left="709" w:hanging="425"/>
        <w:contextualSpacing/>
        <w:jc w:val="both"/>
        <w:rPr>
          <w:rFonts w:ascii="Times New Roman" w:eastAsia="Times New Roman" w:hAnsi="Times New Roman" w:cs="Times New Roman"/>
          <w:color w:val="000000"/>
          <w:sz w:val="28"/>
          <w:szCs w:val="28"/>
          <w:lang w:eastAsia="ru-RU"/>
        </w:rPr>
      </w:pPr>
      <w:bookmarkStart w:id="21" w:name="SUB800503"/>
      <w:bookmarkEnd w:id="21"/>
      <w:r w:rsidRPr="002F760E">
        <w:rPr>
          <w:rFonts w:ascii="Times New Roman" w:eastAsia="Times New Roman" w:hAnsi="Times New Roman" w:cs="Times New Roman"/>
          <w:color w:val="000000"/>
          <w:sz w:val="28"/>
          <w:szCs w:val="28"/>
          <w:lang w:eastAsia="ru-RU"/>
        </w:rPr>
        <w:t>давать пояснения по поводу выполняемых им действий, а в случае, предусмотренном частью второй настоящей статьи, провести исследование и дать заключение;</w:t>
      </w:r>
    </w:p>
    <w:p w:rsidR="00842182" w:rsidRPr="002F760E" w:rsidRDefault="00842182" w:rsidP="00842182">
      <w:pPr>
        <w:numPr>
          <w:ilvl w:val="0"/>
          <w:numId w:val="7"/>
        </w:numPr>
        <w:spacing w:after="0" w:line="240" w:lineRule="auto"/>
        <w:ind w:left="709" w:hanging="425"/>
        <w:contextualSpacing/>
        <w:jc w:val="both"/>
        <w:rPr>
          <w:rFonts w:ascii="Times New Roman" w:eastAsia="Times New Roman" w:hAnsi="Times New Roman" w:cs="Times New Roman"/>
          <w:color w:val="000000"/>
          <w:sz w:val="28"/>
          <w:szCs w:val="28"/>
          <w:lang w:eastAsia="ru-RU"/>
        </w:rPr>
      </w:pPr>
      <w:bookmarkStart w:id="22" w:name="SUB800504"/>
      <w:bookmarkEnd w:id="22"/>
      <w:r w:rsidRPr="002F760E">
        <w:rPr>
          <w:rFonts w:ascii="Times New Roman" w:eastAsia="Times New Roman" w:hAnsi="Times New Roman" w:cs="Times New Roman"/>
          <w:color w:val="000000"/>
          <w:sz w:val="28"/>
          <w:szCs w:val="28"/>
          <w:lang w:eastAsia="ru-RU"/>
        </w:rPr>
        <w:t>не разглашать сведения об обстоятельствах дела и иные сведения, ставшие ему известными в связи с участием в деле;</w:t>
      </w:r>
    </w:p>
    <w:p w:rsidR="00842182" w:rsidRPr="002F760E" w:rsidRDefault="00842182" w:rsidP="00842182">
      <w:pPr>
        <w:numPr>
          <w:ilvl w:val="0"/>
          <w:numId w:val="7"/>
        </w:numPr>
        <w:spacing w:after="0" w:line="240" w:lineRule="auto"/>
        <w:ind w:left="709" w:hanging="425"/>
        <w:contextualSpacing/>
        <w:jc w:val="both"/>
        <w:rPr>
          <w:rFonts w:ascii="Times New Roman" w:eastAsia="Times New Roman" w:hAnsi="Times New Roman" w:cs="Times New Roman"/>
          <w:color w:val="000000"/>
          <w:sz w:val="28"/>
          <w:szCs w:val="28"/>
          <w:lang w:eastAsia="ru-RU"/>
        </w:rPr>
      </w:pPr>
      <w:bookmarkStart w:id="23" w:name="SUB800505"/>
      <w:bookmarkEnd w:id="23"/>
      <w:r w:rsidRPr="002F760E">
        <w:rPr>
          <w:rFonts w:ascii="Times New Roman" w:eastAsia="Times New Roman" w:hAnsi="Times New Roman" w:cs="Times New Roman"/>
          <w:color w:val="000000"/>
          <w:sz w:val="28"/>
          <w:szCs w:val="28"/>
          <w:lang w:eastAsia="ru-RU"/>
        </w:rPr>
        <w:t>соблюдать порядок при производстве следственных действий и во время судебного заседания;</w:t>
      </w:r>
    </w:p>
    <w:p w:rsidR="00842182" w:rsidRPr="002F760E" w:rsidRDefault="00842182" w:rsidP="00842182">
      <w:pPr>
        <w:numPr>
          <w:ilvl w:val="0"/>
          <w:numId w:val="7"/>
        </w:numPr>
        <w:spacing w:after="0" w:line="240" w:lineRule="auto"/>
        <w:ind w:left="709" w:hanging="425"/>
        <w:contextualSpacing/>
        <w:jc w:val="both"/>
        <w:rPr>
          <w:rFonts w:ascii="Times New Roman" w:eastAsia="Times New Roman" w:hAnsi="Times New Roman" w:cs="Times New Roman"/>
          <w:color w:val="000000"/>
          <w:sz w:val="28"/>
          <w:szCs w:val="28"/>
          <w:lang w:eastAsia="ru-RU"/>
        </w:rPr>
      </w:pPr>
      <w:bookmarkStart w:id="24" w:name="SUB800506"/>
      <w:bookmarkEnd w:id="24"/>
      <w:r w:rsidRPr="002F760E">
        <w:rPr>
          <w:rFonts w:ascii="Times New Roman" w:eastAsia="Times New Roman" w:hAnsi="Times New Roman" w:cs="Times New Roman"/>
          <w:color w:val="000000"/>
          <w:sz w:val="28"/>
          <w:szCs w:val="28"/>
          <w:lang w:eastAsia="ru-RU"/>
        </w:rPr>
        <w:t>обеспечить сохранность представленных на исследование объектов.</w:t>
      </w:r>
      <w:bookmarkStart w:id="25" w:name="SUB800600"/>
      <w:bookmarkEnd w:id="25"/>
    </w:p>
    <w:p w:rsidR="00842182" w:rsidRPr="002F760E" w:rsidRDefault="00842182" w:rsidP="00842182">
      <w:pPr>
        <w:spacing w:after="0" w:line="240" w:lineRule="auto"/>
        <w:ind w:left="284"/>
        <w:jc w:val="both"/>
        <w:rPr>
          <w:rFonts w:ascii="Times New Roman" w:eastAsia="Times New Roman" w:hAnsi="Times New Roman" w:cs="Times New Roman"/>
          <w:color w:val="000000"/>
          <w:sz w:val="28"/>
          <w:szCs w:val="28"/>
          <w:lang w:eastAsia="ru-RU"/>
        </w:rPr>
      </w:pPr>
      <w:r w:rsidRPr="002F760E">
        <w:rPr>
          <w:rFonts w:ascii="Times New Roman" w:eastAsia="Times New Roman" w:hAnsi="Times New Roman" w:cs="Times New Roman"/>
          <w:color w:val="000000"/>
          <w:sz w:val="28"/>
          <w:szCs w:val="28"/>
          <w:lang w:eastAsia="ru-RU"/>
        </w:rPr>
        <w:t xml:space="preserve">   Согласно части 6 статьи 80 УПК РК за отказ или уклонение от выполнения своих обязанностей без уважительных причин на специалиста может быть наложено денежное взыскание в порядке, установленном </w:t>
      </w:r>
      <w:hyperlink w:anchor="sub1600000" w:history="1">
        <w:r w:rsidRPr="002F760E">
          <w:rPr>
            <w:rFonts w:ascii="Times New Roman" w:eastAsia="Times New Roman" w:hAnsi="Times New Roman" w:cs="Times New Roman"/>
            <w:sz w:val="28"/>
            <w:szCs w:val="28"/>
            <w:lang w:eastAsia="ru-RU"/>
          </w:rPr>
          <w:t>статьей 160</w:t>
        </w:r>
      </w:hyperlink>
      <w:r w:rsidRPr="002F760E">
        <w:rPr>
          <w:rFonts w:ascii="Times New Roman" w:eastAsia="Times New Roman" w:hAnsi="Times New Roman" w:cs="Times New Roman"/>
          <w:sz w:val="28"/>
          <w:szCs w:val="28"/>
          <w:lang w:eastAsia="ru-RU"/>
        </w:rPr>
        <w:t xml:space="preserve"> </w:t>
      </w:r>
      <w:r w:rsidRPr="002F760E">
        <w:rPr>
          <w:rFonts w:ascii="Times New Roman" w:eastAsia="Times New Roman" w:hAnsi="Times New Roman" w:cs="Times New Roman"/>
          <w:color w:val="000000"/>
          <w:sz w:val="28"/>
          <w:szCs w:val="28"/>
          <w:lang w:eastAsia="ru-RU"/>
        </w:rPr>
        <w:t>УПК, предусматривающей</w:t>
      </w:r>
      <w:bookmarkStart w:id="26" w:name="SUB1600100"/>
      <w:bookmarkEnd w:id="26"/>
      <w:r w:rsidRPr="002F760E">
        <w:rPr>
          <w:rFonts w:ascii="Times New Roman" w:eastAsia="Times New Roman" w:hAnsi="Times New Roman" w:cs="Times New Roman"/>
          <w:color w:val="000000"/>
          <w:sz w:val="28"/>
          <w:szCs w:val="28"/>
          <w:lang w:eastAsia="ru-RU"/>
        </w:rPr>
        <w:t>, что:</w:t>
      </w:r>
    </w:p>
    <w:p w:rsidR="00842182" w:rsidRPr="002F760E" w:rsidRDefault="00842182" w:rsidP="00842182">
      <w:pPr>
        <w:numPr>
          <w:ilvl w:val="0"/>
          <w:numId w:val="8"/>
        </w:numPr>
        <w:spacing w:after="0" w:line="240" w:lineRule="auto"/>
        <w:ind w:left="709" w:hanging="425"/>
        <w:contextualSpacing/>
        <w:jc w:val="both"/>
        <w:rPr>
          <w:rFonts w:ascii="Times New Roman" w:eastAsia="Times New Roman" w:hAnsi="Times New Roman" w:cs="Times New Roman"/>
          <w:color w:val="000000"/>
          <w:sz w:val="28"/>
          <w:szCs w:val="28"/>
          <w:lang w:eastAsia="ru-RU"/>
        </w:rPr>
      </w:pPr>
      <w:r w:rsidRPr="002F760E">
        <w:rPr>
          <w:rFonts w:ascii="Times New Roman" w:eastAsia="Times New Roman" w:hAnsi="Times New Roman" w:cs="Times New Roman"/>
          <w:color w:val="000000"/>
          <w:sz w:val="28"/>
          <w:szCs w:val="28"/>
          <w:lang w:eastAsia="ru-RU"/>
        </w:rPr>
        <w:t>денежное взыскание налагается судом;</w:t>
      </w:r>
      <w:bookmarkStart w:id="27" w:name="SUB1600200"/>
      <w:bookmarkEnd w:id="27"/>
    </w:p>
    <w:p w:rsidR="00842182" w:rsidRPr="002F760E" w:rsidRDefault="00842182" w:rsidP="00842182">
      <w:pPr>
        <w:numPr>
          <w:ilvl w:val="0"/>
          <w:numId w:val="8"/>
        </w:numPr>
        <w:spacing w:after="0" w:line="240" w:lineRule="auto"/>
        <w:ind w:left="709" w:hanging="425"/>
        <w:contextualSpacing/>
        <w:jc w:val="both"/>
        <w:rPr>
          <w:rFonts w:ascii="Times New Roman" w:eastAsia="Times New Roman" w:hAnsi="Times New Roman" w:cs="Times New Roman"/>
          <w:color w:val="000000"/>
          <w:sz w:val="28"/>
          <w:szCs w:val="28"/>
          <w:lang w:eastAsia="ru-RU"/>
        </w:rPr>
      </w:pPr>
      <w:r w:rsidRPr="002F760E">
        <w:rPr>
          <w:rFonts w:ascii="Times New Roman" w:eastAsia="Times New Roman" w:hAnsi="Times New Roman" w:cs="Times New Roman"/>
          <w:color w:val="000000"/>
          <w:sz w:val="28"/>
          <w:szCs w:val="28"/>
          <w:lang w:eastAsia="ru-RU"/>
        </w:rPr>
        <w:t>если соответствующее нарушение допущено в ходе судебного заседания, то взыскание налагается судом в том судебном заседании, где это нарушение было установлено, о чем выносится постановление суда;</w:t>
      </w:r>
    </w:p>
    <w:p w:rsidR="00842182" w:rsidRPr="002F760E" w:rsidRDefault="00842182" w:rsidP="00842182">
      <w:pPr>
        <w:numPr>
          <w:ilvl w:val="0"/>
          <w:numId w:val="8"/>
        </w:numPr>
        <w:spacing w:after="0" w:line="240" w:lineRule="auto"/>
        <w:ind w:left="709" w:hanging="425"/>
        <w:contextualSpacing/>
        <w:jc w:val="both"/>
        <w:rPr>
          <w:rFonts w:ascii="Times New Roman" w:eastAsia="Times New Roman" w:hAnsi="Times New Roman" w:cs="Times New Roman"/>
          <w:color w:val="000000"/>
          <w:sz w:val="28"/>
          <w:szCs w:val="28"/>
          <w:lang w:eastAsia="ru-RU"/>
        </w:rPr>
      </w:pPr>
      <w:bookmarkStart w:id="28" w:name="SUB1600300"/>
      <w:bookmarkEnd w:id="28"/>
      <w:r w:rsidRPr="002F760E">
        <w:rPr>
          <w:rFonts w:ascii="Times New Roman" w:eastAsia="Times New Roman" w:hAnsi="Times New Roman" w:cs="Times New Roman"/>
          <w:color w:val="000000"/>
          <w:sz w:val="28"/>
          <w:szCs w:val="28"/>
          <w:lang w:eastAsia="ru-RU"/>
        </w:rPr>
        <w:t>если соответствующее нарушение допущено в ходе досудебного производства, то лицо, осуществляющее досудебное расследование, или прокурор составляет протокол о нарушении, который направляется следственному судье, который его рассматривает в течение суток с момента поступления в суд. В судебное заседание вызывается лицо, на которое может быть наложено денежное взыскание. Неявка нарушителя без уважительных причин не препятствует рассмотрению протокола;</w:t>
      </w:r>
    </w:p>
    <w:p w:rsidR="00842182" w:rsidRPr="002F760E" w:rsidRDefault="00842182" w:rsidP="00842182">
      <w:pPr>
        <w:numPr>
          <w:ilvl w:val="0"/>
          <w:numId w:val="8"/>
        </w:numPr>
        <w:spacing w:after="0" w:line="240" w:lineRule="auto"/>
        <w:ind w:left="709" w:hanging="425"/>
        <w:contextualSpacing/>
        <w:jc w:val="both"/>
        <w:rPr>
          <w:rFonts w:ascii="Times New Roman" w:eastAsia="Times New Roman" w:hAnsi="Times New Roman" w:cs="Times New Roman"/>
          <w:color w:val="000000"/>
          <w:sz w:val="28"/>
          <w:szCs w:val="28"/>
          <w:lang w:eastAsia="ru-RU"/>
        </w:rPr>
      </w:pPr>
      <w:bookmarkStart w:id="29" w:name="SUB1600400"/>
      <w:bookmarkEnd w:id="29"/>
      <w:r w:rsidRPr="002F760E">
        <w:rPr>
          <w:rFonts w:ascii="Times New Roman" w:eastAsia="Times New Roman" w:hAnsi="Times New Roman" w:cs="Times New Roman"/>
          <w:color w:val="000000"/>
          <w:sz w:val="28"/>
          <w:szCs w:val="28"/>
          <w:lang w:eastAsia="ru-RU"/>
        </w:rPr>
        <w:t xml:space="preserve">по результатам рассмотрения протокола судья выносит постановление  о наложении денежного взыскания в размере до пятидесяти месячных расчетных показателей или отказе в его наложении. Копия </w:t>
      </w:r>
      <w:r w:rsidRPr="002F760E">
        <w:rPr>
          <w:rFonts w:ascii="Times New Roman" w:eastAsia="Times New Roman" w:hAnsi="Times New Roman" w:cs="Times New Roman"/>
          <w:color w:val="000000"/>
          <w:sz w:val="28"/>
          <w:szCs w:val="28"/>
          <w:lang w:eastAsia="ru-RU"/>
        </w:rPr>
        <w:lastRenderedPageBreak/>
        <w:t>постановления направляется лицу, составившему протокол, и лицу, на которое наложено денежное взыскание;</w:t>
      </w:r>
    </w:p>
    <w:p w:rsidR="00842182" w:rsidRPr="002F760E" w:rsidRDefault="00842182" w:rsidP="00842182">
      <w:pPr>
        <w:numPr>
          <w:ilvl w:val="0"/>
          <w:numId w:val="8"/>
        </w:numPr>
        <w:spacing w:after="0" w:line="240" w:lineRule="auto"/>
        <w:ind w:left="709" w:hanging="425"/>
        <w:contextualSpacing/>
        <w:jc w:val="both"/>
        <w:rPr>
          <w:rFonts w:ascii="Times New Roman" w:eastAsia="Times New Roman" w:hAnsi="Times New Roman" w:cs="Times New Roman"/>
          <w:color w:val="000000"/>
          <w:sz w:val="28"/>
          <w:szCs w:val="28"/>
          <w:lang w:eastAsia="ru-RU"/>
        </w:rPr>
      </w:pPr>
      <w:bookmarkStart w:id="30" w:name="SUB1600500"/>
      <w:bookmarkEnd w:id="30"/>
      <w:r w:rsidRPr="002F760E">
        <w:rPr>
          <w:rFonts w:ascii="Times New Roman" w:eastAsia="Times New Roman" w:hAnsi="Times New Roman" w:cs="Times New Roman"/>
          <w:color w:val="000000"/>
          <w:sz w:val="28"/>
          <w:szCs w:val="28"/>
          <w:lang w:eastAsia="ru-RU"/>
        </w:rPr>
        <w:t>при наложении денежного взыскания суд вправе отсрочить или рассрочить исполнение постановления на срок до трех месяцев.</w:t>
      </w:r>
    </w:p>
    <w:p w:rsidR="00842182" w:rsidRPr="002F760E" w:rsidRDefault="00842182" w:rsidP="00842182">
      <w:pPr>
        <w:spacing w:after="0" w:line="240" w:lineRule="auto"/>
        <w:jc w:val="both"/>
        <w:rPr>
          <w:rFonts w:ascii="Times New Roman" w:eastAsia="Times New Roman" w:hAnsi="Times New Roman" w:cs="Times New Roman"/>
          <w:color w:val="000000"/>
          <w:sz w:val="28"/>
          <w:szCs w:val="28"/>
          <w:lang w:eastAsia="ru-RU"/>
        </w:rPr>
      </w:pPr>
      <w:r w:rsidRPr="002F760E">
        <w:rPr>
          <w:rFonts w:ascii="Times New Roman" w:eastAsia="Times New Roman" w:hAnsi="Times New Roman" w:cs="Times New Roman"/>
          <w:color w:val="000000"/>
          <w:sz w:val="28"/>
          <w:szCs w:val="28"/>
          <w:lang w:eastAsia="ru-RU"/>
        </w:rPr>
        <w:t xml:space="preserve">   В случае заведомо ложного заключения специалист несет уголовную ответственность, установленную </w:t>
      </w:r>
      <w:hyperlink r:id="rId9" w:history="1">
        <w:r w:rsidRPr="002F760E">
          <w:rPr>
            <w:rFonts w:ascii="Times New Roman" w:eastAsia="Times New Roman" w:hAnsi="Times New Roman" w:cs="Times New Roman"/>
            <w:sz w:val="28"/>
            <w:szCs w:val="28"/>
            <w:lang w:eastAsia="ru-RU"/>
          </w:rPr>
          <w:t>законом</w:t>
        </w:r>
      </w:hyperlink>
      <w:r w:rsidRPr="002F760E">
        <w:rPr>
          <w:rFonts w:ascii="Times New Roman" w:eastAsia="Times New Roman" w:hAnsi="Times New Roman" w:cs="Times New Roman"/>
          <w:sz w:val="28"/>
          <w:szCs w:val="28"/>
          <w:lang w:eastAsia="ru-RU"/>
        </w:rPr>
        <w:t xml:space="preserve">. </w:t>
      </w:r>
    </w:p>
    <w:p w:rsidR="00842182" w:rsidRPr="007C0AFE" w:rsidRDefault="00842182" w:rsidP="00842182">
      <w:pPr>
        <w:spacing w:after="0" w:line="240" w:lineRule="auto"/>
        <w:jc w:val="both"/>
        <w:rPr>
          <w:rFonts w:ascii="Times New Roman" w:eastAsia="Times New Roman" w:hAnsi="Times New Roman" w:cs="Times New Roman"/>
          <w:bCs/>
          <w:i/>
          <w:color w:val="000000"/>
          <w:sz w:val="28"/>
          <w:szCs w:val="28"/>
          <w:lang w:eastAsia="ru-RU"/>
        </w:rPr>
      </w:pPr>
      <w:r w:rsidRPr="002F760E">
        <w:rPr>
          <w:rFonts w:ascii="Times New Roman" w:eastAsia="Times New Roman" w:hAnsi="Times New Roman" w:cs="Times New Roman"/>
          <w:sz w:val="28"/>
          <w:szCs w:val="20"/>
          <w:lang w:eastAsia="ru-RU"/>
        </w:rPr>
        <w:t xml:space="preserve">   </w:t>
      </w:r>
      <w:proofErr w:type="gramStart"/>
      <w:r w:rsidRPr="002F760E">
        <w:rPr>
          <w:rFonts w:ascii="Times New Roman" w:eastAsia="Times New Roman" w:hAnsi="Times New Roman" w:cs="Times New Roman"/>
          <w:sz w:val="28"/>
          <w:szCs w:val="20"/>
          <w:lang w:eastAsia="ru-RU"/>
        </w:rPr>
        <w:t xml:space="preserve">Как уже отмечалось выше, с учетом изменившегося статуса специалиста </w:t>
      </w:r>
      <w:r w:rsidRPr="002F760E">
        <w:rPr>
          <w:rFonts w:ascii="Times New Roman" w:eastAsia="Times New Roman" w:hAnsi="Times New Roman" w:cs="Times New Roman"/>
          <w:bCs/>
          <w:color w:val="000000"/>
          <w:sz w:val="28"/>
          <w:szCs w:val="28"/>
          <w:lang w:eastAsia="ru-RU"/>
        </w:rPr>
        <w:t xml:space="preserve">статья 111 УПК РК </w:t>
      </w:r>
      <w:r>
        <w:rPr>
          <w:rFonts w:ascii="Times New Roman" w:eastAsia="Times New Roman" w:hAnsi="Times New Roman" w:cs="Times New Roman"/>
          <w:bCs/>
          <w:color w:val="000000"/>
          <w:sz w:val="28"/>
          <w:szCs w:val="28"/>
          <w:lang w:eastAsia="ru-RU"/>
        </w:rPr>
        <w:t xml:space="preserve">«Понятие доказательств» </w:t>
      </w:r>
      <w:r w:rsidRPr="002F760E">
        <w:rPr>
          <w:rFonts w:ascii="Times New Roman" w:eastAsia="Times New Roman" w:hAnsi="Times New Roman" w:cs="Times New Roman"/>
          <w:bCs/>
          <w:color w:val="000000"/>
          <w:sz w:val="28"/>
          <w:szCs w:val="28"/>
          <w:lang w:eastAsia="ru-RU"/>
        </w:rPr>
        <w:t xml:space="preserve">предусмотрела новый источник доказательственной информации - заключение специалиста, под которым в соответствии со статьей 117 УПК РК подразумевается </w:t>
      </w:r>
      <w:r w:rsidRPr="007C0AFE">
        <w:rPr>
          <w:rFonts w:ascii="Times New Roman" w:eastAsia="Times New Roman" w:hAnsi="Times New Roman" w:cs="Times New Roman"/>
          <w:bCs/>
          <w:i/>
          <w:color w:val="000000"/>
          <w:sz w:val="28"/>
          <w:szCs w:val="28"/>
          <w:lang w:eastAsia="ru-RU"/>
        </w:rPr>
        <w:t>оформленный в соответствии с требованиями уголовно-процессуального законодательства и представленный в письменном виде официальный документ, отражающий содержание исследования и выводы по вопросам, поставленным перед специалистом лицом, ведущим уголовный процесс</w:t>
      </w:r>
      <w:proofErr w:type="gramEnd"/>
      <w:r w:rsidRPr="007C0AFE">
        <w:rPr>
          <w:rFonts w:ascii="Times New Roman" w:eastAsia="Times New Roman" w:hAnsi="Times New Roman" w:cs="Times New Roman"/>
          <w:bCs/>
          <w:i/>
          <w:color w:val="000000"/>
          <w:sz w:val="28"/>
          <w:szCs w:val="28"/>
          <w:lang w:eastAsia="ru-RU"/>
        </w:rPr>
        <w:t xml:space="preserve">, или сторонами. </w:t>
      </w:r>
    </w:p>
    <w:p w:rsidR="00842182" w:rsidRPr="002F760E" w:rsidRDefault="00842182" w:rsidP="00842182">
      <w:pPr>
        <w:spacing w:after="0" w:line="240" w:lineRule="auto"/>
        <w:jc w:val="both"/>
        <w:rPr>
          <w:rFonts w:ascii="Times New Roman" w:eastAsia="Times New Roman" w:hAnsi="Times New Roman" w:cs="Times New Roman"/>
          <w:color w:val="000000"/>
          <w:sz w:val="24"/>
          <w:szCs w:val="24"/>
          <w:lang w:eastAsia="ru-RU"/>
        </w:rPr>
      </w:pPr>
      <w:r w:rsidRPr="002F760E">
        <w:rPr>
          <w:rFonts w:ascii="Times New Roman" w:eastAsia="Times New Roman" w:hAnsi="Times New Roman" w:cs="Times New Roman"/>
          <w:color w:val="000000"/>
          <w:sz w:val="28"/>
          <w:szCs w:val="28"/>
          <w:lang w:eastAsia="ru-RU"/>
        </w:rPr>
        <w:t xml:space="preserve">   </w:t>
      </w:r>
      <w:proofErr w:type="gramStart"/>
      <w:r w:rsidRPr="002F760E">
        <w:rPr>
          <w:rFonts w:ascii="Times New Roman" w:eastAsia="Times New Roman" w:hAnsi="Times New Roman" w:cs="Times New Roman"/>
          <w:color w:val="000000"/>
          <w:sz w:val="28"/>
          <w:szCs w:val="28"/>
          <w:lang w:eastAsia="ru-RU"/>
        </w:rPr>
        <w:t>Данной статьей также предусмотрены и иные новации, а именно то, что п</w:t>
      </w:r>
      <w:r w:rsidRPr="002F760E">
        <w:rPr>
          <w:rFonts w:ascii="Times New Roman" w:eastAsia="Times New Roman" w:hAnsi="Times New Roman" w:cs="Times New Roman"/>
          <w:bCs/>
          <w:color w:val="000000"/>
          <w:sz w:val="28"/>
          <w:szCs w:val="28"/>
          <w:lang w:eastAsia="ru-RU"/>
        </w:rPr>
        <w:t>орядок назначения исследования, подготовки сообщения о невозможности дачи заключения, права и обязанности подозреваемого, обвиняемого, потерпевшего и его представителя, свидетеля, защитника при назначении и производстве исследования, гарантии прав и законных интересов лиц, в отношении которых проводится исследование, право участников процесса на присутствие при производстве исследования, правовые требования к объектам исследования</w:t>
      </w:r>
      <w:proofErr w:type="gramEnd"/>
      <w:r w:rsidRPr="002F760E">
        <w:rPr>
          <w:rFonts w:ascii="Times New Roman" w:eastAsia="Times New Roman" w:hAnsi="Times New Roman" w:cs="Times New Roman"/>
          <w:bCs/>
          <w:color w:val="000000"/>
          <w:sz w:val="28"/>
          <w:szCs w:val="28"/>
          <w:lang w:eastAsia="ru-RU"/>
        </w:rPr>
        <w:t>, порядок и правовые последствия предъявления подозреваемому, потерпевшему заключения специалиста, основания и порядок получения образцов для исследования устанавливаются главами 34 и 35 УПК РК с учетом особенностей производства исследования специалистом. Отметим, что главы 34 и 35 УПК РК регламентируют получение образцов для экспертного исследования, порядок назначения и производства судебной экспертизы и допроса эксперта.</w:t>
      </w:r>
    </w:p>
    <w:p w:rsidR="00842182" w:rsidRPr="002F760E" w:rsidRDefault="00842182" w:rsidP="00842182">
      <w:pPr>
        <w:tabs>
          <w:tab w:val="center" w:pos="9214"/>
        </w:tabs>
        <w:spacing w:after="0" w:line="240" w:lineRule="auto"/>
        <w:jc w:val="both"/>
        <w:rPr>
          <w:rFonts w:ascii="Times New Roman" w:eastAsia="Times New Roman" w:hAnsi="Times New Roman" w:cs="Times New Roman"/>
          <w:bCs/>
          <w:color w:val="000000"/>
          <w:sz w:val="28"/>
          <w:szCs w:val="28"/>
          <w:lang w:eastAsia="ru-RU"/>
        </w:rPr>
      </w:pPr>
      <w:r w:rsidRPr="002F760E">
        <w:rPr>
          <w:rFonts w:ascii="Times New Roman" w:eastAsia="Times New Roman" w:hAnsi="Times New Roman" w:cs="Times New Roman"/>
          <w:sz w:val="28"/>
          <w:szCs w:val="20"/>
          <w:lang w:eastAsia="ru-RU"/>
        </w:rPr>
        <w:t xml:space="preserve">   Далее часть </w:t>
      </w:r>
      <w:r w:rsidRPr="002F760E">
        <w:rPr>
          <w:rFonts w:ascii="Times New Roman" w:eastAsia="Times New Roman" w:hAnsi="Times New Roman" w:cs="Times New Roman"/>
          <w:bCs/>
          <w:color w:val="000000"/>
          <w:sz w:val="28"/>
          <w:szCs w:val="28"/>
          <w:lang w:eastAsia="ru-RU"/>
        </w:rPr>
        <w:t xml:space="preserve">2 статьи 117 УПК РК регламентирует, что после производства необходимых исследований специалист от своего имени составляет письменное заключение и удостоверяет его своей подписью, при этом указывается, что письменное заключение специалиста, составленное сотрудником уполномоченного подразделения правоохранительного или специального государственного органа Республики Казахстан, заверяется печатью указанного подразделения. </w:t>
      </w:r>
    </w:p>
    <w:p w:rsidR="00842182" w:rsidRPr="002F760E" w:rsidRDefault="00842182" w:rsidP="00842182">
      <w:pPr>
        <w:spacing w:after="0" w:line="240" w:lineRule="auto"/>
        <w:jc w:val="both"/>
        <w:rPr>
          <w:rFonts w:ascii="Times New Roman" w:eastAsia="Times New Roman" w:hAnsi="Times New Roman" w:cs="Times New Roman"/>
          <w:color w:val="000000"/>
          <w:sz w:val="28"/>
          <w:szCs w:val="28"/>
          <w:lang w:eastAsia="ru-RU"/>
        </w:rPr>
      </w:pPr>
      <w:r w:rsidRPr="002F760E">
        <w:rPr>
          <w:rFonts w:ascii="Times New Roman" w:eastAsia="Times New Roman" w:hAnsi="Times New Roman" w:cs="Times New Roman"/>
          <w:bCs/>
          <w:color w:val="000000"/>
          <w:sz w:val="28"/>
          <w:szCs w:val="28"/>
          <w:lang w:eastAsia="ru-RU"/>
        </w:rPr>
        <w:t xml:space="preserve">   Кроме того, статья 3 статьи 117 УПК РК регламентирует порядок оформления заключения специалиста. В частности в нем должны быть указаны: дата его оформления, сроки и место производства исследования; реквизиты протокола следственного действия, к которому прилагается заключение специалиста, сведения о специалисте, который проводил исследование (фамилия, имя, отчество (при его наличии), образование, специальность, стаж работы по специальности, ученая степень и ученое звание, занимаемая должность); отметка, удостоверенная подписью специалиста о том, что он предупрежден об уголовной ответственности за дачу заведомо ложного заключения; вопросы, поставленные перед </w:t>
      </w:r>
      <w:r w:rsidRPr="002F760E">
        <w:rPr>
          <w:rFonts w:ascii="Times New Roman" w:eastAsia="Times New Roman" w:hAnsi="Times New Roman" w:cs="Times New Roman"/>
          <w:bCs/>
          <w:color w:val="000000"/>
          <w:sz w:val="28"/>
          <w:szCs w:val="28"/>
          <w:lang w:eastAsia="ru-RU"/>
        </w:rPr>
        <w:lastRenderedPageBreak/>
        <w:t>специалистом; объекты исследования, их состояние, упаковка, скрепление печатью; содержание и результаты исследований с указанием примененных методов; оценка результатов проведенных исследований, обоснование и формулировка выводов по поставленным перед специалистом вопросам.</w:t>
      </w:r>
    </w:p>
    <w:p w:rsidR="00842182" w:rsidRPr="002F760E" w:rsidRDefault="00842182" w:rsidP="00842182">
      <w:pPr>
        <w:spacing w:after="0" w:line="240" w:lineRule="auto"/>
        <w:jc w:val="both"/>
        <w:rPr>
          <w:rFonts w:ascii="Times New Roman" w:eastAsia="Times New Roman" w:hAnsi="Times New Roman" w:cs="Times New Roman"/>
          <w:bCs/>
          <w:color w:val="000000"/>
          <w:sz w:val="28"/>
          <w:szCs w:val="28"/>
          <w:lang w:eastAsia="ru-RU"/>
        </w:rPr>
      </w:pPr>
      <w:r w:rsidRPr="002F760E">
        <w:rPr>
          <w:rFonts w:ascii="Times New Roman" w:eastAsia="Times New Roman" w:hAnsi="Times New Roman" w:cs="Times New Roman"/>
          <w:color w:val="000000"/>
          <w:sz w:val="28"/>
          <w:szCs w:val="28"/>
          <w:lang w:eastAsia="ru-RU"/>
        </w:rPr>
        <w:t xml:space="preserve">    При этом </w:t>
      </w:r>
      <w:r w:rsidRPr="002F760E">
        <w:rPr>
          <w:rFonts w:ascii="Times New Roman" w:eastAsia="Times New Roman" w:hAnsi="Times New Roman" w:cs="Times New Roman"/>
          <w:bCs/>
          <w:color w:val="000000"/>
          <w:sz w:val="28"/>
          <w:szCs w:val="28"/>
          <w:lang w:eastAsia="ru-RU"/>
        </w:rPr>
        <w:t>материалы, иллюстрирующие заключение специалиста (</w:t>
      </w:r>
      <w:proofErr w:type="spellStart"/>
      <w:r w:rsidRPr="002F760E">
        <w:rPr>
          <w:rFonts w:ascii="Times New Roman" w:eastAsia="Times New Roman" w:hAnsi="Times New Roman" w:cs="Times New Roman"/>
          <w:bCs/>
          <w:color w:val="000000"/>
          <w:sz w:val="28"/>
          <w:szCs w:val="28"/>
          <w:lang w:eastAsia="ru-RU"/>
        </w:rPr>
        <w:t>фототаблицы</w:t>
      </w:r>
      <w:proofErr w:type="spellEnd"/>
      <w:r w:rsidRPr="002F760E">
        <w:rPr>
          <w:rFonts w:ascii="Times New Roman" w:eastAsia="Times New Roman" w:hAnsi="Times New Roman" w:cs="Times New Roman"/>
          <w:bCs/>
          <w:color w:val="000000"/>
          <w:sz w:val="28"/>
          <w:szCs w:val="28"/>
          <w:lang w:eastAsia="ru-RU"/>
        </w:rPr>
        <w:t>, схемы, графики, таблицы и другие материалы), удостоверенные в порядке, предусмотренном частью второй настоящей статьи, прилагаются к заключению и являются его составной частью. К заключению также должны быть приложены оставшиеся после исследования объекты, в том числе образцы (</w:t>
      </w:r>
      <w:proofErr w:type="gramStart"/>
      <w:r w:rsidRPr="002F760E">
        <w:rPr>
          <w:rFonts w:ascii="Times New Roman" w:eastAsia="Times New Roman" w:hAnsi="Times New Roman" w:cs="Times New Roman"/>
          <w:bCs/>
          <w:color w:val="000000"/>
          <w:sz w:val="28"/>
          <w:szCs w:val="28"/>
          <w:lang w:eastAsia="ru-RU"/>
        </w:rPr>
        <w:t>ч</w:t>
      </w:r>
      <w:proofErr w:type="gramEnd"/>
      <w:r w:rsidRPr="002F760E">
        <w:rPr>
          <w:rFonts w:ascii="Times New Roman" w:eastAsia="Times New Roman" w:hAnsi="Times New Roman" w:cs="Times New Roman"/>
          <w:bCs/>
          <w:color w:val="000000"/>
          <w:sz w:val="28"/>
          <w:szCs w:val="28"/>
          <w:lang w:eastAsia="ru-RU"/>
        </w:rPr>
        <w:t xml:space="preserve"> 4.статьи 117 УПК РК).</w:t>
      </w:r>
    </w:p>
    <w:p w:rsidR="00842182" w:rsidRPr="002F760E" w:rsidRDefault="00842182" w:rsidP="00842182">
      <w:pPr>
        <w:spacing w:after="0" w:line="240" w:lineRule="auto"/>
        <w:jc w:val="both"/>
        <w:rPr>
          <w:rFonts w:ascii="Times New Roman" w:eastAsia="Times New Roman" w:hAnsi="Times New Roman" w:cs="Times New Roman"/>
          <w:bCs/>
          <w:color w:val="000000"/>
          <w:sz w:val="28"/>
          <w:szCs w:val="28"/>
          <w:lang w:eastAsia="ru-RU"/>
        </w:rPr>
      </w:pPr>
      <w:r w:rsidRPr="002F760E">
        <w:rPr>
          <w:rFonts w:ascii="Times New Roman" w:eastAsia="Times New Roman" w:hAnsi="Times New Roman" w:cs="Times New Roman"/>
          <w:bCs/>
          <w:color w:val="000000"/>
          <w:sz w:val="28"/>
          <w:szCs w:val="28"/>
          <w:lang w:eastAsia="ru-RU"/>
        </w:rPr>
        <w:t xml:space="preserve">    Заключение специалиста не является обязательным для органа, ведущего уголовный процесс, однако его несогласие с заключением должно быть мотивировано (</w:t>
      </w:r>
      <w:proofErr w:type="gramStart"/>
      <w:r w:rsidRPr="002F760E">
        <w:rPr>
          <w:rFonts w:ascii="Times New Roman" w:eastAsia="Times New Roman" w:hAnsi="Times New Roman" w:cs="Times New Roman"/>
          <w:bCs/>
          <w:color w:val="000000"/>
          <w:sz w:val="28"/>
          <w:szCs w:val="28"/>
          <w:lang w:eastAsia="ru-RU"/>
        </w:rPr>
        <w:t>ч</w:t>
      </w:r>
      <w:proofErr w:type="gramEnd"/>
      <w:r w:rsidRPr="002F760E">
        <w:rPr>
          <w:rFonts w:ascii="Times New Roman" w:eastAsia="Times New Roman" w:hAnsi="Times New Roman" w:cs="Times New Roman"/>
          <w:bCs/>
          <w:color w:val="000000"/>
          <w:sz w:val="28"/>
          <w:szCs w:val="28"/>
          <w:lang w:eastAsia="ru-RU"/>
        </w:rPr>
        <w:t xml:space="preserve"> 7.статьи 117 УПК РК).</w:t>
      </w:r>
    </w:p>
    <w:p w:rsidR="00842182" w:rsidRPr="002F760E" w:rsidRDefault="00842182" w:rsidP="00842182">
      <w:pPr>
        <w:spacing w:after="0" w:line="240" w:lineRule="auto"/>
        <w:jc w:val="both"/>
        <w:rPr>
          <w:rFonts w:ascii="Times New Roman" w:eastAsia="Times New Roman" w:hAnsi="Times New Roman" w:cs="Times New Roman"/>
          <w:color w:val="000000"/>
          <w:sz w:val="28"/>
          <w:szCs w:val="28"/>
          <w:lang w:eastAsia="ru-RU"/>
        </w:rPr>
      </w:pPr>
      <w:r w:rsidRPr="002F760E">
        <w:rPr>
          <w:rFonts w:ascii="Times New Roman" w:eastAsia="Times New Roman" w:hAnsi="Times New Roman" w:cs="Times New Roman"/>
          <w:bCs/>
          <w:color w:val="000000"/>
          <w:sz w:val="28"/>
          <w:szCs w:val="28"/>
          <w:lang w:eastAsia="ru-RU"/>
        </w:rPr>
        <w:t xml:space="preserve">    Анализируемая статья особое внимание уделяет показаниям специалиста. В частности согласно части 5 статьи 117 УПК РК - устные пояснения специалиста являются доказательствами лишь в части </w:t>
      </w:r>
      <w:proofErr w:type="gramStart"/>
      <w:r w:rsidRPr="002F760E">
        <w:rPr>
          <w:rFonts w:ascii="Times New Roman" w:eastAsia="Times New Roman" w:hAnsi="Times New Roman" w:cs="Times New Roman"/>
          <w:bCs/>
          <w:color w:val="000000"/>
          <w:sz w:val="28"/>
          <w:szCs w:val="28"/>
          <w:lang w:eastAsia="ru-RU"/>
        </w:rPr>
        <w:t>разъяснения</w:t>
      </w:r>
      <w:proofErr w:type="gramEnd"/>
      <w:r w:rsidRPr="002F760E">
        <w:rPr>
          <w:rFonts w:ascii="Times New Roman" w:eastAsia="Times New Roman" w:hAnsi="Times New Roman" w:cs="Times New Roman"/>
          <w:bCs/>
          <w:color w:val="000000"/>
          <w:sz w:val="28"/>
          <w:szCs w:val="28"/>
          <w:lang w:eastAsia="ru-RU"/>
        </w:rPr>
        <w:t xml:space="preserve"> данного им ранее заключения, а часть 6 </w:t>
      </w:r>
      <w:r>
        <w:rPr>
          <w:rFonts w:ascii="Times New Roman" w:eastAsia="Times New Roman" w:hAnsi="Times New Roman" w:cs="Times New Roman"/>
          <w:bCs/>
          <w:color w:val="000000"/>
          <w:sz w:val="28"/>
          <w:szCs w:val="28"/>
          <w:lang w:eastAsia="ru-RU"/>
        </w:rPr>
        <w:t xml:space="preserve">этой статьи </w:t>
      </w:r>
      <w:r w:rsidRPr="002F760E">
        <w:rPr>
          <w:rFonts w:ascii="Times New Roman" w:eastAsia="Times New Roman" w:hAnsi="Times New Roman" w:cs="Times New Roman"/>
          <w:bCs/>
          <w:color w:val="000000"/>
          <w:sz w:val="28"/>
          <w:szCs w:val="28"/>
          <w:lang w:eastAsia="ru-RU"/>
        </w:rPr>
        <w:t>дает определение показаниям специалиста как сведениям, сообщенным им на допросе, проведенном после получения заключения, в целях разъяснения или уточнения данного им заключения.</w:t>
      </w:r>
    </w:p>
    <w:p w:rsidR="00842182" w:rsidRPr="002F760E" w:rsidRDefault="00842182" w:rsidP="00842182">
      <w:pPr>
        <w:tabs>
          <w:tab w:val="center" w:pos="9214"/>
        </w:tabs>
        <w:spacing w:after="0" w:line="240" w:lineRule="auto"/>
        <w:jc w:val="both"/>
        <w:rPr>
          <w:rFonts w:ascii="Times New Roman" w:eastAsia="Times New Roman" w:hAnsi="Times New Roman" w:cs="Times New Roman"/>
          <w:bCs/>
          <w:color w:val="000000"/>
          <w:sz w:val="28"/>
          <w:szCs w:val="28"/>
          <w:lang w:eastAsia="ru-RU"/>
        </w:rPr>
      </w:pPr>
      <w:r w:rsidRPr="002F760E">
        <w:rPr>
          <w:rFonts w:ascii="Times New Roman" w:eastAsia="Times New Roman" w:hAnsi="Times New Roman" w:cs="Times New Roman"/>
          <w:bCs/>
          <w:color w:val="000000"/>
          <w:sz w:val="28"/>
          <w:szCs w:val="28"/>
          <w:lang w:eastAsia="ru-RU"/>
        </w:rPr>
        <w:t xml:space="preserve">  Как видно из вышеприведенного, законодатель, расширив правовой статус специалистов, выделяет в уголовном процессе в числе прочих особую категорию специалистов – сотрудников уполномоченного подразделения правоохранительного или специального государственного органа Республики Казахстан.</w:t>
      </w:r>
    </w:p>
    <w:p w:rsidR="00842182" w:rsidRPr="002F760E" w:rsidRDefault="00842182" w:rsidP="00842182">
      <w:pPr>
        <w:tabs>
          <w:tab w:val="center" w:pos="9214"/>
        </w:tabs>
        <w:spacing w:after="0" w:line="240" w:lineRule="auto"/>
        <w:jc w:val="both"/>
        <w:rPr>
          <w:rFonts w:ascii="Times New Roman" w:eastAsia="Times New Roman" w:hAnsi="Times New Roman" w:cs="Times New Roman"/>
          <w:color w:val="000000"/>
          <w:sz w:val="28"/>
          <w:szCs w:val="28"/>
          <w:lang w:eastAsia="ru-RU"/>
        </w:rPr>
      </w:pPr>
      <w:r w:rsidRPr="002F760E">
        <w:rPr>
          <w:rFonts w:ascii="Times New Roman" w:eastAsia="Times New Roman" w:hAnsi="Times New Roman" w:cs="Times New Roman"/>
          <w:bCs/>
          <w:color w:val="000000"/>
          <w:sz w:val="28"/>
          <w:szCs w:val="28"/>
          <w:lang w:eastAsia="ru-RU"/>
        </w:rPr>
        <w:t xml:space="preserve">  Их особенность заключается в </w:t>
      </w:r>
      <w:r w:rsidRPr="002F760E">
        <w:rPr>
          <w:rFonts w:ascii="Times New Roman" w:eastAsia="Times New Roman" w:hAnsi="Times New Roman" w:cs="Times New Roman"/>
          <w:color w:val="000000"/>
          <w:sz w:val="28"/>
          <w:szCs w:val="28"/>
          <w:lang w:eastAsia="ru-RU"/>
        </w:rPr>
        <w:t>том, данные специалисты вправе с разрешения органа, ведущего уголовный процесс, проводить сравнительные исследования, приводящие к частичному уничтожению объектов в объеме, не исключающем проведение по этим объектам судебно-экспертного исследования</w:t>
      </w:r>
      <w:r w:rsidRPr="002F760E">
        <w:rPr>
          <w:rFonts w:ascii="Times New Roman" w:eastAsia="Times New Roman" w:hAnsi="Times New Roman" w:cs="Times New Roman"/>
          <w:color w:val="000000"/>
          <w:sz w:val="24"/>
          <w:szCs w:val="24"/>
          <w:lang w:eastAsia="ru-RU"/>
        </w:rPr>
        <w:t xml:space="preserve"> </w:t>
      </w:r>
      <w:r w:rsidRPr="002F760E">
        <w:rPr>
          <w:rFonts w:ascii="Times New Roman" w:eastAsia="Times New Roman" w:hAnsi="Times New Roman" w:cs="Times New Roman"/>
          <w:color w:val="000000"/>
          <w:sz w:val="28"/>
          <w:szCs w:val="28"/>
          <w:lang w:eastAsia="ru-RU"/>
        </w:rPr>
        <w:t>с обязательным отражением его хода и результатов в заключени</w:t>
      </w:r>
      <w:proofErr w:type="gramStart"/>
      <w:r w:rsidRPr="002F760E">
        <w:rPr>
          <w:rFonts w:ascii="Times New Roman" w:eastAsia="Times New Roman" w:hAnsi="Times New Roman" w:cs="Times New Roman"/>
          <w:color w:val="000000"/>
          <w:sz w:val="28"/>
          <w:szCs w:val="28"/>
          <w:lang w:eastAsia="ru-RU"/>
        </w:rPr>
        <w:t>и</w:t>
      </w:r>
      <w:proofErr w:type="gramEnd"/>
      <w:r w:rsidRPr="002F760E">
        <w:rPr>
          <w:rFonts w:ascii="Times New Roman" w:eastAsia="Times New Roman" w:hAnsi="Times New Roman" w:cs="Times New Roman"/>
          <w:color w:val="000000"/>
          <w:sz w:val="28"/>
          <w:szCs w:val="28"/>
          <w:lang w:eastAsia="ru-RU"/>
        </w:rPr>
        <w:t xml:space="preserve"> специалиста, оформленном в соответствии с требованиями </w:t>
      </w:r>
      <w:hyperlink w:anchor="sub1170000" w:history="1">
        <w:r w:rsidRPr="002F760E">
          <w:rPr>
            <w:rFonts w:ascii="Times New Roman" w:eastAsia="Times New Roman" w:hAnsi="Times New Roman" w:cs="Times New Roman"/>
            <w:sz w:val="28"/>
            <w:szCs w:val="28"/>
            <w:lang w:eastAsia="ru-RU"/>
          </w:rPr>
          <w:t>статьи 117</w:t>
        </w:r>
      </w:hyperlink>
      <w:r w:rsidRPr="002F760E">
        <w:rPr>
          <w:rFonts w:ascii="Times New Roman" w:eastAsia="Times New Roman" w:hAnsi="Times New Roman" w:cs="Times New Roman"/>
          <w:color w:val="000000"/>
          <w:sz w:val="28"/>
          <w:szCs w:val="28"/>
          <w:lang w:eastAsia="ru-RU"/>
        </w:rPr>
        <w:t xml:space="preserve"> УПК РК. </w:t>
      </w:r>
    </w:p>
    <w:p w:rsidR="00842182" w:rsidRPr="002F760E" w:rsidRDefault="00842182" w:rsidP="00842182">
      <w:pPr>
        <w:tabs>
          <w:tab w:val="center" w:pos="9214"/>
        </w:tabs>
        <w:spacing w:after="0" w:line="240" w:lineRule="auto"/>
        <w:jc w:val="both"/>
        <w:rPr>
          <w:rFonts w:ascii="Times New Roman" w:eastAsia="Times New Roman" w:hAnsi="Times New Roman" w:cs="Times New Roman"/>
          <w:color w:val="000000"/>
          <w:sz w:val="28"/>
          <w:szCs w:val="28"/>
          <w:lang w:eastAsia="ru-RU"/>
        </w:rPr>
      </w:pPr>
      <w:r w:rsidRPr="002F760E">
        <w:rPr>
          <w:rFonts w:ascii="Times New Roman" w:eastAsia="Times New Roman" w:hAnsi="Times New Roman" w:cs="Times New Roman"/>
          <w:color w:val="000000"/>
          <w:sz w:val="28"/>
          <w:szCs w:val="28"/>
          <w:lang w:eastAsia="ru-RU"/>
        </w:rPr>
        <w:t xml:space="preserve">   Данное полномочие, как указывалось выше, распространяется и на иных специалистов, но только в случаях сравнительного исследования ими материалов дела с отражением его хода и результатов в протоколе либо официальном документе, приобщаемом к уголовному делу, о чем в протоколе делается соответствующая запись. В остальных случаях по назначению органа, ведущего уголовный процесс, суда такие специалисты не вправе проводить исследование, приводящее к полному или частичному уничтожению объектов либо изменению их внешнего вида или основных свойств </w:t>
      </w:r>
    </w:p>
    <w:p w:rsidR="00842182" w:rsidRPr="002F760E" w:rsidRDefault="00842182" w:rsidP="00842182">
      <w:pPr>
        <w:spacing w:after="0" w:line="240" w:lineRule="auto"/>
        <w:jc w:val="both"/>
        <w:rPr>
          <w:rFonts w:ascii="Times New Roman" w:eastAsia="Times New Roman" w:hAnsi="Times New Roman" w:cs="Times New Roman"/>
          <w:color w:val="000000"/>
          <w:sz w:val="28"/>
          <w:szCs w:val="28"/>
          <w:lang w:eastAsia="ru-RU"/>
        </w:rPr>
      </w:pPr>
      <w:r w:rsidRPr="002F760E">
        <w:rPr>
          <w:rFonts w:ascii="Times New Roman" w:eastAsia="Times New Roman" w:hAnsi="Times New Roman" w:cs="Times New Roman"/>
          <w:color w:val="000000"/>
          <w:sz w:val="28"/>
          <w:szCs w:val="28"/>
          <w:lang w:eastAsia="ru-RU"/>
        </w:rPr>
        <w:t xml:space="preserve">   Кроме того,  </w:t>
      </w:r>
      <w:r w:rsidRPr="002F760E">
        <w:rPr>
          <w:rFonts w:ascii="Times New Roman" w:eastAsia="Times New Roman" w:hAnsi="Times New Roman" w:cs="Times New Roman"/>
          <w:bCs/>
          <w:color w:val="000000"/>
          <w:sz w:val="28"/>
          <w:szCs w:val="28"/>
          <w:lang w:eastAsia="ru-RU"/>
        </w:rPr>
        <w:t xml:space="preserve">специалисты – сотрудники уполномоченного подразделения правоохранительного или специального государственного органа Республики Казахстан в отличие от иных </w:t>
      </w:r>
      <w:r w:rsidRPr="002F760E">
        <w:rPr>
          <w:rFonts w:ascii="Times New Roman" w:eastAsia="Times New Roman" w:hAnsi="Times New Roman" w:cs="Times New Roman"/>
          <w:color w:val="000000"/>
          <w:sz w:val="28"/>
          <w:szCs w:val="28"/>
          <w:lang w:eastAsia="ru-RU"/>
        </w:rPr>
        <w:t xml:space="preserve">вправе вести переговоры с участниками процесса по вопросам, связанным с проведением исследования, а также </w:t>
      </w:r>
      <w:r w:rsidRPr="00962EC5">
        <w:rPr>
          <w:rFonts w:ascii="Times New Roman" w:eastAsia="Times New Roman" w:hAnsi="Times New Roman" w:cs="Times New Roman"/>
          <w:i/>
          <w:color w:val="000000"/>
          <w:sz w:val="28"/>
          <w:szCs w:val="28"/>
          <w:lang w:eastAsia="ru-RU"/>
        </w:rPr>
        <w:lastRenderedPageBreak/>
        <w:t>вправе  самостоятельно,</w:t>
      </w:r>
      <w:r w:rsidRPr="002F760E">
        <w:rPr>
          <w:rFonts w:ascii="Times New Roman" w:eastAsia="Times New Roman" w:hAnsi="Times New Roman" w:cs="Times New Roman"/>
          <w:color w:val="000000"/>
          <w:sz w:val="28"/>
          <w:szCs w:val="28"/>
          <w:lang w:eastAsia="ru-RU"/>
        </w:rPr>
        <w:t xml:space="preserve"> </w:t>
      </w:r>
      <w:r w:rsidRPr="00962EC5">
        <w:rPr>
          <w:rFonts w:ascii="Times New Roman" w:eastAsia="Times New Roman" w:hAnsi="Times New Roman" w:cs="Times New Roman"/>
          <w:i/>
          <w:color w:val="000000"/>
          <w:sz w:val="28"/>
          <w:szCs w:val="28"/>
          <w:lang w:eastAsia="ru-RU"/>
        </w:rPr>
        <w:t xml:space="preserve">без </w:t>
      </w:r>
      <w:proofErr w:type="gramStart"/>
      <w:r w:rsidRPr="00962EC5">
        <w:rPr>
          <w:rFonts w:ascii="Times New Roman" w:eastAsia="Times New Roman" w:hAnsi="Times New Roman" w:cs="Times New Roman"/>
          <w:i/>
          <w:color w:val="000000"/>
          <w:sz w:val="28"/>
          <w:szCs w:val="28"/>
          <w:lang w:eastAsia="ru-RU"/>
        </w:rPr>
        <w:t>ведома</w:t>
      </w:r>
      <w:proofErr w:type="gramEnd"/>
      <w:r w:rsidRPr="00962EC5">
        <w:rPr>
          <w:rFonts w:ascii="Times New Roman" w:eastAsia="Times New Roman" w:hAnsi="Times New Roman" w:cs="Times New Roman"/>
          <w:i/>
          <w:color w:val="000000"/>
          <w:sz w:val="28"/>
          <w:szCs w:val="28"/>
          <w:lang w:eastAsia="ru-RU"/>
        </w:rPr>
        <w:t xml:space="preserve"> органа, ведущего уголовный процесс,</w:t>
      </w:r>
      <w:r w:rsidRPr="002F760E">
        <w:rPr>
          <w:rFonts w:ascii="Times New Roman" w:eastAsia="Times New Roman" w:hAnsi="Times New Roman" w:cs="Times New Roman"/>
          <w:color w:val="000000"/>
          <w:sz w:val="28"/>
          <w:szCs w:val="28"/>
          <w:lang w:eastAsia="ru-RU"/>
        </w:rPr>
        <w:t xml:space="preserve"> </w:t>
      </w:r>
      <w:r w:rsidRPr="00962EC5">
        <w:rPr>
          <w:rFonts w:ascii="Times New Roman" w:eastAsia="Times New Roman" w:hAnsi="Times New Roman" w:cs="Times New Roman"/>
          <w:i/>
          <w:color w:val="000000"/>
          <w:sz w:val="28"/>
          <w:szCs w:val="28"/>
          <w:lang w:eastAsia="ru-RU"/>
        </w:rPr>
        <w:t>собирать материалы для исследования</w:t>
      </w:r>
      <w:r w:rsidRPr="002F760E">
        <w:rPr>
          <w:rFonts w:ascii="Times New Roman" w:eastAsia="Times New Roman" w:hAnsi="Times New Roman" w:cs="Times New Roman"/>
          <w:color w:val="000000"/>
          <w:sz w:val="28"/>
          <w:szCs w:val="28"/>
          <w:lang w:eastAsia="ru-RU"/>
        </w:rPr>
        <w:t>.</w:t>
      </w:r>
    </w:p>
    <w:p w:rsidR="00842182" w:rsidRPr="002F760E" w:rsidRDefault="00842182" w:rsidP="00842182">
      <w:pPr>
        <w:tabs>
          <w:tab w:val="center" w:pos="9214"/>
        </w:tabs>
        <w:spacing w:after="0" w:line="240" w:lineRule="auto"/>
        <w:jc w:val="both"/>
        <w:rPr>
          <w:rFonts w:ascii="Times New Roman" w:eastAsia="Times New Roman" w:hAnsi="Times New Roman" w:cs="Times New Roman"/>
          <w:sz w:val="28"/>
          <w:szCs w:val="20"/>
          <w:lang w:eastAsia="ru-RU"/>
        </w:rPr>
      </w:pPr>
      <w:r w:rsidRPr="002F760E">
        <w:rPr>
          <w:rFonts w:ascii="Times New Roman" w:eastAsia="Times New Roman" w:hAnsi="Times New Roman" w:cs="Times New Roman"/>
          <w:bCs/>
          <w:color w:val="000000"/>
          <w:sz w:val="28"/>
          <w:szCs w:val="28"/>
          <w:lang w:eastAsia="ru-RU"/>
        </w:rPr>
        <w:t xml:space="preserve">   Ну и наконец, названные специалисты заверяют письменное заключение печатью уполномоченного подразделения правоохранительного или специального государственного органа Республики Казахстан, в то время как иные специалисты удостоверяют его своей подписью.</w:t>
      </w:r>
    </w:p>
    <w:p w:rsidR="00842182" w:rsidRPr="002F760E" w:rsidRDefault="00842182" w:rsidP="00842182">
      <w:pPr>
        <w:tabs>
          <w:tab w:val="center" w:pos="9214"/>
        </w:tabs>
        <w:spacing w:after="0" w:line="240" w:lineRule="auto"/>
        <w:jc w:val="both"/>
        <w:rPr>
          <w:rFonts w:ascii="Times New Roman" w:eastAsia="Times New Roman" w:hAnsi="Times New Roman" w:cs="Times New Roman"/>
          <w:color w:val="000000"/>
          <w:sz w:val="28"/>
          <w:szCs w:val="28"/>
          <w:lang w:eastAsia="ru-RU"/>
        </w:rPr>
      </w:pPr>
      <w:r w:rsidRPr="002F760E">
        <w:rPr>
          <w:rFonts w:ascii="Times New Roman" w:eastAsia="Times New Roman" w:hAnsi="Times New Roman" w:cs="Times New Roman"/>
          <w:sz w:val="28"/>
          <w:szCs w:val="20"/>
          <w:lang w:eastAsia="ru-RU"/>
        </w:rPr>
        <w:t xml:space="preserve">    </w:t>
      </w:r>
      <w:proofErr w:type="gramStart"/>
      <w:r w:rsidRPr="002F760E">
        <w:rPr>
          <w:rFonts w:ascii="Times New Roman" w:eastAsia="Times New Roman" w:hAnsi="Times New Roman" w:cs="Times New Roman"/>
          <w:sz w:val="28"/>
          <w:szCs w:val="20"/>
          <w:lang w:eastAsia="ru-RU"/>
        </w:rPr>
        <w:t xml:space="preserve">Особенностью нового действующего уголовно-процессуального законодательства при определении содержательной части специальных знаний являются также положения, закрепленные в части 3 </w:t>
      </w:r>
      <w:r w:rsidRPr="002F760E">
        <w:rPr>
          <w:rFonts w:ascii="Times New Roman" w:eastAsia="Times New Roman" w:hAnsi="Times New Roman" w:cs="Times New Roman"/>
          <w:sz w:val="28"/>
          <w:szCs w:val="28"/>
          <w:lang w:eastAsia="ru-RU"/>
        </w:rPr>
        <w:t>с</w:t>
      </w:r>
      <w:r w:rsidRPr="002F760E">
        <w:rPr>
          <w:rFonts w:ascii="Times New Roman" w:eastAsia="Times New Roman" w:hAnsi="Times New Roman" w:cs="Times New Roman"/>
          <w:bCs/>
          <w:color w:val="000000"/>
          <w:sz w:val="28"/>
          <w:szCs w:val="28"/>
          <w:lang w:eastAsia="ru-RU"/>
        </w:rPr>
        <w:t xml:space="preserve">татьи 490 УПК РК, регламентирующей предварительное рассмотрение ходатайства о пересмотре вступивших в законную силу судебных актов, в которой закреплено, что до </w:t>
      </w:r>
      <w:r w:rsidRPr="002F760E">
        <w:rPr>
          <w:rFonts w:ascii="Times New Roman" w:eastAsia="Times New Roman" w:hAnsi="Times New Roman" w:cs="Times New Roman"/>
          <w:color w:val="000000"/>
          <w:sz w:val="28"/>
          <w:szCs w:val="28"/>
          <w:lang w:eastAsia="ru-RU"/>
        </w:rPr>
        <w:t xml:space="preserve">предварительного рассмотрения ходатайства «судья-докладчик </w:t>
      </w:r>
      <w:r w:rsidRPr="002F760E">
        <w:rPr>
          <w:rFonts w:ascii="Times New Roman" w:eastAsia="Times New Roman" w:hAnsi="Times New Roman" w:cs="Times New Roman"/>
          <w:b/>
          <w:color w:val="000000"/>
          <w:sz w:val="28"/>
          <w:szCs w:val="28"/>
          <w:lang w:eastAsia="ru-RU"/>
        </w:rPr>
        <w:t>вправе поручить соответствующим специалистам подготовить научное заключение в отношении норм законов, примененных по рассматриваемому уголовному делу</w:t>
      </w:r>
      <w:r w:rsidRPr="002F760E">
        <w:rPr>
          <w:rFonts w:ascii="Times New Roman" w:eastAsia="Times New Roman" w:hAnsi="Times New Roman" w:cs="Times New Roman"/>
          <w:color w:val="000000"/>
          <w:sz w:val="28"/>
          <w:szCs w:val="28"/>
          <w:lang w:eastAsia="ru-RU"/>
        </w:rPr>
        <w:t>.</w:t>
      </w:r>
      <w:proofErr w:type="gramEnd"/>
      <w:r w:rsidRPr="002F760E">
        <w:rPr>
          <w:rFonts w:ascii="Times New Roman" w:eastAsia="Times New Roman" w:hAnsi="Times New Roman" w:cs="Times New Roman"/>
          <w:color w:val="000000"/>
          <w:sz w:val="28"/>
          <w:szCs w:val="28"/>
          <w:lang w:eastAsia="ru-RU"/>
        </w:rPr>
        <w:t xml:space="preserve"> Для пояснений по научному заключению соответствующие специалисты  могут быть вызваны на заседание надзорной судебной коллегии». Аналогично часть 2 статьи 492 УПК РК закрепляет, что при подготовке к судебному рассмотрению ходатайства судья коллегии Верховного Суда Республики Казахстан </w:t>
      </w:r>
      <w:r w:rsidRPr="002F760E">
        <w:rPr>
          <w:rFonts w:ascii="Times New Roman" w:eastAsia="Times New Roman" w:hAnsi="Times New Roman" w:cs="Times New Roman"/>
          <w:b/>
          <w:color w:val="000000"/>
          <w:sz w:val="28"/>
          <w:szCs w:val="28"/>
          <w:lang w:eastAsia="ru-RU"/>
        </w:rPr>
        <w:t>вправе запросить от соответствующего специалиста научное заключение в отношении норм законов, примененных по рассматриваемому уголовному делу</w:t>
      </w:r>
      <w:r w:rsidRPr="002F760E">
        <w:rPr>
          <w:rFonts w:ascii="Times New Roman" w:eastAsia="Times New Roman" w:hAnsi="Times New Roman" w:cs="Times New Roman"/>
          <w:color w:val="000000"/>
          <w:sz w:val="28"/>
          <w:szCs w:val="28"/>
          <w:lang w:eastAsia="ru-RU"/>
        </w:rPr>
        <w:t>, и при необходимости вызвать его в судебное заседание.</w:t>
      </w:r>
    </w:p>
    <w:p w:rsidR="00842182" w:rsidRPr="002F760E" w:rsidRDefault="00842182" w:rsidP="00842182">
      <w:pPr>
        <w:tabs>
          <w:tab w:val="center" w:pos="9214"/>
        </w:tabs>
        <w:spacing w:after="0" w:line="240" w:lineRule="auto"/>
        <w:jc w:val="both"/>
        <w:rPr>
          <w:rFonts w:ascii="Times New Roman" w:eastAsia="Times New Roman" w:hAnsi="Times New Roman" w:cs="Times New Roman"/>
          <w:color w:val="000000"/>
          <w:sz w:val="28"/>
          <w:szCs w:val="28"/>
          <w:lang w:eastAsia="ru-RU"/>
        </w:rPr>
      </w:pPr>
      <w:r w:rsidRPr="002F760E">
        <w:rPr>
          <w:rFonts w:ascii="Times New Roman" w:eastAsia="Times New Roman" w:hAnsi="Times New Roman" w:cs="Times New Roman"/>
          <w:color w:val="000000"/>
          <w:sz w:val="28"/>
          <w:szCs w:val="28"/>
          <w:lang w:eastAsia="ru-RU"/>
        </w:rPr>
        <w:t xml:space="preserve">   Таким образом, в приведенных статьях закрепляется право соответствующего специалиста дать в судебном процессе научное заключение в отношении правовых норм, применяемых по рассматриваемым делам.</w:t>
      </w:r>
    </w:p>
    <w:p w:rsidR="00842182" w:rsidRPr="002F760E" w:rsidRDefault="00842182" w:rsidP="00842182">
      <w:pPr>
        <w:tabs>
          <w:tab w:val="center" w:pos="9214"/>
        </w:tabs>
        <w:spacing w:after="0" w:line="240" w:lineRule="auto"/>
        <w:jc w:val="both"/>
        <w:rPr>
          <w:rFonts w:ascii="Times New Roman" w:eastAsia="Times New Roman" w:hAnsi="Times New Roman" w:cs="Times New Roman"/>
          <w:color w:val="000000"/>
          <w:sz w:val="28"/>
          <w:szCs w:val="28"/>
          <w:lang w:eastAsia="ru-RU"/>
        </w:rPr>
      </w:pPr>
      <w:r w:rsidRPr="002F760E">
        <w:rPr>
          <w:rFonts w:ascii="Times New Roman" w:eastAsia="Times New Roman" w:hAnsi="Times New Roman" w:cs="Times New Roman"/>
          <w:color w:val="000000"/>
          <w:sz w:val="28"/>
          <w:szCs w:val="28"/>
          <w:lang w:eastAsia="ru-RU"/>
        </w:rPr>
        <w:t xml:space="preserve">   В связи с приведенными новациями в уголовно-процессуальном законодательстве республики возникает ряд вопросов, как по действующему законодательству, так и в целом по дискуссии, широко развернувшейся в специальной литературе о содержательной сущности специальных знаний. </w:t>
      </w:r>
      <w:r>
        <w:rPr>
          <w:rFonts w:ascii="Times New Roman" w:eastAsia="Times New Roman" w:hAnsi="Times New Roman" w:cs="Times New Roman"/>
          <w:color w:val="000000"/>
          <w:sz w:val="28"/>
          <w:szCs w:val="28"/>
          <w:lang w:eastAsia="ru-RU"/>
        </w:rPr>
        <w:t>В частности, а</w:t>
      </w:r>
      <w:r w:rsidRPr="002F760E">
        <w:rPr>
          <w:rFonts w:ascii="Times New Roman" w:eastAsia="Times New Roman" w:hAnsi="Times New Roman" w:cs="Times New Roman"/>
          <w:snapToGrid w:val="0"/>
          <w:sz w:val="28"/>
          <w:szCs w:val="20"/>
          <w:lang w:eastAsia="ru-RU"/>
        </w:rPr>
        <w:t>нализ приведенных норм показывает не совсем ясную трактовку понятия «соответствующего специалиста», которому по запросу суда предстоит дать «научное заключение»</w:t>
      </w:r>
      <w:r w:rsidRPr="002F760E">
        <w:rPr>
          <w:rFonts w:ascii="Times New Roman" w:eastAsia="Times New Roman" w:hAnsi="Times New Roman" w:cs="Times New Roman"/>
          <w:b/>
          <w:color w:val="000000"/>
          <w:sz w:val="28"/>
          <w:szCs w:val="28"/>
          <w:lang w:eastAsia="ru-RU"/>
        </w:rPr>
        <w:t xml:space="preserve"> </w:t>
      </w:r>
      <w:r w:rsidRPr="002F760E">
        <w:rPr>
          <w:rFonts w:ascii="Times New Roman" w:eastAsia="Times New Roman" w:hAnsi="Times New Roman" w:cs="Times New Roman"/>
          <w:color w:val="000000"/>
          <w:sz w:val="28"/>
          <w:szCs w:val="28"/>
          <w:lang w:eastAsia="ru-RU"/>
        </w:rPr>
        <w:t xml:space="preserve">в отношении норм законов, примененных по рассматриваемому уголовному делу. Предполагаемая отсылка на то, что это может быть ученый правовед ничего не дает в плане разъяснения ситуации. </w:t>
      </w:r>
    </w:p>
    <w:p w:rsidR="00842182" w:rsidRPr="002F760E" w:rsidRDefault="00842182" w:rsidP="00842182">
      <w:pPr>
        <w:tabs>
          <w:tab w:val="center" w:pos="9214"/>
        </w:tabs>
        <w:spacing w:after="0" w:line="240" w:lineRule="auto"/>
        <w:ind w:firstLine="340"/>
        <w:jc w:val="both"/>
        <w:rPr>
          <w:rFonts w:ascii="Times New Roman" w:eastAsia="Times New Roman" w:hAnsi="Times New Roman" w:cs="Times New Roman"/>
          <w:color w:val="000000"/>
          <w:sz w:val="28"/>
          <w:szCs w:val="28"/>
          <w:lang w:eastAsia="ru-RU"/>
        </w:rPr>
      </w:pPr>
      <w:r w:rsidRPr="002F760E">
        <w:rPr>
          <w:rFonts w:ascii="Times New Roman" w:eastAsia="Times New Roman" w:hAnsi="Times New Roman" w:cs="Times New Roman"/>
          <w:color w:val="000000"/>
          <w:sz w:val="28"/>
          <w:szCs w:val="28"/>
          <w:lang w:eastAsia="ru-RU"/>
        </w:rPr>
        <w:t xml:space="preserve">Как уже отмечалось ранее, особенностью казахстанского уголовно-процессуального законодательства является строгая дифференциация специалиста и судебного эксперта по уровню обладания знаниями. Специалист в соответствии с законодательным определением является носителем специальных знаний, а судебный эксперт – специальных научных. Поскольку в приводимых статьях УПК РК требуется дача научного заключения по правовым нормам, то, как бы </w:t>
      </w:r>
      <w:proofErr w:type="spellStart"/>
      <w:r w:rsidRPr="002F760E">
        <w:rPr>
          <w:rFonts w:ascii="Times New Roman" w:eastAsia="Times New Roman" w:hAnsi="Times New Roman" w:cs="Times New Roman"/>
          <w:color w:val="000000"/>
          <w:sz w:val="28"/>
          <w:szCs w:val="28"/>
          <w:lang w:eastAsia="ru-RU"/>
        </w:rPr>
        <w:t>презюмируется</w:t>
      </w:r>
      <w:proofErr w:type="spellEnd"/>
      <w:r w:rsidRPr="002F760E">
        <w:rPr>
          <w:rFonts w:ascii="Times New Roman" w:eastAsia="Times New Roman" w:hAnsi="Times New Roman" w:cs="Times New Roman"/>
          <w:color w:val="000000"/>
          <w:sz w:val="28"/>
          <w:szCs w:val="28"/>
          <w:lang w:eastAsia="ru-RU"/>
        </w:rPr>
        <w:t xml:space="preserve">, что под соответствующим специалистом можно подразумевать судебного эксперта. Хотя и не исключается приглашение любого специалиста, владеющего </w:t>
      </w:r>
      <w:r w:rsidRPr="002F760E">
        <w:rPr>
          <w:rFonts w:ascii="Times New Roman" w:eastAsia="Times New Roman" w:hAnsi="Times New Roman" w:cs="Times New Roman"/>
          <w:color w:val="000000"/>
          <w:sz w:val="28"/>
          <w:szCs w:val="28"/>
          <w:lang w:eastAsia="ru-RU"/>
        </w:rPr>
        <w:lastRenderedPageBreak/>
        <w:t>научными юридическими знаниями. Отсюда, не покушаясь на нормы уголовно-процессуального законодательства, можно по аналогии сделать вывод, что в рамках производства судебной экспертизы допустимо решение правовых вопросов.</w:t>
      </w:r>
    </w:p>
    <w:p w:rsidR="00842182" w:rsidRPr="002F760E" w:rsidRDefault="00842182" w:rsidP="00842182">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proofErr w:type="gramStart"/>
      <w:r>
        <w:rPr>
          <w:rFonts w:ascii="Times New Roman" w:eastAsia="Times New Roman" w:hAnsi="Times New Roman" w:cs="Times New Roman"/>
          <w:color w:val="000000"/>
          <w:sz w:val="28"/>
          <w:szCs w:val="28"/>
          <w:lang w:eastAsia="ru-RU"/>
        </w:rPr>
        <w:t>Здесь, однако, нельзя не отметить</w:t>
      </w:r>
      <w:r w:rsidRPr="002F760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что данная </w:t>
      </w:r>
      <w:r w:rsidRPr="002F760E">
        <w:rPr>
          <w:rFonts w:ascii="Times New Roman" w:eastAsia="Times New Roman" w:hAnsi="Times New Roman" w:cs="Times New Roman"/>
          <w:color w:val="000000"/>
          <w:sz w:val="28"/>
          <w:szCs w:val="28"/>
          <w:lang w:eastAsia="ru-RU"/>
        </w:rPr>
        <w:t xml:space="preserve">ситуация входит в противоречие с </w:t>
      </w:r>
      <w:r w:rsidRPr="002F760E">
        <w:rPr>
          <w:rFonts w:ascii="Times New Roman" w:hAnsi="Times New Roman" w:cs="Times New Roman"/>
          <w:sz w:val="28"/>
          <w:szCs w:val="28"/>
        </w:rPr>
        <w:t>Нормативным постановлением Верховного суда Республики Казахстан от 18 июня 2004 года №</w:t>
      </w:r>
      <w:r w:rsidRPr="002F760E">
        <w:rPr>
          <w:rFonts w:ascii="Times New Roman" w:hAnsi="Times New Roman" w:cs="Times New Roman"/>
          <w:color w:val="FF0000"/>
          <w:sz w:val="28"/>
          <w:szCs w:val="28"/>
        </w:rPr>
        <w:t xml:space="preserve"> </w:t>
      </w:r>
      <w:r w:rsidRPr="002F760E">
        <w:rPr>
          <w:rFonts w:ascii="Times New Roman" w:hAnsi="Times New Roman" w:cs="Times New Roman"/>
          <w:sz w:val="28"/>
          <w:szCs w:val="28"/>
        </w:rPr>
        <w:t>15 «О внесении изменений в постановление Пленума Верховного суда Казахской ССР №14 от 22 декабря 1989 года «Об экспертизе по гражданским делам» согласно которой в постановлении о назначении экспертизы не могут ставиться на разрешение правовые вопросы, как</w:t>
      </w:r>
      <w:proofErr w:type="gramEnd"/>
      <w:r w:rsidRPr="002F760E">
        <w:rPr>
          <w:rFonts w:ascii="Times New Roman" w:hAnsi="Times New Roman" w:cs="Times New Roman"/>
          <w:sz w:val="28"/>
          <w:szCs w:val="28"/>
        </w:rPr>
        <w:t xml:space="preserve"> не входящие в компетенцию эксперта</w:t>
      </w:r>
      <w:r w:rsidRPr="002F760E">
        <w:rPr>
          <w:rFonts w:ascii="Times New Roman" w:hAnsi="Times New Roman" w:cs="Times New Roman"/>
          <w:sz w:val="28"/>
          <w:szCs w:val="28"/>
          <w:vertAlign w:val="superscript"/>
        </w:rPr>
        <w:footnoteReference w:id="5"/>
      </w:r>
      <w:r w:rsidRPr="002F760E">
        <w:rPr>
          <w:rFonts w:ascii="Times New Roman" w:hAnsi="Times New Roman" w:cs="Times New Roman"/>
          <w:sz w:val="28"/>
          <w:szCs w:val="28"/>
        </w:rPr>
        <w:t xml:space="preserve">. </w:t>
      </w:r>
      <w:r>
        <w:rPr>
          <w:rFonts w:ascii="Times New Roman" w:hAnsi="Times New Roman" w:cs="Times New Roman"/>
          <w:sz w:val="28"/>
          <w:szCs w:val="28"/>
        </w:rPr>
        <w:t>Правда, нельзя не сказать</w:t>
      </w:r>
      <w:r w:rsidRPr="006F3F6F">
        <w:rPr>
          <w:rFonts w:ascii="Times New Roman" w:hAnsi="Times New Roman" w:cs="Times New Roman"/>
          <w:sz w:val="28"/>
          <w:szCs w:val="28"/>
        </w:rPr>
        <w:t>, что указанное постановлени</w:t>
      </w:r>
      <w:r>
        <w:rPr>
          <w:rFonts w:ascii="Times New Roman" w:hAnsi="Times New Roman" w:cs="Times New Roman"/>
          <w:sz w:val="28"/>
          <w:szCs w:val="28"/>
        </w:rPr>
        <w:t>е</w:t>
      </w:r>
      <w:r w:rsidRPr="006F3F6F">
        <w:rPr>
          <w:rFonts w:ascii="Times New Roman" w:hAnsi="Times New Roman" w:cs="Times New Roman"/>
          <w:sz w:val="28"/>
          <w:szCs w:val="28"/>
        </w:rPr>
        <w:t xml:space="preserve"> выносилось в отношении норм ранее действовавшего гражданско-процессуального законодательства</w:t>
      </w:r>
      <w:r>
        <w:rPr>
          <w:rFonts w:ascii="Times New Roman" w:hAnsi="Times New Roman" w:cs="Times New Roman"/>
          <w:sz w:val="28"/>
          <w:szCs w:val="28"/>
        </w:rPr>
        <w:t xml:space="preserve"> Казахской ССР</w:t>
      </w:r>
      <w:r w:rsidRPr="006F3F6F">
        <w:rPr>
          <w:rFonts w:ascii="Times New Roman" w:hAnsi="Times New Roman" w:cs="Times New Roman"/>
          <w:sz w:val="28"/>
          <w:szCs w:val="28"/>
        </w:rPr>
        <w:t>.</w:t>
      </w:r>
    </w:p>
    <w:p w:rsidR="00842182" w:rsidRPr="002F760E" w:rsidRDefault="00842182" w:rsidP="00842182">
      <w:pPr>
        <w:tabs>
          <w:tab w:val="center" w:pos="9214"/>
        </w:tabs>
        <w:spacing w:after="0" w:line="240" w:lineRule="auto"/>
        <w:jc w:val="both"/>
        <w:rPr>
          <w:rFonts w:ascii="Times New Roman" w:eastAsia="Times New Roman" w:hAnsi="Times New Roman" w:cs="Times New Roman"/>
          <w:snapToGrid w:val="0"/>
          <w:sz w:val="28"/>
          <w:szCs w:val="20"/>
          <w:lang w:eastAsia="ru-RU"/>
        </w:rPr>
      </w:pPr>
      <w:r w:rsidRPr="002F760E">
        <w:rPr>
          <w:rFonts w:ascii="Times New Roman" w:eastAsia="Times New Roman" w:hAnsi="Times New Roman" w:cs="Times New Roman"/>
          <w:snapToGrid w:val="0"/>
          <w:sz w:val="28"/>
          <w:szCs w:val="20"/>
          <w:lang w:eastAsia="ru-RU"/>
        </w:rPr>
        <w:t xml:space="preserve">   </w:t>
      </w:r>
      <w:r w:rsidR="00734CED">
        <w:rPr>
          <w:rFonts w:ascii="Times New Roman" w:eastAsia="Times New Roman" w:hAnsi="Times New Roman" w:cs="Times New Roman"/>
          <w:snapToGrid w:val="0"/>
          <w:sz w:val="28"/>
          <w:szCs w:val="20"/>
          <w:lang w:eastAsia="ru-RU"/>
        </w:rPr>
        <w:t>Изложенная</w:t>
      </w:r>
      <w:r w:rsidRPr="002F760E">
        <w:rPr>
          <w:rFonts w:ascii="Times New Roman" w:eastAsia="Times New Roman" w:hAnsi="Times New Roman" w:cs="Times New Roman"/>
          <w:snapToGrid w:val="0"/>
          <w:sz w:val="28"/>
          <w:szCs w:val="20"/>
          <w:lang w:eastAsia="ru-RU"/>
        </w:rPr>
        <w:t xml:space="preserve"> </w:t>
      </w:r>
      <w:r w:rsidR="00734CED" w:rsidRPr="002F760E">
        <w:rPr>
          <w:rFonts w:ascii="Times New Roman" w:eastAsia="Times New Roman" w:hAnsi="Times New Roman" w:cs="Times New Roman"/>
          <w:snapToGrid w:val="0"/>
          <w:sz w:val="28"/>
          <w:szCs w:val="20"/>
          <w:lang w:eastAsia="ru-RU"/>
        </w:rPr>
        <w:t>ситуация</w:t>
      </w:r>
      <w:r>
        <w:rPr>
          <w:rFonts w:ascii="Times New Roman" w:eastAsia="Times New Roman" w:hAnsi="Times New Roman" w:cs="Times New Roman"/>
          <w:snapToGrid w:val="0"/>
          <w:sz w:val="28"/>
          <w:szCs w:val="20"/>
          <w:lang w:eastAsia="ru-RU"/>
        </w:rPr>
        <w:t xml:space="preserve">, как </w:t>
      </w:r>
      <w:proofErr w:type="gramStart"/>
      <w:r>
        <w:rPr>
          <w:rFonts w:ascii="Times New Roman" w:eastAsia="Times New Roman" w:hAnsi="Times New Roman" w:cs="Times New Roman"/>
          <w:snapToGrid w:val="0"/>
          <w:sz w:val="28"/>
          <w:szCs w:val="20"/>
          <w:lang w:eastAsia="ru-RU"/>
        </w:rPr>
        <w:t>впрочем</w:t>
      </w:r>
      <w:proofErr w:type="gramEnd"/>
      <w:r>
        <w:rPr>
          <w:rFonts w:ascii="Times New Roman" w:eastAsia="Times New Roman" w:hAnsi="Times New Roman" w:cs="Times New Roman"/>
          <w:snapToGrid w:val="0"/>
          <w:sz w:val="28"/>
          <w:szCs w:val="20"/>
          <w:lang w:eastAsia="ru-RU"/>
        </w:rPr>
        <w:t xml:space="preserve"> и весь комплекс вопросов, </w:t>
      </w:r>
      <w:r w:rsidR="00734CED">
        <w:rPr>
          <w:rFonts w:ascii="Times New Roman" w:eastAsia="Times New Roman" w:hAnsi="Times New Roman" w:cs="Times New Roman"/>
          <w:snapToGrid w:val="0"/>
          <w:sz w:val="28"/>
          <w:szCs w:val="20"/>
          <w:lang w:eastAsia="ru-RU"/>
        </w:rPr>
        <w:t>возникающий в</w:t>
      </w:r>
      <w:r>
        <w:rPr>
          <w:rFonts w:ascii="Times New Roman" w:eastAsia="Times New Roman" w:hAnsi="Times New Roman" w:cs="Times New Roman"/>
          <w:snapToGrid w:val="0"/>
          <w:sz w:val="28"/>
          <w:szCs w:val="20"/>
          <w:lang w:eastAsia="ru-RU"/>
        </w:rPr>
        <w:t xml:space="preserve"> сфер</w:t>
      </w:r>
      <w:r w:rsidR="00734CED">
        <w:rPr>
          <w:rFonts w:ascii="Times New Roman" w:eastAsia="Times New Roman" w:hAnsi="Times New Roman" w:cs="Times New Roman"/>
          <w:snapToGrid w:val="0"/>
          <w:sz w:val="28"/>
          <w:szCs w:val="20"/>
          <w:lang w:eastAsia="ru-RU"/>
        </w:rPr>
        <w:t>е</w:t>
      </w:r>
      <w:r>
        <w:rPr>
          <w:rFonts w:ascii="Times New Roman" w:eastAsia="Times New Roman" w:hAnsi="Times New Roman" w:cs="Times New Roman"/>
          <w:snapToGrid w:val="0"/>
          <w:sz w:val="28"/>
          <w:szCs w:val="20"/>
          <w:lang w:eastAsia="ru-RU"/>
        </w:rPr>
        <w:t xml:space="preserve"> применения специальных знаний и в частности судебной экспертизы в судопроизводстве,</w:t>
      </w:r>
      <w:r w:rsidRPr="002F760E">
        <w:rPr>
          <w:rFonts w:ascii="Times New Roman" w:eastAsia="Times New Roman" w:hAnsi="Times New Roman" w:cs="Times New Roman"/>
          <w:snapToGrid w:val="0"/>
          <w:sz w:val="28"/>
          <w:szCs w:val="20"/>
          <w:lang w:eastAsia="ru-RU"/>
        </w:rPr>
        <w:t xml:space="preserve"> </w:t>
      </w:r>
      <w:r w:rsidR="00734CED">
        <w:rPr>
          <w:rFonts w:ascii="Times New Roman" w:eastAsia="Times New Roman" w:hAnsi="Times New Roman" w:cs="Times New Roman"/>
          <w:snapToGrid w:val="0"/>
          <w:sz w:val="28"/>
          <w:szCs w:val="20"/>
          <w:lang w:eastAsia="ru-RU"/>
        </w:rPr>
        <w:t>во многом обусловлены неустоявшимися теоретическими</w:t>
      </w:r>
      <w:r>
        <w:rPr>
          <w:rFonts w:ascii="Times New Roman" w:eastAsia="Times New Roman" w:hAnsi="Times New Roman" w:cs="Times New Roman"/>
          <w:snapToGrid w:val="0"/>
          <w:sz w:val="28"/>
          <w:szCs w:val="20"/>
          <w:lang w:eastAsia="ru-RU"/>
        </w:rPr>
        <w:t xml:space="preserve"> началам</w:t>
      </w:r>
      <w:r w:rsidR="00734CED">
        <w:rPr>
          <w:rFonts w:ascii="Times New Roman" w:eastAsia="Times New Roman" w:hAnsi="Times New Roman" w:cs="Times New Roman"/>
          <w:snapToGrid w:val="0"/>
          <w:sz w:val="28"/>
          <w:szCs w:val="20"/>
          <w:lang w:eastAsia="ru-RU"/>
        </w:rPr>
        <w:t xml:space="preserve">и как при оценке рассматриваемого института так и </w:t>
      </w:r>
      <w:r w:rsidRPr="002F760E">
        <w:rPr>
          <w:rFonts w:ascii="Times New Roman" w:eastAsia="Times New Roman" w:hAnsi="Times New Roman" w:cs="Times New Roman"/>
          <w:snapToGrid w:val="0"/>
          <w:sz w:val="28"/>
          <w:szCs w:val="20"/>
          <w:lang w:eastAsia="ru-RU"/>
        </w:rPr>
        <w:t xml:space="preserve">судебной </w:t>
      </w:r>
      <w:proofErr w:type="spellStart"/>
      <w:r w:rsidRPr="002F760E">
        <w:rPr>
          <w:rFonts w:ascii="Times New Roman" w:eastAsia="Times New Roman" w:hAnsi="Times New Roman" w:cs="Times New Roman"/>
          <w:snapToGrid w:val="0"/>
          <w:sz w:val="28"/>
          <w:szCs w:val="20"/>
          <w:lang w:eastAsia="ru-RU"/>
        </w:rPr>
        <w:t>экспертологии</w:t>
      </w:r>
      <w:proofErr w:type="spellEnd"/>
      <w:r>
        <w:rPr>
          <w:rFonts w:ascii="Times New Roman" w:eastAsia="Times New Roman" w:hAnsi="Times New Roman" w:cs="Times New Roman"/>
          <w:snapToGrid w:val="0"/>
          <w:sz w:val="28"/>
          <w:szCs w:val="20"/>
          <w:lang w:eastAsia="ru-RU"/>
        </w:rPr>
        <w:t xml:space="preserve"> как научном отражени</w:t>
      </w:r>
      <w:r w:rsidR="00734CED">
        <w:rPr>
          <w:rFonts w:ascii="Times New Roman" w:eastAsia="Times New Roman" w:hAnsi="Times New Roman" w:cs="Times New Roman"/>
          <w:snapToGrid w:val="0"/>
          <w:sz w:val="28"/>
          <w:szCs w:val="20"/>
          <w:lang w:eastAsia="ru-RU"/>
        </w:rPr>
        <w:t>и</w:t>
      </w:r>
      <w:r>
        <w:rPr>
          <w:rFonts w:ascii="Times New Roman" w:eastAsia="Times New Roman" w:hAnsi="Times New Roman" w:cs="Times New Roman"/>
          <w:snapToGrid w:val="0"/>
          <w:sz w:val="28"/>
          <w:szCs w:val="20"/>
          <w:lang w:eastAsia="ru-RU"/>
        </w:rPr>
        <w:t xml:space="preserve"> судебно-экспертной деятельности</w:t>
      </w:r>
      <w:r w:rsidR="00734CED">
        <w:rPr>
          <w:rFonts w:ascii="Times New Roman" w:eastAsia="Times New Roman" w:hAnsi="Times New Roman" w:cs="Times New Roman"/>
          <w:snapToGrid w:val="0"/>
          <w:sz w:val="28"/>
          <w:szCs w:val="20"/>
          <w:lang w:eastAsia="ru-RU"/>
        </w:rPr>
        <w:t>, анализ которых предлагается далее</w:t>
      </w:r>
      <w:r w:rsidRPr="002F760E">
        <w:rPr>
          <w:rFonts w:ascii="Times New Roman" w:eastAsia="Times New Roman" w:hAnsi="Times New Roman" w:cs="Times New Roman"/>
          <w:snapToGrid w:val="0"/>
          <w:sz w:val="28"/>
          <w:szCs w:val="20"/>
          <w:lang w:eastAsia="ru-RU"/>
        </w:rPr>
        <w:t>.</w:t>
      </w:r>
    </w:p>
    <w:p w:rsidR="00842182" w:rsidRDefault="00842182" w:rsidP="00842182">
      <w:pPr>
        <w:tabs>
          <w:tab w:val="center" w:pos="9214"/>
        </w:tabs>
        <w:spacing w:after="0" w:line="240" w:lineRule="auto"/>
        <w:jc w:val="both"/>
        <w:rPr>
          <w:rFonts w:ascii="Times New Roman" w:eastAsia="Times New Roman" w:hAnsi="Times New Roman" w:cs="Times New Roman"/>
          <w:b/>
          <w:sz w:val="28"/>
          <w:szCs w:val="20"/>
          <w:lang w:eastAsia="ru-RU"/>
        </w:rPr>
      </w:pPr>
    </w:p>
    <w:p w:rsidR="00842182" w:rsidRDefault="00842182" w:rsidP="003132C2">
      <w:pPr>
        <w:tabs>
          <w:tab w:val="center" w:pos="9214"/>
        </w:tabs>
        <w:spacing w:after="0" w:line="240" w:lineRule="auto"/>
        <w:jc w:val="center"/>
        <w:rPr>
          <w:rFonts w:ascii="Times New Roman" w:eastAsia="Times New Roman" w:hAnsi="Times New Roman" w:cs="Times New Roman"/>
          <w:b/>
          <w:sz w:val="28"/>
          <w:szCs w:val="20"/>
          <w:lang w:eastAsia="ru-RU"/>
        </w:rPr>
      </w:pPr>
    </w:p>
    <w:p w:rsidR="00842182" w:rsidRDefault="00842182" w:rsidP="003132C2">
      <w:pPr>
        <w:tabs>
          <w:tab w:val="center" w:pos="9214"/>
        </w:tabs>
        <w:spacing w:after="0" w:line="240" w:lineRule="auto"/>
        <w:jc w:val="center"/>
        <w:rPr>
          <w:rFonts w:ascii="Times New Roman" w:eastAsia="Times New Roman" w:hAnsi="Times New Roman" w:cs="Times New Roman"/>
          <w:b/>
          <w:sz w:val="28"/>
          <w:szCs w:val="20"/>
          <w:lang w:eastAsia="ru-RU"/>
        </w:rPr>
      </w:pPr>
    </w:p>
    <w:p w:rsidR="00842182" w:rsidRDefault="00842182" w:rsidP="003132C2">
      <w:pPr>
        <w:tabs>
          <w:tab w:val="center" w:pos="9214"/>
        </w:tabs>
        <w:spacing w:after="0" w:line="240" w:lineRule="auto"/>
        <w:jc w:val="center"/>
        <w:rPr>
          <w:rFonts w:ascii="Times New Roman" w:eastAsia="Times New Roman" w:hAnsi="Times New Roman" w:cs="Times New Roman"/>
          <w:b/>
          <w:sz w:val="28"/>
          <w:szCs w:val="20"/>
          <w:lang w:eastAsia="ru-RU"/>
        </w:rPr>
      </w:pPr>
    </w:p>
    <w:p w:rsidR="00842182" w:rsidRDefault="00842182" w:rsidP="003132C2">
      <w:pPr>
        <w:tabs>
          <w:tab w:val="center" w:pos="9214"/>
        </w:tabs>
        <w:spacing w:after="0" w:line="240" w:lineRule="auto"/>
        <w:jc w:val="center"/>
        <w:rPr>
          <w:rFonts w:ascii="Times New Roman" w:eastAsia="Times New Roman" w:hAnsi="Times New Roman" w:cs="Times New Roman"/>
          <w:b/>
          <w:sz w:val="28"/>
          <w:szCs w:val="20"/>
          <w:lang w:eastAsia="ru-RU"/>
        </w:rPr>
      </w:pPr>
    </w:p>
    <w:p w:rsidR="00842182" w:rsidRDefault="00842182" w:rsidP="003132C2">
      <w:pPr>
        <w:tabs>
          <w:tab w:val="center" w:pos="9214"/>
        </w:tabs>
        <w:spacing w:after="0" w:line="240" w:lineRule="auto"/>
        <w:jc w:val="center"/>
        <w:rPr>
          <w:rFonts w:ascii="Times New Roman" w:eastAsia="Times New Roman" w:hAnsi="Times New Roman" w:cs="Times New Roman"/>
          <w:b/>
          <w:sz w:val="28"/>
          <w:szCs w:val="20"/>
          <w:lang w:eastAsia="ru-RU"/>
        </w:rPr>
      </w:pPr>
    </w:p>
    <w:p w:rsidR="00842182" w:rsidRDefault="00842182" w:rsidP="003132C2">
      <w:pPr>
        <w:tabs>
          <w:tab w:val="center" w:pos="9214"/>
        </w:tabs>
        <w:spacing w:after="0" w:line="240" w:lineRule="auto"/>
        <w:jc w:val="center"/>
        <w:rPr>
          <w:rFonts w:ascii="Times New Roman" w:eastAsia="Times New Roman" w:hAnsi="Times New Roman" w:cs="Times New Roman"/>
          <w:b/>
          <w:sz w:val="28"/>
          <w:szCs w:val="20"/>
          <w:lang w:eastAsia="ru-RU"/>
        </w:rPr>
      </w:pPr>
    </w:p>
    <w:p w:rsidR="00842182" w:rsidRDefault="00842182" w:rsidP="003132C2">
      <w:pPr>
        <w:tabs>
          <w:tab w:val="center" w:pos="9214"/>
        </w:tabs>
        <w:spacing w:after="0" w:line="240" w:lineRule="auto"/>
        <w:jc w:val="center"/>
        <w:rPr>
          <w:rFonts w:ascii="Times New Roman" w:eastAsia="Times New Roman" w:hAnsi="Times New Roman" w:cs="Times New Roman"/>
          <w:b/>
          <w:sz w:val="28"/>
          <w:szCs w:val="20"/>
          <w:lang w:eastAsia="ru-RU"/>
        </w:rPr>
      </w:pPr>
    </w:p>
    <w:p w:rsidR="00842182" w:rsidRDefault="00842182" w:rsidP="003132C2">
      <w:pPr>
        <w:tabs>
          <w:tab w:val="center" w:pos="9214"/>
        </w:tabs>
        <w:spacing w:after="0" w:line="240" w:lineRule="auto"/>
        <w:jc w:val="center"/>
        <w:rPr>
          <w:rFonts w:ascii="Times New Roman" w:eastAsia="Times New Roman" w:hAnsi="Times New Roman" w:cs="Times New Roman"/>
          <w:b/>
          <w:sz w:val="28"/>
          <w:szCs w:val="20"/>
          <w:lang w:eastAsia="ru-RU"/>
        </w:rPr>
      </w:pPr>
    </w:p>
    <w:p w:rsidR="00842182" w:rsidRDefault="00842182" w:rsidP="003132C2">
      <w:pPr>
        <w:tabs>
          <w:tab w:val="center" w:pos="9214"/>
        </w:tabs>
        <w:spacing w:after="0" w:line="240" w:lineRule="auto"/>
        <w:jc w:val="center"/>
        <w:rPr>
          <w:rFonts w:ascii="Times New Roman" w:eastAsia="Times New Roman" w:hAnsi="Times New Roman" w:cs="Times New Roman"/>
          <w:b/>
          <w:sz w:val="28"/>
          <w:szCs w:val="20"/>
          <w:lang w:eastAsia="ru-RU"/>
        </w:rPr>
      </w:pPr>
    </w:p>
    <w:p w:rsidR="00842182" w:rsidRDefault="00842182" w:rsidP="003132C2">
      <w:pPr>
        <w:tabs>
          <w:tab w:val="center" w:pos="9214"/>
        </w:tabs>
        <w:spacing w:after="0" w:line="240" w:lineRule="auto"/>
        <w:jc w:val="center"/>
        <w:rPr>
          <w:rFonts w:ascii="Times New Roman" w:eastAsia="Times New Roman" w:hAnsi="Times New Roman" w:cs="Times New Roman"/>
          <w:b/>
          <w:sz w:val="28"/>
          <w:szCs w:val="20"/>
          <w:lang w:eastAsia="ru-RU"/>
        </w:rPr>
      </w:pPr>
    </w:p>
    <w:p w:rsidR="00842182" w:rsidRDefault="00842182" w:rsidP="003132C2">
      <w:pPr>
        <w:tabs>
          <w:tab w:val="center" w:pos="9214"/>
        </w:tabs>
        <w:spacing w:after="0" w:line="240" w:lineRule="auto"/>
        <w:jc w:val="center"/>
        <w:rPr>
          <w:rFonts w:ascii="Times New Roman" w:eastAsia="Times New Roman" w:hAnsi="Times New Roman" w:cs="Times New Roman"/>
          <w:b/>
          <w:sz w:val="28"/>
          <w:szCs w:val="20"/>
          <w:lang w:eastAsia="ru-RU"/>
        </w:rPr>
      </w:pPr>
    </w:p>
    <w:p w:rsidR="00842182" w:rsidRDefault="00842182" w:rsidP="003132C2">
      <w:pPr>
        <w:tabs>
          <w:tab w:val="center" w:pos="9214"/>
        </w:tabs>
        <w:spacing w:after="0" w:line="240" w:lineRule="auto"/>
        <w:jc w:val="center"/>
        <w:rPr>
          <w:rFonts w:ascii="Times New Roman" w:eastAsia="Times New Roman" w:hAnsi="Times New Roman" w:cs="Times New Roman"/>
          <w:b/>
          <w:sz w:val="28"/>
          <w:szCs w:val="20"/>
          <w:lang w:eastAsia="ru-RU"/>
        </w:rPr>
      </w:pPr>
    </w:p>
    <w:p w:rsidR="00842182" w:rsidRDefault="00842182" w:rsidP="003132C2">
      <w:pPr>
        <w:tabs>
          <w:tab w:val="center" w:pos="9214"/>
        </w:tabs>
        <w:spacing w:after="0" w:line="240" w:lineRule="auto"/>
        <w:jc w:val="center"/>
        <w:rPr>
          <w:rFonts w:ascii="Times New Roman" w:eastAsia="Times New Roman" w:hAnsi="Times New Roman" w:cs="Times New Roman"/>
          <w:b/>
          <w:sz w:val="28"/>
          <w:szCs w:val="20"/>
          <w:lang w:eastAsia="ru-RU"/>
        </w:rPr>
      </w:pPr>
    </w:p>
    <w:p w:rsidR="00842182" w:rsidRDefault="00842182" w:rsidP="003132C2">
      <w:pPr>
        <w:tabs>
          <w:tab w:val="center" w:pos="9214"/>
        </w:tabs>
        <w:spacing w:after="0" w:line="240" w:lineRule="auto"/>
        <w:jc w:val="center"/>
        <w:rPr>
          <w:rFonts w:ascii="Times New Roman" w:eastAsia="Times New Roman" w:hAnsi="Times New Roman" w:cs="Times New Roman"/>
          <w:b/>
          <w:sz w:val="28"/>
          <w:szCs w:val="20"/>
          <w:lang w:eastAsia="ru-RU"/>
        </w:rPr>
      </w:pPr>
    </w:p>
    <w:p w:rsidR="00734CED" w:rsidRDefault="00734CED" w:rsidP="003132C2">
      <w:pPr>
        <w:tabs>
          <w:tab w:val="center" w:pos="9214"/>
        </w:tabs>
        <w:spacing w:after="0" w:line="240" w:lineRule="auto"/>
        <w:jc w:val="center"/>
        <w:rPr>
          <w:rFonts w:ascii="Times New Roman" w:eastAsia="Times New Roman" w:hAnsi="Times New Roman" w:cs="Times New Roman"/>
          <w:b/>
          <w:sz w:val="28"/>
          <w:szCs w:val="20"/>
          <w:lang w:eastAsia="ru-RU"/>
        </w:rPr>
      </w:pPr>
    </w:p>
    <w:p w:rsidR="00734CED" w:rsidRDefault="00734CED" w:rsidP="003132C2">
      <w:pPr>
        <w:tabs>
          <w:tab w:val="center" w:pos="9214"/>
        </w:tabs>
        <w:spacing w:after="0" w:line="240" w:lineRule="auto"/>
        <w:jc w:val="center"/>
        <w:rPr>
          <w:rFonts w:ascii="Times New Roman" w:eastAsia="Times New Roman" w:hAnsi="Times New Roman" w:cs="Times New Roman"/>
          <w:b/>
          <w:sz w:val="28"/>
          <w:szCs w:val="20"/>
          <w:lang w:eastAsia="ru-RU"/>
        </w:rPr>
      </w:pPr>
    </w:p>
    <w:p w:rsidR="00734CED" w:rsidRDefault="00734CED" w:rsidP="003132C2">
      <w:pPr>
        <w:tabs>
          <w:tab w:val="center" w:pos="9214"/>
        </w:tabs>
        <w:spacing w:after="0" w:line="240" w:lineRule="auto"/>
        <w:jc w:val="center"/>
        <w:rPr>
          <w:rFonts w:ascii="Times New Roman" w:eastAsia="Times New Roman" w:hAnsi="Times New Roman" w:cs="Times New Roman"/>
          <w:b/>
          <w:sz w:val="28"/>
          <w:szCs w:val="20"/>
          <w:lang w:eastAsia="ru-RU"/>
        </w:rPr>
      </w:pPr>
    </w:p>
    <w:p w:rsidR="00734CED" w:rsidRDefault="00734CED" w:rsidP="003132C2">
      <w:pPr>
        <w:tabs>
          <w:tab w:val="center" w:pos="9214"/>
        </w:tabs>
        <w:spacing w:after="0" w:line="240" w:lineRule="auto"/>
        <w:jc w:val="center"/>
        <w:rPr>
          <w:rFonts w:ascii="Times New Roman" w:eastAsia="Times New Roman" w:hAnsi="Times New Roman" w:cs="Times New Roman"/>
          <w:b/>
          <w:sz w:val="28"/>
          <w:szCs w:val="20"/>
          <w:lang w:eastAsia="ru-RU"/>
        </w:rPr>
      </w:pPr>
    </w:p>
    <w:p w:rsidR="00734CED" w:rsidRDefault="00734CED" w:rsidP="003132C2">
      <w:pPr>
        <w:tabs>
          <w:tab w:val="center" w:pos="9214"/>
        </w:tabs>
        <w:spacing w:after="0" w:line="240" w:lineRule="auto"/>
        <w:jc w:val="center"/>
        <w:rPr>
          <w:rFonts w:ascii="Times New Roman" w:eastAsia="Times New Roman" w:hAnsi="Times New Roman" w:cs="Times New Roman"/>
          <w:b/>
          <w:sz w:val="28"/>
          <w:szCs w:val="20"/>
          <w:lang w:eastAsia="ru-RU"/>
        </w:rPr>
      </w:pPr>
    </w:p>
    <w:p w:rsidR="00842182" w:rsidRDefault="00842182" w:rsidP="003132C2">
      <w:pPr>
        <w:tabs>
          <w:tab w:val="center" w:pos="9214"/>
        </w:tabs>
        <w:spacing w:after="0" w:line="240" w:lineRule="auto"/>
        <w:jc w:val="center"/>
        <w:rPr>
          <w:rFonts w:ascii="Times New Roman" w:eastAsia="Times New Roman" w:hAnsi="Times New Roman" w:cs="Times New Roman"/>
          <w:b/>
          <w:sz w:val="28"/>
          <w:szCs w:val="20"/>
          <w:lang w:eastAsia="ru-RU"/>
        </w:rPr>
      </w:pPr>
    </w:p>
    <w:p w:rsidR="00842182" w:rsidRDefault="00842182" w:rsidP="003132C2">
      <w:pPr>
        <w:tabs>
          <w:tab w:val="center" w:pos="9214"/>
        </w:tabs>
        <w:spacing w:after="0" w:line="240" w:lineRule="auto"/>
        <w:jc w:val="center"/>
        <w:rPr>
          <w:rFonts w:ascii="Times New Roman" w:eastAsia="Times New Roman" w:hAnsi="Times New Roman" w:cs="Times New Roman"/>
          <w:b/>
          <w:sz w:val="28"/>
          <w:szCs w:val="20"/>
          <w:lang w:eastAsia="ru-RU"/>
        </w:rPr>
      </w:pPr>
    </w:p>
    <w:p w:rsidR="00771252" w:rsidRPr="00E00E49" w:rsidRDefault="00E00E49" w:rsidP="003132C2">
      <w:pPr>
        <w:tabs>
          <w:tab w:val="center" w:pos="9214"/>
        </w:tabs>
        <w:spacing w:after="0" w:line="240" w:lineRule="auto"/>
        <w:jc w:val="center"/>
        <w:rPr>
          <w:rFonts w:ascii="Times New Roman" w:eastAsia="Times New Roman" w:hAnsi="Times New Roman" w:cs="Times New Roman"/>
          <w:b/>
          <w:snapToGrid w:val="0"/>
          <w:sz w:val="28"/>
          <w:szCs w:val="20"/>
          <w:lang w:eastAsia="ru-RU"/>
        </w:rPr>
      </w:pPr>
      <w:r>
        <w:rPr>
          <w:rFonts w:ascii="Times New Roman" w:eastAsia="Times New Roman" w:hAnsi="Times New Roman" w:cs="Times New Roman"/>
          <w:b/>
          <w:sz w:val="28"/>
          <w:szCs w:val="20"/>
          <w:lang w:eastAsia="ru-RU"/>
        </w:rPr>
        <w:t>1.</w:t>
      </w:r>
      <w:r w:rsidR="00AC5349">
        <w:rPr>
          <w:rFonts w:ascii="Times New Roman" w:eastAsia="Times New Roman" w:hAnsi="Times New Roman" w:cs="Times New Roman"/>
          <w:b/>
          <w:sz w:val="28"/>
          <w:szCs w:val="20"/>
          <w:lang w:eastAsia="ru-RU"/>
        </w:rPr>
        <w:t>2</w:t>
      </w:r>
      <w:r>
        <w:rPr>
          <w:rFonts w:ascii="Times New Roman" w:eastAsia="Times New Roman" w:hAnsi="Times New Roman" w:cs="Times New Roman"/>
          <w:b/>
          <w:sz w:val="28"/>
          <w:szCs w:val="20"/>
          <w:lang w:eastAsia="ru-RU"/>
        </w:rPr>
        <w:t>.</w:t>
      </w:r>
      <w:r w:rsidR="00484BDD" w:rsidRPr="00E00E49">
        <w:rPr>
          <w:rFonts w:ascii="Times New Roman" w:eastAsia="Times New Roman" w:hAnsi="Times New Roman" w:cs="Times New Roman"/>
          <w:b/>
          <w:sz w:val="28"/>
          <w:szCs w:val="20"/>
          <w:lang w:eastAsia="ru-RU"/>
        </w:rPr>
        <w:t xml:space="preserve">  </w:t>
      </w:r>
      <w:r w:rsidR="00771252" w:rsidRPr="00E00E49">
        <w:rPr>
          <w:rFonts w:ascii="Times New Roman" w:eastAsia="Times New Roman" w:hAnsi="Times New Roman" w:cs="Times New Roman"/>
          <w:b/>
          <w:snapToGrid w:val="0"/>
          <w:sz w:val="28"/>
          <w:szCs w:val="20"/>
          <w:lang w:eastAsia="ru-RU"/>
        </w:rPr>
        <w:t>К дискуссии о сущности специальных знаний</w:t>
      </w:r>
      <w:r w:rsidR="00443066">
        <w:rPr>
          <w:rFonts w:ascii="Times New Roman" w:eastAsia="Times New Roman" w:hAnsi="Times New Roman" w:cs="Times New Roman"/>
          <w:b/>
          <w:snapToGrid w:val="0"/>
          <w:sz w:val="28"/>
          <w:szCs w:val="20"/>
          <w:lang w:eastAsia="ru-RU"/>
        </w:rPr>
        <w:t xml:space="preserve"> в судопроизводстве</w:t>
      </w:r>
    </w:p>
    <w:p w:rsidR="00771252" w:rsidRPr="002F760E" w:rsidRDefault="00771252" w:rsidP="00771252">
      <w:pPr>
        <w:tabs>
          <w:tab w:val="center" w:pos="9214"/>
        </w:tabs>
        <w:spacing w:after="0" w:line="240" w:lineRule="auto"/>
        <w:ind w:left="720"/>
        <w:contextualSpacing/>
        <w:jc w:val="both"/>
        <w:rPr>
          <w:rFonts w:ascii="Times New Roman" w:eastAsia="Times New Roman" w:hAnsi="Times New Roman" w:cs="Times New Roman"/>
          <w:snapToGrid w:val="0"/>
          <w:sz w:val="28"/>
          <w:szCs w:val="20"/>
          <w:lang w:eastAsia="ru-RU"/>
        </w:rPr>
      </w:pPr>
    </w:p>
    <w:p w:rsidR="00771252" w:rsidRPr="002F760E" w:rsidRDefault="003F543C" w:rsidP="00771252">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Т</w:t>
      </w:r>
      <w:r w:rsidR="00771252" w:rsidRPr="002F760E">
        <w:rPr>
          <w:rFonts w:ascii="Times New Roman" w:eastAsia="Times New Roman" w:hAnsi="Times New Roman" w:cs="Times New Roman"/>
          <w:snapToGrid w:val="0"/>
          <w:sz w:val="28"/>
          <w:szCs w:val="20"/>
          <w:lang w:eastAsia="ru-RU"/>
        </w:rPr>
        <w:t>еоретическо</w:t>
      </w:r>
      <w:r>
        <w:rPr>
          <w:rFonts w:ascii="Times New Roman" w:eastAsia="Times New Roman" w:hAnsi="Times New Roman" w:cs="Times New Roman"/>
          <w:snapToGrid w:val="0"/>
          <w:sz w:val="28"/>
          <w:szCs w:val="20"/>
          <w:lang w:eastAsia="ru-RU"/>
        </w:rPr>
        <w:t>е</w:t>
      </w:r>
      <w:r w:rsidR="00771252" w:rsidRPr="002F760E">
        <w:rPr>
          <w:rFonts w:ascii="Times New Roman" w:eastAsia="Times New Roman" w:hAnsi="Times New Roman" w:cs="Times New Roman"/>
          <w:snapToGrid w:val="0"/>
          <w:sz w:val="28"/>
          <w:szCs w:val="20"/>
          <w:lang w:eastAsia="ru-RU"/>
        </w:rPr>
        <w:t xml:space="preserve"> осмыслени</w:t>
      </w:r>
      <w:r>
        <w:rPr>
          <w:rFonts w:ascii="Times New Roman" w:eastAsia="Times New Roman" w:hAnsi="Times New Roman" w:cs="Times New Roman"/>
          <w:snapToGrid w:val="0"/>
          <w:sz w:val="28"/>
          <w:szCs w:val="20"/>
          <w:lang w:eastAsia="ru-RU"/>
        </w:rPr>
        <w:t>е</w:t>
      </w:r>
      <w:r w:rsidR="00771252" w:rsidRPr="002F760E">
        <w:rPr>
          <w:rFonts w:ascii="Times New Roman" w:eastAsia="Times New Roman" w:hAnsi="Times New Roman" w:cs="Times New Roman"/>
          <w:snapToGrid w:val="0"/>
          <w:sz w:val="28"/>
          <w:szCs w:val="20"/>
          <w:lang w:eastAsia="ru-RU"/>
        </w:rPr>
        <w:t xml:space="preserve"> сущности специальных знаний</w:t>
      </w:r>
      <w:r>
        <w:rPr>
          <w:rFonts w:ascii="Times New Roman" w:eastAsia="Times New Roman" w:hAnsi="Times New Roman" w:cs="Times New Roman"/>
          <w:snapToGrid w:val="0"/>
          <w:sz w:val="28"/>
          <w:szCs w:val="20"/>
          <w:lang w:eastAsia="ru-RU"/>
        </w:rPr>
        <w:t xml:space="preserve"> в судопроизводстве имеет важное значение</w:t>
      </w:r>
      <w:r w:rsidR="00771252" w:rsidRPr="002F760E">
        <w:rPr>
          <w:rFonts w:ascii="Times New Roman" w:eastAsia="Times New Roman" w:hAnsi="Times New Roman" w:cs="Times New Roman"/>
          <w:snapToGrid w:val="0"/>
          <w:sz w:val="28"/>
          <w:szCs w:val="20"/>
          <w:lang w:eastAsia="ru-RU"/>
        </w:rPr>
        <w:t xml:space="preserve">, </w:t>
      </w:r>
      <w:r>
        <w:rPr>
          <w:rFonts w:ascii="Times New Roman" w:eastAsia="Times New Roman" w:hAnsi="Times New Roman" w:cs="Times New Roman"/>
          <w:snapToGrid w:val="0"/>
          <w:sz w:val="28"/>
          <w:szCs w:val="20"/>
          <w:lang w:eastAsia="ru-RU"/>
        </w:rPr>
        <w:t>поскольку</w:t>
      </w:r>
      <w:r w:rsidR="00AC5349">
        <w:rPr>
          <w:rFonts w:ascii="Times New Roman" w:eastAsia="Times New Roman" w:hAnsi="Times New Roman" w:cs="Times New Roman"/>
          <w:snapToGrid w:val="0"/>
          <w:sz w:val="28"/>
          <w:szCs w:val="20"/>
          <w:lang w:eastAsia="ru-RU"/>
        </w:rPr>
        <w:t>, как было показано выше,</w:t>
      </w:r>
      <w:r w:rsidR="00771252" w:rsidRPr="002F760E">
        <w:rPr>
          <w:rFonts w:ascii="Times New Roman" w:eastAsia="Times New Roman" w:hAnsi="Times New Roman" w:cs="Times New Roman"/>
          <w:snapToGrid w:val="0"/>
          <w:sz w:val="28"/>
          <w:szCs w:val="20"/>
          <w:lang w:eastAsia="ru-RU"/>
        </w:rPr>
        <w:t xml:space="preserve"> от их правильной интерпретации зависят содержательная оценка деятельности специалиста и судебного эксперта и возможность научно обоснованной дифференциации правового положения названных сведущих лиц, привлекаемых </w:t>
      </w:r>
      <w:proofErr w:type="gramStart"/>
      <w:r w:rsidR="00771252" w:rsidRPr="002F760E">
        <w:rPr>
          <w:rFonts w:ascii="Times New Roman" w:eastAsia="Times New Roman" w:hAnsi="Times New Roman" w:cs="Times New Roman"/>
          <w:snapToGrid w:val="0"/>
          <w:sz w:val="28"/>
          <w:szCs w:val="20"/>
          <w:lang w:eastAsia="ru-RU"/>
        </w:rPr>
        <w:t>в</w:t>
      </w:r>
      <w:proofErr w:type="gramEnd"/>
      <w:r w:rsidR="00771252" w:rsidRPr="002F760E">
        <w:rPr>
          <w:rFonts w:ascii="Times New Roman" w:eastAsia="Times New Roman" w:hAnsi="Times New Roman" w:cs="Times New Roman"/>
          <w:snapToGrid w:val="0"/>
          <w:sz w:val="28"/>
          <w:szCs w:val="20"/>
          <w:lang w:eastAsia="ru-RU"/>
        </w:rPr>
        <w:t xml:space="preserve"> </w:t>
      </w:r>
      <w:proofErr w:type="gramStart"/>
      <w:r>
        <w:rPr>
          <w:rFonts w:ascii="Times New Roman" w:eastAsia="Times New Roman" w:hAnsi="Times New Roman" w:cs="Times New Roman"/>
          <w:snapToGrid w:val="0"/>
          <w:sz w:val="28"/>
          <w:szCs w:val="20"/>
          <w:lang w:eastAsia="ru-RU"/>
        </w:rPr>
        <w:t>уголовный</w:t>
      </w:r>
      <w:proofErr w:type="gramEnd"/>
      <w:r>
        <w:rPr>
          <w:rFonts w:ascii="Times New Roman" w:eastAsia="Times New Roman" w:hAnsi="Times New Roman" w:cs="Times New Roman"/>
          <w:snapToGrid w:val="0"/>
          <w:sz w:val="28"/>
          <w:szCs w:val="20"/>
          <w:lang w:eastAsia="ru-RU"/>
        </w:rPr>
        <w:t>, гражданский и административный процесс</w:t>
      </w:r>
      <w:r w:rsidR="00771252" w:rsidRPr="002F760E">
        <w:rPr>
          <w:rFonts w:ascii="Times New Roman" w:eastAsia="Times New Roman" w:hAnsi="Times New Roman" w:cs="Times New Roman"/>
          <w:snapToGrid w:val="0"/>
          <w:sz w:val="28"/>
          <w:szCs w:val="20"/>
          <w:lang w:eastAsia="ru-RU"/>
        </w:rPr>
        <w:t xml:space="preserve">. </w:t>
      </w:r>
    </w:p>
    <w:p w:rsidR="00771252" w:rsidRPr="002F760E" w:rsidRDefault="00771252" w:rsidP="00771252">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proofErr w:type="gramStart"/>
      <w:r w:rsidRPr="002F760E">
        <w:rPr>
          <w:rFonts w:ascii="Times New Roman" w:eastAsia="Times New Roman" w:hAnsi="Times New Roman" w:cs="Times New Roman"/>
          <w:snapToGrid w:val="0"/>
          <w:sz w:val="28"/>
          <w:szCs w:val="20"/>
          <w:lang w:eastAsia="ru-RU"/>
        </w:rPr>
        <w:t xml:space="preserve">Поиск </w:t>
      </w:r>
      <w:r w:rsidR="003F543C">
        <w:rPr>
          <w:rFonts w:ascii="Times New Roman" w:eastAsia="Times New Roman" w:hAnsi="Times New Roman" w:cs="Times New Roman"/>
          <w:snapToGrid w:val="0"/>
          <w:sz w:val="28"/>
          <w:szCs w:val="20"/>
          <w:lang w:eastAsia="ru-RU"/>
        </w:rPr>
        <w:t>однозначных решений</w:t>
      </w:r>
      <w:r w:rsidRPr="002F760E">
        <w:rPr>
          <w:rFonts w:ascii="Times New Roman" w:eastAsia="Times New Roman" w:hAnsi="Times New Roman" w:cs="Times New Roman"/>
          <w:snapToGrid w:val="0"/>
          <w:sz w:val="28"/>
          <w:szCs w:val="20"/>
          <w:lang w:eastAsia="ru-RU"/>
        </w:rPr>
        <w:t xml:space="preserve"> </w:t>
      </w:r>
      <w:r w:rsidR="003F543C">
        <w:rPr>
          <w:rFonts w:ascii="Times New Roman" w:eastAsia="Times New Roman" w:hAnsi="Times New Roman" w:cs="Times New Roman"/>
          <w:snapToGrid w:val="0"/>
          <w:sz w:val="28"/>
          <w:szCs w:val="20"/>
          <w:lang w:eastAsia="ru-RU"/>
        </w:rPr>
        <w:t>по названным аспектам</w:t>
      </w:r>
      <w:r w:rsidRPr="002F760E">
        <w:rPr>
          <w:rFonts w:ascii="Times New Roman" w:eastAsia="Times New Roman" w:hAnsi="Times New Roman" w:cs="Times New Roman"/>
          <w:snapToGrid w:val="0"/>
          <w:sz w:val="28"/>
          <w:szCs w:val="20"/>
          <w:lang w:eastAsia="ru-RU"/>
        </w:rPr>
        <w:t xml:space="preserve"> </w:t>
      </w:r>
      <w:r w:rsidR="003F543C">
        <w:rPr>
          <w:rFonts w:ascii="Times New Roman" w:eastAsia="Times New Roman" w:hAnsi="Times New Roman" w:cs="Times New Roman"/>
          <w:snapToGrid w:val="0"/>
          <w:sz w:val="28"/>
          <w:szCs w:val="20"/>
          <w:lang w:eastAsia="ru-RU"/>
        </w:rPr>
        <w:t xml:space="preserve">актуален </w:t>
      </w:r>
      <w:r w:rsidRPr="002F760E">
        <w:rPr>
          <w:rFonts w:ascii="Times New Roman" w:eastAsia="Times New Roman" w:hAnsi="Times New Roman" w:cs="Times New Roman"/>
          <w:snapToGrid w:val="0"/>
          <w:sz w:val="28"/>
          <w:szCs w:val="20"/>
          <w:lang w:eastAsia="ru-RU"/>
        </w:rPr>
        <w:t xml:space="preserve">как для судебной практики, призванной содействовать решению задач судопроизводства на единых правовых основаниях, так и для теории, особенно ввиду существующего в специальной литературе различия взглядов на характеристику понятия </w:t>
      </w:r>
      <w:r w:rsidR="001638D9">
        <w:rPr>
          <w:rFonts w:ascii="Times New Roman" w:eastAsia="Times New Roman" w:hAnsi="Times New Roman" w:cs="Times New Roman"/>
          <w:snapToGrid w:val="0"/>
          <w:sz w:val="28"/>
          <w:szCs w:val="20"/>
          <w:lang w:eastAsia="ru-RU"/>
        </w:rPr>
        <w:t>«</w:t>
      </w:r>
      <w:r w:rsidRPr="002F760E">
        <w:rPr>
          <w:rFonts w:ascii="Times New Roman" w:eastAsia="Times New Roman" w:hAnsi="Times New Roman" w:cs="Times New Roman"/>
          <w:snapToGrid w:val="0"/>
          <w:sz w:val="28"/>
          <w:szCs w:val="20"/>
          <w:lang w:eastAsia="ru-RU"/>
        </w:rPr>
        <w:t>специальные знания</w:t>
      </w:r>
      <w:r w:rsidR="001638D9">
        <w:rPr>
          <w:rFonts w:ascii="Times New Roman" w:eastAsia="Times New Roman" w:hAnsi="Times New Roman" w:cs="Times New Roman"/>
          <w:snapToGrid w:val="0"/>
          <w:sz w:val="28"/>
          <w:szCs w:val="20"/>
          <w:lang w:eastAsia="ru-RU"/>
        </w:rPr>
        <w:t>»</w:t>
      </w:r>
      <w:r w:rsidRPr="002F760E">
        <w:rPr>
          <w:rFonts w:ascii="Times New Roman" w:eastAsia="Times New Roman" w:hAnsi="Times New Roman" w:cs="Times New Roman"/>
          <w:snapToGrid w:val="0"/>
          <w:sz w:val="28"/>
          <w:szCs w:val="20"/>
          <w:lang w:eastAsia="ru-RU"/>
        </w:rPr>
        <w:t xml:space="preserve"> и конкретных его носителей в судопроизводстве. </w:t>
      </w:r>
      <w:proofErr w:type="gramEnd"/>
    </w:p>
    <w:p w:rsidR="00771252" w:rsidRPr="002F760E" w:rsidRDefault="00771252" w:rsidP="00771252">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r w:rsidRPr="002F760E">
        <w:rPr>
          <w:rFonts w:ascii="Times New Roman" w:eastAsia="Times New Roman" w:hAnsi="Times New Roman" w:cs="Times New Roman"/>
          <w:snapToGrid w:val="0"/>
          <w:sz w:val="28"/>
          <w:szCs w:val="20"/>
          <w:lang w:eastAsia="ru-RU"/>
        </w:rPr>
        <w:t xml:space="preserve">В этой связи представляется вполне справедливым мнение, высказанное Р. С. Белкиным, который, характеризуя данное понятие, отмечал: </w:t>
      </w:r>
      <w:r w:rsidR="001638D9">
        <w:rPr>
          <w:rFonts w:ascii="Times New Roman" w:eastAsia="Times New Roman" w:hAnsi="Times New Roman" w:cs="Times New Roman"/>
          <w:snapToGrid w:val="0"/>
          <w:sz w:val="28"/>
          <w:szCs w:val="20"/>
          <w:lang w:eastAsia="ru-RU"/>
        </w:rPr>
        <w:t>«</w:t>
      </w:r>
      <w:r w:rsidRPr="002F760E">
        <w:rPr>
          <w:rFonts w:ascii="Times New Roman" w:eastAsia="Times New Roman" w:hAnsi="Times New Roman" w:cs="Times New Roman"/>
          <w:snapToGrid w:val="0"/>
          <w:sz w:val="28"/>
          <w:szCs w:val="20"/>
          <w:lang w:eastAsia="ru-RU"/>
        </w:rPr>
        <w:t>Термин “специальные познания” приобрел такое обыденное звучание, что в теории и практике стал употребляться автоматически, как нечто само собой разумеющееся. Между тем далеко не все бесспорно и ясно и в содержании этого понятия, и в практике его применения как критерия при решении вопроса о привлечении… специалиста или необходимости назначения судебной экспертизы</w:t>
      </w:r>
      <w:r w:rsidR="001638D9">
        <w:rPr>
          <w:rFonts w:ascii="Times New Roman" w:eastAsia="Times New Roman" w:hAnsi="Times New Roman" w:cs="Times New Roman"/>
          <w:snapToGrid w:val="0"/>
          <w:sz w:val="28"/>
          <w:szCs w:val="20"/>
          <w:lang w:eastAsia="ru-RU"/>
        </w:rPr>
        <w:t>»</w:t>
      </w:r>
      <w:r w:rsidRPr="001638D9">
        <w:rPr>
          <w:rFonts w:ascii="Times New Roman" w:eastAsia="Times New Roman" w:hAnsi="Times New Roman" w:cs="Times New Roman"/>
          <w:sz w:val="28"/>
          <w:szCs w:val="20"/>
          <w:vertAlign w:val="superscript"/>
          <w:lang w:eastAsia="ru-RU"/>
        </w:rPr>
        <w:footnoteReference w:id="6"/>
      </w:r>
      <w:r w:rsidRPr="002F760E">
        <w:rPr>
          <w:rFonts w:ascii="Times New Roman" w:eastAsia="Times New Roman" w:hAnsi="Times New Roman" w:cs="Times New Roman"/>
          <w:snapToGrid w:val="0"/>
          <w:sz w:val="28"/>
          <w:szCs w:val="20"/>
          <w:lang w:eastAsia="ru-RU"/>
        </w:rPr>
        <w:t xml:space="preserve">. </w:t>
      </w:r>
    </w:p>
    <w:p w:rsidR="00771252" w:rsidRPr="002F760E" w:rsidRDefault="00771252" w:rsidP="00771252">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r w:rsidRPr="002F760E">
        <w:rPr>
          <w:rFonts w:ascii="Times New Roman" w:eastAsia="Times New Roman" w:hAnsi="Times New Roman" w:cs="Times New Roman"/>
          <w:snapToGrid w:val="0"/>
          <w:sz w:val="28"/>
          <w:szCs w:val="20"/>
          <w:lang w:eastAsia="ru-RU"/>
        </w:rPr>
        <w:t xml:space="preserve">Для иллюстрации неоднозначного понимания сущности специальных знаний в теории обратимся к дискуссии по данной проблематике, развернувшейся в криминалистике, процессуальной науке и </w:t>
      </w:r>
      <w:r w:rsidR="001638D9">
        <w:rPr>
          <w:rFonts w:ascii="Times New Roman" w:eastAsia="Times New Roman" w:hAnsi="Times New Roman" w:cs="Times New Roman"/>
          <w:snapToGrid w:val="0"/>
          <w:sz w:val="28"/>
          <w:szCs w:val="20"/>
          <w:lang w:eastAsia="ru-RU"/>
        </w:rPr>
        <w:t xml:space="preserve">судебной </w:t>
      </w:r>
      <w:proofErr w:type="spellStart"/>
      <w:r w:rsidR="001638D9">
        <w:rPr>
          <w:rFonts w:ascii="Times New Roman" w:eastAsia="Times New Roman" w:hAnsi="Times New Roman" w:cs="Times New Roman"/>
          <w:snapToGrid w:val="0"/>
          <w:sz w:val="28"/>
          <w:szCs w:val="20"/>
          <w:lang w:eastAsia="ru-RU"/>
        </w:rPr>
        <w:t>экспертологии</w:t>
      </w:r>
      <w:proofErr w:type="spellEnd"/>
      <w:r w:rsidRPr="002F760E">
        <w:rPr>
          <w:rFonts w:ascii="Times New Roman" w:eastAsia="Times New Roman" w:hAnsi="Times New Roman" w:cs="Times New Roman"/>
          <w:snapToGrid w:val="0"/>
          <w:sz w:val="28"/>
          <w:szCs w:val="20"/>
          <w:lang w:eastAsia="ru-RU"/>
        </w:rPr>
        <w:t xml:space="preserve">, которая характеризуется </w:t>
      </w:r>
      <w:proofErr w:type="gramStart"/>
      <w:r w:rsidRPr="002F760E">
        <w:rPr>
          <w:rFonts w:ascii="Times New Roman" w:eastAsia="Times New Roman" w:hAnsi="Times New Roman" w:cs="Times New Roman"/>
          <w:snapToGrid w:val="0"/>
          <w:sz w:val="28"/>
          <w:szCs w:val="20"/>
          <w:lang w:eastAsia="ru-RU"/>
        </w:rPr>
        <w:t>наличием</w:t>
      </w:r>
      <w:proofErr w:type="gramEnd"/>
      <w:r w:rsidRPr="002F760E">
        <w:rPr>
          <w:rFonts w:ascii="Times New Roman" w:eastAsia="Times New Roman" w:hAnsi="Times New Roman" w:cs="Times New Roman"/>
          <w:snapToGrid w:val="0"/>
          <w:sz w:val="28"/>
          <w:szCs w:val="20"/>
          <w:lang w:eastAsia="ru-RU"/>
        </w:rPr>
        <w:t xml:space="preserve"> прежде всего двух точек зрения на трактовку понятия </w:t>
      </w:r>
      <w:r w:rsidR="001638D9">
        <w:rPr>
          <w:rFonts w:ascii="Times New Roman" w:eastAsia="Times New Roman" w:hAnsi="Times New Roman" w:cs="Times New Roman"/>
          <w:snapToGrid w:val="0"/>
          <w:sz w:val="28"/>
          <w:szCs w:val="20"/>
          <w:lang w:eastAsia="ru-RU"/>
        </w:rPr>
        <w:t>«</w:t>
      </w:r>
      <w:r w:rsidRPr="002F760E">
        <w:rPr>
          <w:rFonts w:ascii="Times New Roman" w:eastAsia="Times New Roman" w:hAnsi="Times New Roman" w:cs="Times New Roman"/>
          <w:snapToGrid w:val="0"/>
          <w:sz w:val="28"/>
          <w:szCs w:val="20"/>
          <w:lang w:eastAsia="ru-RU"/>
        </w:rPr>
        <w:t>специальные знания</w:t>
      </w:r>
      <w:r w:rsidR="001638D9">
        <w:rPr>
          <w:rFonts w:ascii="Times New Roman" w:eastAsia="Times New Roman" w:hAnsi="Times New Roman" w:cs="Times New Roman"/>
          <w:snapToGrid w:val="0"/>
          <w:sz w:val="28"/>
          <w:szCs w:val="20"/>
          <w:lang w:eastAsia="ru-RU"/>
        </w:rPr>
        <w:t>»</w:t>
      </w:r>
      <w:r w:rsidRPr="002F760E">
        <w:rPr>
          <w:rFonts w:ascii="Times New Roman" w:eastAsia="Times New Roman" w:hAnsi="Times New Roman" w:cs="Times New Roman"/>
          <w:snapToGrid w:val="0"/>
          <w:sz w:val="28"/>
          <w:szCs w:val="20"/>
          <w:lang w:eastAsia="ru-RU"/>
        </w:rPr>
        <w:t xml:space="preserve"> в зависимости от степени его распространения на субъектов процессуального доказывания. </w:t>
      </w:r>
    </w:p>
    <w:p w:rsidR="00771252" w:rsidRPr="002F760E" w:rsidRDefault="00771252" w:rsidP="00771252">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r w:rsidRPr="002F760E">
        <w:rPr>
          <w:rFonts w:ascii="Times New Roman" w:eastAsia="Times New Roman" w:hAnsi="Times New Roman" w:cs="Times New Roman"/>
          <w:snapToGrid w:val="0"/>
          <w:sz w:val="28"/>
          <w:szCs w:val="20"/>
          <w:lang w:eastAsia="ru-RU"/>
        </w:rPr>
        <w:t xml:space="preserve">В первом случае ученые исходят из жестко ограничительного толкования исследуемого понятия, распространяя его только на экспертов и специалистов. </w:t>
      </w:r>
    </w:p>
    <w:p w:rsidR="00771252" w:rsidRPr="002F760E" w:rsidRDefault="00771252" w:rsidP="00771252">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r w:rsidRPr="002F760E">
        <w:rPr>
          <w:rFonts w:ascii="Times New Roman" w:eastAsia="Times New Roman" w:hAnsi="Times New Roman" w:cs="Times New Roman"/>
          <w:snapToGrid w:val="0"/>
          <w:sz w:val="28"/>
          <w:szCs w:val="20"/>
          <w:lang w:eastAsia="ru-RU"/>
        </w:rPr>
        <w:t xml:space="preserve">Основное содержание этого взгляда заключается в том, что к специальным знаниям, применяемым в судопроизводстве, относятся любые не общеизвестные знания за исключением </w:t>
      </w:r>
      <w:proofErr w:type="gramStart"/>
      <w:r w:rsidRPr="002F760E">
        <w:rPr>
          <w:rFonts w:ascii="Times New Roman" w:eastAsia="Times New Roman" w:hAnsi="Times New Roman" w:cs="Times New Roman"/>
          <w:snapToGrid w:val="0"/>
          <w:sz w:val="28"/>
          <w:szCs w:val="20"/>
          <w:lang w:eastAsia="ru-RU"/>
        </w:rPr>
        <w:t>юридических</w:t>
      </w:r>
      <w:proofErr w:type="gramEnd"/>
      <w:r w:rsidRPr="002F760E">
        <w:rPr>
          <w:rFonts w:ascii="Times New Roman" w:eastAsia="Times New Roman" w:hAnsi="Times New Roman" w:cs="Times New Roman"/>
          <w:snapToGrid w:val="0"/>
          <w:sz w:val="28"/>
          <w:szCs w:val="20"/>
          <w:lang w:eastAsia="ru-RU"/>
        </w:rPr>
        <w:t xml:space="preserve">, поскольку последними в уголовном и гражданском процессе наделены специальные субъекты – следователь и суд. В другой встречающейся в литературе интерпретации содержания специальных знаний подобного разграничения не проводится, в результате чего их носителями, наряду со специалистом и экспертом, признаются также и вышеназванные субъекты доказывания. </w:t>
      </w:r>
    </w:p>
    <w:p w:rsidR="00771252" w:rsidRPr="002F760E" w:rsidRDefault="00771252" w:rsidP="00771252">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proofErr w:type="gramStart"/>
      <w:r w:rsidRPr="002F760E">
        <w:rPr>
          <w:rFonts w:ascii="Times New Roman" w:eastAsia="Times New Roman" w:hAnsi="Times New Roman" w:cs="Times New Roman"/>
          <w:snapToGrid w:val="0"/>
          <w:sz w:val="28"/>
          <w:szCs w:val="20"/>
          <w:lang w:eastAsia="ru-RU"/>
        </w:rPr>
        <w:t xml:space="preserve">К примеру, в теории криминалистики известно высказанное А. А. </w:t>
      </w:r>
      <w:proofErr w:type="spellStart"/>
      <w:r w:rsidRPr="002F760E">
        <w:rPr>
          <w:rFonts w:ascii="Times New Roman" w:eastAsia="Times New Roman" w:hAnsi="Times New Roman" w:cs="Times New Roman"/>
          <w:snapToGrid w:val="0"/>
          <w:sz w:val="28"/>
          <w:szCs w:val="20"/>
          <w:lang w:eastAsia="ru-RU"/>
        </w:rPr>
        <w:t>Эйс</w:t>
      </w:r>
      <w:r w:rsidRPr="002F760E">
        <w:rPr>
          <w:rFonts w:ascii="Times New Roman" w:eastAsia="Times New Roman" w:hAnsi="Times New Roman" w:cs="Times New Roman"/>
          <w:snapToGrid w:val="0"/>
          <w:sz w:val="28"/>
          <w:szCs w:val="20"/>
          <w:lang w:eastAsia="ru-RU"/>
        </w:rPr>
        <w:softHyphen/>
        <w:t>маном</w:t>
      </w:r>
      <w:proofErr w:type="spellEnd"/>
      <w:r w:rsidRPr="002F760E">
        <w:rPr>
          <w:rFonts w:ascii="Times New Roman" w:eastAsia="Times New Roman" w:hAnsi="Times New Roman" w:cs="Times New Roman"/>
          <w:snapToGrid w:val="0"/>
          <w:sz w:val="28"/>
          <w:szCs w:val="20"/>
          <w:lang w:eastAsia="ru-RU"/>
        </w:rPr>
        <w:t xml:space="preserve"> и поддерживаемое рядом ученых суждение, суть которого сводится к тому, что специальные знания – </w:t>
      </w:r>
      <w:r w:rsidR="001638D9">
        <w:rPr>
          <w:rFonts w:ascii="Times New Roman" w:eastAsia="Times New Roman" w:hAnsi="Times New Roman" w:cs="Times New Roman"/>
          <w:snapToGrid w:val="0"/>
          <w:sz w:val="28"/>
          <w:szCs w:val="20"/>
          <w:lang w:eastAsia="ru-RU"/>
        </w:rPr>
        <w:t>«</w:t>
      </w:r>
      <w:r w:rsidRPr="002F760E">
        <w:rPr>
          <w:rFonts w:ascii="Times New Roman" w:eastAsia="Times New Roman" w:hAnsi="Times New Roman" w:cs="Times New Roman"/>
          <w:snapToGrid w:val="0"/>
          <w:sz w:val="28"/>
          <w:szCs w:val="20"/>
          <w:lang w:eastAsia="ru-RU"/>
        </w:rPr>
        <w:t xml:space="preserve">это знания не общеизвестные, не </w:t>
      </w:r>
      <w:r w:rsidRPr="002F760E">
        <w:rPr>
          <w:rFonts w:ascii="Times New Roman" w:eastAsia="Times New Roman" w:hAnsi="Times New Roman" w:cs="Times New Roman"/>
          <w:snapToGrid w:val="0"/>
          <w:sz w:val="28"/>
          <w:szCs w:val="20"/>
          <w:lang w:eastAsia="ru-RU"/>
        </w:rPr>
        <w:lastRenderedPageBreak/>
        <w:t>общедоступные, не имеющие массового распространения, короче, это знания, которыми располагает ограниченный круг специалистов… при этом познания в области законодательства и науки права, иначе – юридические знания, не относятся к специальным познаниям в том</w:t>
      </w:r>
      <w:proofErr w:type="gramEnd"/>
      <w:r w:rsidRPr="002F760E">
        <w:rPr>
          <w:rFonts w:ascii="Times New Roman" w:eastAsia="Times New Roman" w:hAnsi="Times New Roman" w:cs="Times New Roman"/>
          <w:snapToGrid w:val="0"/>
          <w:sz w:val="28"/>
          <w:szCs w:val="20"/>
          <w:lang w:eastAsia="ru-RU"/>
        </w:rPr>
        <w:t xml:space="preserve"> </w:t>
      </w:r>
      <w:proofErr w:type="gramStart"/>
      <w:r w:rsidRPr="002F760E">
        <w:rPr>
          <w:rFonts w:ascii="Times New Roman" w:eastAsia="Times New Roman" w:hAnsi="Times New Roman" w:cs="Times New Roman"/>
          <w:snapToGrid w:val="0"/>
          <w:sz w:val="28"/>
          <w:szCs w:val="20"/>
          <w:lang w:eastAsia="ru-RU"/>
        </w:rPr>
        <w:t>смысле</w:t>
      </w:r>
      <w:proofErr w:type="gramEnd"/>
      <w:r w:rsidRPr="002F760E">
        <w:rPr>
          <w:rFonts w:ascii="Times New Roman" w:eastAsia="Times New Roman" w:hAnsi="Times New Roman" w:cs="Times New Roman"/>
          <w:snapToGrid w:val="0"/>
          <w:sz w:val="28"/>
          <w:szCs w:val="20"/>
          <w:lang w:eastAsia="ru-RU"/>
        </w:rPr>
        <w:t>, в каком это понятие употребляется в законе</w:t>
      </w:r>
      <w:r w:rsidR="001638D9">
        <w:rPr>
          <w:rFonts w:ascii="Times New Roman" w:eastAsia="Times New Roman" w:hAnsi="Times New Roman" w:cs="Times New Roman"/>
          <w:snapToGrid w:val="0"/>
          <w:sz w:val="28"/>
          <w:szCs w:val="20"/>
          <w:lang w:eastAsia="ru-RU"/>
        </w:rPr>
        <w:t>»</w:t>
      </w:r>
      <w:r w:rsidRPr="001638D9">
        <w:rPr>
          <w:rFonts w:ascii="Times New Roman" w:eastAsia="Times New Roman" w:hAnsi="Times New Roman" w:cs="Times New Roman"/>
          <w:sz w:val="28"/>
          <w:szCs w:val="20"/>
          <w:vertAlign w:val="superscript"/>
          <w:lang w:eastAsia="ru-RU"/>
        </w:rPr>
        <w:footnoteReference w:id="7"/>
      </w:r>
      <w:r w:rsidRPr="002F760E">
        <w:rPr>
          <w:rFonts w:ascii="Times New Roman" w:eastAsia="Times New Roman" w:hAnsi="Times New Roman" w:cs="Times New Roman"/>
          <w:snapToGrid w:val="0"/>
          <w:sz w:val="28"/>
          <w:szCs w:val="20"/>
          <w:lang w:eastAsia="ru-RU"/>
        </w:rPr>
        <w:t xml:space="preserve">. </w:t>
      </w:r>
    </w:p>
    <w:p w:rsidR="00771252" w:rsidRPr="002F760E" w:rsidRDefault="00771252" w:rsidP="00771252">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r w:rsidRPr="002F760E">
        <w:rPr>
          <w:rFonts w:ascii="Times New Roman" w:eastAsia="Times New Roman" w:hAnsi="Times New Roman" w:cs="Times New Roman"/>
          <w:snapToGrid w:val="0"/>
          <w:sz w:val="28"/>
          <w:szCs w:val="20"/>
          <w:lang w:eastAsia="ru-RU"/>
        </w:rPr>
        <w:t xml:space="preserve">Аналогичный взгляд высказал Е. И. Зуев, определяя специальные знания как любые познания в науке, технике, искусстве или ремесле, исключая область процессуального и материального права, применяемые для решения вопросов, возникающих при осуществлении правосудия. Автор пишет, что это </w:t>
      </w:r>
      <w:r w:rsidR="00994BC0">
        <w:rPr>
          <w:rFonts w:ascii="Times New Roman" w:eastAsia="Times New Roman" w:hAnsi="Times New Roman" w:cs="Times New Roman"/>
          <w:snapToGrid w:val="0"/>
          <w:sz w:val="28"/>
          <w:szCs w:val="20"/>
          <w:lang w:eastAsia="ru-RU"/>
        </w:rPr>
        <w:t>«</w:t>
      </w:r>
      <w:r w:rsidRPr="002F760E">
        <w:rPr>
          <w:rFonts w:ascii="Times New Roman" w:eastAsia="Times New Roman" w:hAnsi="Times New Roman" w:cs="Times New Roman"/>
          <w:snapToGrid w:val="0"/>
          <w:sz w:val="28"/>
          <w:szCs w:val="20"/>
          <w:lang w:eastAsia="ru-RU"/>
        </w:rPr>
        <w:t>прежде всего основанные на теории и закрепленные практикой глубокие и разносторонние знания приемов и сре</w:t>
      </w:r>
      <w:proofErr w:type="gramStart"/>
      <w:r w:rsidRPr="002F760E">
        <w:rPr>
          <w:rFonts w:ascii="Times New Roman" w:eastAsia="Times New Roman" w:hAnsi="Times New Roman" w:cs="Times New Roman"/>
          <w:snapToGrid w:val="0"/>
          <w:sz w:val="28"/>
          <w:szCs w:val="20"/>
          <w:lang w:eastAsia="ru-RU"/>
        </w:rPr>
        <w:t>дств кр</w:t>
      </w:r>
      <w:proofErr w:type="gramEnd"/>
      <w:r w:rsidRPr="002F760E">
        <w:rPr>
          <w:rFonts w:ascii="Times New Roman" w:eastAsia="Times New Roman" w:hAnsi="Times New Roman" w:cs="Times New Roman"/>
          <w:snapToGrid w:val="0"/>
          <w:sz w:val="28"/>
          <w:szCs w:val="20"/>
          <w:lang w:eastAsia="ru-RU"/>
        </w:rPr>
        <w:t>иминалистической техники, обеспечивающие обнаружение, фиксацию и исследование доказательств. К специальным познаниям в том же смысле относятся познания в судебной медицине, судебной химии, физике, пожарном деле, автоделе, а также любые иные познания (педагогические, лингвистические, математические и др.), использование которых необходимо для полного, всестороннего и объективного расследования преступления</w:t>
      </w:r>
      <w:r w:rsidR="00994BC0">
        <w:rPr>
          <w:rFonts w:ascii="Times New Roman" w:eastAsia="Times New Roman" w:hAnsi="Times New Roman" w:cs="Times New Roman"/>
          <w:snapToGrid w:val="0"/>
          <w:sz w:val="28"/>
          <w:szCs w:val="20"/>
          <w:lang w:eastAsia="ru-RU"/>
        </w:rPr>
        <w:t>»</w:t>
      </w:r>
      <w:r w:rsidRPr="00994BC0">
        <w:rPr>
          <w:rFonts w:ascii="Times New Roman" w:eastAsia="Times New Roman" w:hAnsi="Times New Roman" w:cs="Times New Roman"/>
          <w:sz w:val="28"/>
          <w:szCs w:val="20"/>
          <w:vertAlign w:val="superscript"/>
          <w:lang w:eastAsia="ru-RU"/>
        </w:rPr>
        <w:footnoteReference w:id="8"/>
      </w:r>
      <w:r w:rsidRPr="002F760E">
        <w:rPr>
          <w:rFonts w:ascii="Times New Roman" w:eastAsia="Times New Roman" w:hAnsi="Times New Roman" w:cs="Times New Roman"/>
          <w:snapToGrid w:val="0"/>
          <w:sz w:val="28"/>
          <w:szCs w:val="20"/>
          <w:lang w:eastAsia="ru-RU"/>
        </w:rPr>
        <w:t xml:space="preserve">. </w:t>
      </w:r>
    </w:p>
    <w:p w:rsidR="00771252" w:rsidRPr="002F760E" w:rsidRDefault="00771252" w:rsidP="00771252">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r w:rsidRPr="002F760E">
        <w:rPr>
          <w:rFonts w:ascii="Times New Roman" w:eastAsia="Times New Roman" w:hAnsi="Times New Roman" w:cs="Times New Roman"/>
          <w:snapToGrid w:val="0"/>
          <w:sz w:val="28"/>
          <w:szCs w:val="20"/>
          <w:lang w:eastAsia="ru-RU"/>
        </w:rPr>
        <w:t xml:space="preserve">В свою очередь, Г. М. </w:t>
      </w:r>
      <w:proofErr w:type="spellStart"/>
      <w:r w:rsidRPr="002F760E">
        <w:rPr>
          <w:rFonts w:ascii="Times New Roman" w:eastAsia="Times New Roman" w:hAnsi="Times New Roman" w:cs="Times New Roman"/>
          <w:snapToGrid w:val="0"/>
          <w:sz w:val="28"/>
          <w:szCs w:val="20"/>
          <w:lang w:eastAsia="ru-RU"/>
        </w:rPr>
        <w:t>Надгорный</w:t>
      </w:r>
      <w:proofErr w:type="spellEnd"/>
      <w:r w:rsidRPr="002F760E">
        <w:rPr>
          <w:rFonts w:ascii="Times New Roman" w:eastAsia="Times New Roman" w:hAnsi="Times New Roman" w:cs="Times New Roman"/>
          <w:snapToGrid w:val="0"/>
          <w:sz w:val="28"/>
          <w:szCs w:val="20"/>
          <w:lang w:eastAsia="ru-RU"/>
        </w:rPr>
        <w:t xml:space="preserve"> на основе анализа </w:t>
      </w:r>
      <w:r w:rsidRPr="002F760E">
        <w:rPr>
          <w:rFonts w:ascii="Times New Roman" w:eastAsia="Times New Roman" w:hAnsi="Times New Roman" w:cs="Times New Roman"/>
          <w:snapToGrid w:val="0"/>
          <w:sz w:val="28"/>
          <w:szCs w:val="20"/>
          <w:lang w:eastAsia="ru-RU"/>
        </w:rPr>
        <w:softHyphen/>
        <w:t xml:space="preserve">классификации и содержания областей специальных знаний дал следующее несколько обобщенное определение рассматриваемому понятию: </w:t>
      </w:r>
      <w:proofErr w:type="gramStart"/>
      <w:r w:rsidR="00994BC0">
        <w:rPr>
          <w:rFonts w:ascii="Times New Roman" w:eastAsia="Times New Roman" w:hAnsi="Times New Roman" w:cs="Times New Roman"/>
          <w:snapToGrid w:val="0"/>
          <w:sz w:val="28"/>
          <w:szCs w:val="20"/>
          <w:lang w:eastAsia="ru-RU"/>
        </w:rPr>
        <w:t>«</w:t>
      </w:r>
      <w:r w:rsidRPr="002F760E">
        <w:rPr>
          <w:rFonts w:ascii="Times New Roman" w:eastAsia="Times New Roman" w:hAnsi="Times New Roman" w:cs="Times New Roman"/>
          <w:snapToGrid w:val="0"/>
          <w:sz w:val="28"/>
          <w:szCs w:val="20"/>
          <w:lang w:eastAsia="ru-RU"/>
        </w:rPr>
        <w:t xml:space="preserve">Специальные знания – это знания, не относящиеся к общеизвестным, образующие основу профессиональной подготовки по научным, инженерно-техническим и производственным специальностям, а также </w:t>
      </w:r>
      <w:proofErr w:type="spellStart"/>
      <w:r w:rsidRPr="002F760E">
        <w:rPr>
          <w:rFonts w:ascii="Times New Roman" w:eastAsia="Times New Roman" w:hAnsi="Times New Roman" w:cs="Times New Roman"/>
          <w:snapToGrid w:val="0"/>
          <w:sz w:val="28"/>
          <w:szCs w:val="20"/>
          <w:lang w:eastAsia="ru-RU"/>
        </w:rPr>
        <w:t>необщеизвестные</w:t>
      </w:r>
      <w:proofErr w:type="spellEnd"/>
      <w:r w:rsidRPr="002F760E">
        <w:rPr>
          <w:rFonts w:ascii="Times New Roman" w:eastAsia="Times New Roman" w:hAnsi="Times New Roman" w:cs="Times New Roman"/>
          <w:snapToGrid w:val="0"/>
          <w:sz w:val="28"/>
          <w:szCs w:val="20"/>
          <w:lang w:eastAsia="ru-RU"/>
        </w:rPr>
        <w:t xml:space="preserve"> знания, необходимые для занятия какими-либо видами деятельности</w:t>
      </w:r>
      <w:r w:rsidR="00994BC0">
        <w:rPr>
          <w:rFonts w:ascii="Times New Roman" w:eastAsia="Times New Roman" w:hAnsi="Times New Roman" w:cs="Times New Roman"/>
          <w:snapToGrid w:val="0"/>
          <w:sz w:val="28"/>
          <w:szCs w:val="20"/>
          <w:lang w:eastAsia="ru-RU"/>
        </w:rPr>
        <w:t>»</w:t>
      </w:r>
      <w:r w:rsidRPr="00994BC0">
        <w:rPr>
          <w:rFonts w:ascii="Times New Roman" w:eastAsia="Times New Roman" w:hAnsi="Times New Roman" w:cs="Times New Roman"/>
          <w:sz w:val="28"/>
          <w:szCs w:val="20"/>
          <w:vertAlign w:val="superscript"/>
          <w:lang w:eastAsia="ru-RU"/>
        </w:rPr>
        <w:footnoteReference w:id="9"/>
      </w:r>
      <w:r w:rsidRPr="002F760E">
        <w:rPr>
          <w:rFonts w:ascii="Times New Roman" w:eastAsia="Times New Roman" w:hAnsi="Times New Roman" w:cs="Times New Roman"/>
          <w:snapToGrid w:val="0"/>
          <w:sz w:val="28"/>
          <w:szCs w:val="20"/>
          <w:lang w:eastAsia="ru-RU"/>
        </w:rPr>
        <w:t>. Позже автор уточняет предложенное определение и отмечает, что специальные знания – это знания, образующие основу профессиональной подготовки людей, определяющие их специальность.</w:t>
      </w:r>
      <w:proofErr w:type="gramEnd"/>
      <w:r w:rsidRPr="002F760E">
        <w:rPr>
          <w:rFonts w:ascii="Times New Roman" w:eastAsia="Times New Roman" w:hAnsi="Times New Roman" w:cs="Times New Roman"/>
          <w:snapToGrid w:val="0"/>
          <w:sz w:val="28"/>
          <w:szCs w:val="20"/>
          <w:lang w:eastAsia="ru-RU"/>
        </w:rPr>
        <w:t xml:space="preserve"> К ним не относятся зна</w:t>
      </w:r>
      <w:r w:rsidR="00994BC0">
        <w:rPr>
          <w:rFonts w:ascii="Times New Roman" w:eastAsia="Times New Roman" w:hAnsi="Times New Roman" w:cs="Times New Roman"/>
          <w:snapToGrid w:val="0"/>
          <w:sz w:val="28"/>
          <w:szCs w:val="20"/>
          <w:lang w:eastAsia="ru-RU"/>
        </w:rPr>
        <w:t>ния общеизвестные и юридические</w:t>
      </w:r>
      <w:r w:rsidRPr="00994BC0">
        <w:rPr>
          <w:rFonts w:ascii="Times New Roman" w:eastAsia="Times New Roman" w:hAnsi="Times New Roman" w:cs="Times New Roman"/>
          <w:sz w:val="28"/>
          <w:szCs w:val="20"/>
          <w:vertAlign w:val="superscript"/>
          <w:lang w:val="en-US" w:eastAsia="ru-RU"/>
        </w:rPr>
        <w:footnoteReference w:id="10"/>
      </w:r>
      <w:r w:rsidRPr="002F760E">
        <w:rPr>
          <w:rFonts w:ascii="Times New Roman" w:eastAsia="Times New Roman" w:hAnsi="Times New Roman" w:cs="Times New Roman"/>
          <w:snapToGrid w:val="0"/>
          <w:sz w:val="28"/>
          <w:szCs w:val="20"/>
          <w:lang w:eastAsia="ru-RU"/>
        </w:rPr>
        <w:t xml:space="preserve">. Тем не </w:t>
      </w:r>
      <w:proofErr w:type="gramStart"/>
      <w:r w:rsidRPr="002F760E">
        <w:rPr>
          <w:rFonts w:ascii="Times New Roman" w:eastAsia="Times New Roman" w:hAnsi="Times New Roman" w:cs="Times New Roman"/>
          <w:snapToGrid w:val="0"/>
          <w:sz w:val="28"/>
          <w:szCs w:val="20"/>
          <w:lang w:eastAsia="ru-RU"/>
        </w:rPr>
        <w:t>менее</w:t>
      </w:r>
      <w:proofErr w:type="gramEnd"/>
      <w:r w:rsidRPr="002F760E">
        <w:rPr>
          <w:rFonts w:ascii="Times New Roman" w:eastAsia="Times New Roman" w:hAnsi="Times New Roman" w:cs="Times New Roman"/>
          <w:snapToGrid w:val="0"/>
          <w:sz w:val="28"/>
          <w:szCs w:val="20"/>
          <w:lang w:eastAsia="ru-RU"/>
        </w:rPr>
        <w:t xml:space="preserve"> в дальнейшем он вносит поправку, что в общеупотребительном смысле юридические знания – это также знания специальные. </w:t>
      </w:r>
    </w:p>
    <w:p w:rsidR="00771252" w:rsidRPr="002F760E" w:rsidRDefault="00771252" w:rsidP="00771252">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r w:rsidRPr="002F760E">
        <w:rPr>
          <w:rFonts w:ascii="Times New Roman" w:eastAsia="Times New Roman" w:hAnsi="Times New Roman" w:cs="Times New Roman"/>
          <w:snapToGrid w:val="0"/>
          <w:sz w:val="28"/>
          <w:szCs w:val="20"/>
          <w:lang w:eastAsia="ru-RU"/>
        </w:rPr>
        <w:t xml:space="preserve">Анализируя изложенную позицию, В. К. </w:t>
      </w:r>
      <w:proofErr w:type="spellStart"/>
      <w:r w:rsidRPr="002F760E">
        <w:rPr>
          <w:rFonts w:ascii="Times New Roman" w:eastAsia="Times New Roman" w:hAnsi="Times New Roman" w:cs="Times New Roman"/>
          <w:snapToGrid w:val="0"/>
          <w:sz w:val="28"/>
          <w:szCs w:val="20"/>
          <w:lang w:eastAsia="ru-RU"/>
        </w:rPr>
        <w:t>Лисиченко</w:t>
      </w:r>
      <w:proofErr w:type="spellEnd"/>
      <w:r w:rsidRPr="002F760E">
        <w:rPr>
          <w:rFonts w:ascii="Times New Roman" w:eastAsia="Times New Roman" w:hAnsi="Times New Roman" w:cs="Times New Roman"/>
          <w:snapToGrid w:val="0"/>
          <w:sz w:val="28"/>
          <w:szCs w:val="20"/>
          <w:lang w:eastAsia="ru-RU"/>
        </w:rPr>
        <w:t xml:space="preserve"> и В. В. </w:t>
      </w:r>
      <w:proofErr w:type="spellStart"/>
      <w:r w:rsidRPr="002F760E">
        <w:rPr>
          <w:rFonts w:ascii="Times New Roman" w:eastAsia="Times New Roman" w:hAnsi="Times New Roman" w:cs="Times New Roman"/>
          <w:snapToGrid w:val="0"/>
          <w:sz w:val="28"/>
          <w:szCs w:val="20"/>
          <w:lang w:eastAsia="ru-RU"/>
        </w:rPr>
        <w:t>Циркаль</w:t>
      </w:r>
      <w:proofErr w:type="spellEnd"/>
      <w:r w:rsidRPr="002F760E">
        <w:rPr>
          <w:rFonts w:ascii="Times New Roman" w:eastAsia="Times New Roman" w:hAnsi="Times New Roman" w:cs="Times New Roman"/>
          <w:snapToGrid w:val="0"/>
          <w:sz w:val="28"/>
          <w:szCs w:val="20"/>
          <w:lang w:eastAsia="ru-RU"/>
        </w:rPr>
        <w:t xml:space="preserve"> </w:t>
      </w:r>
      <w:r w:rsidR="00994BC0">
        <w:rPr>
          <w:rFonts w:ascii="Times New Roman" w:eastAsia="Times New Roman" w:hAnsi="Times New Roman" w:cs="Times New Roman"/>
          <w:snapToGrid w:val="0"/>
          <w:sz w:val="28"/>
          <w:szCs w:val="20"/>
          <w:lang w:eastAsia="ru-RU"/>
        </w:rPr>
        <w:t>констатировали</w:t>
      </w:r>
      <w:r w:rsidRPr="002F760E">
        <w:rPr>
          <w:rFonts w:ascii="Times New Roman" w:eastAsia="Times New Roman" w:hAnsi="Times New Roman" w:cs="Times New Roman"/>
          <w:snapToGrid w:val="0"/>
          <w:sz w:val="28"/>
          <w:szCs w:val="20"/>
          <w:lang w:eastAsia="ru-RU"/>
        </w:rPr>
        <w:t xml:space="preserve">, что недостатком предложенного Г. М. </w:t>
      </w:r>
      <w:proofErr w:type="spellStart"/>
      <w:r w:rsidRPr="002F760E">
        <w:rPr>
          <w:rFonts w:ascii="Times New Roman" w:eastAsia="Times New Roman" w:hAnsi="Times New Roman" w:cs="Times New Roman"/>
          <w:snapToGrid w:val="0"/>
          <w:sz w:val="28"/>
          <w:szCs w:val="20"/>
          <w:lang w:eastAsia="ru-RU"/>
        </w:rPr>
        <w:t>Надгорным</w:t>
      </w:r>
      <w:proofErr w:type="spellEnd"/>
      <w:r w:rsidRPr="002F760E">
        <w:rPr>
          <w:rFonts w:ascii="Times New Roman" w:eastAsia="Times New Roman" w:hAnsi="Times New Roman" w:cs="Times New Roman"/>
          <w:snapToGrid w:val="0"/>
          <w:sz w:val="28"/>
          <w:szCs w:val="20"/>
          <w:lang w:eastAsia="ru-RU"/>
        </w:rPr>
        <w:t xml:space="preserve"> определения понятия </w:t>
      </w:r>
      <w:r w:rsidR="00915344">
        <w:rPr>
          <w:rFonts w:ascii="Times New Roman" w:eastAsia="Times New Roman" w:hAnsi="Times New Roman" w:cs="Times New Roman"/>
          <w:snapToGrid w:val="0"/>
          <w:sz w:val="28"/>
          <w:szCs w:val="20"/>
          <w:lang w:eastAsia="ru-RU"/>
        </w:rPr>
        <w:t>«</w:t>
      </w:r>
      <w:r w:rsidRPr="002F760E">
        <w:rPr>
          <w:rFonts w:ascii="Times New Roman" w:eastAsia="Times New Roman" w:hAnsi="Times New Roman" w:cs="Times New Roman"/>
          <w:snapToGrid w:val="0"/>
          <w:sz w:val="28"/>
          <w:szCs w:val="20"/>
          <w:lang w:eastAsia="ru-RU"/>
        </w:rPr>
        <w:t>специальные знания</w:t>
      </w:r>
      <w:r w:rsidR="00915344">
        <w:rPr>
          <w:rFonts w:ascii="Times New Roman" w:eastAsia="Times New Roman" w:hAnsi="Times New Roman" w:cs="Times New Roman"/>
          <w:snapToGrid w:val="0"/>
          <w:sz w:val="28"/>
          <w:szCs w:val="20"/>
          <w:lang w:eastAsia="ru-RU"/>
        </w:rPr>
        <w:t>»</w:t>
      </w:r>
      <w:r w:rsidRPr="002F760E">
        <w:rPr>
          <w:rFonts w:ascii="Times New Roman" w:eastAsia="Times New Roman" w:hAnsi="Times New Roman" w:cs="Times New Roman"/>
          <w:snapToGrid w:val="0"/>
          <w:sz w:val="28"/>
          <w:szCs w:val="20"/>
          <w:lang w:eastAsia="ru-RU"/>
        </w:rPr>
        <w:t xml:space="preserve"> является то, что в нем не отражена уголовно-процессуальная специфика их применения. </w:t>
      </w:r>
      <w:r w:rsidR="00915344">
        <w:rPr>
          <w:rFonts w:ascii="Times New Roman" w:eastAsia="Times New Roman" w:hAnsi="Times New Roman" w:cs="Times New Roman"/>
          <w:snapToGrid w:val="0"/>
          <w:sz w:val="28"/>
          <w:szCs w:val="20"/>
          <w:lang w:eastAsia="ru-RU"/>
        </w:rPr>
        <w:t>«</w:t>
      </w:r>
      <w:r w:rsidRPr="002F760E">
        <w:rPr>
          <w:rFonts w:ascii="Times New Roman" w:eastAsia="Times New Roman" w:hAnsi="Times New Roman" w:cs="Times New Roman"/>
          <w:snapToGrid w:val="0"/>
          <w:sz w:val="28"/>
          <w:szCs w:val="20"/>
          <w:lang w:eastAsia="ru-RU"/>
        </w:rPr>
        <w:t xml:space="preserve">Понятие “специальные знания”, – отмечали они, – не является общенаучным. Это понятие отраслевое, юридическое, применяемое уголовно-процессуальным </w:t>
      </w:r>
      <w:r w:rsidRPr="002F760E">
        <w:rPr>
          <w:rFonts w:ascii="Times New Roman" w:eastAsia="Times New Roman" w:hAnsi="Times New Roman" w:cs="Times New Roman"/>
          <w:snapToGrid w:val="0"/>
          <w:sz w:val="28"/>
          <w:szCs w:val="20"/>
          <w:lang w:eastAsia="ru-RU"/>
        </w:rPr>
        <w:lastRenderedPageBreak/>
        <w:t>законодательством для отграничения профессиональных знаний различных специалистов, привлекаемых в практике уголовного судопроизводства для содействия следователю и суду в решении определенных вопросов, от знаний общеизвестных и юридических, которыми владеют соответственно работни</w:t>
      </w:r>
      <w:r w:rsidR="00915344">
        <w:rPr>
          <w:rFonts w:ascii="Times New Roman" w:eastAsia="Times New Roman" w:hAnsi="Times New Roman" w:cs="Times New Roman"/>
          <w:snapToGrid w:val="0"/>
          <w:sz w:val="28"/>
          <w:szCs w:val="20"/>
          <w:lang w:eastAsia="ru-RU"/>
        </w:rPr>
        <w:t>ки органов расследования и суда»</w:t>
      </w:r>
      <w:r w:rsidRPr="002F760E">
        <w:rPr>
          <w:rFonts w:ascii="Times New Roman" w:eastAsia="Times New Roman" w:hAnsi="Times New Roman" w:cs="Times New Roman"/>
          <w:snapToGrid w:val="0"/>
          <w:sz w:val="28"/>
          <w:szCs w:val="20"/>
          <w:lang w:eastAsia="ru-RU"/>
        </w:rPr>
        <w:t xml:space="preserve">. </w:t>
      </w:r>
      <w:proofErr w:type="gramStart"/>
      <w:r w:rsidRPr="002F760E">
        <w:rPr>
          <w:rFonts w:ascii="Times New Roman" w:eastAsia="Times New Roman" w:hAnsi="Times New Roman" w:cs="Times New Roman"/>
          <w:snapToGrid w:val="0"/>
          <w:sz w:val="28"/>
          <w:szCs w:val="20"/>
          <w:lang w:eastAsia="ru-RU"/>
        </w:rPr>
        <w:t xml:space="preserve">Обращая внимание на то, что в юридическом определении понятия </w:t>
      </w:r>
      <w:r w:rsidR="00915344">
        <w:rPr>
          <w:rFonts w:ascii="Times New Roman" w:eastAsia="Times New Roman" w:hAnsi="Times New Roman" w:cs="Times New Roman"/>
          <w:snapToGrid w:val="0"/>
          <w:sz w:val="28"/>
          <w:szCs w:val="20"/>
          <w:lang w:eastAsia="ru-RU"/>
        </w:rPr>
        <w:t>«</w:t>
      </w:r>
      <w:r w:rsidRPr="002F760E">
        <w:rPr>
          <w:rFonts w:ascii="Times New Roman" w:eastAsia="Times New Roman" w:hAnsi="Times New Roman" w:cs="Times New Roman"/>
          <w:snapToGrid w:val="0"/>
          <w:sz w:val="28"/>
          <w:szCs w:val="20"/>
          <w:lang w:eastAsia="ru-RU"/>
        </w:rPr>
        <w:t>специальные знания</w:t>
      </w:r>
      <w:r w:rsidR="00915344">
        <w:rPr>
          <w:rFonts w:ascii="Times New Roman" w:eastAsia="Times New Roman" w:hAnsi="Times New Roman" w:cs="Times New Roman"/>
          <w:snapToGrid w:val="0"/>
          <w:sz w:val="28"/>
          <w:szCs w:val="20"/>
          <w:lang w:eastAsia="ru-RU"/>
        </w:rPr>
        <w:t>»</w:t>
      </w:r>
      <w:r w:rsidRPr="002F760E">
        <w:rPr>
          <w:rFonts w:ascii="Times New Roman" w:eastAsia="Times New Roman" w:hAnsi="Times New Roman" w:cs="Times New Roman"/>
          <w:snapToGrid w:val="0"/>
          <w:sz w:val="28"/>
          <w:szCs w:val="20"/>
          <w:lang w:eastAsia="ru-RU"/>
        </w:rPr>
        <w:t xml:space="preserve">  в качестве его существенного признака должны быть указаны процессуальная направленность и специфика применения этих знаний в следственной и судебной практике, авторы рассматривают специальные знания как </w:t>
      </w:r>
      <w:r w:rsidR="00962202">
        <w:rPr>
          <w:rFonts w:ascii="Times New Roman" w:eastAsia="Times New Roman" w:hAnsi="Times New Roman" w:cs="Times New Roman"/>
          <w:snapToGrid w:val="0"/>
          <w:sz w:val="28"/>
          <w:szCs w:val="20"/>
          <w:lang w:eastAsia="ru-RU"/>
        </w:rPr>
        <w:t>«</w:t>
      </w:r>
      <w:r w:rsidRPr="002F760E">
        <w:rPr>
          <w:rFonts w:ascii="Times New Roman" w:eastAsia="Times New Roman" w:hAnsi="Times New Roman" w:cs="Times New Roman"/>
          <w:snapToGrid w:val="0"/>
          <w:sz w:val="28"/>
          <w:szCs w:val="20"/>
          <w:lang w:eastAsia="ru-RU"/>
        </w:rPr>
        <w:t>не общеизвестные в судопроизводстве научные, технические и практические знания, приобретенные в результате профессио</w:t>
      </w:r>
      <w:r w:rsidRPr="002F760E">
        <w:rPr>
          <w:rFonts w:ascii="Times New Roman" w:eastAsia="Times New Roman" w:hAnsi="Times New Roman" w:cs="Times New Roman"/>
          <w:snapToGrid w:val="0"/>
          <w:sz w:val="28"/>
          <w:szCs w:val="20"/>
          <w:lang w:eastAsia="ru-RU"/>
        </w:rPr>
        <w:softHyphen/>
        <w:t>нального обучения либо работы по определенной специальности лицом, привлеченным в качестве специалиста</w:t>
      </w:r>
      <w:proofErr w:type="gramEnd"/>
      <w:r w:rsidRPr="002F760E">
        <w:rPr>
          <w:rFonts w:ascii="Times New Roman" w:eastAsia="Times New Roman" w:hAnsi="Times New Roman" w:cs="Times New Roman"/>
          <w:snapToGrid w:val="0"/>
          <w:sz w:val="28"/>
          <w:szCs w:val="20"/>
          <w:lang w:eastAsia="ru-RU"/>
        </w:rPr>
        <w:t xml:space="preserve"> или эксперта в целях содействия следователю или суду в выяснении обстоятельств дела или даче за</w:t>
      </w:r>
      <w:r w:rsidRPr="002F760E">
        <w:rPr>
          <w:rFonts w:ascii="Times New Roman" w:eastAsia="Times New Roman" w:hAnsi="Times New Roman" w:cs="Times New Roman"/>
          <w:snapToGrid w:val="0"/>
          <w:sz w:val="28"/>
          <w:szCs w:val="20"/>
          <w:lang w:eastAsia="ru-RU"/>
        </w:rPr>
        <w:softHyphen/>
        <w:t>ключения по вопросам, для разрешения которых требуется их применение</w:t>
      </w:r>
      <w:r w:rsidR="00962202">
        <w:rPr>
          <w:rFonts w:ascii="Times New Roman" w:eastAsia="Times New Roman" w:hAnsi="Times New Roman" w:cs="Times New Roman"/>
          <w:snapToGrid w:val="0"/>
          <w:sz w:val="28"/>
          <w:szCs w:val="20"/>
          <w:lang w:eastAsia="ru-RU"/>
        </w:rPr>
        <w:t>»</w:t>
      </w:r>
      <w:r w:rsidRPr="00962202">
        <w:rPr>
          <w:rFonts w:ascii="Times New Roman" w:eastAsia="Times New Roman" w:hAnsi="Times New Roman" w:cs="Times New Roman"/>
          <w:sz w:val="28"/>
          <w:szCs w:val="20"/>
          <w:vertAlign w:val="superscript"/>
          <w:lang w:val="en-US" w:eastAsia="ru-RU"/>
        </w:rPr>
        <w:footnoteReference w:id="11"/>
      </w:r>
      <w:r w:rsidRPr="002F760E">
        <w:rPr>
          <w:rFonts w:ascii="Times New Roman" w:eastAsia="Times New Roman" w:hAnsi="Times New Roman" w:cs="Times New Roman"/>
          <w:snapToGrid w:val="0"/>
          <w:sz w:val="28"/>
          <w:szCs w:val="20"/>
          <w:lang w:eastAsia="ru-RU"/>
        </w:rPr>
        <w:t xml:space="preserve">. </w:t>
      </w:r>
    </w:p>
    <w:p w:rsidR="00771252" w:rsidRPr="002F760E" w:rsidRDefault="00771252" w:rsidP="00771252">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r w:rsidRPr="002F760E">
        <w:rPr>
          <w:rFonts w:ascii="Times New Roman" w:eastAsia="Times New Roman" w:hAnsi="Times New Roman" w:cs="Times New Roman"/>
          <w:snapToGrid w:val="0"/>
          <w:sz w:val="28"/>
          <w:szCs w:val="20"/>
          <w:lang w:eastAsia="ru-RU"/>
        </w:rPr>
        <w:t xml:space="preserve">В. К. </w:t>
      </w:r>
      <w:proofErr w:type="spellStart"/>
      <w:r w:rsidRPr="002F760E">
        <w:rPr>
          <w:rFonts w:ascii="Times New Roman" w:eastAsia="Times New Roman" w:hAnsi="Times New Roman" w:cs="Times New Roman"/>
          <w:snapToGrid w:val="0"/>
          <w:sz w:val="28"/>
          <w:szCs w:val="20"/>
          <w:lang w:eastAsia="ru-RU"/>
        </w:rPr>
        <w:t>Лисиченко</w:t>
      </w:r>
      <w:proofErr w:type="spellEnd"/>
      <w:r w:rsidRPr="002F760E">
        <w:rPr>
          <w:rFonts w:ascii="Times New Roman" w:eastAsia="Times New Roman" w:hAnsi="Times New Roman" w:cs="Times New Roman"/>
          <w:snapToGrid w:val="0"/>
          <w:sz w:val="28"/>
          <w:szCs w:val="20"/>
          <w:lang w:eastAsia="ru-RU"/>
        </w:rPr>
        <w:t xml:space="preserve"> и В. В. </w:t>
      </w:r>
      <w:proofErr w:type="spellStart"/>
      <w:r w:rsidRPr="002F760E">
        <w:rPr>
          <w:rFonts w:ascii="Times New Roman" w:eastAsia="Times New Roman" w:hAnsi="Times New Roman" w:cs="Times New Roman"/>
          <w:snapToGrid w:val="0"/>
          <w:sz w:val="28"/>
          <w:szCs w:val="20"/>
          <w:lang w:eastAsia="ru-RU"/>
        </w:rPr>
        <w:t>Циркаль</w:t>
      </w:r>
      <w:proofErr w:type="spellEnd"/>
      <w:r w:rsidRPr="002F760E">
        <w:rPr>
          <w:rFonts w:ascii="Times New Roman" w:eastAsia="Times New Roman" w:hAnsi="Times New Roman" w:cs="Times New Roman"/>
          <w:snapToGrid w:val="0"/>
          <w:sz w:val="28"/>
          <w:szCs w:val="20"/>
          <w:lang w:eastAsia="ru-RU"/>
        </w:rPr>
        <w:t xml:space="preserve"> подчеркивали при этом, что понятие </w:t>
      </w:r>
      <w:r w:rsidR="00962202">
        <w:rPr>
          <w:rFonts w:ascii="Times New Roman" w:eastAsia="Times New Roman" w:hAnsi="Times New Roman" w:cs="Times New Roman"/>
          <w:snapToGrid w:val="0"/>
          <w:sz w:val="28"/>
          <w:szCs w:val="20"/>
          <w:lang w:eastAsia="ru-RU"/>
        </w:rPr>
        <w:t>«</w:t>
      </w:r>
      <w:r w:rsidRPr="002F760E">
        <w:rPr>
          <w:rFonts w:ascii="Times New Roman" w:eastAsia="Times New Roman" w:hAnsi="Times New Roman" w:cs="Times New Roman"/>
          <w:snapToGrid w:val="0"/>
          <w:sz w:val="28"/>
          <w:szCs w:val="20"/>
          <w:lang w:eastAsia="ru-RU"/>
        </w:rPr>
        <w:t>специальные знания</w:t>
      </w:r>
      <w:r w:rsidR="00962202">
        <w:rPr>
          <w:rFonts w:ascii="Times New Roman" w:eastAsia="Times New Roman" w:hAnsi="Times New Roman" w:cs="Times New Roman"/>
          <w:snapToGrid w:val="0"/>
          <w:sz w:val="28"/>
          <w:szCs w:val="20"/>
          <w:lang w:eastAsia="ru-RU"/>
        </w:rPr>
        <w:t>»</w:t>
      </w:r>
      <w:r w:rsidRPr="002F760E">
        <w:rPr>
          <w:rFonts w:ascii="Times New Roman" w:eastAsia="Times New Roman" w:hAnsi="Times New Roman" w:cs="Times New Roman"/>
          <w:snapToGrid w:val="0"/>
          <w:sz w:val="28"/>
          <w:szCs w:val="20"/>
          <w:lang w:eastAsia="ru-RU"/>
        </w:rPr>
        <w:t xml:space="preserve"> не включает юридические знания, которые по своему содержанию и условиям их приобретения для юристов являются специальными. Юридические знания, на их взгляд, составляют основу профессиональной деятельности лица, производящего дознание, следователя, прокурора, судьи. Они обеспечивают выполнение ими своих профессиональных функций и компетентное разрешение правовых вопросов, возникающих в следственной и судебной практике.</w:t>
      </w:r>
    </w:p>
    <w:p w:rsidR="00771252" w:rsidRPr="002F760E" w:rsidRDefault="00771252" w:rsidP="00771252">
      <w:pPr>
        <w:spacing w:after="0" w:line="240" w:lineRule="auto"/>
        <w:ind w:right="105"/>
        <w:jc w:val="both"/>
        <w:rPr>
          <w:rFonts w:ascii="Times New Roman" w:eastAsia="Times New Roman" w:hAnsi="Times New Roman" w:cs="Times New Roman"/>
          <w:snapToGrid w:val="0"/>
          <w:sz w:val="28"/>
          <w:szCs w:val="28"/>
          <w:lang w:eastAsia="ru-RU"/>
        </w:rPr>
      </w:pPr>
      <w:r w:rsidRPr="002F760E">
        <w:rPr>
          <w:rFonts w:ascii="Times New Roman" w:eastAsia="Times New Roman" w:hAnsi="Times New Roman" w:cs="Times New Roman"/>
          <w:snapToGrid w:val="0"/>
          <w:sz w:val="28"/>
          <w:szCs w:val="20"/>
          <w:lang w:eastAsia="ru-RU"/>
        </w:rPr>
        <w:t xml:space="preserve">   </w:t>
      </w:r>
      <w:r w:rsidRPr="002F760E">
        <w:rPr>
          <w:rFonts w:ascii="Times New Roman" w:eastAsia="Times New Roman" w:hAnsi="Times New Roman" w:cs="Times New Roman"/>
          <w:snapToGrid w:val="0"/>
          <w:sz w:val="28"/>
          <w:szCs w:val="28"/>
          <w:lang w:eastAsia="ru-RU"/>
        </w:rPr>
        <w:t>По мнению Т. В. Сахновой,</w:t>
      </w:r>
      <w:r w:rsidRPr="002F760E">
        <w:rPr>
          <w:rFonts w:ascii="Times New Roman" w:eastAsia="Times New Roman" w:hAnsi="Times New Roman" w:cs="Times New Roman"/>
          <w:snapToGrid w:val="0"/>
          <w:sz w:val="20"/>
          <w:szCs w:val="20"/>
          <w:lang w:eastAsia="ru-RU"/>
        </w:rPr>
        <w:t xml:space="preserve"> «</w:t>
      </w:r>
      <w:r w:rsidRPr="002F760E">
        <w:rPr>
          <w:rFonts w:ascii="Times New Roman" w:eastAsia="Times New Roman" w:hAnsi="Times New Roman" w:cs="Times New Roman"/>
          <w:snapToGrid w:val="0"/>
          <w:sz w:val="28"/>
          <w:szCs w:val="28"/>
          <w:lang w:eastAsia="ru-RU"/>
        </w:rPr>
        <w:t>Специальные знания - это всегда научные знания неправо</w:t>
      </w:r>
      <w:r w:rsidRPr="002F760E">
        <w:rPr>
          <w:rFonts w:ascii="Times New Roman" w:eastAsia="Times New Roman" w:hAnsi="Times New Roman" w:cs="Times New Roman"/>
          <w:snapToGrid w:val="0"/>
          <w:sz w:val="28"/>
          <w:szCs w:val="28"/>
          <w:lang w:eastAsia="ru-RU"/>
        </w:rPr>
        <w:softHyphen/>
        <w:t>вого характера, сопровождаемые адекватными (признанными) прик</w:t>
      </w:r>
      <w:r w:rsidRPr="002F760E">
        <w:rPr>
          <w:rFonts w:ascii="Times New Roman" w:eastAsia="Times New Roman" w:hAnsi="Times New Roman" w:cs="Times New Roman"/>
          <w:snapToGrid w:val="0"/>
          <w:sz w:val="28"/>
          <w:szCs w:val="28"/>
          <w:lang w:eastAsia="ru-RU"/>
        </w:rPr>
        <w:softHyphen/>
        <w:t>ладными методиками, используемые для достижения определенных юридических целей»</w:t>
      </w:r>
      <w:r w:rsidRPr="002F760E">
        <w:rPr>
          <w:rFonts w:ascii="Times New Roman" w:eastAsia="Times New Roman" w:hAnsi="Times New Roman" w:cs="Times New Roman"/>
          <w:snapToGrid w:val="0"/>
          <w:sz w:val="28"/>
          <w:szCs w:val="28"/>
          <w:vertAlign w:val="superscript"/>
          <w:lang w:eastAsia="ru-RU"/>
        </w:rPr>
        <w:footnoteReference w:id="12"/>
      </w:r>
      <w:r w:rsidRPr="002F760E">
        <w:rPr>
          <w:rFonts w:ascii="Times New Roman" w:eastAsia="Times New Roman" w:hAnsi="Times New Roman" w:cs="Times New Roman"/>
          <w:snapToGrid w:val="0"/>
          <w:sz w:val="28"/>
          <w:szCs w:val="28"/>
          <w:lang w:eastAsia="ru-RU"/>
        </w:rPr>
        <w:t>.</w:t>
      </w:r>
    </w:p>
    <w:p w:rsidR="00771252" w:rsidRPr="002F760E" w:rsidRDefault="00771252" w:rsidP="00771252">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proofErr w:type="gramStart"/>
      <w:r w:rsidRPr="002F760E">
        <w:rPr>
          <w:rFonts w:ascii="Times New Roman" w:eastAsia="Times New Roman" w:hAnsi="Times New Roman" w:cs="Times New Roman"/>
          <w:snapToGrid w:val="0"/>
          <w:sz w:val="28"/>
          <w:szCs w:val="20"/>
          <w:lang w:eastAsia="ru-RU"/>
        </w:rPr>
        <w:t xml:space="preserve">Схожую позицию мы обнаруживаем у В. И. </w:t>
      </w:r>
      <w:proofErr w:type="spellStart"/>
      <w:r w:rsidRPr="002F760E">
        <w:rPr>
          <w:rFonts w:ascii="Times New Roman" w:eastAsia="Times New Roman" w:hAnsi="Times New Roman" w:cs="Times New Roman"/>
          <w:snapToGrid w:val="0"/>
          <w:sz w:val="28"/>
          <w:szCs w:val="20"/>
          <w:lang w:eastAsia="ru-RU"/>
        </w:rPr>
        <w:t>Шиканова</w:t>
      </w:r>
      <w:proofErr w:type="spellEnd"/>
      <w:r w:rsidRPr="002F760E">
        <w:rPr>
          <w:rFonts w:ascii="Times New Roman" w:eastAsia="Times New Roman" w:hAnsi="Times New Roman" w:cs="Times New Roman"/>
          <w:snapToGrid w:val="0"/>
          <w:sz w:val="28"/>
          <w:szCs w:val="20"/>
          <w:lang w:eastAsia="ru-RU"/>
        </w:rPr>
        <w:t>, который понима</w:t>
      </w:r>
      <w:r w:rsidR="001C2343">
        <w:rPr>
          <w:rFonts w:ascii="Times New Roman" w:eastAsia="Times New Roman" w:hAnsi="Times New Roman" w:cs="Times New Roman"/>
          <w:snapToGrid w:val="0"/>
          <w:sz w:val="28"/>
          <w:szCs w:val="20"/>
          <w:lang w:eastAsia="ru-RU"/>
        </w:rPr>
        <w:t xml:space="preserve">л </w:t>
      </w:r>
      <w:r w:rsidRPr="002F760E">
        <w:rPr>
          <w:rFonts w:ascii="Times New Roman" w:eastAsia="Times New Roman" w:hAnsi="Times New Roman" w:cs="Times New Roman"/>
          <w:snapToGrid w:val="0"/>
          <w:sz w:val="28"/>
          <w:szCs w:val="20"/>
          <w:lang w:eastAsia="ru-RU"/>
        </w:rPr>
        <w:t>под специальными знаниями любую возможную совокупность знаний (практического опыта, навыков) за вычетом общеизвестных,  т. е. таких, которые входят в общеобразовательную подготовку граждан, а также познаний в области права, связанных с уголовно-правовой оценкой фактических обстоятельств уголовного дела и с решениями процессуального характера.</w:t>
      </w:r>
      <w:proofErr w:type="gramEnd"/>
      <w:r w:rsidRPr="002F760E">
        <w:rPr>
          <w:rFonts w:ascii="Times New Roman" w:eastAsia="Times New Roman" w:hAnsi="Times New Roman" w:cs="Times New Roman"/>
          <w:snapToGrid w:val="0"/>
          <w:sz w:val="28"/>
          <w:szCs w:val="20"/>
          <w:lang w:eastAsia="ru-RU"/>
        </w:rPr>
        <w:t xml:space="preserve"> Автор пишет: </w:t>
      </w:r>
      <w:r w:rsidR="001C2343">
        <w:rPr>
          <w:rFonts w:ascii="Times New Roman" w:eastAsia="Times New Roman" w:hAnsi="Times New Roman" w:cs="Times New Roman"/>
          <w:snapToGrid w:val="0"/>
          <w:sz w:val="28"/>
          <w:szCs w:val="20"/>
          <w:lang w:eastAsia="ru-RU"/>
        </w:rPr>
        <w:t>«</w:t>
      </w:r>
      <w:r w:rsidRPr="002F760E">
        <w:rPr>
          <w:rFonts w:ascii="Times New Roman" w:eastAsia="Times New Roman" w:hAnsi="Times New Roman" w:cs="Times New Roman"/>
          <w:snapToGrid w:val="0"/>
          <w:sz w:val="28"/>
          <w:szCs w:val="20"/>
          <w:lang w:eastAsia="ru-RU"/>
        </w:rPr>
        <w:t>Знание и практический опыт, оказавшиеся необходимыми для всестороннего, полного и объективного выяснения обстоятельств, входящих в предмет доказывания по уголовному делу в уголовном судопроизводстве, принято называть специальными</w:t>
      </w:r>
      <w:r w:rsidR="001C2343">
        <w:rPr>
          <w:rFonts w:ascii="Times New Roman" w:eastAsia="Times New Roman" w:hAnsi="Times New Roman" w:cs="Times New Roman"/>
          <w:snapToGrid w:val="0"/>
          <w:sz w:val="28"/>
          <w:szCs w:val="20"/>
          <w:lang w:eastAsia="ru-RU"/>
        </w:rPr>
        <w:t>»</w:t>
      </w:r>
      <w:r w:rsidRPr="001C2343">
        <w:rPr>
          <w:rFonts w:ascii="Times New Roman" w:eastAsia="Times New Roman" w:hAnsi="Times New Roman" w:cs="Times New Roman"/>
          <w:sz w:val="28"/>
          <w:szCs w:val="20"/>
          <w:vertAlign w:val="superscript"/>
          <w:lang w:val="en-US" w:eastAsia="ru-RU"/>
        </w:rPr>
        <w:footnoteReference w:id="13"/>
      </w:r>
      <w:r w:rsidRPr="002F760E">
        <w:rPr>
          <w:rFonts w:ascii="Times New Roman" w:eastAsia="Times New Roman" w:hAnsi="Times New Roman" w:cs="Times New Roman"/>
          <w:snapToGrid w:val="0"/>
          <w:sz w:val="28"/>
          <w:szCs w:val="20"/>
          <w:lang w:eastAsia="ru-RU"/>
        </w:rPr>
        <w:t xml:space="preserve">. </w:t>
      </w:r>
    </w:p>
    <w:p w:rsidR="00771252" w:rsidRPr="002F760E" w:rsidRDefault="00771252" w:rsidP="00771252">
      <w:pPr>
        <w:autoSpaceDE w:val="0"/>
        <w:autoSpaceDN w:val="0"/>
        <w:adjustRightInd w:val="0"/>
        <w:spacing w:after="0" w:line="240" w:lineRule="auto"/>
        <w:jc w:val="both"/>
        <w:rPr>
          <w:rFonts w:ascii="Times New Roman" w:hAnsi="Times New Roman" w:cs="Times New Roman"/>
          <w:sz w:val="28"/>
          <w:szCs w:val="28"/>
        </w:rPr>
      </w:pPr>
      <w:r w:rsidRPr="002F760E">
        <w:rPr>
          <w:rFonts w:ascii="Times New Roman" w:hAnsi="Times New Roman" w:cs="Times New Roman"/>
          <w:sz w:val="28"/>
          <w:szCs w:val="28"/>
        </w:rPr>
        <w:t xml:space="preserve">   </w:t>
      </w:r>
      <w:proofErr w:type="gramStart"/>
      <w:r w:rsidRPr="002F760E">
        <w:rPr>
          <w:rFonts w:ascii="Times New Roman" w:hAnsi="Times New Roman" w:cs="Times New Roman"/>
          <w:sz w:val="28"/>
          <w:szCs w:val="28"/>
        </w:rPr>
        <w:t xml:space="preserve">По мнению </w:t>
      </w:r>
      <w:r w:rsidR="001C2343">
        <w:rPr>
          <w:rFonts w:ascii="Times New Roman" w:hAnsi="Times New Roman" w:cs="Times New Roman"/>
          <w:sz w:val="28"/>
          <w:szCs w:val="28"/>
        </w:rPr>
        <w:t xml:space="preserve">же </w:t>
      </w:r>
      <w:proofErr w:type="spellStart"/>
      <w:r w:rsidRPr="002F760E">
        <w:rPr>
          <w:rFonts w:ascii="Times New Roman" w:hAnsi="Times New Roman" w:cs="Times New Roman"/>
          <w:sz w:val="28"/>
          <w:szCs w:val="28"/>
        </w:rPr>
        <w:t>Бишманова</w:t>
      </w:r>
      <w:proofErr w:type="spellEnd"/>
      <w:r w:rsidRPr="002F760E">
        <w:rPr>
          <w:rFonts w:ascii="Times New Roman" w:hAnsi="Times New Roman" w:cs="Times New Roman"/>
          <w:sz w:val="28"/>
          <w:szCs w:val="28"/>
        </w:rPr>
        <w:t xml:space="preserve"> Б.М. специальные знания - это «знания, которыми располагает ограниченный круг специалистов, но которыми не </w:t>
      </w:r>
      <w:r w:rsidRPr="002F760E">
        <w:rPr>
          <w:rFonts w:ascii="Times New Roman" w:hAnsi="Times New Roman" w:cs="Times New Roman"/>
          <w:sz w:val="28"/>
          <w:szCs w:val="28"/>
        </w:rPr>
        <w:lastRenderedPageBreak/>
        <w:t>располагает адресат доказывания (следователь, суд, участники процесса и др.»</w:t>
      </w:r>
      <w:r w:rsidRPr="001C2343">
        <w:rPr>
          <w:rFonts w:ascii="Times New Roman" w:hAnsi="Times New Roman" w:cs="Times New Roman"/>
          <w:sz w:val="28"/>
          <w:szCs w:val="28"/>
          <w:vertAlign w:val="superscript"/>
        </w:rPr>
        <w:footnoteReference w:id="14"/>
      </w:r>
      <w:r w:rsidRPr="002F760E">
        <w:rPr>
          <w:rFonts w:ascii="Times New Roman" w:hAnsi="Times New Roman" w:cs="Times New Roman"/>
          <w:sz w:val="28"/>
          <w:szCs w:val="28"/>
        </w:rPr>
        <w:t xml:space="preserve">. </w:t>
      </w:r>
      <w:proofErr w:type="gramEnd"/>
    </w:p>
    <w:p w:rsidR="00771252" w:rsidRPr="002F760E" w:rsidRDefault="00771252" w:rsidP="00771252">
      <w:pPr>
        <w:spacing w:after="0" w:line="240" w:lineRule="auto"/>
        <w:jc w:val="both"/>
        <w:rPr>
          <w:rFonts w:ascii="Times New Roman" w:eastAsia="Times New Roman" w:hAnsi="Times New Roman" w:cs="Times New Roman"/>
          <w:sz w:val="20"/>
          <w:szCs w:val="20"/>
          <w:lang w:eastAsia="ru-RU"/>
        </w:rPr>
      </w:pPr>
      <w:r w:rsidRPr="002F760E">
        <w:rPr>
          <w:rFonts w:ascii="Times New Roman" w:eastAsia="Times New Roman" w:hAnsi="Times New Roman" w:cs="Times New Roman"/>
          <w:sz w:val="28"/>
          <w:szCs w:val="28"/>
          <w:lang w:eastAsia="ru-RU"/>
        </w:rPr>
        <w:t xml:space="preserve">    Более подробно комментирует рассматриваемую ситуацию Т.В. Аверьянова, которая пишет: «Вопросы права являются прерогативой органов расследования. </w:t>
      </w:r>
      <w:proofErr w:type="gramStart"/>
      <w:r w:rsidRPr="002F760E">
        <w:rPr>
          <w:rFonts w:ascii="Times New Roman" w:eastAsia="Times New Roman" w:hAnsi="Times New Roman" w:cs="Times New Roman"/>
          <w:sz w:val="28"/>
          <w:szCs w:val="28"/>
          <w:lang w:eastAsia="ru-RU"/>
        </w:rPr>
        <w:t>И хотя нередко эксперт – представитель экспертного учреждения – обладает достаточными познаниями в области права, он (точно также как и лицо, производящее дознание, следователь, прокурор, суд, обладая специальными (неюридическими) познаниями, по закону не вправе заменить эксперта) не имеет права вторгаться в область деятельности органов расследования, совмещая в одном лице функции эксперта и органа расследования.</w:t>
      </w:r>
      <w:proofErr w:type="gramEnd"/>
      <w:r w:rsidRPr="002F760E">
        <w:rPr>
          <w:rFonts w:ascii="Times New Roman" w:eastAsia="Times New Roman" w:hAnsi="Times New Roman" w:cs="Times New Roman"/>
          <w:sz w:val="28"/>
          <w:szCs w:val="28"/>
          <w:lang w:eastAsia="ru-RU"/>
        </w:rPr>
        <w:t xml:space="preserve"> Если же эксперт при разрешении вопросов берет на себя функции, относящиеся к сфере деятельности следствия и суда, то его заключение лишается силы судебного доказательства. Экспертиза не толкует закон. Специальными являются знания, приобретенные субъектом в процессе обучения и практической деятельности в науке, технике, искусстве, ремесле и основанные на знании научных разработок в соответствующих областях знаний, используемые для решения вопросов, возникающих при расследовании и рассмотрении в суде конкретных дел»</w:t>
      </w:r>
      <w:r w:rsidRPr="002F760E">
        <w:rPr>
          <w:rFonts w:ascii="Times New Roman" w:eastAsia="Times New Roman" w:hAnsi="Times New Roman" w:cs="Times New Roman"/>
          <w:sz w:val="28"/>
          <w:szCs w:val="28"/>
          <w:vertAlign w:val="superscript"/>
          <w:lang w:eastAsia="ru-RU"/>
        </w:rPr>
        <w:footnoteReference w:id="15"/>
      </w:r>
      <w:r w:rsidRPr="002F760E">
        <w:rPr>
          <w:rFonts w:ascii="Times New Roman" w:eastAsia="Times New Roman" w:hAnsi="Times New Roman" w:cs="Times New Roman"/>
          <w:sz w:val="28"/>
          <w:szCs w:val="28"/>
          <w:lang w:eastAsia="ru-RU"/>
        </w:rPr>
        <w:t xml:space="preserve">. </w:t>
      </w:r>
    </w:p>
    <w:p w:rsidR="00771252" w:rsidRPr="002F760E" w:rsidRDefault="00771252" w:rsidP="00771252">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r w:rsidRPr="002F760E">
        <w:rPr>
          <w:rFonts w:ascii="Times New Roman" w:eastAsia="Times New Roman" w:hAnsi="Times New Roman" w:cs="Times New Roman"/>
          <w:snapToGrid w:val="0"/>
          <w:sz w:val="28"/>
          <w:szCs w:val="20"/>
          <w:lang w:eastAsia="ru-RU"/>
        </w:rPr>
        <w:t>Мы не случайно привели вышеизложенные мнения, отрицающие  в целом возможность признания за специальными знаниями юридичес</w:t>
      </w:r>
      <w:r w:rsidRPr="002F760E">
        <w:rPr>
          <w:rFonts w:ascii="Times New Roman" w:eastAsia="Times New Roman" w:hAnsi="Times New Roman" w:cs="Times New Roman"/>
          <w:snapToGrid w:val="0"/>
          <w:sz w:val="28"/>
          <w:szCs w:val="20"/>
          <w:lang w:eastAsia="ru-RU"/>
        </w:rPr>
        <w:softHyphen/>
        <w:t xml:space="preserve">кого содержания, а точнее, отнесения их к </w:t>
      </w:r>
      <w:proofErr w:type="gramStart"/>
      <w:r w:rsidRPr="002F760E">
        <w:rPr>
          <w:rFonts w:ascii="Times New Roman" w:eastAsia="Times New Roman" w:hAnsi="Times New Roman" w:cs="Times New Roman"/>
          <w:snapToGrid w:val="0"/>
          <w:sz w:val="28"/>
          <w:szCs w:val="20"/>
          <w:lang w:eastAsia="ru-RU"/>
        </w:rPr>
        <w:t>правовым</w:t>
      </w:r>
      <w:proofErr w:type="gramEnd"/>
      <w:r w:rsidRPr="002F760E">
        <w:rPr>
          <w:rFonts w:ascii="Times New Roman" w:eastAsia="Times New Roman" w:hAnsi="Times New Roman" w:cs="Times New Roman"/>
          <w:snapToGrid w:val="0"/>
          <w:sz w:val="28"/>
          <w:szCs w:val="20"/>
          <w:lang w:eastAsia="ru-RU"/>
        </w:rPr>
        <w:t xml:space="preserve"> в сфере судопро</w:t>
      </w:r>
      <w:r w:rsidRPr="002F760E">
        <w:rPr>
          <w:rFonts w:ascii="Times New Roman" w:eastAsia="Times New Roman" w:hAnsi="Times New Roman" w:cs="Times New Roman"/>
          <w:snapToGrid w:val="0"/>
          <w:sz w:val="28"/>
          <w:szCs w:val="20"/>
          <w:lang w:eastAsia="ru-RU"/>
        </w:rPr>
        <w:softHyphen/>
        <w:t>из</w:t>
      </w:r>
      <w:r w:rsidRPr="002F760E">
        <w:rPr>
          <w:rFonts w:ascii="Times New Roman" w:eastAsia="Times New Roman" w:hAnsi="Times New Roman" w:cs="Times New Roman"/>
          <w:snapToGrid w:val="0"/>
          <w:sz w:val="28"/>
          <w:szCs w:val="20"/>
          <w:lang w:eastAsia="ru-RU"/>
        </w:rPr>
        <w:softHyphen/>
        <w:t xml:space="preserve">водства. Если обратиться к носителям этих знаний в уголовном или гражданском процессе – эксперту и специалисту, то, казалось бы, такая постановка вопроса не может вызывать возражений, поскольку и теория права, и практика в качестве носителей правовых знаний </w:t>
      </w:r>
      <w:proofErr w:type="gramStart"/>
      <w:r w:rsidRPr="002F760E">
        <w:rPr>
          <w:rFonts w:ascii="Times New Roman" w:eastAsia="Times New Roman" w:hAnsi="Times New Roman" w:cs="Times New Roman"/>
          <w:snapToGrid w:val="0"/>
          <w:sz w:val="28"/>
          <w:szCs w:val="20"/>
          <w:lang w:eastAsia="ru-RU"/>
        </w:rPr>
        <w:t>определяют</w:t>
      </w:r>
      <w:proofErr w:type="gramEnd"/>
      <w:r w:rsidRPr="002F760E">
        <w:rPr>
          <w:rFonts w:ascii="Times New Roman" w:eastAsia="Times New Roman" w:hAnsi="Times New Roman" w:cs="Times New Roman"/>
          <w:snapToGrid w:val="0"/>
          <w:sz w:val="28"/>
          <w:szCs w:val="20"/>
          <w:lang w:eastAsia="ru-RU"/>
        </w:rPr>
        <w:t xml:space="preserve"> прежде всего дознавателя, следователя и суд. Но тогда, естественно, возникает другой </w:t>
      </w:r>
      <w:proofErr w:type="gramStart"/>
      <w:r w:rsidRPr="002F760E">
        <w:rPr>
          <w:rFonts w:ascii="Times New Roman" w:eastAsia="Times New Roman" w:hAnsi="Times New Roman" w:cs="Times New Roman"/>
          <w:snapToGrid w:val="0"/>
          <w:sz w:val="28"/>
          <w:szCs w:val="20"/>
          <w:lang w:eastAsia="ru-RU"/>
        </w:rPr>
        <w:t>вопрос</w:t>
      </w:r>
      <w:proofErr w:type="gramEnd"/>
      <w:r w:rsidRPr="002F760E">
        <w:rPr>
          <w:rFonts w:ascii="Times New Roman" w:eastAsia="Times New Roman" w:hAnsi="Times New Roman" w:cs="Times New Roman"/>
          <w:snapToGrid w:val="0"/>
          <w:sz w:val="28"/>
          <w:szCs w:val="20"/>
          <w:lang w:eastAsia="ru-RU"/>
        </w:rPr>
        <w:t>: к какой отрасли знания следует отнести специальные познания в области криминалистики? Общепринято, что данная научная сфера познания принадлежит в соответствии  с предметной направленностью юридической науке. Здесь, думается, уместно привести имеющиеся в ли</w:t>
      </w:r>
      <w:r w:rsidRPr="002F760E">
        <w:rPr>
          <w:rFonts w:ascii="Times New Roman" w:eastAsia="Times New Roman" w:hAnsi="Times New Roman" w:cs="Times New Roman"/>
          <w:snapToGrid w:val="0"/>
          <w:sz w:val="28"/>
          <w:szCs w:val="20"/>
          <w:lang w:eastAsia="ru-RU"/>
        </w:rPr>
        <w:softHyphen/>
        <w:t xml:space="preserve">тературе обоснования правовой природы криминалистики, обобщенные Р. С. Белкиным и </w:t>
      </w:r>
      <w:proofErr w:type="gramStart"/>
      <w:r w:rsidRPr="002F760E">
        <w:rPr>
          <w:rFonts w:ascii="Times New Roman" w:eastAsia="Times New Roman" w:hAnsi="Times New Roman" w:cs="Times New Roman"/>
          <w:snapToGrid w:val="0"/>
          <w:sz w:val="28"/>
          <w:szCs w:val="20"/>
          <w:lang w:eastAsia="ru-RU"/>
        </w:rPr>
        <w:t>заключающиеся</w:t>
      </w:r>
      <w:proofErr w:type="gramEnd"/>
      <w:r w:rsidRPr="002F760E">
        <w:rPr>
          <w:rFonts w:ascii="Times New Roman" w:eastAsia="Times New Roman" w:hAnsi="Times New Roman" w:cs="Times New Roman"/>
          <w:snapToGrid w:val="0"/>
          <w:sz w:val="28"/>
          <w:szCs w:val="20"/>
          <w:lang w:eastAsia="ru-RU"/>
        </w:rPr>
        <w:t xml:space="preserve"> по его мнению в следующем: </w:t>
      </w:r>
    </w:p>
    <w:p w:rsidR="00771252" w:rsidRPr="002F760E" w:rsidRDefault="00771252" w:rsidP="00771252">
      <w:pPr>
        <w:tabs>
          <w:tab w:val="left" w:pos="567"/>
          <w:tab w:val="center" w:pos="993"/>
        </w:tabs>
        <w:spacing w:after="0" w:line="240" w:lineRule="auto"/>
        <w:ind w:firstLine="340"/>
        <w:jc w:val="both"/>
        <w:rPr>
          <w:rFonts w:ascii="Times New Roman" w:eastAsia="Times New Roman" w:hAnsi="Times New Roman" w:cs="Times New Roman"/>
          <w:snapToGrid w:val="0"/>
          <w:sz w:val="28"/>
          <w:szCs w:val="20"/>
          <w:lang w:eastAsia="ru-RU"/>
        </w:rPr>
      </w:pPr>
      <w:r w:rsidRPr="002F760E">
        <w:rPr>
          <w:rFonts w:ascii="Times New Roman" w:eastAsia="Times New Roman" w:hAnsi="Times New Roman" w:cs="Times New Roman"/>
          <w:snapToGrid w:val="0"/>
          <w:sz w:val="28"/>
          <w:szCs w:val="20"/>
          <w:lang w:eastAsia="ru-RU"/>
        </w:rPr>
        <w:t>–</w:t>
      </w:r>
      <w:r w:rsidRPr="002F760E">
        <w:rPr>
          <w:rFonts w:ascii="Times New Roman" w:eastAsia="Times New Roman" w:hAnsi="Times New Roman" w:cs="Times New Roman"/>
          <w:snapToGrid w:val="0"/>
          <w:sz w:val="28"/>
          <w:szCs w:val="20"/>
          <w:lang w:eastAsia="ru-RU"/>
        </w:rPr>
        <w:tab/>
        <w:t xml:space="preserve">Криминалистика – это правовая наука, ибо ее предмет и объекты познания лежат в сфере правовых явлений. </w:t>
      </w:r>
    </w:p>
    <w:p w:rsidR="00771252" w:rsidRPr="002F760E" w:rsidRDefault="00771252" w:rsidP="00771252">
      <w:pPr>
        <w:tabs>
          <w:tab w:val="left" w:pos="567"/>
          <w:tab w:val="center" w:pos="993"/>
        </w:tabs>
        <w:spacing w:after="0" w:line="240" w:lineRule="auto"/>
        <w:ind w:firstLine="340"/>
        <w:jc w:val="both"/>
        <w:rPr>
          <w:rFonts w:ascii="Times New Roman" w:eastAsia="Times New Roman" w:hAnsi="Times New Roman" w:cs="Times New Roman"/>
          <w:snapToGrid w:val="0"/>
          <w:sz w:val="28"/>
          <w:szCs w:val="20"/>
          <w:lang w:eastAsia="ru-RU"/>
        </w:rPr>
      </w:pPr>
      <w:r w:rsidRPr="002F760E">
        <w:rPr>
          <w:rFonts w:ascii="Times New Roman" w:eastAsia="Times New Roman" w:hAnsi="Times New Roman" w:cs="Times New Roman"/>
          <w:snapToGrid w:val="0"/>
          <w:sz w:val="28"/>
          <w:szCs w:val="20"/>
          <w:lang w:eastAsia="ru-RU"/>
        </w:rPr>
        <w:t>–</w:t>
      </w:r>
      <w:r w:rsidRPr="002F760E">
        <w:rPr>
          <w:rFonts w:ascii="Times New Roman" w:eastAsia="Times New Roman" w:hAnsi="Times New Roman" w:cs="Times New Roman"/>
          <w:snapToGrid w:val="0"/>
          <w:sz w:val="28"/>
          <w:szCs w:val="20"/>
          <w:lang w:eastAsia="ru-RU"/>
        </w:rPr>
        <w:tab/>
      </w:r>
      <w:r w:rsidRPr="002F760E">
        <w:rPr>
          <w:rFonts w:ascii="Times New Roman" w:eastAsia="Times New Roman" w:hAnsi="Times New Roman" w:cs="Times New Roman"/>
          <w:snapToGrid w:val="0"/>
          <w:sz w:val="28"/>
          <w:szCs w:val="20"/>
          <w:lang w:eastAsia="ru-RU"/>
        </w:rPr>
        <w:tab/>
        <w:t xml:space="preserve">Криминалистика – это правовая наука, так как </w:t>
      </w:r>
      <w:proofErr w:type="gramStart"/>
      <w:r w:rsidRPr="002F760E">
        <w:rPr>
          <w:rFonts w:ascii="Times New Roman" w:eastAsia="Times New Roman" w:hAnsi="Times New Roman" w:cs="Times New Roman"/>
          <w:snapToGrid w:val="0"/>
          <w:sz w:val="28"/>
          <w:szCs w:val="20"/>
          <w:lang w:eastAsia="ru-RU"/>
        </w:rPr>
        <w:t>ее служебная функ</w:t>
      </w:r>
      <w:r w:rsidRPr="002F760E">
        <w:rPr>
          <w:rFonts w:ascii="Times New Roman" w:eastAsia="Times New Roman" w:hAnsi="Times New Roman" w:cs="Times New Roman"/>
          <w:snapToGrid w:val="0"/>
          <w:sz w:val="28"/>
          <w:szCs w:val="20"/>
          <w:lang w:eastAsia="ru-RU"/>
        </w:rPr>
        <w:softHyphen/>
        <w:t>ция, решаемые ею задачи относятся</w:t>
      </w:r>
      <w:proofErr w:type="gramEnd"/>
      <w:r w:rsidRPr="002F760E">
        <w:rPr>
          <w:rFonts w:ascii="Times New Roman" w:eastAsia="Times New Roman" w:hAnsi="Times New Roman" w:cs="Times New Roman"/>
          <w:snapToGrid w:val="0"/>
          <w:sz w:val="28"/>
          <w:szCs w:val="20"/>
          <w:lang w:eastAsia="ru-RU"/>
        </w:rPr>
        <w:t xml:space="preserve"> к правовой сфере деятельности государственных органов, к правовым процессам (расследование, судебное разбирательство). </w:t>
      </w:r>
    </w:p>
    <w:p w:rsidR="00771252" w:rsidRPr="002F760E" w:rsidRDefault="00771252" w:rsidP="00771252">
      <w:pPr>
        <w:tabs>
          <w:tab w:val="left" w:pos="567"/>
          <w:tab w:val="center" w:pos="993"/>
        </w:tabs>
        <w:spacing w:after="0" w:line="240" w:lineRule="auto"/>
        <w:ind w:firstLine="340"/>
        <w:jc w:val="both"/>
        <w:rPr>
          <w:rFonts w:ascii="Times New Roman" w:eastAsia="Times New Roman" w:hAnsi="Times New Roman" w:cs="Times New Roman"/>
          <w:snapToGrid w:val="0"/>
          <w:sz w:val="28"/>
          <w:szCs w:val="20"/>
          <w:lang w:eastAsia="ru-RU"/>
        </w:rPr>
      </w:pPr>
      <w:r w:rsidRPr="002F760E">
        <w:rPr>
          <w:rFonts w:ascii="Times New Roman" w:eastAsia="Times New Roman" w:hAnsi="Times New Roman" w:cs="Times New Roman"/>
          <w:snapToGrid w:val="0"/>
          <w:sz w:val="28"/>
          <w:szCs w:val="20"/>
          <w:lang w:eastAsia="ru-RU"/>
        </w:rPr>
        <w:lastRenderedPageBreak/>
        <w:t>–</w:t>
      </w:r>
      <w:r w:rsidRPr="002F760E">
        <w:rPr>
          <w:rFonts w:ascii="Times New Roman" w:eastAsia="Times New Roman" w:hAnsi="Times New Roman" w:cs="Times New Roman"/>
          <w:snapToGrid w:val="0"/>
          <w:sz w:val="28"/>
          <w:szCs w:val="20"/>
          <w:lang w:eastAsia="ru-RU"/>
        </w:rPr>
        <w:tab/>
      </w:r>
      <w:r w:rsidRPr="002F760E">
        <w:rPr>
          <w:rFonts w:ascii="Times New Roman" w:eastAsia="Times New Roman" w:hAnsi="Times New Roman" w:cs="Times New Roman"/>
          <w:snapToGrid w:val="0"/>
          <w:sz w:val="28"/>
          <w:szCs w:val="20"/>
          <w:lang w:eastAsia="ru-RU"/>
        </w:rPr>
        <w:tab/>
        <w:t xml:space="preserve">Все рекомендации, разрабатываемые криминалистикой для практики, носят строго выраженный правовой характер, основаны на законе, соответствуют его духу и букве. </w:t>
      </w:r>
    </w:p>
    <w:p w:rsidR="00771252" w:rsidRPr="002F760E" w:rsidRDefault="00771252" w:rsidP="00771252">
      <w:pPr>
        <w:tabs>
          <w:tab w:val="left" w:pos="567"/>
          <w:tab w:val="center" w:pos="993"/>
        </w:tabs>
        <w:spacing w:after="0" w:line="240" w:lineRule="auto"/>
        <w:ind w:firstLine="340"/>
        <w:jc w:val="both"/>
        <w:rPr>
          <w:rFonts w:ascii="Times New Roman" w:eastAsia="Times New Roman" w:hAnsi="Times New Roman" w:cs="Times New Roman"/>
          <w:snapToGrid w:val="0"/>
          <w:sz w:val="28"/>
          <w:szCs w:val="20"/>
          <w:lang w:eastAsia="ru-RU"/>
        </w:rPr>
      </w:pPr>
      <w:r w:rsidRPr="002F760E">
        <w:rPr>
          <w:rFonts w:ascii="Times New Roman" w:eastAsia="Times New Roman" w:hAnsi="Times New Roman" w:cs="Times New Roman"/>
          <w:snapToGrid w:val="0"/>
          <w:sz w:val="28"/>
          <w:szCs w:val="20"/>
          <w:lang w:eastAsia="ru-RU"/>
        </w:rPr>
        <w:t>–</w:t>
      </w:r>
      <w:r w:rsidRPr="002F760E">
        <w:rPr>
          <w:rFonts w:ascii="Times New Roman" w:eastAsia="Times New Roman" w:hAnsi="Times New Roman" w:cs="Times New Roman"/>
          <w:snapToGrid w:val="0"/>
          <w:sz w:val="28"/>
          <w:szCs w:val="20"/>
          <w:lang w:eastAsia="ru-RU"/>
        </w:rPr>
        <w:tab/>
      </w:r>
      <w:r w:rsidRPr="002F760E">
        <w:rPr>
          <w:rFonts w:ascii="Times New Roman" w:eastAsia="Times New Roman" w:hAnsi="Times New Roman" w:cs="Times New Roman"/>
          <w:snapToGrid w:val="0"/>
          <w:sz w:val="28"/>
          <w:szCs w:val="20"/>
          <w:lang w:eastAsia="ru-RU"/>
        </w:rPr>
        <w:tab/>
        <w:t xml:space="preserve">Юридический характер криминалистики проявляется в нормативно-юридической функции, свойственной ей как отрасли правоведения, под воздействием которой многие научные рекомендации криминалистики вводятся в содержание правовых норм. </w:t>
      </w:r>
    </w:p>
    <w:p w:rsidR="00771252" w:rsidRPr="002F760E" w:rsidRDefault="00771252" w:rsidP="00771252">
      <w:pPr>
        <w:tabs>
          <w:tab w:val="left" w:pos="567"/>
          <w:tab w:val="center" w:pos="993"/>
        </w:tabs>
        <w:spacing w:after="0" w:line="240" w:lineRule="auto"/>
        <w:ind w:firstLine="340"/>
        <w:jc w:val="both"/>
        <w:rPr>
          <w:rFonts w:ascii="Times New Roman" w:eastAsia="Times New Roman" w:hAnsi="Times New Roman" w:cs="Times New Roman"/>
          <w:snapToGrid w:val="0"/>
          <w:sz w:val="28"/>
          <w:szCs w:val="20"/>
          <w:lang w:eastAsia="ru-RU"/>
        </w:rPr>
      </w:pPr>
      <w:r w:rsidRPr="002F760E">
        <w:rPr>
          <w:rFonts w:ascii="Times New Roman" w:eastAsia="Times New Roman" w:hAnsi="Times New Roman" w:cs="Times New Roman"/>
          <w:snapToGrid w:val="0"/>
          <w:sz w:val="28"/>
          <w:szCs w:val="20"/>
          <w:lang w:eastAsia="ru-RU"/>
        </w:rPr>
        <w:t>–</w:t>
      </w:r>
      <w:r w:rsidRPr="002F760E">
        <w:rPr>
          <w:rFonts w:ascii="Times New Roman" w:eastAsia="Times New Roman" w:hAnsi="Times New Roman" w:cs="Times New Roman"/>
          <w:snapToGrid w:val="0"/>
          <w:sz w:val="28"/>
          <w:szCs w:val="20"/>
          <w:lang w:eastAsia="ru-RU"/>
        </w:rPr>
        <w:tab/>
      </w:r>
      <w:r w:rsidRPr="002F760E">
        <w:rPr>
          <w:rFonts w:ascii="Times New Roman" w:eastAsia="Times New Roman" w:hAnsi="Times New Roman" w:cs="Times New Roman"/>
          <w:snapToGrid w:val="0"/>
          <w:sz w:val="28"/>
          <w:szCs w:val="20"/>
          <w:lang w:eastAsia="ru-RU"/>
        </w:rPr>
        <w:tab/>
        <w:t>Криминалистические рекомендации носят нормативный ха</w:t>
      </w:r>
      <w:r w:rsidRPr="002F760E">
        <w:rPr>
          <w:rFonts w:ascii="Times New Roman" w:eastAsia="Times New Roman" w:hAnsi="Times New Roman" w:cs="Times New Roman"/>
          <w:snapToGrid w:val="0"/>
          <w:sz w:val="28"/>
          <w:szCs w:val="20"/>
          <w:lang w:eastAsia="ru-RU"/>
        </w:rPr>
        <w:softHyphen/>
        <w:t xml:space="preserve">рактер. </w:t>
      </w:r>
    </w:p>
    <w:p w:rsidR="00771252" w:rsidRPr="002F760E" w:rsidRDefault="00771252" w:rsidP="00771252">
      <w:pPr>
        <w:tabs>
          <w:tab w:val="left" w:pos="567"/>
          <w:tab w:val="center" w:pos="993"/>
        </w:tabs>
        <w:spacing w:after="0" w:line="240" w:lineRule="auto"/>
        <w:ind w:firstLine="340"/>
        <w:jc w:val="both"/>
        <w:rPr>
          <w:rFonts w:ascii="Times New Roman" w:eastAsia="Times New Roman" w:hAnsi="Times New Roman" w:cs="Times New Roman"/>
          <w:snapToGrid w:val="0"/>
          <w:sz w:val="28"/>
          <w:szCs w:val="20"/>
          <w:lang w:eastAsia="ru-RU"/>
        </w:rPr>
      </w:pPr>
      <w:r w:rsidRPr="002F760E">
        <w:rPr>
          <w:rFonts w:ascii="Times New Roman" w:eastAsia="Times New Roman" w:hAnsi="Times New Roman" w:cs="Times New Roman"/>
          <w:snapToGrid w:val="0"/>
          <w:sz w:val="28"/>
          <w:szCs w:val="20"/>
          <w:lang w:eastAsia="ru-RU"/>
        </w:rPr>
        <w:t>–</w:t>
      </w:r>
      <w:r w:rsidRPr="002F760E">
        <w:rPr>
          <w:rFonts w:ascii="Times New Roman" w:eastAsia="Times New Roman" w:hAnsi="Times New Roman" w:cs="Times New Roman"/>
          <w:snapToGrid w:val="0"/>
          <w:sz w:val="28"/>
          <w:szCs w:val="20"/>
          <w:lang w:eastAsia="ru-RU"/>
        </w:rPr>
        <w:tab/>
      </w:r>
      <w:r w:rsidRPr="002F760E">
        <w:rPr>
          <w:rFonts w:ascii="Times New Roman" w:eastAsia="Times New Roman" w:hAnsi="Times New Roman" w:cs="Times New Roman"/>
          <w:snapToGrid w:val="0"/>
          <w:sz w:val="28"/>
          <w:szCs w:val="20"/>
          <w:lang w:eastAsia="ru-RU"/>
        </w:rPr>
        <w:tab/>
        <w:t>Исторически криминалистика зародилась в рамках правовой – уголовно-процессуальной науки</w:t>
      </w:r>
      <w:r w:rsidRPr="002F760E">
        <w:rPr>
          <w:rFonts w:ascii="Times New Roman" w:eastAsia="Times New Roman" w:hAnsi="Times New Roman" w:cs="Times New Roman"/>
          <w:sz w:val="24"/>
          <w:szCs w:val="24"/>
          <w:vertAlign w:val="superscript"/>
          <w:lang w:eastAsia="ru-RU"/>
        </w:rPr>
        <w:footnoteReference w:id="16"/>
      </w:r>
      <w:proofErr w:type="gramStart"/>
      <w:r w:rsidRPr="002F760E">
        <w:rPr>
          <w:rFonts w:ascii="Times New Roman" w:eastAsia="Times New Roman" w:hAnsi="Times New Roman" w:cs="Times New Roman"/>
          <w:snapToGrid w:val="0"/>
          <w:sz w:val="24"/>
          <w:szCs w:val="24"/>
          <w:vertAlign w:val="superscript"/>
          <w:lang w:eastAsia="ru-RU"/>
        </w:rPr>
        <w:t> </w:t>
      </w:r>
      <w:r w:rsidRPr="002F760E">
        <w:rPr>
          <w:rFonts w:ascii="Times New Roman" w:eastAsia="Times New Roman" w:hAnsi="Times New Roman" w:cs="Times New Roman"/>
          <w:snapToGrid w:val="0"/>
          <w:sz w:val="28"/>
          <w:szCs w:val="20"/>
          <w:lang w:eastAsia="ru-RU"/>
        </w:rPr>
        <w:t>.</w:t>
      </w:r>
      <w:proofErr w:type="gramEnd"/>
      <w:r w:rsidRPr="002F760E">
        <w:rPr>
          <w:rFonts w:ascii="Times New Roman" w:eastAsia="Times New Roman" w:hAnsi="Times New Roman" w:cs="Times New Roman"/>
          <w:snapToGrid w:val="0"/>
          <w:sz w:val="28"/>
          <w:szCs w:val="20"/>
          <w:lang w:eastAsia="ru-RU"/>
        </w:rPr>
        <w:t xml:space="preserve"> </w:t>
      </w:r>
    </w:p>
    <w:p w:rsidR="00771252" w:rsidRPr="002F760E" w:rsidRDefault="00771252" w:rsidP="00771252">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r w:rsidRPr="002F760E">
        <w:rPr>
          <w:rFonts w:ascii="Times New Roman" w:eastAsia="Times New Roman" w:hAnsi="Times New Roman" w:cs="Times New Roman"/>
          <w:snapToGrid w:val="0"/>
          <w:sz w:val="28"/>
          <w:szCs w:val="20"/>
          <w:lang w:eastAsia="ru-RU"/>
        </w:rPr>
        <w:t>По мнению же самого Р. С. Белкина, криминалистика в соответствии с классификацией, принятой в правовой науке, относится к числу специальных юридических наук, которым не соответствует какая-то определенная отрасль права или группа норм из разных отраслей права</w:t>
      </w:r>
      <w:r w:rsidRPr="002F760E">
        <w:rPr>
          <w:rFonts w:ascii="Times New Roman" w:eastAsia="Times New Roman" w:hAnsi="Times New Roman" w:cs="Times New Roman"/>
          <w:sz w:val="24"/>
          <w:szCs w:val="24"/>
          <w:vertAlign w:val="superscript"/>
          <w:lang w:eastAsia="ru-RU"/>
        </w:rPr>
        <w:footnoteReference w:id="17"/>
      </w:r>
      <w:r w:rsidRPr="002F760E">
        <w:rPr>
          <w:rFonts w:ascii="Times New Roman" w:eastAsia="Times New Roman" w:hAnsi="Times New Roman" w:cs="Times New Roman"/>
          <w:snapToGrid w:val="0"/>
          <w:sz w:val="28"/>
          <w:szCs w:val="28"/>
          <w:vertAlign w:val="subscript"/>
          <w:lang w:eastAsia="ru-RU"/>
        </w:rPr>
        <w:t xml:space="preserve">. </w:t>
      </w:r>
    </w:p>
    <w:p w:rsidR="00771252" w:rsidRPr="002F760E" w:rsidRDefault="00771252" w:rsidP="00771252">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r w:rsidRPr="002F760E">
        <w:rPr>
          <w:rFonts w:ascii="Times New Roman" w:eastAsia="Times New Roman" w:hAnsi="Times New Roman" w:cs="Times New Roman"/>
          <w:snapToGrid w:val="0"/>
          <w:sz w:val="28"/>
          <w:szCs w:val="20"/>
          <w:lang w:eastAsia="ru-RU"/>
        </w:rPr>
        <w:t xml:space="preserve">Таким образом, правовая сущность </w:t>
      </w:r>
      <w:proofErr w:type="gramStart"/>
      <w:r w:rsidRPr="002F760E">
        <w:rPr>
          <w:rFonts w:ascii="Times New Roman" w:eastAsia="Times New Roman" w:hAnsi="Times New Roman" w:cs="Times New Roman"/>
          <w:snapToGrid w:val="0"/>
          <w:sz w:val="28"/>
          <w:szCs w:val="20"/>
          <w:lang w:eastAsia="ru-RU"/>
        </w:rPr>
        <w:t>криминалистики</w:t>
      </w:r>
      <w:proofErr w:type="gramEnd"/>
      <w:r w:rsidRPr="002F760E">
        <w:rPr>
          <w:rFonts w:ascii="Times New Roman" w:eastAsia="Times New Roman" w:hAnsi="Times New Roman" w:cs="Times New Roman"/>
          <w:snapToGrid w:val="0"/>
          <w:sz w:val="28"/>
          <w:szCs w:val="20"/>
          <w:lang w:eastAsia="ru-RU"/>
        </w:rPr>
        <w:t xml:space="preserve"> тем не менее не исключает возможность применения ее положений, в частности такого раздела, как криминалистическая техника, в качестве важной составляющей специальных знаний, используемых не только дознавателем, следователем, судом, но и экспертами и специалистами. Вот почему, на наш взгляд, в литературе обозначилась противоположная точка зрения, более расширительно трактующая рассматриваемое нами понятие.</w:t>
      </w:r>
    </w:p>
    <w:p w:rsidR="00771252" w:rsidRPr="002F760E" w:rsidRDefault="00771252" w:rsidP="00771252">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r w:rsidRPr="002F760E">
        <w:rPr>
          <w:rFonts w:ascii="Times New Roman" w:eastAsia="Times New Roman" w:hAnsi="Times New Roman" w:cs="Times New Roman"/>
          <w:snapToGrid w:val="0"/>
          <w:sz w:val="28"/>
          <w:szCs w:val="20"/>
          <w:lang w:eastAsia="ru-RU"/>
        </w:rPr>
        <w:t xml:space="preserve"> Наиболее полно ее выразили В. Д. Арсеньев и В. Г. Заблоцкий, которые, не соглашаясь с тезисом о невозможности отнесения правовых знаний </w:t>
      </w:r>
      <w:proofErr w:type="gramStart"/>
      <w:r w:rsidRPr="002F760E">
        <w:rPr>
          <w:rFonts w:ascii="Times New Roman" w:eastAsia="Times New Roman" w:hAnsi="Times New Roman" w:cs="Times New Roman"/>
          <w:snapToGrid w:val="0"/>
          <w:sz w:val="28"/>
          <w:szCs w:val="20"/>
          <w:lang w:eastAsia="ru-RU"/>
        </w:rPr>
        <w:t>к</w:t>
      </w:r>
      <w:proofErr w:type="gramEnd"/>
      <w:r w:rsidRPr="002F760E">
        <w:rPr>
          <w:rFonts w:ascii="Times New Roman" w:eastAsia="Times New Roman" w:hAnsi="Times New Roman" w:cs="Times New Roman"/>
          <w:snapToGrid w:val="0"/>
          <w:sz w:val="28"/>
          <w:szCs w:val="20"/>
          <w:lang w:eastAsia="ru-RU"/>
        </w:rPr>
        <w:t xml:space="preserve"> специальным, пишут: </w:t>
      </w:r>
      <w:r w:rsidR="001C2343">
        <w:rPr>
          <w:rFonts w:ascii="Times New Roman" w:eastAsia="Times New Roman" w:hAnsi="Times New Roman" w:cs="Times New Roman"/>
          <w:snapToGrid w:val="0"/>
          <w:sz w:val="28"/>
          <w:szCs w:val="20"/>
          <w:lang w:eastAsia="ru-RU"/>
        </w:rPr>
        <w:t>«</w:t>
      </w:r>
      <w:r w:rsidRPr="002F760E">
        <w:rPr>
          <w:rFonts w:ascii="Times New Roman" w:eastAsia="Times New Roman" w:hAnsi="Times New Roman" w:cs="Times New Roman"/>
          <w:snapToGrid w:val="0"/>
          <w:sz w:val="28"/>
          <w:szCs w:val="20"/>
          <w:lang w:eastAsia="ru-RU"/>
        </w:rPr>
        <w:t xml:space="preserve">Юридические знания, например, в области криминалистики, используются именно как специальные при производстве криминалистических экспертиз. </w:t>
      </w:r>
      <w:proofErr w:type="gramStart"/>
      <w:r w:rsidRPr="002F760E">
        <w:rPr>
          <w:rFonts w:ascii="Times New Roman" w:eastAsia="Times New Roman" w:hAnsi="Times New Roman" w:cs="Times New Roman"/>
          <w:snapToGrid w:val="0"/>
          <w:sz w:val="28"/>
          <w:szCs w:val="20"/>
          <w:lang w:eastAsia="ru-RU"/>
        </w:rPr>
        <w:t>Точно так же правовые знания в области некоторых специальных вопросов… относятся к предмету соответствующих экспертиз – автотехнической, по технике безопасности, бухгалтерской и т. д. Более того, криминалистические и некоторые другие юридические знания (познания), непосредственно используемые следователями, судьями и иными субъектами, ответственными за ведение уголовного процесса в соответствующей его стадии, тоже относятся к специальным”</w:t>
      </w:r>
      <w:r w:rsidRPr="002F760E">
        <w:rPr>
          <w:rFonts w:ascii="Times New Roman" w:eastAsia="Times New Roman" w:hAnsi="Times New Roman" w:cs="Times New Roman"/>
          <w:sz w:val="24"/>
          <w:szCs w:val="24"/>
          <w:vertAlign w:val="superscript"/>
          <w:lang w:val="en-US" w:eastAsia="ru-RU"/>
        </w:rPr>
        <w:footnoteReference w:id="18"/>
      </w:r>
      <w:r w:rsidRPr="002F760E">
        <w:rPr>
          <w:rFonts w:ascii="Times New Roman" w:eastAsia="Times New Roman" w:hAnsi="Times New Roman" w:cs="Times New Roman"/>
          <w:snapToGrid w:val="0"/>
          <w:sz w:val="24"/>
          <w:szCs w:val="24"/>
          <w:vertAlign w:val="subscript"/>
          <w:lang w:eastAsia="ru-RU"/>
        </w:rPr>
        <w:t xml:space="preserve">. </w:t>
      </w:r>
      <w:proofErr w:type="gramEnd"/>
    </w:p>
    <w:p w:rsidR="00771252" w:rsidRPr="002F760E" w:rsidRDefault="00771252" w:rsidP="00771252">
      <w:pPr>
        <w:spacing w:after="0" w:line="240" w:lineRule="auto"/>
        <w:ind w:right="105"/>
        <w:jc w:val="both"/>
        <w:rPr>
          <w:rFonts w:ascii="Times New Roman" w:eastAsia="Times New Roman" w:hAnsi="Times New Roman" w:cs="Times New Roman"/>
          <w:snapToGrid w:val="0"/>
          <w:sz w:val="28"/>
          <w:szCs w:val="20"/>
          <w:lang w:eastAsia="ru-RU"/>
        </w:rPr>
      </w:pPr>
      <w:r w:rsidRPr="002F760E">
        <w:rPr>
          <w:rFonts w:ascii="Times New Roman" w:eastAsia="Times New Roman" w:hAnsi="Times New Roman" w:cs="Times New Roman"/>
          <w:snapToGrid w:val="0"/>
          <w:sz w:val="28"/>
          <w:szCs w:val="28"/>
          <w:lang w:eastAsia="ru-RU"/>
        </w:rPr>
        <w:t xml:space="preserve">   </w:t>
      </w:r>
      <w:r w:rsidRPr="002F760E">
        <w:rPr>
          <w:rFonts w:ascii="Times New Roman" w:eastAsia="Times New Roman" w:hAnsi="Times New Roman" w:cs="Times New Roman"/>
          <w:snapToGrid w:val="0"/>
          <w:sz w:val="28"/>
          <w:szCs w:val="20"/>
          <w:lang w:eastAsia="ru-RU"/>
        </w:rPr>
        <w:t xml:space="preserve">Нетрудно заметить, что приведенные определения, в целом правильно раскрывая суть понятия </w:t>
      </w:r>
      <w:r w:rsidR="00A771FC">
        <w:rPr>
          <w:rFonts w:ascii="Times New Roman" w:eastAsia="Times New Roman" w:hAnsi="Times New Roman" w:cs="Times New Roman"/>
          <w:snapToGrid w:val="0"/>
          <w:sz w:val="28"/>
          <w:szCs w:val="20"/>
          <w:lang w:eastAsia="ru-RU"/>
        </w:rPr>
        <w:t>«</w:t>
      </w:r>
      <w:r w:rsidRPr="002F760E">
        <w:rPr>
          <w:rFonts w:ascii="Times New Roman" w:eastAsia="Times New Roman" w:hAnsi="Times New Roman" w:cs="Times New Roman"/>
          <w:snapToGrid w:val="0"/>
          <w:sz w:val="28"/>
          <w:szCs w:val="20"/>
          <w:lang w:eastAsia="ru-RU"/>
        </w:rPr>
        <w:t>специальные знания</w:t>
      </w:r>
      <w:r w:rsidR="00A771FC">
        <w:rPr>
          <w:rFonts w:ascii="Times New Roman" w:eastAsia="Times New Roman" w:hAnsi="Times New Roman" w:cs="Times New Roman"/>
          <w:snapToGrid w:val="0"/>
          <w:sz w:val="28"/>
          <w:szCs w:val="20"/>
          <w:lang w:eastAsia="ru-RU"/>
        </w:rPr>
        <w:t>»</w:t>
      </w:r>
      <w:r w:rsidRPr="002F760E">
        <w:rPr>
          <w:rFonts w:ascii="Times New Roman" w:eastAsia="Times New Roman" w:hAnsi="Times New Roman" w:cs="Times New Roman"/>
          <w:snapToGrid w:val="0"/>
          <w:sz w:val="28"/>
          <w:szCs w:val="20"/>
          <w:lang w:eastAsia="ru-RU"/>
        </w:rPr>
        <w:t xml:space="preserve"> как не общеизвестных, в число которых обоснованно включаются юридические знания, вместе с тем как бы размывают устоявшиеся в специальной ли</w:t>
      </w:r>
      <w:r w:rsidRPr="002F760E">
        <w:rPr>
          <w:rFonts w:ascii="Times New Roman" w:eastAsia="Times New Roman" w:hAnsi="Times New Roman" w:cs="Times New Roman"/>
          <w:snapToGrid w:val="0"/>
          <w:sz w:val="28"/>
          <w:szCs w:val="20"/>
          <w:lang w:eastAsia="ru-RU"/>
        </w:rPr>
        <w:softHyphen/>
        <w:t xml:space="preserve">тературе представления о них как о </w:t>
      </w:r>
      <w:proofErr w:type="gramStart"/>
      <w:r w:rsidRPr="002F760E">
        <w:rPr>
          <w:rFonts w:ascii="Times New Roman" w:eastAsia="Times New Roman" w:hAnsi="Times New Roman" w:cs="Times New Roman"/>
          <w:snapToGrid w:val="0"/>
          <w:sz w:val="28"/>
          <w:szCs w:val="20"/>
          <w:lang w:eastAsia="ru-RU"/>
        </w:rPr>
        <w:t>соотносимых</w:t>
      </w:r>
      <w:proofErr w:type="gramEnd"/>
      <w:r w:rsidRPr="002F760E">
        <w:rPr>
          <w:rFonts w:ascii="Times New Roman" w:eastAsia="Times New Roman" w:hAnsi="Times New Roman" w:cs="Times New Roman"/>
          <w:snapToGrid w:val="0"/>
          <w:sz w:val="28"/>
          <w:szCs w:val="20"/>
          <w:lang w:eastAsia="ru-RU"/>
        </w:rPr>
        <w:t xml:space="preserve"> прежде всего с процессуальным статусом </w:t>
      </w:r>
      <w:r w:rsidR="007F550A">
        <w:rPr>
          <w:rFonts w:ascii="Times New Roman" w:eastAsia="Times New Roman" w:hAnsi="Times New Roman" w:cs="Times New Roman"/>
          <w:snapToGrid w:val="0"/>
          <w:sz w:val="28"/>
          <w:szCs w:val="20"/>
          <w:lang w:eastAsia="ru-RU"/>
        </w:rPr>
        <w:t>специалиста и судебного эксперта</w:t>
      </w:r>
      <w:r w:rsidRPr="002F760E">
        <w:rPr>
          <w:rFonts w:ascii="Times New Roman" w:eastAsia="Times New Roman" w:hAnsi="Times New Roman" w:cs="Times New Roman"/>
          <w:snapToGrid w:val="0"/>
          <w:sz w:val="28"/>
          <w:szCs w:val="20"/>
          <w:lang w:eastAsia="ru-RU"/>
        </w:rPr>
        <w:t xml:space="preserve">. </w:t>
      </w:r>
    </w:p>
    <w:p w:rsidR="00771252" w:rsidRPr="002F760E" w:rsidRDefault="00771252" w:rsidP="00771252">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r w:rsidRPr="002F760E">
        <w:rPr>
          <w:rFonts w:ascii="Times New Roman" w:eastAsia="Times New Roman" w:hAnsi="Times New Roman" w:cs="Times New Roman"/>
          <w:snapToGrid w:val="0"/>
          <w:sz w:val="28"/>
          <w:szCs w:val="20"/>
          <w:lang w:eastAsia="ru-RU"/>
        </w:rPr>
        <w:lastRenderedPageBreak/>
        <w:t xml:space="preserve">В самом деле, если </w:t>
      </w:r>
      <w:r w:rsidRPr="002F760E">
        <w:rPr>
          <w:rFonts w:ascii="Times New Roman" w:eastAsia="Times New Roman" w:hAnsi="Times New Roman" w:cs="Times New Roman"/>
          <w:snapToGrid w:val="0"/>
          <w:sz w:val="28"/>
          <w:szCs w:val="20"/>
          <w:lang w:eastAsia="ru-RU"/>
        </w:rPr>
        <w:softHyphen/>
        <w:t xml:space="preserve">отталкиваться от подобного варианта толкования понятия </w:t>
      </w:r>
      <w:r w:rsidR="007F550A">
        <w:rPr>
          <w:rFonts w:ascii="Times New Roman" w:eastAsia="Times New Roman" w:hAnsi="Times New Roman" w:cs="Times New Roman"/>
          <w:snapToGrid w:val="0"/>
          <w:sz w:val="28"/>
          <w:szCs w:val="20"/>
          <w:lang w:eastAsia="ru-RU"/>
        </w:rPr>
        <w:t>«</w:t>
      </w:r>
      <w:r w:rsidRPr="002F760E">
        <w:rPr>
          <w:rFonts w:ascii="Times New Roman" w:eastAsia="Times New Roman" w:hAnsi="Times New Roman" w:cs="Times New Roman"/>
          <w:snapToGrid w:val="0"/>
          <w:sz w:val="28"/>
          <w:szCs w:val="20"/>
          <w:lang w:eastAsia="ru-RU"/>
        </w:rPr>
        <w:t>специальные знания</w:t>
      </w:r>
      <w:r w:rsidR="007F550A">
        <w:rPr>
          <w:rFonts w:ascii="Times New Roman" w:eastAsia="Times New Roman" w:hAnsi="Times New Roman" w:cs="Times New Roman"/>
          <w:snapToGrid w:val="0"/>
          <w:sz w:val="28"/>
          <w:szCs w:val="20"/>
          <w:lang w:eastAsia="ru-RU"/>
        </w:rPr>
        <w:t>»</w:t>
      </w:r>
      <w:r w:rsidRPr="002F760E">
        <w:rPr>
          <w:rFonts w:ascii="Times New Roman" w:eastAsia="Times New Roman" w:hAnsi="Times New Roman" w:cs="Times New Roman"/>
          <w:snapToGrid w:val="0"/>
          <w:sz w:val="28"/>
          <w:szCs w:val="20"/>
          <w:lang w:eastAsia="ru-RU"/>
        </w:rPr>
        <w:t xml:space="preserve">, то тогда требуется признать, что оно в равной степени может быть распространено </w:t>
      </w:r>
      <w:r w:rsidR="007F550A">
        <w:rPr>
          <w:rFonts w:ascii="Times New Roman" w:eastAsia="Times New Roman" w:hAnsi="Times New Roman" w:cs="Times New Roman"/>
          <w:snapToGrid w:val="0"/>
          <w:sz w:val="28"/>
          <w:szCs w:val="20"/>
          <w:lang w:eastAsia="ru-RU"/>
        </w:rPr>
        <w:t xml:space="preserve">как </w:t>
      </w:r>
      <w:r w:rsidRPr="002F760E">
        <w:rPr>
          <w:rFonts w:ascii="Times New Roman" w:eastAsia="Times New Roman" w:hAnsi="Times New Roman" w:cs="Times New Roman"/>
          <w:snapToGrid w:val="0"/>
          <w:sz w:val="28"/>
          <w:szCs w:val="20"/>
          <w:lang w:eastAsia="ru-RU"/>
        </w:rPr>
        <w:t xml:space="preserve">на экспертов и </w:t>
      </w:r>
      <w:proofErr w:type="gramStart"/>
      <w:r w:rsidRPr="002F760E">
        <w:rPr>
          <w:rFonts w:ascii="Times New Roman" w:eastAsia="Times New Roman" w:hAnsi="Times New Roman" w:cs="Times New Roman"/>
          <w:snapToGrid w:val="0"/>
          <w:sz w:val="28"/>
          <w:szCs w:val="20"/>
          <w:lang w:eastAsia="ru-RU"/>
        </w:rPr>
        <w:t>специалистов</w:t>
      </w:r>
      <w:proofErr w:type="gramEnd"/>
      <w:r w:rsidRPr="002F760E">
        <w:rPr>
          <w:rFonts w:ascii="Times New Roman" w:eastAsia="Times New Roman" w:hAnsi="Times New Roman" w:cs="Times New Roman"/>
          <w:snapToGrid w:val="0"/>
          <w:sz w:val="28"/>
          <w:szCs w:val="20"/>
          <w:lang w:eastAsia="ru-RU"/>
        </w:rPr>
        <w:t xml:space="preserve"> </w:t>
      </w:r>
      <w:r w:rsidR="007F550A">
        <w:rPr>
          <w:rFonts w:ascii="Times New Roman" w:eastAsia="Times New Roman" w:hAnsi="Times New Roman" w:cs="Times New Roman"/>
          <w:snapToGrid w:val="0"/>
          <w:sz w:val="28"/>
          <w:szCs w:val="20"/>
          <w:lang w:eastAsia="ru-RU"/>
        </w:rPr>
        <w:t xml:space="preserve">так </w:t>
      </w:r>
      <w:r w:rsidRPr="002F760E">
        <w:rPr>
          <w:rFonts w:ascii="Times New Roman" w:eastAsia="Times New Roman" w:hAnsi="Times New Roman" w:cs="Times New Roman"/>
          <w:snapToGrid w:val="0"/>
          <w:sz w:val="28"/>
          <w:szCs w:val="20"/>
          <w:lang w:eastAsia="ru-RU"/>
        </w:rPr>
        <w:t xml:space="preserve">и </w:t>
      </w:r>
      <w:r w:rsidR="007F550A">
        <w:rPr>
          <w:rFonts w:ascii="Times New Roman" w:eastAsia="Times New Roman" w:hAnsi="Times New Roman" w:cs="Times New Roman"/>
          <w:snapToGrid w:val="0"/>
          <w:sz w:val="28"/>
          <w:szCs w:val="20"/>
          <w:lang w:eastAsia="ru-RU"/>
        </w:rPr>
        <w:t xml:space="preserve">на </w:t>
      </w:r>
      <w:r w:rsidRPr="002F760E">
        <w:rPr>
          <w:rFonts w:ascii="Times New Roman" w:eastAsia="Times New Roman" w:hAnsi="Times New Roman" w:cs="Times New Roman"/>
          <w:snapToGrid w:val="0"/>
          <w:sz w:val="28"/>
          <w:szCs w:val="20"/>
          <w:lang w:eastAsia="ru-RU"/>
        </w:rPr>
        <w:t xml:space="preserve">любого участника процесса, чьи познания используются для решения задач судопроизводства в качестве специальных. С другой стороны, признавая приводимые определения специальных знаний как в целом правильно отражающие их содержательную основу, приходится констатировать, что с точки зрения процессуальной процедуры применения в судопроизводстве их расширительное понимание уже не будет нести требуемой смысловой нагрузки, </w:t>
      </w:r>
      <w:proofErr w:type="gramStart"/>
      <w:r w:rsidRPr="002F760E">
        <w:rPr>
          <w:rFonts w:ascii="Times New Roman" w:eastAsia="Times New Roman" w:hAnsi="Times New Roman" w:cs="Times New Roman"/>
          <w:snapToGrid w:val="0"/>
          <w:sz w:val="28"/>
          <w:szCs w:val="20"/>
          <w:lang w:eastAsia="ru-RU"/>
        </w:rPr>
        <w:t>а</w:t>
      </w:r>
      <w:proofErr w:type="gramEnd"/>
      <w:r w:rsidRPr="002F760E">
        <w:rPr>
          <w:rFonts w:ascii="Times New Roman" w:eastAsia="Times New Roman" w:hAnsi="Times New Roman" w:cs="Times New Roman"/>
          <w:snapToGrid w:val="0"/>
          <w:sz w:val="28"/>
          <w:szCs w:val="20"/>
          <w:lang w:eastAsia="ru-RU"/>
        </w:rPr>
        <w:t xml:space="preserve"> следовательно, теряет изначальное практическое значение. </w:t>
      </w:r>
    </w:p>
    <w:p w:rsidR="00771252" w:rsidRPr="002F760E" w:rsidRDefault="00771252" w:rsidP="00771252">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r w:rsidRPr="007F550A">
        <w:rPr>
          <w:rFonts w:ascii="Times New Roman" w:eastAsia="Times New Roman" w:hAnsi="Times New Roman" w:cs="Times New Roman"/>
          <w:snapToGrid w:val="0"/>
          <w:sz w:val="28"/>
          <w:szCs w:val="20"/>
          <w:lang w:eastAsia="ru-RU"/>
        </w:rPr>
        <w:t>В</w:t>
      </w:r>
      <w:r w:rsidRPr="002F760E">
        <w:rPr>
          <w:rFonts w:ascii="Times New Roman" w:eastAsia="Times New Roman" w:hAnsi="Times New Roman" w:cs="Times New Roman"/>
          <w:snapToGrid w:val="0"/>
          <w:sz w:val="28"/>
          <w:szCs w:val="20"/>
          <w:lang w:eastAsia="ru-RU"/>
        </w:rPr>
        <w:t xml:space="preserve"> связи с включением в структуру специальных знаний познаний в области права, в частности криминалистических, в специальной литературе были предприняты по</w:t>
      </w:r>
      <w:r w:rsidRPr="002F760E">
        <w:rPr>
          <w:rFonts w:ascii="Times New Roman" w:eastAsia="Times New Roman" w:hAnsi="Times New Roman" w:cs="Times New Roman"/>
          <w:snapToGrid w:val="0"/>
          <w:sz w:val="28"/>
          <w:szCs w:val="20"/>
          <w:lang w:eastAsia="ru-RU"/>
        </w:rPr>
        <w:softHyphen/>
        <w:t xml:space="preserve">пытки по обоснованию этой позиции. Так,  П. П. Ищенко предполагал целесообразным ввести в научный обиход термин </w:t>
      </w:r>
      <w:r w:rsidR="007F550A">
        <w:rPr>
          <w:rFonts w:ascii="Times New Roman" w:eastAsia="Times New Roman" w:hAnsi="Times New Roman" w:cs="Times New Roman"/>
          <w:snapToGrid w:val="0"/>
          <w:sz w:val="28"/>
          <w:szCs w:val="20"/>
          <w:lang w:eastAsia="ru-RU"/>
        </w:rPr>
        <w:t>«</w:t>
      </w:r>
      <w:r w:rsidRPr="002F760E">
        <w:rPr>
          <w:rFonts w:ascii="Times New Roman" w:eastAsia="Times New Roman" w:hAnsi="Times New Roman" w:cs="Times New Roman"/>
          <w:snapToGrid w:val="0"/>
          <w:sz w:val="28"/>
          <w:szCs w:val="20"/>
          <w:lang w:eastAsia="ru-RU"/>
        </w:rPr>
        <w:t>криминалистические познания и навыки</w:t>
      </w:r>
      <w:r w:rsidR="007F550A">
        <w:rPr>
          <w:rFonts w:ascii="Times New Roman" w:eastAsia="Times New Roman" w:hAnsi="Times New Roman" w:cs="Times New Roman"/>
          <w:snapToGrid w:val="0"/>
          <w:sz w:val="28"/>
          <w:szCs w:val="20"/>
          <w:lang w:eastAsia="ru-RU"/>
        </w:rPr>
        <w:t>»</w:t>
      </w:r>
      <w:r w:rsidRPr="002F760E">
        <w:rPr>
          <w:rFonts w:ascii="Times New Roman" w:eastAsia="Times New Roman" w:hAnsi="Times New Roman" w:cs="Times New Roman"/>
          <w:snapToGrid w:val="0"/>
          <w:sz w:val="28"/>
          <w:szCs w:val="20"/>
          <w:lang w:eastAsia="ru-RU"/>
        </w:rPr>
        <w:t xml:space="preserve"> для характеристики правового статуса специалиста. Раскрывая суть своего предложения, автор пишет: </w:t>
      </w:r>
      <w:r w:rsidR="007F550A">
        <w:rPr>
          <w:rFonts w:ascii="Times New Roman" w:eastAsia="Times New Roman" w:hAnsi="Times New Roman" w:cs="Times New Roman"/>
          <w:snapToGrid w:val="0"/>
          <w:sz w:val="28"/>
          <w:szCs w:val="20"/>
          <w:lang w:eastAsia="ru-RU"/>
        </w:rPr>
        <w:t>«</w:t>
      </w:r>
      <w:r w:rsidRPr="002F760E">
        <w:rPr>
          <w:rFonts w:ascii="Times New Roman" w:eastAsia="Times New Roman" w:hAnsi="Times New Roman" w:cs="Times New Roman"/>
          <w:snapToGrid w:val="0"/>
          <w:sz w:val="28"/>
          <w:szCs w:val="20"/>
          <w:lang w:eastAsia="ru-RU"/>
        </w:rPr>
        <w:t>В широком плане это познания и навыки, пригодные для обнаружения, закрепления, изъятия и исследования доказательств… Основное отличие криминалистических познаний от всех иных состоит в том, что их носители специализируются на обнаружении, закреплении и изъятии доказательств, т. е. это специалисты, чья деятельность постоянно связана с расследованием преступлений. Представители иных отраслей знания, как правило, не компетентны в обнаружении, закреплении и изъятии доказательств, зато они могут обратить внимание следователя на те обстоятельства, изучение которых будет способствовать обнаружению, закре</w:t>
      </w:r>
      <w:r>
        <w:rPr>
          <w:rFonts w:ascii="Times New Roman" w:eastAsia="Times New Roman" w:hAnsi="Times New Roman" w:cs="Times New Roman"/>
          <w:snapToGrid w:val="0"/>
          <w:sz w:val="28"/>
          <w:szCs w:val="20"/>
          <w:lang w:eastAsia="ru-RU"/>
        </w:rPr>
        <w:t>плению и изъятию доказательств</w:t>
      </w:r>
      <w:r w:rsidR="007F550A">
        <w:rPr>
          <w:rFonts w:ascii="Times New Roman" w:eastAsia="Times New Roman" w:hAnsi="Times New Roman" w:cs="Times New Roman"/>
          <w:snapToGrid w:val="0"/>
          <w:sz w:val="28"/>
          <w:szCs w:val="20"/>
          <w:lang w:eastAsia="ru-RU"/>
        </w:rPr>
        <w:t>»</w:t>
      </w:r>
      <w:r w:rsidRPr="002F760E">
        <w:rPr>
          <w:rFonts w:ascii="Times New Roman" w:eastAsia="Times New Roman" w:hAnsi="Times New Roman" w:cs="Times New Roman"/>
          <w:sz w:val="24"/>
          <w:szCs w:val="24"/>
          <w:vertAlign w:val="superscript"/>
          <w:lang w:val="en-US" w:eastAsia="ru-RU"/>
        </w:rPr>
        <w:footnoteReference w:id="19"/>
      </w:r>
      <w:proofErr w:type="gramStart"/>
      <w:r w:rsidRPr="002F760E">
        <w:rPr>
          <w:rFonts w:ascii="Times New Roman" w:eastAsia="Times New Roman" w:hAnsi="Times New Roman" w:cs="Times New Roman"/>
          <w:snapToGrid w:val="0"/>
          <w:sz w:val="28"/>
          <w:szCs w:val="20"/>
          <w:vertAlign w:val="superscript"/>
          <w:lang w:eastAsia="ru-RU"/>
        </w:rPr>
        <w:t> </w:t>
      </w:r>
      <w:r w:rsidRPr="002F760E">
        <w:rPr>
          <w:rFonts w:ascii="Times New Roman" w:eastAsia="Times New Roman" w:hAnsi="Times New Roman" w:cs="Times New Roman"/>
          <w:snapToGrid w:val="0"/>
          <w:sz w:val="28"/>
          <w:szCs w:val="20"/>
          <w:lang w:eastAsia="ru-RU"/>
        </w:rPr>
        <w:t>.</w:t>
      </w:r>
      <w:proofErr w:type="gramEnd"/>
      <w:r w:rsidRPr="002F760E">
        <w:rPr>
          <w:rFonts w:ascii="Times New Roman" w:eastAsia="Times New Roman" w:hAnsi="Times New Roman" w:cs="Times New Roman"/>
          <w:snapToGrid w:val="0"/>
          <w:sz w:val="28"/>
          <w:szCs w:val="20"/>
          <w:lang w:eastAsia="ru-RU"/>
        </w:rPr>
        <w:t xml:space="preserve"> Основываясь на данном постулате, П. П. Ищенко дает свое определение специальных знаний, используемых в уголовном судопроизводстве. Он считает, что это любые профессиональные знания, которые могут оказать содействие в обнаружении, фиксации и изъятии доказательств. Специальными знаниями следователи и судьи располагают, но, как правило, в ограниченном объеме, что, на его взгляд, и послужило одной из причин создания института специалистов в уголовном судопроизводстве. </w:t>
      </w:r>
    </w:p>
    <w:p w:rsidR="00771252" w:rsidRPr="002F760E" w:rsidRDefault="00771252" w:rsidP="00771252">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r w:rsidRPr="002F760E">
        <w:rPr>
          <w:rFonts w:ascii="Times New Roman" w:eastAsia="Times New Roman" w:hAnsi="Times New Roman" w:cs="Times New Roman"/>
          <w:snapToGrid w:val="0"/>
          <w:sz w:val="28"/>
          <w:szCs w:val="20"/>
          <w:lang w:eastAsia="ru-RU"/>
        </w:rPr>
        <w:t xml:space="preserve">Как видим, из предложения автора, выделяющего в качестве специальных знаний криминалистические познания и навыки, довольно трудно уяснить, в чем их отличие, если носителями таковых, наряду со специалистом, можно называть следователя, суд или эксперта. </w:t>
      </w:r>
    </w:p>
    <w:p w:rsidR="00771252" w:rsidRPr="002F760E" w:rsidRDefault="00771252" w:rsidP="00771252">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r w:rsidRPr="002F760E">
        <w:rPr>
          <w:rFonts w:ascii="Times New Roman" w:eastAsia="Times New Roman" w:hAnsi="Times New Roman" w:cs="Times New Roman"/>
          <w:snapToGrid w:val="0"/>
          <w:sz w:val="28"/>
          <w:szCs w:val="20"/>
          <w:lang w:eastAsia="ru-RU"/>
        </w:rPr>
        <w:t xml:space="preserve">Свое мнение по дискутируемому вопросу высказал А. А. Исаев, который подробно проанализировал существующие в литературе взгляды на проблему понимания специальных знаний в судопроизводстве, и в частности путей их разграничения, с учетом возможности признания в качестве таковых </w:t>
      </w:r>
      <w:r w:rsidRPr="002F760E">
        <w:rPr>
          <w:rFonts w:ascii="Times New Roman" w:eastAsia="Times New Roman" w:hAnsi="Times New Roman" w:cs="Times New Roman"/>
          <w:snapToGrid w:val="0"/>
          <w:sz w:val="28"/>
          <w:szCs w:val="20"/>
          <w:lang w:eastAsia="ru-RU"/>
        </w:rPr>
        <w:lastRenderedPageBreak/>
        <w:t xml:space="preserve">правовых знаний. Излагая суть своей позиции, автор пишет: </w:t>
      </w:r>
      <w:r w:rsidR="007F550A">
        <w:rPr>
          <w:rFonts w:ascii="Times New Roman" w:eastAsia="Times New Roman" w:hAnsi="Times New Roman" w:cs="Times New Roman"/>
          <w:snapToGrid w:val="0"/>
          <w:sz w:val="28"/>
          <w:szCs w:val="20"/>
          <w:lang w:eastAsia="ru-RU"/>
        </w:rPr>
        <w:t>«</w:t>
      </w:r>
      <w:r w:rsidRPr="002F760E">
        <w:rPr>
          <w:rFonts w:ascii="Times New Roman" w:eastAsia="Times New Roman" w:hAnsi="Times New Roman" w:cs="Times New Roman"/>
          <w:snapToGrid w:val="0"/>
          <w:sz w:val="28"/>
          <w:szCs w:val="20"/>
          <w:lang w:eastAsia="ru-RU"/>
        </w:rPr>
        <w:t xml:space="preserve">Если обратиться к вопросу о границах специальных знаний, то можно констатировать, что в самом общем смысле правовые знания также являются специальными знаниями, соответственно которым имеется специализация по профессиям. Правовые знания в указанном аспекте в рамках уголовного процесса, который тоже является правовым знанием, совпадают между собой. </w:t>
      </w:r>
      <w:proofErr w:type="gramStart"/>
      <w:r w:rsidRPr="002F760E">
        <w:rPr>
          <w:rFonts w:ascii="Times New Roman" w:eastAsia="Times New Roman" w:hAnsi="Times New Roman" w:cs="Times New Roman"/>
          <w:snapToGrid w:val="0"/>
          <w:sz w:val="28"/>
          <w:szCs w:val="20"/>
          <w:lang w:eastAsia="ru-RU"/>
        </w:rPr>
        <w:t>Поэтому нет необходимости говорить о них как о специальных, так как речь в данном случае идет об одной и той же форме – правовой.</w:t>
      </w:r>
      <w:proofErr w:type="gramEnd"/>
      <w:r w:rsidRPr="002F760E">
        <w:rPr>
          <w:rFonts w:ascii="Times New Roman" w:eastAsia="Times New Roman" w:hAnsi="Times New Roman" w:cs="Times New Roman"/>
          <w:snapToGrid w:val="0"/>
          <w:sz w:val="28"/>
          <w:szCs w:val="20"/>
          <w:lang w:eastAsia="ru-RU"/>
        </w:rPr>
        <w:t xml:space="preserve"> Все остальные знания, которые не являются правовыми, можно назвать специальными. Последнее означает, что существуют знания о правовых, т. е. регламентированных законом, методах собирания и исследования доказательств, и знания о неправовых </w:t>
      </w:r>
      <w:proofErr w:type="spellStart"/>
      <w:r w:rsidRPr="00DA6508">
        <w:rPr>
          <w:rFonts w:ascii="Times New Roman" w:eastAsia="Times New Roman" w:hAnsi="Times New Roman" w:cs="Times New Roman"/>
          <w:snapToGrid w:val="0"/>
          <w:sz w:val="28"/>
          <w:szCs w:val="20"/>
          <w:lang w:eastAsia="ru-RU"/>
        </w:rPr>
        <w:t>непроцессуальных</w:t>
      </w:r>
      <w:proofErr w:type="spellEnd"/>
      <w:r w:rsidRPr="002F760E">
        <w:rPr>
          <w:rFonts w:ascii="Times New Roman" w:eastAsia="Times New Roman" w:hAnsi="Times New Roman" w:cs="Times New Roman"/>
          <w:snapToGrid w:val="0"/>
          <w:sz w:val="28"/>
          <w:szCs w:val="20"/>
          <w:lang w:eastAsia="ru-RU"/>
        </w:rPr>
        <w:t xml:space="preserve"> м</w:t>
      </w:r>
      <w:r w:rsidR="007F550A">
        <w:rPr>
          <w:rFonts w:ascii="Times New Roman" w:eastAsia="Times New Roman" w:hAnsi="Times New Roman" w:cs="Times New Roman"/>
          <w:snapToGrid w:val="0"/>
          <w:sz w:val="28"/>
          <w:szCs w:val="20"/>
          <w:lang w:eastAsia="ru-RU"/>
        </w:rPr>
        <w:t>етодах получения доказательств»</w:t>
      </w:r>
      <w:r w:rsidRPr="002F760E">
        <w:rPr>
          <w:rFonts w:ascii="Times New Roman" w:eastAsia="Times New Roman" w:hAnsi="Times New Roman" w:cs="Times New Roman"/>
          <w:sz w:val="24"/>
          <w:szCs w:val="24"/>
          <w:vertAlign w:val="superscript"/>
          <w:lang w:val="en-US" w:eastAsia="ru-RU"/>
        </w:rPr>
        <w:footnoteReference w:id="20"/>
      </w:r>
      <w:proofErr w:type="gramStart"/>
      <w:r w:rsidRPr="002F760E">
        <w:rPr>
          <w:rFonts w:ascii="Times New Roman" w:eastAsia="Times New Roman" w:hAnsi="Times New Roman" w:cs="Times New Roman"/>
          <w:snapToGrid w:val="0"/>
          <w:sz w:val="28"/>
          <w:szCs w:val="20"/>
          <w:vertAlign w:val="superscript"/>
          <w:lang w:eastAsia="ru-RU"/>
        </w:rPr>
        <w:t> </w:t>
      </w:r>
      <w:r w:rsidRPr="002F760E">
        <w:rPr>
          <w:rFonts w:ascii="Times New Roman" w:eastAsia="Times New Roman" w:hAnsi="Times New Roman" w:cs="Times New Roman"/>
          <w:snapToGrid w:val="0"/>
          <w:sz w:val="28"/>
          <w:szCs w:val="20"/>
          <w:lang w:eastAsia="ru-RU"/>
        </w:rPr>
        <w:t>.</w:t>
      </w:r>
      <w:proofErr w:type="gramEnd"/>
      <w:r w:rsidRPr="002F760E">
        <w:rPr>
          <w:rFonts w:ascii="Times New Roman" w:eastAsia="Times New Roman" w:hAnsi="Times New Roman" w:cs="Times New Roman"/>
          <w:snapToGrid w:val="0"/>
          <w:sz w:val="28"/>
          <w:szCs w:val="20"/>
          <w:lang w:eastAsia="ru-RU"/>
        </w:rPr>
        <w:t xml:space="preserve"> </w:t>
      </w:r>
    </w:p>
    <w:p w:rsidR="00771252" w:rsidRPr="002F760E" w:rsidRDefault="00771252" w:rsidP="00771252">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r w:rsidRPr="002F760E">
        <w:rPr>
          <w:rFonts w:ascii="Times New Roman" w:eastAsia="Times New Roman" w:hAnsi="Times New Roman" w:cs="Times New Roman"/>
          <w:snapToGrid w:val="0"/>
          <w:sz w:val="28"/>
          <w:szCs w:val="20"/>
          <w:lang w:eastAsia="ru-RU"/>
        </w:rPr>
        <w:t xml:space="preserve">Предложенное А. А. Исаевым разграничение специальных знаний представляет определенный интерес, поскольку предполагает введение критерия для выделения в их общей системе непосредственно правовых знаний. </w:t>
      </w:r>
      <w:proofErr w:type="gramStart"/>
      <w:r w:rsidRPr="002F760E">
        <w:rPr>
          <w:rFonts w:ascii="Times New Roman" w:eastAsia="Times New Roman" w:hAnsi="Times New Roman" w:cs="Times New Roman"/>
          <w:snapToGrid w:val="0"/>
          <w:sz w:val="28"/>
          <w:szCs w:val="20"/>
          <w:lang w:eastAsia="ru-RU"/>
        </w:rPr>
        <w:t>К</w:t>
      </w:r>
      <w:proofErr w:type="gramEnd"/>
      <w:r w:rsidRPr="002F760E">
        <w:rPr>
          <w:rFonts w:ascii="Times New Roman" w:eastAsia="Times New Roman" w:hAnsi="Times New Roman" w:cs="Times New Roman"/>
          <w:snapToGrid w:val="0"/>
          <w:sz w:val="28"/>
          <w:szCs w:val="20"/>
          <w:lang w:eastAsia="ru-RU"/>
        </w:rPr>
        <w:t xml:space="preserve"> последним, как видим, автор относит знания о регламентированных законом методах собирания и исследования доказательств. Такой подход в целом не вызывает возражений, поскольку на объективных основаниях дает возможность дифференцировать специальные знания, применяемые следователем и судом, как направленные на осуществление их профессиональной деятельности в процессе доказывания. Важно также, что А. А. Исаевым при характеристике специальных знаний судебного эксперта осуществляется своего рода их </w:t>
      </w:r>
      <w:r w:rsidR="007F550A">
        <w:rPr>
          <w:rFonts w:ascii="Times New Roman" w:eastAsia="Times New Roman" w:hAnsi="Times New Roman" w:cs="Times New Roman"/>
          <w:snapToGrid w:val="0"/>
          <w:sz w:val="28"/>
          <w:szCs w:val="20"/>
          <w:lang w:eastAsia="ru-RU"/>
        </w:rPr>
        <w:t>«</w:t>
      </w:r>
      <w:r w:rsidRPr="002F760E">
        <w:rPr>
          <w:rFonts w:ascii="Times New Roman" w:eastAsia="Times New Roman" w:hAnsi="Times New Roman" w:cs="Times New Roman"/>
          <w:snapToGrid w:val="0"/>
          <w:sz w:val="28"/>
          <w:szCs w:val="20"/>
          <w:lang w:eastAsia="ru-RU"/>
        </w:rPr>
        <w:t>привязка</w:t>
      </w:r>
      <w:r w:rsidR="007F550A">
        <w:rPr>
          <w:rFonts w:ascii="Times New Roman" w:eastAsia="Times New Roman" w:hAnsi="Times New Roman" w:cs="Times New Roman"/>
          <w:snapToGrid w:val="0"/>
          <w:sz w:val="28"/>
          <w:szCs w:val="20"/>
          <w:lang w:eastAsia="ru-RU"/>
        </w:rPr>
        <w:t>»</w:t>
      </w:r>
      <w:r w:rsidRPr="002F760E">
        <w:rPr>
          <w:rFonts w:ascii="Times New Roman" w:eastAsia="Times New Roman" w:hAnsi="Times New Roman" w:cs="Times New Roman"/>
          <w:snapToGrid w:val="0"/>
          <w:sz w:val="28"/>
          <w:szCs w:val="20"/>
          <w:lang w:eastAsia="ru-RU"/>
        </w:rPr>
        <w:t xml:space="preserve"> к профессиональной деятельности по специальности. Автор справедливо пишет, что для экспертов специальность </w:t>
      </w:r>
      <w:r w:rsidR="007F550A">
        <w:rPr>
          <w:rFonts w:ascii="Times New Roman" w:eastAsia="Times New Roman" w:hAnsi="Times New Roman" w:cs="Times New Roman"/>
          <w:snapToGrid w:val="0"/>
          <w:sz w:val="28"/>
          <w:szCs w:val="20"/>
          <w:lang w:eastAsia="ru-RU"/>
        </w:rPr>
        <w:t>«</w:t>
      </w:r>
      <w:r w:rsidRPr="002F760E">
        <w:rPr>
          <w:rFonts w:ascii="Times New Roman" w:eastAsia="Times New Roman" w:hAnsi="Times New Roman" w:cs="Times New Roman"/>
          <w:snapToGrid w:val="0"/>
          <w:sz w:val="28"/>
          <w:szCs w:val="20"/>
          <w:lang w:eastAsia="ru-RU"/>
        </w:rPr>
        <w:t>определяется принадлежностью к определенному классу, роду, виду и подвиду экспертизы, предмет которой, в свою очередь, определяется объектом эксперт</w:t>
      </w:r>
      <w:r w:rsidRPr="002F760E">
        <w:rPr>
          <w:rFonts w:ascii="Times New Roman" w:eastAsia="Times New Roman" w:hAnsi="Times New Roman" w:cs="Times New Roman"/>
          <w:snapToGrid w:val="0"/>
          <w:sz w:val="28"/>
          <w:szCs w:val="20"/>
          <w:lang w:eastAsia="ru-RU"/>
        </w:rPr>
        <w:softHyphen/>
        <w:t xml:space="preserve">ного исследования и вопросами следователя и суда. Именно объект исследования определяет необходимость интеграции тех или </w:t>
      </w:r>
      <w:r w:rsidR="007F550A">
        <w:rPr>
          <w:rFonts w:ascii="Times New Roman" w:eastAsia="Times New Roman" w:hAnsi="Times New Roman" w:cs="Times New Roman"/>
          <w:snapToGrid w:val="0"/>
          <w:sz w:val="28"/>
          <w:szCs w:val="20"/>
          <w:lang w:eastAsia="ru-RU"/>
        </w:rPr>
        <w:t>иных знаний в рамках экспертизы»</w:t>
      </w:r>
      <w:r w:rsidRPr="002F760E">
        <w:rPr>
          <w:rFonts w:ascii="Times New Roman" w:eastAsia="Times New Roman" w:hAnsi="Times New Roman" w:cs="Times New Roman"/>
          <w:sz w:val="24"/>
          <w:szCs w:val="24"/>
          <w:vertAlign w:val="superscript"/>
          <w:lang w:eastAsia="ru-RU"/>
        </w:rPr>
        <w:footnoteReference w:id="21"/>
      </w:r>
      <w:proofErr w:type="gramStart"/>
      <w:r w:rsidRPr="002F760E">
        <w:rPr>
          <w:rFonts w:ascii="Times New Roman" w:eastAsia="Times New Roman" w:hAnsi="Times New Roman" w:cs="Times New Roman"/>
          <w:snapToGrid w:val="0"/>
          <w:sz w:val="28"/>
          <w:szCs w:val="20"/>
          <w:vertAlign w:val="superscript"/>
          <w:lang w:eastAsia="ru-RU"/>
        </w:rPr>
        <w:t> </w:t>
      </w:r>
      <w:r w:rsidRPr="002F760E">
        <w:rPr>
          <w:rFonts w:ascii="Times New Roman" w:eastAsia="Times New Roman" w:hAnsi="Times New Roman" w:cs="Times New Roman"/>
          <w:snapToGrid w:val="0"/>
          <w:sz w:val="28"/>
          <w:szCs w:val="20"/>
          <w:lang w:eastAsia="ru-RU"/>
        </w:rPr>
        <w:t>.</w:t>
      </w:r>
      <w:proofErr w:type="gramEnd"/>
      <w:r w:rsidRPr="002F760E">
        <w:rPr>
          <w:rFonts w:ascii="Times New Roman" w:eastAsia="Times New Roman" w:hAnsi="Times New Roman" w:cs="Times New Roman"/>
          <w:snapToGrid w:val="0"/>
          <w:sz w:val="28"/>
          <w:szCs w:val="20"/>
          <w:lang w:eastAsia="ru-RU"/>
        </w:rPr>
        <w:t xml:space="preserve"> </w:t>
      </w:r>
    </w:p>
    <w:p w:rsidR="00771252" w:rsidRPr="002F760E" w:rsidRDefault="00771252" w:rsidP="00771252">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proofErr w:type="gramStart"/>
      <w:r w:rsidRPr="002F760E">
        <w:rPr>
          <w:rFonts w:ascii="Times New Roman" w:eastAsia="Times New Roman" w:hAnsi="Times New Roman" w:cs="Times New Roman"/>
          <w:snapToGrid w:val="0"/>
          <w:sz w:val="28"/>
          <w:szCs w:val="20"/>
          <w:lang w:eastAsia="ru-RU"/>
        </w:rPr>
        <w:t>Принимая во внимание предложение А. А. Исаева, мы должны констатировать, что автором сделан лишь первый шаг, позволяющий дифференцировать весь комплекс знаний, используемый в уголовном и гражданском процессе, на общеизвестные правовые и на иные, в частности специальные знания.</w:t>
      </w:r>
      <w:proofErr w:type="gramEnd"/>
      <w:r w:rsidRPr="002F760E">
        <w:rPr>
          <w:rFonts w:ascii="Times New Roman" w:eastAsia="Times New Roman" w:hAnsi="Times New Roman" w:cs="Times New Roman"/>
          <w:snapToGrid w:val="0"/>
          <w:sz w:val="28"/>
          <w:szCs w:val="20"/>
          <w:lang w:eastAsia="ru-RU"/>
        </w:rPr>
        <w:t xml:space="preserve"> Давая возможность разграничить их по конкрет</w:t>
      </w:r>
      <w:r w:rsidRPr="002F760E">
        <w:rPr>
          <w:rFonts w:ascii="Times New Roman" w:eastAsia="Times New Roman" w:hAnsi="Times New Roman" w:cs="Times New Roman"/>
          <w:snapToGrid w:val="0"/>
          <w:sz w:val="28"/>
          <w:szCs w:val="20"/>
          <w:lang w:eastAsia="ru-RU"/>
        </w:rPr>
        <w:softHyphen/>
        <w:t xml:space="preserve">ным субъектам, а именно – </w:t>
      </w:r>
      <w:r w:rsidRPr="002F760E">
        <w:rPr>
          <w:rFonts w:ascii="Times New Roman" w:eastAsia="Times New Roman" w:hAnsi="Times New Roman" w:cs="Times New Roman"/>
          <w:b/>
          <w:snapToGrid w:val="0"/>
          <w:sz w:val="28"/>
          <w:szCs w:val="20"/>
          <w:lang w:eastAsia="ru-RU"/>
        </w:rPr>
        <w:t>осуществляющим процесс доказывания</w:t>
      </w:r>
      <w:r w:rsidRPr="002F760E">
        <w:rPr>
          <w:rFonts w:ascii="Times New Roman" w:eastAsia="Times New Roman" w:hAnsi="Times New Roman" w:cs="Times New Roman"/>
          <w:snapToGrid w:val="0"/>
          <w:sz w:val="28"/>
          <w:szCs w:val="20"/>
          <w:lang w:eastAsia="ru-RU"/>
        </w:rPr>
        <w:t xml:space="preserve"> либо применяющим свои знания в соответствии</w:t>
      </w:r>
      <w:r w:rsidRPr="002F760E">
        <w:rPr>
          <w:rFonts w:ascii="Times New Roman" w:eastAsia="Times New Roman" w:hAnsi="Times New Roman" w:cs="Times New Roman"/>
          <w:b/>
          <w:snapToGrid w:val="0"/>
          <w:sz w:val="28"/>
          <w:szCs w:val="20"/>
          <w:lang w:eastAsia="ru-RU"/>
        </w:rPr>
        <w:t xml:space="preserve"> с профессиональной подготовкой, изначально не связанной с этим процессом</w:t>
      </w:r>
      <w:r w:rsidRPr="002F760E">
        <w:rPr>
          <w:rFonts w:ascii="Times New Roman" w:eastAsia="Times New Roman" w:hAnsi="Times New Roman" w:cs="Times New Roman"/>
          <w:snapToGrid w:val="0"/>
          <w:sz w:val="28"/>
          <w:szCs w:val="20"/>
          <w:lang w:eastAsia="ru-RU"/>
        </w:rPr>
        <w:t xml:space="preserve">, предлагаемый подход вполне согласуется с действующим в республике законодательством. В частности, в редакции уголовно-процессуального закона, как уже ранее </w:t>
      </w:r>
      <w:r w:rsidRPr="002F760E">
        <w:rPr>
          <w:rFonts w:ascii="Times New Roman" w:eastAsia="Times New Roman" w:hAnsi="Times New Roman" w:cs="Times New Roman"/>
          <w:snapToGrid w:val="0"/>
          <w:sz w:val="28"/>
          <w:szCs w:val="20"/>
          <w:lang w:eastAsia="ru-RU"/>
        </w:rPr>
        <w:lastRenderedPageBreak/>
        <w:t>отмечалось, под специальными знаниями понимаются</w:t>
      </w:r>
      <w:r w:rsidRPr="002F760E">
        <w:rPr>
          <w:rFonts w:ascii="Times New Roman" w:eastAsia="Times New Roman" w:hAnsi="Times New Roman" w:cs="Times New Roman"/>
          <w:snapToGrid w:val="0"/>
          <w:sz w:val="28"/>
          <w:szCs w:val="28"/>
          <w:lang w:eastAsia="ru-RU"/>
        </w:rPr>
        <w:t xml:space="preserve"> </w:t>
      </w:r>
      <w:r w:rsidRPr="002F760E">
        <w:rPr>
          <w:rFonts w:ascii="Times New Roman" w:hAnsi="Times New Roman" w:cs="Times New Roman"/>
          <w:sz w:val="28"/>
          <w:szCs w:val="28"/>
        </w:rPr>
        <w:t>не общеизвестные в уголовном процессе знания, приобретенные лицом в ходе профессионального обучения либо практической деятельности, используемые для решения задач уголовного судопроизводства</w:t>
      </w:r>
      <w:r w:rsidRPr="002F760E">
        <w:rPr>
          <w:rFonts w:ascii="Times New Roman" w:eastAsia="Times New Roman" w:hAnsi="Times New Roman" w:cs="Times New Roman"/>
          <w:snapToGrid w:val="0"/>
          <w:sz w:val="28"/>
          <w:szCs w:val="20"/>
          <w:lang w:eastAsia="ru-RU"/>
        </w:rPr>
        <w:t xml:space="preserve"> (п. 5 ст. 7 УПК РК). Подобная формулировка специальных знаний, но уже с учетом их </w:t>
      </w:r>
      <w:proofErr w:type="spellStart"/>
      <w:r w:rsidRPr="002F760E">
        <w:rPr>
          <w:rFonts w:ascii="Times New Roman" w:eastAsia="Times New Roman" w:hAnsi="Times New Roman" w:cs="Times New Roman"/>
          <w:snapToGrid w:val="0"/>
          <w:sz w:val="28"/>
          <w:szCs w:val="20"/>
          <w:lang w:eastAsia="ru-RU"/>
        </w:rPr>
        <w:t>цивилистической</w:t>
      </w:r>
      <w:proofErr w:type="spellEnd"/>
      <w:r w:rsidRPr="002F760E">
        <w:rPr>
          <w:rFonts w:ascii="Times New Roman" w:eastAsia="Times New Roman" w:hAnsi="Times New Roman" w:cs="Times New Roman"/>
          <w:snapToGrid w:val="0"/>
          <w:sz w:val="28"/>
          <w:szCs w:val="20"/>
          <w:lang w:eastAsia="ru-RU"/>
        </w:rPr>
        <w:t xml:space="preserve"> направленности может быть применена и к гражданскому судопроизводству.</w:t>
      </w:r>
    </w:p>
    <w:p w:rsidR="005C7FBF" w:rsidRDefault="00771252" w:rsidP="00771252">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r w:rsidRPr="002F760E">
        <w:rPr>
          <w:rFonts w:ascii="Times New Roman" w:eastAsia="Times New Roman" w:hAnsi="Times New Roman" w:cs="Times New Roman"/>
          <w:snapToGrid w:val="0"/>
          <w:sz w:val="28"/>
          <w:szCs w:val="20"/>
          <w:lang w:eastAsia="ru-RU"/>
        </w:rPr>
        <w:t>В приведенных в общем-то правильных рассуждениях автора мы, тем не менее,  не получаем четкого ответа на вопрос: является ли признание правовых знаний в качестве специальных, которыми вправе оперировать сведущие в судопроизводстве лица: специалист или судебный эксперт?</w:t>
      </w:r>
      <w:r w:rsidR="005C7FBF">
        <w:rPr>
          <w:rFonts w:ascii="Times New Roman" w:eastAsia="Times New Roman" w:hAnsi="Times New Roman" w:cs="Times New Roman"/>
          <w:snapToGrid w:val="0"/>
          <w:sz w:val="28"/>
          <w:szCs w:val="20"/>
          <w:lang w:eastAsia="ru-RU"/>
        </w:rPr>
        <w:t xml:space="preserve"> </w:t>
      </w:r>
    </w:p>
    <w:p w:rsidR="00771252" w:rsidRPr="002F760E" w:rsidRDefault="005C7FBF" w:rsidP="00771252">
      <w:pPr>
        <w:tabs>
          <w:tab w:val="center" w:pos="9214"/>
        </w:tabs>
        <w:spacing w:after="0" w:line="240" w:lineRule="auto"/>
        <w:ind w:firstLine="3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поисках ответа на вопрос об</w:t>
      </w:r>
      <w:r w:rsidR="00771252" w:rsidRPr="002F760E">
        <w:rPr>
          <w:rFonts w:ascii="Times New Roman" w:eastAsia="Times New Roman" w:hAnsi="Times New Roman" w:cs="Times New Roman"/>
          <w:color w:val="000000"/>
          <w:sz w:val="28"/>
          <w:szCs w:val="28"/>
          <w:lang w:eastAsia="ru-RU"/>
        </w:rPr>
        <w:t xml:space="preserve"> обоснованно</w:t>
      </w:r>
      <w:r>
        <w:rPr>
          <w:rFonts w:ascii="Times New Roman" w:eastAsia="Times New Roman" w:hAnsi="Times New Roman" w:cs="Times New Roman"/>
          <w:color w:val="000000"/>
          <w:sz w:val="28"/>
          <w:szCs w:val="28"/>
          <w:lang w:eastAsia="ru-RU"/>
        </w:rPr>
        <w:t>сти</w:t>
      </w:r>
      <w:r w:rsidR="00771252" w:rsidRPr="002F760E">
        <w:rPr>
          <w:rFonts w:ascii="Times New Roman" w:eastAsia="Times New Roman" w:hAnsi="Times New Roman" w:cs="Times New Roman"/>
          <w:color w:val="000000"/>
          <w:sz w:val="28"/>
          <w:szCs w:val="28"/>
          <w:lang w:eastAsia="ru-RU"/>
        </w:rPr>
        <w:t xml:space="preserve"> мнени</w:t>
      </w:r>
      <w:r>
        <w:rPr>
          <w:rFonts w:ascii="Times New Roman" w:eastAsia="Times New Roman" w:hAnsi="Times New Roman" w:cs="Times New Roman"/>
          <w:color w:val="000000"/>
          <w:sz w:val="28"/>
          <w:szCs w:val="28"/>
          <w:lang w:eastAsia="ru-RU"/>
        </w:rPr>
        <w:t>й</w:t>
      </w:r>
      <w:r w:rsidR="00771252" w:rsidRPr="002F760E">
        <w:rPr>
          <w:rFonts w:ascii="Times New Roman" w:eastAsia="Times New Roman" w:hAnsi="Times New Roman" w:cs="Times New Roman"/>
          <w:color w:val="000000"/>
          <w:sz w:val="28"/>
          <w:szCs w:val="28"/>
          <w:lang w:eastAsia="ru-RU"/>
        </w:rPr>
        <w:t xml:space="preserve"> о возможности привлечения специалистом и судебным экспертом знаний правового характера</w:t>
      </w:r>
      <w:r>
        <w:rPr>
          <w:rFonts w:ascii="Times New Roman" w:eastAsia="Times New Roman" w:hAnsi="Times New Roman" w:cs="Times New Roman"/>
          <w:color w:val="000000"/>
          <w:sz w:val="28"/>
          <w:szCs w:val="28"/>
          <w:lang w:eastAsia="ru-RU"/>
        </w:rPr>
        <w:t xml:space="preserve"> </w:t>
      </w:r>
      <w:r w:rsidR="00771252" w:rsidRPr="002F760E">
        <w:rPr>
          <w:rFonts w:ascii="Times New Roman" w:eastAsia="Times New Roman" w:hAnsi="Times New Roman" w:cs="Times New Roman"/>
          <w:color w:val="000000"/>
          <w:sz w:val="28"/>
          <w:szCs w:val="28"/>
          <w:lang w:eastAsia="ru-RU"/>
        </w:rPr>
        <w:t xml:space="preserve">мы должны констатировать, что уголовно-процессуальное законодательство страны, как и Закон </w:t>
      </w:r>
      <w:proofErr w:type="gramStart"/>
      <w:r w:rsidR="00771252" w:rsidRPr="002F760E">
        <w:rPr>
          <w:rFonts w:ascii="Times New Roman" w:eastAsia="Times New Roman" w:hAnsi="Times New Roman" w:cs="Times New Roman"/>
          <w:color w:val="000000"/>
          <w:sz w:val="28"/>
          <w:szCs w:val="28"/>
          <w:lang w:eastAsia="ru-RU"/>
        </w:rPr>
        <w:t>Республики</w:t>
      </w:r>
      <w:proofErr w:type="gramEnd"/>
      <w:r w:rsidR="00771252" w:rsidRPr="002F760E">
        <w:rPr>
          <w:rFonts w:ascii="Times New Roman" w:eastAsia="Times New Roman" w:hAnsi="Times New Roman" w:cs="Times New Roman"/>
          <w:color w:val="000000"/>
          <w:sz w:val="28"/>
          <w:szCs w:val="28"/>
          <w:lang w:eastAsia="ru-RU"/>
        </w:rPr>
        <w:t xml:space="preserve"> Казахстан «О судебно-экспертной деятельности», не содержат норм, прямо или косвенно запрещающих решение судебными экспертами и специалистами вопросов юридического характера. Более того, практика организации и проведения отдельных видов судебных экспертиз в нашей стране показывает, что суды давно уже признают в качестве доказательства по делу заключения судебных экспертов, содержащих оценку юридических фактов и обстоятельств. В качестве примера здесь можно привести судебно-религиоведческие экспертизы, судебные экспертизы по делам об оскорблении чести и достоинства, судебные экспертизы, содержащие вопросы о нарушении специфических правил дорожного движения и т.д.</w:t>
      </w:r>
    </w:p>
    <w:p w:rsidR="00771252" w:rsidRPr="002F760E" w:rsidRDefault="00771252" w:rsidP="00771252">
      <w:pPr>
        <w:autoSpaceDE w:val="0"/>
        <w:autoSpaceDN w:val="0"/>
        <w:adjustRightInd w:val="0"/>
        <w:spacing w:after="0" w:line="240" w:lineRule="auto"/>
        <w:jc w:val="both"/>
        <w:rPr>
          <w:rFonts w:ascii="Arial" w:eastAsia="Times New Roman" w:hAnsi="Arial" w:cs="Arial"/>
          <w:sz w:val="20"/>
          <w:szCs w:val="20"/>
          <w:lang w:eastAsia="ru-RU"/>
        </w:rPr>
      </w:pPr>
      <w:r w:rsidRPr="002F760E">
        <w:rPr>
          <w:rFonts w:ascii="Times New Roman" w:eastAsia="Times New Roman" w:hAnsi="Times New Roman" w:cs="Times New Roman"/>
          <w:color w:val="000000"/>
          <w:sz w:val="28"/>
          <w:szCs w:val="28"/>
          <w:lang w:eastAsia="ru-RU"/>
        </w:rPr>
        <w:t xml:space="preserve">   Надо сказать, что в </w:t>
      </w:r>
      <w:r w:rsidR="00A24B2A">
        <w:rPr>
          <w:rFonts w:ascii="Times New Roman" w:eastAsia="Times New Roman" w:hAnsi="Times New Roman" w:cs="Times New Roman"/>
          <w:color w:val="000000"/>
          <w:sz w:val="28"/>
          <w:szCs w:val="28"/>
          <w:lang w:eastAsia="ru-RU"/>
        </w:rPr>
        <w:t xml:space="preserve">на современном этапе развития </w:t>
      </w:r>
      <w:proofErr w:type="gramStart"/>
      <w:r w:rsidRPr="002F760E">
        <w:rPr>
          <w:rFonts w:ascii="Times New Roman" w:eastAsia="Times New Roman" w:hAnsi="Times New Roman" w:cs="Times New Roman"/>
          <w:color w:val="000000"/>
          <w:sz w:val="28"/>
          <w:szCs w:val="28"/>
          <w:lang w:eastAsia="ru-RU"/>
        </w:rPr>
        <w:t>судебной</w:t>
      </w:r>
      <w:proofErr w:type="gramEnd"/>
      <w:r w:rsidRPr="002F760E">
        <w:rPr>
          <w:rFonts w:ascii="Times New Roman" w:eastAsia="Times New Roman" w:hAnsi="Times New Roman" w:cs="Times New Roman"/>
          <w:color w:val="000000"/>
          <w:sz w:val="28"/>
          <w:szCs w:val="28"/>
          <w:lang w:eastAsia="ru-RU"/>
        </w:rPr>
        <w:t xml:space="preserve"> </w:t>
      </w:r>
      <w:proofErr w:type="spellStart"/>
      <w:r w:rsidRPr="002F760E">
        <w:rPr>
          <w:rFonts w:ascii="Times New Roman" w:eastAsia="Times New Roman" w:hAnsi="Times New Roman" w:cs="Times New Roman"/>
          <w:color w:val="000000"/>
          <w:sz w:val="28"/>
          <w:szCs w:val="28"/>
          <w:lang w:eastAsia="ru-RU"/>
        </w:rPr>
        <w:t>экспертологии</w:t>
      </w:r>
      <w:proofErr w:type="spellEnd"/>
      <w:r w:rsidRPr="002F760E">
        <w:rPr>
          <w:rFonts w:ascii="Times New Roman" w:eastAsia="Times New Roman" w:hAnsi="Times New Roman" w:cs="Times New Roman"/>
          <w:color w:val="000000"/>
          <w:sz w:val="28"/>
          <w:szCs w:val="28"/>
          <w:lang w:eastAsia="ru-RU"/>
        </w:rPr>
        <w:t xml:space="preserve"> возможность назначения и проведения судебными экспертами правовых экспертиз выражена достаточно четко. В этой связи, вполне уместно привести обоснованную аргументацию </w:t>
      </w:r>
      <w:r w:rsidR="007C486C" w:rsidRPr="002F760E">
        <w:rPr>
          <w:rFonts w:ascii="Times New Roman" w:eastAsia="Times New Roman" w:hAnsi="Times New Roman" w:cs="Times New Roman"/>
          <w:color w:val="000000"/>
          <w:sz w:val="28"/>
          <w:szCs w:val="28"/>
          <w:lang w:eastAsia="ru-RU"/>
        </w:rPr>
        <w:t>Е</w:t>
      </w:r>
      <w:r w:rsidR="007C486C">
        <w:rPr>
          <w:rFonts w:ascii="Times New Roman" w:eastAsia="Times New Roman" w:hAnsi="Times New Roman" w:cs="Times New Roman"/>
          <w:color w:val="000000"/>
          <w:sz w:val="28"/>
          <w:szCs w:val="28"/>
          <w:lang w:eastAsia="ru-RU"/>
        </w:rPr>
        <w:t xml:space="preserve">. </w:t>
      </w:r>
      <w:r w:rsidR="007C486C" w:rsidRPr="002F760E">
        <w:rPr>
          <w:rFonts w:ascii="Times New Roman" w:eastAsia="Times New Roman" w:hAnsi="Times New Roman" w:cs="Times New Roman"/>
          <w:color w:val="000000"/>
          <w:sz w:val="28"/>
          <w:szCs w:val="28"/>
          <w:lang w:eastAsia="ru-RU"/>
        </w:rPr>
        <w:t>Р.</w:t>
      </w:r>
      <w:r w:rsidR="007C486C">
        <w:rPr>
          <w:rFonts w:ascii="Times New Roman" w:eastAsia="Times New Roman" w:hAnsi="Times New Roman" w:cs="Times New Roman"/>
          <w:color w:val="000000"/>
          <w:sz w:val="28"/>
          <w:szCs w:val="28"/>
          <w:lang w:eastAsia="ru-RU"/>
        </w:rPr>
        <w:t xml:space="preserve"> </w:t>
      </w:r>
      <w:proofErr w:type="spellStart"/>
      <w:r w:rsidRPr="002F760E">
        <w:rPr>
          <w:rFonts w:ascii="Times New Roman" w:eastAsia="Times New Roman" w:hAnsi="Times New Roman" w:cs="Times New Roman"/>
          <w:color w:val="000000"/>
          <w:sz w:val="28"/>
          <w:szCs w:val="28"/>
          <w:lang w:eastAsia="ru-RU"/>
        </w:rPr>
        <w:t>Россинской</w:t>
      </w:r>
      <w:proofErr w:type="spellEnd"/>
      <w:r w:rsidRPr="002F760E">
        <w:rPr>
          <w:rFonts w:ascii="Times New Roman" w:eastAsia="Times New Roman" w:hAnsi="Times New Roman" w:cs="Times New Roman"/>
          <w:color w:val="000000"/>
          <w:sz w:val="28"/>
          <w:szCs w:val="28"/>
          <w:lang w:eastAsia="ru-RU"/>
        </w:rPr>
        <w:t>, которая пишет: «</w:t>
      </w:r>
      <w:r w:rsidRPr="002F760E">
        <w:rPr>
          <w:rFonts w:ascii="Times New Roman" w:eastAsia="Times New Roman" w:hAnsi="Times New Roman" w:cs="Times New Roman"/>
          <w:sz w:val="28"/>
          <w:szCs w:val="28"/>
          <w:lang w:eastAsia="ru-RU"/>
        </w:rPr>
        <w:t xml:space="preserve">Чем сложнее дело, тем чаще нужны специальные юридические знания, чтобы успешно довести его до вынесения приговора или решения суда. Практика показывает, что незнание следователями и судьями тонкостей современного законодательства зачастую приводит к "развалу" уголовного дела. И причина здесь не в их некомпетентности, не в том, что они не воспользовались какой-то справочной литературой, а в том, что для ответов на возникающие вопросы недостаточно найти нужный нормативный акт и изучить его, но во многих случаях необходимо провести исследование, основанное на специальных знаниях. По нашему мнению, эти исследования уже обладают двумя необходимыми чертами судебной экспертизы: </w:t>
      </w:r>
      <w:proofErr w:type="gramStart"/>
      <w:r w:rsidRPr="002F760E">
        <w:rPr>
          <w:rFonts w:ascii="Times New Roman" w:eastAsia="Times New Roman" w:hAnsi="Times New Roman" w:cs="Times New Roman"/>
          <w:sz w:val="28"/>
          <w:szCs w:val="28"/>
          <w:lang w:eastAsia="ru-RU"/>
        </w:rPr>
        <w:t xml:space="preserve">1) </w:t>
      </w:r>
      <w:proofErr w:type="gramEnd"/>
      <w:r w:rsidRPr="002F760E">
        <w:rPr>
          <w:rFonts w:ascii="Times New Roman" w:eastAsia="Times New Roman" w:hAnsi="Times New Roman" w:cs="Times New Roman"/>
          <w:sz w:val="28"/>
          <w:szCs w:val="28"/>
          <w:lang w:eastAsia="ru-RU"/>
        </w:rPr>
        <w:t>исследование основано на использовании специальных знаний; 2) дано заключение, имеющее статус источника доказательств. Остается только оговорить возможность назначения таких экспертиз»</w:t>
      </w:r>
      <w:r w:rsidRPr="002F760E">
        <w:rPr>
          <w:rFonts w:ascii="Times New Roman" w:eastAsia="Times New Roman" w:hAnsi="Times New Roman" w:cs="Times New Roman"/>
          <w:sz w:val="28"/>
          <w:szCs w:val="28"/>
          <w:vertAlign w:val="superscript"/>
          <w:lang w:eastAsia="ru-RU"/>
        </w:rPr>
        <w:footnoteReference w:id="22"/>
      </w:r>
      <w:proofErr w:type="gramStart"/>
      <w:r w:rsidRPr="002F760E">
        <w:rPr>
          <w:rFonts w:ascii="Arial" w:eastAsia="Times New Roman" w:hAnsi="Arial" w:cs="Arial"/>
          <w:sz w:val="20"/>
          <w:szCs w:val="20"/>
          <w:lang w:eastAsia="ru-RU"/>
        </w:rPr>
        <w:t xml:space="preserve"> .</w:t>
      </w:r>
      <w:proofErr w:type="gramEnd"/>
    </w:p>
    <w:p w:rsidR="00771252" w:rsidRPr="002F760E" w:rsidRDefault="00771252" w:rsidP="0077125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F760E">
        <w:rPr>
          <w:rFonts w:ascii="Times New Roman" w:eastAsia="Times New Roman" w:hAnsi="Times New Roman" w:cs="Times New Roman"/>
          <w:sz w:val="28"/>
          <w:szCs w:val="28"/>
          <w:lang w:eastAsia="ru-RU"/>
        </w:rPr>
        <w:lastRenderedPageBreak/>
        <w:t xml:space="preserve">   Далее автор пишет: «Представляется, что назрела необходимость узаконить производство правовых (или юридических) экспертиз в тех случаях, когда для установления истины по уголовному или гражданскому делу, делу об административном правонарушении необходимы исследования с применением специальных юридических знаний, которыми не обладают следователь, суд или лицо, рассматривающее административное правонарушение.</w:t>
      </w:r>
      <w:r w:rsidR="007C486C">
        <w:rPr>
          <w:rFonts w:ascii="Times New Roman" w:eastAsia="Times New Roman" w:hAnsi="Times New Roman" w:cs="Times New Roman"/>
          <w:sz w:val="28"/>
          <w:szCs w:val="28"/>
          <w:lang w:eastAsia="ru-RU"/>
        </w:rPr>
        <w:t xml:space="preserve"> </w:t>
      </w:r>
      <w:r w:rsidRPr="002F760E">
        <w:rPr>
          <w:rFonts w:ascii="Times New Roman" w:eastAsia="Times New Roman" w:hAnsi="Times New Roman" w:cs="Times New Roman"/>
          <w:sz w:val="28"/>
          <w:szCs w:val="28"/>
          <w:lang w:eastAsia="ru-RU"/>
        </w:rPr>
        <w:t xml:space="preserve">Безусловно, это не означает, что такие экспертизы должны назначаться по любому поводу и знать право следователям или судьям теперь вообще не обязательно. Как и другие </w:t>
      </w:r>
      <w:proofErr w:type="gramStart"/>
      <w:r w:rsidRPr="002F760E">
        <w:rPr>
          <w:rFonts w:ascii="Times New Roman" w:eastAsia="Times New Roman" w:hAnsi="Times New Roman" w:cs="Times New Roman"/>
          <w:sz w:val="28"/>
          <w:szCs w:val="28"/>
          <w:lang w:eastAsia="ru-RU"/>
        </w:rPr>
        <w:t>роды</w:t>
      </w:r>
      <w:proofErr w:type="gramEnd"/>
      <w:r w:rsidRPr="002F760E">
        <w:rPr>
          <w:rFonts w:ascii="Times New Roman" w:eastAsia="Times New Roman" w:hAnsi="Times New Roman" w:cs="Times New Roman"/>
          <w:sz w:val="28"/>
          <w:szCs w:val="28"/>
          <w:lang w:eastAsia="ru-RU"/>
        </w:rPr>
        <w:t xml:space="preserve"> и виды судебных экспертиз, эти экспертизы должны иметь свои задачи, предмет и объекты, методы и методики исследования, которые еще предстоит разработать. Более того, предвидим, что и становление таких экспертиз будет идти трудно, как это происходило ранее с другими родами судебных экспертиз, но необходимость их производства объективно назрела</w:t>
      </w:r>
      <w:proofErr w:type="gramStart"/>
      <w:r w:rsidRPr="002F760E">
        <w:rPr>
          <w:rFonts w:ascii="Times New Roman" w:eastAsia="Times New Roman" w:hAnsi="Times New Roman" w:cs="Times New Roman"/>
          <w:sz w:val="28"/>
          <w:szCs w:val="28"/>
          <w:lang w:eastAsia="ru-RU"/>
        </w:rPr>
        <w:t>… К</w:t>
      </w:r>
      <w:proofErr w:type="gramEnd"/>
      <w:r w:rsidRPr="002F760E">
        <w:rPr>
          <w:rFonts w:ascii="Times New Roman" w:eastAsia="Times New Roman" w:hAnsi="Times New Roman" w:cs="Times New Roman"/>
          <w:sz w:val="28"/>
          <w:szCs w:val="28"/>
          <w:lang w:eastAsia="ru-RU"/>
        </w:rPr>
        <w:t xml:space="preserve"> сожалению, в государственных экспертных учреждениях доля высококвалифицированных юристов, специализирующихся в различных отраслях материального и процессуального права, ничтожно мала. Представляется, что назрела необходимость развития в этих учреждениях наряду с традиционными родами и видами также нового направления - юридических экспертиз</w:t>
      </w:r>
      <w:r w:rsidRPr="002F760E">
        <w:rPr>
          <w:rFonts w:ascii="Times New Roman" w:eastAsia="Times New Roman" w:hAnsi="Times New Roman" w:cs="Times New Roman"/>
          <w:sz w:val="28"/>
          <w:szCs w:val="28"/>
          <w:vertAlign w:val="superscript"/>
          <w:lang w:eastAsia="ru-RU"/>
        </w:rPr>
        <w:footnoteReference w:id="23"/>
      </w:r>
      <w:r w:rsidRPr="002F760E">
        <w:rPr>
          <w:rFonts w:ascii="Times New Roman" w:eastAsia="Times New Roman" w:hAnsi="Times New Roman" w:cs="Times New Roman"/>
          <w:sz w:val="28"/>
          <w:szCs w:val="28"/>
          <w:lang w:eastAsia="ru-RU"/>
        </w:rPr>
        <w:t xml:space="preserve">. </w:t>
      </w:r>
    </w:p>
    <w:p w:rsidR="00771252" w:rsidRPr="002F760E" w:rsidRDefault="00771252" w:rsidP="0077125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F760E">
        <w:rPr>
          <w:rFonts w:ascii="Times New Roman" w:eastAsia="Times New Roman" w:hAnsi="Times New Roman" w:cs="Times New Roman"/>
          <w:sz w:val="28"/>
          <w:szCs w:val="28"/>
          <w:lang w:eastAsia="ru-RU"/>
        </w:rPr>
        <w:t xml:space="preserve">   Уместно было бы сказать, что </w:t>
      </w:r>
      <w:r w:rsidR="007C486C" w:rsidRPr="002F760E">
        <w:rPr>
          <w:rFonts w:ascii="Times New Roman" w:eastAsia="Times New Roman" w:hAnsi="Times New Roman" w:cs="Times New Roman"/>
          <w:sz w:val="28"/>
          <w:szCs w:val="28"/>
          <w:lang w:eastAsia="ru-RU"/>
        </w:rPr>
        <w:t>Е.Р</w:t>
      </w:r>
      <w:r w:rsidR="007C486C">
        <w:rPr>
          <w:rFonts w:ascii="Times New Roman" w:eastAsia="Times New Roman" w:hAnsi="Times New Roman" w:cs="Times New Roman"/>
          <w:sz w:val="28"/>
          <w:szCs w:val="28"/>
          <w:lang w:eastAsia="ru-RU"/>
        </w:rPr>
        <w:t>.</w:t>
      </w:r>
      <w:r w:rsidR="007C486C" w:rsidRPr="002F760E">
        <w:rPr>
          <w:rFonts w:ascii="Times New Roman" w:eastAsia="Times New Roman" w:hAnsi="Times New Roman" w:cs="Times New Roman"/>
          <w:sz w:val="28"/>
          <w:szCs w:val="28"/>
          <w:lang w:eastAsia="ru-RU"/>
        </w:rPr>
        <w:t xml:space="preserve"> </w:t>
      </w:r>
      <w:proofErr w:type="spellStart"/>
      <w:r w:rsidRPr="002F760E">
        <w:rPr>
          <w:rFonts w:ascii="Times New Roman" w:eastAsia="Times New Roman" w:hAnsi="Times New Roman" w:cs="Times New Roman"/>
          <w:sz w:val="28"/>
          <w:szCs w:val="28"/>
          <w:lang w:eastAsia="ru-RU"/>
        </w:rPr>
        <w:t>Россинская</w:t>
      </w:r>
      <w:proofErr w:type="spellEnd"/>
      <w:r w:rsidRPr="002F760E">
        <w:rPr>
          <w:rFonts w:ascii="Times New Roman" w:eastAsia="Times New Roman" w:hAnsi="Times New Roman" w:cs="Times New Roman"/>
          <w:sz w:val="28"/>
          <w:szCs w:val="28"/>
          <w:lang w:eastAsia="ru-RU"/>
        </w:rPr>
        <w:t xml:space="preserve"> среди первых справедливо обратила внимание</w:t>
      </w:r>
      <w:r w:rsidR="00616B5B">
        <w:rPr>
          <w:rFonts w:ascii="Times New Roman" w:eastAsia="Times New Roman" w:hAnsi="Times New Roman" w:cs="Times New Roman"/>
          <w:sz w:val="28"/>
          <w:szCs w:val="28"/>
          <w:lang w:eastAsia="ru-RU"/>
        </w:rPr>
        <w:t xml:space="preserve"> на законодательное отсутствие</w:t>
      </w:r>
      <w:r w:rsidRPr="002F760E">
        <w:rPr>
          <w:rFonts w:ascii="Times New Roman" w:eastAsia="Times New Roman" w:hAnsi="Times New Roman" w:cs="Times New Roman"/>
          <w:sz w:val="28"/>
          <w:szCs w:val="28"/>
          <w:lang w:eastAsia="ru-RU"/>
        </w:rPr>
        <w:t xml:space="preserve"> запрета на производство подобных экспертиз.</w:t>
      </w:r>
    </w:p>
    <w:p w:rsidR="00771252" w:rsidRPr="002F760E" w:rsidRDefault="00771252" w:rsidP="0077125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F760E">
        <w:rPr>
          <w:rFonts w:ascii="Times New Roman" w:eastAsia="Times New Roman" w:hAnsi="Times New Roman" w:cs="Times New Roman"/>
          <w:sz w:val="28"/>
          <w:szCs w:val="28"/>
          <w:lang w:eastAsia="ru-RU"/>
        </w:rPr>
        <w:t xml:space="preserve">   Аналогичной точки зрения придерживался также </w:t>
      </w:r>
      <w:proofErr w:type="spellStart"/>
      <w:r w:rsidRPr="002F760E">
        <w:rPr>
          <w:rFonts w:ascii="Times New Roman" w:eastAsia="Times New Roman" w:hAnsi="Times New Roman" w:cs="Times New Roman"/>
          <w:sz w:val="28"/>
          <w:szCs w:val="28"/>
          <w:lang w:eastAsia="ru-RU"/>
        </w:rPr>
        <w:t>Эксорхопуло</w:t>
      </w:r>
      <w:proofErr w:type="spellEnd"/>
      <w:r w:rsidRPr="002F760E">
        <w:rPr>
          <w:rFonts w:ascii="Times New Roman" w:eastAsia="Times New Roman" w:hAnsi="Times New Roman" w:cs="Times New Roman"/>
          <w:sz w:val="28"/>
          <w:szCs w:val="28"/>
          <w:lang w:eastAsia="ru-RU"/>
        </w:rPr>
        <w:t xml:space="preserve"> А.А., отмечая: </w:t>
      </w:r>
      <w:proofErr w:type="gramStart"/>
      <w:r w:rsidRPr="002F760E">
        <w:rPr>
          <w:rFonts w:ascii="Times New Roman" w:eastAsia="Times New Roman" w:hAnsi="Times New Roman" w:cs="Times New Roman"/>
          <w:sz w:val="28"/>
          <w:szCs w:val="28"/>
          <w:lang w:eastAsia="ru-RU"/>
        </w:rPr>
        <w:t>«Сегодня становится ясно, что в том обилии нормативных актов, принятых за последние годы, которые необходимо знать при расследовании новых видов преступлений и которыми приходится руководствоваться следователям, прокурорам, судьям в своей работе, ни один юрист профессионально в требуемом объеме разбираться не в состоянии … научный анализ обстоятельств преступления, установленных в ходе расследования или судебного разбирательства специалистами в области правовой науки на уровне</w:t>
      </w:r>
      <w:proofErr w:type="gramEnd"/>
      <w:r w:rsidRPr="002F760E">
        <w:rPr>
          <w:rFonts w:ascii="Times New Roman" w:eastAsia="Times New Roman" w:hAnsi="Times New Roman" w:cs="Times New Roman"/>
          <w:sz w:val="28"/>
          <w:szCs w:val="28"/>
          <w:lang w:eastAsia="ru-RU"/>
        </w:rPr>
        <w:t xml:space="preserve"> экспертизы, выводы которой давали бы основание отдать предпочтение тому или иному варианту решения проблемы уголовно-правовой квалификации содеянного либо тому или иному варианту принятия процессуального решения, не противоречит нормативным правилам назначения и проведения судебных экспертиз в уголовном судопроизводстве»</w:t>
      </w:r>
      <w:r w:rsidRPr="002F760E">
        <w:rPr>
          <w:rFonts w:ascii="Times New Roman" w:eastAsia="Times New Roman" w:hAnsi="Times New Roman" w:cs="Times New Roman"/>
          <w:sz w:val="28"/>
          <w:szCs w:val="28"/>
          <w:vertAlign w:val="superscript"/>
          <w:lang w:eastAsia="ru-RU"/>
        </w:rPr>
        <w:footnoteReference w:id="24"/>
      </w:r>
      <w:r w:rsidRPr="002F760E">
        <w:rPr>
          <w:rFonts w:ascii="Times New Roman" w:eastAsia="Times New Roman" w:hAnsi="Times New Roman" w:cs="Times New Roman"/>
          <w:sz w:val="28"/>
          <w:szCs w:val="28"/>
          <w:lang w:eastAsia="ru-RU"/>
        </w:rPr>
        <w:t>.</w:t>
      </w:r>
    </w:p>
    <w:p w:rsidR="006D4D10" w:rsidRDefault="00771252" w:rsidP="0003596C">
      <w:pPr>
        <w:shd w:val="clear" w:color="auto" w:fill="FFFFFF"/>
        <w:spacing w:after="0" w:line="270" w:lineRule="atLeast"/>
        <w:ind w:firstLine="400"/>
        <w:jc w:val="both"/>
        <w:textAlignment w:val="baseline"/>
        <w:rPr>
          <w:rFonts w:ascii="Times New Roman" w:eastAsia="Times New Roman" w:hAnsi="Times New Roman" w:cs="Times New Roman"/>
          <w:snapToGrid w:val="0"/>
          <w:sz w:val="28"/>
          <w:szCs w:val="20"/>
          <w:lang w:eastAsia="ru-RU"/>
        </w:rPr>
      </w:pPr>
      <w:r w:rsidRPr="002F760E">
        <w:rPr>
          <w:rFonts w:ascii="Times New Roman" w:eastAsia="Times New Roman" w:hAnsi="Times New Roman" w:cs="Times New Roman"/>
          <w:snapToGrid w:val="0"/>
          <w:sz w:val="28"/>
          <w:szCs w:val="20"/>
          <w:lang w:eastAsia="ru-RU"/>
        </w:rPr>
        <w:t xml:space="preserve">Поддерживая мнение </w:t>
      </w:r>
      <w:r w:rsidR="007C486C" w:rsidRPr="002F760E">
        <w:rPr>
          <w:rFonts w:ascii="Times New Roman" w:eastAsia="Times New Roman" w:hAnsi="Times New Roman" w:cs="Times New Roman"/>
          <w:snapToGrid w:val="0"/>
          <w:sz w:val="28"/>
          <w:szCs w:val="20"/>
          <w:lang w:eastAsia="ru-RU"/>
        </w:rPr>
        <w:t>Е.Р.</w:t>
      </w:r>
      <w:r w:rsidR="007C486C">
        <w:rPr>
          <w:rFonts w:ascii="Times New Roman" w:eastAsia="Times New Roman" w:hAnsi="Times New Roman" w:cs="Times New Roman"/>
          <w:snapToGrid w:val="0"/>
          <w:sz w:val="28"/>
          <w:szCs w:val="20"/>
          <w:lang w:eastAsia="ru-RU"/>
        </w:rPr>
        <w:t xml:space="preserve"> </w:t>
      </w:r>
      <w:proofErr w:type="spellStart"/>
      <w:r w:rsidRPr="002F760E">
        <w:rPr>
          <w:rFonts w:ascii="Times New Roman" w:eastAsia="Times New Roman" w:hAnsi="Times New Roman" w:cs="Times New Roman"/>
          <w:snapToGrid w:val="0"/>
          <w:sz w:val="28"/>
          <w:szCs w:val="20"/>
          <w:lang w:eastAsia="ru-RU"/>
        </w:rPr>
        <w:t>Россинской</w:t>
      </w:r>
      <w:proofErr w:type="spellEnd"/>
      <w:r w:rsidRPr="002F760E">
        <w:rPr>
          <w:rFonts w:ascii="Times New Roman" w:eastAsia="Times New Roman" w:hAnsi="Times New Roman" w:cs="Times New Roman"/>
          <w:snapToGrid w:val="0"/>
          <w:sz w:val="28"/>
          <w:szCs w:val="20"/>
          <w:lang w:eastAsia="ru-RU"/>
        </w:rPr>
        <w:t xml:space="preserve">, </w:t>
      </w:r>
      <w:r w:rsidR="0003596C">
        <w:rPr>
          <w:rFonts w:ascii="Times New Roman" w:eastAsia="Times New Roman" w:hAnsi="Times New Roman" w:cs="Times New Roman"/>
          <w:snapToGrid w:val="0"/>
          <w:sz w:val="28"/>
          <w:szCs w:val="20"/>
          <w:lang w:eastAsia="ru-RU"/>
        </w:rPr>
        <w:t xml:space="preserve">отчасти </w:t>
      </w:r>
      <w:r w:rsidR="007C486C" w:rsidRPr="002F760E">
        <w:rPr>
          <w:rFonts w:ascii="Times New Roman" w:eastAsia="Times New Roman" w:hAnsi="Times New Roman" w:cs="Times New Roman"/>
          <w:sz w:val="28"/>
          <w:szCs w:val="28"/>
          <w:lang w:eastAsia="ru-RU"/>
        </w:rPr>
        <w:t>А.А</w:t>
      </w:r>
      <w:r w:rsidR="007C486C">
        <w:rPr>
          <w:rFonts w:ascii="Times New Roman" w:eastAsia="Times New Roman" w:hAnsi="Times New Roman" w:cs="Times New Roman"/>
          <w:sz w:val="28"/>
          <w:szCs w:val="28"/>
          <w:lang w:eastAsia="ru-RU"/>
        </w:rPr>
        <w:t>.</w:t>
      </w:r>
      <w:r w:rsidR="007C486C" w:rsidRPr="002F760E">
        <w:rPr>
          <w:rFonts w:ascii="Times New Roman" w:eastAsia="Times New Roman" w:hAnsi="Times New Roman" w:cs="Times New Roman"/>
          <w:snapToGrid w:val="0"/>
          <w:sz w:val="28"/>
          <w:szCs w:val="20"/>
          <w:lang w:eastAsia="ru-RU"/>
        </w:rPr>
        <w:t xml:space="preserve"> </w:t>
      </w:r>
      <w:proofErr w:type="spellStart"/>
      <w:r w:rsidRPr="002F760E">
        <w:rPr>
          <w:rFonts w:ascii="Times New Roman" w:eastAsia="Times New Roman" w:hAnsi="Times New Roman" w:cs="Times New Roman"/>
          <w:sz w:val="28"/>
          <w:szCs w:val="28"/>
          <w:lang w:eastAsia="ru-RU"/>
        </w:rPr>
        <w:t>Эксорхопуло</w:t>
      </w:r>
      <w:proofErr w:type="spellEnd"/>
      <w:r w:rsidRPr="002F760E">
        <w:rPr>
          <w:rFonts w:ascii="Times New Roman" w:eastAsia="Times New Roman" w:hAnsi="Times New Roman" w:cs="Times New Roman"/>
          <w:sz w:val="28"/>
          <w:szCs w:val="28"/>
          <w:lang w:eastAsia="ru-RU"/>
        </w:rPr>
        <w:t xml:space="preserve"> </w:t>
      </w:r>
      <w:r w:rsidRPr="002F760E">
        <w:rPr>
          <w:rFonts w:ascii="Times New Roman" w:eastAsia="Times New Roman" w:hAnsi="Times New Roman" w:cs="Times New Roman"/>
          <w:snapToGrid w:val="0"/>
          <w:sz w:val="28"/>
          <w:szCs w:val="20"/>
          <w:lang w:eastAsia="ru-RU"/>
        </w:rPr>
        <w:t>и других ученых, отметим, что если вновь обратиться к п.</w:t>
      </w:r>
      <w:r w:rsidRPr="002F760E">
        <w:rPr>
          <w:rFonts w:ascii="Times New Roman" w:hAnsi="Times New Roman" w:cs="Times New Roman"/>
          <w:bCs/>
          <w:sz w:val="28"/>
          <w:szCs w:val="28"/>
        </w:rPr>
        <w:t xml:space="preserve">6 статьи 7 УПК РК, то </w:t>
      </w:r>
      <w:r w:rsidR="00012B9F">
        <w:rPr>
          <w:rFonts w:ascii="Times New Roman" w:hAnsi="Times New Roman" w:cs="Times New Roman"/>
          <w:bCs/>
          <w:sz w:val="28"/>
          <w:szCs w:val="28"/>
        </w:rPr>
        <w:t xml:space="preserve">увидим, что </w:t>
      </w:r>
      <w:r w:rsidRPr="002F760E">
        <w:rPr>
          <w:rFonts w:ascii="Times New Roman" w:hAnsi="Times New Roman" w:cs="Times New Roman"/>
          <w:bCs/>
          <w:sz w:val="28"/>
          <w:szCs w:val="28"/>
        </w:rPr>
        <w:t>с</w:t>
      </w:r>
      <w:r w:rsidRPr="002F760E">
        <w:rPr>
          <w:rFonts w:ascii="Times New Roman" w:eastAsia="Times New Roman" w:hAnsi="Times New Roman" w:cs="Times New Roman"/>
          <w:snapToGrid w:val="0"/>
          <w:sz w:val="28"/>
          <w:szCs w:val="20"/>
          <w:lang w:eastAsia="ru-RU"/>
        </w:rPr>
        <w:t>огласно</w:t>
      </w:r>
      <w:r w:rsidRPr="002F760E">
        <w:rPr>
          <w:rFonts w:ascii="Times New Roman" w:hAnsi="Times New Roman" w:cs="Times New Roman"/>
          <w:sz w:val="28"/>
          <w:szCs w:val="28"/>
        </w:rPr>
        <w:t xml:space="preserve"> данной норме специальные научные знания</w:t>
      </w:r>
      <w:r w:rsidRPr="002F760E">
        <w:rPr>
          <w:rFonts w:ascii="Times New Roman" w:hAnsi="Times New Roman" w:cs="Times New Roman"/>
          <w:b/>
          <w:bCs/>
          <w:sz w:val="28"/>
          <w:szCs w:val="28"/>
        </w:rPr>
        <w:t xml:space="preserve"> –</w:t>
      </w:r>
      <w:r w:rsidRPr="002F760E">
        <w:rPr>
          <w:rFonts w:ascii="Times New Roman" w:hAnsi="Times New Roman" w:cs="Times New Roman"/>
          <w:sz w:val="28"/>
          <w:szCs w:val="28"/>
        </w:rPr>
        <w:t xml:space="preserve"> это область специальных знаний, содержание которой составляют научные знания, реализованные в методиках судебно-экспертных исследований.</w:t>
      </w:r>
      <w:r w:rsidRPr="002F760E">
        <w:rPr>
          <w:rFonts w:ascii="Times New Roman" w:eastAsia="Times New Roman" w:hAnsi="Times New Roman" w:cs="Times New Roman"/>
          <w:snapToGrid w:val="0"/>
          <w:sz w:val="28"/>
          <w:szCs w:val="20"/>
          <w:lang w:eastAsia="ru-RU"/>
        </w:rPr>
        <w:t xml:space="preserve"> В этой связи, вполне оправданно будет считать, что содержанием последних </w:t>
      </w:r>
      <w:r w:rsidRPr="002F760E">
        <w:rPr>
          <w:rFonts w:ascii="Times New Roman" w:eastAsia="Times New Roman" w:hAnsi="Times New Roman" w:cs="Times New Roman"/>
          <w:snapToGrid w:val="0"/>
          <w:sz w:val="28"/>
          <w:szCs w:val="20"/>
          <w:lang w:eastAsia="ru-RU"/>
        </w:rPr>
        <w:lastRenderedPageBreak/>
        <w:t>могут быть любые научные знания, в том числе и правовые (за исключением процессуальных), - главное, чтобы эти научные знания нашли, в соответствии  с требованием УПК РК свою реализацию в методиках экспертного исследования.</w:t>
      </w:r>
      <w:r w:rsidR="0003596C">
        <w:rPr>
          <w:rFonts w:ascii="Times New Roman" w:eastAsia="Times New Roman" w:hAnsi="Times New Roman" w:cs="Times New Roman"/>
          <w:snapToGrid w:val="0"/>
          <w:sz w:val="28"/>
          <w:szCs w:val="20"/>
          <w:lang w:eastAsia="ru-RU"/>
        </w:rPr>
        <w:t xml:space="preserve"> </w:t>
      </w:r>
    </w:p>
    <w:p w:rsidR="0003596C" w:rsidRDefault="0003596C" w:rsidP="0003596C">
      <w:pPr>
        <w:shd w:val="clear" w:color="auto" w:fill="FFFFFF"/>
        <w:spacing w:after="0" w:line="270" w:lineRule="atLeast"/>
        <w:ind w:firstLine="400"/>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Основным критерием при оценке возможности привлечения экспертом</w:t>
      </w:r>
      <w:r w:rsidR="000C4B11">
        <w:rPr>
          <w:rFonts w:ascii="Times New Roman" w:eastAsia="Times New Roman" w:hAnsi="Times New Roman" w:cs="Times New Roman"/>
          <w:color w:val="000000"/>
          <w:sz w:val="28"/>
          <w:szCs w:val="28"/>
          <w:lang w:eastAsia="ru-RU"/>
        </w:rPr>
        <w:t xml:space="preserve"> правовых знаний должно стать отсутствие с его стороны решение в рамках судебной экспертизы вопросов правовой квалификации устанавливаемых им фактов. Примерами здесь могут б</w:t>
      </w:r>
      <w:r w:rsidR="00152440">
        <w:rPr>
          <w:rFonts w:ascii="Times New Roman" w:eastAsia="Times New Roman" w:hAnsi="Times New Roman" w:cs="Times New Roman"/>
          <w:color w:val="000000"/>
          <w:sz w:val="28"/>
          <w:szCs w:val="28"/>
          <w:lang w:eastAsia="ru-RU"/>
        </w:rPr>
        <w:t>ыт</w:t>
      </w:r>
      <w:r w:rsidR="000C4B11">
        <w:rPr>
          <w:rFonts w:ascii="Times New Roman" w:eastAsia="Times New Roman" w:hAnsi="Times New Roman" w:cs="Times New Roman"/>
          <w:color w:val="000000"/>
          <w:sz w:val="28"/>
          <w:szCs w:val="28"/>
          <w:lang w:eastAsia="ru-RU"/>
        </w:rPr>
        <w:t xml:space="preserve">ь решения задач по исследованию </w:t>
      </w:r>
      <w:r w:rsidR="001F7D47">
        <w:rPr>
          <w:rFonts w:ascii="Times New Roman" w:eastAsia="Times New Roman" w:hAnsi="Times New Roman" w:cs="Times New Roman"/>
          <w:color w:val="000000"/>
          <w:sz w:val="28"/>
          <w:szCs w:val="28"/>
          <w:lang w:eastAsia="ru-RU"/>
        </w:rPr>
        <w:t xml:space="preserve">и разъяснению органам, ведущим процесс, содержания и правильного применения усложняющейся </w:t>
      </w:r>
      <w:r w:rsidR="000C4B11">
        <w:rPr>
          <w:rFonts w:ascii="Times New Roman" w:eastAsia="Times New Roman" w:hAnsi="Times New Roman" w:cs="Times New Roman"/>
          <w:color w:val="000000"/>
          <w:sz w:val="28"/>
          <w:szCs w:val="28"/>
          <w:lang w:eastAsia="ru-RU"/>
        </w:rPr>
        <w:t xml:space="preserve">нормативно-правовой базы, </w:t>
      </w:r>
      <w:r w:rsidR="00BE70B4">
        <w:rPr>
          <w:rFonts w:ascii="Times New Roman" w:eastAsia="Times New Roman" w:hAnsi="Times New Roman" w:cs="Times New Roman"/>
          <w:color w:val="000000"/>
          <w:sz w:val="28"/>
          <w:szCs w:val="28"/>
          <w:lang w:eastAsia="ru-RU"/>
        </w:rPr>
        <w:t>анализу сложных правовых ситуаций</w:t>
      </w:r>
      <w:r w:rsidR="001F7D47">
        <w:rPr>
          <w:rFonts w:ascii="Times New Roman" w:eastAsia="Times New Roman" w:hAnsi="Times New Roman" w:cs="Times New Roman"/>
          <w:color w:val="000000"/>
          <w:sz w:val="28"/>
          <w:szCs w:val="28"/>
          <w:lang w:eastAsia="ru-RU"/>
        </w:rPr>
        <w:t xml:space="preserve">, </w:t>
      </w:r>
      <w:r w:rsidR="000C4B11">
        <w:rPr>
          <w:rFonts w:ascii="Times New Roman" w:eastAsia="Times New Roman" w:hAnsi="Times New Roman" w:cs="Times New Roman"/>
          <w:color w:val="000000"/>
          <w:sz w:val="28"/>
          <w:szCs w:val="28"/>
          <w:lang w:eastAsia="ru-RU"/>
        </w:rPr>
        <w:t>требующ</w:t>
      </w:r>
      <w:r w:rsidR="00BE70B4">
        <w:rPr>
          <w:rFonts w:ascii="Times New Roman" w:eastAsia="Times New Roman" w:hAnsi="Times New Roman" w:cs="Times New Roman"/>
          <w:color w:val="000000"/>
          <w:sz w:val="28"/>
          <w:szCs w:val="28"/>
          <w:lang w:eastAsia="ru-RU"/>
        </w:rPr>
        <w:t>их</w:t>
      </w:r>
      <w:r w:rsidR="000C4B11">
        <w:rPr>
          <w:rFonts w:ascii="Times New Roman" w:eastAsia="Times New Roman" w:hAnsi="Times New Roman" w:cs="Times New Roman"/>
          <w:color w:val="000000"/>
          <w:sz w:val="28"/>
          <w:szCs w:val="28"/>
          <w:lang w:eastAsia="ru-RU"/>
        </w:rPr>
        <w:t xml:space="preserve"> </w:t>
      </w:r>
      <w:r w:rsidR="001F7D47">
        <w:rPr>
          <w:rFonts w:ascii="Times New Roman" w:eastAsia="Times New Roman" w:hAnsi="Times New Roman" w:cs="Times New Roman"/>
          <w:color w:val="000000"/>
          <w:sz w:val="28"/>
          <w:szCs w:val="28"/>
          <w:lang w:eastAsia="ru-RU"/>
        </w:rPr>
        <w:t xml:space="preserve">научного осмысления посредством </w:t>
      </w:r>
      <w:r w:rsidR="000C4B11">
        <w:rPr>
          <w:rFonts w:ascii="Times New Roman" w:eastAsia="Times New Roman" w:hAnsi="Times New Roman" w:cs="Times New Roman"/>
          <w:color w:val="000000"/>
          <w:sz w:val="28"/>
          <w:szCs w:val="28"/>
          <w:lang w:eastAsia="ru-RU"/>
        </w:rPr>
        <w:t>привлечения специальных знаний.</w:t>
      </w:r>
      <w:r w:rsidR="001F7D47">
        <w:rPr>
          <w:rFonts w:ascii="Times New Roman" w:eastAsia="Times New Roman" w:hAnsi="Times New Roman" w:cs="Times New Roman"/>
          <w:color w:val="000000"/>
          <w:sz w:val="28"/>
          <w:szCs w:val="28"/>
          <w:lang w:eastAsia="ru-RU"/>
        </w:rPr>
        <w:t xml:space="preserve"> </w:t>
      </w:r>
      <w:r w:rsidR="006D4D10">
        <w:rPr>
          <w:rFonts w:ascii="Times New Roman" w:eastAsia="Times New Roman" w:hAnsi="Times New Roman" w:cs="Times New Roman"/>
          <w:snapToGrid w:val="0"/>
          <w:sz w:val="28"/>
          <w:szCs w:val="20"/>
          <w:lang w:eastAsia="ru-RU"/>
        </w:rPr>
        <w:t xml:space="preserve">Здесь следует согласиться с мнением Г.Т. </w:t>
      </w:r>
      <w:proofErr w:type="spellStart"/>
      <w:r w:rsidR="006D4D10">
        <w:rPr>
          <w:rFonts w:ascii="Times New Roman" w:eastAsia="Times New Roman" w:hAnsi="Times New Roman" w:cs="Times New Roman"/>
          <w:snapToGrid w:val="0"/>
          <w:sz w:val="28"/>
          <w:szCs w:val="20"/>
          <w:lang w:eastAsia="ru-RU"/>
        </w:rPr>
        <w:t>Алаевой</w:t>
      </w:r>
      <w:proofErr w:type="spellEnd"/>
      <w:r w:rsidR="006D4D10">
        <w:rPr>
          <w:rFonts w:ascii="Times New Roman" w:eastAsia="Times New Roman" w:hAnsi="Times New Roman" w:cs="Times New Roman"/>
          <w:snapToGrid w:val="0"/>
          <w:sz w:val="28"/>
          <w:szCs w:val="20"/>
          <w:lang w:eastAsia="ru-RU"/>
        </w:rPr>
        <w:t xml:space="preserve">, </w:t>
      </w:r>
      <w:proofErr w:type="gramStart"/>
      <w:r w:rsidR="006D4D10">
        <w:rPr>
          <w:rFonts w:ascii="Times New Roman" w:eastAsia="Times New Roman" w:hAnsi="Times New Roman" w:cs="Times New Roman"/>
          <w:snapToGrid w:val="0"/>
          <w:sz w:val="28"/>
          <w:szCs w:val="20"/>
          <w:lang w:eastAsia="ru-RU"/>
        </w:rPr>
        <w:t>которая</w:t>
      </w:r>
      <w:proofErr w:type="gramEnd"/>
      <w:r w:rsidR="006D4D10">
        <w:rPr>
          <w:rFonts w:ascii="Times New Roman" w:eastAsia="Times New Roman" w:hAnsi="Times New Roman" w:cs="Times New Roman"/>
          <w:snapToGrid w:val="0"/>
          <w:sz w:val="28"/>
          <w:szCs w:val="20"/>
          <w:lang w:eastAsia="ru-RU"/>
        </w:rPr>
        <w:t xml:space="preserve"> справедливо отмечала, что: ««</w:t>
      </w:r>
      <w:r w:rsidR="006D4D10" w:rsidRPr="00D063B9">
        <w:rPr>
          <w:rFonts w:ascii="Times New Roman" w:eastAsia="Times New Roman" w:hAnsi="Times New Roman" w:cs="Times New Roman"/>
          <w:color w:val="000000"/>
          <w:sz w:val="28"/>
          <w:szCs w:val="28"/>
          <w:lang w:eastAsia="ru-RU"/>
        </w:rPr>
        <w:t>Обладание судебным экспертом правовы</w:t>
      </w:r>
      <w:r w:rsidR="006D4D10">
        <w:rPr>
          <w:rFonts w:ascii="Times New Roman" w:eastAsia="Times New Roman" w:hAnsi="Times New Roman" w:cs="Times New Roman"/>
          <w:color w:val="000000"/>
          <w:sz w:val="28"/>
          <w:szCs w:val="28"/>
          <w:lang w:eastAsia="ru-RU"/>
        </w:rPr>
        <w:t>ми</w:t>
      </w:r>
      <w:r w:rsidR="006D4D10" w:rsidRPr="00D063B9">
        <w:rPr>
          <w:rFonts w:ascii="Times New Roman" w:eastAsia="Times New Roman" w:hAnsi="Times New Roman" w:cs="Times New Roman"/>
          <w:color w:val="000000"/>
          <w:sz w:val="28"/>
          <w:szCs w:val="28"/>
          <w:lang w:eastAsia="ru-RU"/>
        </w:rPr>
        <w:t xml:space="preserve"> знани</w:t>
      </w:r>
      <w:r w:rsidR="006D4D10">
        <w:rPr>
          <w:rFonts w:ascii="Times New Roman" w:eastAsia="Times New Roman" w:hAnsi="Times New Roman" w:cs="Times New Roman"/>
          <w:color w:val="000000"/>
          <w:sz w:val="28"/>
          <w:szCs w:val="28"/>
          <w:lang w:eastAsia="ru-RU"/>
        </w:rPr>
        <w:t>ями</w:t>
      </w:r>
      <w:r w:rsidR="006D4D10" w:rsidRPr="00D063B9">
        <w:rPr>
          <w:rFonts w:ascii="Times New Roman" w:eastAsia="Times New Roman" w:hAnsi="Times New Roman" w:cs="Times New Roman"/>
          <w:color w:val="000000"/>
          <w:sz w:val="28"/>
          <w:szCs w:val="28"/>
          <w:lang w:eastAsia="ru-RU"/>
        </w:rPr>
        <w:t>, безусловно, исключает внедрение эксперта при формировании своего заключения в правовую оценку обстоятельств уголовного, гражданского или административного дела и принятых уполномоченными законом лицами процессуальных решений, а также правовую оценку действий подозреваемого, обвиняемого, подсудимого или сторон процесса</w:t>
      </w:r>
      <w:r w:rsidR="006D4D10">
        <w:rPr>
          <w:rFonts w:ascii="Times New Roman" w:eastAsia="Times New Roman" w:hAnsi="Times New Roman" w:cs="Times New Roman"/>
          <w:color w:val="000000"/>
          <w:sz w:val="28"/>
          <w:szCs w:val="28"/>
          <w:lang w:eastAsia="ru-RU"/>
        </w:rPr>
        <w:t>»</w:t>
      </w:r>
      <w:r w:rsidR="006D4D10">
        <w:rPr>
          <w:rStyle w:val="a5"/>
          <w:rFonts w:ascii="Times New Roman" w:eastAsia="Times New Roman" w:hAnsi="Times New Roman" w:cs="Times New Roman"/>
          <w:color w:val="000000"/>
          <w:sz w:val="28"/>
          <w:szCs w:val="28"/>
          <w:lang w:eastAsia="ru-RU"/>
        </w:rPr>
        <w:footnoteReference w:id="25"/>
      </w:r>
      <w:r w:rsidR="006D4D10" w:rsidRPr="00D063B9">
        <w:rPr>
          <w:rFonts w:ascii="Times New Roman" w:eastAsia="Times New Roman" w:hAnsi="Times New Roman" w:cs="Times New Roman"/>
          <w:color w:val="000000"/>
          <w:sz w:val="28"/>
          <w:szCs w:val="28"/>
          <w:lang w:eastAsia="ru-RU"/>
        </w:rPr>
        <w:t>.</w:t>
      </w:r>
    </w:p>
    <w:p w:rsidR="00771252" w:rsidRPr="002F760E" w:rsidRDefault="00771252" w:rsidP="0003596C">
      <w:pPr>
        <w:shd w:val="clear" w:color="auto" w:fill="FFFFFF"/>
        <w:spacing w:after="0" w:line="270" w:lineRule="atLeast"/>
        <w:ind w:firstLine="400"/>
        <w:jc w:val="both"/>
        <w:textAlignment w:val="baseline"/>
        <w:rPr>
          <w:rFonts w:ascii="Times New Roman" w:eastAsia="Times New Roman" w:hAnsi="Times New Roman" w:cs="Times New Roman"/>
          <w:snapToGrid w:val="0"/>
          <w:sz w:val="28"/>
          <w:szCs w:val="20"/>
          <w:lang w:eastAsia="ru-RU"/>
        </w:rPr>
      </w:pPr>
      <w:proofErr w:type="gramStart"/>
      <w:r w:rsidRPr="002F760E">
        <w:rPr>
          <w:rFonts w:ascii="Times New Roman" w:eastAsia="Times New Roman" w:hAnsi="Times New Roman" w:cs="Times New Roman"/>
          <w:snapToGrid w:val="0"/>
          <w:sz w:val="28"/>
          <w:szCs w:val="20"/>
          <w:lang w:eastAsia="ru-RU"/>
        </w:rPr>
        <w:t>Таким образом, если априори деятельность следователя и суда признается в судопроизводстве как регламентированная законом реализация общеизвестных в судопроизводстве  правовых знаний по собиранию, исследо</w:t>
      </w:r>
      <w:r w:rsidRPr="002F760E">
        <w:rPr>
          <w:rFonts w:ascii="Times New Roman" w:eastAsia="Times New Roman" w:hAnsi="Times New Roman" w:cs="Times New Roman"/>
          <w:snapToGrid w:val="0"/>
          <w:sz w:val="28"/>
          <w:szCs w:val="20"/>
          <w:lang w:eastAsia="ru-RU"/>
        </w:rPr>
        <w:softHyphen/>
        <w:t xml:space="preserve">ванию и оценке доказательств, то деятельность судебного эксперта по своему содержанию следует рассматривать как реализацию не </w:t>
      </w:r>
      <w:r w:rsidR="006D4D10">
        <w:rPr>
          <w:rFonts w:ascii="Times New Roman" w:eastAsia="Times New Roman" w:hAnsi="Times New Roman" w:cs="Times New Roman"/>
          <w:snapToGrid w:val="0"/>
          <w:sz w:val="28"/>
          <w:szCs w:val="20"/>
          <w:lang w:eastAsia="ru-RU"/>
        </w:rPr>
        <w:t>общераспространенных</w:t>
      </w:r>
      <w:r w:rsidR="00012B9F" w:rsidRPr="00384E78">
        <w:rPr>
          <w:rFonts w:ascii="Times New Roman" w:eastAsia="Times New Roman" w:hAnsi="Times New Roman" w:cs="Times New Roman"/>
          <w:snapToGrid w:val="0"/>
          <w:sz w:val="28"/>
          <w:szCs w:val="20"/>
          <w:lang w:eastAsia="ru-RU"/>
        </w:rPr>
        <w:t xml:space="preserve"> </w:t>
      </w:r>
      <w:r w:rsidR="006D4D10">
        <w:rPr>
          <w:rFonts w:ascii="Times New Roman" w:eastAsia="Times New Roman" w:hAnsi="Times New Roman" w:cs="Times New Roman"/>
          <w:snapToGrid w:val="0"/>
          <w:sz w:val="28"/>
          <w:szCs w:val="20"/>
          <w:lang w:eastAsia="ru-RU"/>
        </w:rPr>
        <w:t>в</w:t>
      </w:r>
      <w:r w:rsidRPr="00384E78">
        <w:rPr>
          <w:rFonts w:ascii="Times New Roman" w:eastAsia="Times New Roman" w:hAnsi="Times New Roman" w:cs="Times New Roman"/>
          <w:snapToGrid w:val="0"/>
          <w:sz w:val="28"/>
          <w:szCs w:val="20"/>
          <w:lang w:eastAsia="ru-RU"/>
        </w:rPr>
        <w:t xml:space="preserve"> уголовно</w:t>
      </w:r>
      <w:r w:rsidR="006D4D10">
        <w:rPr>
          <w:rFonts w:ascii="Times New Roman" w:eastAsia="Times New Roman" w:hAnsi="Times New Roman" w:cs="Times New Roman"/>
          <w:snapToGrid w:val="0"/>
          <w:sz w:val="28"/>
          <w:szCs w:val="20"/>
          <w:lang w:eastAsia="ru-RU"/>
        </w:rPr>
        <w:t>м</w:t>
      </w:r>
      <w:r w:rsidRPr="00384E78">
        <w:rPr>
          <w:rFonts w:ascii="Times New Roman" w:eastAsia="Times New Roman" w:hAnsi="Times New Roman" w:cs="Times New Roman"/>
          <w:snapToGrid w:val="0"/>
          <w:sz w:val="28"/>
          <w:szCs w:val="20"/>
          <w:lang w:eastAsia="ru-RU"/>
        </w:rPr>
        <w:t xml:space="preserve"> и гражданско</w:t>
      </w:r>
      <w:r w:rsidR="006D4D10">
        <w:rPr>
          <w:rFonts w:ascii="Times New Roman" w:eastAsia="Times New Roman" w:hAnsi="Times New Roman" w:cs="Times New Roman"/>
          <w:snapToGrid w:val="0"/>
          <w:sz w:val="28"/>
          <w:szCs w:val="20"/>
          <w:lang w:eastAsia="ru-RU"/>
        </w:rPr>
        <w:t>м</w:t>
      </w:r>
      <w:r w:rsidRPr="00384E78">
        <w:rPr>
          <w:rFonts w:ascii="Times New Roman" w:eastAsia="Times New Roman" w:hAnsi="Times New Roman" w:cs="Times New Roman"/>
          <w:snapToGrid w:val="0"/>
          <w:sz w:val="28"/>
          <w:szCs w:val="20"/>
          <w:lang w:eastAsia="ru-RU"/>
        </w:rPr>
        <w:t xml:space="preserve"> процессуально</w:t>
      </w:r>
      <w:r w:rsidR="006D4D10">
        <w:rPr>
          <w:rFonts w:ascii="Times New Roman" w:eastAsia="Times New Roman" w:hAnsi="Times New Roman" w:cs="Times New Roman"/>
          <w:snapToGrid w:val="0"/>
          <w:sz w:val="28"/>
          <w:szCs w:val="20"/>
          <w:lang w:eastAsia="ru-RU"/>
        </w:rPr>
        <w:t>м</w:t>
      </w:r>
      <w:r w:rsidRPr="00384E78">
        <w:rPr>
          <w:rFonts w:ascii="Times New Roman" w:eastAsia="Times New Roman" w:hAnsi="Times New Roman" w:cs="Times New Roman"/>
          <w:snapToGrid w:val="0"/>
          <w:sz w:val="28"/>
          <w:szCs w:val="20"/>
          <w:lang w:eastAsia="ru-RU"/>
        </w:rPr>
        <w:t xml:space="preserve"> законодательств</w:t>
      </w:r>
      <w:r w:rsidR="006D4D10">
        <w:rPr>
          <w:rFonts w:ascii="Times New Roman" w:eastAsia="Times New Roman" w:hAnsi="Times New Roman" w:cs="Times New Roman"/>
          <w:snapToGrid w:val="0"/>
          <w:sz w:val="28"/>
          <w:szCs w:val="20"/>
          <w:lang w:eastAsia="ru-RU"/>
        </w:rPr>
        <w:t>е</w:t>
      </w:r>
      <w:r w:rsidRPr="00384E78">
        <w:rPr>
          <w:rFonts w:ascii="Times New Roman" w:eastAsia="Times New Roman" w:hAnsi="Times New Roman" w:cs="Times New Roman"/>
          <w:snapToGrid w:val="0"/>
          <w:sz w:val="28"/>
          <w:szCs w:val="20"/>
          <w:lang w:eastAsia="ru-RU"/>
        </w:rPr>
        <w:t xml:space="preserve"> </w:t>
      </w:r>
      <w:r w:rsidR="006D4D10">
        <w:rPr>
          <w:rFonts w:ascii="Times New Roman" w:eastAsia="Times New Roman" w:hAnsi="Times New Roman" w:cs="Times New Roman"/>
          <w:snapToGrid w:val="0"/>
          <w:sz w:val="28"/>
          <w:szCs w:val="20"/>
          <w:lang w:eastAsia="ru-RU"/>
        </w:rPr>
        <w:t>правовых</w:t>
      </w:r>
      <w:r w:rsidRPr="00384E78">
        <w:rPr>
          <w:rFonts w:ascii="Times New Roman" w:eastAsia="Times New Roman" w:hAnsi="Times New Roman" w:cs="Times New Roman"/>
          <w:snapToGrid w:val="0"/>
          <w:sz w:val="28"/>
          <w:szCs w:val="20"/>
          <w:lang w:eastAsia="ru-RU"/>
        </w:rPr>
        <w:t xml:space="preserve"> знаний</w:t>
      </w:r>
      <w:r w:rsidR="006D4D10">
        <w:rPr>
          <w:rFonts w:ascii="Times New Roman" w:eastAsia="Times New Roman" w:hAnsi="Times New Roman" w:cs="Times New Roman"/>
          <w:snapToGrid w:val="0"/>
          <w:sz w:val="28"/>
          <w:szCs w:val="20"/>
          <w:lang w:eastAsia="ru-RU"/>
        </w:rPr>
        <w:t>, требующих научного осмысления,</w:t>
      </w:r>
      <w:r w:rsidRPr="00384E78">
        <w:rPr>
          <w:rFonts w:ascii="Times New Roman" w:eastAsia="Times New Roman" w:hAnsi="Times New Roman" w:cs="Times New Roman"/>
          <w:snapToGrid w:val="0"/>
          <w:sz w:val="28"/>
          <w:szCs w:val="20"/>
          <w:lang w:eastAsia="ru-RU"/>
        </w:rPr>
        <w:t xml:space="preserve"> при условии </w:t>
      </w:r>
      <w:proofErr w:type="spellStart"/>
      <w:r w:rsidRPr="00384E78">
        <w:rPr>
          <w:rFonts w:ascii="Times New Roman" w:eastAsia="Times New Roman" w:hAnsi="Times New Roman" w:cs="Times New Roman"/>
          <w:snapToGrid w:val="0"/>
          <w:sz w:val="28"/>
          <w:szCs w:val="20"/>
          <w:lang w:eastAsia="ru-RU"/>
        </w:rPr>
        <w:t>конституирования</w:t>
      </w:r>
      <w:proofErr w:type="spellEnd"/>
      <w:r w:rsidRPr="00384E78">
        <w:rPr>
          <w:rFonts w:ascii="Times New Roman" w:eastAsia="Times New Roman" w:hAnsi="Times New Roman" w:cs="Times New Roman"/>
          <w:snapToGrid w:val="0"/>
          <w:sz w:val="28"/>
          <w:szCs w:val="20"/>
          <w:lang w:eastAsia="ru-RU"/>
        </w:rPr>
        <w:t xml:space="preserve"> последних в методики экспертного исследования.</w:t>
      </w:r>
      <w:r w:rsidRPr="002F760E">
        <w:rPr>
          <w:rFonts w:ascii="Times New Roman" w:eastAsia="Times New Roman" w:hAnsi="Times New Roman" w:cs="Times New Roman"/>
          <w:snapToGrid w:val="0"/>
          <w:sz w:val="28"/>
          <w:szCs w:val="20"/>
          <w:lang w:eastAsia="ru-RU"/>
        </w:rPr>
        <w:t xml:space="preserve"> </w:t>
      </w:r>
      <w:proofErr w:type="gramEnd"/>
    </w:p>
    <w:p w:rsidR="00771252" w:rsidRDefault="00771252" w:rsidP="00771252">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r w:rsidRPr="002F760E">
        <w:rPr>
          <w:rFonts w:ascii="Times New Roman" w:eastAsia="Times New Roman" w:hAnsi="Times New Roman" w:cs="Times New Roman"/>
          <w:snapToGrid w:val="0"/>
          <w:sz w:val="28"/>
          <w:szCs w:val="20"/>
          <w:lang w:eastAsia="ru-RU"/>
        </w:rPr>
        <w:t xml:space="preserve">В этой связи, на наш взгляд, было бы полезным дать не только общую характеристику понятия </w:t>
      </w:r>
      <w:r w:rsidR="00384E78">
        <w:rPr>
          <w:rFonts w:ascii="Times New Roman" w:eastAsia="Times New Roman" w:hAnsi="Times New Roman" w:cs="Times New Roman"/>
          <w:snapToGrid w:val="0"/>
          <w:sz w:val="28"/>
          <w:szCs w:val="20"/>
          <w:lang w:eastAsia="ru-RU"/>
        </w:rPr>
        <w:t>«</w:t>
      </w:r>
      <w:r w:rsidRPr="002F760E">
        <w:rPr>
          <w:rFonts w:ascii="Times New Roman" w:eastAsia="Times New Roman" w:hAnsi="Times New Roman" w:cs="Times New Roman"/>
          <w:snapToGrid w:val="0"/>
          <w:sz w:val="28"/>
          <w:szCs w:val="20"/>
          <w:lang w:eastAsia="ru-RU"/>
        </w:rPr>
        <w:t>специальные знания</w:t>
      </w:r>
      <w:r w:rsidR="00384E78">
        <w:rPr>
          <w:rFonts w:ascii="Times New Roman" w:eastAsia="Times New Roman" w:hAnsi="Times New Roman" w:cs="Times New Roman"/>
          <w:snapToGrid w:val="0"/>
          <w:sz w:val="28"/>
          <w:szCs w:val="20"/>
          <w:lang w:eastAsia="ru-RU"/>
        </w:rPr>
        <w:t>»</w:t>
      </w:r>
      <w:r w:rsidRPr="002F760E">
        <w:rPr>
          <w:rFonts w:ascii="Times New Roman" w:eastAsia="Times New Roman" w:hAnsi="Times New Roman" w:cs="Times New Roman"/>
          <w:snapToGrid w:val="0"/>
          <w:sz w:val="28"/>
          <w:szCs w:val="20"/>
          <w:lang w:eastAsia="ru-RU"/>
        </w:rPr>
        <w:t xml:space="preserve">, как включающих в себя в числе других правовые знания, но определить его функциональную, практическую значимость в судопроизводстве через дифференциацию конкретных его носителей. Эта задача более чем актуальна, ибо в реальной практике мы нередко сталкиваемся со смешением полномочий по применению специальных знаний не только, например, следователя и эксперта, но и в значительной степени эксперта и специалиста. </w:t>
      </w:r>
    </w:p>
    <w:p w:rsidR="006E21DA" w:rsidRPr="002F760E" w:rsidRDefault="006E21DA" w:rsidP="00771252">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p>
    <w:p w:rsidR="00771252" w:rsidRPr="00085B0C" w:rsidRDefault="00771252" w:rsidP="00B3059D">
      <w:pPr>
        <w:pStyle w:val="a7"/>
        <w:numPr>
          <w:ilvl w:val="1"/>
          <w:numId w:val="62"/>
        </w:numPr>
        <w:tabs>
          <w:tab w:val="center" w:pos="9214"/>
        </w:tabs>
        <w:spacing w:after="0" w:line="240" w:lineRule="auto"/>
        <w:jc w:val="center"/>
        <w:rPr>
          <w:rFonts w:ascii="Times New Roman" w:eastAsia="Times New Roman" w:hAnsi="Times New Roman" w:cs="Times New Roman"/>
          <w:b/>
          <w:snapToGrid w:val="0"/>
          <w:sz w:val="28"/>
          <w:szCs w:val="20"/>
          <w:lang w:eastAsia="ru-RU"/>
        </w:rPr>
      </w:pPr>
      <w:r w:rsidRPr="00085B0C">
        <w:rPr>
          <w:rFonts w:ascii="Times New Roman" w:eastAsia="Times New Roman" w:hAnsi="Times New Roman" w:cs="Times New Roman"/>
          <w:b/>
          <w:snapToGrid w:val="0"/>
          <w:sz w:val="28"/>
          <w:szCs w:val="20"/>
          <w:lang w:eastAsia="ru-RU"/>
        </w:rPr>
        <w:t>О дифференциации специальных знаний</w:t>
      </w:r>
      <w:r w:rsidR="00D3284C">
        <w:rPr>
          <w:rFonts w:ascii="Times New Roman" w:eastAsia="Times New Roman" w:hAnsi="Times New Roman" w:cs="Times New Roman"/>
          <w:b/>
          <w:snapToGrid w:val="0"/>
          <w:sz w:val="28"/>
          <w:szCs w:val="20"/>
          <w:lang w:eastAsia="ru-RU"/>
        </w:rPr>
        <w:t xml:space="preserve"> сведущих лиц</w:t>
      </w:r>
    </w:p>
    <w:p w:rsidR="00771252" w:rsidRPr="002F760E" w:rsidRDefault="00771252" w:rsidP="00771252">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p>
    <w:p w:rsidR="00771252" w:rsidRPr="002F760E" w:rsidRDefault="00771252" w:rsidP="00771252">
      <w:pPr>
        <w:tabs>
          <w:tab w:val="center" w:pos="9214"/>
        </w:tabs>
        <w:spacing w:after="0" w:line="240" w:lineRule="auto"/>
        <w:ind w:firstLine="397"/>
        <w:jc w:val="both"/>
        <w:rPr>
          <w:rFonts w:ascii="Times New Roman" w:eastAsia="Times New Roman" w:hAnsi="Times New Roman" w:cs="Times New Roman"/>
          <w:snapToGrid w:val="0"/>
          <w:sz w:val="28"/>
          <w:szCs w:val="20"/>
          <w:lang w:eastAsia="ru-RU"/>
        </w:rPr>
      </w:pPr>
      <w:r w:rsidRPr="002F760E">
        <w:rPr>
          <w:rFonts w:ascii="Times New Roman" w:eastAsia="Times New Roman" w:hAnsi="Times New Roman" w:cs="Times New Roman"/>
          <w:snapToGrid w:val="0"/>
          <w:sz w:val="28"/>
          <w:szCs w:val="20"/>
          <w:lang w:eastAsia="ru-RU"/>
        </w:rPr>
        <w:t xml:space="preserve">Дифференциация специальных знаний, применяемых в судопроизводстве специалистом и судебным экспертом, может и должна быть осуществлена как на формальном правовом, так и на содержательном уровне. Что касается </w:t>
      </w:r>
      <w:r w:rsidRPr="002F760E">
        <w:rPr>
          <w:rFonts w:ascii="Times New Roman" w:eastAsia="Times New Roman" w:hAnsi="Times New Roman" w:cs="Times New Roman"/>
          <w:snapToGrid w:val="0"/>
          <w:sz w:val="28"/>
          <w:szCs w:val="20"/>
          <w:lang w:eastAsia="ru-RU"/>
        </w:rPr>
        <w:lastRenderedPageBreak/>
        <w:t>формального уровня, то здесь необходимо принимать во внимание различную правовую регламентацию статуса рассматриваемых субъектов. Как уже отмечалось, в соответствии с дей</w:t>
      </w:r>
      <w:r w:rsidRPr="002F760E">
        <w:rPr>
          <w:rFonts w:ascii="Times New Roman" w:eastAsia="Times New Roman" w:hAnsi="Times New Roman" w:cs="Times New Roman"/>
          <w:snapToGrid w:val="0"/>
          <w:sz w:val="28"/>
          <w:szCs w:val="20"/>
          <w:lang w:eastAsia="ru-RU"/>
        </w:rPr>
        <w:softHyphen/>
        <w:t>ст</w:t>
      </w:r>
      <w:r w:rsidRPr="002F760E">
        <w:rPr>
          <w:rFonts w:ascii="Times New Roman" w:eastAsia="Times New Roman" w:hAnsi="Times New Roman" w:cs="Times New Roman"/>
          <w:snapToGrid w:val="0"/>
          <w:sz w:val="28"/>
          <w:szCs w:val="20"/>
          <w:lang w:eastAsia="ru-RU"/>
        </w:rPr>
        <w:softHyphen/>
        <w:t>вую</w:t>
      </w:r>
      <w:r w:rsidRPr="002F760E">
        <w:rPr>
          <w:rFonts w:ascii="Times New Roman" w:eastAsia="Times New Roman" w:hAnsi="Times New Roman" w:cs="Times New Roman"/>
          <w:snapToGrid w:val="0"/>
          <w:sz w:val="28"/>
          <w:szCs w:val="20"/>
          <w:lang w:eastAsia="ru-RU"/>
        </w:rPr>
        <w:softHyphen/>
        <w:t xml:space="preserve">щим в республике законодательством в качестве специалиста </w:t>
      </w:r>
      <w:r w:rsidRPr="002F760E">
        <w:rPr>
          <w:rFonts w:ascii="Times New Roman" w:eastAsia="Times New Roman" w:hAnsi="Times New Roman" w:cs="Times New Roman"/>
          <w:snapToGrid w:val="0"/>
          <w:sz w:val="28"/>
          <w:szCs w:val="20"/>
          <w:lang w:eastAsia="ru-RU"/>
        </w:rPr>
        <w:softHyphen/>
        <w:t>может быть привлечено любое не заинтересованное в деле лицо, обладаю</w:t>
      </w:r>
      <w:r w:rsidRPr="002F760E">
        <w:rPr>
          <w:rFonts w:ascii="Times New Roman" w:eastAsia="Times New Roman" w:hAnsi="Times New Roman" w:cs="Times New Roman"/>
          <w:snapToGrid w:val="0"/>
          <w:sz w:val="28"/>
          <w:szCs w:val="20"/>
          <w:lang w:eastAsia="ru-RU"/>
        </w:rPr>
        <w:softHyphen/>
        <w:t xml:space="preserve">щее специальными знаниями. </w:t>
      </w:r>
      <w:proofErr w:type="gramStart"/>
      <w:r w:rsidRPr="002F760E">
        <w:rPr>
          <w:rFonts w:ascii="Times New Roman" w:eastAsia="Times New Roman" w:hAnsi="Times New Roman" w:cs="Times New Roman"/>
          <w:snapToGrid w:val="0"/>
          <w:sz w:val="28"/>
          <w:szCs w:val="20"/>
          <w:lang w:eastAsia="ru-RU"/>
        </w:rPr>
        <w:t>Для признания же лица в качестве судебного эксперта незаинтересованность в деле и наличие специальных науч</w:t>
      </w:r>
      <w:r w:rsidRPr="002F760E">
        <w:rPr>
          <w:rFonts w:ascii="Times New Roman" w:eastAsia="Times New Roman" w:hAnsi="Times New Roman" w:cs="Times New Roman"/>
          <w:snapToGrid w:val="0"/>
          <w:sz w:val="28"/>
          <w:szCs w:val="20"/>
          <w:lang w:eastAsia="ru-RU"/>
        </w:rPr>
        <w:softHyphen/>
        <w:t>ных знаний не являются достаточными признаками, поскольку для этого требуется как необходимое условие официальное государственное подтверждение его полномочий, вынесенное аттестационной комиссией Министерства юстиции Республики Казахстан, получение квалификационного свидетельства на право производства судебной экспертизы – для сотрудников органов судебной экспертизы или лицензии – для частных лиц, а также включение</w:t>
      </w:r>
      <w:proofErr w:type="gramEnd"/>
      <w:r w:rsidRPr="002F760E">
        <w:rPr>
          <w:rFonts w:ascii="Times New Roman" w:eastAsia="Times New Roman" w:hAnsi="Times New Roman" w:cs="Times New Roman"/>
          <w:snapToGrid w:val="0"/>
          <w:sz w:val="28"/>
          <w:szCs w:val="20"/>
          <w:lang w:eastAsia="ru-RU"/>
        </w:rPr>
        <w:t xml:space="preserve"> их в Государственный реестр судебных экспертов Республики Казахстан</w:t>
      </w:r>
      <w:r w:rsidR="001715D1">
        <w:rPr>
          <w:rStyle w:val="a5"/>
          <w:rFonts w:ascii="Times New Roman" w:eastAsia="Times New Roman" w:hAnsi="Times New Roman" w:cs="Times New Roman"/>
          <w:snapToGrid w:val="0"/>
          <w:sz w:val="28"/>
          <w:szCs w:val="20"/>
          <w:lang w:eastAsia="ru-RU"/>
        </w:rPr>
        <w:footnoteReference w:id="26"/>
      </w:r>
      <w:r w:rsidRPr="002F760E">
        <w:rPr>
          <w:rFonts w:ascii="Times New Roman" w:eastAsia="Times New Roman" w:hAnsi="Times New Roman" w:cs="Times New Roman"/>
          <w:snapToGrid w:val="0"/>
          <w:sz w:val="28"/>
          <w:szCs w:val="20"/>
          <w:lang w:eastAsia="ru-RU"/>
        </w:rPr>
        <w:t xml:space="preserve">. </w:t>
      </w:r>
    </w:p>
    <w:p w:rsidR="00771252" w:rsidRPr="002F760E" w:rsidRDefault="00771252" w:rsidP="00771252">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r w:rsidRPr="002F760E">
        <w:rPr>
          <w:rFonts w:ascii="Times New Roman" w:eastAsia="Times New Roman" w:hAnsi="Times New Roman" w:cs="Times New Roman"/>
          <w:snapToGrid w:val="0"/>
          <w:sz w:val="28"/>
          <w:szCs w:val="20"/>
          <w:lang w:eastAsia="ru-RU"/>
        </w:rPr>
        <w:t xml:space="preserve">В отличие от специалистов судебным экспертам законодательно обеспечиваются гарантии независимости, заключающиеся в предусмотренном законом порядке назначения судебных экспертиз и запрещении вмешательства в проведение экспертного исследования и подготовку заключения эксперта. Подобных гарантий специалист в судопроизводстве не имеет, более того, он находится в подчиненном отношении к следователю и суду. Форма вызова специалиста произвольная, в то время как для приглашения судебного эксперта необходимо постановление (определение) следователя (суда). Форма участия судебного эксперта в процессе </w:t>
      </w:r>
      <w:proofErr w:type="gramStart"/>
      <w:r w:rsidRPr="002F760E">
        <w:rPr>
          <w:rFonts w:ascii="Times New Roman" w:eastAsia="Times New Roman" w:hAnsi="Times New Roman" w:cs="Times New Roman"/>
          <w:snapToGrid w:val="0"/>
          <w:sz w:val="28"/>
          <w:szCs w:val="20"/>
          <w:lang w:eastAsia="ru-RU"/>
        </w:rPr>
        <w:t>предполагает</w:t>
      </w:r>
      <w:proofErr w:type="gramEnd"/>
      <w:r w:rsidRPr="002F760E">
        <w:rPr>
          <w:rFonts w:ascii="Times New Roman" w:eastAsia="Times New Roman" w:hAnsi="Times New Roman" w:cs="Times New Roman"/>
          <w:snapToGrid w:val="0"/>
          <w:sz w:val="28"/>
          <w:szCs w:val="20"/>
          <w:lang w:eastAsia="ru-RU"/>
        </w:rPr>
        <w:t xml:space="preserve"> прежде всего проведение самостоятельного научного исследования, специалист же, наделенный правом проведения исследований и дачи заключений, может быть приглашен и для обнаружения, собирания, фиксации и изъятия доказательств. </w:t>
      </w:r>
    </w:p>
    <w:p w:rsidR="00771252" w:rsidRPr="002F760E" w:rsidRDefault="00771252" w:rsidP="00771252">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proofErr w:type="gramStart"/>
      <w:r w:rsidRPr="002F760E">
        <w:rPr>
          <w:rFonts w:ascii="Times New Roman" w:eastAsia="Times New Roman" w:hAnsi="Times New Roman" w:cs="Times New Roman"/>
          <w:snapToGrid w:val="0"/>
          <w:sz w:val="28"/>
          <w:szCs w:val="20"/>
          <w:lang w:eastAsia="ru-RU"/>
        </w:rPr>
        <w:t xml:space="preserve">Результаты деятельности судебного эксперта находят отражение в процессуальном документе – заключении эксперта, прямо определенном в законе в качестве источника доказательства, деятельность же специалиста, как мы уже отмечали, либо фиксируется в протоколе следственного (судебного) действия, либо оформляется письменным документом, прилагаемым к протоколу, принадлежность которого к источнику доказательства чаще всего определяется  субъективным решением следователя (суда). </w:t>
      </w:r>
      <w:proofErr w:type="gramEnd"/>
    </w:p>
    <w:p w:rsidR="00771252" w:rsidRPr="002F760E" w:rsidRDefault="00771252" w:rsidP="00771252">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r w:rsidRPr="002F760E">
        <w:rPr>
          <w:rFonts w:ascii="Times New Roman" w:eastAsia="Times New Roman" w:hAnsi="Times New Roman" w:cs="Times New Roman"/>
          <w:snapToGrid w:val="0"/>
          <w:sz w:val="28"/>
          <w:szCs w:val="20"/>
          <w:lang w:eastAsia="ru-RU"/>
        </w:rPr>
        <w:t xml:space="preserve">Ну и, наконец, надо отметить, что регламентация прав и обязанностей специалистов и судебных экспертов осуществляется с учетом всех вышеприведенных обстоятельств исходя из их различного правового положения и задач, решаемых ими в судопроизводстве. Естественно, что </w:t>
      </w:r>
      <w:r w:rsidRPr="002F760E">
        <w:rPr>
          <w:rFonts w:ascii="Times New Roman" w:eastAsia="Times New Roman" w:hAnsi="Times New Roman" w:cs="Times New Roman"/>
          <w:snapToGrid w:val="0"/>
          <w:sz w:val="28"/>
          <w:szCs w:val="20"/>
          <w:lang w:eastAsia="ru-RU"/>
        </w:rPr>
        <w:lastRenderedPageBreak/>
        <w:t xml:space="preserve">правовой статус судебного эксперта регламентирован в этой связи более подробно. </w:t>
      </w:r>
    </w:p>
    <w:p w:rsidR="00771252" w:rsidRPr="002F760E" w:rsidRDefault="00771252" w:rsidP="00771252">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r w:rsidRPr="002F760E">
        <w:rPr>
          <w:rFonts w:ascii="Times New Roman" w:eastAsia="Times New Roman" w:hAnsi="Times New Roman" w:cs="Times New Roman"/>
          <w:snapToGrid w:val="0"/>
          <w:sz w:val="28"/>
          <w:szCs w:val="20"/>
          <w:lang w:eastAsia="ru-RU"/>
        </w:rPr>
        <w:t>Приведенный перечень процессуальных различий в правовом статусе специалиста и судебного эксперта необходимо дополнить анализом содержательной стороны их деятельности, позволяющим осуществить более жесткую дифференциацию рассматриваемых субъектов, но уже с позиции оценки сущности их знаний, определяемых в уголовном и гражданском процессе в качестве спе</w:t>
      </w:r>
      <w:r w:rsidRPr="002F760E">
        <w:rPr>
          <w:rFonts w:ascii="Times New Roman" w:eastAsia="Times New Roman" w:hAnsi="Times New Roman" w:cs="Times New Roman"/>
          <w:snapToGrid w:val="0"/>
          <w:sz w:val="28"/>
          <w:szCs w:val="20"/>
          <w:lang w:eastAsia="ru-RU"/>
        </w:rPr>
        <w:softHyphen/>
        <w:t xml:space="preserve">циальных. </w:t>
      </w:r>
    </w:p>
    <w:p w:rsidR="00771252" w:rsidRPr="002F760E" w:rsidRDefault="00771252" w:rsidP="00771252">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r w:rsidRPr="002F760E">
        <w:rPr>
          <w:rFonts w:ascii="Times New Roman" w:eastAsia="Times New Roman" w:hAnsi="Times New Roman" w:cs="Times New Roman"/>
          <w:snapToGrid w:val="0"/>
          <w:sz w:val="28"/>
          <w:szCs w:val="20"/>
          <w:lang w:eastAsia="ru-RU"/>
        </w:rPr>
        <w:t>Осуществление научно обоснованного разграничения между знаниями специалиста и знаниями эксперта необходимо уже потому, что анализ и теории и судебной практики свидетельствует о встречающейся неоднозначной оценке правового статуса названных сведущих лиц и, как следствие, имеющих место фактах либо не</w:t>
      </w:r>
      <w:r w:rsidR="00616B5B">
        <w:rPr>
          <w:rFonts w:ascii="Times New Roman" w:eastAsia="Times New Roman" w:hAnsi="Times New Roman" w:cs="Times New Roman"/>
          <w:snapToGrid w:val="0"/>
          <w:sz w:val="28"/>
          <w:szCs w:val="20"/>
          <w:lang w:eastAsia="ru-RU"/>
        </w:rPr>
        <w:t>однозначной трактовки</w:t>
      </w:r>
      <w:r w:rsidRPr="002F760E">
        <w:rPr>
          <w:rFonts w:ascii="Times New Roman" w:eastAsia="Times New Roman" w:hAnsi="Times New Roman" w:cs="Times New Roman"/>
          <w:snapToGrid w:val="0"/>
          <w:sz w:val="28"/>
          <w:szCs w:val="20"/>
          <w:lang w:eastAsia="ru-RU"/>
        </w:rPr>
        <w:t>, либо игнорирования процессуального различия между познания</w:t>
      </w:r>
      <w:r w:rsidRPr="002F760E">
        <w:rPr>
          <w:rFonts w:ascii="Times New Roman" w:eastAsia="Times New Roman" w:hAnsi="Times New Roman" w:cs="Times New Roman"/>
          <w:snapToGrid w:val="0"/>
          <w:sz w:val="28"/>
          <w:szCs w:val="20"/>
          <w:lang w:eastAsia="ru-RU"/>
        </w:rPr>
        <w:softHyphen/>
        <w:t xml:space="preserve">ми специалиста и познаниями эксперта. </w:t>
      </w:r>
    </w:p>
    <w:p w:rsidR="00771252" w:rsidRPr="002F760E" w:rsidRDefault="00771252" w:rsidP="00771252">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r w:rsidRPr="002F760E">
        <w:rPr>
          <w:rFonts w:ascii="Times New Roman" w:eastAsia="Times New Roman" w:hAnsi="Times New Roman" w:cs="Times New Roman"/>
          <w:snapToGrid w:val="0"/>
          <w:sz w:val="28"/>
          <w:szCs w:val="20"/>
          <w:lang w:eastAsia="ru-RU"/>
        </w:rPr>
        <w:t xml:space="preserve">В литературе интерпретация понятия </w:t>
      </w:r>
      <w:r w:rsidR="003D484C">
        <w:rPr>
          <w:rFonts w:ascii="Times New Roman" w:eastAsia="Times New Roman" w:hAnsi="Times New Roman" w:cs="Times New Roman"/>
          <w:snapToGrid w:val="0"/>
          <w:sz w:val="28"/>
          <w:szCs w:val="20"/>
          <w:lang w:eastAsia="ru-RU"/>
        </w:rPr>
        <w:t>«</w:t>
      </w:r>
      <w:r w:rsidRPr="002F760E">
        <w:rPr>
          <w:rFonts w:ascii="Times New Roman" w:eastAsia="Times New Roman" w:hAnsi="Times New Roman" w:cs="Times New Roman"/>
          <w:snapToGrid w:val="0"/>
          <w:sz w:val="28"/>
          <w:szCs w:val="20"/>
          <w:lang w:eastAsia="ru-RU"/>
        </w:rPr>
        <w:t>специалист</w:t>
      </w:r>
      <w:r w:rsidR="003D484C">
        <w:rPr>
          <w:rFonts w:ascii="Times New Roman" w:eastAsia="Times New Roman" w:hAnsi="Times New Roman" w:cs="Times New Roman"/>
          <w:snapToGrid w:val="0"/>
          <w:sz w:val="28"/>
          <w:szCs w:val="20"/>
          <w:lang w:eastAsia="ru-RU"/>
        </w:rPr>
        <w:t>»</w:t>
      </w:r>
      <w:r w:rsidRPr="002F760E">
        <w:rPr>
          <w:rFonts w:ascii="Times New Roman" w:eastAsia="Times New Roman" w:hAnsi="Times New Roman" w:cs="Times New Roman"/>
          <w:snapToGrid w:val="0"/>
          <w:sz w:val="28"/>
          <w:szCs w:val="20"/>
          <w:lang w:eastAsia="ru-RU"/>
        </w:rPr>
        <w:t xml:space="preserve"> во многом зависит от того содержания, которое различные авторы вкладывают в характеристику его специальных знаний. Так, с точки зрения П. П. Ищенко, специалист в уголовном судопроизводстве – это лицо, обладающее знаниями и навыками, привлекаемое органом дознания, следствия, прокурором или судом для содействия в обнаружении, закр</w:t>
      </w:r>
      <w:r>
        <w:rPr>
          <w:rFonts w:ascii="Times New Roman" w:eastAsia="Times New Roman" w:hAnsi="Times New Roman" w:cs="Times New Roman"/>
          <w:snapToGrid w:val="0"/>
          <w:sz w:val="28"/>
          <w:szCs w:val="20"/>
          <w:lang w:eastAsia="ru-RU"/>
        </w:rPr>
        <w:t>еплении и изъятии доказательств</w:t>
      </w:r>
      <w:r w:rsidRPr="00F6083A">
        <w:rPr>
          <w:rFonts w:ascii="Times New Roman" w:eastAsia="Times New Roman" w:hAnsi="Times New Roman" w:cs="Times New Roman"/>
          <w:sz w:val="24"/>
          <w:szCs w:val="24"/>
          <w:vertAlign w:val="superscript"/>
          <w:lang w:val="en-US" w:eastAsia="ru-RU"/>
        </w:rPr>
        <w:footnoteReference w:id="27"/>
      </w:r>
      <w:r w:rsidRPr="002F760E">
        <w:rPr>
          <w:rFonts w:ascii="Times New Roman" w:eastAsia="Times New Roman" w:hAnsi="Times New Roman" w:cs="Times New Roman"/>
          <w:snapToGrid w:val="0"/>
          <w:sz w:val="28"/>
          <w:szCs w:val="20"/>
          <w:lang w:eastAsia="ru-RU"/>
        </w:rPr>
        <w:t>.</w:t>
      </w:r>
    </w:p>
    <w:p w:rsidR="00771252" w:rsidRPr="002F760E" w:rsidRDefault="00771252" w:rsidP="00771252">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r w:rsidRPr="002F760E">
        <w:rPr>
          <w:rFonts w:ascii="Times New Roman" w:eastAsia="Times New Roman" w:hAnsi="Times New Roman" w:cs="Times New Roman"/>
          <w:snapToGrid w:val="0"/>
          <w:sz w:val="28"/>
          <w:szCs w:val="20"/>
          <w:lang w:eastAsia="ru-RU"/>
        </w:rPr>
        <w:t xml:space="preserve">По мнению Т. В. Аверьяновой и Е. Р. </w:t>
      </w:r>
      <w:proofErr w:type="spellStart"/>
      <w:r w:rsidRPr="002F760E">
        <w:rPr>
          <w:rFonts w:ascii="Times New Roman" w:eastAsia="Times New Roman" w:hAnsi="Times New Roman" w:cs="Times New Roman"/>
          <w:snapToGrid w:val="0"/>
          <w:sz w:val="28"/>
          <w:szCs w:val="20"/>
          <w:lang w:eastAsia="ru-RU"/>
        </w:rPr>
        <w:t>Россинской</w:t>
      </w:r>
      <w:proofErr w:type="spellEnd"/>
      <w:r w:rsidRPr="002F760E">
        <w:rPr>
          <w:rFonts w:ascii="Times New Roman" w:eastAsia="Times New Roman" w:hAnsi="Times New Roman" w:cs="Times New Roman"/>
          <w:snapToGrid w:val="0"/>
          <w:sz w:val="28"/>
          <w:szCs w:val="20"/>
          <w:lang w:eastAsia="ru-RU"/>
        </w:rPr>
        <w:t xml:space="preserve">, специалист – это </w:t>
      </w:r>
      <w:r w:rsidR="003D484C">
        <w:rPr>
          <w:rFonts w:ascii="Times New Roman" w:eastAsia="Times New Roman" w:hAnsi="Times New Roman" w:cs="Times New Roman"/>
          <w:snapToGrid w:val="0"/>
          <w:sz w:val="28"/>
          <w:szCs w:val="20"/>
          <w:lang w:eastAsia="ru-RU"/>
        </w:rPr>
        <w:t>«</w:t>
      </w:r>
      <w:r w:rsidRPr="002F760E">
        <w:rPr>
          <w:rFonts w:ascii="Times New Roman" w:eastAsia="Times New Roman" w:hAnsi="Times New Roman" w:cs="Times New Roman"/>
          <w:snapToGrid w:val="0"/>
          <w:sz w:val="28"/>
          <w:szCs w:val="20"/>
          <w:lang w:eastAsia="ru-RU"/>
        </w:rPr>
        <w:t>сведущее лицо, вызываемое следователем (судом) для участия в следственных (судебных) действиях в целях содействия следователю (суду) в обнаружении и изъятии доказательств</w:t>
      </w:r>
      <w:r w:rsidR="003D484C">
        <w:rPr>
          <w:rFonts w:ascii="Times New Roman" w:eastAsia="Times New Roman" w:hAnsi="Times New Roman" w:cs="Times New Roman"/>
          <w:snapToGrid w:val="0"/>
          <w:sz w:val="28"/>
          <w:szCs w:val="20"/>
          <w:lang w:eastAsia="ru-RU"/>
        </w:rPr>
        <w:t>»</w:t>
      </w:r>
      <w:r w:rsidRPr="003D484C">
        <w:rPr>
          <w:rFonts w:ascii="Times New Roman" w:eastAsia="Times New Roman" w:hAnsi="Times New Roman" w:cs="Times New Roman"/>
          <w:sz w:val="28"/>
          <w:szCs w:val="20"/>
          <w:vertAlign w:val="superscript"/>
          <w:lang w:val="en-US" w:eastAsia="ru-RU"/>
        </w:rPr>
        <w:footnoteReference w:id="28"/>
      </w:r>
      <w:proofErr w:type="gramStart"/>
      <w:r w:rsidRPr="002F760E">
        <w:rPr>
          <w:rFonts w:ascii="Times New Roman" w:eastAsia="Times New Roman" w:hAnsi="Times New Roman" w:cs="Times New Roman"/>
          <w:snapToGrid w:val="0"/>
          <w:sz w:val="28"/>
          <w:szCs w:val="20"/>
          <w:vertAlign w:val="superscript"/>
          <w:lang w:eastAsia="ru-RU"/>
        </w:rPr>
        <w:t> </w:t>
      </w:r>
      <w:r w:rsidRPr="002F760E">
        <w:rPr>
          <w:rFonts w:ascii="Times New Roman" w:eastAsia="Times New Roman" w:hAnsi="Times New Roman" w:cs="Times New Roman"/>
          <w:snapToGrid w:val="0"/>
          <w:sz w:val="28"/>
          <w:szCs w:val="20"/>
          <w:lang w:eastAsia="ru-RU"/>
        </w:rPr>
        <w:t>.</w:t>
      </w:r>
      <w:proofErr w:type="gramEnd"/>
    </w:p>
    <w:p w:rsidR="00771252" w:rsidRPr="002F760E" w:rsidRDefault="00771252" w:rsidP="00771252">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r w:rsidRPr="002F760E">
        <w:rPr>
          <w:rFonts w:ascii="Times New Roman" w:eastAsia="Times New Roman" w:hAnsi="Times New Roman" w:cs="Times New Roman"/>
          <w:snapToGrid w:val="0"/>
          <w:sz w:val="28"/>
          <w:szCs w:val="20"/>
          <w:lang w:eastAsia="ru-RU"/>
        </w:rPr>
        <w:t xml:space="preserve">Определение специалиста </w:t>
      </w:r>
      <w:r w:rsidR="00BC1371">
        <w:rPr>
          <w:rFonts w:ascii="Times New Roman" w:eastAsia="Times New Roman" w:hAnsi="Times New Roman" w:cs="Times New Roman"/>
          <w:snapToGrid w:val="0"/>
          <w:sz w:val="28"/>
          <w:szCs w:val="20"/>
          <w:lang w:eastAsia="ru-RU"/>
        </w:rPr>
        <w:t xml:space="preserve">было </w:t>
      </w:r>
      <w:r w:rsidRPr="002F760E">
        <w:rPr>
          <w:rFonts w:ascii="Times New Roman" w:eastAsia="Times New Roman" w:hAnsi="Times New Roman" w:cs="Times New Roman"/>
          <w:snapToGrid w:val="0"/>
          <w:sz w:val="28"/>
          <w:szCs w:val="20"/>
          <w:lang w:eastAsia="ru-RU"/>
        </w:rPr>
        <w:t xml:space="preserve">дано в Большой советской энциклопедии в следующей редакции: </w:t>
      </w:r>
      <w:r w:rsidR="00BC1371">
        <w:rPr>
          <w:rFonts w:ascii="Times New Roman" w:eastAsia="Times New Roman" w:hAnsi="Times New Roman" w:cs="Times New Roman"/>
          <w:snapToGrid w:val="0"/>
          <w:sz w:val="28"/>
          <w:szCs w:val="20"/>
          <w:lang w:eastAsia="ru-RU"/>
        </w:rPr>
        <w:t>«</w:t>
      </w:r>
      <w:r w:rsidRPr="002F760E">
        <w:rPr>
          <w:rFonts w:ascii="Times New Roman" w:eastAsia="Times New Roman" w:hAnsi="Times New Roman" w:cs="Times New Roman"/>
          <w:snapToGrid w:val="0"/>
          <w:sz w:val="28"/>
          <w:szCs w:val="20"/>
          <w:lang w:eastAsia="ru-RU"/>
        </w:rPr>
        <w:t>Специалист в уголовном процессе – лицо, знания, навыки которого в определенной профессии (специальности) используются при собирании и фиксации доказательств</w:t>
      </w:r>
      <w:r w:rsidR="00BC1371">
        <w:rPr>
          <w:rFonts w:ascii="Times New Roman" w:eastAsia="Times New Roman" w:hAnsi="Times New Roman" w:cs="Times New Roman"/>
          <w:snapToGrid w:val="0"/>
          <w:sz w:val="28"/>
          <w:szCs w:val="20"/>
          <w:lang w:eastAsia="ru-RU"/>
        </w:rPr>
        <w:t>»</w:t>
      </w:r>
      <w:r w:rsidRPr="00BC1371">
        <w:rPr>
          <w:rFonts w:ascii="Times New Roman" w:eastAsia="Times New Roman" w:hAnsi="Times New Roman" w:cs="Times New Roman"/>
          <w:sz w:val="28"/>
          <w:szCs w:val="20"/>
          <w:vertAlign w:val="superscript"/>
          <w:lang w:val="en-US" w:eastAsia="ru-RU"/>
        </w:rPr>
        <w:footnoteReference w:id="29"/>
      </w:r>
      <w:proofErr w:type="gramStart"/>
      <w:r w:rsidRPr="002F760E">
        <w:rPr>
          <w:rFonts w:ascii="Times New Roman" w:eastAsia="Times New Roman" w:hAnsi="Times New Roman" w:cs="Times New Roman"/>
          <w:snapToGrid w:val="0"/>
          <w:sz w:val="28"/>
          <w:szCs w:val="20"/>
          <w:vertAlign w:val="superscript"/>
          <w:lang w:eastAsia="ru-RU"/>
        </w:rPr>
        <w:t> </w:t>
      </w:r>
      <w:r w:rsidRPr="002F760E">
        <w:rPr>
          <w:rFonts w:ascii="Times New Roman" w:eastAsia="Times New Roman" w:hAnsi="Times New Roman" w:cs="Times New Roman"/>
          <w:snapToGrid w:val="0"/>
          <w:sz w:val="28"/>
          <w:szCs w:val="20"/>
          <w:lang w:eastAsia="ru-RU"/>
        </w:rPr>
        <w:t>.</w:t>
      </w:r>
      <w:proofErr w:type="gramEnd"/>
      <w:r w:rsidRPr="002F760E">
        <w:rPr>
          <w:rFonts w:ascii="Times New Roman" w:eastAsia="Times New Roman" w:hAnsi="Times New Roman" w:cs="Times New Roman"/>
          <w:snapToGrid w:val="0"/>
          <w:sz w:val="28"/>
          <w:szCs w:val="20"/>
          <w:lang w:eastAsia="ru-RU"/>
        </w:rPr>
        <w:t xml:space="preserve"> </w:t>
      </w:r>
    </w:p>
    <w:p w:rsidR="00771252" w:rsidRPr="002F760E" w:rsidRDefault="00BC1371" w:rsidP="00771252">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w:t>
      </w:r>
      <w:r w:rsidR="00771252" w:rsidRPr="002F760E">
        <w:rPr>
          <w:rFonts w:ascii="Times New Roman" w:eastAsia="Times New Roman" w:hAnsi="Times New Roman" w:cs="Times New Roman"/>
          <w:snapToGrid w:val="0"/>
          <w:sz w:val="28"/>
          <w:szCs w:val="20"/>
          <w:lang w:eastAsia="ru-RU"/>
        </w:rPr>
        <w:t xml:space="preserve">Специалистом может быть лицо, – считают В. К. </w:t>
      </w:r>
      <w:proofErr w:type="spellStart"/>
      <w:r w:rsidR="00771252" w:rsidRPr="002F760E">
        <w:rPr>
          <w:rFonts w:ascii="Times New Roman" w:eastAsia="Times New Roman" w:hAnsi="Times New Roman" w:cs="Times New Roman"/>
          <w:snapToGrid w:val="0"/>
          <w:sz w:val="28"/>
          <w:szCs w:val="20"/>
          <w:lang w:eastAsia="ru-RU"/>
        </w:rPr>
        <w:t>Лисиченко</w:t>
      </w:r>
      <w:proofErr w:type="spellEnd"/>
      <w:r w:rsidR="00771252" w:rsidRPr="002F760E">
        <w:rPr>
          <w:rFonts w:ascii="Times New Roman" w:eastAsia="Times New Roman" w:hAnsi="Times New Roman" w:cs="Times New Roman"/>
          <w:snapToGrid w:val="0"/>
          <w:sz w:val="28"/>
          <w:szCs w:val="20"/>
          <w:lang w:eastAsia="ru-RU"/>
        </w:rPr>
        <w:t xml:space="preserve"> и В. В. </w:t>
      </w:r>
      <w:proofErr w:type="spellStart"/>
      <w:r w:rsidR="00771252" w:rsidRPr="002F760E">
        <w:rPr>
          <w:rFonts w:ascii="Times New Roman" w:eastAsia="Times New Roman" w:hAnsi="Times New Roman" w:cs="Times New Roman"/>
          <w:snapToGrid w:val="0"/>
          <w:sz w:val="28"/>
          <w:szCs w:val="20"/>
          <w:lang w:eastAsia="ru-RU"/>
        </w:rPr>
        <w:t>Циркаль</w:t>
      </w:r>
      <w:proofErr w:type="spellEnd"/>
      <w:r w:rsidR="00771252" w:rsidRPr="002F760E">
        <w:rPr>
          <w:rFonts w:ascii="Times New Roman" w:eastAsia="Times New Roman" w:hAnsi="Times New Roman" w:cs="Times New Roman"/>
          <w:snapToGrid w:val="0"/>
          <w:sz w:val="28"/>
          <w:szCs w:val="20"/>
          <w:lang w:eastAsia="ru-RU"/>
        </w:rPr>
        <w:t>, – обладающее научными, техническими или иными профессиональными знаниями и навыками, привлекаемое к участию в следственном действии для содействия в обнаружении, закреплении, изъятии доказательств и дачи по</w:t>
      </w:r>
      <w:r>
        <w:rPr>
          <w:rFonts w:ascii="Times New Roman" w:eastAsia="Times New Roman" w:hAnsi="Times New Roman" w:cs="Times New Roman"/>
          <w:snapToGrid w:val="0"/>
          <w:sz w:val="28"/>
          <w:szCs w:val="20"/>
          <w:lang w:eastAsia="ru-RU"/>
        </w:rPr>
        <w:t>яснений по специальным вопросам»</w:t>
      </w:r>
      <w:r w:rsidR="00771252" w:rsidRPr="00BC1371">
        <w:rPr>
          <w:rFonts w:ascii="Times New Roman" w:eastAsia="Times New Roman" w:hAnsi="Times New Roman" w:cs="Times New Roman"/>
          <w:sz w:val="28"/>
          <w:szCs w:val="20"/>
          <w:vertAlign w:val="superscript"/>
          <w:lang w:eastAsia="ru-RU"/>
        </w:rPr>
        <w:footnoteReference w:id="30"/>
      </w:r>
      <w:proofErr w:type="gramStart"/>
      <w:r w:rsidR="00771252" w:rsidRPr="002F760E">
        <w:rPr>
          <w:rFonts w:ascii="Times New Roman" w:eastAsia="Times New Roman" w:hAnsi="Times New Roman" w:cs="Times New Roman"/>
          <w:snapToGrid w:val="0"/>
          <w:sz w:val="28"/>
          <w:szCs w:val="20"/>
          <w:vertAlign w:val="superscript"/>
          <w:lang w:eastAsia="ru-RU"/>
        </w:rPr>
        <w:t> </w:t>
      </w:r>
      <w:r w:rsidR="00771252" w:rsidRPr="002F760E">
        <w:rPr>
          <w:rFonts w:ascii="Times New Roman" w:eastAsia="Times New Roman" w:hAnsi="Times New Roman" w:cs="Times New Roman"/>
          <w:snapToGrid w:val="0"/>
          <w:sz w:val="28"/>
          <w:szCs w:val="20"/>
          <w:lang w:eastAsia="ru-RU"/>
        </w:rPr>
        <w:t>.</w:t>
      </w:r>
      <w:proofErr w:type="gramEnd"/>
      <w:r w:rsidR="00771252" w:rsidRPr="002F760E">
        <w:rPr>
          <w:rFonts w:ascii="Times New Roman" w:eastAsia="Times New Roman" w:hAnsi="Times New Roman" w:cs="Times New Roman"/>
          <w:snapToGrid w:val="0"/>
          <w:sz w:val="28"/>
          <w:szCs w:val="20"/>
          <w:lang w:eastAsia="ru-RU"/>
        </w:rPr>
        <w:t xml:space="preserve"> </w:t>
      </w:r>
    </w:p>
    <w:p w:rsidR="00771252" w:rsidRPr="002F760E" w:rsidRDefault="00771252" w:rsidP="00771252">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r w:rsidRPr="002F760E">
        <w:rPr>
          <w:rFonts w:ascii="Times New Roman" w:eastAsia="Times New Roman" w:hAnsi="Times New Roman" w:cs="Times New Roman"/>
          <w:snapToGrid w:val="0"/>
          <w:sz w:val="28"/>
          <w:szCs w:val="20"/>
          <w:lang w:eastAsia="ru-RU"/>
        </w:rPr>
        <w:t xml:space="preserve">Несколько иное, более расширительное толкование функций специалиста мы обнаруживаем в ряде других определений. В частности, А. И. </w:t>
      </w:r>
      <w:proofErr w:type="spellStart"/>
      <w:r w:rsidRPr="002F760E">
        <w:rPr>
          <w:rFonts w:ascii="Times New Roman" w:eastAsia="Times New Roman" w:hAnsi="Times New Roman" w:cs="Times New Roman"/>
          <w:snapToGrid w:val="0"/>
          <w:sz w:val="28"/>
          <w:szCs w:val="20"/>
          <w:lang w:eastAsia="ru-RU"/>
        </w:rPr>
        <w:t>Винберг</w:t>
      </w:r>
      <w:proofErr w:type="spellEnd"/>
      <w:r w:rsidRPr="002F760E">
        <w:rPr>
          <w:rFonts w:ascii="Times New Roman" w:eastAsia="Times New Roman" w:hAnsi="Times New Roman" w:cs="Times New Roman"/>
          <w:snapToGrid w:val="0"/>
          <w:sz w:val="28"/>
          <w:szCs w:val="20"/>
          <w:lang w:eastAsia="ru-RU"/>
        </w:rPr>
        <w:t xml:space="preserve"> считал, что </w:t>
      </w:r>
      <w:r w:rsidR="00BC1371">
        <w:rPr>
          <w:rFonts w:ascii="Times New Roman" w:eastAsia="Times New Roman" w:hAnsi="Times New Roman" w:cs="Times New Roman"/>
          <w:snapToGrid w:val="0"/>
          <w:sz w:val="28"/>
          <w:szCs w:val="20"/>
          <w:lang w:eastAsia="ru-RU"/>
        </w:rPr>
        <w:t>«</w:t>
      </w:r>
      <w:r w:rsidRPr="002F760E">
        <w:rPr>
          <w:rFonts w:ascii="Times New Roman" w:eastAsia="Times New Roman" w:hAnsi="Times New Roman" w:cs="Times New Roman"/>
          <w:snapToGrid w:val="0"/>
          <w:sz w:val="28"/>
          <w:szCs w:val="20"/>
          <w:lang w:eastAsia="ru-RU"/>
        </w:rPr>
        <w:t>специалист – это не подменяющее следо</w:t>
      </w:r>
      <w:r w:rsidRPr="002F760E">
        <w:rPr>
          <w:rFonts w:ascii="Times New Roman" w:eastAsia="Times New Roman" w:hAnsi="Times New Roman" w:cs="Times New Roman"/>
          <w:snapToGrid w:val="0"/>
          <w:sz w:val="28"/>
          <w:szCs w:val="20"/>
          <w:lang w:eastAsia="ru-RU"/>
        </w:rPr>
        <w:softHyphen/>
        <w:t xml:space="preserve">вателя, сведущее в определенной области лицо, призванное своими специальными познаниями помочь следователю во всех тех случаях, когда по вопросам, имеющим </w:t>
      </w:r>
      <w:r w:rsidRPr="002F760E">
        <w:rPr>
          <w:rFonts w:ascii="Times New Roman" w:eastAsia="Times New Roman" w:hAnsi="Times New Roman" w:cs="Times New Roman"/>
          <w:snapToGrid w:val="0"/>
          <w:sz w:val="28"/>
          <w:szCs w:val="20"/>
          <w:lang w:eastAsia="ru-RU"/>
        </w:rPr>
        <w:lastRenderedPageBreak/>
        <w:t>значение для дела, требуется его помощь, и когда при этом нет необходимости в назначении следователем экспертиз</w:t>
      </w:r>
      <w:r w:rsidR="00BC1371">
        <w:rPr>
          <w:rFonts w:ascii="Times New Roman" w:eastAsia="Times New Roman" w:hAnsi="Times New Roman" w:cs="Times New Roman"/>
          <w:snapToGrid w:val="0"/>
          <w:sz w:val="28"/>
          <w:szCs w:val="20"/>
          <w:lang w:eastAsia="ru-RU"/>
        </w:rPr>
        <w:t>»</w:t>
      </w:r>
      <w:r w:rsidRPr="00BC1371">
        <w:rPr>
          <w:rFonts w:ascii="Times New Roman" w:eastAsia="Times New Roman" w:hAnsi="Times New Roman" w:cs="Times New Roman"/>
          <w:sz w:val="28"/>
          <w:szCs w:val="20"/>
          <w:vertAlign w:val="superscript"/>
          <w:lang w:val="en-US" w:eastAsia="ru-RU"/>
        </w:rPr>
        <w:footnoteReference w:id="31"/>
      </w:r>
      <w:r w:rsidRPr="002F760E">
        <w:rPr>
          <w:rFonts w:ascii="Times New Roman" w:eastAsia="Times New Roman" w:hAnsi="Times New Roman" w:cs="Times New Roman"/>
          <w:snapToGrid w:val="0"/>
          <w:sz w:val="28"/>
          <w:szCs w:val="20"/>
          <w:lang w:eastAsia="ru-RU"/>
        </w:rPr>
        <w:t xml:space="preserve">. </w:t>
      </w:r>
    </w:p>
    <w:p w:rsidR="00771252" w:rsidRPr="002F760E" w:rsidRDefault="00771252" w:rsidP="00771252">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r w:rsidRPr="002F760E">
        <w:rPr>
          <w:rFonts w:ascii="Times New Roman" w:eastAsia="Times New Roman" w:hAnsi="Times New Roman" w:cs="Times New Roman"/>
          <w:snapToGrid w:val="0"/>
          <w:sz w:val="28"/>
          <w:szCs w:val="20"/>
          <w:lang w:eastAsia="ru-RU"/>
        </w:rPr>
        <w:t>По мнению Р. С. Белкина, специалист – это сведущее лицо, привлекаемое следователем (судом) для участия в следственных (судебных) действиях для содействия в собирании, исследовании, оценк</w:t>
      </w:r>
      <w:r w:rsidR="00E04651">
        <w:rPr>
          <w:rFonts w:ascii="Times New Roman" w:eastAsia="Times New Roman" w:hAnsi="Times New Roman" w:cs="Times New Roman"/>
          <w:snapToGrid w:val="0"/>
          <w:sz w:val="28"/>
          <w:szCs w:val="20"/>
          <w:lang w:eastAsia="ru-RU"/>
        </w:rPr>
        <w:t>е и использовании доказательств</w:t>
      </w:r>
      <w:r w:rsidRPr="00E04651">
        <w:rPr>
          <w:rFonts w:ascii="Times New Roman" w:eastAsia="Times New Roman" w:hAnsi="Times New Roman" w:cs="Times New Roman"/>
          <w:sz w:val="28"/>
          <w:szCs w:val="20"/>
          <w:vertAlign w:val="superscript"/>
          <w:lang w:val="en-US" w:eastAsia="ru-RU"/>
        </w:rPr>
        <w:footnoteReference w:id="32"/>
      </w:r>
      <w:proofErr w:type="gramStart"/>
      <w:r w:rsidRPr="002F760E">
        <w:rPr>
          <w:rFonts w:ascii="Times New Roman" w:eastAsia="Times New Roman" w:hAnsi="Times New Roman" w:cs="Times New Roman"/>
          <w:snapToGrid w:val="0"/>
          <w:sz w:val="28"/>
          <w:szCs w:val="20"/>
          <w:vertAlign w:val="superscript"/>
          <w:lang w:eastAsia="ru-RU"/>
        </w:rPr>
        <w:t> </w:t>
      </w:r>
      <w:r w:rsidRPr="002F760E">
        <w:rPr>
          <w:rFonts w:ascii="Times New Roman" w:eastAsia="Times New Roman" w:hAnsi="Times New Roman" w:cs="Times New Roman"/>
          <w:snapToGrid w:val="0"/>
          <w:sz w:val="28"/>
          <w:szCs w:val="20"/>
          <w:lang w:eastAsia="ru-RU"/>
        </w:rPr>
        <w:t>.</w:t>
      </w:r>
      <w:proofErr w:type="gramEnd"/>
      <w:r w:rsidRPr="002F760E">
        <w:rPr>
          <w:rFonts w:ascii="Times New Roman" w:eastAsia="Times New Roman" w:hAnsi="Times New Roman" w:cs="Times New Roman"/>
          <w:snapToGrid w:val="0"/>
          <w:sz w:val="28"/>
          <w:szCs w:val="20"/>
          <w:lang w:eastAsia="ru-RU"/>
        </w:rPr>
        <w:t xml:space="preserve"> </w:t>
      </w:r>
    </w:p>
    <w:p w:rsidR="00771252" w:rsidRPr="002F760E" w:rsidRDefault="00771252" w:rsidP="00771252">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r w:rsidRPr="002F760E">
        <w:rPr>
          <w:rFonts w:ascii="Times New Roman" w:eastAsia="Times New Roman" w:hAnsi="Times New Roman" w:cs="Times New Roman"/>
          <w:snapToGrid w:val="0"/>
          <w:sz w:val="28"/>
          <w:szCs w:val="20"/>
          <w:lang w:eastAsia="ru-RU"/>
        </w:rPr>
        <w:t xml:space="preserve">Авторы Криминалистической энциклопедии характеризуют специалиста как </w:t>
      </w:r>
      <w:r w:rsidR="00E04651">
        <w:rPr>
          <w:rFonts w:ascii="Times New Roman" w:eastAsia="Times New Roman" w:hAnsi="Times New Roman" w:cs="Times New Roman"/>
          <w:snapToGrid w:val="0"/>
          <w:sz w:val="28"/>
          <w:szCs w:val="20"/>
          <w:lang w:eastAsia="ru-RU"/>
        </w:rPr>
        <w:t>«</w:t>
      </w:r>
      <w:r w:rsidRPr="002F760E">
        <w:rPr>
          <w:rFonts w:ascii="Times New Roman" w:eastAsia="Times New Roman" w:hAnsi="Times New Roman" w:cs="Times New Roman"/>
          <w:snapToGrid w:val="0"/>
          <w:sz w:val="28"/>
          <w:szCs w:val="20"/>
          <w:lang w:eastAsia="ru-RU"/>
        </w:rPr>
        <w:t>лицо, обладающее специальными знаниями и навыками, привлекаемое лицом, производящим дознание, следователем, судом или судьей для участия в следственных (судебных) действиях с целью оказания содействия в собирании, исследовании и оценке доказательств, а также осуществления справочно-консультативной деятельности</w:t>
      </w:r>
      <w:r w:rsidR="00E04651">
        <w:rPr>
          <w:rFonts w:ascii="Times New Roman" w:eastAsia="Times New Roman" w:hAnsi="Times New Roman" w:cs="Times New Roman"/>
          <w:snapToGrid w:val="0"/>
          <w:sz w:val="28"/>
          <w:szCs w:val="20"/>
          <w:lang w:eastAsia="ru-RU"/>
        </w:rPr>
        <w:t>»</w:t>
      </w:r>
      <w:r w:rsidRPr="00E04651">
        <w:rPr>
          <w:rFonts w:ascii="Times New Roman" w:eastAsia="Times New Roman" w:hAnsi="Times New Roman" w:cs="Times New Roman"/>
          <w:sz w:val="28"/>
          <w:szCs w:val="20"/>
          <w:vertAlign w:val="superscript"/>
          <w:lang w:val="en-US" w:eastAsia="ru-RU"/>
        </w:rPr>
        <w:footnoteReference w:id="33"/>
      </w:r>
      <w:proofErr w:type="gramStart"/>
      <w:r w:rsidRPr="002F760E">
        <w:rPr>
          <w:rFonts w:ascii="Times New Roman" w:eastAsia="Times New Roman" w:hAnsi="Times New Roman" w:cs="Times New Roman"/>
          <w:snapToGrid w:val="0"/>
          <w:sz w:val="28"/>
          <w:szCs w:val="20"/>
          <w:vertAlign w:val="superscript"/>
          <w:lang w:eastAsia="ru-RU"/>
        </w:rPr>
        <w:t> </w:t>
      </w:r>
      <w:r w:rsidRPr="002F760E">
        <w:rPr>
          <w:rFonts w:ascii="Times New Roman" w:eastAsia="Times New Roman" w:hAnsi="Times New Roman" w:cs="Times New Roman"/>
          <w:snapToGrid w:val="0"/>
          <w:sz w:val="28"/>
          <w:szCs w:val="20"/>
          <w:lang w:eastAsia="ru-RU"/>
        </w:rPr>
        <w:t>.</w:t>
      </w:r>
      <w:proofErr w:type="gramEnd"/>
    </w:p>
    <w:p w:rsidR="00771252" w:rsidRPr="002F760E" w:rsidRDefault="00771252" w:rsidP="00771252">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r w:rsidRPr="002F760E">
        <w:rPr>
          <w:rFonts w:ascii="Times New Roman" w:eastAsia="Times New Roman" w:hAnsi="Times New Roman" w:cs="Times New Roman"/>
          <w:snapToGrid w:val="0"/>
          <w:sz w:val="28"/>
          <w:szCs w:val="20"/>
          <w:lang w:eastAsia="ru-RU"/>
        </w:rPr>
        <w:t xml:space="preserve"> О. Д. Ким, в свою очередь, определяет специалиста как </w:t>
      </w:r>
      <w:r w:rsidR="00E04651">
        <w:rPr>
          <w:rFonts w:ascii="Times New Roman" w:eastAsia="Times New Roman" w:hAnsi="Times New Roman" w:cs="Times New Roman"/>
          <w:snapToGrid w:val="0"/>
          <w:sz w:val="28"/>
          <w:szCs w:val="20"/>
          <w:lang w:eastAsia="ru-RU"/>
        </w:rPr>
        <w:t>«</w:t>
      </w:r>
      <w:r w:rsidRPr="002F760E">
        <w:rPr>
          <w:rFonts w:ascii="Times New Roman" w:eastAsia="Times New Roman" w:hAnsi="Times New Roman" w:cs="Times New Roman"/>
          <w:snapToGrid w:val="0"/>
          <w:sz w:val="28"/>
          <w:szCs w:val="20"/>
          <w:lang w:eastAsia="ru-RU"/>
        </w:rPr>
        <w:t>сведущее лицо, обладающее необходимыми специальными познаниями, достаточными для дачи консультаций и справок работникам органов предварительного расследования и суда, а также оказания им содействия в обнаружении, фиксации, изъятии, сохранении, исследовании доказательств и в оценке их относимости</w:t>
      </w:r>
      <w:r w:rsidR="00E04651">
        <w:rPr>
          <w:rFonts w:ascii="Times New Roman" w:eastAsia="Times New Roman" w:hAnsi="Times New Roman" w:cs="Times New Roman"/>
          <w:snapToGrid w:val="0"/>
          <w:sz w:val="28"/>
          <w:szCs w:val="20"/>
          <w:lang w:eastAsia="ru-RU"/>
        </w:rPr>
        <w:t>»</w:t>
      </w:r>
      <w:r w:rsidRPr="00E04651">
        <w:rPr>
          <w:rFonts w:ascii="Times New Roman" w:eastAsia="Times New Roman" w:hAnsi="Times New Roman" w:cs="Times New Roman"/>
          <w:sz w:val="28"/>
          <w:szCs w:val="20"/>
          <w:vertAlign w:val="superscript"/>
          <w:lang w:val="en-US" w:eastAsia="ru-RU"/>
        </w:rPr>
        <w:footnoteReference w:id="34"/>
      </w:r>
      <w:proofErr w:type="gramStart"/>
      <w:r w:rsidRPr="002F760E">
        <w:rPr>
          <w:rFonts w:ascii="Times New Roman" w:eastAsia="Times New Roman" w:hAnsi="Times New Roman" w:cs="Times New Roman"/>
          <w:sz w:val="28"/>
          <w:szCs w:val="20"/>
          <w:vertAlign w:val="superscript"/>
          <w:lang w:eastAsia="ru-RU"/>
        </w:rPr>
        <w:t> </w:t>
      </w:r>
      <w:r w:rsidRPr="002F760E">
        <w:rPr>
          <w:rFonts w:ascii="Times New Roman" w:eastAsia="Times New Roman" w:hAnsi="Times New Roman" w:cs="Times New Roman"/>
          <w:snapToGrid w:val="0"/>
          <w:sz w:val="28"/>
          <w:szCs w:val="20"/>
          <w:lang w:eastAsia="ru-RU"/>
        </w:rPr>
        <w:t>.</w:t>
      </w:r>
      <w:proofErr w:type="gramEnd"/>
      <w:r w:rsidRPr="002F760E">
        <w:rPr>
          <w:rFonts w:ascii="Times New Roman" w:eastAsia="Times New Roman" w:hAnsi="Times New Roman" w:cs="Times New Roman"/>
          <w:snapToGrid w:val="0"/>
          <w:sz w:val="28"/>
          <w:szCs w:val="20"/>
          <w:lang w:eastAsia="ru-RU"/>
        </w:rPr>
        <w:t xml:space="preserve"> </w:t>
      </w:r>
    </w:p>
    <w:p w:rsidR="00771252" w:rsidRPr="002F760E" w:rsidRDefault="00771252" w:rsidP="00771252">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r w:rsidRPr="002F760E">
        <w:rPr>
          <w:rFonts w:ascii="Times New Roman" w:eastAsia="Times New Roman" w:hAnsi="Times New Roman" w:cs="Times New Roman"/>
          <w:snapToGrid w:val="0"/>
          <w:sz w:val="28"/>
          <w:szCs w:val="20"/>
          <w:lang w:eastAsia="ru-RU"/>
        </w:rPr>
        <w:t xml:space="preserve">Столь подробное освещение существующих определений понятия </w:t>
      </w:r>
      <w:r w:rsidR="00EB6B78">
        <w:rPr>
          <w:rFonts w:ascii="Times New Roman" w:eastAsia="Times New Roman" w:hAnsi="Times New Roman" w:cs="Times New Roman"/>
          <w:snapToGrid w:val="0"/>
          <w:sz w:val="28"/>
          <w:szCs w:val="20"/>
          <w:lang w:eastAsia="ru-RU"/>
        </w:rPr>
        <w:t>«специалист»</w:t>
      </w:r>
      <w:r w:rsidRPr="002F760E">
        <w:rPr>
          <w:rFonts w:ascii="Times New Roman" w:eastAsia="Times New Roman" w:hAnsi="Times New Roman" w:cs="Times New Roman"/>
          <w:snapToGrid w:val="0"/>
          <w:sz w:val="28"/>
          <w:szCs w:val="20"/>
          <w:lang w:eastAsia="ru-RU"/>
        </w:rPr>
        <w:t xml:space="preserve"> нам понадобилось для констатации расхождения в позициях ученых, имеющего, на наш взгляд, принципиальное значение.  В пер</w:t>
      </w:r>
      <w:r w:rsidRPr="002F760E">
        <w:rPr>
          <w:rFonts w:ascii="Times New Roman" w:eastAsia="Times New Roman" w:hAnsi="Times New Roman" w:cs="Times New Roman"/>
          <w:snapToGrid w:val="0"/>
          <w:sz w:val="28"/>
          <w:szCs w:val="20"/>
          <w:lang w:eastAsia="ru-RU"/>
        </w:rPr>
        <w:softHyphen/>
        <w:t xml:space="preserve">вом случае, как нетрудно заметить, авторы сводят функции специалиста к </w:t>
      </w:r>
      <w:r w:rsidRPr="002F760E">
        <w:rPr>
          <w:rFonts w:ascii="Times New Roman" w:eastAsia="Times New Roman" w:hAnsi="Times New Roman" w:cs="Times New Roman"/>
          <w:i/>
          <w:snapToGrid w:val="0"/>
          <w:sz w:val="28"/>
          <w:szCs w:val="20"/>
          <w:lang w:eastAsia="ru-RU"/>
        </w:rPr>
        <w:t>обнаружению, собиранию, изъятию и фиксации доказательств</w:t>
      </w:r>
      <w:r w:rsidRPr="002F760E">
        <w:rPr>
          <w:rFonts w:ascii="Times New Roman" w:eastAsia="Times New Roman" w:hAnsi="Times New Roman" w:cs="Times New Roman"/>
          <w:snapToGrid w:val="0"/>
          <w:sz w:val="28"/>
          <w:szCs w:val="20"/>
          <w:lang w:eastAsia="ru-RU"/>
        </w:rPr>
        <w:t xml:space="preserve">. </w:t>
      </w:r>
      <w:proofErr w:type="gramStart"/>
      <w:r w:rsidRPr="002F760E">
        <w:rPr>
          <w:rFonts w:ascii="Times New Roman" w:eastAsia="Times New Roman" w:hAnsi="Times New Roman" w:cs="Times New Roman"/>
          <w:snapToGrid w:val="0"/>
          <w:sz w:val="28"/>
          <w:szCs w:val="20"/>
          <w:lang w:eastAsia="ru-RU"/>
        </w:rPr>
        <w:t>Во втором мы видим наличие, наряду с приведенными, функ</w:t>
      </w:r>
      <w:r w:rsidRPr="002F760E">
        <w:rPr>
          <w:rFonts w:ascii="Times New Roman" w:eastAsia="Times New Roman" w:hAnsi="Times New Roman" w:cs="Times New Roman"/>
          <w:snapToGrid w:val="0"/>
          <w:sz w:val="28"/>
          <w:szCs w:val="20"/>
          <w:lang w:eastAsia="ru-RU"/>
        </w:rPr>
        <w:softHyphen/>
        <w:t xml:space="preserve">ции </w:t>
      </w:r>
      <w:r w:rsidRPr="002F760E">
        <w:rPr>
          <w:rFonts w:ascii="Times New Roman" w:eastAsia="Times New Roman" w:hAnsi="Times New Roman" w:cs="Times New Roman"/>
          <w:i/>
          <w:snapToGrid w:val="0"/>
          <w:sz w:val="28"/>
          <w:szCs w:val="20"/>
          <w:lang w:eastAsia="ru-RU"/>
        </w:rPr>
        <w:t>исследования и оценки доказательств</w:t>
      </w:r>
      <w:r w:rsidRPr="002F760E">
        <w:rPr>
          <w:rFonts w:ascii="Times New Roman" w:eastAsia="Times New Roman" w:hAnsi="Times New Roman" w:cs="Times New Roman"/>
          <w:snapToGrid w:val="0"/>
          <w:sz w:val="28"/>
          <w:szCs w:val="20"/>
          <w:lang w:eastAsia="ru-RU"/>
        </w:rPr>
        <w:t xml:space="preserve">, а также возможность осуществления </w:t>
      </w:r>
      <w:r w:rsidRPr="002F760E">
        <w:rPr>
          <w:rFonts w:ascii="Times New Roman" w:eastAsia="Times New Roman" w:hAnsi="Times New Roman" w:cs="Times New Roman"/>
          <w:i/>
          <w:snapToGrid w:val="0"/>
          <w:sz w:val="28"/>
          <w:szCs w:val="20"/>
          <w:lang w:eastAsia="ru-RU"/>
        </w:rPr>
        <w:t>справочно-консультативной деятельности</w:t>
      </w:r>
      <w:r w:rsidRPr="002F760E">
        <w:rPr>
          <w:rFonts w:ascii="Times New Roman" w:eastAsia="Times New Roman" w:hAnsi="Times New Roman" w:cs="Times New Roman"/>
          <w:snapToGrid w:val="0"/>
          <w:sz w:val="28"/>
          <w:szCs w:val="20"/>
          <w:lang w:eastAsia="ru-RU"/>
        </w:rPr>
        <w:t>.</w:t>
      </w:r>
      <w:proofErr w:type="gramEnd"/>
    </w:p>
    <w:p w:rsidR="00771252" w:rsidRPr="002F760E" w:rsidRDefault="00771252" w:rsidP="00771252">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r w:rsidRPr="002F760E">
        <w:rPr>
          <w:rFonts w:ascii="Times New Roman" w:eastAsia="Times New Roman" w:hAnsi="Times New Roman" w:cs="Times New Roman"/>
          <w:snapToGrid w:val="0"/>
          <w:sz w:val="28"/>
          <w:szCs w:val="20"/>
          <w:lang w:eastAsia="ru-RU"/>
        </w:rPr>
        <w:t xml:space="preserve">В связи с </w:t>
      </w:r>
      <w:proofErr w:type="gramStart"/>
      <w:r w:rsidRPr="002F760E">
        <w:rPr>
          <w:rFonts w:ascii="Times New Roman" w:eastAsia="Times New Roman" w:hAnsi="Times New Roman" w:cs="Times New Roman"/>
          <w:snapToGrid w:val="0"/>
          <w:sz w:val="28"/>
          <w:szCs w:val="20"/>
          <w:lang w:eastAsia="ru-RU"/>
        </w:rPr>
        <w:t>изложенным</w:t>
      </w:r>
      <w:proofErr w:type="gramEnd"/>
      <w:r w:rsidRPr="002F760E">
        <w:rPr>
          <w:rFonts w:ascii="Times New Roman" w:eastAsia="Times New Roman" w:hAnsi="Times New Roman" w:cs="Times New Roman"/>
          <w:snapToGrid w:val="0"/>
          <w:sz w:val="28"/>
          <w:szCs w:val="20"/>
          <w:lang w:eastAsia="ru-RU"/>
        </w:rPr>
        <w:t xml:space="preserve"> возникают естественные вопросы: насколько жестко с точки зрения процессуального закона </w:t>
      </w:r>
      <w:r w:rsidR="00DF027C">
        <w:rPr>
          <w:rFonts w:ascii="Times New Roman" w:eastAsia="Times New Roman" w:hAnsi="Times New Roman" w:cs="Times New Roman"/>
          <w:snapToGrid w:val="0"/>
          <w:sz w:val="28"/>
          <w:szCs w:val="20"/>
          <w:lang w:eastAsia="ru-RU"/>
        </w:rPr>
        <w:t>«</w:t>
      </w:r>
      <w:r w:rsidRPr="002F760E">
        <w:rPr>
          <w:rFonts w:ascii="Times New Roman" w:eastAsia="Times New Roman" w:hAnsi="Times New Roman" w:cs="Times New Roman"/>
          <w:snapToGrid w:val="0"/>
          <w:sz w:val="28"/>
          <w:szCs w:val="20"/>
          <w:lang w:eastAsia="ru-RU"/>
        </w:rPr>
        <w:t>привязана</w:t>
      </w:r>
      <w:r w:rsidR="00DF027C">
        <w:rPr>
          <w:rFonts w:ascii="Times New Roman" w:eastAsia="Times New Roman" w:hAnsi="Times New Roman" w:cs="Times New Roman"/>
          <w:snapToGrid w:val="0"/>
          <w:sz w:val="28"/>
          <w:szCs w:val="20"/>
          <w:lang w:eastAsia="ru-RU"/>
        </w:rPr>
        <w:t>»</w:t>
      </w:r>
      <w:r w:rsidRPr="002F760E">
        <w:rPr>
          <w:rFonts w:ascii="Times New Roman" w:eastAsia="Times New Roman" w:hAnsi="Times New Roman" w:cs="Times New Roman"/>
          <w:snapToGrid w:val="0"/>
          <w:sz w:val="28"/>
          <w:szCs w:val="20"/>
          <w:lang w:eastAsia="ru-RU"/>
        </w:rPr>
        <w:t xml:space="preserve"> деятельность специалиста к участию в следственных (судебных) действиях и какова степень </w:t>
      </w:r>
      <w:r w:rsidRPr="002F760E">
        <w:rPr>
          <w:rFonts w:ascii="Times New Roman" w:eastAsia="Times New Roman" w:hAnsi="Times New Roman" w:cs="Times New Roman"/>
          <w:i/>
          <w:snapToGrid w:val="0"/>
          <w:sz w:val="28"/>
          <w:szCs w:val="20"/>
          <w:lang w:eastAsia="ru-RU"/>
        </w:rPr>
        <w:t>самостоятельности</w:t>
      </w:r>
      <w:r w:rsidRPr="002F760E">
        <w:rPr>
          <w:rFonts w:ascii="Times New Roman" w:eastAsia="Times New Roman" w:hAnsi="Times New Roman" w:cs="Times New Roman"/>
          <w:snapToGrid w:val="0"/>
          <w:sz w:val="28"/>
          <w:szCs w:val="20"/>
          <w:lang w:eastAsia="ru-RU"/>
        </w:rPr>
        <w:t xml:space="preserve"> специалиста при осуществлении собственных функций, если таковая признается изначально? Ответы на эти вопросы дают возможность в определенной мере глубже уяснить процессуальный статус специальных знаний специалиста и, соответственно, вести речь об их разграничении со специальными научными знаниями, которыми наделяется судебный эксперт. </w:t>
      </w:r>
    </w:p>
    <w:p w:rsidR="00771252" w:rsidRPr="002F760E" w:rsidRDefault="00771252" w:rsidP="00771252">
      <w:pPr>
        <w:tabs>
          <w:tab w:val="left" w:pos="567"/>
          <w:tab w:val="center" w:pos="9214"/>
        </w:tabs>
        <w:spacing w:after="0" w:line="240" w:lineRule="auto"/>
        <w:ind w:firstLine="340"/>
        <w:jc w:val="both"/>
        <w:rPr>
          <w:rFonts w:ascii="Times New Roman" w:eastAsia="Times New Roman" w:hAnsi="Times New Roman" w:cs="Times New Roman"/>
          <w:snapToGrid w:val="0"/>
          <w:sz w:val="28"/>
          <w:szCs w:val="20"/>
          <w:lang w:eastAsia="ru-RU"/>
        </w:rPr>
      </w:pPr>
      <w:r w:rsidRPr="002F760E">
        <w:rPr>
          <w:rFonts w:ascii="Times New Roman" w:eastAsia="Times New Roman" w:hAnsi="Times New Roman" w:cs="Times New Roman"/>
          <w:snapToGrid w:val="0"/>
          <w:sz w:val="28"/>
          <w:szCs w:val="20"/>
          <w:lang w:eastAsia="ru-RU"/>
        </w:rPr>
        <w:t>В литературе известна поз</w:t>
      </w:r>
      <w:r w:rsidR="00EB6B78">
        <w:rPr>
          <w:rFonts w:ascii="Times New Roman" w:eastAsia="Times New Roman" w:hAnsi="Times New Roman" w:cs="Times New Roman"/>
          <w:snapToGrid w:val="0"/>
          <w:sz w:val="28"/>
          <w:szCs w:val="20"/>
          <w:lang w:eastAsia="ru-RU"/>
        </w:rPr>
        <w:t>иция, заключающаяся в том, что «</w:t>
      </w:r>
      <w:r w:rsidRPr="002F760E">
        <w:rPr>
          <w:rFonts w:ascii="Times New Roman" w:eastAsia="Times New Roman" w:hAnsi="Times New Roman" w:cs="Times New Roman"/>
          <w:snapToGrid w:val="0"/>
          <w:sz w:val="28"/>
          <w:szCs w:val="20"/>
          <w:lang w:eastAsia="ru-RU"/>
        </w:rPr>
        <w:t xml:space="preserve">деятельность специалиста является </w:t>
      </w:r>
      <w:r w:rsidRPr="002F760E">
        <w:rPr>
          <w:rFonts w:ascii="Times New Roman" w:eastAsia="Times New Roman" w:hAnsi="Times New Roman" w:cs="Times New Roman"/>
          <w:b/>
          <w:snapToGrid w:val="0"/>
          <w:sz w:val="28"/>
          <w:szCs w:val="20"/>
          <w:lang w:eastAsia="ru-RU"/>
        </w:rPr>
        <w:t>составной частью следственного действия</w:t>
      </w:r>
      <w:r w:rsidRPr="002F760E">
        <w:rPr>
          <w:rFonts w:ascii="Times New Roman" w:eastAsia="Times New Roman" w:hAnsi="Times New Roman" w:cs="Times New Roman"/>
          <w:snapToGrid w:val="0"/>
          <w:sz w:val="28"/>
          <w:szCs w:val="20"/>
          <w:lang w:eastAsia="ru-RU"/>
        </w:rPr>
        <w:t xml:space="preserve">, </w:t>
      </w:r>
      <w:r w:rsidRPr="002F760E">
        <w:rPr>
          <w:rFonts w:ascii="Times New Roman" w:eastAsia="Times New Roman" w:hAnsi="Times New Roman" w:cs="Times New Roman"/>
          <w:snapToGrid w:val="0"/>
          <w:sz w:val="28"/>
          <w:szCs w:val="20"/>
          <w:lang w:eastAsia="ru-RU"/>
        </w:rPr>
        <w:lastRenderedPageBreak/>
        <w:t>фактически одним из процессуальных и тактических средств его проведения</w:t>
      </w:r>
      <w:r w:rsidR="00EB6B78">
        <w:rPr>
          <w:rFonts w:ascii="Times New Roman" w:eastAsia="Times New Roman" w:hAnsi="Times New Roman" w:cs="Times New Roman"/>
          <w:snapToGrid w:val="0"/>
          <w:sz w:val="28"/>
          <w:szCs w:val="20"/>
          <w:lang w:eastAsia="ru-RU"/>
        </w:rPr>
        <w:t>»</w:t>
      </w:r>
      <w:r w:rsidRPr="00EB6B78">
        <w:rPr>
          <w:rFonts w:ascii="Times New Roman" w:eastAsia="Times New Roman" w:hAnsi="Times New Roman" w:cs="Times New Roman"/>
          <w:sz w:val="28"/>
          <w:szCs w:val="20"/>
          <w:vertAlign w:val="superscript"/>
          <w:lang w:eastAsia="ru-RU"/>
        </w:rPr>
        <w:footnoteReference w:id="35"/>
      </w:r>
      <w:proofErr w:type="gramStart"/>
      <w:r w:rsidRPr="002F760E">
        <w:rPr>
          <w:rFonts w:ascii="Times New Roman" w:eastAsia="Times New Roman" w:hAnsi="Times New Roman" w:cs="Times New Roman"/>
          <w:snapToGrid w:val="0"/>
          <w:sz w:val="28"/>
          <w:szCs w:val="20"/>
          <w:vertAlign w:val="superscript"/>
          <w:lang w:eastAsia="ru-RU"/>
        </w:rPr>
        <w:t> </w:t>
      </w:r>
      <w:r w:rsidRPr="002F760E">
        <w:rPr>
          <w:rFonts w:ascii="Times New Roman" w:eastAsia="Times New Roman" w:hAnsi="Times New Roman" w:cs="Times New Roman"/>
          <w:snapToGrid w:val="0"/>
          <w:sz w:val="28"/>
          <w:szCs w:val="20"/>
          <w:lang w:eastAsia="ru-RU"/>
        </w:rPr>
        <w:t>.</w:t>
      </w:r>
      <w:proofErr w:type="gramEnd"/>
      <w:r w:rsidRPr="002F760E">
        <w:rPr>
          <w:rFonts w:ascii="Times New Roman" w:eastAsia="Times New Roman" w:hAnsi="Times New Roman" w:cs="Times New Roman"/>
          <w:snapToGrid w:val="0"/>
          <w:sz w:val="28"/>
          <w:szCs w:val="20"/>
          <w:lang w:eastAsia="ru-RU"/>
        </w:rPr>
        <w:t xml:space="preserve"> </w:t>
      </w:r>
    </w:p>
    <w:p w:rsidR="00771252" w:rsidRPr="002F760E" w:rsidRDefault="00771252" w:rsidP="00771252">
      <w:pPr>
        <w:tabs>
          <w:tab w:val="left" w:pos="567"/>
          <w:tab w:val="center" w:pos="9214"/>
        </w:tabs>
        <w:spacing w:after="0" w:line="240" w:lineRule="auto"/>
        <w:ind w:firstLine="340"/>
        <w:jc w:val="both"/>
        <w:rPr>
          <w:rFonts w:ascii="Times New Roman" w:eastAsia="Times New Roman" w:hAnsi="Times New Roman" w:cs="Times New Roman"/>
          <w:snapToGrid w:val="0"/>
          <w:sz w:val="28"/>
          <w:szCs w:val="20"/>
          <w:lang w:eastAsia="ru-RU"/>
        </w:rPr>
      </w:pPr>
      <w:r w:rsidRPr="002F760E">
        <w:rPr>
          <w:rFonts w:ascii="Times New Roman" w:eastAsia="Times New Roman" w:hAnsi="Times New Roman" w:cs="Times New Roman"/>
          <w:snapToGrid w:val="0"/>
          <w:sz w:val="28"/>
          <w:szCs w:val="20"/>
          <w:lang w:eastAsia="ru-RU"/>
        </w:rPr>
        <w:t xml:space="preserve">Комментируя эту позицию,  В. К. </w:t>
      </w:r>
      <w:proofErr w:type="spellStart"/>
      <w:r w:rsidRPr="002F760E">
        <w:rPr>
          <w:rFonts w:ascii="Times New Roman" w:eastAsia="Times New Roman" w:hAnsi="Times New Roman" w:cs="Times New Roman"/>
          <w:snapToGrid w:val="0"/>
          <w:sz w:val="28"/>
          <w:szCs w:val="20"/>
          <w:lang w:eastAsia="ru-RU"/>
        </w:rPr>
        <w:t>Лисиченко</w:t>
      </w:r>
      <w:proofErr w:type="spellEnd"/>
      <w:r w:rsidRPr="002F760E">
        <w:rPr>
          <w:rFonts w:ascii="Times New Roman" w:eastAsia="Times New Roman" w:hAnsi="Times New Roman" w:cs="Times New Roman"/>
          <w:snapToGrid w:val="0"/>
          <w:sz w:val="28"/>
          <w:szCs w:val="20"/>
          <w:lang w:eastAsia="ru-RU"/>
        </w:rPr>
        <w:t xml:space="preserve"> и В. В. </w:t>
      </w:r>
      <w:proofErr w:type="spellStart"/>
      <w:r w:rsidRPr="002F760E">
        <w:rPr>
          <w:rFonts w:ascii="Times New Roman" w:eastAsia="Times New Roman" w:hAnsi="Times New Roman" w:cs="Times New Roman"/>
          <w:snapToGrid w:val="0"/>
          <w:sz w:val="28"/>
          <w:szCs w:val="20"/>
          <w:lang w:eastAsia="ru-RU"/>
        </w:rPr>
        <w:t>Циркаль</w:t>
      </w:r>
      <w:proofErr w:type="spellEnd"/>
      <w:r w:rsidRPr="002F760E">
        <w:rPr>
          <w:rFonts w:ascii="Times New Roman" w:eastAsia="Times New Roman" w:hAnsi="Times New Roman" w:cs="Times New Roman"/>
          <w:snapToGrid w:val="0"/>
          <w:sz w:val="28"/>
          <w:szCs w:val="20"/>
          <w:lang w:eastAsia="ru-RU"/>
        </w:rPr>
        <w:t xml:space="preserve"> пишут: </w:t>
      </w:r>
      <w:proofErr w:type="gramStart"/>
      <w:r w:rsidR="00EB6B78">
        <w:rPr>
          <w:rFonts w:ascii="Times New Roman" w:eastAsia="Times New Roman" w:hAnsi="Times New Roman" w:cs="Times New Roman"/>
          <w:snapToGrid w:val="0"/>
          <w:sz w:val="28"/>
          <w:szCs w:val="20"/>
          <w:lang w:eastAsia="ru-RU"/>
        </w:rPr>
        <w:t>«</w:t>
      </w:r>
      <w:r w:rsidRPr="002F760E">
        <w:rPr>
          <w:rFonts w:ascii="Times New Roman" w:eastAsia="Times New Roman" w:hAnsi="Times New Roman" w:cs="Times New Roman"/>
          <w:snapToGrid w:val="0"/>
          <w:sz w:val="28"/>
          <w:szCs w:val="20"/>
          <w:lang w:eastAsia="ru-RU"/>
        </w:rPr>
        <w:t xml:space="preserve">Анализ обязанностей специалиста приводит к выводу о том, что при участии в следственном действии его роль заключается в оказании следователю квалифицированной профессиональной помощи в форме конкретных рекомендаций, применения научно-технических средств, методов и приемов для обнаружения, закрепления и изъятия доказательств или дачи пояснений по специальным вопросам, возникающим в ходе осуществляемых </w:t>
      </w:r>
      <w:r w:rsidRPr="002F760E">
        <w:rPr>
          <w:rFonts w:ascii="Times New Roman" w:eastAsia="Times New Roman" w:hAnsi="Times New Roman" w:cs="Times New Roman"/>
          <w:b/>
          <w:snapToGrid w:val="0"/>
          <w:sz w:val="28"/>
          <w:szCs w:val="20"/>
          <w:lang w:eastAsia="ru-RU"/>
        </w:rPr>
        <w:t>совместно</w:t>
      </w:r>
      <w:r w:rsidRPr="002F760E">
        <w:rPr>
          <w:rFonts w:ascii="Times New Roman" w:eastAsia="Times New Roman" w:hAnsi="Times New Roman" w:cs="Times New Roman"/>
          <w:snapToGrid w:val="0"/>
          <w:sz w:val="28"/>
          <w:szCs w:val="20"/>
          <w:lang w:eastAsia="ru-RU"/>
        </w:rPr>
        <w:t xml:space="preserve"> </w:t>
      </w:r>
      <w:r w:rsidRPr="002F760E">
        <w:rPr>
          <w:rFonts w:ascii="Times New Roman" w:eastAsia="Times New Roman" w:hAnsi="Times New Roman" w:cs="Times New Roman"/>
          <w:b/>
          <w:snapToGrid w:val="0"/>
          <w:sz w:val="28"/>
          <w:szCs w:val="20"/>
          <w:lang w:eastAsia="ru-RU"/>
        </w:rPr>
        <w:t xml:space="preserve">со следователем </w:t>
      </w:r>
      <w:r w:rsidRPr="002F760E">
        <w:rPr>
          <w:rFonts w:ascii="Times New Roman" w:eastAsia="Times New Roman" w:hAnsi="Times New Roman" w:cs="Times New Roman"/>
          <w:snapToGrid w:val="0"/>
          <w:sz w:val="28"/>
          <w:szCs w:val="20"/>
          <w:lang w:eastAsia="ru-RU"/>
        </w:rPr>
        <w:t>(выделено нами</w:t>
      </w:r>
      <w:r w:rsidRPr="002F760E">
        <w:rPr>
          <w:rFonts w:ascii="Times New Roman" w:eastAsia="Times New Roman" w:hAnsi="Times New Roman" w:cs="Times New Roman"/>
          <w:i/>
          <w:snapToGrid w:val="0"/>
          <w:sz w:val="28"/>
          <w:szCs w:val="20"/>
          <w:lang w:eastAsia="ru-RU"/>
        </w:rPr>
        <w:t>.</w:t>
      </w:r>
      <w:proofErr w:type="gramEnd"/>
      <w:r w:rsidRPr="002F760E">
        <w:rPr>
          <w:rFonts w:ascii="Times New Roman" w:eastAsia="Times New Roman" w:hAnsi="Times New Roman" w:cs="Times New Roman"/>
          <w:i/>
          <w:snapToGrid w:val="0"/>
          <w:sz w:val="28"/>
          <w:szCs w:val="20"/>
          <w:lang w:eastAsia="ru-RU"/>
        </w:rPr>
        <w:t xml:space="preserve"> – К. Ш</w:t>
      </w:r>
      <w:r w:rsidRPr="002F760E">
        <w:rPr>
          <w:rFonts w:ascii="Times New Roman" w:eastAsia="Times New Roman" w:hAnsi="Times New Roman" w:cs="Times New Roman"/>
          <w:snapToGrid w:val="0"/>
          <w:sz w:val="28"/>
          <w:szCs w:val="20"/>
          <w:lang w:eastAsia="ru-RU"/>
        </w:rPr>
        <w:t>.) действий</w:t>
      </w:r>
      <w:r w:rsidRPr="00EB6B78">
        <w:rPr>
          <w:rFonts w:ascii="Times New Roman" w:eastAsia="Times New Roman" w:hAnsi="Times New Roman" w:cs="Times New Roman"/>
          <w:sz w:val="28"/>
          <w:szCs w:val="20"/>
          <w:vertAlign w:val="superscript"/>
          <w:lang w:val="en-US" w:eastAsia="ru-RU"/>
        </w:rPr>
        <w:footnoteReference w:id="36"/>
      </w:r>
      <w:proofErr w:type="gramStart"/>
      <w:r w:rsidRPr="002F760E">
        <w:rPr>
          <w:rFonts w:ascii="Times New Roman" w:eastAsia="Times New Roman" w:hAnsi="Times New Roman" w:cs="Times New Roman"/>
          <w:snapToGrid w:val="0"/>
          <w:sz w:val="28"/>
          <w:szCs w:val="20"/>
          <w:vertAlign w:val="superscript"/>
          <w:lang w:eastAsia="ru-RU"/>
        </w:rPr>
        <w:t> </w:t>
      </w:r>
      <w:r w:rsidRPr="002F760E">
        <w:rPr>
          <w:rFonts w:ascii="Times New Roman" w:eastAsia="Times New Roman" w:hAnsi="Times New Roman" w:cs="Times New Roman"/>
          <w:snapToGrid w:val="0"/>
          <w:sz w:val="28"/>
          <w:szCs w:val="20"/>
          <w:lang w:eastAsia="ru-RU"/>
        </w:rPr>
        <w:t>.</w:t>
      </w:r>
      <w:proofErr w:type="gramEnd"/>
      <w:r w:rsidRPr="002F760E">
        <w:rPr>
          <w:rFonts w:ascii="Times New Roman" w:eastAsia="Times New Roman" w:hAnsi="Times New Roman" w:cs="Times New Roman"/>
          <w:snapToGrid w:val="0"/>
          <w:sz w:val="28"/>
          <w:szCs w:val="20"/>
          <w:lang w:eastAsia="ru-RU"/>
        </w:rPr>
        <w:t xml:space="preserve"> </w:t>
      </w:r>
    </w:p>
    <w:p w:rsidR="00771252" w:rsidRPr="002F760E" w:rsidRDefault="00771252" w:rsidP="00771252">
      <w:pPr>
        <w:tabs>
          <w:tab w:val="left" w:pos="567"/>
          <w:tab w:val="center" w:pos="9214"/>
        </w:tabs>
        <w:spacing w:after="0" w:line="240" w:lineRule="auto"/>
        <w:ind w:firstLine="340"/>
        <w:jc w:val="both"/>
        <w:rPr>
          <w:rFonts w:ascii="Times New Roman" w:eastAsia="Times New Roman" w:hAnsi="Times New Roman" w:cs="Times New Roman"/>
          <w:snapToGrid w:val="0"/>
          <w:sz w:val="28"/>
          <w:szCs w:val="20"/>
          <w:lang w:eastAsia="ru-RU"/>
        </w:rPr>
      </w:pPr>
      <w:r w:rsidRPr="002F760E">
        <w:rPr>
          <w:rFonts w:ascii="Times New Roman" w:eastAsia="Times New Roman" w:hAnsi="Times New Roman" w:cs="Times New Roman"/>
          <w:snapToGrid w:val="0"/>
          <w:sz w:val="28"/>
          <w:szCs w:val="20"/>
          <w:lang w:eastAsia="ru-RU"/>
        </w:rPr>
        <w:t xml:space="preserve">Именно на таких взглядах в литературе основывался вывод о том, что процессуальной особенностью доказательственной деятельности специалиста является </w:t>
      </w:r>
      <w:r w:rsidRPr="002F760E">
        <w:rPr>
          <w:rFonts w:ascii="Times New Roman" w:eastAsia="Times New Roman" w:hAnsi="Times New Roman" w:cs="Times New Roman"/>
          <w:b/>
          <w:snapToGrid w:val="0"/>
          <w:sz w:val="28"/>
          <w:szCs w:val="20"/>
          <w:lang w:eastAsia="ru-RU"/>
        </w:rPr>
        <w:t>отсутствие</w:t>
      </w:r>
      <w:r w:rsidRPr="002F760E">
        <w:rPr>
          <w:rFonts w:ascii="Times New Roman" w:eastAsia="Times New Roman" w:hAnsi="Times New Roman" w:cs="Times New Roman"/>
          <w:snapToGrid w:val="0"/>
          <w:sz w:val="28"/>
          <w:szCs w:val="20"/>
          <w:lang w:eastAsia="ru-RU"/>
        </w:rPr>
        <w:t xml:space="preserve"> в большинстве случаев какого-либо </w:t>
      </w:r>
      <w:r w:rsidRPr="002F760E">
        <w:rPr>
          <w:rFonts w:ascii="Times New Roman" w:eastAsia="Times New Roman" w:hAnsi="Times New Roman" w:cs="Times New Roman"/>
          <w:b/>
          <w:snapToGrid w:val="0"/>
          <w:sz w:val="28"/>
          <w:szCs w:val="20"/>
          <w:lang w:eastAsia="ru-RU"/>
        </w:rPr>
        <w:t>специфически оформленного ее результата</w:t>
      </w:r>
      <w:r w:rsidRPr="002F760E">
        <w:rPr>
          <w:rFonts w:ascii="Times New Roman" w:eastAsia="Times New Roman" w:hAnsi="Times New Roman" w:cs="Times New Roman"/>
          <w:snapToGrid w:val="0"/>
          <w:sz w:val="28"/>
          <w:szCs w:val="20"/>
          <w:lang w:eastAsia="ru-RU"/>
        </w:rPr>
        <w:t xml:space="preserve">. Она как бы </w:t>
      </w:r>
      <w:r w:rsidRPr="002F760E">
        <w:rPr>
          <w:rFonts w:ascii="Times New Roman" w:eastAsia="Times New Roman" w:hAnsi="Times New Roman" w:cs="Times New Roman"/>
          <w:i/>
          <w:snapToGrid w:val="0"/>
          <w:sz w:val="28"/>
          <w:szCs w:val="20"/>
          <w:lang w:eastAsia="ru-RU"/>
        </w:rPr>
        <w:t>растворяется</w:t>
      </w:r>
      <w:r w:rsidRPr="002F760E">
        <w:rPr>
          <w:rFonts w:ascii="Times New Roman" w:eastAsia="Times New Roman" w:hAnsi="Times New Roman" w:cs="Times New Roman"/>
          <w:snapToGrid w:val="0"/>
          <w:sz w:val="28"/>
          <w:szCs w:val="20"/>
          <w:lang w:eastAsia="ru-RU"/>
        </w:rPr>
        <w:t xml:space="preserve"> в доказательственной деятельности следователя и суда и ее результатах; о ней свидетельствуют лишь запись в протоколе следственного действия (судебного заседания) об участии в нем специалиста, его заявления, сделанные при этом, и, наконец, его подпись в протоколе следственного действия</w:t>
      </w:r>
      <w:r w:rsidRPr="00EB6B78">
        <w:rPr>
          <w:rFonts w:ascii="Times New Roman" w:eastAsia="Times New Roman" w:hAnsi="Times New Roman" w:cs="Times New Roman"/>
          <w:sz w:val="28"/>
          <w:szCs w:val="20"/>
          <w:vertAlign w:val="superscript"/>
          <w:lang w:val="en-US" w:eastAsia="ru-RU"/>
        </w:rPr>
        <w:footnoteReference w:id="37"/>
      </w:r>
      <w:proofErr w:type="gramStart"/>
      <w:r w:rsidRPr="002F760E">
        <w:rPr>
          <w:rFonts w:ascii="Times New Roman" w:eastAsia="Times New Roman" w:hAnsi="Times New Roman" w:cs="Times New Roman"/>
          <w:snapToGrid w:val="0"/>
          <w:sz w:val="28"/>
          <w:szCs w:val="20"/>
          <w:vertAlign w:val="superscript"/>
          <w:lang w:eastAsia="ru-RU"/>
        </w:rPr>
        <w:t> </w:t>
      </w:r>
      <w:r w:rsidRPr="002F760E">
        <w:rPr>
          <w:rFonts w:ascii="Times New Roman" w:eastAsia="Times New Roman" w:hAnsi="Times New Roman" w:cs="Times New Roman"/>
          <w:snapToGrid w:val="0"/>
          <w:sz w:val="28"/>
          <w:szCs w:val="20"/>
          <w:lang w:eastAsia="ru-RU"/>
        </w:rPr>
        <w:t>.</w:t>
      </w:r>
      <w:proofErr w:type="gramEnd"/>
      <w:r w:rsidRPr="002F760E">
        <w:rPr>
          <w:rFonts w:ascii="Times New Roman" w:eastAsia="Times New Roman" w:hAnsi="Times New Roman" w:cs="Times New Roman"/>
          <w:snapToGrid w:val="0"/>
          <w:sz w:val="28"/>
          <w:szCs w:val="20"/>
          <w:lang w:eastAsia="ru-RU"/>
        </w:rPr>
        <w:t xml:space="preserve"> </w:t>
      </w:r>
    </w:p>
    <w:p w:rsidR="00771252" w:rsidRPr="002F760E" w:rsidRDefault="00771252" w:rsidP="00771252">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proofErr w:type="gramStart"/>
      <w:r w:rsidRPr="002F760E">
        <w:rPr>
          <w:rFonts w:ascii="Times New Roman" w:eastAsia="Times New Roman" w:hAnsi="Times New Roman" w:cs="Times New Roman"/>
          <w:snapToGrid w:val="0"/>
          <w:sz w:val="28"/>
          <w:szCs w:val="20"/>
          <w:lang w:eastAsia="ru-RU"/>
        </w:rPr>
        <w:t>Анализируя ранее действовавшее в Республике Казахстан уголовно-процессуальное законодательство, мы в одной из публикаций не соглашались  с тезисом о “растворении” деятельности специалиста в доказательственной деятельности следователя (суда), отмеч</w:t>
      </w:r>
      <w:r w:rsidR="00926775">
        <w:rPr>
          <w:rFonts w:ascii="Times New Roman" w:eastAsia="Times New Roman" w:hAnsi="Times New Roman" w:cs="Times New Roman"/>
          <w:snapToGrid w:val="0"/>
          <w:sz w:val="28"/>
          <w:szCs w:val="20"/>
          <w:lang w:eastAsia="ru-RU"/>
        </w:rPr>
        <w:t>али</w:t>
      </w:r>
      <w:r w:rsidRPr="002F760E">
        <w:rPr>
          <w:rFonts w:ascii="Times New Roman" w:eastAsia="Times New Roman" w:hAnsi="Times New Roman" w:cs="Times New Roman"/>
          <w:snapToGrid w:val="0"/>
          <w:sz w:val="28"/>
          <w:szCs w:val="20"/>
          <w:lang w:eastAsia="ru-RU"/>
        </w:rPr>
        <w:t>, что участие в этой деятельности отнюдь не обезличивает специалиста, а, наоборот, требует в отдельных случаях обязательной фиксации самостоятельно проделанной им работы в протоколе либо официальном документе, приобщаемом к уголовному делу, которые являются источниками</w:t>
      </w:r>
      <w:proofErr w:type="gramEnd"/>
      <w:r w:rsidRPr="002F760E">
        <w:rPr>
          <w:rFonts w:ascii="Times New Roman" w:eastAsia="Times New Roman" w:hAnsi="Times New Roman" w:cs="Times New Roman"/>
          <w:snapToGrid w:val="0"/>
          <w:sz w:val="28"/>
          <w:szCs w:val="20"/>
          <w:lang w:eastAsia="ru-RU"/>
        </w:rPr>
        <w:t xml:space="preserve"> доказательств</w:t>
      </w:r>
      <w:r w:rsidR="00926775">
        <w:rPr>
          <w:rStyle w:val="a5"/>
          <w:rFonts w:ascii="Times New Roman" w:eastAsia="Times New Roman" w:hAnsi="Times New Roman" w:cs="Times New Roman"/>
          <w:snapToGrid w:val="0"/>
          <w:sz w:val="28"/>
          <w:szCs w:val="20"/>
          <w:lang w:eastAsia="ru-RU"/>
        </w:rPr>
        <w:footnoteReference w:id="38"/>
      </w:r>
      <w:r w:rsidRPr="002F760E">
        <w:rPr>
          <w:rFonts w:ascii="Times New Roman" w:eastAsia="Times New Roman" w:hAnsi="Times New Roman" w:cs="Times New Roman"/>
          <w:snapToGrid w:val="0"/>
          <w:sz w:val="28"/>
          <w:szCs w:val="20"/>
          <w:lang w:eastAsia="ru-RU"/>
        </w:rPr>
        <w:t>.</w:t>
      </w:r>
    </w:p>
    <w:p w:rsidR="00771252" w:rsidRPr="002F760E" w:rsidRDefault="0023117B" w:rsidP="0023117B">
      <w:pPr>
        <w:pStyle w:val="j12"/>
        <w:spacing w:before="0" w:beforeAutospacing="0" w:after="0" w:afterAutospacing="0"/>
        <w:jc w:val="both"/>
        <w:textAlignment w:val="baseline"/>
        <w:rPr>
          <w:sz w:val="28"/>
          <w:szCs w:val="28"/>
        </w:rPr>
      </w:pPr>
      <w:r>
        <w:rPr>
          <w:sz w:val="28"/>
          <w:szCs w:val="28"/>
        </w:rPr>
        <w:t xml:space="preserve">   </w:t>
      </w:r>
      <w:r w:rsidR="00771252" w:rsidRPr="002F760E">
        <w:rPr>
          <w:sz w:val="28"/>
          <w:szCs w:val="28"/>
        </w:rPr>
        <w:t xml:space="preserve">Последние законодательные </w:t>
      </w:r>
      <w:proofErr w:type="spellStart"/>
      <w:proofErr w:type="gramStart"/>
      <w:r w:rsidR="00771252" w:rsidRPr="002F760E">
        <w:rPr>
          <w:sz w:val="28"/>
          <w:szCs w:val="28"/>
        </w:rPr>
        <w:t>законодательные</w:t>
      </w:r>
      <w:proofErr w:type="spellEnd"/>
      <w:proofErr w:type="gramEnd"/>
      <w:r w:rsidR="00771252" w:rsidRPr="002F760E">
        <w:rPr>
          <w:sz w:val="28"/>
          <w:szCs w:val="28"/>
        </w:rPr>
        <w:t xml:space="preserve"> новации в сфере уголовного процесса </w:t>
      </w:r>
      <w:r w:rsidR="00225F52">
        <w:rPr>
          <w:sz w:val="28"/>
          <w:szCs w:val="28"/>
        </w:rPr>
        <w:t>Р</w:t>
      </w:r>
      <w:r w:rsidR="00771252" w:rsidRPr="002F760E">
        <w:rPr>
          <w:sz w:val="28"/>
          <w:szCs w:val="28"/>
        </w:rPr>
        <w:t xml:space="preserve">еспублики </w:t>
      </w:r>
      <w:r w:rsidR="00225F52">
        <w:rPr>
          <w:sz w:val="28"/>
          <w:szCs w:val="28"/>
        </w:rPr>
        <w:t xml:space="preserve">Казахстан (более подробно об этом в следующем разделе) </w:t>
      </w:r>
      <w:r w:rsidR="00771252" w:rsidRPr="002F760E">
        <w:rPr>
          <w:sz w:val="28"/>
          <w:szCs w:val="28"/>
        </w:rPr>
        <w:t xml:space="preserve">позволили закрепить самостоятельный процессуальный уровень специалиста, придав его заключению статус источника доказательств. Казалось бы, что законодателем страны решена важная проблема – на процессуальном уровне разведены позиции привлекаемых в судопроизводство двух уровней сведущих лиц. Означает ли это, что был устранен весь комплекс противоречий, возникавший при анализе и оценке правового статуса специалиста и судебного эксперта и целях их участия в судопроизводстве. На формальном уровне можно сказать да. А вот на содержательном уровне и практике и теории придется искать ответы на </w:t>
      </w:r>
      <w:r w:rsidR="00771252" w:rsidRPr="002F760E">
        <w:rPr>
          <w:sz w:val="28"/>
          <w:szCs w:val="28"/>
        </w:rPr>
        <w:lastRenderedPageBreak/>
        <w:t>вопросы о критериях дифференциации оценки заключений специалиста и судебного эксперта.</w:t>
      </w:r>
      <w:r>
        <w:rPr>
          <w:sz w:val="28"/>
          <w:szCs w:val="28"/>
        </w:rPr>
        <w:t xml:space="preserve"> </w:t>
      </w:r>
    </w:p>
    <w:p w:rsidR="00771252" w:rsidRPr="002F760E" w:rsidRDefault="00771252" w:rsidP="00771252">
      <w:pPr>
        <w:spacing w:after="0" w:line="240" w:lineRule="auto"/>
        <w:jc w:val="both"/>
        <w:rPr>
          <w:rFonts w:ascii="Times New Roman" w:eastAsia="Times New Roman" w:hAnsi="Times New Roman" w:cs="Times New Roman"/>
          <w:snapToGrid w:val="0"/>
          <w:sz w:val="28"/>
          <w:szCs w:val="20"/>
          <w:lang w:eastAsia="ru-RU"/>
        </w:rPr>
      </w:pPr>
      <w:r w:rsidRPr="002F760E">
        <w:rPr>
          <w:rFonts w:ascii="Times New Roman" w:hAnsi="Times New Roman" w:cs="Times New Roman"/>
          <w:sz w:val="28"/>
          <w:szCs w:val="28"/>
        </w:rPr>
        <w:t xml:space="preserve">   </w:t>
      </w:r>
      <w:r w:rsidRPr="002F760E">
        <w:rPr>
          <w:rFonts w:ascii="Times New Roman" w:eastAsia="Times New Roman" w:hAnsi="Times New Roman" w:cs="Times New Roman"/>
          <w:snapToGrid w:val="0"/>
          <w:sz w:val="28"/>
          <w:szCs w:val="20"/>
          <w:lang w:eastAsia="ru-RU"/>
        </w:rPr>
        <w:t>Потребность введения содержательного критерия для разграничения применяемых в судопроизводстве специальных знаний обусловливается несколькими причинами, но главная из них заключается в том, что экспертная практика ранее изобиловала примерами проведения в рамках судебной экспертизы многочисленных простейших исследований, по своему содержанию относящихся к компетенции специалиста. Причиной этому служило то, что судебными органами результаты деятельности специалистов не признавались доказательствами.</w:t>
      </w:r>
    </w:p>
    <w:p w:rsidR="00771252" w:rsidRPr="002F760E" w:rsidRDefault="00771252" w:rsidP="00771252">
      <w:pPr>
        <w:spacing w:after="0" w:line="240" w:lineRule="auto"/>
        <w:jc w:val="both"/>
        <w:rPr>
          <w:rFonts w:ascii="Times New Roman" w:eastAsia="Times New Roman" w:hAnsi="Times New Roman" w:cs="Times New Roman"/>
          <w:snapToGrid w:val="0"/>
          <w:sz w:val="28"/>
          <w:szCs w:val="20"/>
          <w:lang w:eastAsia="ru-RU"/>
        </w:rPr>
      </w:pPr>
      <w:r w:rsidRPr="002F760E">
        <w:rPr>
          <w:rFonts w:ascii="Times New Roman" w:eastAsia="Times New Roman" w:hAnsi="Times New Roman" w:cs="Times New Roman"/>
          <w:snapToGrid w:val="0"/>
          <w:sz w:val="28"/>
          <w:szCs w:val="20"/>
          <w:lang w:eastAsia="ru-RU"/>
        </w:rPr>
        <w:t xml:space="preserve">   В силу этого за пределами правовой регламентации оставался большой комплекс вопросов, решение которых существовавшая практика </w:t>
      </w:r>
      <w:r w:rsidR="004C441E">
        <w:rPr>
          <w:rFonts w:ascii="Times New Roman" w:eastAsia="Times New Roman" w:hAnsi="Times New Roman" w:cs="Times New Roman"/>
          <w:snapToGrid w:val="0"/>
          <w:sz w:val="28"/>
          <w:szCs w:val="20"/>
          <w:lang w:eastAsia="ru-RU"/>
        </w:rPr>
        <w:t>«</w:t>
      </w:r>
      <w:r w:rsidRPr="002F760E">
        <w:rPr>
          <w:rFonts w:ascii="Times New Roman" w:eastAsia="Times New Roman" w:hAnsi="Times New Roman" w:cs="Times New Roman"/>
          <w:snapToGrid w:val="0"/>
          <w:sz w:val="28"/>
          <w:szCs w:val="20"/>
          <w:lang w:eastAsia="ru-RU"/>
        </w:rPr>
        <w:t>перекладывала</w:t>
      </w:r>
      <w:r w:rsidR="004C441E">
        <w:rPr>
          <w:rFonts w:ascii="Times New Roman" w:eastAsia="Times New Roman" w:hAnsi="Times New Roman" w:cs="Times New Roman"/>
          <w:snapToGrid w:val="0"/>
          <w:sz w:val="28"/>
          <w:szCs w:val="20"/>
          <w:lang w:eastAsia="ru-RU"/>
        </w:rPr>
        <w:t>»</w:t>
      </w:r>
      <w:r w:rsidRPr="002F760E">
        <w:rPr>
          <w:rFonts w:ascii="Times New Roman" w:eastAsia="Times New Roman" w:hAnsi="Times New Roman" w:cs="Times New Roman"/>
          <w:snapToGrid w:val="0"/>
          <w:sz w:val="28"/>
          <w:szCs w:val="20"/>
          <w:lang w:eastAsia="ru-RU"/>
        </w:rPr>
        <w:t xml:space="preserve"> на судебную экспертизу, тем самым искажая ее процессуальную и содержательную сущность как исследования, основанного на специальных научных знаниях. Более того, анализ судебной практики соз</w:t>
      </w:r>
      <w:r w:rsidRPr="002F760E">
        <w:rPr>
          <w:rFonts w:ascii="Times New Roman" w:eastAsia="Times New Roman" w:hAnsi="Times New Roman" w:cs="Times New Roman"/>
          <w:snapToGrid w:val="0"/>
          <w:sz w:val="28"/>
          <w:szCs w:val="20"/>
          <w:lang w:eastAsia="ru-RU"/>
        </w:rPr>
        <w:softHyphen/>
        <w:t xml:space="preserve">давал впечатление, что она все больше идет по пути передачи на разрешение судебной экспертизы любого вопроса, вызывающего </w:t>
      </w:r>
      <w:r w:rsidRPr="002F760E">
        <w:rPr>
          <w:rFonts w:ascii="Times New Roman" w:eastAsia="Times New Roman" w:hAnsi="Times New Roman" w:cs="Times New Roman"/>
          <w:snapToGrid w:val="0"/>
          <w:sz w:val="28"/>
          <w:szCs w:val="20"/>
          <w:lang w:eastAsia="ru-RU"/>
        </w:rPr>
        <w:softHyphen/>
        <w:t xml:space="preserve">затруднения у работников правоохранительных и судебных органов, не утруждающих себя элементарным изучением действующего законодательства. </w:t>
      </w:r>
    </w:p>
    <w:p w:rsidR="00771252" w:rsidRPr="002F760E" w:rsidRDefault="00771252" w:rsidP="00771252">
      <w:pPr>
        <w:spacing w:after="0" w:line="240" w:lineRule="auto"/>
        <w:jc w:val="both"/>
        <w:rPr>
          <w:rFonts w:ascii="Times New Roman" w:eastAsia="Times New Roman" w:hAnsi="Times New Roman" w:cs="Times New Roman"/>
          <w:snapToGrid w:val="0"/>
          <w:sz w:val="28"/>
          <w:szCs w:val="20"/>
          <w:lang w:eastAsia="ru-RU"/>
        </w:rPr>
      </w:pPr>
      <w:r w:rsidRPr="002F760E">
        <w:rPr>
          <w:rFonts w:ascii="Times New Roman" w:eastAsia="Times New Roman" w:hAnsi="Times New Roman" w:cs="Times New Roman"/>
          <w:snapToGrid w:val="0"/>
          <w:sz w:val="28"/>
          <w:szCs w:val="20"/>
          <w:lang w:eastAsia="ru-RU"/>
        </w:rPr>
        <w:t xml:space="preserve">    Именно поэтому следует признать, что уровень большинства проводимых ранее экспертных исследований по своему содержанию не соответствовал статусу судебной экспертизы как института специальных научных знаний</w:t>
      </w:r>
      <w:proofErr w:type="gramStart"/>
      <w:r w:rsidRPr="002F760E">
        <w:rPr>
          <w:rFonts w:ascii="Times New Roman" w:eastAsia="Times New Roman" w:hAnsi="Times New Roman" w:cs="Times New Roman"/>
          <w:snapToGrid w:val="0"/>
          <w:sz w:val="28"/>
          <w:szCs w:val="20"/>
          <w:vertAlign w:val="superscript"/>
          <w:lang w:eastAsia="ru-RU"/>
        </w:rPr>
        <w:t> </w:t>
      </w:r>
      <w:r w:rsidRPr="002F760E">
        <w:rPr>
          <w:rFonts w:ascii="Times New Roman" w:eastAsia="Times New Roman" w:hAnsi="Times New Roman" w:cs="Times New Roman"/>
          <w:snapToGrid w:val="0"/>
          <w:sz w:val="28"/>
          <w:szCs w:val="20"/>
          <w:lang w:eastAsia="ru-RU"/>
        </w:rPr>
        <w:t>.</w:t>
      </w:r>
      <w:proofErr w:type="gramEnd"/>
      <w:r w:rsidRPr="002F760E">
        <w:rPr>
          <w:rFonts w:ascii="Times New Roman" w:eastAsia="Times New Roman" w:hAnsi="Times New Roman" w:cs="Times New Roman"/>
          <w:snapToGrid w:val="0"/>
          <w:sz w:val="28"/>
          <w:szCs w:val="20"/>
          <w:lang w:eastAsia="ru-RU"/>
        </w:rPr>
        <w:t xml:space="preserve"> </w:t>
      </w:r>
    </w:p>
    <w:p w:rsidR="00771252" w:rsidRDefault="00771252" w:rsidP="00771252">
      <w:pPr>
        <w:spacing w:after="0" w:line="240" w:lineRule="auto"/>
        <w:jc w:val="both"/>
        <w:rPr>
          <w:rFonts w:ascii="Times New Roman" w:eastAsia="Times New Roman" w:hAnsi="Times New Roman" w:cs="Times New Roman"/>
          <w:snapToGrid w:val="0"/>
          <w:sz w:val="28"/>
          <w:szCs w:val="20"/>
          <w:lang w:eastAsia="ru-RU"/>
        </w:rPr>
      </w:pPr>
      <w:r w:rsidRPr="002F760E">
        <w:rPr>
          <w:rFonts w:ascii="Times New Roman" w:eastAsia="Times New Roman" w:hAnsi="Times New Roman" w:cs="Times New Roman"/>
          <w:snapToGrid w:val="0"/>
          <w:sz w:val="28"/>
          <w:szCs w:val="20"/>
          <w:lang w:eastAsia="ru-RU"/>
        </w:rPr>
        <w:t xml:space="preserve">    Казалось бы, процессуальные нововведения решили эту проблему. Теперь все так называемые простейшие исследования стало возможным поручать надлежащему адресату – специалистам. Означает ли данный факт, что у субъектов доказывания не появится соблазн передавать на разрешение специалистов вопросы, требующие привлечения специальных научных знаний, то есть, относящихся к компетенции судебной экспертизы. Иными словами, не создастся ли ситуация, которая приведет к повсеместному игнорированию следователями (судьями) судебной экспертизы во всех необходимых для правоохранительных и судебных органов случаях?</w:t>
      </w:r>
    </w:p>
    <w:p w:rsidR="00771252" w:rsidRDefault="0023117B" w:rsidP="00771252">
      <w:pPr>
        <w:spacing w:after="0" w:line="240" w:lineRule="auto"/>
        <w:jc w:val="both"/>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 xml:space="preserve">    </w:t>
      </w:r>
      <w:r w:rsidR="00771252" w:rsidRPr="002F760E">
        <w:rPr>
          <w:rFonts w:ascii="Times New Roman" w:eastAsia="Times New Roman" w:hAnsi="Times New Roman" w:cs="Times New Roman"/>
          <w:snapToGrid w:val="0"/>
          <w:sz w:val="28"/>
          <w:szCs w:val="20"/>
          <w:lang w:eastAsia="ru-RU"/>
        </w:rPr>
        <w:t xml:space="preserve">Отсутствие четких процессуальных критериев дифференцирующих содержание специальных знаний сведущих лиц – это первое условие возможности возникновения подобной ситуации, стимулирующие заинтересованность отдельных лиц, ведущих расследование, в решении того или иного дела в свою пользу. Второе условие обусловлено тем, что для дачи заключения, на законном основании, могущими стать доказательствами, теперь могут привлекаться специалисты, работающие  в системе правоохранительных органов. А ведь цель изданного ранее Указа Президента Республики Казахстан </w:t>
      </w:r>
      <w:r w:rsidR="00771252" w:rsidRPr="002F760E">
        <w:rPr>
          <w:rFonts w:ascii="Times New Roman" w:eastAsia="Times New Roman" w:hAnsi="Times New Roman" w:cs="Times New Roman"/>
          <w:sz w:val="28"/>
          <w:szCs w:val="20"/>
          <w:lang w:eastAsia="ru-RU"/>
        </w:rPr>
        <w:t>от 22 апреля 1997 г.</w:t>
      </w:r>
      <w:r w:rsidR="00A02B31">
        <w:rPr>
          <w:rStyle w:val="a5"/>
          <w:rFonts w:ascii="Times New Roman" w:eastAsia="Times New Roman" w:hAnsi="Times New Roman" w:cs="Times New Roman"/>
          <w:sz w:val="28"/>
          <w:szCs w:val="20"/>
          <w:lang w:eastAsia="ru-RU"/>
        </w:rPr>
        <w:footnoteReference w:id="39"/>
      </w:r>
      <w:r w:rsidR="00771252" w:rsidRPr="002F760E">
        <w:rPr>
          <w:rFonts w:ascii="Times New Roman" w:eastAsia="Times New Roman" w:hAnsi="Times New Roman" w:cs="Times New Roman"/>
          <w:sz w:val="28"/>
          <w:szCs w:val="20"/>
          <w:lang w:eastAsia="ru-RU"/>
        </w:rPr>
        <w:t xml:space="preserve">, предусматривавшего создание при Министерстве юстиции РК единой судебно-экспертной службы с передачей ей экспертно-криминалистических подразделений из всех </w:t>
      </w:r>
      <w:r w:rsidR="00771252" w:rsidRPr="002F760E">
        <w:rPr>
          <w:rFonts w:ascii="Times New Roman" w:eastAsia="Times New Roman" w:hAnsi="Times New Roman" w:cs="Times New Roman"/>
          <w:sz w:val="28"/>
          <w:szCs w:val="20"/>
          <w:lang w:eastAsia="ru-RU"/>
        </w:rPr>
        <w:lastRenderedPageBreak/>
        <w:t xml:space="preserve">правоохранительных органов, </w:t>
      </w:r>
      <w:r w:rsidR="00771252" w:rsidRPr="002F760E">
        <w:rPr>
          <w:rFonts w:ascii="Times New Roman" w:eastAsia="Times New Roman" w:hAnsi="Times New Roman" w:cs="Times New Roman"/>
          <w:snapToGrid w:val="0"/>
          <w:sz w:val="28"/>
          <w:szCs w:val="20"/>
          <w:lang w:eastAsia="ru-RU"/>
        </w:rPr>
        <w:t xml:space="preserve">заключалась в отказе от порочной практики назначения экспертиз структурам, </w:t>
      </w:r>
      <w:proofErr w:type="spellStart"/>
      <w:r w:rsidR="00771252" w:rsidRPr="002F760E">
        <w:rPr>
          <w:rFonts w:ascii="Times New Roman" w:eastAsia="Times New Roman" w:hAnsi="Times New Roman" w:cs="Times New Roman"/>
          <w:snapToGrid w:val="0"/>
          <w:sz w:val="28"/>
          <w:szCs w:val="20"/>
          <w:lang w:eastAsia="ru-RU"/>
        </w:rPr>
        <w:t>ведомственно</w:t>
      </w:r>
      <w:proofErr w:type="spellEnd"/>
      <w:r w:rsidR="00771252" w:rsidRPr="002F760E">
        <w:rPr>
          <w:rFonts w:ascii="Times New Roman" w:eastAsia="Times New Roman" w:hAnsi="Times New Roman" w:cs="Times New Roman"/>
          <w:snapToGrid w:val="0"/>
          <w:sz w:val="28"/>
          <w:szCs w:val="20"/>
          <w:lang w:eastAsia="ru-RU"/>
        </w:rPr>
        <w:t xml:space="preserve"> подчиненным органам, осуществляю</w:t>
      </w:r>
      <w:r w:rsidR="00771252" w:rsidRPr="002F760E">
        <w:rPr>
          <w:rFonts w:ascii="Times New Roman" w:eastAsia="Times New Roman" w:hAnsi="Times New Roman" w:cs="Times New Roman"/>
          <w:snapToGrid w:val="0"/>
          <w:sz w:val="28"/>
          <w:szCs w:val="20"/>
          <w:lang w:eastAsia="ru-RU"/>
        </w:rPr>
        <w:softHyphen/>
        <w:t>щим уголовное преследование.</w:t>
      </w:r>
    </w:p>
    <w:p w:rsidR="00944E6F" w:rsidRPr="002F760E" w:rsidRDefault="00944E6F" w:rsidP="00771252">
      <w:pPr>
        <w:spacing w:after="0" w:line="240" w:lineRule="auto"/>
        <w:jc w:val="both"/>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 xml:space="preserve">    Здесь нельзя не согласиться с мнением И.Ш. </w:t>
      </w:r>
      <w:proofErr w:type="spellStart"/>
      <w:r>
        <w:rPr>
          <w:rFonts w:ascii="Times New Roman" w:eastAsia="Times New Roman" w:hAnsi="Times New Roman" w:cs="Times New Roman"/>
          <w:snapToGrid w:val="0"/>
          <w:sz w:val="28"/>
          <w:szCs w:val="20"/>
          <w:lang w:eastAsia="ru-RU"/>
        </w:rPr>
        <w:t>Борчашвили</w:t>
      </w:r>
      <w:proofErr w:type="spellEnd"/>
      <w:r>
        <w:rPr>
          <w:rFonts w:ascii="Times New Roman" w:eastAsia="Times New Roman" w:hAnsi="Times New Roman" w:cs="Times New Roman"/>
          <w:snapToGrid w:val="0"/>
          <w:sz w:val="28"/>
          <w:szCs w:val="20"/>
          <w:lang w:eastAsia="ru-RU"/>
        </w:rPr>
        <w:t xml:space="preserve">, </w:t>
      </w:r>
      <w:proofErr w:type="gramStart"/>
      <w:r>
        <w:rPr>
          <w:rFonts w:ascii="Times New Roman" w:eastAsia="Times New Roman" w:hAnsi="Times New Roman" w:cs="Times New Roman"/>
          <w:snapToGrid w:val="0"/>
          <w:sz w:val="28"/>
          <w:szCs w:val="20"/>
          <w:lang w:eastAsia="ru-RU"/>
        </w:rPr>
        <w:t>который</w:t>
      </w:r>
      <w:proofErr w:type="gramEnd"/>
      <w:r>
        <w:rPr>
          <w:rFonts w:ascii="Times New Roman" w:eastAsia="Times New Roman" w:hAnsi="Times New Roman" w:cs="Times New Roman"/>
          <w:snapToGrid w:val="0"/>
          <w:sz w:val="28"/>
          <w:szCs w:val="20"/>
          <w:lang w:eastAsia="ru-RU"/>
        </w:rPr>
        <w:t xml:space="preserve">, анализируя складывающуюся ситуацию, совершенно справедливо пишет, </w:t>
      </w:r>
      <w:r w:rsidR="00DF027C">
        <w:rPr>
          <w:rFonts w:ascii="Times New Roman" w:eastAsia="Times New Roman" w:hAnsi="Times New Roman" w:cs="Times New Roman"/>
          <w:snapToGrid w:val="0"/>
          <w:sz w:val="28"/>
          <w:szCs w:val="20"/>
          <w:lang w:eastAsia="ru-RU"/>
        </w:rPr>
        <w:t>«</w:t>
      </w:r>
      <w:r>
        <w:rPr>
          <w:rFonts w:ascii="Times New Roman" w:eastAsia="Times New Roman" w:hAnsi="Times New Roman" w:cs="Times New Roman"/>
          <w:snapToGrid w:val="0"/>
          <w:sz w:val="28"/>
          <w:szCs w:val="20"/>
          <w:lang w:eastAsia="ru-RU"/>
        </w:rPr>
        <w:t xml:space="preserve">что </w:t>
      </w:r>
      <w:r>
        <w:rPr>
          <w:rFonts w:ascii="Times New Roman" w:hAnsi="Times New Roman" w:cs="Times New Roman"/>
          <w:color w:val="000000"/>
          <w:sz w:val="28"/>
          <w:szCs w:val="28"/>
        </w:rPr>
        <w:t>в</w:t>
      </w:r>
      <w:r w:rsidRPr="0023117B">
        <w:rPr>
          <w:rFonts w:ascii="Times New Roman" w:hAnsi="Times New Roman" w:cs="Times New Roman"/>
          <w:color w:val="000000"/>
          <w:sz w:val="28"/>
          <w:szCs w:val="28"/>
        </w:rPr>
        <w:t xml:space="preserve"> этой связи возникают обоснованные опасения, что идея создания единого экспертного органа и вынесение заключения специалистами сотрудниками правоохранительных или специальных государственных органов может привести к противоречиям в правоприменительной практике</w:t>
      </w:r>
      <w:r w:rsidR="00DF027C">
        <w:rPr>
          <w:rFonts w:ascii="Times New Roman" w:hAnsi="Times New Roman" w:cs="Times New Roman"/>
          <w:color w:val="000000"/>
          <w:sz w:val="28"/>
          <w:szCs w:val="28"/>
        </w:rPr>
        <w:t>»</w:t>
      </w:r>
      <w:r w:rsidRPr="0023117B">
        <w:rPr>
          <w:rFonts w:ascii="Times New Roman" w:hAnsi="Times New Roman" w:cs="Times New Roman"/>
          <w:color w:val="000000"/>
          <w:sz w:val="28"/>
          <w:szCs w:val="28"/>
        </w:rPr>
        <w:t>.</w:t>
      </w:r>
      <w:r w:rsidRPr="0023117B">
        <w:rPr>
          <w:rStyle w:val="a5"/>
          <w:rFonts w:ascii="Times New Roman" w:hAnsi="Times New Roman" w:cs="Times New Roman"/>
          <w:color w:val="000000"/>
          <w:sz w:val="28"/>
          <w:szCs w:val="28"/>
        </w:rPr>
        <w:footnoteReference w:id="40"/>
      </w:r>
    </w:p>
    <w:p w:rsidR="00771252" w:rsidRPr="002F760E" w:rsidRDefault="00771252" w:rsidP="00771252">
      <w:pPr>
        <w:spacing w:after="0" w:line="240" w:lineRule="auto"/>
        <w:jc w:val="both"/>
        <w:rPr>
          <w:rFonts w:ascii="Times New Roman" w:eastAsia="Times New Roman" w:hAnsi="Times New Roman" w:cs="Times New Roman"/>
          <w:sz w:val="28"/>
          <w:szCs w:val="20"/>
          <w:lang w:eastAsia="ru-RU"/>
        </w:rPr>
      </w:pPr>
      <w:r w:rsidRPr="002F760E">
        <w:rPr>
          <w:rFonts w:ascii="Times New Roman" w:eastAsia="Times New Roman" w:hAnsi="Times New Roman" w:cs="Times New Roman"/>
          <w:sz w:val="28"/>
          <w:szCs w:val="20"/>
          <w:lang w:eastAsia="ru-RU"/>
        </w:rPr>
        <w:t xml:space="preserve">    Таким образом, потребность в теоретически обоснованной дифференциации специальных знаний с точки зрения субъектов их применения в уголовном и гражданском процессе следует признать важным условием их однозначной интерпретации на практике, что, в свою очередь, является основой их законного использования в процессе установления обстоятельств, подлежащих доказыванию при осуществлении судопроизводства. В этом отношении особая роль в судебной </w:t>
      </w:r>
      <w:proofErr w:type="spellStart"/>
      <w:r w:rsidRPr="002F760E">
        <w:rPr>
          <w:rFonts w:ascii="Times New Roman" w:eastAsia="Times New Roman" w:hAnsi="Times New Roman" w:cs="Times New Roman"/>
          <w:sz w:val="28"/>
          <w:szCs w:val="20"/>
          <w:lang w:eastAsia="ru-RU"/>
        </w:rPr>
        <w:t>экспертологии</w:t>
      </w:r>
      <w:proofErr w:type="spellEnd"/>
      <w:r w:rsidRPr="002F760E">
        <w:rPr>
          <w:rFonts w:ascii="Times New Roman" w:eastAsia="Times New Roman" w:hAnsi="Times New Roman" w:cs="Times New Roman"/>
          <w:sz w:val="28"/>
          <w:szCs w:val="20"/>
          <w:lang w:eastAsia="ru-RU"/>
        </w:rPr>
        <w:t xml:space="preserve"> принадлежит разработке научно обоснованного понятийного аппарата, связанного, в частности, с уточнением предметной области сферы практического применения специальных научных знаний экспертом и специалистом</w:t>
      </w:r>
    </w:p>
    <w:p w:rsidR="00771252" w:rsidRPr="002F760E" w:rsidRDefault="00771252" w:rsidP="00771252">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r w:rsidRPr="002F760E">
        <w:rPr>
          <w:rFonts w:ascii="Times New Roman" w:eastAsia="Times New Roman" w:hAnsi="Times New Roman" w:cs="Times New Roman"/>
          <w:sz w:val="28"/>
          <w:szCs w:val="20"/>
          <w:lang w:eastAsia="ru-RU"/>
        </w:rPr>
        <w:t>В этой связи</w:t>
      </w:r>
      <w:r w:rsidRPr="002F760E">
        <w:rPr>
          <w:rFonts w:ascii="Times New Roman" w:eastAsia="Times New Roman" w:hAnsi="Times New Roman" w:cs="Times New Roman"/>
          <w:snapToGrid w:val="0"/>
          <w:sz w:val="28"/>
          <w:szCs w:val="20"/>
          <w:lang w:eastAsia="ru-RU"/>
        </w:rPr>
        <w:t xml:space="preserve"> недостаточно проиллюстрировать встречающиеся примеры расхождения в уяснении сущности специальных знаний и в теории и в практической деятельности, необходимо обратиться к некоторым общим положениям методологии научного знания для последующей правовой оценки исследуемого понятия. </w:t>
      </w:r>
    </w:p>
    <w:p w:rsidR="00771252" w:rsidRPr="002F760E" w:rsidRDefault="00771252" w:rsidP="00771252">
      <w:pPr>
        <w:tabs>
          <w:tab w:val="left" w:pos="9923"/>
        </w:tabs>
        <w:spacing w:after="0" w:line="240" w:lineRule="auto"/>
        <w:ind w:firstLine="340"/>
        <w:jc w:val="both"/>
        <w:rPr>
          <w:rFonts w:ascii="Times New Roman" w:eastAsia="Times New Roman" w:hAnsi="Times New Roman" w:cs="Times New Roman"/>
          <w:sz w:val="28"/>
          <w:szCs w:val="20"/>
          <w:lang w:eastAsia="ru-RU"/>
        </w:rPr>
      </w:pPr>
      <w:r w:rsidRPr="002F760E">
        <w:rPr>
          <w:rFonts w:ascii="Times New Roman" w:eastAsia="Times New Roman" w:hAnsi="Times New Roman" w:cs="Times New Roman"/>
          <w:sz w:val="28"/>
          <w:szCs w:val="20"/>
          <w:lang w:eastAsia="ru-RU"/>
        </w:rPr>
        <w:t xml:space="preserve">Известно, что познание есть отражение объективной </w:t>
      </w:r>
      <w:proofErr w:type="gramStart"/>
      <w:r w:rsidRPr="002F760E">
        <w:rPr>
          <w:rFonts w:ascii="Times New Roman" w:eastAsia="Times New Roman" w:hAnsi="Times New Roman" w:cs="Times New Roman"/>
          <w:sz w:val="28"/>
          <w:szCs w:val="20"/>
          <w:lang w:eastAsia="ru-RU"/>
        </w:rPr>
        <w:t>действительности</w:t>
      </w:r>
      <w:proofErr w:type="gramEnd"/>
      <w:r w:rsidRPr="002F760E">
        <w:rPr>
          <w:rFonts w:ascii="Times New Roman" w:eastAsia="Times New Roman" w:hAnsi="Times New Roman" w:cs="Times New Roman"/>
          <w:sz w:val="28"/>
          <w:szCs w:val="20"/>
          <w:lang w:eastAsia="ru-RU"/>
        </w:rPr>
        <w:t xml:space="preserve"> как на эмпирическом, так и на теоретическом уровне. Но если </w:t>
      </w:r>
      <w:r w:rsidRPr="002F760E">
        <w:rPr>
          <w:rFonts w:ascii="Times New Roman" w:eastAsia="Times New Roman" w:hAnsi="Times New Roman" w:cs="Times New Roman"/>
          <w:sz w:val="28"/>
          <w:szCs w:val="20"/>
          <w:lang w:eastAsia="ru-RU"/>
        </w:rPr>
        <w:softHyphen/>
        <w:t>эмпирическое познание отражает мир непосредственно, то теоретическое отражение является сложным и опосредованным. Цель эмпирического познания в рассматриваемом нами случае заключается в обеспече</w:t>
      </w:r>
      <w:r w:rsidRPr="002F760E">
        <w:rPr>
          <w:rFonts w:ascii="Times New Roman" w:eastAsia="Times New Roman" w:hAnsi="Times New Roman" w:cs="Times New Roman"/>
          <w:sz w:val="28"/>
          <w:szCs w:val="20"/>
          <w:lang w:eastAsia="ru-RU"/>
        </w:rPr>
        <w:softHyphen/>
        <w:t xml:space="preserve">нии деятельности субъектов доказывания в конкретной предметно-практической среде – в судопроизводстве, поэтому оно отражает действительность в структуре названной деятельности посредством характеристики следственных и судебных действий. При этом формирование содержания последних, их языковое выражение осуществляется на основе опыта, обобщение которого постоянно ставило и ставит задачу перевода накопленного понятийного аппарата из обыденной лексики </w:t>
      </w:r>
      <w:proofErr w:type="gramStart"/>
      <w:r w:rsidRPr="002F760E">
        <w:rPr>
          <w:rFonts w:ascii="Times New Roman" w:eastAsia="Times New Roman" w:hAnsi="Times New Roman" w:cs="Times New Roman"/>
          <w:sz w:val="28"/>
          <w:szCs w:val="20"/>
          <w:lang w:eastAsia="ru-RU"/>
        </w:rPr>
        <w:t>в</w:t>
      </w:r>
      <w:proofErr w:type="gramEnd"/>
      <w:r w:rsidRPr="002F760E">
        <w:rPr>
          <w:rFonts w:ascii="Times New Roman" w:eastAsia="Times New Roman" w:hAnsi="Times New Roman" w:cs="Times New Roman"/>
          <w:sz w:val="28"/>
          <w:szCs w:val="20"/>
          <w:lang w:eastAsia="ru-RU"/>
        </w:rPr>
        <w:t xml:space="preserve"> научную. При таком </w:t>
      </w:r>
      <w:r w:rsidR="00C66576">
        <w:rPr>
          <w:rFonts w:ascii="Times New Roman" w:eastAsia="Times New Roman" w:hAnsi="Times New Roman" w:cs="Times New Roman"/>
          <w:sz w:val="28"/>
          <w:szCs w:val="20"/>
          <w:lang w:eastAsia="ru-RU"/>
        </w:rPr>
        <w:t>«</w:t>
      </w:r>
      <w:r w:rsidRPr="002F760E">
        <w:rPr>
          <w:rFonts w:ascii="Times New Roman" w:eastAsia="Times New Roman" w:hAnsi="Times New Roman" w:cs="Times New Roman"/>
          <w:sz w:val="28"/>
          <w:szCs w:val="20"/>
          <w:lang w:eastAsia="ru-RU"/>
        </w:rPr>
        <w:t>переводе</w:t>
      </w:r>
      <w:r w:rsidR="00C66576">
        <w:rPr>
          <w:rFonts w:ascii="Times New Roman" w:eastAsia="Times New Roman" w:hAnsi="Times New Roman" w:cs="Times New Roman"/>
          <w:sz w:val="28"/>
          <w:szCs w:val="20"/>
          <w:lang w:eastAsia="ru-RU"/>
        </w:rPr>
        <w:t>»</w:t>
      </w:r>
      <w:r w:rsidRPr="002F760E">
        <w:rPr>
          <w:rFonts w:ascii="Times New Roman" w:eastAsia="Times New Roman" w:hAnsi="Times New Roman" w:cs="Times New Roman"/>
          <w:sz w:val="28"/>
          <w:szCs w:val="20"/>
          <w:lang w:eastAsia="ru-RU"/>
        </w:rPr>
        <w:t xml:space="preserve"> значение каждого понятия требует уточнения, а в отдельных случаях переосмысления. Основной же признак, по которому различаются эмпирическое и </w:t>
      </w:r>
      <w:r w:rsidRPr="002F760E">
        <w:rPr>
          <w:rFonts w:ascii="Times New Roman" w:eastAsia="Times New Roman" w:hAnsi="Times New Roman" w:cs="Times New Roman"/>
          <w:sz w:val="28"/>
          <w:szCs w:val="20"/>
          <w:lang w:eastAsia="ru-RU"/>
        </w:rPr>
        <w:lastRenderedPageBreak/>
        <w:t xml:space="preserve">теоретическое познание, – это уровень отражения объективной действительности. </w:t>
      </w:r>
    </w:p>
    <w:p w:rsidR="00771252" w:rsidRPr="002F760E" w:rsidRDefault="00771252" w:rsidP="00771252">
      <w:pPr>
        <w:tabs>
          <w:tab w:val="left" w:pos="9923"/>
        </w:tabs>
        <w:spacing w:after="0" w:line="240" w:lineRule="auto"/>
        <w:ind w:firstLine="340"/>
        <w:jc w:val="both"/>
        <w:rPr>
          <w:rFonts w:ascii="Times New Roman" w:eastAsia="Times New Roman" w:hAnsi="Times New Roman" w:cs="Times New Roman"/>
          <w:sz w:val="28"/>
          <w:szCs w:val="20"/>
          <w:lang w:eastAsia="ru-RU"/>
        </w:rPr>
      </w:pPr>
      <w:r w:rsidRPr="002F760E">
        <w:rPr>
          <w:rFonts w:ascii="Times New Roman" w:eastAsia="Times New Roman" w:hAnsi="Times New Roman" w:cs="Times New Roman"/>
          <w:sz w:val="28"/>
          <w:szCs w:val="20"/>
          <w:lang w:eastAsia="ru-RU"/>
        </w:rPr>
        <w:t xml:space="preserve">Научное познание отличается тем, что с момента своего возникновения характеризуется </w:t>
      </w:r>
      <w:proofErr w:type="spellStart"/>
      <w:r w:rsidRPr="002F760E">
        <w:rPr>
          <w:rFonts w:ascii="Times New Roman" w:eastAsia="Times New Roman" w:hAnsi="Times New Roman" w:cs="Times New Roman"/>
          <w:sz w:val="28"/>
          <w:szCs w:val="20"/>
          <w:lang w:eastAsia="ru-RU"/>
        </w:rPr>
        <w:t>рефлексивностью</w:t>
      </w:r>
      <w:proofErr w:type="spellEnd"/>
      <w:r w:rsidRPr="002F760E">
        <w:rPr>
          <w:rFonts w:ascii="Times New Roman" w:eastAsia="Times New Roman" w:hAnsi="Times New Roman" w:cs="Times New Roman"/>
          <w:sz w:val="28"/>
          <w:szCs w:val="20"/>
          <w:lang w:eastAsia="ru-RU"/>
        </w:rPr>
        <w:t xml:space="preserve">, т. е. связано с осознанием процесса познавательной деятельности. В большей степени </w:t>
      </w:r>
      <w:proofErr w:type="spellStart"/>
      <w:r w:rsidRPr="002F760E">
        <w:rPr>
          <w:rFonts w:ascii="Times New Roman" w:eastAsia="Times New Roman" w:hAnsi="Times New Roman" w:cs="Times New Roman"/>
          <w:sz w:val="28"/>
          <w:szCs w:val="20"/>
          <w:lang w:eastAsia="ru-RU"/>
        </w:rPr>
        <w:t>рефлексивность</w:t>
      </w:r>
      <w:proofErr w:type="spellEnd"/>
      <w:r w:rsidRPr="002F760E">
        <w:rPr>
          <w:rFonts w:ascii="Times New Roman" w:eastAsia="Times New Roman" w:hAnsi="Times New Roman" w:cs="Times New Roman"/>
          <w:sz w:val="28"/>
          <w:szCs w:val="20"/>
          <w:lang w:eastAsia="ru-RU"/>
        </w:rPr>
        <w:t xml:space="preserve"> </w:t>
      </w:r>
      <w:proofErr w:type="gramStart"/>
      <w:r w:rsidRPr="002F760E">
        <w:rPr>
          <w:rFonts w:ascii="Times New Roman" w:eastAsia="Times New Roman" w:hAnsi="Times New Roman" w:cs="Times New Roman"/>
          <w:sz w:val="28"/>
          <w:szCs w:val="20"/>
          <w:lang w:eastAsia="ru-RU"/>
        </w:rPr>
        <w:t>свойственна</w:t>
      </w:r>
      <w:proofErr w:type="gramEnd"/>
      <w:r w:rsidRPr="002F760E">
        <w:rPr>
          <w:rFonts w:ascii="Times New Roman" w:eastAsia="Times New Roman" w:hAnsi="Times New Roman" w:cs="Times New Roman"/>
          <w:sz w:val="28"/>
          <w:szCs w:val="20"/>
          <w:lang w:eastAsia="ru-RU"/>
        </w:rPr>
        <w:t xml:space="preserve"> теории как важнейшей форме научного знания. </w:t>
      </w:r>
      <w:proofErr w:type="gramStart"/>
      <w:r w:rsidRPr="002F760E">
        <w:rPr>
          <w:rFonts w:ascii="Times New Roman" w:eastAsia="Times New Roman" w:hAnsi="Times New Roman" w:cs="Times New Roman"/>
          <w:sz w:val="28"/>
          <w:szCs w:val="20"/>
          <w:lang w:eastAsia="ru-RU"/>
        </w:rPr>
        <w:t xml:space="preserve">Не является в этом отношении исключением судебная </w:t>
      </w:r>
      <w:proofErr w:type="spellStart"/>
      <w:r w:rsidRPr="002F760E">
        <w:rPr>
          <w:rFonts w:ascii="Times New Roman" w:eastAsia="Times New Roman" w:hAnsi="Times New Roman" w:cs="Times New Roman"/>
          <w:sz w:val="28"/>
          <w:szCs w:val="20"/>
          <w:lang w:eastAsia="ru-RU"/>
        </w:rPr>
        <w:t>экспертология</w:t>
      </w:r>
      <w:proofErr w:type="spellEnd"/>
      <w:r w:rsidRPr="002F760E">
        <w:rPr>
          <w:rFonts w:ascii="Times New Roman" w:eastAsia="Times New Roman" w:hAnsi="Times New Roman" w:cs="Times New Roman"/>
          <w:sz w:val="28"/>
          <w:szCs w:val="20"/>
          <w:lang w:eastAsia="ru-RU"/>
        </w:rPr>
        <w:t xml:space="preserve">, для которой потребность в семантическом осмыслении и уточнении значений, используемых в практической экспертной деятельности, – это естественное следствие концептуализации научного опыта, обусловленной его многообразием и порой неоднозначной оценкой этого опыта представителями научного мира. </w:t>
      </w:r>
      <w:proofErr w:type="gramEnd"/>
    </w:p>
    <w:p w:rsidR="00771252" w:rsidRPr="002F760E" w:rsidRDefault="00771252" w:rsidP="00771252">
      <w:pPr>
        <w:tabs>
          <w:tab w:val="left" w:pos="9923"/>
        </w:tabs>
        <w:spacing w:after="0" w:line="240" w:lineRule="auto"/>
        <w:ind w:firstLine="340"/>
        <w:jc w:val="both"/>
        <w:rPr>
          <w:rFonts w:ascii="Times New Roman" w:eastAsia="Times New Roman" w:hAnsi="Times New Roman" w:cs="Times New Roman"/>
          <w:sz w:val="28"/>
          <w:szCs w:val="20"/>
          <w:lang w:eastAsia="ru-RU"/>
        </w:rPr>
      </w:pPr>
      <w:r w:rsidRPr="002F760E">
        <w:rPr>
          <w:rFonts w:ascii="Times New Roman" w:eastAsia="Times New Roman" w:hAnsi="Times New Roman" w:cs="Times New Roman"/>
          <w:sz w:val="28"/>
          <w:szCs w:val="20"/>
          <w:lang w:eastAsia="ru-RU"/>
        </w:rPr>
        <w:t>Существующая многозначность в содержании применяемой терминологии, как было показано ранее, затрудняет ее нормальное восприятие, способствует возникновению в судебной практике многочисленных ошибок, что нередко ведет к нарушениям действующего законодательства. Такое положение не может быть терпимым в сфере правовых отношений, особенность которых в числе прочего предопределяется требованием однозначной трактовки используемого понятийного аппарата. Поскольку же судебно-экспертная деятельность непо</w:t>
      </w:r>
      <w:r w:rsidRPr="002F760E">
        <w:rPr>
          <w:rFonts w:ascii="Times New Roman" w:eastAsia="Times New Roman" w:hAnsi="Times New Roman" w:cs="Times New Roman"/>
          <w:sz w:val="28"/>
          <w:szCs w:val="20"/>
          <w:lang w:eastAsia="ru-RU"/>
        </w:rPr>
        <w:softHyphen/>
        <w:t>средственно связана с научным обеспечением названных отношений, то применяемая для решения ее задач терминология должна отличаться объективным отражением существа используемых ею определений. Это тем более актуально с учетом широкого привлечения в практику судопроизводства специальных знаний через предусмотренных процессуальным законом специфических участников уголовного и граждан</w:t>
      </w:r>
      <w:r w:rsidRPr="002F760E">
        <w:rPr>
          <w:rFonts w:ascii="Times New Roman" w:eastAsia="Times New Roman" w:hAnsi="Times New Roman" w:cs="Times New Roman"/>
          <w:sz w:val="28"/>
          <w:szCs w:val="20"/>
          <w:lang w:eastAsia="ru-RU"/>
        </w:rPr>
        <w:softHyphen/>
        <w:t>ского процесса – специалистов и экспертов. Однозначное понимание субъектами доказывания целевой направленности, реального правового статуса, возможностей и пределов привлечения специалистов и экспертов к собиранию, исследованию и оценке доказательств – одна из существенных гарантий эффективного осуществления расследования и судебного рассмотрения дел. Условиями же, обеспечивающими надежность этой гарантии, должны стать не только постоянное научное переосмысление понятийного аппарата рассматриваемой области с учетом накопленного опыта и реальных заслуживающих внимания практических потребностей, но и внесение ряда законодательных изменений, направленных на реализацию научно обоснованных предложений. Вот почему отдельные возможности правового совершенствования института специальных знаний на основе</w:t>
      </w:r>
      <w:r w:rsidRPr="002F760E">
        <w:rPr>
          <w:rFonts w:ascii="Times New Roman" w:eastAsia="Times New Roman" w:hAnsi="Times New Roman" w:cs="Times New Roman"/>
          <w:i/>
          <w:sz w:val="28"/>
          <w:szCs w:val="20"/>
          <w:lang w:eastAsia="ru-RU"/>
        </w:rPr>
        <w:t xml:space="preserve"> </w:t>
      </w:r>
      <w:r w:rsidRPr="002F760E">
        <w:rPr>
          <w:rFonts w:ascii="Times New Roman" w:eastAsia="Times New Roman" w:hAnsi="Times New Roman" w:cs="Times New Roman"/>
          <w:sz w:val="28"/>
          <w:szCs w:val="20"/>
          <w:lang w:eastAsia="ru-RU"/>
        </w:rPr>
        <w:t xml:space="preserve">уточнения применяемой в судебной </w:t>
      </w:r>
      <w:proofErr w:type="spellStart"/>
      <w:r w:rsidRPr="002F760E">
        <w:rPr>
          <w:rFonts w:ascii="Times New Roman" w:eastAsia="Times New Roman" w:hAnsi="Times New Roman" w:cs="Times New Roman"/>
          <w:sz w:val="28"/>
          <w:szCs w:val="20"/>
          <w:lang w:eastAsia="ru-RU"/>
        </w:rPr>
        <w:t>экспертологии</w:t>
      </w:r>
      <w:proofErr w:type="spellEnd"/>
      <w:r w:rsidRPr="002F760E">
        <w:rPr>
          <w:rFonts w:ascii="Times New Roman" w:eastAsia="Times New Roman" w:hAnsi="Times New Roman" w:cs="Times New Roman"/>
          <w:sz w:val="28"/>
          <w:szCs w:val="20"/>
          <w:lang w:eastAsia="ru-RU"/>
        </w:rPr>
        <w:t xml:space="preserve"> терминологии являются предметом нашего дальнейшего рассмотрения. </w:t>
      </w:r>
    </w:p>
    <w:p w:rsidR="00771252" w:rsidRPr="002F760E" w:rsidRDefault="00771252" w:rsidP="00771252">
      <w:pPr>
        <w:spacing w:after="0" w:line="240" w:lineRule="auto"/>
        <w:ind w:firstLine="340"/>
        <w:jc w:val="both"/>
        <w:rPr>
          <w:rFonts w:ascii="Times New Roman" w:eastAsia="Times New Roman" w:hAnsi="Times New Roman" w:cs="Times New Roman"/>
          <w:snapToGrid w:val="0"/>
          <w:sz w:val="28"/>
          <w:szCs w:val="20"/>
          <w:lang w:eastAsia="ru-RU"/>
        </w:rPr>
      </w:pPr>
      <w:proofErr w:type="gramStart"/>
      <w:r w:rsidRPr="002F760E">
        <w:rPr>
          <w:rFonts w:ascii="Times New Roman" w:eastAsia="Times New Roman" w:hAnsi="Times New Roman" w:cs="Times New Roman"/>
          <w:snapToGrid w:val="0"/>
          <w:sz w:val="28"/>
          <w:szCs w:val="20"/>
          <w:lang w:eastAsia="ru-RU"/>
        </w:rPr>
        <w:t xml:space="preserve">Как уже отмечалось ранее, существующая в общей теории судебной экспертизы </w:t>
      </w:r>
      <w:proofErr w:type="spellStart"/>
      <w:r w:rsidRPr="002F760E">
        <w:rPr>
          <w:rFonts w:ascii="Times New Roman" w:eastAsia="Times New Roman" w:hAnsi="Times New Roman" w:cs="Times New Roman"/>
          <w:snapToGrid w:val="0"/>
          <w:sz w:val="28"/>
          <w:szCs w:val="20"/>
          <w:lang w:eastAsia="ru-RU"/>
        </w:rPr>
        <w:t>неразработанность</w:t>
      </w:r>
      <w:proofErr w:type="spellEnd"/>
      <w:r w:rsidRPr="002F760E">
        <w:rPr>
          <w:rFonts w:ascii="Times New Roman" w:eastAsia="Times New Roman" w:hAnsi="Times New Roman" w:cs="Times New Roman"/>
          <w:snapToGrid w:val="0"/>
          <w:sz w:val="28"/>
          <w:szCs w:val="20"/>
          <w:lang w:eastAsia="ru-RU"/>
        </w:rPr>
        <w:t xml:space="preserve"> ее понятийного аппарата, неоднозначность подходов к анализу и оценке знаний, входящих в компетенцию специалиста, эксперта, следователя и суда, проистека</w:t>
      </w:r>
      <w:r w:rsidR="00DF027C">
        <w:rPr>
          <w:rFonts w:ascii="Times New Roman" w:eastAsia="Times New Roman" w:hAnsi="Times New Roman" w:cs="Times New Roman"/>
          <w:snapToGrid w:val="0"/>
          <w:sz w:val="28"/>
          <w:szCs w:val="20"/>
          <w:lang w:eastAsia="ru-RU"/>
        </w:rPr>
        <w:t>ю</w:t>
      </w:r>
      <w:r w:rsidRPr="002F760E">
        <w:rPr>
          <w:rFonts w:ascii="Times New Roman" w:eastAsia="Times New Roman" w:hAnsi="Times New Roman" w:cs="Times New Roman"/>
          <w:snapToGrid w:val="0"/>
          <w:sz w:val="28"/>
          <w:szCs w:val="20"/>
          <w:lang w:eastAsia="ru-RU"/>
        </w:rPr>
        <w:t xml:space="preserve">т не только вследствие пренебрежения основами процессуального права, одной из функций которого </w:t>
      </w:r>
      <w:r w:rsidRPr="002F760E">
        <w:rPr>
          <w:rFonts w:ascii="Times New Roman" w:eastAsia="Times New Roman" w:hAnsi="Times New Roman" w:cs="Times New Roman"/>
          <w:snapToGrid w:val="0"/>
          <w:sz w:val="28"/>
          <w:szCs w:val="20"/>
          <w:lang w:eastAsia="ru-RU"/>
        </w:rPr>
        <w:lastRenderedPageBreak/>
        <w:t xml:space="preserve">является регулирование правовой компетенции </w:t>
      </w:r>
      <w:r w:rsidR="00DF027C">
        <w:rPr>
          <w:rFonts w:ascii="Times New Roman" w:eastAsia="Times New Roman" w:hAnsi="Times New Roman" w:cs="Times New Roman"/>
          <w:snapToGrid w:val="0"/>
          <w:sz w:val="28"/>
          <w:szCs w:val="20"/>
          <w:lang w:eastAsia="ru-RU"/>
        </w:rPr>
        <w:t>органов, ведущих процесс</w:t>
      </w:r>
      <w:r w:rsidRPr="002F760E">
        <w:rPr>
          <w:rFonts w:ascii="Times New Roman" w:eastAsia="Times New Roman" w:hAnsi="Times New Roman" w:cs="Times New Roman"/>
          <w:snapToGrid w:val="0"/>
          <w:sz w:val="28"/>
          <w:szCs w:val="20"/>
          <w:lang w:eastAsia="ru-RU"/>
        </w:rPr>
        <w:t>, но и недооценки методологического начала судебного экспертного знания как научного.</w:t>
      </w:r>
      <w:proofErr w:type="gramEnd"/>
      <w:r w:rsidRPr="002F760E">
        <w:rPr>
          <w:rFonts w:ascii="Times New Roman" w:eastAsia="Times New Roman" w:hAnsi="Times New Roman" w:cs="Times New Roman"/>
          <w:snapToGrid w:val="0"/>
          <w:sz w:val="28"/>
          <w:szCs w:val="20"/>
          <w:lang w:eastAsia="ru-RU"/>
        </w:rPr>
        <w:t xml:space="preserve"> </w:t>
      </w:r>
      <w:proofErr w:type="gramStart"/>
      <w:r w:rsidRPr="002F760E">
        <w:rPr>
          <w:rFonts w:ascii="Times New Roman" w:eastAsia="Times New Roman" w:hAnsi="Times New Roman" w:cs="Times New Roman"/>
          <w:snapToGrid w:val="0"/>
          <w:sz w:val="28"/>
          <w:szCs w:val="20"/>
          <w:lang w:eastAsia="ru-RU"/>
        </w:rPr>
        <w:t>В итоге сложившаяся практика решения судебными экспертами задач, не относящихся в своей основе к экспертным в силу характера вопроса или уровня знаний, требуемых для его решения, наряду с имеющимися в данной области разными теоретическими подходами, породили в целом искаженное представление о сущности судебной экспертизы, что, в свою очередь, приводит к более широким последствиям, непосредственно влияющим как на практику расследования уголовных</w:t>
      </w:r>
      <w:proofErr w:type="gramEnd"/>
      <w:r w:rsidRPr="002F760E">
        <w:rPr>
          <w:rFonts w:ascii="Times New Roman" w:eastAsia="Times New Roman" w:hAnsi="Times New Roman" w:cs="Times New Roman"/>
          <w:snapToGrid w:val="0"/>
          <w:sz w:val="28"/>
          <w:szCs w:val="20"/>
          <w:lang w:eastAsia="ru-RU"/>
        </w:rPr>
        <w:t xml:space="preserve"> </w:t>
      </w:r>
      <w:r w:rsidR="00A37E2F">
        <w:rPr>
          <w:rFonts w:ascii="Times New Roman" w:eastAsia="Times New Roman" w:hAnsi="Times New Roman" w:cs="Times New Roman"/>
          <w:snapToGrid w:val="0"/>
          <w:sz w:val="28"/>
          <w:szCs w:val="20"/>
          <w:lang w:eastAsia="ru-RU"/>
        </w:rPr>
        <w:t xml:space="preserve">и гражданских </w:t>
      </w:r>
      <w:r w:rsidRPr="002F760E">
        <w:rPr>
          <w:rFonts w:ascii="Times New Roman" w:eastAsia="Times New Roman" w:hAnsi="Times New Roman" w:cs="Times New Roman"/>
          <w:snapToGrid w:val="0"/>
          <w:sz w:val="28"/>
          <w:szCs w:val="20"/>
          <w:lang w:eastAsia="ru-RU"/>
        </w:rPr>
        <w:t>дел, так и на их объективное рассмотрение в суде.</w:t>
      </w:r>
    </w:p>
    <w:p w:rsidR="00771252" w:rsidRPr="002F760E" w:rsidRDefault="00771252" w:rsidP="00771252">
      <w:pPr>
        <w:spacing w:after="0" w:line="240" w:lineRule="auto"/>
        <w:ind w:firstLine="340"/>
        <w:jc w:val="both"/>
        <w:rPr>
          <w:rFonts w:ascii="Times New Roman" w:eastAsia="Times New Roman" w:hAnsi="Times New Roman" w:cs="Times New Roman"/>
          <w:snapToGrid w:val="0"/>
          <w:sz w:val="28"/>
          <w:szCs w:val="20"/>
          <w:lang w:eastAsia="ru-RU"/>
        </w:rPr>
      </w:pPr>
      <w:r w:rsidRPr="002F760E">
        <w:rPr>
          <w:rFonts w:ascii="Times New Roman" w:eastAsia="Times New Roman" w:hAnsi="Times New Roman" w:cs="Times New Roman"/>
          <w:sz w:val="28"/>
          <w:szCs w:val="20"/>
          <w:lang w:eastAsia="ru-RU"/>
        </w:rPr>
        <w:t xml:space="preserve">Принятое в республике процессуальное законодательство, закрепив ряд </w:t>
      </w:r>
      <w:proofErr w:type="spellStart"/>
      <w:r w:rsidRPr="002F760E">
        <w:rPr>
          <w:rFonts w:ascii="Times New Roman" w:eastAsia="Times New Roman" w:hAnsi="Times New Roman" w:cs="Times New Roman"/>
          <w:sz w:val="28"/>
          <w:szCs w:val="20"/>
          <w:lang w:eastAsia="ru-RU"/>
        </w:rPr>
        <w:t>обсуждавшихся</w:t>
      </w:r>
      <w:proofErr w:type="spellEnd"/>
      <w:r w:rsidRPr="002F760E">
        <w:rPr>
          <w:rFonts w:ascii="Times New Roman" w:eastAsia="Times New Roman" w:hAnsi="Times New Roman" w:cs="Times New Roman"/>
          <w:sz w:val="28"/>
          <w:szCs w:val="20"/>
          <w:lang w:eastAsia="ru-RU"/>
        </w:rPr>
        <w:t xml:space="preserve"> и разрешенных в теории экспертизы проблем регламентации специальных знаний, к сожалению, не изменило традиционного подхода к оценке их содержательной сущности, что в итоге продолжает отрицательно сказываться на качестве судебной деятельности. Прежде всего, в законе не дано четкого определения понятий сведущих лиц – специалиста и эксперта. Как было уже отмечено, ссылка в законе на то, что в качестве таковых могут привлекаться не заинтересованные в деле лица, обладающие в первом случае специальными знаниями, а во втором – специальными научными знаниями, не вносит ясности, в чем же состоит принципиальное различие между таковыми знаниями. Если исходить из противопоставления предложенных определений, предполагая, что специальные знания не являются научными, то это будет означать, что носители первых – специалисты – используют в судопроизводстве знания, не основанные на данных науки. Но такой подход изначально абсурден, ибо специальные знания традиционно и в криминалистике и в общей теории судебной экспертизы понимаются как не общеизвестные в праве знания. То, что законодатель исходит не из противопоставления двух форм знаний, привлекаемых в процесс сведущих лиц, видно из того большого перечня специалистов, которые, в частности, называются в уголовно-процессуальном законе.</w:t>
      </w:r>
    </w:p>
    <w:p w:rsidR="00771252" w:rsidRPr="002F760E" w:rsidRDefault="00771252" w:rsidP="00771252">
      <w:pPr>
        <w:tabs>
          <w:tab w:val="left" w:pos="9923"/>
        </w:tabs>
        <w:spacing w:after="0" w:line="240" w:lineRule="auto"/>
        <w:ind w:firstLine="340"/>
        <w:jc w:val="both"/>
        <w:rPr>
          <w:rFonts w:ascii="Times New Roman" w:eastAsia="Times New Roman" w:hAnsi="Times New Roman" w:cs="Times New Roman"/>
          <w:sz w:val="28"/>
          <w:szCs w:val="20"/>
          <w:lang w:eastAsia="ru-RU"/>
        </w:rPr>
      </w:pPr>
      <w:r w:rsidRPr="002F760E">
        <w:rPr>
          <w:rFonts w:ascii="Times New Roman" w:eastAsia="Times New Roman" w:hAnsi="Times New Roman" w:cs="Times New Roman"/>
          <w:sz w:val="28"/>
          <w:szCs w:val="20"/>
          <w:lang w:eastAsia="ru-RU"/>
        </w:rPr>
        <w:t xml:space="preserve">Всю совокупность перечисленных случаев привлечения специалистов законодатель разделяет на </w:t>
      </w:r>
      <w:proofErr w:type="gramStart"/>
      <w:r w:rsidRPr="002F760E">
        <w:rPr>
          <w:rFonts w:ascii="Times New Roman" w:eastAsia="Times New Roman" w:hAnsi="Times New Roman" w:cs="Times New Roman"/>
          <w:sz w:val="28"/>
          <w:szCs w:val="20"/>
          <w:lang w:eastAsia="ru-RU"/>
        </w:rPr>
        <w:t>три большие группы, приглашаемых</w:t>
      </w:r>
      <w:proofErr w:type="gramEnd"/>
      <w:r w:rsidRPr="002F760E">
        <w:rPr>
          <w:rFonts w:ascii="Times New Roman" w:eastAsia="Times New Roman" w:hAnsi="Times New Roman" w:cs="Times New Roman"/>
          <w:sz w:val="28"/>
          <w:szCs w:val="20"/>
          <w:lang w:eastAsia="ru-RU"/>
        </w:rPr>
        <w:t xml:space="preserve">: а) для оказания содействия следователю, суду в собирании, исследовании и оценке доказательств; б) для применения технических средств в) для дачи письменного заключения. Все иные случаи обращения к лицам, обладающим специальными знаниями, не урегулированы либо отнесены законом к институту судебной экспертизы, при этом им придан статус научных знаний. </w:t>
      </w:r>
    </w:p>
    <w:p w:rsidR="00771252" w:rsidRPr="002F760E" w:rsidRDefault="00771252" w:rsidP="00771252">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proofErr w:type="gramStart"/>
      <w:r w:rsidRPr="002F760E">
        <w:rPr>
          <w:rFonts w:ascii="Times New Roman" w:eastAsia="Times New Roman" w:hAnsi="Times New Roman" w:cs="Times New Roman"/>
          <w:snapToGrid w:val="0"/>
          <w:sz w:val="28"/>
          <w:szCs w:val="20"/>
          <w:lang w:eastAsia="ru-RU"/>
        </w:rPr>
        <w:t>В этой связи необходимо подчеркнуть, что судебная экспертиза в отличие от приведенных выше примеров использования в судопроизводстве специальных знаний представляет собой (с точки зрения оценки ее гносеологической сущности – т. е. содержательной основы) исследование, в ходе которого на базе применения научных знаний (специально разработанных методик) выявляются признаки и свойства объектов исследования, производится их научная оценка и интерпретация для того, чтобы на</w:t>
      </w:r>
      <w:proofErr w:type="gramEnd"/>
      <w:r w:rsidRPr="002F760E">
        <w:rPr>
          <w:rFonts w:ascii="Times New Roman" w:eastAsia="Times New Roman" w:hAnsi="Times New Roman" w:cs="Times New Roman"/>
          <w:snapToGrid w:val="0"/>
          <w:sz w:val="28"/>
          <w:szCs w:val="20"/>
          <w:lang w:eastAsia="ru-RU"/>
        </w:rPr>
        <w:t xml:space="preserve"> основе полученных результатов сформулировать новое, ранее не </w:t>
      </w:r>
      <w:r w:rsidRPr="002F760E">
        <w:rPr>
          <w:rFonts w:ascii="Times New Roman" w:eastAsia="Times New Roman" w:hAnsi="Times New Roman" w:cs="Times New Roman"/>
          <w:snapToGrid w:val="0"/>
          <w:sz w:val="28"/>
          <w:szCs w:val="20"/>
          <w:lang w:eastAsia="ru-RU"/>
        </w:rPr>
        <w:lastRenderedPageBreak/>
        <w:t xml:space="preserve">известное в процессе доказывания выводное знание, которое и является ответом на разрешаемый в процессе установления объективной истины вопрос – заключением эксперта. </w:t>
      </w:r>
    </w:p>
    <w:p w:rsidR="00771252" w:rsidRPr="002F760E" w:rsidRDefault="00771252" w:rsidP="00771252">
      <w:pPr>
        <w:spacing w:after="0" w:line="240" w:lineRule="auto"/>
        <w:ind w:firstLine="340"/>
        <w:jc w:val="both"/>
        <w:rPr>
          <w:rFonts w:ascii="Times New Roman" w:eastAsia="Times New Roman" w:hAnsi="Times New Roman" w:cs="Times New Roman"/>
          <w:sz w:val="28"/>
          <w:szCs w:val="20"/>
          <w:lang w:eastAsia="ru-RU"/>
        </w:rPr>
      </w:pPr>
      <w:r w:rsidRPr="002F760E">
        <w:rPr>
          <w:rFonts w:ascii="Times New Roman" w:eastAsia="Times New Roman" w:hAnsi="Times New Roman" w:cs="Times New Roman"/>
          <w:sz w:val="28"/>
          <w:szCs w:val="20"/>
          <w:lang w:eastAsia="ru-RU"/>
        </w:rPr>
        <w:t xml:space="preserve">Фактически судебную экспертизу в отличие от специальных знаний специалиста в содержательном плане отличают три ее основных элемента: </w:t>
      </w:r>
      <w:r w:rsidRPr="002F760E">
        <w:rPr>
          <w:rFonts w:ascii="Times New Roman" w:eastAsia="Times New Roman" w:hAnsi="Times New Roman" w:cs="Times New Roman"/>
          <w:i/>
          <w:sz w:val="28"/>
          <w:szCs w:val="20"/>
          <w:lang w:eastAsia="ru-RU"/>
        </w:rPr>
        <w:t>выявление в ходе специального научного исследования признаков объектов, их научная интерпретация и получение на этой основе нового выводного знания</w:t>
      </w:r>
      <w:r w:rsidRPr="002F760E">
        <w:rPr>
          <w:rFonts w:ascii="Times New Roman" w:eastAsia="Times New Roman" w:hAnsi="Times New Roman" w:cs="Times New Roman"/>
          <w:sz w:val="28"/>
          <w:szCs w:val="20"/>
          <w:lang w:eastAsia="ru-RU"/>
        </w:rPr>
        <w:t xml:space="preserve">. В производстве конкретной экспертизы объем, роль и значение отдельных элементов может существенно варьировать в зависимости от вида и рода экспертизы, но при любом соотношении всегда должны присутствовать все эти три элемента как составляющие научного познания. В противном случае говорить о судебной экспертизе как об исследовании, основанном на специальном научном знании, не приходится. </w:t>
      </w:r>
    </w:p>
    <w:p w:rsidR="00771252" w:rsidRPr="002F760E" w:rsidRDefault="00771252" w:rsidP="00771252">
      <w:pPr>
        <w:spacing w:after="0" w:line="240" w:lineRule="auto"/>
        <w:ind w:firstLine="340"/>
        <w:jc w:val="both"/>
        <w:rPr>
          <w:rFonts w:ascii="Times New Roman" w:eastAsia="Times New Roman" w:hAnsi="Times New Roman" w:cs="Times New Roman"/>
          <w:sz w:val="28"/>
          <w:szCs w:val="20"/>
          <w:lang w:eastAsia="ru-RU"/>
        </w:rPr>
      </w:pPr>
      <w:r w:rsidRPr="002F760E">
        <w:rPr>
          <w:rFonts w:ascii="Times New Roman" w:eastAsia="Times New Roman" w:hAnsi="Times New Roman" w:cs="Times New Roman"/>
          <w:sz w:val="28"/>
          <w:szCs w:val="20"/>
          <w:lang w:eastAsia="ru-RU"/>
        </w:rPr>
        <w:t xml:space="preserve">В отличие же от нее в исследовании специалиста не требуется научная интерпретация выявляемых у объекта признаков, достаточно лишь, что они устанавливаются (констатируются) на не общеизвестных знаниях. Не обязательно также, чтобы получаемый результат носил характер ранее неизвестного знания. Более того, допустимо, чтобы знания специалиста в процессе обнаружения, собирания и исследования доказательств являлись правовыми, обращение к которым обусловливается наличием у последних специализированных юридических познаний, т. е. требующих специальной подготовки (например, в области криминалистической техники). </w:t>
      </w:r>
    </w:p>
    <w:p w:rsidR="00771252" w:rsidRPr="002F760E" w:rsidRDefault="00771252" w:rsidP="00771252">
      <w:pPr>
        <w:tabs>
          <w:tab w:val="left" w:pos="9923"/>
        </w:tabs>
        <w:spacing w:after="0" w:line="240" w:lineRule="auto"/>
        <w:ind w:firstLine="340"/>
        <w:jc w:val="both"/>
        <w:rPr>
          <w:rFonts w:ascii="Times New Roman" w:eastAsia="Times New Roman" w:hAnsi="Times New Roman" w:cs="Times New Roman"/>
          <w:sz w:val="28"/>
          <w:szCs w:val="20"/>
          <w:lang w:eastAsia="ru-RU"/>
        </w:rPr>
      </w:pPr>
      <w:proofErr w:type="gramStart"/>
      <w:r w:rsidRPr="002F760E">
        <w:rPr>
          <w:rFonts w:ascii="Times New Roman" w:eastAsia="Times New Roman" w:hAnsi="Times New Roman" w:cs="Times New Roman"/>
          <w:sz w:val="28"/>
          <w:szCs w:val="20"/>
          <w:lang w:eastAsia="ru-RU"/>
        </w:rPr>
        <w:t>Констатация вышеприведенных теоретических положений, приведение их в определенной процессуальной форме позволит определить четкие правовые критерии разграничения полномочий специалиста и эксперта как носителей специальных знаний, что при минимальных затратах организационного, технико-юридического характера фактически даст возможность на содержательном уровне коренным образом изменить существующее понимание структуры специальных знаний, приведя ее в строгое соответствие с требованиями науки.</w:t>
      </w:r>
      <w:proofErr w:type="gramEnd"/>
      <w:r w:rsidRPr="002F760E">
        <w:rPr>
          <w:rFonts w:ascii="Times New Roman" w:eastAsia="Times New Roman" w:hAnsi="Times New Roman" w:cs="Times New Roman"/>
          <w:sz w:val="28"/>
          <w:szCs w:val="20"/>
          <w:lang w:eastAsia="ru-RU"/>
        </w:rPr>
        <w:t xml:space="preserve"> В частности, потребуется дать более четкое определение случаев назначения судебной экспертизы через наиболее точное определение ее сущности. В этой связи формулировка редакции ст. 270 УПК РК </w:t>
      </w:r>
      <w:r w:rsidR="00C30505">
        <w:rPr>
          <w:rFonts w:ascii="Times New Roman" w:eastAsia="Times New Roman" w:hAnsi="Times New Roman" w:cs="Times New Roman"/>
          <w:sz w:val="28"/>
          <w:szCs w:val="20"/>
          <w:lang w:eastAsia="ru-RU"/>
        </w:rPr>
        <w:t>«</w:t>
      </w:r>
      <w:r w:rsidRPr="002F760E">
        <w:rPr>
          <w:rFonts w:ascii="Times New Roman" w:eastAsia="Times New Roman" w:hAnsi="Times New Roman" w:cs="Times New Roman"/>
          <w:sz w:val="28"/>
          <w:szCs w:val="20"/>
          <w:lang w:eastAsia="ru-RU"/>
        </w:rPr>
        <w:t>Назначение экспертизы</w:t>
      </w:r>
      <w:r w:rsidR="00C30505">
        <w:rPr>
          <w:rFonts w:ascii="Times New Roman" w:eastAsia="Times New Roman" w:hAnsi="Times New Roman" w:cs="Times New Roman"/>
          <w:sz w:val="28"/>
          <w:szCs w:val="20"/>
          <w:lang w:eastAsia="ru-RU"/>
        </w:rPr>
        <w:t>»</w:t>
      </w:r>
      <w:r w:rsidRPr="002F760E">
        <w:rPr>
          <w:rFonts w:ascii="Times New Roman" w:eastAsia="Times New Roman" w:hAnsi="Times New Roman" w:cs="Times New Roman"/>
          <w:sz w:val="28"/>
          <w:szCs w:val="20"/>
          <w:lang w:eastAsia="ru-RU"/>
        </w:rPr>
        <w:t xml:space="preserve"> должна получить новую редакцию, которая полнее отражает содержание исследуемого понятия: </w:t>
      </w:r>
      <w:r w:rsidR="00C30505">
        <w:rPr>
          <w:rFonts w:ascii="Times New Roman" w:eastAsia="Times New Roman" w:hAnsi="Times New Roman" w:cs="Times New Roman"/>
          <w:sz w:val="28"/>
          <w:szCs w:val="20"/>
          <w:lang w:eastAsia="ru-RU"/>
        </w:rPr>
        <w:t>«</w:t>
      </w:r>
      <w:r w:rsidRPr="002F760E">
        <w:rPr>
          <w:rFonts w:ascii="Times New Roman" w:eastAsia="Times New Roman" w:hAnsi="Times New Roman" w:cs="Times New Roman"/>
          <w:b/>
          <w:sz w:val="28"/>
          <w:szCs w:val="20"/>
          <w:lang w:eastAsia="ru-RU"/>
        </w:rPr>
        <w:t>Экспертиза назначается в случаях, когда обстоятельства, имеющие значение для дела, требуют научного установления и обоснования в результате исследования, проводимого экспертом на основе специальных знаний</w:t>
      </w:r>
      <w:r w:rsidR="00C30505">
        <w:rPr>
          <w:rFonts w:ascii="Times New Roman" w:eastAsia="Times New Roman" w:hAnsi="Times New Roman" w:cs="Times New Roman"/>
          <w:sz w:val="28"/>
          <w:szCs w:val="20"/>
          <w:lang w:eastAsia="ru-RU"/>
        </w:rPr>
        <w:t>»</w:t>
      </w:r>
      <w:r w:rsidRPr="002F760E">
        <w:rPr>
          <w:rFonts w:ascii="Times New Roman" w:eastAsia="Times New Roman" w:hAnsi="Times New Roman" w:cs="Times New Roman"/>
          <w:sz w:val="28"/>
          <w:szCs w:val="20"/>
          <w:lang w:eastAsia="ru-RU"/>
        </w:rPr>
        <w:t xml:space="preserve">. </w:t>
      </w:r>
    </w:p>
    <w:p w:rsidR="00771252" w:rsidRPr="002F760E" w:rsidRDefault="00771252" w:rsidP="00771252">
      <w:pPr>
        <w:tabs>
          <w:tab w:val="left" w:pos="9923"/>
        </w:tabs>
        <w:spacing w:after="0" w:line="240" w:lineRule="auto"/>
        <w:ind w:firstLine="340"/>
        <w:jc w:val="both"/>
        <w:rPr>
          <w:rFonts w:ascii="Times New Roman" w:eastAsia="Times New Roman" w:hAnsi="Times New Roman" w:cs="Times New Roman"/>
          <w:sz w:val="28"/>
          <w:szCs w:val="20"/>
          <w:lang w:eastAsia="ru-RU"/>
        </w:rPr>
      </w:pPr>
      <w:r w:rsidRPr="002F760E">
        <w:rPr>
          <w:rFonts w:ascii="Times New Roman" w:eastAsia="Times New Roman" w:hAnsi="Times New Roman" w:cs="Times New Roman"/>
          <w:sz w:val="28"/>
          <w:szCs w:val="20"/>
          <w:lang w:eastAsia="ru-RU"/>
        </w:rPr>
        <w:t xml:space="preserve">В рекомендуемой редакции предусмотренное законом для характеристики судебной экспертизы расплывчатое и не совсем понятное определение </w:t>
      </w:r>
      <w:r w:rsidR="00DF027C">
        <w:rPr>
          <w:rFonts w:ascii="Times New Roman" w:eastAsia="Times New Roman" w:hAnsi="Times New Roman" w:cs="Times New Roman"/>
          <w:sz w:val="28"/>
          <w:szCs w:val="20"/>
          <w:lang w:eastAsia="ru-RU"/>
        </w:rPr>
        <w:t>«</w:t>
      </w:r>
      <w:r w:rsidRPr="002F760E">
        <w:rPr>
          <w:rFonts w:ascii="Times New Roman" w:eastAsia="Times New Roman" w:hAnsi="Times New Roman" w:cs="Times New Roman"/>
          <w:b/>
          <w:sz w:val="28"/>
          <w:szCs w:val="20"/>
          <w:lang w:eastAsia="ru-RU"/>
        </w:rPr>
        <w:t>специальные научные знания</w:t>
      </w:r>
      <w:r w:rsidR="00DF027C">
        <w:rPr>
          <w:rFonts w:ascii="Times New Roman" w:eastAsia="Times New Roman" w:hAnsi="Times New Roman" w:cs="Times New Roman"/>
          <w:sz w:val="28"/>
          <w:szCs w:val="20"/>
          <w:lang w:eastAsia="ru-RU"/>
        </w:rPr>
        <w:t>»</w:t>
      </w:r>
      <w:r w:rsidRPr="002F760E">
        <w:rPr>
          <w:rFonts w:ascii="Times New Roman" w:eastAsia="Times New Roman" w:hAnsi="Times New Roman" w:cs="Times New Roman"/>
          <w:sz w:val="28"/>
          <w:szCs w:val="20"/>
          <w:lang w:eastAsia="ru-RU"/>
        </w:rPr>
        <w:t xml:space="preserve"> трансформируется в более жесткую и однозначно трактуемую конструкцию, позволяющую выделить судебную экспертизу в структуре понятия </w:t>
      </w:r>
      <w:r w:rsidR="00DF027C">
        <w:rPr>
          <w:rFonts w:ascii="Times New Roman" w:eastAsia="Times New Roman" w:hAnsi="Times New Roman" w:cs="Times New Roman"/>
          <w:sz w:val="28"/>
          <w:szCs w:val="20"/>
          <w:lang w:eastAsia="ru-RU"/>
        </w:rPr>
        <w:t>«</w:t>
      </w:r>
      <w:r w:rsidRPr="002F760E">
        <w:rPr>
          <w:rFonts w:ascii="Times New Roman" w:eastAsia="Times New Roman" w:hAnsi="Times New Roman" w:cs="Times New Roman"/>
          <w:sz w:val="28"/>
          <w:szCs w:val="20"/>
          <w:lang w:eastAsia="ru-RU"/>
        </w:rPr>
        <w:t>специальные знания</w:t>
      </w:r>
      <w:r w:rsidR="00DF027C">
        <w:rPr>
          <w:rFonts w:ascii="Times New Roman" w:eastAsia="Times New Roman" w:hAnsi="Times New Roman" w:cs="Times New Roman"/>
          <w:sz w:val="28"/>
          <w:szCs w:val="20"/>
          <w:lang w:eastAsia="ru-RU"/>
        </w:rPr>
        <w:t>»</w:t>
      </w:r>
      <w:r w:rsidRPr="002F760E">
        <w:rPr>
          <w:rFonts w:ascii="Times New Roman" w:eastAsia="Times New Roman" w:hAnsi="Times New Roman" w:cs="Times New Roman"/>
          <w:sz w:val="28"/>
          <w:szCs w:val="20"/>
          <w:lang w:eastAsia="ru-RU"/>
        </w:rPr>
        <w:t xml:space="preserve"> как исследование, требующее</w:t>
      </w:r>
      <w:r w:rsidRPr="002F760E">
        <w:rPr>
          <w:rFonts w:ascii="Times New Roman" w:eastAsia="Times New Roman" w:hAnsi="Times New Roman" w:cs="Times New Roman"/>
          <w:b/>
          <w:sz w:val="28"/>
          <w:szCs w:val="20"/>
          <w:lang w:eastAsia="ru-RU"/>
        </w:rPr>
        <w:t xml:space="preserve"> научного установления и обоснования фактических данных</w:t>
      </w:r>
      <w:r w:rsidRPr="002F760E">
        <w:rPr>
          <w:rFonts w:ascii="Times New Roman" w:eastAsia="Times New Roman" w:hAnsi="Times New Roman" w:cs="Times New Roman"/>
          <w:sz w:val="28"/>
          <w:szCs w:val="20"/>
          <w:lang w:eastAsia="ru-RU"/>
        </w:rPr>
        <w:t xml:space="preserve">. </w:t>
      </w:r>
    </w:p>
    <w:p w:rsidR="00771252" w:rsidRPr="002F760E" w:rsidRDefault="00771252" w:rsidP="00771252">
      <w:pPr>
        <w:tabs>
          <w:tab w:val="left" w:pos="9923"/>
        </w:tabs>
        <w:spacing w:after="0" w:line="240" w:lineRule="auto"/>
        <w:ind w:firstLine="340"/>
        <w:jc w:val="both"/>
        <w:rPr>
          <w:rFonts w:ascii="Times New Roman" w:eastAsia="Times New Roman" w:hAnsi="Times New Roman" w:cs="Times New Roman"/>
          <w:sz w:val="28"/>
          <w:szCs w:val="20"/>
          <w:lang w:eastAsia="ru-RU"/>
        </w:rPr>
      </w:pPr>
      <w:r w:rsidRPr="002F760E">
        <w:rPr>
          <w:rFonts w:ascii="Times New Roman" w:eastAsia="Times New Roman" w:hAnsi="Times New Roman" w:cs="Times New Roman"/>
          <w:sz w:val="28"/>
          <w:szCs w:val="20"/>
          <w:lang w:eastAsia="ru-RU"/>
        </w:rPr>
        <w:lastRenderedPageBreak/>
        <w:t>Совершенствование норм, регламентирующих дифференциацию специальных знаний судебного эксперта и специалиста, открывает перед правоохранительными органами возможность более широкого и менее усложненного, а самое главное, легитимного обращения к специалистам различного профиля. Если даже по своему содержанию знания специалиста могут оказаться на одном уровне со знаниями эксперта, то в любом случае на них не будет распространяться процессуальная форма, однозначно придающая за</w:t>
      </w:r>
      <w:r w:rsidRPr="002F760E">
        <w:rPr>
          <w:rFonts w:ascii="Times New Roman" w:eastAsia="Times New Roman" w:hAnsi="Times New Roman" w:cs="Times New Roman"/>
          <w:sz w:val="28"/>
          <w:szCs w:val="20"/>
          <w:lang w:eastAsia="ru-RU"/>
        </w:rPr>
        <w:softHyphen/>
        <w:t>ключению эксперта статус доказательства, требующего научного установ</w:t>
      </w:r>
      <w:r w:rsidRPr="002F760E">
        <w:rPr>
          <w:rFonts w:ascii="Times New Roman" w:eastAsia="Times New Roman" w:hAnsi="Times New Roman" w:cs="Times New Roman"/>
          <w:sz w:val="28"/>
          <w:szCs w:val="20"/>
          <w:lang w:eastAsia="ru-RU"/>
        </w:rPr>
        <w:softHyphen/>
        <w:t xml:space="preserve">ления и обоснования. Различный правовой режим применения специальных знаний, в частности более облегченный при привлечении специалиста, позволит, наконец, перевести судебную экспертизу в плоскость решения наиболее сложных задач расследования и судебного рассмотрения дел, освободив ее от проведения несложных и рутинных исследовательских операций, основанных на не общеизвестных </w:t>
      </w:r>
      <w:r w:rsidRPr="002F760E">
        <w:rPr>
          <w:rFonts w:ascii="Times New Roman" w:eastAsia="Times New Roman" w:hAnsi="Times New Roman" w:cs="Times New Roman"/>
          <w:sz w:val="28"/>
          <w:szCs w:val="20"/>
          <w:lang w:eastAsia="ru-RU"/>
        </w:rPr>
        <w:softHyphen/>
        <w:t xml:space="preserve">знаниях. </w:t>
      </w:r>
    </w:p>
    <w:p w:rsidR="00771252" w:rsidRDefault="00771252" w:rsidP="00771252">
      <w:pPr>
        <w:tabs>
          <w:tab w:val="left" w:pos="9923"/>
        </w:tabs>
        <w:spacing w:after="0" w:line="240" w:lineRule="auto"/>
        <w:ind w:firstLine="340"/>
        <w:jc w:val="both"/>
        <w:rPr>
          <w:rFonts w:ascii="Times New Roman" w:eastAsia="Times New Roman" w:hAnsi="Times New Roman" w:cs="Times New Roman"/>
          <w:sz w:val="28"/>
          <w:szCs w:val="20"/>
          <w:lang w:eastAsia="ru-RU"/>
        </w:rPr>
      </w:pPr>
      <w:r w:rsidRPr="002F760E">
        <w:rPr>
          <w:rFonts w:ascii="Times New Roman" w:eastAsia="Times New Roman" w:hAnsi="Times New Roman" w:cs="Times New Roman"/>
          <w:sz w:val="28"/>
          <w:szCs w:val="20"/>
          <w:lang w:eastAsia="ru-RU"/>
        </w:rPr>
        <w:t xml:space="preserve">Наличие реальной двухуровневой системы получения доказательств посредством привлечения специальных знаний создаст основу не только для жесткой дифференциации их применения экспертом и специалистом, но и создаст условия для качественной проверки исследования специалиста с точки зрения полноты и достоверности полученных им результатов. </w:t>
      </w:r>
    </w:p>
    <w:p w:rsidR="00771252" w:rsidRDefault="00771252" w:rsidP="00135795">
      <w:pPr>
        <w:tabs>
          <w:tab w:val="left" w:pos="9923"/>
        </w:tabs>
        <w:spacing w:after="0" w:line="240" w:lineRule="auto"/>
        <w:ind w:firstLine="340"/>
        <w:jc w:val="center"/>
        <w:rPr>
          <w:rFonts w:ascii="Times New Roman" w:eastAsia="Times New Roman" w:hAnsi="Times New Roman" w:cs="Times New Roman"/>
          <w:sz w:val="28"/>
          <w:szCs w:val="20"/>
          <w:lang w:eastAsia="ru-RU"/>
        </w:rPr>
      </w:pPr>
    </w:p>
    <w:p w:rsidR="00B14404" w:rsidRDefault="00B14404" w:rsidP="00135795">
      <w:pPr>
        <w:tabs>
          <w:tab w:val="left" w:pos="9923"/>
        </w:tabs>
        <w:spacing w:after="0" w:line="240" w:lineRule="auto"/>
        <w:ind w:firstLine="340"/>
        <w:jc w:val="center"/>
        <w:rPr>
          <w:rFonts w:ascii="Times New Roman" w:eastAsia="Times New Roman" w:hAnsi="Times New Roman" w:cs="Times New Roman"/>
          <w:sz w:val="28"/>
          <w:szCs w:val="20"/>
          <w:lang w:eastAsia="ru-RU"/>
        </w:rPr>
      </w:pPr>
    </w:p>
    <w:p w:rsidR="00B14404" w:rsidRDefault="00B14404" w:rsidP="00135795">
      <w:pPr>
        <w:tabs>
          <w:tab w:val="left" w:pos="9923"/>
        </w:tabs>
        <w:spacing w:after="0" w:line="240" w:lineRule="auto"/>
        <w:ind w:firstLine="340"/>
        <w:jc w:val="center"/>
        <w:rPr>
          <w:rFonts w:ascii="Times New Roman" w:eastAsia="Times New Roman" w:hAnsi="Times New Roman" w:cs="Times New Roman"/>
          <w:sz w:val="28"/>
          <w:szCs w:val="20"/>
          <w:lang w:eastAsia="ru-RU"/>
        </w:rPr>
      </w:pPr>
    </w:p>
    <w:p w:rsidR="00B14404" w:rsidRDefault="00B14404" w:rsidP="00135795">
      <w:pPr>
        <w:tabs>
          <w:tab w:val="left" w:pos="9923"/>
        </w:tabs>
        <w:spacing w:after="0" w:line="240" w:lineRule="auto"/>
        <w:ind w:firstLine="340"/>
        <w:jc w:val="center"/>
        <w:rPr>
          <w:rFonts w:ascii="Times New Roman" w:eastAsia="Times New Roman" w:hAnsi="Times New Roman" w:cs="Times New Roman"/>
          <w:sz w:val="28"/>
          <w:szCs w:val="20"/>
          <w:lang w:eastAsia="ru-RU"/>
        </w:rPr>
      </w:pPr>
    </w:p>
    <w:p w:rsidR="00B14404" w:rsidRDefault="00B14404" w:rsidP="00135795">
      <w:pPr>
        <w:tabs>
          <w:tab w:val="left" w:pos="9923"/>
        </w:tabs>
        <w:spacing w:after="0" w:line="240" w:lineRule="auto"/>
        <w:ind w:firstLine="340"/>
        <w:jc w:val="center"/>
        <w:rPr>
          <w:rFonts w:ascii="Times New Roman" w:eastAsia="Times New Roman" w:hAnsi="Times New Roman" w:cs="Times New Roman"/>
          <w:sz w:val="28"/>
          <w:szCs w:val="20"/>
          <w:lang w:eastAsia="ru-RU"/>
        </w:rPr>
      </w:pPr>
    </w:p>
    <w:p w:rsidR="00B14404" w:rsidRDefault="00B14404" w:rsidP="00135795">
      <w:pPr>
        <w:tabs>
          <w:tab w:val="left" w:pos="9923"/>
        </w:tabs>
        <w:spacing w:after="0" w:line="240" w:lineRule="auto"/>
        <w:ind w:firstLine="340"/>
        <w:jc w:val="center"/>
        <w:rPr>
          <w:rFonts w:ascii="Times New Roman" w:eastAsia="Times New Roman" w:hAnsi="Times New Roman" w:cs="Times New Roman"/>
          <w:sz w:val="28"/>
          <w:szCs w:val="20"/>
          <w:lang w:eastAsia="ru-RU"/>
        </w:rPr>
      </w:pPr>
    </w:p>
    <w:p w:rsidR="00B14404" w:rsidRDefault="00B14404" w:rsidP="00135795">
      <w:pPr>
        <w:tabs>
          <w:tab w:val="left" w:pos="9923"/>
        </w:tabs>
        <w:spacing w:after="0" w:line="240" w:lineRule="auto"/>
        <w:ind w:firstLine="340"/>
        <w:jc w:val="center"/>
        <w:rPr>
          <w:rFonts w:ascii="Times New Roman" w:eastAsia="Times New Roman" w:hAnsi="Times New Roman" w:cs="Times New Roman"/>
          <w:sz w:val="28"/>
          <w:szCs w:val="20"/>
          <w:lang w:eastAsia="ru-RU"/>
        </w:rPr>
      </w:pPr>
    </w:p>
    <w:p w:rsidR="00B14404" w:rsidRDefault="00B14404" w:rsidP="00135795">
      <w:pPr>
        <w:tabs>
          <w:tab w:val="left" w:pos="9923"/>
        </w:tabs>
        <w:spacing w:after="0" w:line="240" w:lineRule="auto"/>
        <w:ind w:firstLine="340"/>
        <w:jc w:val="center"/>
        <w:rPr>
          <w:rFonts w:ascii="Times New Roman" w:eastAsia="Times New Roman" w:hAnsi="Times New Roman" w:cs="Times New Roman"/>
          <w:sz w:val="28"/>
          <w:szCs w:val="20"/>
          <w:lang w:eastAsia="ru-RU"/>
        </w:rPr>
      </w:pPr>
    </w:p>
    <w:p w:rsidR="00B14404" w:rsidRDefault="00B14404" w:rsidP="00135795">
      <w:pPr>
        <w:tabs>
          <w:tab w:val="left" w:pos="9923"/>
        </w:tabs>
        <w:spacing w:after="0" w:line="240" w:lineRule="auto"/>
        <w:ind w:firstLine="340"/>
        <w:jc w:val="center"/>
        <w:rPr>
          <w:rFonts w:ascii="Times New Roman" w:eastAsia="Times New Roman" w:hAnsi="Times New Roman" w:cs="Times New Roman"/>
          <w:sz w:val="28"/>
          <w:szCs w:val="20"/>
          <w:lang w:eastAsia="ru-RU"/>
        </w:rPr>
      </w:pPr>
    </w:p>
    <w:p w:rsidR="00B14404" w:rsidRDefault="00B14404" w:rsidP="00135795">
      <w:pPr>
        <w:tabs>
          <w:tab w:val="left" w:pos="9923"/>
        </w:tabs>
        <w:spacing w:after="0" w:line="240" w:lineRule="auto"/>
        <w:ind w:firstLine="340"/>
        <w:jc w:val="center"/>
        <w:rPr>
          <w:rFonts w:ascii="Times New Roman" w:eastAsia="Times New Roman" w:hAnsi="Times New Roman" w:cs="Times New Roman"/>
          <w:sz w:val="28"/>
          <w:szCs w:val="20"/>
          <w:lang w:eastAsia="ru-RU"/>
        </w:rPr>
      </w:pPr>
    </w:p>
    <w:p w:rsidR="00B14404" w:rsidRDefault="00B14404" w:rsidP="00135795">
      <w:pPr>
        <w:tabs>
          <w:tab w:val="left" w:pos="9923"/>
        </w:tabs>
        <w:spacing w:after="0" w:line="240" w:lineRule="auto"/>
        <w:ind w:firstLine="340"/>
        <w:jc w:val="center"/>
        <w:rPr>
          <w:rFonts w:ascii="Times New Roman" w:eastAsia="Times New Roman" w:hAnsi="Times New Roman" w:cs="Times New Roman"/>
          <w:sz w:val="28"/>
          <w:szCs w:val="20"/>
          <w:lang w:eastAsia="ru-RU"/>
        </w:rPr>
      </w:pPr>
    </w:p>
    <w:p w:rsidR="00B14404" w:rsidRDefault="00B14404" w:rsidP="00135795">
      <w:pPr>
        <w:tabs>
          <w:tab w:val="left" w:pos="9923"/>
        </w:tabs>
        <w:spacing w:after="0" w:line="240" w:lineRule="auto"/>
        <w:ind w:firstLine="340"/>
        <w:jc w:val="center"/>
        <w:rPr>
          <w:rFonts w:ascii="Times New Roman" w:eastAsia="Times New Roman" w:hAnsi="Times New Roman" w:cs="Times New Roman"/>
          <w:sz w:val="28"/>
          <w:szCs w:val="20"/>
          <w:lang w:eastAsia="ru-RU"/>
        </w:rPr>
      </w:pPr>
    </w:p>
    <w:p w:rsidR="00B14404" w:rsidRDefault="00B14404" w:rsidP="00135795">
      <w:pPr>
        <w:tabs>
          <w:tab w:val="left" w:pos="9923"/>
        </w:tabs>
        <w:spacing w:after="0" w:line="240" w:lineRule="auto"/>
        <w:ind w:firstLine="340"/>
        <w:jc w:val="center"/>
        <w:rPr>
          <w:rFonts w:ascii="Times New Roman" w:eastAsia="Times New Roman" w:hAnsi="Times New Roman" w:cs="Times New Roman"/>
          <w:sz w:val="28"/>
          <w:szCs w:val="20"/>
          <w:lang w:eastAsia="ru-RU"/>
        </w:rPr>
      </w:pPr>
    </w:p>
    <w:p w:rsidR="00B14404" w:rsidRDefault="00B14404" w:rsidP="00135795">
      <w:pPr>
        <w:tabs>
          <w:tab w:val="left" w:pos="9923"/>
        </w:tabs>
        <w:spacing w:after="0" w:line="240" w:lineRule="auto"/>
        <w:ind w:firstLine="340"/>
        <w:jc w:val="center"/>
        <w:rPr>
          <w:rFonts w:ascii="Times New Roman" w:eastAsia="Times New Roman" w:hAnsi="Times New Roman" w:cs="Times New Roman"/>
          <w:sz w:val="28"/>
          <w:szCs w:val="20"/>
          <w:lang w:eastAsia="ru-RU"/>
        </w:rPr>
      </w:pPr>
    </w:p>
    <w:p w:rsidR="00B14404" w:rsidRDefault="00B14404" w:rsidP="00135795">
      <w:pPr>
        <w:tabs>
          <w:tab w:val="left" w:pos="9923"/>
        </w:tabs>
        <w:spacing w:after="0" w:line="240" w:lineRule="auto"/>
        <w:ind w:firstLine="340"/>
        <w:jc w:val="center"/>
        <w:rPr>
          <w:rFonts w:ascii="Times New Roman" w:eastAsia="Times New Roman" w:hAnsi="Times New Roman" w:cs="Times New Roman"/>
          <w:sz w:val="28"/>
          <w:szCs w:val="20"/>
          <w:lang w:eastAsia="ru-RU"/>
        </w:rPr>
      </w:pPr>
    </w:p>
    <w:p w:rsidR="00B14404" w:rsidRDefault="00B14404" w:rsidP="00135795">
      <w:pPr>
        <w:tabs>
          <w:tab w:val="left" w:pos="9923"/>
        </w:tabs>
        <w:spacing w:after="0" w:line="240" w:lineRule="auto"/>
        <w:ind w:firstLine="340"/>
        <w:jc w:val="center"/>
        <w:rPr>
          <w:rFonts w:ascii="Times New Roman" w:eastAsia="Times New Roman" w:hAnsi="Times New Roman" w:cs="Times New Roman"/>
          <w:sz w:val="28"/>
          <w:szCs w:val="20"/>
          <w:lang w:eastAsia="ru-RU"/>
        </w:rPr>
      </w:pPr>
    </w:p>
    <w:p w:rsidR="00B14404" w:rsidRDefault="00B14404" w:rsidP="00135795">
      <w:pPr>
        <w:tabs>
          <w:tab w:val="left" w:pos="9923"/>
        </w:tabs>
        <w:spacing w:after="0" w:line="240" w:lineRule="auto"/>
        <w:ind w:firstLine="340"/>
        <w:jc w:val="center"/>
        <w:rPr>
          <w:rFonts w:ascii="Times New Roman" w:eastAsia="Times New Roman" w:hAnsi="Times New Roman" w:cs="Times New Roman"/>
          <w:sz w:val="28"/>
          <w:szCs w:val="20"/>
          <w:lang w:eastAsia="ru-RU"/>
        </w:rPr>
      </w:pPr>
    </w:p>
    <w:p w:rsidR="00B14404" w:rsidRDefault="00B14404" w:rsidP="00135795">
      <w:pPr>
        <w:tabs>
          <w:tab w:val="left" w:pos="9923"/>
        </w:tabs>
        <w:spacing w:after="0" w:line="240" w:lineRule="auto"/>
        <w:ind w:firstLine="340"/>
        <w:jc w:val="center"/>
        <w:rPr>
          <w:rFonts w:ascii="Times New Roman" w:eastAsia="Times New Roman" w:hAnsi="Times New Roman" w:cs="Times New Roman"/>
          <w:sz w:val="28"/>
          <w:szCs w:val="20"/>
          <w:lang w:eastAsia="ru-RU"/>
        </w:rPr>
      </w:pPr>
    </w:p>
    <w:p w:rsidR="00B14404" w:rsidRDefault="00B14404" w:rsidP="00135795">
      <w:pPr>
        <w:tabs>
          <w:tab w:val="left" w:pos="9923"/>
        </w:tabs>
        <w:spacing w:after="0" w:line="240" w:lineRule="auto"/>
        <w:ind w:firstLine="340"/>
        <w:jc w:val="center"/>
        <w:rPr>
          <w:rFonts w:ascii="Times New Roman" w:eastAsia="Times New Roman" w:hAnsi="Times New Roman" w:cs="Times New Roman"/>
          <w:sz w:val="28"/>
          <w:szCs w:val="20"/>
          <w:lang w:eastAsia="ru-RU"/>
        </w:rPr>
      </w:pPr>
    </w:p>
    <w:p w:rsidR="00B14404" w:rsidRDefault="00B14404" w:rsidP="00135795">
      <w:pPr>
        <w:tabs>
          <w:tab w:val="left" w:pos="9923"/>
        </w:tabs>
        <w:spacing w:after="0" w:line="240" w:lineRule="auto"/>
        <w:ind w:firstLine="340"/>
        <w:jc w:val="center"/>
        <w:rPr>
          <w:rFonts w:ascii="Times New Roman" w:eastAsia="Times New Roman" w:hAnsi="Times New Roman" w:cs="Times New Roman"/>
          <w:sz w:val="28"/>
          <w:szCs w:val="20"/>
          <w:lang w:eastAsia="ru-RU"/>
        </w:rPr>
      </w:pPr>
    </w:p>
    <w:p w:rsidR="00B14404" w:rsidRDefault="00B14404" w:rsidP="00135795">
      <w:pPr>
        <w:tabs>
          <w:tab w:val="left" w:pos="9923"/>
        </w:tabs>
        <w:spacing w:after="0" w:line="240" w:lineRule="auto"/>
        <w:ind w:firstLine="340"/>
        <w:jc w:val="center"/>
        <w:rPr>
          <w:rFonts w:ascii="Times New Roman" w:eastAsia="Times New Roman" w:hAnsi="Times New Roman" w:cs="Times New Roman"/>
          <w:sz w:val="28"/>
          <w:szCs w:val="20"/>
          <w:lang w:eastAsia="ru-RU"/>
        </w:rPr>
      </w:pPr>
    </w:p>
    <w:p w:rsidR="00B14404" w:rsidRDefault="00B14404" w:rsidP="00135795">
      <w:pPr>
        <w:tabs>
          <w:tab w:val="left" w:pos="9923"/>
        </w:tabs>
        <w:spacing w:after="0" w:line="240" w:lineRule="auto"/>
        <w:ind w:firstLine="340"/>
        <w:jc w:val="center"/>
        <w:rPr>
          <w:rFonts w:ascii="Times New Roman" w:eastAsia="Times New Roman" w:hAnsi="Times New Roman" w:cs="Times New Roman"/>
          <w:sz w:val="28"/>
          <w:szCs w:val="20"/>
          <w:lang w:eastAsia="ru-RU"/>
        </w:rPr>
      </w:pPr>
    </w:p>
    <w:p w:rsidR="00B14404" w:rsidRDefault="00B14404" w:rsidP="00135795">
      <w:pPr>
        <w:tabs>
          <w:tab w:val="left" w:pos="9923"/>
        </w:tabs>
        <w:spacing w:after="0" w:line="240" w:lineRule="auto"/>
        <w:ind w:firstLine="340"/>
        <w:jc w:val="center"/>
        <w:rPr>
          <w:rFonts w:ascii="Times New Roman" w:eastAsia="Times New Roman" w:hAnsi="Times New Roman" w:cs="Times New Roman"/>
          <w:sz w:val="28"/>
          <w:szCs w:val="20"/>
          <w:lang w:eastAsia="ru-RU"/>
        </w:rPr>
      </w:pPr>
    </w:p>
    <w:p w:rsidR="00B14404" w:rsidRDefault="00B14404" w:rsidP="00135795">
      <w:pPr>
        <w:tabs>
          <w:tab w:val="left" w:pos="9923"/>
        </w:tabs>
        <w:spacing w:after="0" w:line="240" w:lineRule="auto"/>
        <w:ind w:firstLine="340"/>
        <w:jc w:val="center"/>
        <w:rPr>
          <w:rFonts w:ascii="Times New Roman" w:eastAsia="Times New Roman" w:hAnsi="Times New Roman" w:cs="Times New Roman"/>
          <w:sz w:val="28"/>
          <w:szCs w:val="20"/>
          <w:lang w:eastAsia="ru-RU"/>
        </w:rPr>
      </w:pPr>
    </w:p>
    <w:p w:rsidR="0083029A" w:rsidRDefault="0083029A" w:rsidP="00135795">
      <w:pPr>
        <w:tabs>
          <w:tab w:val="left" w:pos="9923"/>
        </w:tabs>
        <w:spacing w:after="0" w:line="240" w:lineRule="auto"/>
        <w:ind w:firstLine="340"/>
        <w:jc w:val="center"/>
        <w:rPr>
          <w:rFonts w:ascii="Times New Roman" w:eastAsia="Times New Roman" w:hAnsi="Times New Roman" w:cs="Times New Roman"/>
          <w:sz w:val="28"/>
          <w:szCs w:val="20"/>
          <w:lang w:eastAsia="ru-RU"/>
        </w:rPr>
      </w:pPr>
    </w:p>
    <w:p w:rsidR="0083029A" w:rsidRPr="0083029A" w:rsidRDefault="00A14625" w:rsidP="00B3059D">
      <w:pPr>
        <w:pStyle w:val="a7"/>
        <w:numPr>
          <w:ilvl w:val="0"/>
          <w:numId w:val="62"/>
        </w:numPr>
        <w:spacing w:after="0" w:line="240" w:lineRule="auto"/>
        <w:jc w:val="center"/>
        <w:rPr>
          <w:rFonts w:ascii="Times New Roman" w:eastAsia="Times New Roman" w:hAnsi="Times New Roman" w:cs="Times New Roman"/>
          <w:b/>
          <w:caps/>
          <w:sz w:val="28"/>
          <w:szCs w:val="20"/>
          <w:lang w:eastAsia="ru-RU"/>
        </w:rPr>
      </w:pPr>
      <w:proofErr w:type="gramStart"/>
      <w:r w:rsidRPr="0083029A">
        <w:rPr>
          <w:rFonts w:ascii="Times New Roman" w:eastAsia="Times New Roman" w:hAnsi="Times New Roman" w:cs="Times New Roman"/>
          <w:b/>
          <w:sz w:val="28"/>
          <w:szCs w:val="20"/>
          <w:lang w:eastAsia="ru-RU"/>
        </w:rPr>
        <w:lastRenderedPageBreak/>
        <w:t xml:space="preserve">НАУЧНЫЕ ОСНОВЫ СУДЕБНОЙ ЭКСПЕРТОЛОГИИ: </w:t>
      </w:r>
      <w:proofErr w:type="gramEnd"/>
    </w:p>
    <w:p w:rsidR="00316BE4" w:rsidRPr="00135795" w:rsidRDefault="00A14625" w:rsidP="0083029A">
      <w:pPr>
        <w:pStyle w:val="a7"/>
        <w:spacing w:after="0" w:line="240" w:lineRule="auto"/>
        <w:ind w:left="0"/>
        <w:jc w:val="center"/>
        <w:rPr>
          <w:rFonts w:ascii="Times New Roman" w:eastAsia="Times New Roman" w:hAnsi="Times New Roman" w:cs="Times New Roman"/>
          <w:b/>
          <w:caps/>
          <w:sz w:val="28"/>
          <w:szCs w:val="20"/>
          <w:lang w:eastAsia="ru-RU"/>
        </w:rPr>
      </w:pPr>
      <w:r w:rsidRPr="00135795">
        <w:rPr>
          <w:rFonts w:ascii="Times New Roman" w:eastAsia="Times New Roman" w:hAnsi="Times New Roman" w:cs="Times New Roman"/>
          <w:b/>
          <w:sz w:val="28"/>
          <w:szCs w:val="20"/>
          <w:lang w:eastAsia="ru-RU"/>
        </w:rPr>
        <w:t>ОБЩАЯ ХАРАКТЕРИСТИКА И ПРОБЛЕМНЫЕ</w:t>
      </w:r>
      <w:r>
        <w:rPr>
          <w:rFonts w:ascii="Times New Roman" w:eastAsia="Times New Roman" w:hAnsi="Times New Roman" w:cs="Times New Roman"/>
          <w:b/>
          <w:sz w:val="28"/>
          <w:szCs w:val="20"/>
          <w:lang w:eastAsia="ru-RU"/>
        </w:rPr>
        <w:t xml:space="preserve"> </w:t>
      </w:r>
      <w:r w:rsidRPr="00135795">
        <w:rPr>
          <w:rFonts w:ascii="Times New Roman" w:eastAsia="Times New Roman" w:hAnsi="Times New Roman" w:cs="Times New Roman"/>
          <w:b/>
          <w:sz w:val="28"/>
          <w:szCs w:val="20"/>
          <w:lang w:eastAsia="ru-RU"/>
        </w:rPr>
        <w:t>АСПЕКТЫ ФОРМИРОВАНИЯ И РАЗВИТИЯ</w:t>
      </w:r>
      <w:r w:rsidR="00316BE4" w:rsidRPr="00135795">
        <w:rPr>
          <w:rFonts w:ascii="Times New Roman" w:eastAsia="Times New Roman" w:hAnsi="Times New Roman" w:cs="Times New Roman"/>
          <w:b/>
          <w:caps/>
          <w:sz w:val="28"/>
          <w:szCs w:val="20"/>
          <w:lang w:eastAsia="ru-RU"/>
        </w:rPr>
        <w:fldChar w:fldCharType="begin"/>
      </w:r>
      <w:r w:rsidR="00316BE4" w:rsidRPr="00135795">
        <w:rPr>
          <w:rFonts w:ascii="Times New Roman" w:eastAsia="Times New Roman" w:hAnsi="Times New Roman" w:cs="Times New Roman"/>
          <w:b/>
          <w:caps/>
          <w:sz w:val="28"/>
          <w:szCs w:val="20"/>
          <w:lang w:eastAsia="ru-RU"/>
        </w:rPr>
        <w:instrText>tc "научные основы судебной экспертизы\: общая характеристика"</w:instrText>
      </w:r>
      <w:r w:rsidR="00316BE4" w:rsidRPr="00135795">
        <w:rPr>
          <w:rFonts w:ascii="Times New Roman" w:eastAsia="Times New Roman" w:hAnsi="Times New Roman" w:cs="Times New Roman"/>
          <w:b/>
          <w:caps/>
          <w:sz w:val="28"/>
          <w:szCs w:val="20"/>
          <w:lang w:eastAsia="ru-RU"/>
        </w:rPr>
        <w:fldChar w:fldCharType="end"/>
      </w:r>
    </w:p>
    <w:p w:rsidR="00316BE4" w:rsidRPr="00316BE4" w:rsidRDefault="00316BE4" w:rsidP="00316BE4">
      <w:pPr>
        <w:spacing w:after="0" w:line="240" w:lineRule="auto"/>
        <w:jc w:val="both"/>
        <w:rPr>
          <w:rFonts w:ascii="Times New Roman" w:eastAsia="Times New Roman" w:hAnsi="Times New Roman" w:cs="Times New Roman"/>
          <w:b/>
          <w:sz w:val="28"/>
          <w:szCs w:val="20"/>
          <w:lang w:eastAsia="ru-RU"/>
        </w:rPr>
      </w:pPr>
    </w:p>
    <w:p w:rsidR="00316BE4" w:rsidRPr="00135795" w:rsidRDefault="006C674A" w:rsidP="00B3059D">
      <w:pPr>
        <w:pStyle w:val="a7"/>
        <w:numPr>
          <w:ilvl w:val="1"/>
          <w:numId w:val="61"/>
        </w:numPr>
        <w:spacing w:after="0" w:line="240" w:lineRule="auto"/>
        <w:jc w:val="center"/>
        <w:rPr>
          <w:rFonts w:ascii="Times New Roman" w:eastAsia="Times New Roman" w:hAnsi="Times New Roman" w:cs="Times New Roman"/>
          <w:b/>
          <w:sz w:val="28"/>
          <w:szCs w:val="20"/>
          <w:lang w:eastAsia="ru-RU"/>
        </w:rPr>
      </w:pPr>
      <w:r w:rsidRPr="00135795">
        <w:rPr>
          <w:rFonts w:ascii="Times New Roman" w:eastAsia="Times New Roman" w:hAnsi="Times New Roman" w:cs="Times New Roman"/>
          <w:b/>
          <w:sz w:val="28"/>
          <w:szCs w:val="20"/>
          <w:lang w:eastAsia="ru-RU"/>
        </w:rPr>
        <w:t>О с</w:t>
      </w:r>
      <w:r w:rsidR="00F47605" w:rsidRPr="00135795">
        <w:rPr>
          <w:rFonts w:ascii="Times New Roman" w:eastAsia="Times New Roman" w:hAnsi="Times New Roman" w:cs="Times New Roman"/>
          <w:b/>
          <w:sz w:val="28"/>
          <w:szCs w:val="20"/>
          <w:lang w:eastAsia="ru-RU"/>
        </w:rPr>
        <w:t>тановлени</w:t>
      </w:r>
      <w:r w:rsidRPr="00135795">
        <w:rPr>
          <w:rFonts w:ascii="Times New Roman" w:eastAsia="Times New Roman" w:hAnsi="Times New Roman" w:cs="Times New Roman"/>
          <w:b/>
          <w:sz w:val="28"/>
          <w:szCs w:val="20"/>
          <w:lang w:eastAsia="ru-RU"/>
        </w:rPr>
        <w:t>и</w:t>
      </w:r>
      <w:r w:rsidR="00316BE4" w:rsidRPr="00135795">
        <w:rPr>
          <w:rFonts w:ascii="Times New Roman" w:eastAsia="Times New Roman" w:hAnsi="Times New Roman" w:cs="Times New Roman"/>
          <w:b/>
          <w:sz w:val="28"/>
          <w:szCs w:val="20"/>
          <w:lang w:eastAsia="ru-RU"/>
        </w:rPr>
        <w:t xml:space="preserve"> </w:t>
      </w:r>
      <w:r w:rsidR="00E76A26">
        <w:rPr>
          <w:rFonts w:ascii="Times New Roman" w:eastAsia="Times New Roman" w:hAnsi="Times New Roman" w:cs="Times New Roman"/>
          <w:b/>
          <w:sz w:val="28"/>
          <w:szCs w:val="20"/>
          <w:lang w:eastAsia="ru-RU"/>
        </w:rPr>
        <w:t>теоретических</w:t>
      </w:r>
      <w:r w:rsidR="000A745A" w:rsidRPr="00135795">
        <w:rPr>
          <w:rFonts w:ascii="Times New Roman" w:eastAsia="Times New Roman" w:hAnsi="Times New Roman" w:cs="Times New Roman"/>
          <w:b/>
          <w:sz w:val="28"/>
          <w:szCs w:val="20"/>
          <w:lang w:eastAsia="ru-RU"/>
        </w:rPr>
        <w:t xml:space="preserve"> </w:t>
      </w:r>
      <w:r w:rsidR="00316BE4" w:rsidRPr="00135795">
        <w:rPr>
          <w:rFonts w:ascii="Times New Roman" w:eastAsia="Times New Roman" w:hAnsi="Times New Roman" w:cs="Times New Roman"/>
          <w:b/>
          <w:sz w:val="28"/>
          <w:szCs w:val="20"/>
          <w:lang w:eastAsia="ru-RU"/>
        </w:rPr>
        <w:t>основ судебной экспертизы</w:t>
      </w:r>
    </w:p>
    <w:p w:rsidR="00316BE4" w:rsidRPr="00316BE4" w:rsidRDefault="00316BE4" w:rsidP="00316BE4">
      <w:pPr>
        <w:spacing w:after="0" w:line="240" w:lineRule="auto"/>
        <w:jc w:val="both"/>
        <w:rPr>
          <w:rFonts w:ascii="Times New Roman" w:eastAsia="Times New Roman" w:hAnsi="Times New Roman" w:cs="Times New Roman"/>
          <w:b/>
          <w:caps/>
          <w:sz w:val="28"/>
          <w:szCs w:val="20"/>
          <w:lang w:eastAsia="ru-RU"/>
        </w:rPr>
      </w:pPr>
      <w:r w:rsidRPr="00316BE4">
        <w:rPr>
          <w:rFonts w:ascii="Times New Roman" w:eastAsia="Times New Roman" w:hAnsi="Times New Roman" w:cs="Times New Roman"/>
          <w:b/>
          <w:sz w:val="28"/>
          <w:szCs w:val="20"/>
          <w:lang w:eastAsia="ru-RU"/>
        </w:rPr>
        <w:fldChar w:fldCharType="begin"/>
      </w:r>
      <w:r w:rsidRPr="00316BE4">
        <w:rPr>
          <w:rFonts w:ascii="Times New Roman" w:eastAsia="Times New Roman" w:hAnsi="Times New Roman" w:cs="Times New Roman"/>
          <w:b/>
          <w:sz w:val="28"/>
          <w:szCs w:val="20"/>
          <w:lang w:eastAsia="ru-RU"/>
        </w:rPr>
        <w:instrText xml:space="preserve">tc "2.1. </w:instrText>
      </w:r>
      <w:r w:rsidRPr="00316BE4">
        <w:rPr>
          <w:rFonts w:ascii="Times New Roman" w:eastAsia="Times New Roman" w:hAnsi="Times New Roman" w:cs="Times New Roman"/>
          <w:b/>
          <w:sz w:val="28"/>
          <w:szCs w:val="20"/>
          <w:lang w:eastAsia="ru-RU"/>
        </w:rPr>
        <w:tab/>
        <w:instrText xml:space="preserve">Современные представления </w:instrText>
      </w:r>
      <w:r w:rsidRPr="00316BE4">
        <w:rPr>
          <w:rFonts w:ascii="Times New Roman" w:eastAsia="Times New Roman" w:hAnsi="Times New Roman" w:cs="Times New Roman"/>
          <w:b/>
          <w:sz w:val="28"/>
          <w:szCs w:val="20"/>
          <w:lang w:eastAsia="ru-RU"/>
        </w:rPr>
        <w:br/>
        <w:instrText>о научных основах судебной экспертизы</w:instrText>
      </w:r>
      <w:r w:rsidRPr="00316BE4">
        <w:rPr>
          <w:rFonts w:ascii="Times New Roman" w:eastAsia="Times New Roman" w:hAnsi="Times New Roman" w:cs="Times New Roman"/>
          <w:b/>
          <w:caps/>
          <w:sz w:val="28"/>
          <w:szCs w:val="20"/>
          <w:lang w:eastAsia="ru-RU"/>
        </w:rPr>
        <w:instrText>"</w:instrText>
      </w:r>
      <w:r w:rsidRPr="00316BE4">
        <w:rPr>
          <w:rFonts w:ascii="Times New Roman" w:eastAsia="Times New Roman" w:hAnsi="Times New Roman" w:cs="Times New Roman"/>
          <w:b/>
          <w:sz w:val="28"/>
          <w:szCs w:val="20"/>
          <w:lang w:eastAsia="ru-RU"/>
        </w:rPr>
        <w:fldChar w:fldCharType="end"/>
      </w:r>
    </w:p>
    <w:p w:rsidR="00316BE4" w:rsidRPr="00316BE4" w:rsidRDefault="00316BE4" w:rsidP="00316BE4">
      <w:pPr>
        <w:spacing w:after="0" w:line="240" w:lineRule="auto"/>
        <w:ind w:firstLine="397"/>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Современный этап развития судебной экспертизы как института процессуального права характеризуется тенденцией широкого внедрения в практику экспертных исследований новейших достижений науч</w:t>
      </w:r>
      <w:r w:rsidRPr="00316BE4">
        <w:rPr>
          <w:rFonts w:ascii="Times New Roman" w:eastAsia="Times New Roman" w:hAnsi="Times New Roman" w:cs="Times New Roman"/>
          <w:sz w:val="28"/>
          <w:szCs w:val="20"/>
          <w:lang w:eastAsia="ru-RU"/>
        </w:rPr>
        <w:softHyphen/>
        <w:t xml:space="preserve">ного знания. </w:t>
      </w:r>
      <w:proofErr w:type="gramStart"/>
      <w:r w:rsidRPr="00316BE4">
        <w:rPr>
          <w:rFonts w:ascii="Times New Roman" w:eastAsia="Times New Roman" w:hAnsi="Times New Roman" w:cs="Times New Roman"/>
          <w:sz w:val="28"/>
          <w:szCs w:val="20"/>
          <w:lang w:eastAsia="ru-RU"/>
        </w:rPr>
        <w:t>Свидетельством тому является не только расширение существующей методической базы производства судебных экспертиз, но и разработка в теории и внедрение в экспертную практику нетрадицион</w:t>
      </w:r>
      <w:r w:rsidRPr="00316BE4">
        <w:rPr>
          <w:rFonts w:ascii="Times New Roman" w:eastAsia="Times New Roman" w:hAnsi="Times New Roman" w:cs="Times New Roman"/>
          <w:sz w:val="28"/>
          <w:szCs w:val="20"/>
          <w:lang w:eastAsia="ru-RU"/>
        </w:rPr>
        <w:softHyphen/>
        <w:t>ных подходов к объективизации результатов экспертной деятельности посредством обращения к принципам формализации и алгоритмизации, методам математической логики и кибернетического моделирования, а также иным познавательным средствам при анализе и обработке информации, используемой в процессе экспертного исследо</w:t>
      </w:r>
      <w:r w:rsidRPr="00316BE4">
        <w:rPr>
          <w:rFonts w:ascii="Times New Roman" w:eastAsia="Times New Roman" w:hAnsi="Times New Roman" w:cs="Times New Roman"/>
          <w:sz w:val="28"/>
          <w:szCs w:val="20"/>
          <w:lang w:eastAsia="ru-RU"/>
        </w:rPr>
        <w:softHyphen/>
        <w:t>ва</w:t>
      </w:r>
      <w:r w:rsidRPr="00316BE4">
        <w:rPr>
          <w:rFonts w:ascii="Times New Roman" w:eastAsia="Times New Roman" w:hAnsi="Times New Roman" w:cs="Times New Roman"/>
          <w:sz w:val="28"/>
          <w:szCs w:val="20"/>
          <w:lang w:eastAsia="ru-RU"/>
        </w:rPr>
        <w:softHyphen/>
        <w:t xml:space="preserve">ния. </w:t>
      </w:r>
      <w:proofErr w:type="gramEnd"/>
    </w:p>
    <w:p w:rsidR="00316BE4" w:rsidRPr="00316BE4" w:rsidRDefault="00316BE4" w:rsidP="00316BE4">
      <w:pPr>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xml:space="preserve">Углубление экспертного познания, расширение его потенциальных возможностей, творческое привлечение научных достижений в практику экспертных исследований создает реальные условия для поиска и внедрения оптимальных вариантов решения задач, возникающих перед судебной экспертизой. Накопленный в этом плане опыт, содержащий не только успехи, но и ошибки, обусловил в свое время потребность в обобщении, анализе и оценке эффективности осуществления судебно-экспертной деятельности, выработке научно обоснованных рекомендаций по ее совершенствованию. Имеющиеся в данной области исследования ученых, прежде всего криминалистов и процессуалистов, способствовали формированию в юридической науке самостоятельного направления научного анализа – </w:t>
      </w:r>
      <w:r w:rsidR="00EA1294">
        <w:rPr>
          <w:rFonts w:ascii="Times New Roman" w:eastAsia="Times New Roman" w:hAnsi="Times New Roman" w:cs="Times New Roman"/>
          <w:sz w:val="28"/>
          <w:szCs w:val="20"/>
          <w:lang w:eastAsia="ru-RU"/>
        </w:rPr>
        <w:t xml:space="preserve">общей теории </w:t>
      </w:r>
      <w:r w:rsidRPr="00316BE4">
        <w:rPr>
          <w:rFonts w:ascii="Times New Roman" w:eastAsia="Times New Roman" w:hAnsi="Times New Roman" w:cs="Times New Roman"/>
          <w:sz w:val="28"/>
          <w:szCs w:val="20"/>
          <w:lang w:eastAsia="ru-RU"/>
        </w:rPr>
        <w:t>судебной эксперт</w:t>
      </w:r>
      <w:r w:rsidR="00EA1294">
        <w:rPr>
          <w:rFonts w:ascii="Times New Roman" w:eastAsia="Times New Roman" w:hAnsi="Times New Roman" w:cs="Times New Roman"/>
          <w:sz w:val="28"/>
          <w:szCs w:val="20"/>
          <w:lang w:eastAsia="ru-RU"/>
        </w:rPr>
        <w:t>изы</w:t>
      </w:r>
      <w:r w:rsidRPr="00316BE4">
        <w:rPr>
          <w:rFonts w:ascii="Times New Roman" w:eastAsia="Times New Roman" w:hAnsi="Times New Roman" w:cs="Times New Roman"/>
          <w:sz w:val="28"/>
          <w:szCs w:val="20"/>
          <w:lang w:eastAsia="ru-RU"/>
        </w:rPr>
        <w:t>, предметом которой стало изучение комплекса проблем, обосновывающих возможность, условия и перспек</w:t>
      </w:r>
      <w:r w:rsidRPr="00316BE4">
        <w:rPr>
          <w:rFonts w:ascii="Times New Roman" w:eastAsia="Times New Roman" w:hAnsi="Times New Roman" w:cs="Times New Roman"/>
          <w:sz w:val="28"/>
          <w:szCs w:val="20"/>
          <w:lang w:eastAsia="ru-RU"/>
        </w:rPr>
        <w:softHyphen/>
        <w:t xml:space="preserve">тивы использования достижений науки и техники при решении практических задач уголовного и гражданского судопроизводства. </w:t>
      </w:r>
    </w:p>
    <w:p w:rsidR="00316BE4" w:rsidRPr="00316BE4" w:rsidRDefault="00316BE4" w:rsidP="00316BE4">
      <w:pPr>
        <w:spacing w:after="0" w:line="240" w:lineRule="auto"/>
        <w:ind w:firstLine="340"/>
        <w:jc w:val="both"/>
        <w:rPr>
          <w:rFonts w:ascii="Times New Roman" w:eastAsia="Times New Roman" w:hAnsi="Times New Roman" w:cs="Times New Roman"/>
          <w:sz w:val="28"/>
          <w:szCs w:val="20"/>
          <w:lang w:eastAsia="ru-RU"/>
        </w:rPr>
      </w:pPr>
      <w:proofErr w:type="gramStart"/>
      <w:r w:rsidRPr="00316BE4">
        <w:rPr>
          <w:rFonts w:ascii="Times New Roman" w:eastAsia="Times New Roman" w:hAnsi="Times New Roman" w:cs="Times New Roman"/>
          <w:sz w:val="28"/>
          <w:szCs w:val="20"/>
          <w:lang w:eastAsia="ru-RU"/>
        </w:rPr>
        <w:t>Отмечая стремительное развитие рассматриваемой теоретической области, будет справедливым обратить внимание на то, что вопрос о не</w:t>
      </w:r>
      <w:r w:rsidRPr="00316BE4">
        <w:rPr>
          <w:rFonts w:ascii="Times New Roman" w:eastAsia="Times New Roman" w:hAnsi="Times New Roman" w:cs="Times New Roman"/>
          <w:sz w:val="28"/>
          <w:szCs w:val="20"/>
          <w:lang w:eastAsia="ru-RU"/>
        </w:rPr>
        <w:softHyphen/>
        <w:t>обходимости осуществления фундаментальных исследований проблем становления и развития научных основ судебной экспертизы как относительно самостоятельно сформировавшейся отрасли юриди</w:t>
      </w:r>
      <w:r w:rsidRPr="00316BE4">
        <w:rPr>
          <w:rFonts w:ascii="Times New Roman" w:eastAsia="Times New Roman" w:hAnsi="Times New Roman" w:cs="Times New Roman"/>
          <w:sz w:val="28"/>
          <w:szCs w:val="20"/>
          <w:lang w:eastAsia="ru-RU"/>
        </w:rPr>
        <w:softHyphen/>
        <w:t xml:space="preserve">ческого знания довольно продолжительное время, вплоть до </w:t>
      </w:r>
      <w:r w:rsidR="00B14404">
        <w:rPr>
          <w:rFonts w:ascii="Times New Roman" w:eastAsia="Times New Roman" w:hAnsi="Times New Roman" w:cs="Times New Roman"/>
          <w:sz w:val="28"/>
          <w:szCs w:val="20"/>
          <w:lang w:eastAsia="ru-RU"/>
        </w:rPr>
        <w:t>конца</w:t>
      </w:r>
      <w:r w:rsidRPr="00316BE4">
        <w:rPr>
          <w:rFonts w:ascii="Times New Roman" w:eastAsia="Times New Roman" w:hAnsi="Times New Roman" w:cs="Times New Roman"/>
          <w:sz w:val="28"/>
          <w:szCs w:val="20"/>
          <w:lang w:eastAsia="ru-RU"/>
        </w:rPr>
        <w:t xml:space="preserve"> 70-х гг. прошлого столетия, не ставился на повестку дня, что объясняется различными причинами. </w:t>
      </w:r>
      <w:proofErr w:type="gramEnd"/>
    </w:p>
    <w:p w:rsidR="00316BE4" w:rsidRPr="00316BE4" w:rsidRDefault="00316BE4" w:rsidP="00316BE4">
      <w:pPr>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xml:space="preserve">Одна из главных причин заключалась в том, что основной акцент отдельные ученые </w:t>
      </w:r>
      <w:proofErr w:type="gramStart"/>
      <w:r w:rsidRPr="00316BE4">
        <w:rPr>
          <w:rFonts w:ascii="Times New Roman" w:eastAsia="Times New Roman" w:hAnsi="Times New Roman" w:cs="Times New Roman"/>
          <w:sz w:val="28"/>
          <w:szCs w:val="20"/>
          <w:lang w:eastAsia="ru-RU"/>
        </w:rPr>
        <w:t>делали</w:t>
      </w:r>
      <w:proofErr w:type="gramEnd"/>
      <w:r w:rsidRPr="00316BE4">
        <w:rPr>
          <w:rFonts w:ascii="Times New Roman" w:eastAsia="Times New Roman" w:hAnsi="Times New Roman" w:cs="Times New Roman"/>
          <w:sz w:val="28"/>
          <w:szCs w:val="20"/>
          <w:lang w:eastAsia="ru-RU"/>
        </w:rPr>
        <w:t xml:space="preserve"> прежде всего на обосновании возможности формирования самостоятельной от криминалистики </w:t>
      </w:r>
      <w:r w:rsidRPr="00316BE4">
        <w:rPr>
          <w:rFonts w:ascii="Times New Roman" w:eastAsia="Times New Roman" w:hAnsi="Times New Roman" w:cs="Times New Roman"/>
          <w:b/>
          <w:i/>
          <w:sz w:val="28"/>
          <w:szCs w:val="20"/>
          <w:lang w:eastAsia="ru-RU"/>
        </w:rPr>
        <w:t>теории криминалистической экспертизы</w:t>
      </w:r>
      <w:r w:rsidRPr="00316BE4">
        <w:rPr>
          <w:rFonts w:ascii="Times New Roman" w:eastAsia="Times New Roman" w:hAnsi="Times New Roman" w:cs="Times New Roman"/>
          <w:sz w:val="28"/>
          <w:szCs w:val="20"/>
          <w:lang w:eastAsia="ru-RU"/>
        </w:rPr>
        <w:t xml:space="preserve"> посредством выделения из такого раздела </w:t>
      </w:r>
      <w:r w:rsidRPr="00316BE4">
        <w:rPr>
          <w:rFonts w:ascii="Times New Roman" w:eastAsia="Times New Roman" w:hAnsi="Times New Roman" w:cs="Times New Roman"/>
          <w:sz w:val="28"/>
          <w:szCs w:val="20"/>
          <w:lang w:eastAsia="ru-RU"/>
        </w:rPr>
        <w:lastRenderedPageBreak/>
        <w:t xml:space="preserve">криминалистики, как криминалистическая техника, научного знания, обслуживающего практику производства судебных экспертиз. </w:t>
      </w:r>
    </w:p>
    <w:p w:rsidR="00316BE4" w:rsidRPr="00316BE4" w:rsidRDefault="00316BE4" w:rsidP="00316BE4">
      <w:pPr>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xml:space="preserve">Основная идея при этом сводилась к необходимости разделения криминалистики на науку </w:t>
      </w:r>
      <w:r w:rsidR="00642DB2">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для следователей</w:t>
      </w:r>
      <w:r w:rsidR="00642DB2">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 xml:space="preserve"> и науку </w:t>
      </w:r>
      <w:r w:rsidR="00642DB2">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для экспертов</w:t>
      </w:r>
      <w:r w:rsidR="00642DB2">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 xml:space="preserve">. Так, М. М. </w:t>
      </w:r>
      <w:proofErr w:type="spellStart"/>
      <w:r w:rsidRPr="00316BE4">
        <w:rPr>
          <w:rFonts w:ascii="Times New Roman" w:eastAsia="Times New Roman" w:hAnsi="Times New Roman" w:cs="Times New Roman"/>
          <w:sz w:val="28"/>
          <w:szCs w:val="20"/>
          <w:lang w:eastAsia="ru-RU"/>
        </w:rPr>
        <w:t>Выдря</w:t>
      </w:r>
      <w:proofErr w:type="spellEnd"/>
      <w:r w:rsidRPr="00316BE4">
        <w:rPr>
          <w:rFonts w:ascii="Times New Roman" w:eastAsia="Times New Roman" w:hAnsi="Times New Roman" w:cs="Times New Roman"/>
          <w:sz w:val="28"/>
          <w:szCs w:val="20"/>
          <w:lang w:eastAsia="ru-RU"/>
        </w:rPr>
        <w:t xml:space="preserve"> и М. Н. Любарский, придерживаясь подобной точки зрения, в 1959 г. писали: </w:t>
      </w:r>
      <w:proofErr w:type="gramStart"/>
      <w:r w:rsidR="00642DB2">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Развитие криминалистики с момента ее возникновения до настоящего времени идет двумя са</w:t>
      </w:r>
      <w:r w:rsidRPr="00316BE4">
        <w:rPr>
          <w:rFonts w:ascii="Times New Roman" w:eastAsia="Times New Roman" w:hAnsi="Times New Roman" w:cs="Times New Roman"/>
          <w:sz w:val="28"/>
          <w:szCs w:val="20"/>
          <w:lang w:eastAsia="ru-RU"/>
        </w:rPr>
        <w:softHyphen/>
        <w:t>мостоятельными путями: а) по линии разработки методики и тактики расследования преступлений (занимаются только юристы); б) по линии разработки научных методов обнаружения, изъ</w:t>
      </w:r>
      <w:r w:rsidRPr="00316BE4">
        <w:rPr>
          <w:rFonts w:ascii="Times New Roman" w:eastAsia="Times New Roman" w:hAnsi="Times New Roman" w:cs="Times New Roman"/>
          <w:sz w:val="28"/>
          <w:szCs w:val="20"/>
          <w:lang w:eastAsia="ru-RU"/>
        </w:rPr>
        <w:softHyphen/>
        <w:t>ятия и исследования вещественных доказательств (могут и дол</w:t>
      </w:r>
      <w:r w:rsidRPr="00316BE4">
        <w:rPr>
          <w:rFonts w:ascii="Times New Roman" w:eastAsia="Times New Roman" w:hAnsi="Times New Roman" w:cs="Times New Roman"/>
          <w:sz w:val="28"/>
          <w:szCs w:val="20"/>
          <w:lang w:eastAsia="ru-RU"/>
        </w:rPr>
        <w:softHyphen/>
        <w:t>жны заниматься лица, имеющие специальные познания в области естественных и технических наук).</w:t>
      </w:r>
      <w:proofErr w:type="gramEnd"/>
      <w:r w:rsidRPr="00316BE4">
        <w:rPr>
          <w:rFonts w:ascii="Times New Roman" w:eastAsia="Times New Roman" w:hAnsi="Times New Roman" w:cs="Times New Roman"/>
          <w:sz w:val="28"/>
          <w:szCs w:val="20"/>
          <w:lang w:eastAsia="ru-RU"/>
        </w:rPr>
        <w:t xml:space="preserve"> Будучи связанными между со</w:t>
      </w:r>
      <w:r w:rsidRPr="00316BE4">
        <w:rPr>
          <w:rFonts w:ascii="Times New Roman" w:eastAsia="Times New Roman" w:hAnsi="Times New Roman" w:cs="Times New Roman"/>
          <w:sz w:val="28"/>
          <w:szCs w:val="20"/>
          <w:lang w:eastAsia="ru-RU"/>
        </w:rPr>
        <w:softHyphen/>
        <w:t>бой, обе эти отрасли нашей науки оказывают взаимное влияние друг на друга, что, однако, не исключает самостоятельного пути их</w:t>
      </w:r>
      <w:r w:rsidR="00473222">
        <w:rPr>
          <w:rFonts w:ascii="Times New Roman" w:eastAsia="Times New Roman" w:hAnsi="Times New Roman" w:cs="Times New Roman"/>
          <w:sz w:val="28"/>
          <w:szCs w:val="20"/>
          <w:lang w:eastAsia="ru-RU"/>
        </w:rPr>
        <w:t xml:space="preserve"> развития</w:t>
      </w:r>
      <w:r w:rsidR="00642DB2">
        <w:rPr>
          <w:rFonts w:ascii="Times New Roman" w:eastAsia="Times New Roman" w:hAnsi="Times New Roman" w:cs="Times New Roman"/>
          <w:sz w:val="28"/>
          <w:szCs w:val="20"/>
          <w:lang w:eastAsia="ru-RU"/>
        </w:rPr>
        <w:t>»</w:t>
      </w:r>
      <w:r w:rsidRPr="00473222">
        <w:rPr>
          <w:rFonts w:ascii="Times New Roman" w:eastAsia="Times New Roman" w:hAnsi="Times New Roman" w:cs="Times New Roman"/>
          <w:sz w:val="28"/>
          <w:szCs w:val="20"/>
          <w:vertAlign w:val="superscript"/>
          <w:lang w:eastAsia="ru-RU"/>
        </w:rPr>
        <w:footnoteReference w:id="41"/>
      </w:r>
      <w:r w:rsidRPr="00316BE4">
        <w:rPr>
          <w:rFonts w:ascii="Times New Roman" w:eastAsia="Times New Roman" w:hAnsi="Times New Roman" w:cs="Times New Roman"/>
          <w:sz w:val="28"/>
          <w:szCs w:val="20"/>
          <w:lang w:eastAsia="ru-RU"/>
        </w:rPr>
        <w:t xml:space="preserve">. </w:t>
      </w:r>
    </w:p>
    <w:p w:rsidR="00316BE4" w:rsidRPr="00316BE4" w:rsidRDefault="00316BE4" w:rsidP="00316BE4">
      <w:pPr>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Аналогичную точку зрения впервые озвучили в этом же году и другие ученые, в том числе и на совещании по проблемам криминалистики и судебной эксперт</w:t>
      </w:r>
      <w:r w:rsidR="00642DB2">
        <w:rPr>
          <w:rFonts w:ascii="Times New Roman" w:eastAsia="Times New Roman" w:hAnsi="Times New Roman" w:cs="Times New Roman"/>
          <w:sz w:val="28"/>
          <w:szCs w:val="20"/>
          <w:lang w:eastAsia="ru-RU"/>
        </w:rPr>
        <w:t>изы, проходившем в г. Алма-Ате</w:t>
      </w:r>
      <w:r w:rsidRPr="00642DB2">
        <w:rPr>
          <w:rFonts w:ascii="Times New Roman" w:eastAsia="Times New Roman" w:hAnsi="Times New Roman" w:cs="Times New Roman"/>
          <w:sz w:val="28"/>
          <w:szCs w:val="28"/>
          <w:vertAlign w:val="superscript"/>
          <w:lang w:val="en-US" w:eastAsia="ru-RU"/>
        </w:rPr>
        <w:footnoteReference w:id="42"/>
      </w:r>
      <w:r w:rsidRPr="00316BE4">
        <w:rPr>
          <w:rFonts w:ascii="Times New Roman" w:eastAsia="Times New Roman" w:hAnsi="Times New Roman" w:cs="Times New Roman"/>
          <w:sz w:val="28"/>
          <w:szCs w:val="20"/>
          <w:lang w:eastAsia="ru-RU"/>
        </w:rPr>
        <w:t xml:space="preserve">. В частности, свое суждение по данному вопросу А. Р. Шляхов высказал следующим образом: </w:t>
      </w:r>
      <w:r w:rsidR="00642DB2">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Теорию криминалистической экс</w:t>
      </w:r>
      <w:r w:rsidRPr="00316BE4">
        <w:rPr>
          <w:rFonts w:ascii="Times New Roman" w:eastAsia="Times New Roman" w:hAnsi="Times New Roman" w:cs="Times New Roman"/>
          <w:sz w:val="28"/>
          <w:szCs w:val="20"/>
          <w:lang w:eastAsia="ru-RU"/>
        </w:rPr>
        <w:softHyphen/>
        <w:t>пертизы надо выделить из общего курса криминалистики. Методика криминалистической экспертизы должна отпочковаться, таким образом, от тактики следствия. Такое решение давно назрело, оно фактически осуществляется</w:t>
      </w:r>
      <w:r w:rsidR="00642DB2">
        <w:rPr>
          <w:rFonts w:ascii="Times New Roman" w:eastAsia="Times New Roman" w:hAnsi="Times New Roman" w:cs="Times New Roman"/>
          <w:sz w:val="28"/>
          <w:szCs w:val="20"/>
          <w:lang w:eastAsia="ru-RU"/>
        </w:rPr>
        <w:t>»</w:t>
      </w:r>
      <w:r w:rsidRPr="00642DB2">
        <w:rPr>
          <w:rFonts w:ascii="Times New Roman" w:eastAsia="Times New Roman" w:hAnsi="Times New Roman" w:cs="Times New Roman"/>
          <w:sz w:val="28"/>
          <w:szCs w:val="20"/>
          <w:vertAlign w:val="superscript"/>
          <w:lang w:val="en-US" w:eastAsia="ru-RU"/>
        </w:rPr>
        <w:footnoteReference w:id="43"/>
      </w:r>
      <w:r w:rsidRPr="00642DB2">
        <w:rPr>
          <w:rFonts w:ascii="Times New Roman" w:eastAsia="Times New Roman" w:hAnsi="Times New Roman" w:cs="Times New Roman"/>
          <w:sz w:val="28"/>
          <w:szCs w:val="20"/>
          <w:vertAlign w:val="subscript"/>
          <w:lang w:eastAsia="ru-RU"/>
        </w:rPr>
        <w:t xml:space="preserve">. </w:t>
      </w:r>
    </w:p>
    <w:p w:rsidR="00316BE4" w:rsidRPr="00316BE4" w:rsidRDefault="00316BE4" w:rsidP="00316BE4">
      <w:pPr>
        <w:spacing w:after="0" w:line="240" w:lineRule="auto"/>
        <w:ind w:firstLine="340"/>
        <w:jc w:val="both"/>
        <w:rPr>
          <w:rFonts w:ascii="Times New Roman" w:eastAsia="Times New Roman" w:hAnsi="Times New Roman" w:cs="Times New Roman"/>
          <w:sz w:val="28"/>
          <w:szCs w:val="20"/>
          <w:lang w:eastAsia="ru-RU"/>
        </w:rPr>
      </w:pPr>
      <w:proofErr w:type="gramStart"/>
      <w:r w:rsidRPr="00316BE4">
        <w:rPr>
          <w:rFonts w:ascii="Times New Roman" w:eastAsia="Times New Roman" w:hAnsi="Times New Roman" w:cs="Times New Roman"/>
          <w:sz w:val="28"/>
          <w:szCs w:val="20"/>
          <w:lang w:eastAsia="ru-RU"/>
        </w:rPr>
        <w:t xml:space="preserve">Позже А. Р. </w:t>
      </w:r>
      <w:proofErr w:type="spellStart"/>
      <w:r w:rsidRPr="00316BE4">
        <w:rPr>
          <w:rFonts w:ascii="Times New Roman" w:eastAsia="Times New Roman" w:hAnsi="Times New Roman" w:cs="Times New Roman"/>
          <w:sz w:val="28"/>
          <w:szCs w:val="20"/>
          <w:lang w:eastAsia="ru-RU"/>
        </w:rPr>
        <w:t>Шляховым</w:t>
      </w:r>
      <w:proofErr w:type="spellEnd"/>
      <w:r w:rsidRPr="00316BE4">
        <w:rPr>
          <w:rFonts w:ascii="Times New Roman" w:eastAsia="Times New Roman" w:hAnsi="Times New Roman" w:cs="Times New Roman"/>
          <w:sz w:val="28"/>
          <w:szCs w:val="20"/>
          <w:lang w:eastAsia="ru-RU"/>
        </w:rPr>
        <w:t xml:space="preserve"> будет предложено обоснование </w:t>
      </w:r>
      <w:r w:rsidRPr="00316BE4">
        <w:rPr>
          <w:rFonts w:ascii="Times New Roman" w:eastAsia="Times New Roman" w:hAnsi="Times New Roman" w:cs="Times New Roman"/>
          <w:b/>
          <w:i/>
          <w:sz w:val="28"/>
          <w:szCs w:val="20"/>
          <w:lang w:eastAsia="ru-RU"/>
        </w:rPr>
        <w:t>науки криминалистической экспертизы</w:t>
      </w:r>
      <w:r w:rsidRPr="00316BE4">
        <w:rPr>
          <w:rFonts w:ascii="Times New Roman" w:eastAsia="Times New Roman" w:hAnsi="Times New Roman" w:cs="Times New Roman"/>
          <w:sz w:val="28"/>
          <w:szCs w:val="20"/>
          <w:lang w:eastAsia="ru-RU"/>
        </w:rPr>
        <w:t xml:space="preserve">, в содержание которой автор вкладывал </w:t>
      </w:r>
      <w:r w:rsidR="00642DB2">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разработку методов обнаружения, фиксации и экспертного исследования вещественных доказательств в связи с расследованием уголовных и гражданских дел</w:t>
      </w:r>
      <w:r w:rsidR="00642DB2">
        <w:rPr>
          <w:rFonts w:ascii="Times New Roman" w:eastAsia="Times New Roman" w:hAnsi="Times New Roman" w:cs="Times New Roman"/>
          <w:sz w:val="28"/>
          <w:szCs w:val="20"/>
          <w:lang w:eastAsia="ru-RU"/>
        </w:rPr>
        <w:t>»</w:t>
      </w:r>
      <w:r w:rsidRPr="00642DB2">
        <w:rPr>
          <w:rFonts w:ascii="Times New Roman" w:eastAsia="Times New Roman" w:hAnsi="Times New Roman" w:cs="Times New Roman"/>
          <w:sz w:val="28"/>
          <w:szCs w:val="20"/>
          <w:vertAlign w:val="superscript"/>
          <w:lang w:val="en-US" w:eastAsia="ru-RU"/>
        </w:rPr>
        <w:footnoteReference w:id="44"/>
      </w:r>
      <w:r w:rsidRPr="00316BE4">
        <w:rPr>
          <w:rFonts w:ascii="Times New Roman" w:eastAsia="Times New Roman" w:hAnsi="Times New Roman" w:cs="Times New Roman"/>
          <w:sz w:val="28"/>
          <w:szCs w:val="20"/>
          <w:lang w:eastAsia="ru-RU"/>
        </w:rPr>
        <w:t>. Правда, в дальнейшем его позиция значительно изменилась, чему способствовало, надо думать, творческое обсужде</w:t>
      </w:r>
      <w:r w:rsidRPr="00316BE4">
        <w:rPr>
          <w:rFonts w:ascii="Times New Roman" w:eastAsia="Times New Roman" w:hAnsi="Times New Roman" w:cs="Times New Roman"/>
          <w:sz w:val="28"/>
          <w:szCs w:val="20"/>
          <w:lang w:eastAsia="ru-RU"/>
        </w:rPr>
        <w:softHyphen/>
        <w:t xml:space="preserve">ние рассматриваемого вопроса на страницах специальной литературы. </w:t>
      </w:r>
      <w:proofErr w:type="gramEnd"/>
    </w:p>
    <w:p w:rsidR="00316BE4" w:rsidRPr="00316BE4" w:rsidRDefault="00316BE4" w:rsidP="00316BE4">
      <w:pPr>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Попытки выделения теоретических основ криминалистической экс</w:t>
      </w:r>
      <w:r w:rsidRPr="00316BE4">
        <w:rPr>
          <w:rFonts w:ascii="Times New Roman" w:eastAsia="Times New Roman" w:hAnsi="Times New Roman" w:cs="Times New Roman"/>
          <w:sz w:val="28"/>
          <w:szCs w:val="20"/>
          <w:lang w:eastAsia="ru-RU"/>
        </w:rPr>
        <w:softHyphen/>
        <w:t>пертизы за рамки криминалистической науки встретили обоснованное возражение со стороны П. И. Тарасова-</w:t>
      </w:r>
      <w:proofErr w:type="spellStart"/>
      <w:r w:rsidRPr="00316BE4">
        <w:rPr>
          <w:rFonts w:ascii="Times New Roman" w:eastAsia="Times New Roman" w:hAnsi="Times New Roman" w:cs="Times New Roman"/>
          <w:sz w:val="28"/>
          <w:szCs w:val="20"/>
          <w:lang w:eastAsia="ru-RU"/>
        </w:rPr>
        <w:t>Радионова</w:t>
      </w:r>
      <w:proofErr w:type="spellEnd"/>
      <w:r w:rsidRPr="00316BE4">
        <w:rPr>
          <w:rFonts w:ascii="Times New Roman" w:eastAsia="Times New Roman" w:hAnsi="Times New Roman" w:cs="Times New Roman"/>
          <w:sz w:val="28"/>
          <w:szCs w:val="20"/>
          <w:lang w:eastAsia="ru-RU"/>
        </w:rPr>
        <w:t xml:space="preserve">, Р. С. Белкина,  А. И. </w:t>
      </w:r>
      <w:proofErr w:type="spellStart"/>
      <w:r w:rsidRPr="00316BE4">
        <w:rPr>
          <w:rFonts w:ascii="Times New Roman" w:eastAsia="Times New Roman" w:hAnsi="Times New Roman" w:cs="Times New Roman"/>
          <w:sz w:val="28"/>
          <w:szCs w:val="20"/>
          <w:lang w:eastAsia="ru-RU"/>
        </w:rPr>
        <w:lastRenderedPageBreak/>
        <w:t>Винберга</w:t>
      </w:r>
      <w:proofErr w:type="spellEnd"/>
      <w:r w:rsidRPr="00316BE4">
        <w:rPr>
          <w:rFonts w:ascii="Times New Roman" w:eastAsia="Times New Roman" w:hAnsi="Times New Roman" w:cs="Times New Roman"/>
          <w:sz w:val="28"/>
          <w:szCs w:val="20"/>
          <w:lang w:eastAsia="ru-RU"/>
        </w:rPr>
        <w:t xml:space="preserve">, В. И. Гончаренко, Б. М. </w:t>
      </w:r>
      <w:proofErr w:type="spellStart"/>
      <w:r w:rsidRPr="00316BE4">
        <w:rPr>
          <w:rFonts w:ascii="Times New Roman" w:eastAsia="Times New Roman" w:hAnsi="Times New Roman" w:cs="Times New Roman"/>
          <w:sz w:val="28"/>
          <w:szCs w:val="20"/>
          <w:lang w:eastAsia="ru-RU"/>
        </w:rPr>
        <w:t>Комаринца</w:t>
      </w:r>
      <w:proofErr w:type="spellEnd"/>
      <w:r w:rsidRPr="00316BE4">
        <w:rPr>
          <w:rFonts w:ascii="Times New Roman" w:eastAsia="Times New Roman" w:hAnsi="Times New Roman" w:cs="Times New Roman"/>
          <w:sz w:val="28"/>
          <w:szCs w:val="20"/>
          <w:lang w:eastAsia="ru-RU"/>
        </w:rPr>
        <w:t xml:space="preserve">, С. П. </w:t>
      </w:r>
      <w:proofErr w:type="spellStart"/>
      <w:r w:rsidRPr="00316BE4">
        <w:rPr>
          <w:rFonts w:ascii="Times New Roman" w:eastAsia="Times New Roman" w:hAnsi="Times New Roman" w:cs="Times New Roman"/>
          <w:sz w:val="28"/>
          <w:szCs w:val="20"/>
          <w:lang w:eastAsia="ru-RU"/>
        </w:rPr>
        <w:t>Митричева</w:t>
      </w:r>
      <w:proofErr w:type="spellEnd"/>
      <w:r w:rsidRPr="00316BE4">
        <w:rPr>
          <w:rFonts w:ascii="Times New Roman" w:eastAsia="Times New Roman" w:hAnsi="Times New Roman" w:cs="Times New Roman"/>
          <w:sz w:val="28"/>
          <w:szCs w:val="20"/>
          <w:lang w:eastAsia="ru-RU"/>
        </w:rPr>
        <w:t xml:space="preserve"> и многих других ученых. </w:t>
      </w:r>
    </w:p>
    <w:p w:rsidR="00316BE4" w:rsidRPr="00316BE4" w:rsidRDefault="00316BE4" w:rsidP="00316BE4">
      <w:pPr>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Приводимая при этом аргументация в целом совпадала и сво</w:t>
      </w:r>
      <w:r w:rsidRPr="00316BE4">
        <w:rPr>
          <w:rFonts w:ascii="Times New Roman" w:eastAsia="Times New Roman" w:hAnsi="Times New Roman" w:cs="Times New Roman"/>
          <w:snapToGrid w:val="0"/>
          <w:sz w:val="28"/>
          <w:szCs w:val="20"/>
          <w:lang w:eastAsia="ru-RU"/>
        </w:rPr>
        <w:softHyphen/>
        <w:t xml:space="preserve">дилась к тому, что теоретические положения криминалистической экспертизы базируются на данных криминалистической науки, </w:t>
      </w:r>
      <w:proofErr w:type="gramStart"/>
      <w:r w:rsidRPr="00316BE4">
        <w:rPr>
          <w:rFonts w:ascii="Times New Roman" w:eastAsia="Times New Roman" w:hAnsi="Times New Roman" w:cs="Times New Roman"/>
          <w:snapToGrid w:val="0"/>
          <w:sz w:val="28"/>
          <w:szCs w:val="20"/>
          <w:lang w:eastAsia="ru-RU"/>
        </w:rPr>
        <w:t>кото</w:t>
      </w:r>
      <w:r w:rsidRPr="00316BE4">
        <w:rPr>
          <w:rFonts w:ascii="Times New Roman" w:eastAsia="Times New Roman" w:hAnsi="Times New Roman" w:cs="Times New Roman"/>
          <w:snapToGrid w:val="0"/>
          <w:sz w:val="28"/>
          <w:szCs w:val="20"/>
          <w:lang w:eastAsia="ru-RU"/>
        </w:rPr>
        <w:softHyphen/>
        <w:t>рые</w:t>
      </w:r>
      <w:proofErr w:type="gramEnd"/>
      <w:r w:rsidRPr="00316BE4">
        <w:rPr>
          <w:rFonts w:ascii="Times New Roman" w:eastAsia="Times New Roman" w:hAnsi="Times New Roman" w:cs="Times New Roman"/>
          <w:snapToGrid w:val="0"/>
          <w:sz w:val="28"/>
          <w:szCs w:val="20"/>
          <w:lang w:eastAsia="ru-RU"/>
        </w:rPr>
        <w:t xml:space="preserve"> в конечном счете и определяют ее содержание. К примеру, С. П. </w:t>
      </w:r>
      <w:proofErr w:type="spellStart"/>
      <w:r w:rsidRPr="00316BE4">
        <w:rPr>
          <w:rFonts w:ascii="Times New Roman" w:eastAsia="Times New Roman" w:hAnsi="Times New Roman" w:cs="Times New Roman"/>
          <w:snapToGrid w:val="0"/>
          <w:sz w:val="28"/>
          <w:szCs w:val="20"/>
          <w:lang w:eastAsia="ru-RU"/>
        </w:rPr>
        <w:t>Митричев</w:t>
      </w:r>
      <w:proofErr w:type="spellEnd"/>
      <w:r w:rsidRPr="00316BE4">
        <w:rPr>
          <w:rFonts w:ascii="Times New Roman" w:eastAsia="Times New Roman" w:hAnsi="Times New Roman" w:cs="Times New Roman"/>
          <w:snapToGrid w:val="0"/>
          <w:sz w:val="28"/>
          <w:szCs w:val="20"/>
          <w:lang w:eastAsia="ru-RU"/>
        </w:rPr>
        <w:t xml:space="preserve"> по этому поводу писал: “Криминалистическая экспертиза основывается на данных криминалистики, и она неотделима от криминалистики, поэтому глубоко не правы те криминалисты, которые предлагают выделить криминалистическую экспертизу из криминалистики в отдельную самостоя</w:t>
      </w:r>
      <w:r w:rsidR="00642DB2">
        <w:rPr>
          <w:rFonts w:ascii="Times New Roman" w:eastAsia="Times New Roman" w:hAnsi="Times New Roman" w:cs="Times New Roman"/>
          <w:snapToGrid w:val="0"/>
          <w:sz w:val="28"/>
          <w:szCs w:val="20"/>
          <w:lang w:eastAsia="ru-RU"/>
        </w:rPr>
        <w:softHyphen/>
        <w:t>тельную дисциплину”</w:t>
      </w:r>
      <w:r w:rsidRPr="00642DB2">
        <w:rPr>
          <w:rFonts w:ascii="Times New Roman" w:eastAsia="Times New Roman" w:hAnsi="Times New Roman" w:cs="Times New Roman"/>
          <w:snapToGrid w:val="0"/>
          <w:sz w:val="28"/>
          <w:szCs w:val="20"/>
          <w:vertAlign w:val="superscript"/>
          <w:lang w:val="en-US" w:eastAsia="ru-RU"/>
        </w:rPr>
        <w:footnoteReference w:id="45"/>
      </w:r>
      <w:r w:rsidRPr="00316BE4">
        <w:rPr>
          <w:rFonts w:ascii="Times New Roman" w:eastAsia="Times New Roman" w:hAnsi="Times New Roman" w:cs="Times New Roman"/>
          <w:snapToGrid w:val="0"/>
          <w:sz w:val="28"/>
          <w:szCs w:val="20"/>
          <w:lang w:eastAsia="ru-RU"/>
        </w:rPr>
        <w:t xml:space="preserve">. </w:t>
      </w:r>
    </w:p>
    <w:p w:rsidR="00316BE4" w:rsidRPr="00316BE4" w:rsidRDefault="00316BE4" w:rsidP="00316BE4">
      <w:pPr>
        <w:spacing w:after="0" w:line="240" w:lineRule="auto"/>
        <w:ind w:firstLine="340"/>
        <w:jc w:val="both"/>
        <w:rPr>
          <w:rFonts w:ascii="Times New Roman" w:eastAsia="Times New Roman" w:hAnsi="Times New Roman" w:cs="Times New Roman"/>
          <w:snapToGrid w:val="0"/>
          <w:sz w:val="28"/>
          <w:szCs w:val="20"/>
          <w:lang w:eastAsia="ru-RU"/>
        </w:rPr>
      </w:pPr>
      <w:proofErr w:type="gramStart"/>
      <w:r w:rsidRPr="00316BE4">
        <w:rPr>
          <w:rFonts w:ascii="Times New Roman" w:eastAsia="Times New Roman" w:hAnsi="Times New Roman" w:cs="Times New Roman"/>
          <w:snapToGrid w:val="0"/>
          <w:sz w:val="28"/>
          <w:szCs w:val="20"/>
          <w:lang w:eastAsia="ru-RU"/>
        </w:rPr>
        <w:t xml:space="preserve">Своеобразными следует признать и доводы А. И. </w:t>
      </w:r>
      <w:proofErr w:type="spellStart"/>
      <w:r w:rsidRPr="00316BE4">
        <w:rPr>
          <w:rFonts w:ascii="Times New Roman" w:eastAsia="Times New Roman" w:hAnsi="Times New Roman" w:cs="Times New Roman"/>
          <w:snapToGrid w:val="0"/>
          <w:sz w:val="28"/>
          <w:szCs w:val="20"/>
          <w:lang w:eastAsia="ru-RU"/>
        </w:rPr>
        <w:t>Вин</w:t>
      </w:r>
      <w:r w:rsidRPr="00316BE4">
        <w:rPr>
          <w:rFonts w:ascii="Times New Roman" w:eastAsia="Times New Roman" w:hAnsi="Times New Roman" w:cs="Times New Roman"/>
          <w:snapToGrid w:val="0"/>
          <w:sz w:val="28"/>
          <w:szCs w:val="20"/>
          <w:lang w:eastAsia="ru-RU"/>
        </w:rPr>
        <w:softHyphen/>
        <w:t>берга</w:t>
      </w:r>
      <w:proofErr w:type="spellEnd"/>
      <w:r w:rsidRPr="00316BE4">
        <w:rPr>
          <w:rFonts w:ascii="Times New Roman" w:eastAsia="Times New Roman" w:hAnsi="Times New Roman" w:cs="Times New Roman"/>
          <w:snapToGrid w:val="0"/>
          <w:sz w:val="28"/>
          <w:szCs w:val="20"/>
          <w:lang w:eastAsia="ru-RU"/>
        </w:rPr>
        <w:t>, который, ана</w:t>
      </w:r>
      <w:r w:rsidRPr="00316BE4">
        <w:rPr>
          <w:rFonts w:ascii="Times New Roman" w:eastAsia="Times New Roman" w:hAnsi="Times New Roman" w:cs="Times New Roman"/>
          <w:snapToGrid w:val="0"/>
          <w:sz w:val="28"/>
          <w:szCs w:val="20"/>
          <w:lang w:eastAsia="ru-RU"/>
        </w:rPr>
        <w:softHyphen/>
        <w:t>лизируя системно-структурный подход к предмету криминалистики и ее разделам, подчеркивал, что если из целостной системы кри</w:t>
      </w:r>
      <w:r w:rsidRPr="00316BE4">
        <w:rPr>
          <w:rFonts w:ascii="Times New Roman" w:eastAsia="Times New Roman" w:hAnsi="Times New Roman" w:cs="Times New Roman"/>
          <w:snapToGrid w:val="0"/>
          <w:sz w:val="28"/>
          <w:szCs w:val="20"/>
          <w:lang w:eastAsia="ru-RU"/>
        </w:rPr>
        <w:softHyphen/>
        <w:t>миналистики вычленить один ее элемент – криминалистическую тех</w:t>
      </w:r>
      <w:r w:rsidRPr="00316BE4">
        <w:rPr>
          <w:rFonts w:ascii="Times New Roman" w:eastAsia="Times New Roman" w:hAnsi="Times New Roman" w:cs="Times New Roman"/>
          <w:snapToGrid w:val="0"/>
          <w:sz w:val="28"/>
          <w:szCs w:val="20"/>
          <w:lang w:eastAsia="ru-RU"/>
        </w:rPr>
        <w:softHyphen/>
        <w:t>нику как некую автономную совокупность технических средств и прие</w:t>
      </w:r>
      <w:r w:rsidRPr="00316BE4">
        <w:rPr>
          <w:rFonts w:ascii="Times New Roman" w:eastAsia="Times New Roman" w:hAnsi="Times New Roman" w:cs="Times New Roman"/>
          <w:snapToGrid w:val="0"/>
          <w:sz w:val="28"/>
          <w:szCs w:val="20"/>
          <w:lang w:eastAsia="ru-RU"/>
        </w:rPr>
        <w:softHyphen/>
        <w:t>мов, не связанных с криминалистикой, с ее структурой, – мы получим лишь конгломерат разрозненных технических средств и приемов из областей физики, химии, биологии</w:t>
      </w:r>
      <w:proofErr w:type="gramEnd"/>
      <w:r w:rsidRPr="00316BE4">
        <w:rPr>
          <w:rFonts w:ascii="Times New Roman" w:eastAsia="Times New Roman" w:hAnsi="Times New Roman" w:cs="Times New Roman"/>
          <w:snapToGrid w:val="0"/>
          <w:sz w:val="28"/>
          <w:szCs w:val="20"/>
          <w:lang w:eastAsia="ru-RU"/>
        </w:rPr>
        <w:t>, физиоло</w:t>
      </w:r>
      <w:r w:rsidR="00642DB2">
        <w:rPr>
          <w:rFonts w:ascii="Times New Roman" w:eastAsia="Times New Roman" w:hAnsi="Times New Roman" w:cs="Times New Roman"/>
          <w:snapToGrid w:val="0"/>
          <w:sz w:val="28"/>
          <w:szCs w:val="20"/>
          <w:lang w:eastAsia="ru-RU"/>
        </w:rPr>
        <w:t>гии, кибернетики и других наук</w:t>
      </w:r>
      <w:r w:rsidRPr="00642DB2">
        <w:rPr>
          <w:rFonts w:ascii="Times New Roman" w:eastAsia="Times New Roman" w:hAnsi="Times New Roman" w:cs="Times New Roman"/>
          <w:snapToGrid w:val="0"/>
          <w:sz w:val="28"/>
          <w:szCs w:val="20"/>
          <w:vertAlign w:val="superscript"/>
          <w:lang w:val="en-US" w:eastAsia="ru-RU"/>
        </w:rPr>
        <w:footnoteReference w:id="46"/>
      </w:r>
      <w:r w:rsidRPr="00316BE4">
        <w:rPr>
          <w:rFonts w:ascii="Times New Roman" w:eastAsia="Times New Roman" w:hAnsi="Times New Roman" w:cs="Times New Roman"/>
          <w:snapToGrid w:val="0"/>
          <w:sz w:val="28"/>
          <w:szCs w:val="20"/>
          <w:lang w:eastAsia="ru-RU"/>
        </w:rPr>
        <w:t xml:space="preserve">. В этой же работе автор выступил против выделения в качестве самостоятельной отрасли науки криминалистики </w:t>
      </w:r>
      <w:r w:rsidRPr="00316BE4">
        <w:rPr>
          <w:rFonts w:ascii="Times New Roman" w:eastAsia="Times New Roman" w:hAnsi="Times New Roman" w:cs="Times New Roman"/>
          <w:b/>
          <w:i/>
          <w:snapToGrid w:val="0"/>
          <w:sz w:val="28"/>
          <w:szCs w:val="20"/>
          <w:lang w:eastAsia="ru-RU"/>
        </w:rPr>
        <w:t>учения о криминалистической экспертизе</w:t>
      </w:r>
      <w:r w:rsidRPr="00316BE4">
        <w:rPr>
          <w:rFonts w:ascii="Times New Roman" w:eastAsia="Times New Roman" w:hAnsi="Times New Roman" w:cs="Times New Roman"/>
          <w:snapToGrid w:val="0"/>
          <w:sz w:val="28"/>
          <w:szCs w:val="20"/>
          <w:lang w:eastAsia="ru-RU"/>
        </w:rPr>
        <w:t xml:space="preserve">. </w:t>
      </w:r>
    </w:p>
    <w:p w:rsidR="00316BE4" w:rsidRPr="00316BE4" w:rsidRDefault="00316BE4" w:rsidP="00316BE4">
      <w:pPr>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Надо сказать, что значительно позже А. И. </w:t>
      </w:r>
      <w:proofErr w:type="spellStart"/>
      <w:r w:rsidRPr="00316BE4">
        <w:rPr>
          <w:rFonts w:ascii="Times New Roman" w:eastAsia="Times New Roman" w:hAnsi="Times New Roman" w:cs="Times New Roman"/>
          <w:snapToGrid w:val="0"/>
          <w:sz w:val="28"/>
          <w:szCs w:val="20"/>
          <w:lang w:eastAsia="ru-RU"/>
        </w:rPr>
        <w:t>Винберг</w:t>
      </w:r>
      <w:proofErr w:type="spellEnd"/>
      <w:r w:rsidRPr="00316BE4">
        <w:rPr>
          <w:rFonts w:ascii="Times New Roman" w:eastAsia="Times New Roman" w:hAnsi="Times New Roman" w:cs="Times New Roman"/>
          <w:snapToGrid w:val="0"/>
          <w:sz w:val="28"/>
          <w:szCs w:val="20"/>
          <w:lang w:eastAsia="ru-RU"/>
        </w:rPr>
        <w:t xml:space="preserve"> существенно пересмотрел свою точку зрения и уже рассматривал теоретические основы криминалистической экспертизы как отрасль базовой науки криминалистики, входящей в систему науки судебной </w:t>
      </w:r>
      <w:proofErr w:type="spellStart"/>
      <w:r w:rsidRPr="00316BE4">
        <w:rPr>
          <w:rFonts w:ascii="Times New Roman" w:eastAsia="Times New Roman" w:hAnsi="Times New Roman" w:cs="Times New Roman"/>
          <w:snapToGrid w:val="0"/>
          <w:sz w:val="28"/>
          <w:szCs w:val="20"/>
          <w:lang w:eastAsia="ru-RU"/>
        </w:rPr>
        <w:t>экспертологии</w:t>
      </w:r>
      <w:proofErr w:type="spellEnd"/>
      <w:r w:rsidRPr="00316BE4">
        <w:rPr>
          <w:rFonts w:ascii="Times New Roman" w:eastAsia="Times New Roman" w:hAnsi="Times New Roman" w:cs="Times New Roman"/>
          <w:snapToGrid w:val="0"/>
          <w:sz w:val="28"/>
          <w:szCs w:val="20"/>
          <w:lang w:eastAsia="ru-RU"/>
        </w:rPr>
        <w:t xml:space="preserve"> в каче</w:t>
      </w:r>
      <w:r w:rsidR="00C110B8">
        <w:rPr>
          <w:rFonts w:ascii="Times New Roman" w:eastAsia="Times New Roman" w:hAnsi="Times New Roman" w:cs="Times New Roman"/>
          <w:snapToGrid w:val="0"/>
          <w:sz w:val="28"/>
          <w:szCs w:val="20"/>
          <w:lang w:eastAsia="ru-RU"/>
        </w:rPr>
        <w:t>стве самостоятельного элемента</w:t>
      </w:r>
      <w:r w:rsidRPr="00C110B8">
        <w:rPr>
          <w:rFonts w:ascii="Times New Roman" w:eastAsia="Times New Roman" w:hAnsi="Times New Roman" w:cs="Times New Roman"/>
          <w:snapToGrid w:val="0"/>
          <w:sz w:val="28"/>
          <w:szCs w:val="20"/>
          <w:vertAlign w:val="superscript"/>
          <w:lang w:val="en-US" w:eastAsia="ru-RU"/>
        </w:rPr>
        <w:footnoteReference w:id="47"/>
      </w:r>
      <w:proofErr w:type="gramStart"/>
      <w:r w:rsidRPr="00316BE4">
        <w:rPr>
          <w:rFonts w:ascii="Times New Roman" w:eastAsia="Times New Roman" w:hAnsi="Times New Roman" w:cs="Times New Roman"/>
          <w:snapToGrid w:val="0"/>
          <w:sz w:val="28"/>
          <w:szCs w:val="20"/>
          <w:vertAlign w:val="superscript"/>
          <w:lang w:eastAsia="ru-RU"/>
        </w:rPr>
        <w:t> </w:t>
      </w:r>
      <w:r w:rsidRPr="00316BE4">
        <w:rPr>
          <w:rFonts w:ascii="Times New Roman" w:eastAsia="Times New Roman" w:hAnsi="Times New Roman" w:cs="Times New Roman"/>
          <w:snapToGrid w:val="0"/>
          <w:sz w:val="28"/>
          <w:szCs w:val="20"/>
          <w:lang w:eastAsia="ru-RU"/>
        </w:rPr>
        <w:t>.</w:t>
      </w:r>
      <w:proofErr w:type="gramEnd"/>
      <w:r w:rsidRPr="00316BE4">
        <w:rPr>
          <w:rFonts w:ascii="Times New Roman" w:eastAsia="Times New Roman" w:hAnsi="Times New Roman" w:cs="Times New Roman"/>
          <w:snapToGrid w:val="0"/>
          <w:sz w:val="28"/>
          <w:szCs w:val="20"/>
          <w:lang w:eastAsia="ru-RU"/>
        </w:rPr>
        <w:t xml:space="preserve"> </w:t>
      </w:r>
    </w:p>
    <w:p w:rsidR="00316BE4" w:rsidRPr="00316BE4" w:rsidRDefault="00316BE4" w:rsidP="00316BE4">
      <w:pPr>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Среди работ, посвященных данной проблеме, извест</w:t>
      </w:r>
      <w:r w:rsidR="00C110B8">
        <w:rPr>
          <w:rFonts w:ascii="Times New Roman" w:eastAsia="Times New Roman" w:hAnsi="Times New Roman" w:cs="Times New Roman"/>
          <w:snapToGrid w:val="0"/>
          <w:sz w:val="28"/>
          <w:szCs w:val="20"/>
          <w:lang w:eastAsia="ru-RU"/>
        </w:rPr>
        <w:t>на публикация В. И. Гончаренко</w:t>
      </w:r>
      <w:r w:rsidRPr="00C110B8">
        <w:rPr>
          <w:rFonts w:ascii="Times New Roman" w:eastAsia="Times New Roman" w:hAnsi="Times New Roman" w:cs="Times New Roman"/>
          <w:snapToGrid w:val="0"/>
          <w:sz w:val="28"/>
          <w:szCs w:val="20"/>
          <w:vertAlign w:val="superscript"/>
          <w:lang w:val="en-US" w:eastAsia="ru-RU"/>
        </w:rPr>
        <w:footnoteReference w:id="48"/>
      </w:r>
      <w:r w:rsidRPr="00316BE4">
        <w:rPr>
          <w:rFonts w:ascii="Times New Roman" w:eastAsia="Times New Roman" w:hAnsi="Times New Roman" w:cs="Times New Roman"/>
          <w:snapToGrid w:val="0"/>
          <w:sz w:val="28"/>
          <w:szCs w:val="20"/>
          <w:lang w:eastAsia="ru-RU"/>
        </w:rPr>
        <w:t>, который в кате</w:t>
      </w:r>
      <w:r w:rsidRPr="00316BE4">
        <w:rPr>
          <w:rFonts w:ascii="Times New Roman" w:eastAsia="Times New Roman" w:hAnsi="Times New Roman" w:cs="Times New Roman"/>
          <w:snapToGrid w:val="0"/>
          <w:sz w:val="28"/>
          <w:szCs w:val="20"/>
          <w:lang w:eastAsia="ru-RU"/>
        </w:rPr>
        <w:softHyphen/>
        <w:t xml:space="preserve">горической форме выступил против выделения криминалистической экспертизы в самостоятельную отрасль знания по отношению к криминалистике. Проанализировав имеющиеся в этом плане предложения, В. И. Гончаренко пишет: </w:t>
      </w:r>
      <w:r w:rsidR="00C110B8">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 xml:space="preserve">Существуют ли какие-либо теоретические основания для того, чтобы выделить только криминалистическую экспертизу в какой-либо особый вид, чтобы признать </w:t>
      </w:r>
      <w:r w:rsidRPr="00316BE4">
        <w:rPr>
          <w:rFonts w:ascii="Times New Roman" w:eastAsia="Times New Roman" w:hAnsi="Times New Roman" w:cs="Times New Roman"/>
          <w:snapToGrid w:val="0"/>
          <w:sz w:val="28"/>
          <w:szCs w:val="20"/>
          <w:lang w:eastAsia="ru-RU"/>
        </w:rPr>
        <w:lastRenderedPageBreak/>
        <w:t>ее самостоятельной отраслью знания по отношению к своей “материн</w:t>
      </w:r>
      <w:r w:rsidRPr="00316BE4">
        <w:rPr>
          <w:rFonts w:ascii="Times New Roman" w:eastAsia="Times New Roman" w:hAnsi="Times New Roman" w:cs="Times New Roman"/>
          <w:snapToGrid w:val="0"/>
          <w:sz w:val="28"/>
          <w:szCs w:val="20"/>
          <w:lang w:eastAsia="ru-RU"/>
        </w:rPr>
        <w:softHyphen/>
        <w:t>ской” науке? Думается, что таких оснований нет</w:t>
      </w:r>
      <w:r w:rsidR="00C110B8">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 xml:space="preserve">. Обосновывая свою мысль, автор отмечает: </w:t>
      </w:r>
      <w:r w:rsidR="00C110B8">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Развитие и научное ук</w:t>
      </w:r>
      <w:r w:rsidRPr="00316BE4">
        <w:rPr>
          <w:rFonts w:ascii="Times New Roman" w:eastAsia="Times New Roman" w:hAnsi="Times New Roman" w:cs="Times New Roman"/>
          <w:snapToGrid w:val="0"/>
          <w:sz w:val="28"/>
          <w:szCs w:val="20"/>
          <w:lang w:eastAsia="ru-RU"/>
        </w:rPr>
        <w:softHyphen/>
        <w:t>репление учреждений криминалистической экспертизы, значительные успехи в разработке новых методов исследования вещественных доказательств в этих учреждениях, необходимость дополнительной и углубленной подготовки кадров экспертов в связи с не</w:t>
      </w:r>
      <w:r w:rsidRPr="00316BE4">
        <w:rPr>
          <w:rFonts w:ascii="Times New Roman" w:eastAsia="Times New Roman" w:hAnsi="Times New Roman" w:cs="Times New Roman"/>
          <w:snapToGrid w:val="0"/>
          <w:sz w:val="28"/>
          <w:szCs w:val="20"/>
          <w:lang w:eastAsia="ru-RU"/>
        </w:rPr>
        <w:softHyphen/>
        <w:t>достаточностью общей подготовки по криминалистике создали в целом иллюзию самостоятельности криминалистической экспертизы. Сторонники этого взгл</w:t>
      </w:r>
      <w:r w:rsidR="00C110B8">
        <w:rPr>
          <w:rFonts w:ascii="Times New Roman" w:eastAsia="Times New Roman" w:hAnsi="Times New Roman" w:cs="Times New Roman"/>
          <w:snapToGrid w:val="0"/>
          <w:sz w:val="28"/>
          <w:szCs w:val="20"/>
          <w:lang w:eastAsia="ru-RU"/>
        </w:rPr>
        <w:t>яда явление приняли за сущность»</w:t>
      </w:r>
      <w:r w:rsidRPr="00C110B8">
        <w:rPr>
          <w:rFonts w:ascii="Times New Roman" w:eastAsia="Times New Roman" w:hAnsi="Times New Roman" w:cs="Times New Roman"/>
          <w:snapToGrid w:val="0"/>
          <w:sz w:val="28"/>
          <w:szCs w:val="20"/>
          <w:vertAlign w:val="superscript"/>
          <w:lang w:val="en-US" w:eastAsia="ru-RU"/>
        </w:rPr>
        <w:footnoteReference w:id="49"/>
      </w:r>
      <w:r w:rsidRPr="00316BE4">
        <w:rPr>
          <w:rFonts w:ascii="Times New Roman" w:eastAsia="Times New Roman" w:hAnsi="Times New Roman" w:cs="Times New Roman"/>
          <w:snapToGrid w:val="0"/>
          <w:sz w:val="28"/>
          <w:szCs w:val="20"/>
          <w:lang w:eastAsia="ru-RU"/>
        </w:rPr>
        <w:t>. Криминалистическая экспертиза, по мнению ученого, может развиваться только на основе криминалистики, иначе это будет не криминалистическая экспертиза, а экспертиза, представляющая дру</w:t>
      </w:r>
      <w:r w:rsidRPr="00316BE4">
        <w:rPr>
          <w:rFonts w:ascii="Times New Roman" w:eastAsia="Times New Roman" w:hAnsi="Times New Roman" w:cs="Times New Roman"/>
          <w:snapToGrid w:val="0"/>
          <w:sz w:val="28"/>
          <w:szCs w:val="20"/>
          <w:lang w:eastAsia="ru-RU"/>
        </w:rPr>
        <w:softHyphen/>
        <w:t xml:space="preserve">гую область знания. </w:t>
      </w:r>
    </w:p>
    <w:p w:rsidR="00316BE4" w:rsidRPr="00316BE4" w:rsidRDefault="00316BE4" w:rsidP="00316BE4">
      <w:pPr>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Аналогичной позиции придерживался Р. С. Белкин, который, надо отдать ему должное, впервые провел широкий анализ различных аспектов рассматри</w:t>
      </w:r>
      <w:r w:rsidRPr="00316BE4">
        <w:rPr>
          <w:rFonts w:ascii="Times New Roman" w:eastAsia="Times New Roman" w:hAnsi="Times New Roman" w:cs="Times New Roman"/>
          <w:sz w:val="28"/>
          <w:szCs w:val="20"/>
          <w:lang w:eastAsia="ru-RU"/>
        </w:rPr>
        <w:softHyphen/>
        <w:t xml:space="preserve">ваемой проблемы. Резюмируя результаты своего исследования, он пришел к выводу, что с содержательной точки зрения провозглашение существования </w:t>
      </w:r>
      <w:r w:rsidR="00C110B8">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науки криминалистической экспертизы</w:t>
      </w:r>
      <w:r w:rsidR="00C110B8">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 xml:space="preserve"> не дало ничего нового ни для теории, ни для практики </w:t>
      </w:r>
      <w:r w:rsidR="00C110B8">
        <w:rPr>
          <w:rFonts w:ascii="Times New Roman" w:eastAsia="Times New Roman" w:hAnsi="Times New Roman" w:cs="Times New Roman"/>
          <w:sz w:val="28"/>
          <w:szCs w:val="20"/>
          <w:lang w:eastAsia="ru-RU"/>
        </w:rPr>
        <w:t>борьбы с преступностью в целом</w:t>
      </w:r>
      <w:r w:rsidRPr="00C110B8">
        <w:rPr>
          <w:rFonts w:ascii="Times New Roman" w:eastAsia="Times New Roman" w:hAnsi="Times New Roman" w:cs="Times New Roman"/>
          <w:sz w:val="28"/>
          <w:szCs w:val="20"/>
          <w:vertAlign w:val="superscript"/>
          <w:lang w:val="en-US" w:eastAsia="ru-RU"/>
        </w:rPr>
        <w:footnoteReference w:id="50"/>
      </w:r>
      <w:r w:rsidRPr="00316BE4">
        <w:rPr>
          <w:rFonts w:ascii="Times New Roman" w:eastAsia="Times New Roman" w:hAnsi="Times New Roman" w:cs="Times New Roman"/>
          <w:sz w:val="28"/>
          <w:szCs w:val="20"/>
          <w:lang w:eastAsia="ru-RU"/>
        </w:rPr>
        <w:t xml:space="preserve">. </w:t>
      </w:r>
    </w:p>
    <w:p w:rsidR="00316BE4" w:rsidRPr="00316BE4" w:rsidRDefault="00316BE4" w:rsidP="00316BE4">
      <w:pPr>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К сказанному необходимо сделать существенное дополнение: констатация того факта, что теоретические разработки в области криминалистической экспертизы не претендуют на самосто</w:t>
      </w:r>
      <w:r w:rsidRPr="00316BE4">
        <w:rPr>
          <w:rFonts w:ascii="Times New Roman" w:eastAsia="Times New Roman" w:hAnsi="Times New Roman" w:cs="Times New Roman"/>
          <w:sz w:val="28"/>
          <w:szCs w:val="20"/>
          <w:lang w:eastAsia="ru-RU"/>
        </w:rPr>
        <w:softHyphen/>
        <w:t>ятельную роль по отношению к криминалистике, отнюдь не означает их самостоятельного значения в рамках криминалистической науки, принижения их функцио</w:t>
      </w:r>
      <w:r w:rsidRPr="00316BE4">
        <w:rPr>
          <w:rFonts w:ascii="Times New Roman" w:eastAsia="Times New Roman" w:hAnsi="Times New Roman" w:cs="Times New Roman"/>
          <w:sz w:val="28"/>
          <w:szCs w:val="20"/>
          <w:lang w:eastAsia="ru-RU"/>
        </w:rPr>
        <w:softHyphen/>
        <w:t>нальной значимости в структуре общей те</w:t>
      </w:r>
      <w:r w:rsidRPr="00316BE4">
        <w:rPr>
          <w:rFonts w:ascii="Times New Roman" w:eastAsia="Times New Roman" w:hAnsi="Times New Roman" w:cs="Times New Roman"/>
          <w:sz w:val="28"/>
          <w:szCs w:val="20"/>
          <w:lang w:eastAsia="ru-RU"/>
        </w:rPr>
        <w:softHyphen/>
        <w:t>ории криминалистики. Теория и практика криминалистической экс</w:t>
      </w:r>
      <w:r w:rsidRPr="00316BE4">
        <w:rPr>
          <w:rFonts w:ascii="Times New Roman" w:eastAsia="Times New Roman" w:hAnsi="Times New Roman" w:cs="Times New Roman"/>
          <w:sz w:val="28"/>
          <w:szCs w:val="20"/>
          <w:lang w:eastAsia="ru-RU"/>
        </w:rPr>
        <w:softHyphen/>
        <w:t>пертизы свидетельствуют как раз о том, что на современном этапе ее на</w:t>
      </w:r>
      <w:r w:rsidRPr="00316BE4">
        <w:rPr>
          <w:rFonts w:ascii="Times New Roman" w:eastAsia="Times New Roman" w:hAnsi="Times New Roman" w:cs="Times New Roman"/>
          <w:sz w:val="28"/>
          <w:szCs w:val="20"/>
          <w:lang w:eastAsia="ru-RU"/>
        </w:rPr>
        <w:softHyphen/>
        <w:t>учные основы являются суще</w:t>
      </w:r>
      <w:r w:rsidRPr="00316BE4">
        <w:rPr>
          <w:rFonts w:ascii="Times New Roman" w:eastAsia="Times New Roman" w:hAnsi="Times New Roman" w:cs="Times New Roman"/>
          <w:sz w:val="28"/>
          <w:szCs w:val="20"/>
          <w:lang w:eastAsia="ru-RU"/>
        </w:rPr>
        <w:softHyphen/>
        <w:t>ственной питательной средой развития самой криминалистики. Об этом, в частности, говорят интересные данные, опубликованные</w:t>
      </w:r>
      <w:r w:rsidR="009B7C7C">
        <w:rPr>
          <w:rFonts w:ascii="Times New Roman" w:eastAsia="Times New Roman" w:hAnsi="Times New Roman" w:cs="Times New Roman"/>
          <w:sz w:val="28"/>
          <w:szCs w:val="20"/>
          <w:lang w:eastAsia="ru-RU"/>
        </w:rPr>
        <w:t xml:space="preserve"> В. П. </w:t>
      </w:r>
      <w:proofErr w:type="spellStart"/>
      <w:r w:rsidR="009B7C7C">
        <w:rPr>
          <w:rFonts w:ascii="Times New Roman" w:eastAsia="Times New Roman" w:hAnsi="Times New Roman" w:cs="Times New Roman"/>
          <w:sz w:val="28"/>
          <w:szCs w:val="20"/>
          <w:lang w:eastAsia="ru-RU"/>
        </w:rPr>
        <w:t>Ба</w:t>
      </w:r>
      <w:r w:rsidR="009B7C7C">
        <w:rPr>
          <w:rFonts w:ascii="Times New Roman" w:eastAsia="Times New Roman" w:hAnsi="Times New Roman" w:cs="Times New Roman"/>
          <w:sz w:val="28"/>
          <w:szCs w:val="20"/>
          <w:lang w:eastAsia="ru-RU"/>
        </w:rPr>
        <w:softHyphen/>
        <w:t>хиным</w:t>
      </w:r>
      <w:proofErr w:type="spellEnd"/>
      <w:r w:rsidR="009B7C7C">
        <w:rPr>
          <w:rFonts w:ascii="Times New Roman" w:eastAsia="Times New Roman" w:hAnsi="Times New Roman" w:cs="Times New Roman"/>
          <w:sz w:val="28"/>
          <w:szCs w:val="20"/>
          <w:lang w:eastAsia="ru-RU"/>
        </w:rPr>
        <w:t xml:space="preserve"> и А. В. Ищенко</w:t>
      </w:r>
      <w:r w:rsidRPr="009B7C7C">
        <w:rPr>
          <w:rFonts w:ascii="Times New Roman" w:eastAsia="Times New Roman" w:hAnsi="Times New Roman" w:cs="Times New Roman"/>
          <w:sz w:val="28"/>
          <w:szCs w:val="20"/>
          <w:vertAlign w:val="superscript"/>
          <w:lang w:val="en-US" w:eastAsia="ru-RU"/>
        </w:rPr>
        <w:footnoteReference w:id="51"/>
      </w:r>
      <w:r w:rsidRPr="00316BE4">
        <w:rPr>
          <w:rFonts w:ascii="Times New Roman" w:eastAsia="Times New Roman" w:hAnsi="Times New Roman" w:cs="Times New Roman"/>
          <w:sz w:val="28"/>
          <w:szCs w:val="20"/>
          <w:lang w:eastAsia="ru-RU"/>
        </w:rPr>
        <w:t>, ко</w:t>
      </w:r>
      <w:r w:rsidRPr="00316BE4">
        <w:rPr>
          <w:rFonts w:ascii="Times New Roman" w:eastAsia="Times New Roman" w:hAnsi="Times New Roman" w:cs="Times New Roman"/>
          <w:sz w:val="28"/>
          <w:szCs w:val="20"/>
          <w:lang w:eastAsia="ru-RU"/>
        </w:rPr>
        <w:softHyphen/>
        <w:t xml:space="preserve">торые обобщили значительный массив научных публикаций по общим и частным проблемам криминалистической науки. Оценка проведенного авторами обобщения показывает, что в общем числе научных работ, посвященных криминалистике, значительное место занимают исследования проблем криминалистической и судебной экспертизы. </w:t>
      </w:r>
    </w:p>
    <w:p w:rsidR="00316BE4" w:rsidRPr="00316BE4" w:rsidRDefault="00316BE4" w:rsidP="00316BE4">
      <w:pPr>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xml:space="preserve">Комментируя рост публикаций по общим вопросам судебной экспертизы, Р. С. Белкин вполне обоснованно </w:t>
      </w:r>
      <w:r w:rsidR="009B7C7C">
        <w:rPr>
          <w:rFonts w:ascii="Times New Roman" w:eastAsia="Times New Roman" w:hAnsi="Times New Roman" w:cs="Times New Roman"/>
          <w:sz w:val="28"/>
          <w:szCs w:val="20"/>
          <w:lang w:eastAsia="ru-RU"/>
        </w:rPr>
        <w:t>отмечал</w:t>
      </w:r>
      <w:r w:rsidRPr="00316BE4">
        <w:rPr>
          <w:rFonts w:ascii="Times New Roman" w:eastAsia="Times New Roman" w:hAnsi="Times New Roman" w:cs="Times New Roman"/>
          <w:sz w:val="28"/>
          <w:szCs w:val="20"/>
          <w:lang w:eastAsia="ru-RU"/>
        </w:rPr>
        <w:t xml:space="preserve">: </w:t>
      </w:r>
      <w:r w:rsidR="009B7C7C">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 xml:space="preserve">Процесс экспертного исследования по форме и методам напоминает научное исследование, хотя, разумеется, нацелен на решение сугубо практической задачи. Этим объясняется тот повышенный интерес, который проявляют судебные </w:t>
      </w:r>
      <w:r w:rsidRPr="00316BE4">
        <w:rPr>
          <w:rFonts w:ascii="Times New Roman" w:eastAsia="Times New Roman" w:hAnsi="Times New Roman" w:cs="Times New Roman"/>
          <w:sz w:val="28"/>
          <w:szCs w:val="20"/>
          <w:lang w:eastAsia="ru-RU"/>
        </w:rPr>
        <w:lastRenderedPageBreak/>
        <w:t xml:space="preserve">эксперты к науковедческим проблемам познания. Этим объясняется и рост общетеоретических исследований в области судебной экспертизы, </w:t>
      </w:r>
      <w:proofErr w:type="gramStart"/>
      <w:r w:rsidRPr="00316BE4">
        <w:rPr>
          <w:rFonts w:ascii="Times New Roman" w:eastAsia="Times New Roman" w:hAnsi="Times New Roman" w:cs="Times New Roman"/>
          <w:sz w:val="28"/>
          <w:szCs w:val="20"/>
          <w:lang w:eastAsia="ru-RU"/>
        </w:rPr>
        <w:t>а</w:t>
      </w:r>
      <w:proofErr w:type="gramEnd"/>
      <w:r w:rsidRPr="00316BE4">
        <w:rPr>
          <w:rFonts w:ascii="Times New Roman" w:eastAsia="Times New Roman" w:hAnsi="Times New Roman" w:cs="Times New Roman"/>
          <w:sz w:val="28"/>
          <w:szCs w:val="20"/>
          <w:lang w:eastAsia="ru-RU"/>
        </w:rPr>
        <w:t xml:space="preserve"> в конечном счете – развитие идеи об </w:t>
      </w:r>
      <w:r w:rsidR="009B7C7C">
        <w:rPr>
          <w:rFonts w:ascii="Times New Roman" w:eastAsia="Times New Roman" w:hAnsi="Times New Roman" w:cs="Times New Roman"/>
          <w:sz w:val="28"/>
          <w:szCs w:val="20"/>
          <w:lang w:eastAsia="ru-RU"/>
        </w:rPr>
        <w:t>общей теории судебных экспертиз»</w:t>
      </w:r>
      <w:r w:rsidRPr="009B7C7C">
        <w:rPr>
          <w:rFonts w:ascii="Times New Roman" w:eastAsia="Times New Roman" w:hAnsi="Times New Roman" w:cs="Times New Roman"/>
          <w:sz w:val="28"/>
          <w:szCs w:val="20"/>
          <w:vertAlign w:val="superscript"/>
          <w:lang w:val="en-US" w:eastAsia="ru-RU"/>
        </w:rPr>
        <w:footnoteReference w:id="52"/>
      </w:r>
      <w:r w:rsidRPr="00316BE4">
        <w:rPr>
          <w:rFonts w:ascii="Times New Roman" w:eastAsia="Times New Roman" w:hAnsi="Times New Roman" w:cs="Times New Roman"/>
          <w:sz w:val="28"/>
          <w:szCs w:val="20"/>
          <w:lang w:eastAsia="ru-RU"/>
        </w:rPr>
        <w:t xml:space="preserve">. </w:t>
      </w:r>
    </w:p>
    <w:p w:rsidR="00316BE4" w:rsidRPr="00316BE4" w:rsidRDefault="00316BE4" w:rsidP="00316BE4">
      <w:pPr>
        <w:spacing w:after="0" w:line="240" w:lineRule="auto"/>
        <w:ind w:firstLine="340"/>
        <w:jc w:val="both"/>
        <w:rPr>
          <w:rFonts w:ascii="Times New Roman" w:eastAsia="Times New Roman" w:hAnsi="Times New Roman" w:cs="Times New Roman"/>
          <w:sz w:val="28"/>
          <w:szCs w:val="20"/>
          <w:lang w:eastAsia="ru-RU"/>
        </w:rPr>
      </w:pPr>
      <w:proofErr w:type="gramStart"/>
      <w:r w:rsidRPr="00316BE4">
        <w:rPr>
          <w:rFonts w:ascii="Times New Roman" w:eastAsia="Times New Roman" w:hAnsi="Times New Roman" w:cs="Times New Roman"/>
          <w:sz w:val="28"/>
          <w:szCs w:val="20"/>
          <w:lang w:eastAsia="ru-RU"/>
        </w:rPr>
        <w:t xml:space="preserve">Неудавшиеся попытки формирования самостоятельной научной отрасли криминалистической экспертизы посредством выделения ее положений из предмета изучения науки криминалистики могут быть объяснены, вероятно, тем, что применительно к вопросам взаимодействия криминалистики с другими науками с точки зрения привлечения их положений в практику расследования и судебного рассмотрения дел до настоящего времени успешно действует принцип, провозглашенный известным русским ученым Е. Ф. </w:t>
      </w:r>
      <w:proofErr w:type="spellStart"/>
      <w:r w:rsidRPr="00316BE4">
        <w:rPr>
          <w:rFonts w:ascii="Times New Roman" w:eastAsia="Times New Roman" w:hAnsi="Times New Roman" w:cs="Times New Roman"/>
          <w:sz w:val="28"/>
          <w:szCs w:val="20"/>
          <w:lang w:eastAsia="ru-RU"/>
        </w:rPr>
        <w:t>Буринским</w:t>
      </w:r>
      <w:proofErr w:type="spellEnd"/>
      <w:r w:rsidRPr="00316BE4">
        <w:rPr>
          <w:rFonts w:ascii="Times New Roman" w:eastAsia="Times New Roman" w:hAnsi="Times New Roman" w:cs="Times New Roman"/>
          <w:sz w:val="28"/>
          <w:szCs w:val="20"/>
          <w:lang w:eastAsia="ru-RU"/>
        </w:rPr>
        <w:t xml:space="preserve">, – </w:t>
      </w:r>
      <w:r w:rsidRPr="00316BE4">
        <w:rPr>
          <w:rFonts w:ascii="Times New Roman" w:eastAsia="Times New Roman" w:hAnsi="Times New Roman" w:cs="Times New Roman"/>
          <w:i/>
          <w:sz w:val="28"/>
          <w:szCs w:val="20"/>
          <w:lang w:eastAsia="ru-RU"/>
        </w:rPr>
        <w:t>принцип криминалистической трансформации</w:t>
      </w:r>
      <w:proofErr w:type="gramEnd"/>
      <w:r w:rsidRPr="00316BE4">
        <w:rPr>
          <w:rFonts w:ascii="Times New Roman" w:eastAsia="Times New Roman" w:hAnsi="Times New Roman" w:cs="Times New Roman"/>
          <w:i/>
          <w:sz w:val="28"/>
          <w:szCs w:val="20"/>
          <w:lang w:eastAsia="ru-RU"/>
        </w:rPr>
        <w:t xml:space="preserve"> научных знаний в специальные познания криминалистов</w:t>
      </w:r>
      <w:r w:rsidRPr="00316BE4">
        <w:rPr>
          <w:rFonts w:ascii="Times New Roman" w:eastAsia="Times New Roman" w:hAnsi="Times New Roman" w:cs="Times New Roman"/>
          <w:sz w:val="28"/>
          <w:szCs w:val="20"/>
          <w:lang w:eastAsia="ru-RU"/>
        </w:rPr>
        <w:t xml:space="preserve">. Данный принцип в той или иной форме нашел отражение и развитие в трудах Р. С. Белкина, А. И. </w:t>
      </w:r>
      <w:proofErr w:type="spellStart"/>
      <w:r w:rsidRPr="00316BE4">
        <w:rPr>
          <w:rFonts w:ascii="Times New Roman" w:eastAsia="Times New Roman" w:hAnsi="Times New Roman" w:cs="Times New Roman"/>
          <w:sz w:val="28"/>
          <w:szCs w:val="20"/>
          <w:lang w:eastAsia="ru-RU"/>
        </w:rPr>
        <w:t>Винберга</w:t>
      </w:r>
      <w:proofErr w:type="spellEnd"/>
      <w:r w:rsidRPr="00316BE4">
        <w:rPr>
          <w:rFonts w:ascii="Times New Roman" w:eastAsia="Times New Roman" w:hAnsi="Times New Roman" w:cs="Times New Roman"/>
          <w:sz w:val="28"/>
          <w:szCs w:val="20"/>
          <w:lang w:eastAsia="ru-RU"/>
        </w:rPr>
        <w:t xml:space="preserve">, В. И. Гончаренко,  С. П. </w:t>
      </w:r>
      <w:proofErr w:type="spellStart"/>
      <w:r w:rsidRPr="00316BE4">
        <w:rPr>
          <w:rFonts w:ascii="Times New Roman" w:eastAsia="Times New Roman" w:hAnsi="Times New Roman" w:cs="Times New Roman"/>
          <w:sz w:val="28"/>
          <w:szCs w:val="20"/>
          <w:lang w:eastAsia="ru-RU"/>
        </w:rPr>
        <w:t>Митричева</w:t>
      </w:r>
      <w:proofErr w:type="spellEnd"/>
      <w:r w:rsidRPr="00316BE4">
        <w:rPr>
          <w:rFonts w:ascii="Times New Roman" w:eastAsia="Times New Roman" w:hAnsi="Times New Roman" w:cs="Times New Roman"/>
          <w:sz w:val="28"/>
          <w:szCs w:val="20"/>
          <w:lang w:eastAsia="ru-RU"/>
        </w:rPr>
        <w:t>, П. С. Тарасова-</w:t>
      </w:r>
      <w:proofErr w:type="spellStart"/>
      <w:r w:rsidRPr="00316BE4">
        <w:rPr>
          <w:rFonts w:ascii="Times New Roman" w:eastAsia="Times New Roman" w:hAnsi="Times New Roman" w:cs="Times New Roman"/>
          <w:sz w:val="28"/>
          <w:szCs w:val="20"/>
          <w:lang w:eastAsia="ru-RU"/>
        </w:rPr>
        <w:t>Радионова</w:t>
      </w:r>
      <w:proofErr w:type="spellEnd"/>
      <w:r w:rsidRPr="00316BE4">
        <w:rPr>
          <w:rFonts w:ascii="Times New Roman" w:eastAsia="Times New Roman" w:hAnsi="Times New Roman" w:cs="Times New Roman"/>
          <w:sz w:val="28"/>
          <w:szCs w:val="20"/>
          <w:lang w:eastAsia="ru-RU"/>
        </w:rPr>
        <w:t xml:space="preserve">, А. Р. </w:t>
      </w:r>
      <w:proofErr w:type="spellStart"/>
      <w:r w:rsidRPr="00316BE4">
        <w:rPr>
          <w:rFonts w:ascii="Times New Roman" w:eastAsia="Times New Roman" w:hAnsi="Times New Roman" w:cs="Times New Roman"/>
          <w:sz w:val="28"/>
          <w:szCs w:val="20"/>
          <w:lang w:eastAsia="ru-RU"/>
        </w:rPr>
        <w:t>Шляхова</w:t>
      </w:r>
      <w:proofErr w:type="spellEnd"/>
      <w:r w:rsidRPr="00316BE4">
        <w:rPr>
          <w:rFonts w:ascii="Times New Roman" w:eastAsia="Times New Roman" w:hAnsi="Times New Roman" w:cs="Times New Roman"/>
          <w:sz w:val="28"/>
          <w:szCs w:val="20"/>
          <w:lang w:eastAsia="ru-RU"/>
        </w:rPr>
        <w:t xml:space="preserve">, А. А. </w:t>
      </w:r>
      <w:proofErr w:type="spellStart"/>
      <w:r w:rsidRPr="00316BE4">
        <w:rPr>
          <w:rFonts w:ascii="Times New Roman" w:eastAsia="Times New Roman" w:hAnsi="Times New Roman" w:cs="Times New Roman"/>
          <w:sz w:val="28"/>
          <w:szCs w:val="20"/>
          <w:lang w:eastAsia="ru-RU"/>
        </w:rPr>
        <w:t>Эйсмана</w:t>
      </w:r>
      <w:proofErr w:type="spellEnd"/>
      <w:r w:rsidRPr="00316BE4">
        <w:rPr>
          <w:rFonts w:ascii="Times New Roman" w:eastAsia="Times New Roman" w:hAnsi="Times New Roman" w:cs="Times New Roman"/>
          <w:sz w:val="28"/>
          <w:szCs w:val="20"/>
          <w:lang w:eastAsia="ru-RU"/>
        </w:rPr>
        <w:t xml:space="preserve"> и многих других ученых. </w:t>
      </w:r>
    </w:p>
    <w:p w:rsidR="00316BE4" w:rsidRPr="00316BE4" w:rsidRDefault="00316BE4" w:rsidP="00316BE4">
      <w:pPr>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xml:space="preserve">В частности, на основе анализа взглядов Е. Ф. </w:t>
      </w:r>
      <w:proofErr w:type="spellStart"/>
      <w:r w:rsidRPr="00316BE4">
        <w:rPr>
          <w:rFonts w:ascii="Times New Roman" w:eastAsia="Times New Roman" w:hAnsi="Times New Roman" w:cs="Times New Roman"/>
          <w:sz w:val="28"/>
          <w:szCs w:val="20"/>
          <w:lang w:eastAsia="ru-RU"/>
        </w:rPr>
        <w:t>Буринского</w:t>
      </w:r>
      <w:proofErr w:type="spellEnd"/>
      <w:r w:rsidRPr="00316BE4">
        <w:rPr>
          <w:rFonts w:ascii="Times New Roman" w:eastAsia="Times New Roman" w:hAnsi="Times New Roman" w:cs="Times New Roman"/>
          <w:sz w:val="28"/>
          <w:szCs w:val="20"/>
          <w:lang w:eastAsia="ru-RU"/>
        </w:rPr>
        <w:t xml:space="preserve"> А. И. </w:t>
      </w:r>
      <w:proofErr w:type="spellStart"/>
      <w:r w:rsidRPr="00316BE4">
        <w:rPr>
          <w:rFonts w:ascii="Times New Roman" w:eastAsia="Times New Roman" w:hAnsi="Times New Roman" w:cs="Times New Roman"/>
          <w:sz w:val="28"/>
          <w:szCs w:val="20"/>
          <w:lang w:eastAsia="ru-RU"/>
        </w:rPr>
        <w:t>Винберг</w:t>
      </w:r>
      <w:proofErr w:type="spellEnd"/>
      <w:r w:rsidRPr="00316BE4">
        <w:rPr>
          <w:rFonts w:ascii="Times New Roman" w:eastAsia="Times New Roman" w:hAnsi="Times New Roman" w:cs="Times New Roman"/>
          <w:sz w:val="28"/>
          <w:szCs w:val="20"/>
          <w:lang w:eastAsia="ru-RU"/>
        </w:rPr>
        <w:t xml:space="preserve"> приходит к заключению, которое, как нам представляется, объективно выражает сущность криминалистического знания. </w:t>
      </w:r>
      <w:r w:rsidR="009B7C7C">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Синтезирующим принципом в криминалистике, по нашему глубокому убеждению, – пишет автор, – является принцип криминалистической трансформации. Вне понятия и сущности этого принципа криминалистика, возникшая как ответ науки на насущные запросы следственной, судебной и экспертной практики, не может развиваться, поскольку при со</w:t>
      </w:r>
      <w:r w:rsidRPr="00316BE4">
        <w:rPr>
          <w:rFonts w:ascii="Times New Roman" w:eastAsia="Times New Roman" w:hAnsi="Times New Roman" w:cs="Times New Roman"/>
          <w:sz w:val="28"/>
          <w:szCs w:val="20"/>
          <w:lang w:eastAsia="ru-RU"/>
        </w:rPr>
        <w:softHyphen/>
        <w:t>бирании и исследовании доказательств нуждается в эффективных научных приемах, методах и средствах борьбы с преступностью. Решение этой ключевой задачи криминалистики возможно только на базе широкого, активного использования достижений естест</w:t>
      </w:r>
      <w:r w:rsidRPr="00316BE4">
        <w:rPr>
          <w:rFonts w:ascii="Times New Roman" w:eastAsia="Times New Roman" w:hAnsi="Times New Roman" w:cs="Times New Roman"/>
          <w:sz w:val="28"/>
          <w:szCs w:val="20"/>
          <w:lang w:eastAsia="ru-RU"/>
        </w:rPr>
        <w:softHyphen/>
        <w:t>венных, технических и общественных наук, творчески перерабо</w:t>
      </w:r>
      <w:r w:rsidRPr="00316BE4">
        <w:rPr>
          <w:rFonts w:ascii="Times New Roman" w:eastAsia="Times New Roman" w:hAnsi="Times New Roman" w:cs="Times New Roman"/>
          <w:sz w:val="28"/>
          <w:szCs w:val="20"/>
          <w:lang w:eastAsia="ru-RU"/>
        </w:rPr>
        <w:softHyphen/>
        <w:t>танных в специальные познания</w:t>
      </w:r>
      <w:r w:rsidR="009B7C7C">
        <w:rPr>
          <w:rFonts w:ascii="Times New Roman" w:eastAsia="Times New Roman" w:hAnsi="Times New Roman" w:cs="Times New Roman"/>
          <w:sz w:val="28"/>
          <w:szCs w:val="20"/>
          <w:lang w:eastAsia="ru-RU"/>
        </w:rPr>
        <w:t>»</w:t>
      </w:r>
      <w:r w:rsidRPr="009B7C7C">
        <w:rPr>
          <w:rFonts w:ascii="Times New Roman" w:eastAsia="Times New Roman" w:hAnsi="Times New Roman" w:cs="Times New Roman"/>
          <w:sz w:val="28"/>
          <w:szCs w:val="20"/>
          <w:vertAlign w:val="superscript"/>
          <w:lang w:val="en-US" w:eastAsia="ru-RU"/>
        </w:rPr>
        <w:footnoteReference w:id="53"/>
      </w:r>
      <w:r w:rsidRPr="00316BE4">
        <w:rPr>
          <w:rFonts w:ascii="Times New Roman" w:eastAsia="Times New Roman" w:hAnsi="Times New Roman" w:cs="Times New Roman"/>
          <w:sz w:val="28"/>
          <w:szCs w:val="20"/>
          <w:lang w:eastAsia="ru-RU"/>
        </w:rPr>
        <w:t xml:space="preserve">. </w:t>
      </w:r>
    </w:p>
    <w:p w:rsidR="00316BE4" w:rsidRPr="00316BE4" w:rsidRDefault="00316BE4" w:rsidP="00316BE4">
      <w:pPr>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Характеризуя познания в различных научных отраслях, применяемые криминалистикой в их </w:t>
      </w:r>
      <w:r w:rsidR="009B7C7C">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чистом</w:t>
      </w:r>
      <w:r w:rsidR="009B7C7C">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 xml:space="preserve"> виде, А. И. </w:t>
      </w:r>
      <w:proofErr w:type="spellStart"/>
      <w:r w:rsidRPr="00316BE4">
        <w:rPr>
          <w:rFonts w:ascii="Times New Roman" w:eastAsia="Times New Roman" w:hAnsi="Times New Roman" w:cs="Times New Roman"/>
          <w:snapToGrid w:val="0"/>
          <w:sz w:val="28"/>
          <w:szCs w:val="20"/>
          <w:lang w:eastAsia="ru-RU"/>
        </w:rPr>
        <w:t>Винберг</w:t>
      </w:r>
      <w:proofErr w:type="spellEnd"/>
      <w:r w:rsidRPr="00316BE4">
        <w:rPr>
          <w:rFonts w:ascii="Times New Roman" w:eastAsia="Times New Roman" w:hAnsi="Times New Roman" w:cs="Times New Roman"/>
          <w:snapToGrid w:val="0"/>
          <w:sz w:val="28"/>
          <w:szCs w:val="20"/>
          <w:lang w:eastAsia="ru-RU"/>
        </w:rPr>
        <w:t xml:space="preserve"> усматривает в них криминалистическую сущность, отмечая, что криминалистика подвергает их активной творческой переработке, они как бы </w:t>
      </w:r>
      <w:r w:rsidR="009B7C7C">
        <w:rPr>
          <w:rFonts w:ascii="Times New Roman" w:eastAsia="Times New Roman" w:hAnsi="Times New Roman" w:cs="Times New Roman"/>
          <w:snapToGrid w:val="0"/>
          <w:sz w:val="28"/>
          <w:szCs w:val="20"/>
          <w:lang w:eastAsia="ru-RU"/>
        </w:rPr>
        <w:t>«</w:t>
      </w:r>
      <w:proofErr w:type="spellStart"/>
      <w:r w:rsidRPr="00316BE4">
        <w:rPr>
          <w:rFonts w:ascii="Times New Roman" w:eastAsia="Times New Roman" w:hAnsi="Times New Roman" w:cs="Times New Roman"/>
          <w:snapToGrid w:val="0"/>
          <w:sz w:val="28"/>
          <w:szCs w:val="20"/>
          <w:lang w:eastAsia="ru-RU"/>
        </w:rPr>
        <w:t>криминизируются</w:t>
      </w:r>
      <w:proofErr w:type="spellEnd"/>
      <w:r w:rsidR="009B7C7C">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 приспосабливаются для решения исключительно задач право</w:t>
      </w:r>
      <w:r w:rsidRPr="00316BE4">
        <w:rPr>
          <w:rFonts w:ascii="Times New Roman" w:eastAsia="Times New Roman" w:hAnsi="Times New Roman" w:cs="Times New Roman"/>
          <w:snapToGrid w:val="0"/>
          <w:sz w:val="28"/>
          <w:szCs w:val="20"/>
          <w:lang w:eastAsia="ru-RU"/>
        </w:rPr>
        <w:softHyphen/>
        <w:t xml:space="preserve">судия. </w:t>
      </w:r>
    </w:p>
    <w:p w:rsidR="00316BE4" w:rsidRPr="00316BE4" w:rsidRDefault="00316BE4" w:rsidP="00316BE4">
      <w:pPr>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С этих позиций было бы вполне справедливо, на наш взгляд, подходить к оценке содержания научных основ, прежде всего </w:t>
      </w:r>
      <w:r w:rsidRPr="00316BE4">
        <w:rPr>
          <w:rFonts w:ascii="Times New Roman" w:eastAsia="Times New Roman" w:hAnsi="Times New Roman" w:cs="Times New Roman"/>
          <w:i/>
          <w:snapToGrid w:val="0"/>
          <w:sz w:val="28"/>
          <w:szCs w:val="20"/>
          <w:lang w:eastAsia="ru-RU"/>
        </w:rPr>
        <w:t>криминалистической</w:t>
      </w:r>
      <w:r w:rsidRPr="00316BE4">
        <w:rPr>
          <w:rFonts w:ascii="Times New Roman" w:eastAsia="Times New Roman" w:hAnsi="Times New Roman" w:cs="Times New Roman"/>
          <w:b/>
          <w:snapToGrid w:val="0"/>
          <w:sz w:val="28"/>
          <w:szCs w:val="20"/>
          <w:lang w:eastAsia="ru-RU"/>
        </w:rPr>
        <w:t xml:space="preserve"> </w:t>
      </w:r>
      <w:r w:rsidRPr="00316BE4">
        <w:rPr>
          <w:rFonts w:ascii="Times New Roman" w:eastAsia="Times New Roman" w:hAnsi="Times New Roman" w:cs="Times New Roman"/>
          <w:snapToGrid w:val="0"/>
          <w:sz w:val="28"/>
          <w:szCs w:val="20"/>
          <w:lang w:eastAsia="ru-RU"/>
        </w:rPr>
        <w:t>экспертизы, так как в данной области рассматриваемый принцип нашел наибольшее применение в общей системе криминалистического знания. К примеру, научные знания в области биологии и физиологии человека, трансформированные криминалистикой, легли в основу дактилоскопической и почерковедческой экспертиз; углубление и творческий анализ диалектического закона тождества, исследование его гносеоло</w:t>
      </w:r>
      <w:r w:rsidRPr="00316BE4">
        <w:rPr>
          <w:rFonts w:ascii="Times New Roman" w:eastAsia="Times New Roman" w:hAnsi="Times New Roman" w:cs="Times New Roman"/>
          <w:snapToGrid w:val="0"/>
          <w:sz w:val="28"/>
          <w:szCs w:val="20"/>
          <w:lang w:eastAsia="ru-RU"/>
        </w:rPr>
        <w:softHyphen/>
        <w:t xml:space="preserve">гических и </w:t>
      </w:r>
      <w:r w:rsidRPr="00316BE4">
        <w:rPr>
          <w:rFonts w:ascii="Times New Roman" w:eastAsia="Times New Roman" w:hAnsi="Times New Roman" w:cs="Times New Roman"/>
          <w:snapToGrid w:val="0"/>
          <w:sz w:val="28"/>
          <w:szCs w:val="20"/>
          <w:lang w:eastAsia="ru-RU"/>
        </w:rPr>
        <w:lastRenderedPageBreak/>
        <w:t xml:space="preserve">логических аспектов послужили основанием формирования и развития теории криминалистической идентификации, успешно применяемой при </w:t>
      </w:r>
      <w:proofErr w:type="gramStart"/>
      <w:r w:rsidRPr="00316BE4">
        <w:rPr>
          <w:rFonts w:ascii="Times New Roman" w:eastAsia="Times New Roman" w:hAnsi="Times New Roman" w:cs="Times New Roman"/>
          <w:snapToGrid w:val="0"/>
          <w:sz w:val="28"/>
          <w:szCs w:val="20"/>
          <w:lang w:eastAsia="ru-RU"/>
        </w:rPr>
        <w:t>решении</w:t>
      </w:r>
      <w:proofErr w:type="gramEnd"/>
      <w:r w:rsidRPr="00316BE4">
        <w:rPr>
          <w:rFonts w:ascii="Times New Roman" w:eastAsia="Times New Roman" w:hAnsi="Times New Roman" w:cs="Times New Roman"/>
          <w:snapToGrid w:val="0"/>
          <w:sz w:val="28"/>
          <w:szCs w:val="20"/>
          <w:lang w:eastAsia="ru-RU"/>
        </w:rPr>
        <w:t xml:space="preserve"> в том числе и экспертных задач; естественнонаучные данные в области познания состава и структуры объектов широко используются в криминалистической экспертизе материалов, веществ, изделий и т. д. </w:t>
      </w:r>
    </w:p>
    <w:p w:rsidR="00316BE4" w:rsidRPr="00316BE4" w:rsidRDefault="00316BE4" w:rsidP="00316BE4">
      <w:pPr>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Совокупность всей системы знаний, обслуживающая криминалистическую экспертизу, объективно свидетельствует о том, что потребности привлечения данных различных наук в целях решения криминалистических экспертных задач повсеместно удовлетворяются посредством реализации принципа криминалистической трансформации (достаточно взглянуть на обширную криминалистическую литературу). Причем необходимо заметить, что осуществляемая при этом трансформация научных знаний нередко сопровождается их усовершенствованием. Именно этот принцип позволяет выделить криминалистику в качестве стерж</w:t>
      </w:r>
      <w:r w:rsidRPr="00316BE4">
        <w:rPr>
          <w:rFonts w:ascii="Times New Roman" w:eastAsia="Times New Roman" w:hAnsi="Times New Roman" w:cs="Times New Roman"/>
          <w:sz w:val="28"/>
          <w:szCs w:val="20"/>
          <w:lang w:eastAsia="ru-RU"/>
        </w:rPr>
        <w:softHyphen/>
        <w:t xml:space="preserve">невой основы, обеспечивающей научное развитие теоретической базы криминалистической экспертизы. </w:t>
      </w:r>
    </w:p>
    <w:p w:rsidR="00316BE4" w:rsidRPr="00316BE4" w:rsidRDefault="00316BE4" w:rsidP="00316BE4">
      <w:pPr>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Однако вполне естественно возникают вопросы: распространяется ли названный принцип на теоретические основы класса некриминалистических экспертиз и способна ли криминалистика нести в себе функ</w:t>
      </w:r>
      <w:r w:rsidRPr="00316BE4">
        <w:rPr>
          <w:rFonts w:ascii="Times New Roman" w:eastAsia="Times New Roman" w:hAnsi="Times New Roman" w:cs="Times New Roman"/>
          <w:sz w:val="28"/>
          <w:szCs w:val="20"/>
          <w:lang w:eastAsia="ru-RU"/>
        </w:rPr>
        <w:softHyphen/>
        <w:t xml:space="preserve">цию методологического начала для теории судебной экспертизы, содержательная сторона которой объединяет в себе помимо криминалистических знаний данные из других наук? </w:t>
      </w:r>
      <w:proofErr w:type="gramStart"/>
      <w:r w:rsidRPr="00316BE4">
        <w:rPr>
          <w:rFonts w:ascii="Times New Roman" w:eastAsia="Times New Roman" w:hAnsi="Times New Roman" w:cs="Times New Roman"/>
          <w:sz w:val="28"/>
          <w:szCs w:val="20"/>
          <w:lang w:eastAsia="ru-RU"/>
        </w:rPr>
        <w:t xml:space="preserve">Именно исходя из того обстоятельства, что функцию систематизирующего фактора научных и методологических основ судебной экспертизы на сегодняшний день уже не в состоянии выполнять криминалистическая наука, в рамках которой традиционно рассматривались и иногда продолжают исследоваться </w:t>
      </w:r>
      <w:proofErr w:type="spellStart"/>
      <w:r w:rsidRPr="00316BE4">
        <w:rPr>
          <w:rFonts w:ascii="Times New Roman" w:eastAsia="Times New Roman" w:hAnsi="Times New Roman" w:cs="Times New Roman"/>
          <w:sz w:val="28"/>
          <w:szCs w:val="20"/>
          <w:lang w:eastAsia="ru-RU"/>
        </w:rPr>
        <w:t>экс</w:t>
      </w:r>
      <w:r w:rsidRPr="00316BE4">
        <w:rPr>
          <w:rFonts w:ascii="Times New Roman" w:eastAsia="Times New Roman" w:hAnsi="Times New Roman" w:cs="Times New Roman"/>
          <w:sz w:val="28"/>
          <w:szCs w:val="20"/>
          <w:lang w:eastAsia="ru-RU"/>
        </w:rPr>
        <w:softHyphen/>
        <w:t>пертологические</w:t>
      </w:r>
      <w:proofErr w:type="spellEnd"/>
      <w:r w:rsidRPr="00316BE4">
        <w:rPr>
          <w:rFonts w:ascii="Times New Roman" w:eastAsia="Times New Roman" w:hAnsi="Times New Roman" w:cs="Times New Roman"/>
          <w:sz w:val="28"/>
          <w:szCs w:val="20"/>
          <w:lang w:eastAsia="ru-RU"/>
        </w:rPr>
        <w:t xml:space="preserve"> проблемы, отдельными учеными был сделан вывод, что, несмотря на значительный вклад, внесенный криминалистами в развитие научных основ судебной экспертизы, рамки данной науки в науковедческом контексте</w:t>
      </w:r>
      <w:proofErr w:type="gramEnd"/>
      <w:r w:rsidRPr="00316BE4">
        <w:rPr>
          <w:rFonts w:ascii="Times New Roman" w:eastAsia="Times New Roman" w:hAnsi="Times New Roman" w:cs="Times New Roman"/>
          <w:sz w:val="28"/>
          <w:szCs w:val="20"/>
          <w:lang w:eastAsia="ru-RU"/>
        </w:rPr>
        <w:t xml:space="preserve"> должны быть ограничены лишь изучением вопросов становления и развития теории криминалистической экспертизы. </w:t>
      </w:r>
    </w:p>
    <w:p w:rsidR="00316BE4" w:rsidRPr="00316BE4" w:rsidRDefault="00316BE4" w:rsidP="00316BE4">
      <w:pPr>
        <w:spacing w:after="0" w:line="240" w:lineRule="auto"/>
        <w:ind w:firstLine="340"/>
        <w:jc w:val="both"/>
        <w:rPr>
          <w:rFonts w:ascii="Times New Roman" w:eastAsia="Times New Roman" w:hAnsi="Times New Roman" w:cs="Times New Roman"/>
          <w:snapToGrid w:val="0"/>
          <w:sz w:val="28"/>
          <w:szCs w:val="20"/>
          <w:lang w:eastAsia="ru-RU"/>
        </w:rPr>
      </w:pPr>
      <w:proofErr w:type="gramStart"/>
      <w:r w:rsidRPr="00316BE4">
        <w:rPr>
          <w:rFonts w:ascii="Times New Roman" w:eastAsia="Times New Roman" w:hAnsi="Times New Roman" w:cs="Times New Roman"/>
          <w:snapToGrid w:val="0"/>
          <w:sz w:val="28"/>
          <w:szCs w:val="20"/>
          <w:lang w:eastAsia="ru-RU"/>
        </w:rPr>
        <w:t xml:space="preserve">Впервые на данное обстоятельство обратил внимание научной общественности А. И. </w:t>
      </w:r>
      <w:proofErr w:type="spellStart"/>
      <w:r w:rsidRPr="00316BE4">
        <w:rPr>
          <w:rFonts w:ascii="Times New Roman" w:eastAsia="Times New Roman" w:hAnsi="Times New Roman" w:cs="Times New Roman"/>
          <w:snapToGrid w:val="0"/>
          <w:sz w:val="28"/>
          <w:szCs w:val="20"/>
          <w:lang w:eastAsia="ru-RU"/>
        </w:rPr>
        <w:t>Винберг</w:t>
      </w:r>
      <w:proofErr w:type="spellEnd"/>
      <w:r w:rsidRPr="00316BE4">
        <w:rPr>
          <w:rFonts w:ascii="Times New Roman" w:eastAsia="Times New Roman" w:hAnsi="Times New Roman" w:cs="Times New Roman"/>
          <w:snapToGrid w:val="0"/>
          <w:sz w:val="28"/>
          <w:szCs w:val="20"/>
          <w:lang w:eastAsia="ru-RU"/>
        </w:rPr>
        <w:t>, заявив в 1961 г. о необходимости раз</w:t>
      </w:r>
      <w:r w:rsidRPr="00316BE4">
        <w:rPr>
          <w:rFonts w:ascii="Times New Roman" w:eastAsia="Times New Roman" w:hAnsi="Times New Roman" w:cs="Times New Roman"/>
          <w:snapToGrid w:val="0"/>
          <w:sz w:val="28"/>
          <w:szCs w:val="20"/>
          <w:lang w:eastAsia="ru-RU"/>
        </w:rPr>
        <w:softHyphen/>
        <w:t xml:space="preserve">работки </w:t>
      </w:r>
      <w:r w:rsidRPr="00316BE4">
        <w:rPr>
          <w:rFonts w:ascii="Times New Roman" w:eastAsia="Times New Roman" w:hAnsi="Times New Roman" w:cs="Times New Roman"/>
          <w:b/>
          <w:i/>
          <w:snapToGrid w:val="0"/>
          <w:sz w:val="28"/>
          <w:szCs w:val="20"/>
          <w:lang w:eastAsia="ru-RU"/>
        </w:rPr>
        <w:t>общего учения о судебной экспертизе</w:t>
      </w:r>
      <w:r w:rsidRPr="00316BE4">
        <w:rPr>
          <w:rFonts w:ascii="Times New Roman" w:eastAsia="Times New Roman" w:hAnsi="Times New Roman" w:cs="Times New Roman"/>
          <w:snapToGrid w:val="0"/>
          <w:sz w:val="28"/>
          <w:szCs w:val="20"/>
          <w:vertAlign w:val="superscript"/>
          <w:lang w:eastAsia="ru-RU"/>
        </w:rPr>
        <w:t xml:space="preserve"> </w:t>
      </w:r>
      <w:r w:rsidRPr="009B7C7C">
        <w:rPr>
          <w:rFonts w:ascii="Times New Roman" w:eastAsia="Times New Roman" w:hAnsi="Times New Roman" w:cs="Times New Roman"/>
          <w:snapToGrid w:val="0"/>
          <w:sz w:val="28"/>
          <w:szCs w:val="20"/>
          <w:vertAlign w:val="superscript"/>
          <w:lang w:val="en-US" w:eastAsia="ru-RU"/>
        </w:rPr>
        <w:footnoteReference w:id="54"/>
      </w:r>
      <w:r w:rsidRPr="00316BE4">
        <w:rPr>
          <w:rFonts w:ascii="Times New Roman" w:eastAsia="Times New Roman" w:hAnsi="Times New Roman" w:cs="Times New Roman"/>
          <w:snapToGrid w:val="0"/>
          <w:sz w:val="28"/>
          <w:szCs w:val="20"/>
          <w:lang w:eastAsia="ru-RU"/>
        </w:rPr>
        <w:t xml:space="preserve">. Позже, в 1962 г., А. Р. Шляхов предлагает свое видение уже </w:t>
      </w:r>
      <w:r w:rsidRPr="00316BE4">
        <w:rPr>
          <w:rFonts w:ascii="Times New Roman" w:eastAsia="Times New Roman" w:hAnsi="Times New Roman" w:cs="Times New Roman"/>
          <w:b/>
          <w:i/>
          <w:snapToGrid w:val="0"/>
          <w:sz w:val="28"/>
          <w:szCs w:val="20"/>
          <w:lang w:eastAsia="ru-RU"/>
        </w:rPr>
        <w:t>науки о судебной экспертизе</w:t>
      </w:r>
      <w:r w:rsidRPr="00316BE4">
        <w:rPr>
          <w:rFonts w:ascii="Times New Roman" w:eastAsia="Times New Roman" w:hAnsi="Times New Roman" w:cs="Times New Roman"/>
          <w:snapToGrid w:val="0"/>
          <w:sz w:val="28"/>
          <w:szCs w:val="20"/>
          <w:lang w:eastAsia="ru-RU"/>
        </w:rPr>
        <w:t>, систематизирующей процессуальные условия и общие логические, физико-технические и химико-биологические методы исследования, а также методику и технику проведения разли</w:t>
      </w:r>
      <w:r w:rsidR="00BE220D">
        <w:rPr>
          <w:rFonts w:ascii="Times New Roman" w:eastAsia="Times New Roman" w:hAnsi="Times New Roman" w:cs="Times New Roman"/>
          <w:snapToGrid w:val="0"/>
          <w:sz w:val="28"/>
          <w:szCs w:val="20"/>
          <w:lang w:eastAsia="ru-RU"/>
        </w:rPr>
        <w:t>чных видов судебной экспертизы</w:t>
      </w:r>
      <w:r w:rsidRPr="00BE220D">
        <w:rPr>
          <w:rFonts w:ascii="Times New Roman" w:eastAsia="Times New Roman" w:hAnsi="Times New Roman" w:cs="Times New Roman"/>
          <w:snapToGrid w:val="0"/>
          <w:sz w:val="28"/>
          <w:szCs w:val="20"/>
          <w:vertAlign w:val="superscript"/>
          <w:lang w:val="en-US" w:eastAsia="ru-RU"/>
        </w:rPr>
        <w:footnoteReference w:id="55"/>
      </w:r>
      <w:r w:rsidRPr="00316BE4">
        <w:rPr>
          <w:rFonts w:ascii="Times New Roman" w:eastAsia="Times New Roman" w:hAnsi="Times New Roman" w:cs="Times New Roman"/>
          <w:snapToGrid w:val="0"/>
          <w:sz w:val="28"/>
          <w:szCs w:val="20"/>
          <w:lang w:eastAsia="ru-RU"/>
        </w:rPr>
        <w:t xml:space="preserve">. </w:t>
      </w:r>
      <w:proofErr w:type="gramEnd"/>
    </w:p>
    <w:p w:rsidR="00316BE4" w:rsidRDefault="00316BE4" w:rsidP="00E1176B">
      <w:pPr>
        <w:spacing w:after="0" w:line="240" w:lineRule="auto"/>
        <w:ind w:firstLine="340"/>
        <w:jc w:val="both"/>
        <w:rPr>
          <w:rFonts w:ascii="Times New Roman" w:eastAsia="Times New Roman" w:hAnsi="Times New Roman" w:cs="Times New Roman"/>
          <w:snapToGrid w:val="0"/>
          <w:sz w:val="28"/>
          <w:szCs w:val="20"/>
          <w:lang w:eastAsia="ru-RU"/>
        </w:rPr>
      </w:pPr>
      <w:proofErr w:type="gramStart"/>
      <w:r w:rsidRPr="00316BE4">
        <w:rPr>
          <w:rFonts w:ascii="Times New Roman" w:eastAsia="Times New Roman" w:hAnsi="Times New Roman" w:cs="Times New Roman"/>
          <w:snapToGrid w:val="0"/>
          <w:sz w:val="28"/>
          <w:szCs w:val="20"/>
          <w:lang w:eastAsia="ru-RU"/>
        </w:rPr>
        <w:t xml:space="preserve">Однако широкая дискуссия по данной проблеме с точки зрения концептуального пересмотра сложившихся в криминалистической и процессуальной литературе традиционных взглядов на сущность судебной </w:t>
      </w:r>
      <w:r w:rsidRPr="00316BE4">
        <w:rPr>
          <w:rFonts w:ascii="Times New Roman" w:eastAsia="Times New Roman" w:hAnsi="Times New Roman" w:cs="Times New Roman"/>
          <w:snapToGrid w:val="0"/>
          <w:sz w:val="28"/>
          <w:szCs w:val="20"/>
          <w:lang w:eastAsia="ru-RU"/>
        </w:rPr>
        <w:lastRenderedPageBreak/>
        <w:t xml:space="preserve">экспертизы и ее научных основ получила толчок к развитию лишь через десятилетие, после появления в 1973 г. в журнале </w:t>
      </w:r>
      <w:r w:rsidR="0083153C">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Социалистическая законность</w:t>
      </w:r>
      <w:r w:rsidR="0083153C">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 xml:space="preserve"> статьи А. И. </w:t>
      </w:r>
      <w:proofErr w:type="spellStart"/>
      <w:r w:rsidRPr="00316BE4">
        <w:rPr>
          <w:rFonts w:ascii="Times New Roman" w:eastAsia="Times New Roman" w:hAnsi="Times New Roman" w:cs="Times New Roman"/>
          <w:snapToGrid w:val="0"/>
          <w:sz w:val="28"/>
          <w:szCs w:val="20"/>
          <w:lang w:eastAsia="ru-RU"/>
        </w:rPr>
        <w:t>Винберга</w:t>
      </w:r>
      <w:proofErr w:type="spellEnd"/>
      <w:r w:rsidRPr="00316BE4">
        <w:rPr>
          <w:rFonts w:ascii="Times New Roman" w:eastAsia="Times New Roman" w:hAnsi="Times New Roman" w:cs="Times New Roman"/>
          <w:snapToGrid w:val="0"/>
          <w:sz w:val="28"/>
          <w:szCs w:val="20"/>
          <w:lang w:eastAsia="ru-RU"/>
        </w:rPr>
        <w:t xml:space="preserve"> и Н. Т. </w:t>
      </w:r>
      <w:proofErr w:type="spellStart"/>
      <w:r w:rsidRPr="00316BE4">
        <w:rPr>
          <w:rFonts w:ascii="Times New Roman" w:eastAsia="Times New Roman" w:hAnsi="Times New Roman" w:cs="Times New Roman"/>
          <w:snapToGrid w:val="0"/>
          <w:sz w:val="28"/>
          <w:szCs w:val="20"/>
          <w:lang w:eastAsia="ru-RU"/>
        </w:rPr>
        <w:t>Малаховской</w:t>
      </w:r>
      <w:proofErr w:type="spellEnd"/>
      <w:r w:rsidRPr="00316BE4">
        <w:rPr>
          <w:rFonts w:ascii="Times New Roman" w:eastAsia="Times New Roman" w:hAnsi="Times New Roman" w:cs="Times New Roman"/>
          <w:snapToGrid w:val="0"/>
          <w:sz w:val="28"/>
          <w:szCs w:val="20"/>
          <w:lang w:eastAsia="ru-RU"/>
        </w:rPr>
        <w:t xml:space="preserve"> </w:t>
      </w:r>
      <w:r w:rsidR="0083153C">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 xml:space="preserve">Судебная </w:t>
      </w:r>
      <w:proofErr w:type="spellStart"/>
      <w:r w:rsidRPr="00316BE4">
        <w:rPr>
          <w:rFonts w:ascii="Times New Roman" w:eastAsia="Times New Roman" w:hAnsi="Times New Roman" w:cs="Times New Roman"/>
          <w:snapToGrid w:val="0"/>
          <w:sz w:val="28"/>
          <w:szCs w:val="20"/>
          <w:lang w:eastAsia="ru-RU"/>
        </w:rPr>
        <w:t>эксп</w:t>
      </w:r>
      <w:r w:rsidR="0083153C">
        <w:rPr>
          <w:rFonts w:ascii="Times New Roman" w:eastAsia="Times New Roman" w:hAnsi="Times New Roman" w:cs="Times New Roman"/>
          <w:snapToGrid w:val="0"/>
          <w:sz w:val="28"/>
          <w:szCs w:val="20"/>
          <w:lang w:eastAsia="ru-RU"/>
        </w:rPr>
        <w:t>ертология</w:t>
      </w:r>
      <w:proofErr w:type="spellEnd"/>
      <w:r w:rsidR="0083153C">
        <w:rPr>
          <w:rFonts w:ascii="Times New Roman" w:eastAsia="Times New Roman" w:hAnsi="Times New Roman" w:cs="Times New Roman"/>
          <w:snapToGrid w:val="0"/>
          <w:sz w:val="28"/>
          <w:szCs w:val="20"/>
          <w:lang w:eastAsia="ru-RU"/>
        </w:rPr>
        <w:t xml:space="preserve"> – новая отрасль науки»</w:t>
      </w:r>
      <w:r w:rsidRPr="0083153C">
        <w:rPr>
          <w:rFonts w:ascii="Times New Roman" w:eastAsia="Times New Roman" w:hAnsi="Times New Roman" w:cs="Times New Roman"/>
          <w:snapToGrid w:val="0"/>
          <w:sz w:val="28"/>
          <w:szCs w:val="20"/>
          <w:vertAlign w:val="superscript"/>
          <w:lang w:val="en-US" w:eastAsia="ru-RU"/>
        </w:rPr>
        <w:footnoteReference w:id="56"/>
      </w:r>
      <w:r w:rsidRPr="00316BE4">
        <w:rPr>
          <w:rFonts w:ascii="Times New Roman" w:eastAsia="Times New Roman" w:hAnsi="Times New Roman" w:cs="Times New Roman"/>
          <w:snapToGrid w:val="0"/>
          <w:sz w:val="28"/>
          <w:szCs w:val="20"/>
          <w:lang w:eastAsia="ru-RU"/>
        </w:rPr>
        <w:t>, в которой авторы обозначили</w:t>
      </w:r>
      <w:proofErr w:type="gramEnd"/>
      <w:r w:rsidRPr="00316BE4">
        <w:rPr>
          <w:rFonts w:ascii="Times New Roman" w:eastAsia="Times New Roman" w:hAnsi="Times New Roman" w:cs="Times New Roman"/>
          <w:snapToGrid w:val="0"/>
          <w:sz w:val="28"/>
          <w:szCs w:val="20"/>
          <w:lang w:eastAsia="ru-RU"/>
        </w:rPr>
        <w:t xml:space="preserve"> новый взгляд на решение обсуждаемой проблемы, а в дальнейшем развили его в фундаментальном исследовании </w:t>
      </w:r>
      <w:r w:rsidR="0083153C">
        <w:rPr>
          <w:rFonts w:ascii="Times New Roman" w:eastAsia="Times New Roman" w:hAnsi="Times New Roman" w:cs="Times New Roman"/>
          <w:snapToGrid w:val="0"/>
          <w:sz w:val="28"/>
          <w:szCs w:val="20"/>
          <w:lang w:eastAsia="ru-RU"/>
        </w:rPr>
        <w:t>«</w:t>
      </w:r>
      <w:proofErr w:type="gramStart"/>
      <w:r w:rsidRPr="00316BE4">
        <w:rPr>
          <w:rFonts w:ascii="Times New Roman" w:eastAsia="Times New Roman" w:hAnsi="Times New Roman" w:cs="Times New Roman"/>
          <w:snapToGrid w:val="0"/>
          <w:sz w:val="28"/>
          <w:szCs w:val="20"/>
          <w:lang w:eastAsia="ru-RU"/>
        </w:rPr>
        <w:t>Судебная</w:t>
      </w:r>
      <w:proofErr w:type="gramEnd"/>
      <w:r w:rsidRPr="00316BE4">
        <w:rPr>
          <w:rFonts w:ascii="Times New Roman" w:eastAsia="Times New Roman" w:hAnsi="Times New Roman" w:cs="Times New Roman"/>
          <w:snapToGrid w:val="0"/>
          <w:sz w:val="28"/>
          <w:szCs w:val="20"/>
          <w:lang w:eastAsia="ru-RU"/>
        </w:rPr>
        <w:t xml:space="preserve"> </w:t>
      </w:r>
      <w:proofErr w:type="spellStart"/>
      <w:r w:rsidRPr="00316BE4">
        <w:rPr>
          <w:rFonts w:ascii="Times New Roman" w:eastAsia="Times New Roman" w:hAnsi="Times New Roman" w:cs="Times New Roman"/>
          <w:snapToGrid w:val="0"/>
          <w:sz w:val="28"/>
          <w:szCs w:val="20"/>
          <w:lang w:eastAsia="ru-RU"/>
        </w:rPr>
        <w:t>экспертология</w:t>
      </w:r>
      <w:proofErr w:type="spellEnd"/>
      <w:r w:rsidRPr="00316BE4">
        <w:rPr>
          <w:rFonts w:ascii="Times New Roman" w:eastAsia="Times New Roman" w:hAnsi="Times New Roman" w:cs="Times New Roman"/>
          <w:snapToGrid w:val="0"/>
          <w:sz w:val="28"/>
          <w:szCs w:val="20"/>
          <w:lang w:eastAsia="ru-RU"/>
        </w:rPr>
        <w:t xml:space="preserve"> (общетеоретические и методологическ</w:t>
      </w:r>
      <w:r w:rsidR="0083153C">
        <w:rPr>
          <w:rFonts w:ascii="Times New Roman" w:eastAsia="Times New Roman" w:hAnsi="Times New Roman" w:cs="Times New Roman"/>
          <w:snapToGrid w:val="0"/>
          <w:sz w:val="28"/>
          <w:szCs w:val="20"/>
          <w:lang w:eastAsia="ru-RU"/>
        </w:rPr>
        <w:t>ие проблемы судебных экспертиз)»</w:t>
      </w:r>
      <w:r w:rsidRPr="0083153C">
        <w:rPr>
          <w:rFonts w:ascii="Times New Roman" w:eastAsia="Times New Roman" w:hAnsi="Times New Roman" w:cs="Times New Roman"/>
          <w:snapToGrid w:val="0"/>
          <w:sz w:val="28"/>
          <w:szCs w:val="20"/>
          <w:vertAlign w:val="superscript"/>
          <w:lang w:val="en-US" w:eastAsia="ru-RU"/>
        </w:rPr>
        <w:footnoteReference w:id="57"/>
      </w:r>
      <w:r w:rsidRPr="00316BE4">
        <w:rPr>
          <w:rFonts w:ascii="Times New Roman" w:eastAsia="Times New Roman" w:hAnsi="Times New Roman" w:cs="Times New Roman"/>
          <w:snapToGrid w:val="0"/>
          <w:sz w:val="28"/>
          <w:szCs w:val="20"/>
          <w:vertAlign w:val="superscript"/>
          <w:lang w:eastAsia="ru-RU"/>
        </w:rPr>
        <w:t> </w:t>
      </w:r>
      <w:r w:rsidRPr="00316BE4">
        <w:rPr>
          <w:rFonts w:ascii="Times New Roman" w:eastAsia="Times New Roman" w:hAnsi="Times New Roman" w:cs="Times New Roman"/>
          <w:snapToGrid w:val="0"/>
          <w:sz w:val="28"/>
          <w:szCs w:val="20"/>
          <w:lang w:eastAsia="ru-RU"/>
        </w:rPr>
        <w:t xml:space="preserve"> и последующих публикациях. </w:t>
      </w:r>
    </w:p>
    <w:p w:rsidR="00FC1BB3" w:rsidRDefault="00FC1BB3" w:rsidP="00E1176B">
      <w:pPr>
        <w:spacing w:after="0" w:line="240" w:lineRule="auto"/>
        <w:ind w:firstLine="3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Достаточно подробную характеристику данному этапу развития теоретических основ </w:t>
      </w:r>
      <w:r w:rsidR="00252541">
        <w:rPr>
          <w:rFonts w:ascii="Times New Roman" w:eastAsia="Times New Roman" w:hAnsi="Times New Roman" w:cs="Times New Roman"/>
          <w:color w:val="000000"/>
          <w:sz w:val="28"/>
          <w:szCs w:val="28"/>
          <w:lang w:eastAsia="ru-RU"/>
        </w:rPr>
        <w:t xml:space="preserve">судебной экспертизы </w:t>
      </w:r>
      <w:r>
        <w:rPr>
          <w:rFonts w:ascii="Times New Roman" w:eastAsia="Times New Roman" w:hAnsi="Times New Roman" w:cs="Times New Roman"/>
          <w:color w:val="000000"/>
          <w:sz w:val="28"/>
          <w:szCs w:val="28"/>
          <w:lang w:eastAsia="ru-RU"/>
        </w:rPr>
        <w:t xml:space="preserve">дала Е.Р. </w:t>
      </w:r>
      <w:proofErr w:type="spellStart"/>
      <w:r>
        <w:rPr>
          <w:rFonts w:ascii="Times New Roman" w:eastAsia="Times New Roman" w:hAnsi="Times New Roman" w:cs="Times New Roman"/>
          <w:color w:val="000000"/>
          <w:sz w:val="28"/>
          <w:szCs w:val="28"/>
          <w:lang w:eastAsia="ru-RU"/>
        </w:rPr>
        <w:t>Россинская</w:t>
      </w:r>
      <w:proofErr w:type="spellEnd"/>
      <w:r>
        <w:rPr>
          <w:rFonts w:ascii="Times New Roman" w:eastAsia="Times New Roman" w:hAnsi="Times New Roman" w:cs="Times New Roman"/>
          <w:color w:val="000000"/>
          <w:sz w:val="28"/>
          <w:szCs w:val="28"/>
          <w:lang w:eastAsia="ru-RU"/>
        </w:rPr>
        <w:t xml:space="preserve">, которая отметила: «В </w:t>
      </w:r>
      <w:r w:rsidRPr="00FC1BB3">
        <w:rPr>
          <w:rFonts w:ascii="Times New Roman" w:eastAsia="Times New Roman" w:hAnsi="Times New Roman" w:cs="Times New Roman"/>
          <w:color w:val="000000"/>
          <w:sz w:val="28"/>
          <w:szCs w:val="28"/>
          <w:lang w:eastAsia="ru-RU"/>
        </w:rPr>
        <w:t xml:space="preserve">конце 80-х - начале 90-х годов XX в. сложились объективные предпосылки формирования новой междисциплинарной теории - общей теории судебной экспертизы и признания ее большинством криминалистов (а разрабатывали ее именно криминалисты): </w:t>
      </w:r>
    </w:p>
    <w:p w:rsidR="00FC1BB3" w:rsidRDefault="00FC1BB3" w:rsidP="00E1176B">
      <w:pPr>
        <w:spacing w:after="0" w:line="240" w:lineRule="auto"/>
        <w:ind w:firstLine="340"/>
        <w:jc w:val="both"/>
        <w:rPr>
          <w:rFonts w:ascii="Times New Roman" w:eastAsia="Times New Roman" w:hAnsi="Times New Roman" w:cs="Times New Roman"/>
          <w:color w:val="000000"/>
          <w:sz w:val="28"/>
          <w:szCs w:val="28"/>
          <w:lang w:eastAsia="ru-RU"/>
        </w:rPr>
      </w:pPr>
      <w:proofErr w:type="gramStart"/>
      <w:r w:rsidRPr="00FC1BB3">
        <w:rPr>
          <w:rFonts w:ascii="Times New Roman" w:eastAsia="Times New Roman" w:hAnsi="Times New Roman" w:cs="Times New Roman"/>
          <w:color w:val="000000"/>
          <w:sz w:val="28"/>
          <w:szCs w:val="28"/>
          <w:lang w:eastAsia="ru-RU"/>
        </w:rPr>
        <w:t xml:space="preserve">- глубокие социально-экономические преобразования в стране, развитие гражданского судопроизводства существенно увеличили потребность в использовании специальных знаний, основной процессуальной формой использования которых во всех видах судопроизводства являлась судебная экспертиза; </w:t>
      </w:r>
      <w:proofErr w:type="gramEnd"/>
    </w:p>
    <w:p w:rsidR="00FC1BB3" w:rsidRDefault="00FC1BB3" w:rsidP="00E1176B">
      <w:pPr>
        <w:spacing w:after="0" w:line="240" w:lineRule="auto"/>
        <w:ind w:firstLine="340"/>
        <w:jc w:val="both"/>
        <w:rPr>
          <w:rFonts w:ascii="Times New Roman" w:eastAsia="Times New Roman" w:hAnsi="Times New Roman" w:cs="Times New Roman"/>
          <w:color w:val="000000"/>
          <w:sz w:val="28"/>
          <w:szCs w:val="28"/>
          <w:lang w:eastAsia="ru-RU"/>
        </w:rPr>
      </w:pPr>
      <w:r w:rsidRPr="00FC1BB3">
        <w:rPr>
          <w:rFonts w:ascii="Times New Roman" w:eastAsia="Times New Roman" w:hAnsi="Times New Roman" w:cs="Times New Roman"/>
          <w:color w:val="000000"/>
          <w:sz w:val="28"/>
          <w:szCs w:val="28"/>
          <w:lang w:eastAsia="ru-RU"/>
        </w:rPr>
        <w:t xml:space="preserve">- был накоплен большой эмпирический материал в отдельных родах (видах) экспертиз и на этой основе создан целый ряд частных теорий этих экспертиз, разработаны и систематизированы методы и методики экспертного исследования; </w:t>
      </w:r>
    </w:p>
    <w:p w:rsidR="00FC1BB3" w:rsidRPr="00FC1BB3" w:rsidRDefault="00FC1BB3" w:rsidP="00E1176B">
      <w:pPr>
        <w:spacing w:after="0" w:line="240" w:lineRule="auto"/>
        <w:ind w:firstLine="340"/>
        <w:jc w:val="both"/>
        <w:rPr>
          <w:rFonts w:ascii="Times New Roman" w:eastAsia="Times New Roman" w:hAnsi="Times New Roman" w:cs="Times New Roman"/>
          <w:snapToGrid w:val="0"/>
          <w:sz w:val="28"/>
          <w:szCs w:val="28"/>
          <w:lang w:eastAsia="ru-RU"/>
        </w:rPr>
      </w:pPr>
      <w:r w:rsidRPr="00FC1BB3">
        <w:rPr>
          <w:rFonts w:ascii="Times New Roman" w:eastAsia="Times New Roman" w:hAnsi="Times New Roman" w:cs="Times New Roman"/>
          <w:color w:val="000000"/>
          <w:sz w:val="28"/>
          <w:szCs w:val="28"/>
          <w:lang w:eastAsia="ru-RU"/>
        </w:rPr>
        <w:t>- разработаны методологические, правовые и организационные основы, для различных родов судебных экспертиз, вычленено то общее, что должно быть свойственно любому роду экспертиз, в том числе и вновь создаваемому; имелись многочисленные теоретические и прикладные работы по общим и отдельным проблемам судебной экспертизы и судебно-экспертной деятельности; существовала развитая система государственных судебно-экспертных учреждений в различных ведомствах страны, координирующих свою практическую и научную деятельность, а также появились первые негосударственные экспертные учреждения</w:t>
      </w:r>
      <w:r>
        <w:rPr>
          <w:rFonts w:ascii="Times New Roman" w:eastAsia="Times New Roman" w:hAnsi="Times New Roman" w:cs="Times New Roman"/>
          <w:color w:val="000000"/>
          <w:sz w:val="28"/>
          <w:szCs w:val="28"/>
          <w:lang w:eastAsia="ru-RU"/>
        </w:rPr>
        <w:t>»</w:t>
      </w:r>
      <w:r>
        <w:rPr>
          <w:rStyle w:val="a5"/>
          <w:rFonts w:ascii="Times New Roman" w:eastAsia="Times New Roman" w:hAnsi="Times New Roman" w:cs="Times New Roman"/>
          <w:color w:val="000000"/>
          <w:sz w:val="28"/>
          <w:szCs w:val="28"/>
          <w:lang w:eastAsia="ru-RU"/>
        </w:rPr>
        <w:footnoteReference w:id="58"/>
      </w:r>
      <w:r w:rsidRPr="00FC1BB3">
        <w:rPr>
          <w:rFonts w:ascii="Times New Roman" w:eastAsia="Times New Roman" w:hAnsi="Times New Roman" w:cs="Times New Roman"/>
          <w:color w:val="000000"/>
          <w:sz w:val="28"/>
          <w:szCs w:val="28"/>
          <w:lang w:eastAsia="ru-RU"/>
        </w:rPr>
        <w:t>.</w:t>
      </w:r>
    </w:p>
    <w:p w:rsidR="00252541" w:rsidRPr="00316BE4" w:rsidRDefault="00252541" w:rsidP="00252541">
      <w:pPr>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xml:space="preserve">Поскольку взгляды, изложенные А. И. </w:t>
      </w:r>
      <w:proofErr w:type="spellStart"/>
      <w:r w:rsidRPr="00316BE4">
        <w:rPr>
          <w:rFonts w:ascii="Times New Roman" w:eastAsia="Times New Roman" w:hAnsi="Times New Roman" w:cs="Times New Roman"/>
          <w:sz w:val="28"/>
          <w:szCs w:val="20"/>
          <w:lang w:eastAsia="ru-RU"/>
        </w:rPr>
        <w:t>Винберг</w:t>
      </w:r>
      <w:r>
        <w:rPr>
          <w:rFonts w:ascii="Times New Roman" w:eastAsia="Times New Roman" w:hAnsi="Times New Roman" w:cs="Times New Roman"/>
          <w:sz w:val="28"/>
          <w:szCs w:val="20"/>
          <w:lang w:eastAsia="ru-RU"/>
        </w:rPr>
        <w:t>ом</w:t>
      </w:r>
      <w:proofErr w:type="spellEnd"/>
      <w:r w:rsidRPr="00316BE4">
        <w:rPr>
          <w:rFonts w:ascii="Times New Roman" w:eastAsia="Times New Roman" w:hAnsi="Times New Roman" w:cs="Times New Roman"/>
          <w:sz w:val="28"/>
          <w:szCs w:val="20"/>
          <w:lang w:eastAsia="ru-RU"/>
        </w:rPr>
        <w:t xml:space="preserve"> и Н. Т. </w:t>
      </w:r>
      <w:proofErr w:type="spellStart"/>
      <w:r w:rsidRPr="00316BE4">
        <w:rPr>
          <w:rFonts w:ascii="Times New Roman" w:eastAsia="Times New Roman" w:hAnsi="Times New Roman" w:cs="Times New Roman"/>
          <w:sz w:val="28"/>
          <w:szCs w:val="20"/>
          <w:lang w:eastAsia="ru-RU"/>
        </w:rPr>
        <w:t>Малаховской</w:t>
      </w:r>
      <w:proofErr w:type="spellEnd"/>
      <w:r w:rsidRPr="00316BE4">
        <w:rPr>
          <w:rFonts w:ascii="Times New Roman" w:eastAsia="Times New Roman" w:hAnsi="Times New Roman" w:cs="Times New Roman"/>
          <w:sz w:val="28"/>
          <w:szCs w:val="20"/>
          <w:lang w:eastAsia="ru-RU"/>
        </w:rPr>
        <w:t xml:space="preserve">, а также рядом других </w:t>
      </w:r>
      <w:r>
        <w:rPr>
          <w:rFonts w:ascii="Times New Roman" w:eastAsia="Times New Roman" w:hAnsi="Times New Roman" w:cs="Times New Roman"/>
          <w:sz w:val="28"/>
          <w:szCs w:val="20"/>
          <w:lang w:eastAsia="ru-RU"/>
        </w:rPr>
        <w:t>ученых</w:t>
      </w:r>
      <w:r w:rsidRPr="00316BE4">
        <w:rPr>
          <w:rFonts w:ascii="Times New Roman" w:eastAsia="Times New Roman" w:hAnsi="Times New Roman" w:cs="Times New Roman"/>
          <w:sz w:val="28"/>
          <w:szCs w:val="20"/>
          <w:lang w:eastAsia="ru-RU"/>
        </w:rPr>
        <w:t>, позволяют более подробно уяснить существо рассматриваемой проблемы на современном этапе, обратимся к анализу имеющихся в специальной литературе подходов, затраги</w:t>
      </w:r>
      <w:r w:rsidRPr="00316BE4">
        <w:rPr>
          <w:rFonts w:ascii="Times New Roman" w:eastAsia="Times New Roman" w:hAnsi="Times New Roman" w:cs="Times New Roman"/>
          <w:sz w:val="28"/>
          <w:szCs w:val="20"/>
          <w:lang w:eastAsia="ru-RU"/>
        </w:rPr>
        <w:softHyphen/>
        <w:t>вающих науч</w:t>
      </w:r>
      <w:r>
        <w:rPr>
          <w:rFonts w:ascii="Times New Roman" w:eastAsia="Times New Roman" w:hAnsi="Times New Roman" w:cs="Times New Roman"/>
          <w:sz w:val="28"/>
          <w:szCs w:val="20"/>
          <w:lang w:eastAsia="ru-RU"/>
        </w:rPr>
        <w:t>ные основы судебной экспертизы</w:t>
      </w:r>
      <w:r w:rsidRPr="00F25F45">
        <w:rPr>
          <w:rFonts w:ascii="Times New Roman" w:eastAsia="Times New Roman" w:hAnsi="Times New Roman" w:cs="Times New Roman"/>
          <w:sz w:val="28"/>
          <w:szCs w:val="20"/>
          <w:vertAlign w:val="superscript"/>
          <w:lang w:val="en-US" w:eastAsia="ru-RU"/>
        </w:rPr>
        <w:footnoteReference w:id="59"/>
      </w:r>
      <w:r w:rsidRPr="00316BE4">
        <w:rPr>
          <w:rFonts w:ascii="Times New Roman" w:eastAsia="Times New Roman" w:hAnsi="Times New Roman" w:cs="Times New Roman"/>
          <w:sz w:val="28"/>
          <w:szCs w:val="20"/>
          <w:lang w:eastAsia="ru-RU"/>
        </w:rPr>
        <w:t xml:space="preserve">. </w:t>
      </w:r>
    </w:p>
    <w:p w:rsidR="00F47605" w:rsidRDefault="00F47605" w:rsidP="00E1176B">
      <w:pPr>
        <w:spacing w:after="0" w:line="240" w:lineRule="auto"/>
        <w:ind w:firstLine="340"/>
        <w:jc w:val="both"/>
        <w:rPr>
          <w:rFonts w:ascii="Times New Roman" w:eastAsia="Times New Roman" w:hAnsi="Times New Roman" w:cs="Times New Roman"/>
          <w:sz w:val="28"/>
          <w:szCs w:val="20"/>
          <w:lang w:eastAsia="ru-RU"/>
        </w:rPr>
      </w:pPr>
    </w:p>
    <w:p w:rsidR="00135795" w:rsidRDefault="008C34C1" w:rsidP="00B3059D">
      <w:pPr>
        <w:numPr>
          <w:ilvl w:val="1"/>
          <w:numId w:val="61"/>
        </w:numPr>
        <w:spacing w:after="0" w:line="240" w:lineRule="auto"/>
        <w:ind w:left="709" w:hanging="709"/>
        <w:contextualSpacing/>
        <w:jc w:val="center"/>
        <w:rPr>
          <w:rFonts w:ascii="Times New Roman" w:eastAsia="Times New Roman" w:hAnsi="Times New Roman" w:cs="Times New Roman"/>
          <w:b/>
          <w:sz w:val="28"/>
          <w:szCs w:val="20"/>
          <w:lang w:eastAsia="ru-RU"/>
        </w:rPr>
      </w:pPr>
      <w:r w:rsidRPr="00135795">
        <w:rPr>
          <w:rFonts w:ascii="Times New Roman" w:eastAsia="Times New Roman" w:hAnsi="Times New Roman" w:cs="Times New Roman"/>
          <w:b/>
          <w:sz w:val="28"/>
          <w:szCs w:val="20"/>
          <w:lang w:eastAsia="ru-RU"/>
        </w:rPr>
        <w:t xml:space="preserve">Судебная </w:t>
      </w:r>
      <w:proofErr w:type="spellStart"/>
      <w:r w:rsidRPr="00135795">
        <w:rPr>
          <w:rFonts w:ascii="Times New Roman" w:eastAsia="Times New Roman" w:hAnsi="Times New Roman" w:cs="Times New Roman"/>
          <w:b/>
          <w:sz w:val="28"/>
          <w:szCs w:val="20"/>
          <w:lang w:eastAsia="ru-RU"/>
        </w:rPr>
        <w:t>экспертология</w:t>
      </w:r>
      <w:proofErr w:type="spellEnd"/>
      <w:r w:rsidRPr="00135795">
        <w:rPr>
          <w:rFonts w:ascii="Times New Roman" w:eastAsia="Times New Roman" w:hAnsi="Times New Roman" w:cs="Times New Roman"/>
          <w:b/>
          <w:sz w:val="28"/>
          <w:szCs w:val="20"/>
          <w:lang w:eastAsia="ru-RU"/>
        </w:rPr>
        <w:t xml:space="preserve"> как научная основа</w:t>
      </w:r>
    </w:p>
    <w:p w:rsidR="008C34C1" w:rsidRPr="00135795" w:rsidRDefault="008C34C1" w:rsidP="00135795">
      <w:pPr>
        <w:spacing w:after="0" w:line="240" w:lineRule="auto"/>
        <w:ind w:left="709"/>
        <w:contextualSpacing/>
        <w:jc w:val="center"/>
        <w:rPr>
          <w:rFonts w:ascii="Times New Roman" w:eastAsia="Times New Roman" w:hAnsi="Times New Roman" w:cs="Times New Roman"/>
          <w:b/>
          <w:sz w:val="28"/>
          <w:szCs w:val="20"/>
          <w:lang w:eastAsia="ru-RU"/>
        </w:rPr>
      </w:pPr>
      <w:r w:rsidRPr="00135795">
        <w:rPr>
          <w:rFonts w:ascii="Times New Roman" w:eastAsia="Times New Roman" w:hAnsi="Times New Roman" w:cs="Times New Roman"/>
          <w:b/>
          <w:sz w:val="28"/>
          <w:szCs w:val="20"/>
          <w:lang w:eastAsia="ru-RU"/>
        </w:rPr>
        <w:t>судебно-экспертной деятельности</w:t>
      </w:r>
    </w:p>
    <w:p w:rsidR="000A745A" w:rsidRDefault="000A745A" w:rsidP="00316BE4">
      <w:pPr>
        <w:spacing w:after="0" w:line="240" w:lineRule="auto"/>
        <w:ind w:firstLine="340"/>
        <w:jc w:val="both"/>
        <w:rPr>
          <w:rFonts w:ascii="Times New Roman" w:eastAsia="Times New Roman" w:hAnsi="Times New Roman" w:cs="Times New Roman"/>
          <w:sz w:val="28"/>
          <w:szCs w:val="20"/>
          <w:lang w:eastAsia="ru-RU"/>
        </w:rPr>
      </w:pPr>
    </w:p>
    <w:p w:rsidR="00316BE4" w:rsidRPr="00316BE4" w:rsidRDefault="00316BE4" w:rsidP="00316BE4">
      <w:pPr>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xml:space="preserve">Позиция А. И. </w:t>
      </w:r>
      <w:proofErr w:type="spellStart"/>
      <w:r w:rsidRPr="00316BE4">
        <w:rPr>
          <w:rFonts w:ascii="Times New Roman" w:eastAsia="Times New Roman" w:hAnsi="Times New Roman" w:cs="Times New Roman"/>
          <w:sz w:val="28"/>
          <w:szCs w:val="20"/>
          <w:lang w:eastAsia="ru-RU"/>
        </w:rPr>
        <w:t>Винберга</w:t>
      </w:r>
      <w:proofErr w:type="spellEnd"/>
      <w:r w:rsidRPr="00316BE4">
        <w:rPr>
          <w:rFonts w:ascii="Times New Roman" w:eastAsia="Times New Roman" w:hAnsi="Times New Roman" w:cs="Times New Roman"/>
          <w:sz w:val="28"/>
          <w:szCs w:val="20"/>
          <w:lang w:eastAsia="ru-RU"/>
        </w:rPr>
        <w:t xml:space="preserve"> и Н. Т. </w:t>
      </w:r>
      <w:proofErr w:type="spellStart"/>
      <w:r w:rsidRPr="00316BE4">
        <w:rPr>
          <w:rFonts w:ascii="Times New Roman" w:eastAsia="Times New Roman" w:hAnsi="Times New Roman" w:cs="Times New Roman"/>
          <w:sz w:val="28"/>
          <w:szCs w:val="20"/>
          <w:lang w:eastAsia="ru-RU"/>
        </w:rPr>
        <w:t>Малаховской</w:t>
      </w:r>
      <w:proofErr w:type="spellEnd"/>
      <w:r w:rsidRPr="00316BE4">
        <w:rPr>
          <w:rFonts w:ascii="Times New Roman" w:eastAsia="Times New Roman" w:hAnsi="Times New Roman" w:cs="Times New Roman"/>
          <w:sz w:val="28"/>
          <w:szCs w:val="20"/>
          <w:lang w:eastAsia="ru-RU"/>
        </w:rPr>
        <w:t xml:space="preserve"> нашла свое выра</w:t>
      </w:r>
      <w:r w:rsidRPr="00316BE4">
        <w:rPr>
          <w:rFonts w:ascii="Times New Roman" w:eastAsia="Times New Roman" w:hAnsi="Times New Roman" w:cs="Times New Roman"/>
          <w:sz w:val="28"/>
          <w:szCs w:val="20"/>
          <w:lang w:eastAsia="ru-RU"/>
        </w:rPr>
        <w:softHyphen/>
        <w:t xml:space="preserve">жение в предложенной ими концепции </w:t>
      </w:r>
      <w:r w:rsidRPr="00316BE4">
        <w:rPr>
          <w:rFonts w:ascii="Times New Roman" w:eastAsia="Times New Roman" w:hAnsi="Times New Roman" w:cs="Times New Roman"/>
          <w:b/>
          <w:i/>
          <w:sz w:val="28"/>
          <w:szCs w:val="20"/>
          <w:lang w:eastAsia="ru-RU"/>
        </w:rPr>
        <w:t xml:space="preserve">судебной </w:t>
      </w:r>
      <w:proofErr w:type="spellStart"/>
      <w:r w:rsidRPr="00316BE4">
        <w:rPr>
          <w:rFonts w:ascii="Times New Roman" w:eastAsia="Times New Roman" w:hAnsi="Times New Roman" w:cs="Times New Roman"/>
          <w:b/>
          <w:i/>
          <w:sz w:val="28"/>
          <w:szCs w:val="20"/>
          <w:lang w:eastAsia="ru-RU"/>
        </w:rPr>
        <w:t>экспертологии</w:t>
      </w:r>
      <w:proofErr w:type="spellEnd"/>
      <w:r w:rsidRPr="00316BE4">
        <w:rPr>
          <w:rFonts w:ascii="Times New Roman" w:eastAsia="Times New Roman" w:hAnsi="Times New Roman" w:cs="Times New Roman"/>
          <w:sz w:val="28"/>
          <w:szCs w:val="20"/>
          <w:lang w:eastAsia="ru-RU"/>
        </w:rPr>
        <w:t xml:space="preserve">, согласно которой </w:t>
      </w:r>
      <w:r w:rsidRPr="00FC1545">
        <w:rPr>
          <w:rFonts w:ascii="Times New Roman" w:eastAsia="Times New Roman" w:hAnsi="Times New Roman" w:cs="Times New Roman"/>
          <w:sz w:val="28"/>
          <w:szCs w:val="20"/>
          <w:lang w:eastAsia="ru-RU"/>
        </w:rPr>
        <w:t xml:space="preserve">теоретические основы судебной экспертизы в системе научного знания приобретают статус </w:t>
      </w:r>
      <w:r w:rsidRPr="00FC1545">
        <w:rPr>
          <w:rFonts w:ascii="Times New Roman" w:eastAsia="Times New Roman" w:hAnsi="Times New Roman" w:cs="Times New Roman"/>
          <w:b/>
          <w:sz w:val="28"/>
          <w:szCs w:val="20"/>
          <w:lang w:eastAsia="ru-RU"/>
        </w:rPr>
        <w:t>самостоятельной на</w:t>
      </w:r>
      <w:r w:rsidRPr="00FC1545">
        <w:rPr>
          <w:rFonts w:ascii="Times New Roman" w:eastAsia="Times New Roman" w:hAnsi="Times New Roman" w:cs="Times New Roman"/>
          <w:b/>
          <w:sz w:val="28"/>
          <w:szCs w:val="20"/>
          <w:lang w:eastAsia="ru-RU"/>
        </w:rPr>
        <w:softHyphen/>
        <w:t>уки</w:t>
      </w:r>
      <w:r w:rsidRPr="00FC1545">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 xml:space="preserve"> </w:t>
      </w:r>
      <w:proofErr w:type="gramStart"/>
      <w:r w:rsidRPr="00316BE4">
        <w:rPr>
          <w:rFonts w:ascii="Times New Roman" w:eastAsia="Times New Roman" w:hAnsi="Times New Roman" w:cs="Times New Roman"/>
          <w:sz w:val="28"/>
          <w:szCs w:val="20"/>
          <w:lang w:eastAsia="ru-RU"/>
        </w:rPr>
        <w:t xml:space="preserve">Раскрывая ее содержание, авторы пишут, что судебная </w:t>
      </w:r>
      <w:proofErr w:type="spellStart"/>
      <w:r w:rsidRPr="00316BE4">
        <w:rPr>
          <w:rFonts w:ascii="Times New Roman" w:eastAsia="Times New Roman" w:hAnsi="Times New Roman" w:cs="Times New Roman"/>
          <w:sz w:val="28"/>
          <w:szCs w:val="20"/>
          <w:lang w:eastAsia="ru-RU"/>
        </w:rPr>
        <w:t>экспертология</w:t>
      </w:r>
      <w:proofErr w:type="spellEnd"/>
      <w:r w:rsidRPr="00316BE4">
        <w:rPr>
          <w:rFonts w:ascii="Times New Roman" w:eastAsia="Times New Roman" w:hAnsi="Times New Roman" w:cs="Times New Roman"/>
          <w:sz w:val="28"/>
          <w:szCs w:val="20"/>
          <w:lang w:eastAsia="ru-RU"/>
        </w:rPr>
        <w:t xml:space="preserve"> – это наука о закономерностях и методологии формирования и развития научных основ судебных экспертиз и иссле</w:t>
      </w:r>
      <w:r w:rsidRPr="00316BE4">
        <w:rPr>
          <w:rFonts w:ascii="Times New Roman" w:eastAsia="Times New Roman" w:hAnsi="Times New Roman" w:cs="Times New Roman"/>
          <w:sz w:val="28"/>
          <w:szCs w:val="20"/>
          <w:lang w:eastAsia="ru-RU"/>
        </w:rPr>
        <w:softHyphen/>
        <w:t>довании их объектов, осуществляемых на основе специальных поз</w:t>
      </w:r>
      <w:r w:rsidRPr="00316BE4">
        <w:rPr>
          <w:rFonts w:ascii="Times New Roman" w:eastAsia="Times New Roman" w:hAnsi="Times New Roman" w:cs="Times New Roman"/>
          <w:sz w:val="28"/>
          <w:szCs w:val="20"/>
          <w:lang w:eastAsia="ru-RU"/>
        </w:rPr>
        <w:softHyphen/>
        <w:t>наний, привносимых из базовых (материнских) наук и трансформи</w:t>
      </w:r>
      <w:r w:rsidRPr="00316BE4">
        <w:rPr>
          <w:rFonts w:ascii="Times New Roman" w:eastAsia="Times New Roman" w:hAnsi="Times New Roman" w:cs="Times New Roman"/>
          <w:sz w:val="28"/>
          <w:szCs w:val="20"/>
          <w:lang w:eastAsia="ru-RU"/>
        </w:rPr>
        <w:softHyphen/>
        <w:t xml:space="preserve">рованных через сравнительное судебное </w:t>
      </w:r>
      <w:proofErr w:type="spellStart"/>
      <w:r w:rsidRPr="00316BE4">
        <w:rPr>
          <w:rFonts w:ascii="Times New Roman" w:eastAsia="Times New Roman" w:hAnsi="Times New Roman" w:cs="Times New Roman"/>
          <w:sz w:val="28"/>
          <w:szCs w:val="20"/>
          <w:lang w:eastAsia="ru-RU"/>
        </w:rPr>
        <w:t>экспертоведение</w:t>
      </w:r>
      <w:proofErr w:type="spellEnd"/>
      <w:r w:rsidRPr="00316BE4">
        <w:rPr>
          <w:rFonts w:ascii="Times New Roman" w:eastAsia="Times New Roman" w:hAnsi="Times New Roman" w:cs="Times New Roman"/>
          <w:sz w:val="28"/>
          <w:szCs w:val="20"/>
          <w:lang w:eastAsia="ru-RU"/>
        </w:rPr>
        <w:t xml:space="preserve"> в систе</w:t>
      </w:r>
      <w:r w:rsidRPr="00316BE4">
        <w:rPr>
          <w:rFonts w:ascii="Times New Roman" w:eastAsia="Times New Roman" w:hAnsi="Times New Roman" w:cs="Times New Roman"/>
          <w:sz w:val="28"/>
          <w:szCs w:val="20"/>
          <w:lang w:eastAsia="ru-RU"/>
        </w:rPr>
        <w:softHyphen/>
        <w:t>му научных приемов, методов, средств и методик ре</w:t>
      </w:r>
      <w:r w:rsidR="00FC1545">
        <w:rPr>
          <w:rFonts w:ascii="Times New Roman" w:eastAsia="Times New Roman" w:hAnsi="Times New Roman" w:cs="Times New Roman"/>
          <w:sz w:val="28"/>
          <w:szCs w:val="20"/>
          <w:lang w:eastAsia="ru-RU"/>
        </w:rPr>
        <w:t>шения задач судебных экспертиз</w:t>
      </w:r>
      <w:r w:rsidRPr="00FC1545">
        <w:rPr>
          <w:rFonts w:ascii="Times New Roman" w:eastAsia="Times New Roman" w:hAnsi="Times New Roman" w:cs="Times New Roman"/>
          <w:sz w:val="28"/>
          <w:szCs w:val="20"/>
          <w:vertAlign w:val="superscript"/>
          <w:lang w:val="en-US" w:eastAsia="ru-RU"/>
        </w:rPr>
        <w:footnoteReference w:id="60"/>
      </w:r>
      <w:r w:rsidRPr="00316BE4">
        <w:rPr>
          <w:rFonts w:ascii="Times New Roman" w:eastAsia="Times New Roman" w:hAnsi="Times New Roman" w:cs="Times New Roman"/>
          <w:sz w:val="28"/>
          <w:szCs w:val="20"/>
          <w:lang w:eastAsia="ru-RU"/>
        </w:rPr>
        <w:t xml:space="preserve">. </w:t>
      </w:r>
      <w:proofErr w:type="gramEnd"/>
    </w:p>
    <w:p w:rsidR="00316BE4" w:rsidRPr="00316BE4" w:rsidRDefault="00316BE4" w:rsidP="00316BE4">
      <w:pPr>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xml:space="preserve">В предлагаемой концепции система науки судебной </w:t>
      </w:r>
      <w:proofErr w:type="spellStart"/>
      <w:r w:rsidRPr="00316BE4">
        <w:rPr>
          <w:rFonts w:ascii="Times New Roman" w:eastAsia="Times New Roman" w:hAnsi="Times New Roman" w:cs="Times New Roman"/>
          <w:sz w:val="28"/>
          <w:szCs w:val="20"/>
          <w:lang w:eastAsia="ru-RU"/>
        </w:rPr>
        <w:t>экспер</w:t>
      </w:r>
      <w:r w:rsidRPr="00316BE4">
        <w:rPr>
          <w:rFonts w:ascii="Times New Roman" w:eastAsia="Times New Roman" w:hAnsi="Times New Roman" w:cs="Times New Roman"/>
          <w:sz w:val="28"/>
          <w:szCs w:val="20"/>
          <w:lang w:eastAsia="ru-RU"/>
        </w:rPr>
        <w:softHyphen/>
        <w:t>тологии</w:t>
      </w:r>
      <w:proofErr w:type="spellEnd"/>
      <w:r w:rsidRPr="00316BE4">
        <w:rPr>
          <w:rFonts w:ascii="Times New Roman" w:eastAsia="Times New Roman" w:hAnsi="Times New Roman" w:cs="Times New Roman"/>
          <w:sz w:val="28"/>
          <w:szCs w:val="20"/>
          <w:lang w:eastAsia="ru-RU"/>
        </w:rPr>
        <w:t xml:space="preserve"> включает в себя четыре уровня:</w:t>
      </w:r>
    </w:p>
    <w:p w:rsidR="00316BE4" w:rsidRPr="00316BE4" w:rsidRDefault="00316BE4" w:rsidP="00316BE4">
      <w:pPr>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фундаментальные базовые (материнские) науки (общест</w:t>
      </w:r>
      <w:r w:rsidRPr="00316BE4">
        <w:rPr>
          <w:rFonts w:ascii="Times New Roman" w:eastAsia="Times New Roman" w:hAnsi="Times New Roman" w:cs="Times New Roman"/>
          <w:sz w:val="28"/>
          <w:szCs w:val="20"/>
          <w:lang w:eastAsia="ru-RU"/>
        </w:rPr>
        <w:softHyphen/>
        <w:t>венные, естественные, технические);</w:t>
      </w:r>
    </w:p>
    <w:p w:rsidR="00316BE4" w:rsidRPr="00316BE4" w:rsidRDefault="00316BE4" w:rsidP="00316BE4">
      <w:pPr>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предметные судебные науки (криминалистика, судебная физика, судебная химия и др.);</w:t>
      </w:r>
    </w:p>
    <w:p w:rsidR="00316BE4" w:rsidRPr="00316BE4" w:rsidRDefault="00316BE4" w:rsidP="00316BE4">
      <w:pPr>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отрасли предметных судебных наук (судебная трасология, судебное материаловедение, судебная бухгалтерия и т. д.);</w:t>
      </w:r>
    </w:p>
    <w:p w:rsidR="00316BE4" w:rsidRPr="00316BE4" w:rsidRDefault="00316BE4" w:rsidP="00316BE4">
      <w:pPr>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xml:space="preserve">– предметные судебные экспертизы. </w:t>
      </w:r>
    </w:p>
    <w:p w:rsidR="00316BE4" w:rsidRPr="00316BE4" w:rsidRDefault="00316BE4" w:rsidP="00316BE4">
      <w:pPr>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xml:space="preserve">По мнению ученых, </w:t>
      </w:r>
      <w:proofErr w:type="gramStart"/>
      <w:r w:rsidRPr="00316BE4">
        <w:rPr>
          <w:rFonts w:ascii="Times New Roman" w:eastAsia="Times New Roman" w:hAnsi="Times New Roman" w:cs="Times New Roman"/>
          <w:sz w:val="28"/>
          <w:szCs w:val="20"/>
          <w:lang w:eastAsia="ru-RU"/>
        </w:rPr>
        <w:t>судебная</w:t>
      </w:r>
      <w:proofErr w:type="gramEnd"/>
      <w:r w:rsidRPr="00316BE4">
        <w:rPr>
          <w:rFonts w:ascii="Times New Roman" w:eastAsia="Times New Roman" w:hAnsi="Times New Roman" w:cs="Times New Roman"/>
          <w:sz w:val="28"/>
          <w:szCs w:val="20"/>
          <w:lang w:eastAsia="ru-RU"/>
        </w:rPr>
        <w:t xml:space="preserve"> </w:t>
      </w:r>
      <w:proofErr w:type="spellStart"/>
      <w:r w:rsidRPr="00316BE4">
        <w:rPr>
          <w:rFonts w:ascii="Times New Roman" w:eastAsia="Times New Roman" w:hAnsi="Times New Roman" w:cs="Times New Roman"/>
          <w:sz w:val="28"/>
          <w:szCs w:val="20"/>
          <w:lang w:eastAsia="ru-RU"/>
        </w:rPr>
        <w:t>экспертология</w:t>
      </w:r>
      <w:proofErr w:type="spellEnd"/>
      <w:r w:rsidRPr="00316BE4">
        <w:rPr>
          <w:rFonts w:ascii="Times New Roman" w:eastAsia="Times New Roman" w:hAnsi="Times New Roman" w:cs="Times New Roman"/>
          <w:sz w:val="28"/>
          <w:szCs w:val="20"/>
          <w:lang w:eastAsia="ru-RU"/>
        </w:rPr>
        <w:t xml:space="preserve"> является теоретической базой для отраслевых предметных судебных наук, в которых осуществляются теоретические и методологические разработки, создаются специальные методики по исследованию объектов судебной экспертизы. </w:t>
      </w:r>
    </w:p>
    <w:p w:rsidR="00316BE4" w:rsidRPr="00316BE4" w:rsidRDefault="00316BE4" w:rsidP="00316BE4">
      <w:pPr>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Рассматривая комплекс проблем, посвященных судебной экс</w:t>
      </w:r>
      <w:r w:rsidRPr="00316BE4">
        <w:rPr>
          <w:rFonts w:ascii="Times New Roman" w:eastAsia="Times New Roman" w:hAnsi="Times New Roman" w:cs="Times New Roman"/>
          <w:sz w:val="28"/>
          <w:szCs w:val="20"/>
          <w:lang w:eastAsia="ru-RU"/>
        </w:rPr>
        <w:softHyphen/>
        <w:t xml:space="preserve">пертизе, А. И. </w:t>
      </w:r>
      <w:proofErr w:type="spellStart"/>
      <w:r w:rsidRPr="00316BE4">
        <w:rPr>
          <w:rFonts w:ascii="Times New Roman" w:eastAsia="Times New Roman" w:hAnsi="Times New Roman" w:cs="Times New Roman"/>
          <w:sz w:val="28"/>
          <w:szCs w:val="20"/>
          <w:lang w:eastAsia="ru-RU"/>
        </w:rPr>
        <w:t>Винберг</w:t>
      </w:r>
      <w:proofErr w:type="spellEnd"/>
      <w:r w:rsidRPr="00316BE4">
        <w:rPr>
          <w:rFonts w:ascii="Times New Roman" w:eastAsia="Times New Roman" w:hAnsi="Times New Roman" w:cs="Times New Roman"/>
          <w:sz w:val="28"/>
          <w:szCs w:val="20"/>
          <w:lang w:eastAsia="ru-RU"/>
        </w:rPr>
        <w:t xml:space="preserve"> и Н. Т. </w:t>
      </w:r>
      <w:proofErr w:type="spellStart"/>
      <w:r w:rsidRPr="00316BE4">
        <w:rPr>
          <w:rFonts w:ascii="Times New Roman" w:eastAsia="Times New Roman" w:hAnsi="Times New Roman" w:cs="Times New Roman"/>
          <w:sz w:val="28"/>
          <w:szCs w:val="20"/>
          <w:lang w:eastAsia="ru-RU"/>
        </w:rPr>
        <w:t>Малаховская</w:t>
      </w:r>
      <w:proofErr w:type="spellEnd"/>
      <w:r w:rsidRPr="00316BE4">
        <w:rPr>
          <w:rFonts w:ascii="Times New Roman" w:eastAsia="Times New Roman" w:hAnsi="Times New Roman" w:cs="Times New Roman"/>
          <w:sz w:val="28"/>
          <w:szCs w:val="20"/>
          <w:lang w:eastAsia="ru-RU"/>
        </w:rPr>
        <w:t xml:space="preserve"> исходят из необходимости разграничения привлекаемых в судебную экспертизу различных отраслей знания, </w:t>
      </w:r>
      <w:proofErr w:type="gramStart"/>
      <w:r w:rsidRPr="00316BE4">
        <w:rPr>
          <w:rFonts w:ascii="Times New Roman" w:eastAsia="Times New Roman" w:hAnsi="Times New Roman" w:cs="Times New Roman"/>
          <w:sz w:val="28"/>
          <w:szCs w:val="20"/>
          <w:lang w:eastAsia="ru-RU"/>
        </w:rPr>
        <w:t>а</w:t>
      </w:r>
      <w:proofErr w:type="gramEnd"/>
      <w:r w:rsidRPr="00316BE4">
        <w:rPr>
          <w:rFonts w:ascii="Times New Roman" w:eastAsia="Times New Roman" w:hAnsi="Times New Roman" w:cs="Times New Roman"/>
          <w:sz w:val="28"/>
          <w:szCs w:val="20"/>
          <w:lang w:eastAsia="ru-RU"/>
        </w:rPr>
        <w:t xml:space="preserve"> следовательно, придания статуса самостоятельных экспертиз ряду исследований, традиционно осу</w:t>
      </w:r>
      <w:r w:rsidRPr="00316BE4">
        <w:rPr>
          <w:rFonts w:ascii="Times New Roman" w:eastAsia="Times New Roman" w:hAnsi="Times New Roman" w:cs="Times New Roman"/>
          <w:sz w:val="28"/>
          <w:szCs w:val="20"/>
          <w:lang w:eastAsia="ru-RU"/>
        </w:rPr>
        <w:softHyphen/>
        <w:t xml:space="preserve">ществляемых на основе методологической и методической базы криминалистики. Свою позицию авторы обосновывали следующим образом: </w:t>
      </w:r>
      <w:r w:rsidR="00A435E9">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 xml:space="preserve">Когда еще не было системно-структурного понятия судебной </w:t>
      </w:r>
      <w:proofErr w:type="spellStart"/>
      <w:r w:rsidRPr="00316BE4">
        <w:rPr>
          <w:rFonts w:ascii="Times New Roman" w:eastAsia="Times New Roman" w:hAnsi="Times New Roman" w:cs="Times New Roman"/>
          <w:sz w:val="28"/>
          <w:szCs w:val="20"/>
          <w:lang w:eastAsia="ru-RU"/>
        </w:rPr>
        <w:t>экспертологии</w:t>
      </w:r>
      <w:proofErr w:type="spellEnd"/>
      <w:r w:rsidRPr="00316BE4">
        <w:rPr>
          <w:rFonts w:ascii="Times New Roman" w:eastAsia="Times New Roman" w:hAnsi="Times New Roman" w:cs="Times New Roman"/>
          <w:sz w:val="28"/>
          <w:szCs w:val="20"/>
          <w:lang w:eastAsia="ru-RU"/>
        </w:rPr>
        <w:t>, в какой-то мере извинительным мотивом служила попытка временно создать под крышей криминалистической экспертизы разнородные экспертизы. Но это заставило сторонников такой (всеобщей) криминалистической экспертизы объя</w:t>
      </w:r>
      <w:r w:rsidRPr="00316BE4">
        <w:rPr>
          <w:rFonts w:ascii="Times New Roman" w:eastAsia="Times New Roman" w:hAnsi="Times New Roman" w:cs="Times New Roman"/>
          <w:sz w:val="28"/>
          <w:szCs w:val="20"/>
          <w:lang w:eastAsia="ru-RU"/>
        </w:rPr>
        <w:softHyphen/>
        <w:t>вить несуществующими судебную химию, судебную физику, судебную биологию и другие предметные судебные науки. В настоящее вре</w:t>
      </w:r>
      <w:r w:rsidRPr="00316BE4">
        <w:rPr>
          <w:rFonts w:ascii="Times New Roman" w:eastAsia="Times New Roman" w:hAnsi="Times New Roman" w:cs="Times New Roman"/>
          <w:sz w:val="28"/>
          <w:szCs w:val="20"/>
          <w:lang w:eastAsia="ru-RU"/>
        </w:rPr>
        <w:softHyphen/>
        <w:t xml:space="preserve">мя совершенно очевидно, что в системе </w:t>
      </w:r>
      <w:proofErr w:type="spellStart"/>
      <w:r w:rsidRPr="00316BE4">
        <w:rPr>
          <w:rFonts w:ascii="Times New Roman" w:eastAsia="Times New Roman" w:hAnsi="Times New Roman" w:cs="Times New Roman"/>
          <w:sz w:val="28"/>
          <w:szCs w:val="20"/>
          <w:lang w:eastAsia="ru-RU"/>
        </w:rPr>
        <w:lastRenderedPageBreak/>
        <w:t>экспертологии</w:t>
      </w:r>
      <w:proofErr w:type="spellEnd"/>
      <w:r w:rsidRPr="00316BE4">
        <w:rPr>
          <w:rFonts w:ascii="Times New Roman" w:eastAsia="Times New Roman" w:hAnsi="Times New Roman" w:cs="Times New Roman"/>
          <w:sz w:val="28"/>
          <w:szCs w:val="20"/>
          <w:lang w:eastAsia="ru-RU"/>
        </w:rPr>
        <w:t xml:space="preserve"> существу</w:t>
      </w:r>
      <w:r w:rsidRPr="00316BE4">
        <w:rPr>
          <w:rFonts w:ascii="Times New Roman" w:eastAsia="Times New Roman" w:hAnsi="Times New Roman" w:cs="Times New Roman"/>
          <w:sz w:val="28"/>
          <w:szCs w:val="20"/>
          <w:lang w:eastAsia="ru-RU"/>
        </w:rPr>
        <w:softHyphen/>
        <w:t xml:space="preserve">ет ряд классов судебных экспертиз, одноуровневых с </w:t>
      </w:r>
      <w:r w:rsidR="00A435E9">
        <w:rPr>
          <w:rFonts w:ascii="Times New Roman" w:eastAsia="Times New Roman" w:hAnsi="Times New Roman" w:cs="Times New Roman"/>
          <w:sz w:val="28"/>
          <w:szCs w:val="20"/>
          <w:lang w:eastAsia="ru-RU"/>
        </w:rPr>
        <w:t>криминалис</w:t>
      </w:r>
      <w:r w:rsidR="00A435E9">
        <w:rPr>
          <w:rFonts w:ascii="Times New Roman" w:eastAsia="Times New Roman" w:hAnsi="Times New Roman" w:cs="Times New Roman"/>
          <w:sz w:val="28"/>
          <w:szCs w:val="20"/>
          <w:lang w:eastAsia="ru-RU"/>
        </w:rPr>
        <w:softHyphen/>
        <w:t>тической экспертизой»</w:t>
      </w:r>
      <w:r w:rsidRPr="00A435E9">
        <w:rPr>
          <w:rFonts w:ascii="Times New Roman" w:eastAsia="Times New Roman" w:hAnsi="Times New Roman" w:cs="Times New Roman"/>
          <w:sz w:val="28"/>
          <w:szCs w:val="20"/>
          <w:vertAlign w:val="superscript"/>
          <w:lang w:val="en-US" w:eastAsia="ru-RU"/>
        </w:rPr>
        <w:footnoteReference w:id="61"/>
      </w:r>
      <w:r w:rsidRPr="00316BE4">
        <w:rPr>
          <w:rFonts w:ascii="Times New Roman" w:eastAsia="Times New Roman" w:hAnsi="Times New Roman" w:cs="Times New Roman"/>
          <w:sz w:val="28"/>
          <w:szCs w:val="20"/>
          <w:lang w:eastAsia="ru-RU"/>
        </w:rPr>
        <w:t xml:space="preserve">. </w:t>
      </w:r>
    </w:p>
    <w:p w:rsidR="00316BE4" w:rsidRPr="00316BE4" w:rsidRDefault="00316BE4" w:rsidP="00316BE4">
      <w:pPr>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xml:space="preserve">Свою точку зрения на предложенную концепцию мы изложим далее, пока же обратимся к дискуссии по ее основным положениям, которая нашла отражение в специальной литературе. Прежде </w:t>
      </w:r>
      <w:proofErr w:type="gramStart"/>
      <w:r w:rsidRPr="00316BE4">
        <w:rPr>
          <w:rFonts w:ascii="Times New Roman" w:eastAsia="Times New Roman" w:hAnsi="Times New Roman" w:cs="Times New Roman"/>
          <w:sz w:val="28"/>
          <w:szCs w:val="20"/>
          <w:lang w:eastAsia="ru-RU"/>
        </w:rPr>
        <w:t>всего</w:t>
      </w:r>
      <w:proofErr w:type="gramEnd"/>
      <w:r w:rsidRPr="00316BE4">
        <w:rPr>
          <w:rFonts w:ascii="Times New Roman" w:eastAsia="Times New Roman" w:hAnsi="Times New Roman" w:cs="Times New Roman"/>
          <w:sz w:val="28"/>
          <w:szCs w:val="20"/>
          <w:lang w:eastAsia="ru-RU"/>
        </w:rPr>
        <w:t xml:space="preserve"> отметим, что попытки систематизации всего комплекса научных проблем судебной экспертизы в рамках единой отрасли знания встретили понимание и поддержку как у криминалистов, так и у процессуалистов. Однако форма обобщения ее теоретических положений в рамках единой науки судебной </w:t>
      </w:r>
      <w:proofErr w:type="spellStart"/>
      <w:r w:rsidRPr="00316BE4">
        <w:rPr>
          <w:rFonts w:ascii="Times New Roman" w:eastAsia="Times New Roman" w:hAnsi="Times New Roman" w:cs="Times New Roman"/>
          <w:sz w:val="28"/>
          <w:szCs w:val="20"/>
          <w:lang w:eastAsia="ru-RU"/>
        </w:rPr>
        <w:t>экспертологии</w:t>
      </w:r>
      <w:proofErr w:type="spellEnd"/>
      <w:r w:rsidRPr="00316BE4">
        <w:rPr>
          <w:rFonts w:ascii="Times New Roman" w:eastAsia="Times New Roman" w:hAnsi="Times New Roman" w:cs="Times New Roman"/>
          <w:sz w:val="28"/>
          <w:szCs w:val="20"/>
          <w:lang w:eastAsia="ru-RU"/>
        </w:rPr>
        <w:t>, отра</w:t>
      </w:r>
      <w:r w:rsidRPr="00316BE4">
        <w:rPr>
          <w:rFonts w:ascii="Times New Roman" w:eastAsia="Times New Roman" w:hAnsi="Times New Roman" w:cs="Times New Roman"/>
          <w:sz w:val="28"/>
          <w:szCs w:val="20"/>
          <w:lang w:eastAsia="ru-RU"/>
        </w:rPr>
        <w:softHyphen/>
        <w:t xml:space="preserve">женная в рассматриваемой концепции, вызвала среди ученых неоднозначную оценку. Предметом критического анализа стала также и содержательная сторона предложенной А. И. </w:t>
      </w:r>
      <w:proofErr w:type="spellStart"/>
      <w:r w:rsidRPr="00316BE4">
        <w:rPr>
          <w:rFonts w:ascii="Times New Roman" w:eastAsia="Times New Roman" w:hAnsi="Times New Roman" w:cs="Times New Roman"/>
          <w:sz w:val="28"/>
          <w:szCs w:val="20"/>
          <w:lang w:eastAsia="ru-RU"/>
        </w:rPr>
        <w:t>Винбергом</w:t>
      </w:r>
      <w:proofErr w:type="spellEnd"/>
      <w:r w:rsidRPr="00316BE4">
        <w:rPr>
          <w:rFonts w:ascii="Times New Roman" w:eastAsia="Times New Roman" w:hAnsi="Times New Roman" w:cs="Times New Roman"/>
          <w:sz w:val="28"/>
          <w:szCs w:val="20"/>
          <w:lang w:eastAsia="ru-RU"/>
        </w:rPr>
        <w:t xml:space="preserve"> и Н. Т. </w:t>
      </w:r>
      <w:proofErr w:type="spellStart"/>
      <w:r w:rsidRPr="00316BE4">
        <w:rPr>
          <w:rFonts w:ascii="Times New Roman" w:eastAsia="Times New Roman" w:hAnsi="Times New Roman" w:cs="Times New Roman"/>
          <w:sz w:val="28"/>
          <w:szCs w:val="20"/>
          <w:lang w:eastAsia="ru-RU"/>
        </w:rPr>
        <w:t>Малаховской</w:t>
      </w:r>
      <w:proofErr w:type="spellEnd"/>
      <w:r w:rsidRPr="00316BE4">
        <w:rPr>
          <w:rFonts w:ascii="Times New Roman" w:eastAsia="Times New Roman" w:hAnsi="Times New Roman" w:cs="Times New Roman"/>
          <w:sz w:val="28"/>
          <w:szCs w:val="20"/>
          <w:lang w:eastAsia="ru-RU"/>
        </w:rPr>
        <w:t xml:space="preserve"> науки судебной </w:t>
      </w:r>
      <w:proofErr w:type="spellStart"/>
      <w:r w:rsidRPr="00316BE4">
        <w:rPr>
          <w:rFonts w:ascii="Times New Roman" w:eastAsia="Times New Roman" w:hAnsi="Times New Roman" w:cs="Times New Roman"/>
          <w:sz w:val="28"/>
          <w:szCs w:val="20"/>
          <w:lang w:eastAsia="ru-RU"/>
        </w:rPr>
        <w:t>экспертологии</w:t>
      </w:r>
      <w:proofErr w:type="spellEnd"/>
      <w:r w:rsidRPr="00316BE4">
        <w:rPr>
          <w:rFonts w:ascii="Times New Roman" w:eastAsia="Times New Roman" w:hAnsi="Times New Roman" w:cs="Times New Roman"/>
          <w:sz w:val="28"/>
          <w:szCs w:val="20"/>
          <w:lang w:eastAsia="ru-RU"/>
        </w:rPr>
        <w:t xml:space="preserve">. </w:t>
      </w:r>
    </w:p>
    <w:p w:rsidR="00A435E9" w:rsidRDefault="00316BE4" w:rsidP="00316BE4">
      <w:pPr>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Положительно воспри</w:t>
      </w:r>
      <w:r w:rsidRPr="00316BE4">
        <w:rPr>
          <w:rFonts w:ascii="Times New Roman" w:eastAsia="Times New Roman" w:hAnsi="Times New Roman" w:cs="Times New Roman"/>
          <w:snapToGrid w:val="0"/>
          <w:sz w:val="28"/>
          <w:szCs w:val="20"/>
          <w:lang w:eastAsia="ru-RU"/>
        </w:rPr>
        <w:softHyphen/>
        <w:t xml:space="preserve">няли основные идеи, выдвинутые названными авторами в обоснование существования данной науки, такие ученые, как Л. Е. </w:t>
      </w:r>
      <w:proofErr w:type="spellStart"/>
      <w:r w:rsidRPr="00316BE4">
        <w:rPr>
          <w:rFonts w:ascii="Times New Roman" w:eastAsia="Times New Roman" w:hAnsi="Times New Roman" w:cs="Times New Roman"/>
          <w:snapToGrid w:val="0"/>
          <w:sz w:val="28"/>
          <w:szCs w:val="20"/>
          <w:lang w:eastAsia="ru-RU"/>
        </w:rPr>
        <w:t>Ароцкер</w:t>
      </w:r>
      <w:proofErr w:type="spellEnd"/>
      <w:r w:rsidRPr="00316BE4">
        <w:rPr>
          <w:rFonts w:ascii="Times New Roman" w:eastAsia="Times New Roman" w:hAnsi="Times New Roman" w:cs="Times New Roman"/>
          <w:snapToGrid w:val="0"/>
          <w:sz w:val="28"/>
          <w:szCs w:val="20"/>
          <w:lang w:eastAsia="ru-RU"/>
        </w:rPr>
        <w:t xml:space="preserve">, В. Я. </w:t>
      </w:r>
      <w:proofErr w:type="spellStart"/>
      <w:r w:rsidRPr="00316BE4">
        <w:rPr>
          <w:rFonts w:ascii="Times New Roman" w:eastAsia="Times New Roman" w:hAnsi="Times New Roman" w:cs="Times New Roman"/>
          <w:snapToGrid w:val="0"/>
          <w:sz w:val="28"/>
          <w:szCs w:val="20"/>
          <w:lang w:eastAsia="ru-RU"/>
        </w:rPr>
        <w:t>Колдин</w:t>
      </w:r>
      <w:proofErr w:type="spellEnd"/>
      <w:r w:rsidRPr="00316BE4">
        <w:rPr>
          <w:rFonts w:ascii="Times New Roman" w:eastAsia="Times New Roman" w:hAnsi="Times New Roman" w:cs="Times New Roman"/>
          <w:snapToGrid w:val="0"/>
          <w:sz w:val="28"/>
          <w:szCs w:val="20"/>
          <w:lang w:eastAsia="ru-RU"/>
        </w:rPr>
        <w:t xml:space="preserve">, И. М. Лузгин, В. С. </w:t>
      </w:r>
      <w:proofErr w:type="spellStart"/>
      <w:r w:rsidRPr="00316BE4">
        <w:rPr>
          <w:rFonts w:ascii="Times New Roman" w:eastAsia="Times New Roman" w:hAnsi="Times New Roman" w:cs="Times New Roman"/>
          <w:snapToGrid w:val="0"/>
          <w:sz w:val="28"/>
          <w:szCs w:val="20"/>
          <w:lang w:eastAsia="ru-RU"/>
        </w:rPr>
        <w:t>Митричев</w:t>
      </w:r>
      <w:proofErr w:type="spellEnd"/>
      <w:r w:rsidRPr="00316BE4">
        <w:rPr>
          <w:rFonts w:ascii="Times New Roman" w:eastAsia="Times New Roman" w:hAnsi="Times New Roman" w:cs="Times New Roman"/>
          <w:snapToGrid w:val="0"/>
          <w:sz w:val="28"/>
          <w:szCs w:val="20"/>
          <w:lang w:eastAsia="ru-RU"/>
        </w:rPr>
        <w:t>, З. М. С</w:t>
      </w:r>
      <w:r w:rsidR="00A435E9">
        <w:rPr>
          <w:rFonts w:ascii="Times New Roman" w:eastAsia="Times New Roman" w:hAnsi="Times New Roman" w:cs="Times New Roman"/>
          <w:snapToGrid w:val="0"/>
          <w:sz w:val="28"/>
          <w:szCs w:val="20"/>
          <w:lang w:eastAsia="ru-RU"/>
        </w:rPr>
        <w:t>околовский, А. Р. Шляхов и др.</w:t>
      </w:r>
      <w:r w:rsidRPr="00A435E9">
        <w:rPr>
          <w:rFonts w:ascii="Times New Roman" w:eastAsia="Times New Roman" w:hAnsi="Times New Roman" w:cs="Times New Roman"/>
          <w:snapToGrid w:val="0"/>
          <w:sz w:val="28"/>
          <w:szCs w:val="20"/>
          <w:vertAlign w:val="superscript"/>
          <w:lang w:val="en-US" w:eastAsia="ru-RU"/>
        </w:rPr>
        <w:footnoteReference w:id="62"/>
      </w:r>
    </w:p>
    <w:p w:rsidR="00316BE4" w:rsidRPr="00316BE4" w:rsidRDefault="00316BE4" w:rsidP="00316BE4">
      <w:pPr>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Более того, в криминалистической литературе под влияни</w:t>
      </w:r>
      <w:r w:rsidRPr="00316BE4">
        <w:rPr>
          <w:rFonts w:ascii="Times New Roman" w:eastAsia="Times New Roman" w:hAnsi="Times New Roman" w:cs="Times New Roman"/>
          <w:snapToGrid w:val="0"/>
          <w:sz w:val="28"/>
          <w:szCs w:val="20"/>
          <w:lang w:eastAsia="ru-RU"/>
        </w:rPr>
        <w:softHyphen/>
        <w:t xml:space="preserve">ем данных идей </w:t>
      </w:r>
      <w:r w:rsidR="00A435E9">
        <w:rPr>
          <w:rFonts w:ascii="Times New Roman" w:eastAsia="Times New Roman" w:hAnsi="Times New Roman" w:cs="Times New Roman"/>
          <w:snapToGrid w:val="0"/>
          <w:sz w:val="28"/>
          <w:szCs w:val="20"/>
          <w:lang w:eastAsia="ru-RU"/>
        </w:rPr>
        <w:t xml:space="preserve">был </w:t>
      </w:r>
      <w:r w:rsidRPr="00316BE4">
        <w:rPr>
          <w:rFonts w:ascii="Times New Roman" w:eastAsia="Times New Roman" w:hAnsi="Times New Roman" w:cs="Times New Roman"/>
          <w:snapToGrid w:val="0"/>
          <w:sz w:val="28"/>
          <w:szCs w:val="20"/>
          <w:lang w:eastAsia="ru-RU"/>
        </w:rPr>
        <w:t xml:space="preserve">предложен более широкий подход к рассматриваемой проблеме. Так, В. С. </w:t>
      </w:r>
      <w:proofErr w:type="spellStart"/>
      <w:r w:rsidRPr="00316BE4">
        <w:rPr>
          <w:rFonts w:ascii="Times New Roman" w:eastAsia="Times New Roman" w:hAnsi="Times New Roman" w:cs="Times New Roman"/>
          <w:snapToGrid w:val="0"/>
          <w:sz w:val="28"/>
          <w:szCs w:val="20"/>
          <w:lang w:eastAsia="ru-RU"/>
        </w:rPr>
        <w:t>Митричев</w:t>
      </w:r>
      <w:proofErr w:type="spellEnd"/>
      <w:r w:rsidRPr="00316BE4">
        <w:rPr>
          <w:rFonts w:ascii="Times New Roman" w:eastAsia="Times New Roman" w:hAnsi="Times New Roman" w:cs="Times New Roman"/>
          <w:snapToGrid w:val="0"/>
          <w:sz w:val="28"/>
          <w:szCs w:val="20"/>
          <w:lang w:eastAsia="ru-RU"/>
        </w:rPr>
        <w:t>, анализируя связи, складыва</w:t>
      </w:r>
      <w:r w:rsidRPr="00316BE4">
        <w:rPr>
          <w:rFonts w:ascii="Times New Roman" w:eastAsia="Times New Roman" w:hAnsi="Times New Roman" w:cs="Times New Roman"/>
          <w:snapToGrid w:val="0"/>
          <w:sz w:val="28"/>
          <w:szCs w:val="20"/>
          <w:lang w:eastAsia="ru-RU"/>
        </w:rPr>
        <w:softHyphen/>
        <w:t xml:space="preserve">ющиеся между </w:t>
      </w:r>
      <w:proofErr w:type="spellStart"/>
      <w:r w:rsidRPr="00316BE4">
        <w:rPr>
          <w:rFonts w:ascii="Times New Roman" w:eastAsia="Times New Roman" w:hAnsi="Times New Roman" w:cs="Times New Roman"/>
          <w:snapToGrid w:val="0"/>
          <w:sz w:val="28"/>
          <w:szCs w:val="20"/>
          <w:lang w:eastAsia="ru-RU"/>
        </w:rPr>
        <w:t>экспертологией</w:t>
      </w:r>
      <w:proofErr w:type="spellEnd"/>
      <w:r w:rsidRPr="00316BE4">
        <w:rPr>
          <w:rFonts w:ascii="Times New Roman" w:eastAsia="Times New Roman" w:hAnsi="Times New Roman" w:cs="Times New Roman"/>
          <w:snapToGrid w:val="0"/>
          <w:sz w:val="28"/>
          <w:szCs w:val="20"/>
          <w:lang w:eastAsia="ru-RU"/>
        </w:rPr>
        <w:t xml:space="preserve"> и другими научными знаниями, зада</w:t>
      </w:r>
      <w:r w:rsidRPr="00316BE4">
        <w:rPr>
          <w:rFonts w:ascii="Times New Roman" w:eastAsia="Times New Roman" w:hAnsi="Times New Roman" w:cs="Times New Roman"/>
          <w:snapToGrid w:val="0"/>
          <w:sz w:val="28"/>
          <w:szCs w:val="20"/>
          <w:lang w:eastAsia="ru-RU"/>
        </w:rPr>
        <w:softHyphen/>
        <w:t xml:space="preserve">ется вопросом: исчерпываются ли проблемы </w:t>
      </w:r>
      <w:proofErr w:type="spellStart"/>
      <w:r w:rsidRPr="00316BE4">
        <w:rPr>
          <w:rFonts w:ascii="Times New Roman" w:eastAsia="Times New Roman" w:hAnsi="Times New Roman" w:cs="Times New Roman"/>
          <w:snapToGrid w:val="0"/>
          <w:sz w:val="28"/>
          <w:szCs w:val="20"/>
          <w:lang w:eastAsia="ru-RU"/>
        </w:rPr>
        <w:t>экспертологии</w:t>
      </w:r>
      <w:proofErr w:type="spellEnd"/>
      <w:r w:rsidRPr="00316BE4">
        <w:rPr>
          <w:rFonts w:ascii="Times New Roman" w:eastAsia="Times New Roman" w:hAnsi="Times New Roman" w:cs="Times New Roman"/>
          <w:snapToGrid w:val="0"/>
          <w:sz w:val="28"/>
          <w:szCs w:val="20"/>
          <w:lang w:eastAsia="ru-RU"/>
        </w:rPr>
        <w:t xml:space="preserve"> толь</w:t>
      </w:r>
      <w:r w:rsidRPr="00316BE4">
        <w:rPr>
          <w:rFonts w:ascii="Times New Roman" w:eastAsia="Times New Roman" w:hAnsi="Times New Roman" w:cs="Times New Roman"/>
          <w:snapToGrid w:val="0"/>
          <w:sz w:val="28"/>
          <w:szCs w:val="20"/>
          <w:lang w:eastAsia="ru-RU"/>
        </w:rPr>
        <w:softHyphen/>
        <w:t>ко судебной деятельностью? Отмечая, что существует ряд весь</w:t>
      </w:r>
      <w:r w:rsidRPr="00316BE4">
        <w:rPr>
          <w:rFonts w:ascii="Times New Roman" w:eastAsia="Times New Roman" w:hAnsi="Times New Roman" w:cs="Times New Roman"/>
          <w:snapToGrid w:val="0"/>
          <w:sz w:val="28"/>
          <w:szCs w:val="20"/>
          <w:lang w:eastAsia="ru-RU"/>
        </w:rPr>
        <w:softHyphen/>
        <w:t xml:space="preserve">ма важных аргументов в пользу того, что общие </w:t>
      </w:r>
      <w:proofErr w:type="spellStart"/>
      <w:r w:rsidRPr="00316BE4">
        <w:rPr>
          <w:rFonts w:ascii="Times New Roman" w:eastAsia="Times New Roman" w:hAnsi="Times New Roman" w:cs="Times New Roman"/>
          <w:snapToGrid w:val="0"/>
          <w:sz w:val="28"/>
          <w:szCs w:val="20"/>
          <w:lang w:eastAsia="ru-RU"/>
        </w:rPr>
        <w:t>экспертологические</w:t>
      </w:r>
      <w:proofErr w:type="spellEnd"/>
      <w:r w:rsidRPr="00316BE4">
        <w:rPr>
          <w:rFonts w:ascii="Times New Roman" w:eastAsia="Times New Roman" w:hAnsi="Times New Roman" w:cs="Times New Roman"/>
          <w:snapToGrid w:val="0"/>
          <w:sz w:val="28"/>
          <w:szCs w:val="20"/>
          <w:lang w:eastAsia="ru-RU"/>
        </w:rPr>
        <w:t xml:space="preserve"> проблемы возникают в связи с практической деятельностью многих, в том числе не судебных учреждений и организаций, В. С. </w:t>
      </w:r>
      <w:proofErr w:type="spellStart"/>
      <w:r w:rsidRPr="00316BE4">
        <w:rPr>
          <w:rFonts w:ascii="Times New Roman" w:eastAsia="Times New Roman" w:hAnsi="Times New Roman" w:cs="Times New Roman"/>
          <w:snapToGrid w:val="0"/>
          <w:sz w:val="28"/>
          <w:szCs w:val="20"/>
          <w:lang w:eastAsia="ru-RU"/>
        </w:rPr>
        <w:t>Митричев</w:t>
      </w:r>
      <w:proofErr w:type="spellEnd"/>
      <w:r w:rsidRPr="00316BE4">
        <w:rPr>
          <w:rFonts w:ascii="Times New Roman" w:eastAsia="Times New Roman" w:hAnsi="Times New Roman" w:cs="Times New Roman"/>
          <w:snapToGrid w:val="0"/>
          <w:sz w:val="28"/>
          <w:szCs w:val="20"/>
          <w:lang w:eastAsia="ru-RU"/>
        </w:rPr>
        <w:t xml:space="preserve"> пишет: </w:t>
      </w:r>
      <w:r w:rsidR="00A435E9">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 xml:space="preserve">Говоря о возможности формирования общей </w:t>
      </w:r>
      <w:proofErr w:type="spellStart"/>
      <w:r w:rsidRPr="00316BE4">
        <w:rPr>
          <w:rFonts w:ascii="Times New Roman" w:eastAsia="Times New Roman" w:hAnsi="Times New Roman" w:cs="Times New Roman"/>
          <w:snapToGrid w:val="0"/>
          <w:sz w:val="28"/>
          <w:szCs w:val="20"/>
          <w:lang w:eastAsia="ru-RU"/>
        </w:rPr>
        <w:t>экспертологии</w:t>
      </w:r>
      <w:proofErr w:type="spellEnd"/>
      <w:r w:rsidRPr="00316BE4">
        <w:rPr>
          <w:rFonts w:ascii="Times New Roman" w:eastAsia="Times New Roman" w:hAnsi="Times New Roman" w:cs="Times New Roman"/>
          <w:snapToGrid w:val="0"/>
          <w:sz w:val="28"/>
          <w:szCs w:val="20"/>
          <w:lang w:eastAsia="ru-RU"/>
        </w:rPr>
        <w:t>, уместно предположить, что она будет развивать</w:t>
      </w:r>
      <w:r w:rsidRPr="00316BE4">
        <w:rPr>
          <w:rFonts w:ascii="Times New Roman" w:eastAsia="Times New Roman" w:hAnsi="Times New Roman" w:cs="Times New Roman"/>
          <w:snapToGrid w:val="0"/>
          <w:sz w:val="28"/>
          <w:szCs w:val="20"/>
          <w:lang w:eastAsia="ru-RU"/>
        </w:rPr>
        <w:softHyphen/>
        <w:t>ся как наука о закономерностях осуществления любой экспертной деятельности (т. е. о закономерностях, определяющих сущность и специфику экспертной деятельности вообще)</w:t>
      </w:r>
      <w:r w:rsidR="00A435E9">
        <w:rPr>
          <w:rFonts w:ascii="Times New Roman" w:eastAsia="Times New Roman" w:hAnsi="Times New Roman" w:cs="Times New Roman"/>
          <w:snapToGrid w:val="0"/>
          <w:sz w:val="28"/>
          <w:szCs w:val="20"/>
          <w:lang w:eastAsia="ru-RU"/>
        </w:rPr>
        <w:t>»</w:t>
      </w:r>
      <w:r w:rsidRPr="00A435E9">
        <w:rPr>
          <w:rFonts w:ascii="Times New Roman" w:eastAsia="Times New Roman" w:hAnsi="Times New Roman" w:cs="Times New Roman"/>
          <w:snapToGrid w:val="0"/>
          <w:sz w:val="28"/>
          <w:szCs w:val="20"/>
          <w:vertAlign w:val="superscript"/>
          <w:lang w:val="en-US" w:eastAsia="ru-RU"/>
        </w:rPr>
        <w:footnoteReference w:id="63"/>
      </w:r>
      <w:r w:rsidRPr="00316BE4">
        <w:rPr>
          <w:rFonts w:ascii="Times New Roman" w:eastAsia="Times New Roman" w:hAnsi="Times New Roman" w:cs="Times New Roman"/>
          <w:snapToGrid w:val="0"/>
          <w:sz w:val="28"/>
          <w:szCs w:val="20"/>
          <w:lang w:eastAsia="ru-RU"/>
        </w:rPr>
        <w:t xml:space="preserve">. </w:t>
      </w:r>
    </w:p>
    <w:p w:rsidR="00316BE4" w:rsidRPr="00316BE4" w:rsidRDefault="00316BE4" w:rsidP="00316BE4">
      <w:pPr>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То, что позиция В. С. </w:t>
      </w:r>
      <w:proofErr w:type="spellStart"/>
      <w:r w:rsidRPr="00316BE4">
        <w:rPr>
          <w:rFonts w:ascii="Times New Roman" w:eastAsia="Times New Roman" w:hAnsi="Times New Roman" w:cs="Times New Roman"/>
          <w:snapToGrid w:val="0"/>
          <w:sz w:val="28"/>
          <w:szCs w:val="20"/>
          <w:lang w:eastAsia="ru-RU"/>
        </w:rPr>
        <w:t>Митричева</w:t>
      </w:r>
      <w:proofErr w:type="spellEnd"/>
      <w:r w:rsidRPr="00316BE4">
        <w:rPr>
          <w:rFonts w:ascii="Times New Roman" w:eastAsia="Times New Roman" w:hAnsi="Times New Roman" w:cs="Times New Roman"/>
          <w:snapToGrid w:val="0"/>
          <w:sz w:val="28"/>
          <w:szCs w:val="20"/>
          <w:lang w:eastAsia="ru-RU"/>
        </w:rPr>
        <w:t xml:space="preserve"> в этом вопросе является обоснованной, подтверждает значительное количество публикаций по</w:t>
      </w:r>
      <w:r w:rsidR="00FF0EF6">
        <w:rPr>
          <w:rFonts w:ascii="Times New Roman" w:eastAsia="Times New Roman" w:hAnsi="Times New Roman" w:cs="Times New Roman"/>
          <w:snapToGrid w:val="0"/>
          <w:sz w:val="28"/>
          <w:szCs w:val="20"/>
          <w:lang w:eastAsia="ru-RU"/>
        </w:rPr>
        <w:t xml:space="preserve"> проблемам общей </w:t>
      </w:r>
      <w:proofErr w:type="spellStart"/>
      <w:r w:rsidR="00FF0EF6">
        <w:rPr>
          <w:rFonts w:ascii="Times New Roman" w:eastAsia="Times New Roman" w:hAnsi="Times New Roman" w:cs="Times New Roman"/>
          <w:snapToGrid w:val="0"/>
          <w:sz w:val="28"/>
          <w:szCs w:val="20"/>
          <w:lang w:eastAsia="ru-RU"/>
        </w:rPr>
        <w:t>экспертологии</w:t>
      </w:r>
      <w:proofErr w:type="spellEnd"/>
      <w:r w:rsidRPr="00FF0EF6">
        <w:rPr>
          <w:rFonts w:ascii="Times New Roman" w:eastAsia="Times New Roman" w:hAnsi="Times New Roman" w:cs="Times New Roman"/>
          <w:snapToGrid w:val="0"/>
          <w:sz w:val="28"/>
          <w:szCs w:val="20"/>
          <w:vertAlign w:val="superscript"/>
          <w:lang w:val="en-US" w:eastAsia="ru-RU"/>
        </w:rPr>
        <w:footnoteReference w:id="64"/>
      </w:r>
      <w:r w:rsidRPr="00316BE4">
        <w:rPr>
          <w:rFonts w:ascii="Times New Roman" w:eastAsia="Times New Roman" w:hAnsi="Times New Roman" w:cs="Times New Roman"/>
          <w:snapToGrid w:val="0"/>
          <w:sz w:val="28"/>
          <w:szCs w:val="20"/>
          <w:vertAlign w:val="superscript"/>
          <w:lang w:eastAsia="ru-RU"/>
        </w:rPr>
        <w:t> </w:t>
      </w:r>
      <w:r w:rsidRPr="00316BE4">
        <w:rPr>
          <w:rFonts w:ascii="Times New Roman" w:eastAsia="Times New Roman" w:hAnsi="Times New Roman" w:cs="Times New Roman"/>
          <w:snapToGrid w:val="0"/>
          <w:sz w:val="28"/>
          <w:szCs w:val="20"/>
          <w:lang w:eastAsia="ru-RU"/>
        </w:rPr>
        <w:t xml:space="preserve"> как междисциплинарного научного направления и </w:t>
      </w:r>
      <w:r w:rsidRPr="00316BE4">
        <w:rPr>
          <w:rFonts w:ascii="Times New Roman" w:eastAsia="Times New Roman" w:hAnsi="Times New Roman" w:cs="Times New Roman"/>
          <w:snapToGrid w:val="0"/>
          <w:sz w:val="28"/>
          <w:szCs w:val="20"/>
          <w:lang w:eastAsia="ru-RU"/>
        </w:rPr>
        <w:lastRenderedPageBreak/>
        <w:t>экспертного метода исследования, который отдельными авторами отнесен даже к классу общенаучных</w:t>
      </w:r>
      <w:r w:rsidRPr="00FF0EF6">
        <w:rPr>
          <w:rFonts w:ascii="Times New Roman" w:eastAsia="Times New Roman" w:hAnsi="Times New Roman" w:cs="Times New Roman"/>
          <w:snapToGrid w:val="0"/>
          <w:sz w:val="28"/>
          <w:szCs w:val="20"/>
          <w:vertAlign w:val="superscript"/>
          <w:lang w:val="en-US" w:eastAsia="ru-RU"/>
        </w:rPr>
        <w:footnoteReference w:id="65"/>
      </w:r>
      <w:r w:rsidRPr="00316BE4">
        <w:rPr>
          <w:rFonts w:ascii="Times New Roman" w:eastAsia="Times New Roman" w:hAnsi="Times New Roman" w:cs="Times New Roman"/>
          <w:snapToGrid w:val="0"/>
          <w:sz w:val="28"/>
          <w:szCs w:val="20"/>
          <w:lang w:eastAsia="ru-RU"/>
        </w:rPr>
        <w:t xml:space="preserve">. </w:t>
      </w:r>
    </w:p>
    <w:p w:rsidR="00316BE4" w:rsidRPr="00316BE4" w:rsidRDefault="00316BE4" w:rsidP="00316BE4">
      <w:pPr>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Как было ранее отмечено, предложения А. И. </w:t>
      </w:r>
      <w:proofErr w:type="spellStart"/>
      <w:r w:rsidRPr="00316BE4">
        <w:rPr>
          <w:rFonts w:ascii="Times New Roman" w:eastAsia="Times New Roman" w:hAnsi="Times New Roman" w:cs="Times New Roman"/>
          <w:snapToGrid w:val="0"/>
          <w:sz w:val="28"/>
          <w:szCs w:val="20"/>
          <w:lang w:eastAsia="ru-RU"/>
        </w:rPr>
        <w:t>Винберга</w:t>
      </w:r>
      <w:proofErr w:type="spellEnd"/>
      <w:r w:rsidRPr="00316BE4">
        <w:rPr>
          <w:rFonts w:ascii="Times New Roman" w:eastAsia="Times New Roman" w:hAnsi="Times New Roman" w:cs="Times New Roman"/>
          <w:snapToGrid w:val="0"/>
          <w:sz w:val="28"/>
          <w:szCs w:val="20"/>
          <w:lang w:eastAsia="ru-RU"/>
        </w:rPr>
        <w:t xml:space="preserve"> и Н. Т. </w:t>
      </w:r>
      <w:proofErr w:type="spellStart"/>
      <w:r w:rsidRPr="00316BE4">
        <w:rPr>
          <w:rFonts w:ascii="Times New Roman" w:eastAsia="Times New Roman" w:hAnsi="Times New Roman" w:cs="Times New Roman"/>
          <w:snapToGrid w:val="0"/>
          <w:sz w:val="28"/>
          <w:szCs w:val="20"/>
          <w:lang w:eastAsia="ru-RU"/>
        </w:rPr>
        <w:t>Ма</w:t>
      </w:r>
      <w:r w:rsidRPr="00316BE4">
        <w:rPr>
          <w:rFonts w:ascii="Times New Roman" w:eastAsia="Times New Roman" w:hAnsi="Times New Roman" w:cs="Times New Roman"/>
          <w:snapToGrid w:val="0"/>
          <w:sz w:val="28"/>
          <w:szCs w:val="20"/>
          <w:lang w:eastAsia="ru-RU"/>
        </w:rPr>
        <w:softHyphen/>
        <w:t>лаховской</w:t>
      </w:r>
      <w:proofErr w:type="spellEnd"/>
      <w:r w:rsidRPr="00316BE4">
        <w:rPr>
          <w:rFonts w:ascii="Times New Roman" w:eastAsia="Times New Roman" w:hAnsi="Times New Roman" w:cs="Times New Roman"/>
          <w:snapToGrid w:val="0"/>
          <w:sz w:val="28"/>
          <w:szCs w:val="20"/>
          <w:lang w:eastAsia="ru-RU"/>
        </w:rPr>
        <w:t xml:space="preserve"> не были восприняты однозначно. При этом анализ теоретических начал судебной экспертизы сводился нередко к выяснению прио</w:t>
      </w:r>
      <w:r w:rsidRPr="00316BE4">
        <w:rPr>
          <w:rFonts w:ascii="Times New Roman" w:eastAsia="Times New Roman" w:hAnsi="Times New Roman" w:cs="Times New Roman"/>
          <w:snapToGrid w:val="0"/>
          <w:sz w:val="28"/>
          <w:szCs w:val="20"/>
          <w:lang w:eastAsia="ru-RU"/>
        </w:rPr>
        <w:softHyphen/>
        <w:t>ритетности той или иной отрасли знания в формировании ее научных основ. В данном случае уместно привести точку зрения А. Н. Васильева, который, полемизируя с вышеназванными учеными, отрицал возможность признания каких-либо самостоятельных теоретических начал за судебной экспертизой, ибо, по его мнению, они форми</w:t>
      </w:r>
      <w:r w:rsidRPr="00316BE4">
        <w:rPr>
          <w:rFonts w:ascii="Times New Roman" w:eastAsia="Times New Roman" w:hAnsi="Times New Roman" w:cs="Times New Roman"/>
          <w:snapToGrid w:val="0"/>
          <w:sz w:val="28"/>
          <w:szCs w:val="20"/>
          <w:lang w:eastAsia="ru-RU"/>
        </w:rPr>
        <w:softHyphen/>
        <w:t>руются и развиваются процессуальной наукой. Так, акцентируя внимание на том, что экспертиза сама по себе не наука, а про</w:t>
      </w:r>
      <w:r w:rsidRPr="00316BE4">
        <w:rPr>
          <w:rFonts w:ascii="Times New Roman" w:eastAsia="Times New Roman" w:hAnsi="Times New Roman" w:cs="Times New Roman"/>
          <w:snapToGrid w:val="0"/>
          <w:sz w:val="28"/>
          <w:szCs w:val="20"/>
          <w:lang w:eastAsia="ru-RU"/>
        </w:rPr>
        <w:softHyphen/>
        <w:t>водимое специалистом-экспертом исследование тех или иных воп</w:t>
      </w:r>
      <w:r w:rsidRPr="00316BE4">
        <w:rPr>
          <w:rFonts w:ascii="Times New Roman" w:eastAsia="Times New Roman" w:hAnsi="Times New Roman" w:cs="Times New Roman"/>
          <w:snapToGrid w:val="0"/>
          <w:sz w:val="28"/>
          <w:szCs w:val="20"/>
          <w:lang w:eastAsia="ru-RU"/>
        </w:rPr>
        <w:softHyphen/>
        <w:t>росов, А. Н. Васильев приходит к выводу, что в научном плане экспертиза как уголовно-процессуальное действие является пред</w:t>
      </w:r>
      <w:r w:rsidRPr="00316BE4">
        <w:rPr>
          <w:rFonts w:ascii="Times New Roman" w:eastAsia="Times New Roman" w:hAnsi="Times New Roman" w:cs="Times New Roman"/>
          <w:snapToGrid w:val="0"/>
          <w:sz w:val="28"/>
          <w:szCs w:val="20"/>
          <w:lang w:eastAsia="ru-RU"/>
        </w:rPr>
        <w:softHyphen/>
        <w:t>метом изу</w:t>
      </w:r>
      <w:r w:rsidR="00FF0EF6">
        <w:rPr>
          <w:rFonts w:ascii="Times New Roman" w:eastAsia="Times New Roman" w:hAnsi="Times New Roman" w:cs="Times New Roman"/>
          <w:snapToGrid w:val="0"/>
          <w:sz w:val="28"/>
          <w:szCs w:val="20"/>
          <w:lang w:eastAsia="ru-RU"/>
        </w:rPr>
        <w:t>чения науки уголовного процесса</w:t>
      </w:r>
      <w:r w:rsidRPr="00FF0EF6">
        <w:rPr>
          <w:rFonts w:ascii="Times New Roman" w:eastAsia="Times New Roman" w:hAnsi="Times New Roman" w:cs="Times New Roman"/>
          <w:snapToGrid w:val="0"/>
          <w:sz w:val="28"/>
          <w:szCs w:val="20"/>
          <w:vertAlign w:val="superscript"/>
          <w:lang w:val="en-US" w:eastAsia="ru-RU"/>
        </w:rPr>
        <w:footnoteReference w:id="66"/>
      </w:r>
      <w:r w:rsidRPr="00316BE4">
        <w:rPr>
          <w:rFonts w:ascii="Times New Roman" w:eastAsia="Times New Roman" w:hAnsi="Times New Roman" w:cs="Times New Roman"/>
          <w:snapToGrid w:val="0"/>
          <w:sz w:val="28"/>
          <w:szCs w:val="20"/>
          <w:lang w:eastAsia="ru-RU"/>
        </w:rPr>
        <w:t xml:space="preserve">. </w:t>
      </w:r>
    </w:p>
    <w:p w:rsidR="00316BE4" w:rsidRPr="00316BE4" w:rsidRDefault="00316BE4" w:rsidP="00316BE4">
      <w:pPr>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Возможно, под влиянием того факта, что назначение и про</w:t>
      </w:r>
      <w:r w:rsidRPr="00316BE4">
        <w:rPr>
          <w:rFonts w:ascii="Times New Roman" w:eastAsia="Times New Roman" w:hAnsi="Times New Roman" w:cs="Times New Roman"/>
          <w:sz w:val="28"/>
          <w:szCs w:val="20"/>
          <w:lang w:eastAsia="ru-RU"/>
        </w:rPr>
        <w:softHyphen/>
        <w:t>изводство судебной экспертизы обусловлено определенным, предусмотренным в законе, процессуальным порядком, ряд авторов, наряду с А. Н. Васильевым, основные теоретические проблемы экс</w:t>
      </w:r>
      <w:r w:rsidRPr="00316BE4">
        <w:rPr>
          <w:rFonts w:ascii="Times New Roman" w:eastAsia="Times New Roman" w:hAnsi="Times New Roman" w:cs="Times New Roman"/>
          <w:sz w:val="28"/>
          <w:szCs w:val="20"/>
          <w:lang w:eastAsia="ru-RU"/>
        </w:rPr>
        <w:softHyphen/>
        <w:t xml:space="preserve">пертизы относят к предмету процессуальной науки. Таково, в частности, мнение В. Д. Арсеньева, который, правда, в отличие от А. Н. Васильева, говорит </w:t>
      </w:r>
      <w:r w:rsidRPr="00316BE4">
        <w:rPr>
          <w:rFonts w:ascii="Times New Roman" w:eastAsia="Times New Roman" w:hAnsi="Times New Roman" w:cs="Times New Roman"/>
          <w:i/>
          <w:sz w:val="28"/>
          <w:szCs w:val="20"/>
          <w:lang w:eastAsia="ru-RU"/>
        </w:rPr>
        <w:t>об общей теории судебной экспертизы.</w:t>
      </w:r>
      <w:r w:rsidRPr="00316BE4">
        <w:rPr>
          <w:rFonts w:ascii="Times New Roman" w:eastAsia="Times New Roman" w:hAnsi="Times New Roman" w:cs="Times New Roman"/>
          <w:sz w:val="28"/>
          <w:szCs w:val="20"/>
          <w:lang w:eastAsia="ru-RU"/>
        </w:rPr>
        <w:t xml:space="preserve"> В то же время, характеризуя соотношение процессуальных и криминалистических начал данной теории, автор отмечает, что судебная экспертиза, прежде всего, изучается нау</w:t>
      </w:r>
      <w:r w:rsidRPr="00316BE4">
        <w:rPr>
          <w:rFonts w:ascii="Times New Roman" w:eastAsia="Times New Roman" w:hAnsi="Times New Roman" w:cs="Times New Roman"/>
          <w:sz w:val="28"/>
          <w:szCs w:val="20"/>
          <w:lang w:eastAsia="ru-RU"/>
        </w:rPr>
        <w:softHyphen/>
        <w:t xml:space="preserve">ками уголовного и гражданского процесса. Конкретизируя эту мысль,  В. Д. Арсеньев отмечает, что </w:t>
      </w:r>
      <w:r w:rsidR="00FF0EF6">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нет никаких методологических оснований, а равно и практической целесообразности направлять сложный и многогранный процесс развития судебно-экспертных наук и научных отраслей в русло единой науки о судебной экспертизе… указанную функцию должна принять на себя одна из существующих наук или научных отраслей. Ею, на наш взгляд, должна стать теория судебной экспертизы, существующая ныне как составная часть современной теории доказательств. Теория судебных доказательств позволяет правильно сформулировать предмет общей теории судебной экспертизы как ее составной части, а именно объективные закономерности возникновения, сохранения и изменения доказательственной информации, являющейся объектом и результатом экспертного исследования, а также используемой экспертом при даче заключения</w:t>
      </w:r>
      <w:r w:rsidR="00FF0EF6">
        <w:rPr>
          <w:rFonts w:ascii="Times New Roman" w:eastAsia="Times New Roman" w:hAnsi="Times New Roman" w:cs="Times New Roman"/>
          <w:sz w:val="28"/>
          <w:szCs w:val="20"/>
          <w:lang w:eastAsia="ru-RU"/>
        </w:rPr>
        <w:t>»</w:t>
      </w:r>
      <w:r w:rsidRPr="00FF0EF6">
        <w:rPr>
          <w:rFonts w:ascii="Times New Roman" w:eastAsia="Times New Roman" w:hAnsi="Times New Roman" w:cs="Times New Roman"/>
          <w:sz w:val="28"/>
          <w:szCs w:val="20"/>
          <w:vertAlign w:val="superscript"/>
          <w:lang w:val="en-US" w:eastAsia="ru-RU"/>
        </w:rPr>
        <w:footnoteReference w:id="67"/>
      </w:r>
      <w:r w:rsidRPr="00316BE4">
        <w:rPr>
          <w:rFonts w:ascii="Times New Roman" w:eastAsia="Times New Roman" w:hAnsi="Times New Roman" w:cs="Times New Roman"/>
          <w:sz w:val="28"/>
          <w:szCs w:val="20"/>
          <w:lang w:eastAsia="ru-RU"/>
        </w:rPr>
        <w:t xml:space="preserve">. Уточняя свою позицию по определению предмета рассматриваемой теории, автор пишет: </w:t>
      </w:r>
      <w:r w:rsidR="00FF0EF6">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 xml:space="preserve">Предмет общей теории судебной экспертизы (как составной </w:t>
      </w:r>
      <w:r w:rsidRPr="00316BE4">
        <w:rPr>
          <w:rFonts w:ascii="Times New Roman" w:eastAsia="Times New Roman" w:hAnsi="Times New Roman" w:cs="Times New Roman"/>
          <w:sz w:val="28"/>
          <w:szCs w:val="20"/>
          <w:lang w:eastAsia="ru-RU"/>
        </w:rPr>
        <w:lastRenderedPageBreak/>
        <w:t>части уголовного процесса) образуют, на наш взгляд, объективные закономерности возникновения, из</w:t>
      </w:r>
      <w:r w:rsidRPr="00316BE4">
        <w:rPr>
          <w:rFonts w:ascii="Times New Roman" w:eastAsia="Times New Roman" w:hAnsi="Times New Roman" w:cs="Times New Roman"/>
          <w:sz w:val="28"/>
          <w:szCs w:val="20"/>
          <w:lang w:eastAsia="ru-RU"/>
        </w:rPr>
        <w:softHyphen/>
        <w:t>менения и сохранения используемой при производстве экспертизы доказательственной информации, изучаемые определенными методами (логико-юридическими и другими) в целях совершенствования правового (процессуального) регулирования судебных экспертиз, а также оценки и использования их результатов</w:t>
      </w:r>
      <w:r w:rsidR="00FF0EF6">
        <w:rPr>
          <w:rFonts w:ascii="Times New Roman" w:eastAsia="Times New Roman" w:hAnsi="Times New Roman" w:cs="Times New Roman"/>
          <w:sz w:val="28"/>
          <w:szCs w:val="20"/>
          <w:lang w:eastAsia="ru-RU"/>
        </w:rPr>
        <w:t>»</w:t>
      </w:r>
      <w:r w:rsidRPr="00FF0EF6">
        <w:rPr>
          <w:rFonts w:ascii="Times New Roman" w:eastAsia="Times New Roman" w:hAnsi="Times New Roman" w:cs="Times New Roman"/>
          <w:sz w:val="28"/>
          <w:szCs w:val="20"/>
          <w:vertAlign w:val="superscript"/>
          <w:lang w:val="en-US" w:eastAsia="ru-RU"/>
        </w:rPr>
        <w:footnoteReference w:id="68"/>
      </w:r>
      <w:r w:rsidRPr="00316BE4">
        <w:rPr>
          <w:rFonts w:ascii="Times New Roman" w:eastAsia="Times New Roman" w:hAnsi="Times New Roman" w:cs="Times New Roman"/>
          <w:sz w:val="28"/>
          <w:szCs w:val="20"/>
          <w:lang w:eastAsia="ru-RU"/>
        </w:rPr>
        <w:t xml:space="preserve">. </w:t>
      </w:r>
    </w:p>
    <w:p w:rsidR="00316BE4" w:rsidRPr="00316BE4" w:rsidRDefault="00316BE4" w:rsidP="00316BE4">
      <w:pPr>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Далее В. Д. Арсеньев поясняет, что эти же закономерности лежат и в основе соответствующей части (относящейся к экспертизе) науки криминалистики, только изучаются они в иных целях и иными ме</w:t>
      </w:r>
      <w:r w:rsidRPr="00316BE4">
        <w:rPr>
          <w:rFonts w:ascii="Times New Roman" w:eastAsia="Times New Roman" w:hAnsi="Times New Roman" w:cs="Times New Roman"/>
          <w:sz w:val="28"/>
          <w:szCs w:val="20"/>
          <w:lang w:eastAsia="ru-RU"/>
        </w:rPr>
        <w:softHyphen/>
        <w:t xml:space="preserve">тодами. </w:t>
      </w:r>
    </w:p>
    <w:p w:rsidR="00316BE4" w:rsidRPr="00316BE4" w:rsidRDefault="00316BE4" w:rsidP="00316BE4">
      <w:pPr>
        <w:spacing w:after="0" w:line="240" w:lineRule="auto"/>
        <w:ind w:firstLine="340"/>
        <w:jc w:val="both"/>
        <w:rPr>
          <w:rFonts w:ascii="Times New Roman" w:eastAsia="Times New Roman" w:hAnsi="Times New Roman" w:cs="Times New Roman"/>
          <w:sz w:val="28"/>
          <w:szCs w:val="20"/>
          <w:lang w:eastAsia="ru-RU"/>
        </w:rPr>
      </w:pPr>
      <w:proofErr w:type="gramStart"/>
      <w:r w:rsidRPr="00316BE4">
        <w:rPr>
          <w:rFonts w:ascii="Times New Roman" w:eastAsia="Times New Roman" w:hAnsi="Times New Roman" w:cs="Times New Roman"/>
          <w:sz w:val="28"/>
          <w:szCs w:val="20"/>
          <w:lang w:eastAsia="ru-RU"/>
        </w:rPr>
        <w:t>В дальнейшем в работе автора мы не находим, так же как и у А. Н. Ва</w:t>
      </w:r>
      <w:r w:rsidRPr="00316BE4">
        <w:rPr>
          <w:rFonts w:ascii="Times New Roman" w:eastAsia="Times New Roman" w:hAnsi="Times New Roman" w:cs="Times New Roman"/>
          <w:sz w:val="28"/>
          <w:szCs w:val="20"/>
          <w:lang w:eastAsia="ru-RU"/>
        </w:rPr>
        <w:softHyphen/>
        <w:t>сильева, иных обоснований изложенной точки зрения, хо</w:t>
      </w:r>
      <w:r w:rsidRPr="00316BE4">
        <w:rPr>
          <w:rFonts w:ascii="Times New Roman" w:eastAsia="Times New Roman" w:hAnsi="Times New Roman" w:cs="Times New Roman"/>
          <w:sz w:val="28"/>
          <w:szCs w:val="20"/>
          <w:lang w:eastAsia="ru-RU"/>
        </w:rPr>
        <w:softHyphen/>
        <w:t>тя возникает естественный вопрос: является ли в рассматрива</w:t>
      </w:r>
      <w:r w:rsidRPr="00316BE4">
        <w:rPr>
          <w:rFonts w:ascii="Times New Roman" w:eastAsia="Times New Roman" w:hAnsi="Times New Roman" w:cs="Times New Roman"/>
          <w:sz w:val="28"/>
          <w:szCs w:val="20"/>
          <w:lang w:eastAsia="ru-RU"/>
        </w:rPr>
        <w:softHyphen/>
        <w:t xml:space="preserve">емом случае познание одних и тех же закономерностей, правда в </w:t>
      </w:r>
      <w:r w:rsidR="00FF0EF6">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иных целях</w:t>
      </w:r>
      <w:r w:rsidR="00FF0EF6">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 xml:space="preserve"> и </w:t>
      </w:r>
      <w:r w:rsidR="00FF0EF6">
        <w:rPr>
          <w:rFonts w:ascii="Times New Roman" w:eastAsia="Times New Roman" w:hAnsi="Times New Roman" w:cs="Times New Roman"/>
          <w:sz w:val="28"/>
          <w:szCs w:val="20"/>
          <w:lang w:eastAsia="ru-RU"/>
        </w:rPr>
        <w:t>«иными методами»</w:t>
      </w:r>
      <w:r w:rsidRPr="00316BE4">
        <w:rPr>
          <w:rFonts w:ascii="Times New Roman" w:eastAsia="Times New Roman" w:hAnsi="Times New Roman" w:cs="Times New Roman"/>
          <w:sz w:val="28"/>
          <w:szCs w:val="20"/>
          <w:lang w:eastAsia="ru-RU"/>
        </w:rPr>
        <w:t xml:space="preserve">, основанием для придания приоритета в общей теории судебной экспертизы процессуальному началу над криминалистическим или естественнонаучным? </w:t>
      </w:r>
      <w:proofErr w:type="gramEnd"/>
    </w:p>
    <w:p w:rsidR="00316BE4" w:rsidRPr="00316BE4" w:rsidRDefault="00316BE4" w:rsidP="00316BE4">
      <w:pPr>
        <w:tabs>
          <w:tab w:val="left" w:pos="9781"/>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При оценке концепции, предложенной А. И. </w:t>
      </w:r>
      <w:proofErr w:type="spellStart"/>
      <w:r w:rsidRPr="00316BE4">
        <w:rPr>
          <w:rFonts w:ascii="Times New Roman" w:eastAsia="Times New Roman" w:hAnsi="Times New Roman" w:cs="Times New Roman"/>
          <w:snapToGrid w:val="0"/>
          <w:sz w:val="28"/>
          <w:szCs w:val="20"/>
          <w:lang w:eastAsia="ru-RU"/>
        </w:rPr>
        <w:t>Винбергом</w:t>
      </w:r>
      <w:proofErr w:type="spellEnd"/>
      <w:r w:rsidRPr="00316BE4">
        <w:rPr>
          <w:rFonts w:ascii="Times New Roman" w:eastAsia="Times New Roman" w:hAnsi="Times New Roman" w:cs="Times New Roman"/>
          <w:snapToGrid w:val="0"/>
          <w:sz w:val="28"/>
          <w:szCs w:val="20"/>
          <w:lang w:eastAsia="ru-RU"/>
        </w:rPr>
        <w:t xml:space="preserve"> и Н. Т. </w:t>
      </w:r>
      <w:proofErr w:type="spellStart"/>
      <w:r w:rsidRPr="00316BE4">
        <w:rPr>
          <w:rFonts w:ascii="Times New Roman" w:eastAsia="Times New Roman" w:hAnsi="Times New Roman" w:cs="Times New Roman"/>
          <w:snapToGrid w:val="0"/>
          <w:sz w:val="28"/>
          <w:szCs w:val="20"/>
          <w:lang w:eastAsia="ru-RU"/>
        </w:rPr>
        <w:t>Малаховской</w:t>
      </w:r>
      <w:proofErr w:type="spellEnd"/>
      <w:r w:rsidRPr="00316BE4">
        <w:rPr>
          <w:rFonts w:ascii="Times New Roman" w:eastAsia="Times New Roman" w:hAnsi="Times New Roman" w:cs="Times New Roman"/>
          <w:snapToGrid w:val="0"/>
          <w:sz w:val="28"/>
          <w:szCs w:val="20"/>
          <w:lang w:eastAsia="ru-RU"/>
        </w:rPr>
        <w:t xml:space="preserve">, своеобразная позиция была изложена А. А. </w:t>
      </w:r>
      <w:proofErr w:type="spellStart"/>
      <w:r w:rsidRPr="00316BE4">
        <w:rPr>
          <w:rFonts w:ascii="Times New Roman" w:eastAsia="Times New Roman" w:hAnsi="Times New Roman" w:cs="Times New Roman"/>
          <w:snapToGrid w:val="0"/>
          <w:sz w:val="28"/>
          <w:szCs w:val="20"/>
          <w:lang w:eastAsia="ru-RU"/>
        </w:rPr>
        <w:t>Эйсманом</w:t>
      </w:r>
      <w:proofErr w:type="spellEnd"/>
      <w:r w:rsidRPr="00316BE4">
        <w:rPr>
          <w:rFonts w:ascii="Times New Roman" w:eastAsia="Times New Roman" w:hAnsi="Times New Roman" w:cs="Times New Roman"/>
          <w:snapToGrid w:val="0"/>
          <w:sz w:val="28"/>
          <w:szCs w:val="20"/>
          <w:lang w:eastAsia="ru-RU"/>
        </w:rPr>
        <w:t>. Отмечая, что система научных знаний, обес</w:t>
      </w:r>
      <w:r w:rsidRPr="00316BE4">
        <w:rPr>
          <w:rFonts w:ascii="Times New Roman" w:eastAsia="Times New Roman" w:hAnsi="Times New Roman" w:cs="Times New Roman"/>
          <w:snapToGrid w:val="0"/>
          <w:sz w:val="28"/>
          <w:szCs w:val="20"/>
          <w:lang w:eastAsia="ru-RU"/>
        </w:rPr>
        <w:softHyphen/>
        <w:t>печивающих практику судебной экспертизы, имеет все социально значимые признаки для формирования в самостоятельную область, он в то же время обращается к сущности данных знаний, образующих основу формируемой области. Так, автор пишет, что если обра</w:t>
      </w:r>
      <w:r w:rsidRPr="00316BE4">
        <w:rPr>
          <w:rFonts w:ascii="Times New Roman" w:eastAsia="Times New Roman" w:hAnsi="Times New Roman" w:cs="Times New Roman"/>
          <w:snapToGrid w:val="0"/>
          <w:sz w:val="28"/>
          <w:szCs w:val="20"/>
          <w:lang w:eastAsia="ru-RU"/>
        </w:rPr>
        <w:softHyphen/>
        <w:t xml:space="preserve">титься к содержанию </w:t>
      </w:r>
      <w:proofErr w:type="spellStart"/>
      <w:r w:rsidRPr="00316BE4">
        <w:rPr>
          <w:rFonts w:ascii="Times New Roman" w:eastAsia="Times New Roman" w:hAnsi="Times New Roman" w:cs="Times New Roman"/>
          <w:snapToGrid w:val="0"/>
          <w:sz w:val="28"/>
          <w:szCs w:val="20"/>
          <w:lang w:eastAsia="ru-RU"/>
        </w:rPr>
        <w:t>экспертологии</w:t>
      </w:r>
      <w:proofErr w:type="spellEnd"/>
      <w:r w:rsidRPr="00316BE4">
        <w:rPr>
          <w:rFonts w:ascii="Times New Roman" w:eastAsia="Times New Roman" w:hAnsi="Times New Roman" w:cs="Times New Roman"/>
          <w:snapToGrid w:val="0"/>
          <w:sz w:val="28"/>
          <w:szCs w:val="20"/>
          <w:lang w:eastAsia="ru-RU"/>
        </w:rPr>
        <w:t>, то нетрудно заметить, что значительная часть ее проблем традиционно входила в криминалистику (например, теория идентификации, учение о методике экспертного исследования, роль заключения в доказывании и др.). Такая ситуация в рассматриваемой проблеме объективно ставит вопрос о соотношении криминали</w:t>
      </w:r>
      <w:r w:rsidR="00FF0EF6">
        <w:rPr>
          <w:rFonts w:ascii="Times New Roman" w:eastAsia="Times New Roman" w:hAnsi="Times New Roman" w:cs="Times New Roman"/>
          <w:snapToGrid w:val="0"/>
          <w:sz w:val="28"/>
          <w:szCs w:val="20"/>
          <w:lang w:eastAsia="ru-RU"/>
        </w:rPr>
        <w:t xml:space="preserve">стики и судебной </w:t>
      </w:r>
      <w:proofErr w:type="spellStart"/>
      <w:r w:rsidR="00FF0EF6">
        <w:rPr>
          <w:rFonts w:ascii="Times New Roman" w:eastAsia="Times New Roman" w:hAnsi="Times New Roman" w:cs="Times New Roman"/>
          <w:snapToGrid w:val="0"/>
          <w:sz w:val="28"/>
          <w:szCs w:val="20"/>
          <w:lang w:eastAsia="ru-RU"/>
        </w:rPr>
        <w:t>экспертологии</w:t>
      </w:r>
      <w:proofErr w:type="spellEnd"/>
      <w:r w:rsidRPr="00FF0EF6">
        <w:rPr>
          <w:rFonts w:ascii="Times New Roman" w:eastAsia="Times New Roman" w:hAnsi="Times New Roman" w:cs="Times New Roman"/>
          <w:snapToGrid w:val="0"/>
          <w:sz w:val="28"/>
          <w:szCs w:val="20"/>
          <w:vertAlign w:val="superscript"/>
          <w:lang w:val="en-US" w:eastAsia="ru-RU"/>
        </w:rPr>
        <w:footnoteReference w:id="69"/>
      </w:r>
      <w:r w:rsidRPr="00316BE4">
        <w:rPr>
          <w:rFonts w:ascii="Times New Roman" w:eastAsia="Times New Roman" w:hAnsi="Times New Roman" w:cs="Times New Roman"/>
          <w:snapToGrid w:val="0"/>
          <w:sz w:val="28"/>
          <w:szCs w:val="20"/>
          <w:lang w:eastAsia="ru-RU"/>
        </w:rPr>
        <w:t xml:space="preserve">.  С точки зрения А. А. </w:t>
      </w:r>
      <w:proofErr w:type="spellStart"/>
      <w:r w:rsidRPr="00316BE4">
        <w:rPr>
          <w:rFonts w:ascii="Times New Roman" w:eastAsia="Times New Roman" w:hAnsi="Times New Roman" w:cs="Times New Roman"/>
          <w:snapToGrid w:val="0"/>
          <w:sz w:val="28"/>
          <w:szCs w:val="20"/>
          <w:lang w:eastAsia="ru-RU"/>
        </w:rPr>
        <w:t>Эйсмана</w:t>
      </w:r>
      <w:proofErr w:type="spellEnd"/>
      <w:r w:rsidRPr="00316BE4">
        <w:rPr>
          <w:rFonts w:ascii="Times New Roman" w:eastAsia="Times New Roman" w:hAnsi="Times New Roman" w:cs="Times New Roman"/>
          <w:snapToGrid w:val="0"/>
          <w:sz w:val="28"/>
          <w:szCs w:val="20"/>
          <w:lang w:eastAsia="ru-RU"/>
        </w:rPr>
        <w:t xml:space="preserve">, трудно сформировать самостоятельную науку, </w:t>
      </w:r>
      <w:r w:rsidR="00FF0EF6">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которая существовала бы рядом на одном уровне с криминалистикой и уголовным процессом. По мнению авто</w:t>
      </w:r>
      <w:r w:rsidRPr="00316BE4">
        <w:rPr>
          <w:rFonts w:ascii="Times New Roman" w:eastAsia="Times New Roman" w:hAnsi="Times New Roman" w:cs="Times New Roman"/>
          <w:snapToGrid w:val="0"/>
          <w:sz w:val="28"/>
          <w:szCs w:val="20"/>
          <w:lang w:eastAsia="ru-RU"/>
        </w:rPr>
        <w:softHyphen/>
        <w:t>ров, эти три науки должны находиться рядом – наука криминалисти</w:t>
      </w:r>
      <w:r w:rsidRPr="00316BE4">
        <w:rPr>
          <w:rFonts w:ascii="Times New Roman" w:eastAsia="Times New Roman" w:hAnsi="Times New Roman" w:cs="Times New Roman"/>
          <w:snapToGrid w:val="0"/>
          <w:sz w:val="28"/>
          <w:szCs w:val="20"/>
          <w:lang w:eastAsia="ru-RU"/>
        </w:rPr>
        <w:softHyphen/>
        <w:t xml:space="preserve">ка, наука уголовного процесса, наука судебная </w:t>
      </w:r>
      <w:proofErr w:type="spellStart"/>
      <w:r w:rsidRPr="00316BE4">
        <w:rPr>
          <w:rFonts w:ascii="Times New Roman" w:eastAsia="Times New Roman" w:hAnsi="Times New Roman" w:cs="Times New Roman"/>
          <w:snapToGrid w:val="0"/>
          <w:sz w:val="28"/>
          <w:szCs w:val="20"/>
          <w:lang w:eastAsia="ru-RU"/>
        </w:rPr>
        <w:t>экспертология</w:t>
      </w:r>
      <w:proofErr w:type="spellEnd"/>
      <w:r w:rsidRPr="00316BE4">
        <w:rPr>
          <w:rFonts w:ascii="Times New Roman" w:eastAsia="Times New Roman" w:hAnsi="Times New Roman" w:cs="Times New Roman"/>
          <w:snapToGrid w:val="0"/>
          <w:sz w:val="28"/>
          <w:szCs w:val="20"/>
          <w:lang w:eastAsia="ru-RU"/>
        </w:rPr>
        <w:t xml:space="preserve">. Но при такой конструкции возникает множество затруднений, например, в какую науку включить теорию идентификации, в первую, вторую или третью, или “разорвать” ее на три части; куда отнести основы трасологии – в </w:t>
      </w:r>
      <w:proofErr w:type="spellStart"/>
      <w:r w:rsidRPr="00316BE4">
        <w:rPr>
          <w:rFonts w:ascii="Times New Roman" w:eastAsia="Times New Roman" w:hAnsi="Times New Roman" w:cs="Times New Roman"/>
          <w:snapToGrid w:val="0"/>
          <w:sz w:val="28"/>
          <w:szCs w:val="20"/>
          <w:lang w:eastAsia="ru-RU"/>
        </w:rPr>
        <w:t>экспертологию</w:t>
      </w:r>
      <w:proofErr w:type="spellEnd"/>
      <w:r w:rsidRPr="00316BE4">
        <w:rPr>
          <w:rFonts w:ascii="Times New Roman" w:eastAsia="Times New Roman" w:hAnsi="Times New Roman" w:cs="Times New Roman"/>
          <w:snapToGrid w:val="0"/>
          <w:sz w:val="28"/>
          <w:szCs w:val="20"/>
          <w:lang w:eastAsia="ru-RU"/>
        </w:rPr>
        <w:t xml:space="preserve"> или криминалистику, как определить место общего учения о роли и функциях экспертного заключения в процессе доказывания</w:t>
      </w:r>
      <w:r w:rsidR="00FF0EF6">
        <w:rPr>
          <w:rFonts w:ascii="Times New Roman" w:eastAsia="Times New Roman" w:hAnsi="Times New Roman" w:cs="Times New Roman"/>
          <w:snapToGrid w:val="0"/>
          <w:sz w:val="28"/>
          <w:szCs w:val="20"/>
          <w:lang w:eastAsia="ru-RU"/>
        </w:rPr>
        <w:t>»</w:t>
      </w:r>
      <w:r w:rsidRPr="00FF0EF6">
        <w:rPr>
          <w:rFonts w:ascii="Times New Roman" w:eastAsia="Times New Roman" w:hAnsi="Times New Roman" w:cs="Times New Roman"/>
          <w:snapToGrid w:val="0"/>
          <w:sz w:val="28"/>
          <w:szCs w:val="20"/>
          <w:vertAlign w:val="superscript"/>
          <w:lang w:val="en-US" w:eastAsia="ru-RU"/>
        </w:rPr>
        <w:footnoteReference w:id="70"/>
      </w:r>
      <w:r w:rsidRPr="00316BE4">
        <w:rPr>
          <w:rFonts w:ascii="Times New Roman" w:eastAsia="Times New Roman" w:hAnsi="Times New Roman" w:cs="Times New Roman"/>
          <w:snapToGrid w:val="0"/>
          <w:sz w:val="28"/>
          <w:szCs w:val="20"/>
          <w:lang w:eastAsia="ru-RU"/>
        </w:rPr>
        <w:t xml:space="preserve">. </w:t>
      </w:r>
    </w:p>
    <w:p w:rsidR="00316BE4" w:rsidRPr="00316BE4" w:rsidRDefault="00316BE4" w:rsidP="00316BE4">
      <w:pPr>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В конечном </w:t>
      </w:r>
      <w:proofErr w:type="gramStart"/>
      <w:r w:rsidRPr="00316BE4">
        <w:rPr>
          <w:rFonts w:ascii="Times New Roman" w:eastAsia="Times New Roman" w:hAnsi="Times New Roman" w:cs="Times New Roman"/>
          <w:snapToGrid w:val="0"/>
          <w:sz w:val="28"/>
          <w:szCs w:val="20"/>
          <w:lang w:eastAsia="ru-RU"/>
        </w:rPr>
        <w:t>счете</w:t>
      </w:r>
      <w:proofErr w:type="gramEnd"/>
      <w:r w:rsidRPr="00316BE4">
        <w:rPr>
          <w:rFonts w:ascii="Times New Roman" w:eastAsia="Times New Roman" w:hAnsi="Times New Roman" w:cs="Times New Roman"/>
          <w:snapToGrid w:val="0"/>
          <w:sz w:val="28"/>
          <w:szCs w:val="20"/>
          <w:lang w:eastAsia="ru-RU"/>
        </w:rPr>
        <w:t xml:space="preserve"> А. А. </w:t>
      </w:r>
      <w:proofErr w:type="spellStart"/>
      <w:r w:rsidRPr="00316BE4">
        <w:rPr>
          <w:rFonts w:ascii="Times New Roman" w:eastAsia="Times New Roman" w:hAnsi="Times New Roman" w:cs="Times New Roman"/>
          <w:snapToGrid w:val="0"/>
          <w:sz w:val="28"/>
          <w:szCs w:val="20"/>
          <w:lang w:eastAsia="ru-RU"/>
        </w:rPr>
        <w:t>Эйсман</w:t>
      </w:r>
      <w:proofErr w:type="spellEnd"/>
      <w:r w:rsidRPr="00316BE4">
        <w:rPr>
          <w:rFonts w:ascii="Times New Roman" w:eastAsia="Times New Roman" w:hAnsi="Times New Roman" w:cs="Times New Roman"/>
          <w:snapToGrid w:val="0"/>
          <w:sz w:val="28"/>
          <w:szCs w:val="20"/>
          <w:lang w:eastAsia="ru-RU"/>
        </w:rPr>
        <w:t xml:space="preserve"> приходит к выводу, что круг проблем, составляющих содержание </w:t>
      </w:r>
      <w:proofErr w:type="spellStart"/>
      <w:r w:rsidRPr="00316BE4">
        <w:rPr>
          <w:rFonts w:ascii="Times New Roman" w:eastAsia="Times New Roman" w:hAnsi="Times New Roman" w:cs="Times New Roman"/>
          <w:snapToGrid w:val="0"/>
          <w:sz w:val="28"/>
          <w:szCs w:val="20"/>
          <w:lang w:eastAsia="ru-RU"/>
        </w:rPr>
        <w:t>экспертологии</w:t>
      </w:r>
      <w:proofErr w:type="spellEnd"/>
      <w:r w:rsidRPr="00316BE4">
        <w:rPr>
          <w:rFonts w:ascii="Times New Roman" w:eastAsia="Times New Roman" w:hAnsi="Times New Roman" w:cs="Times New Roman"/>
          <w:snapToGrid w:val="0"/>
          <w:sz w:val="28"/>
          <w:szCs w:val="20"/>
          <w:lang w:eastAsia="ru-RU"/>
        </w:rPr>
        <w:t>, настолько прочно связан с криминалистикой, что трудно говорить о возможности ее пол</w:t>
      </w:r>
      <w:r w:rsidRPr="00316BE4">
        <w:rPr>
          <w:rFonts w:ascii="Times New Roman" w:eastAsia="Times New Roman" w:hAnsi="Times New Roman" w:cs="Times New Roman"/>
          <w:snapToGrid w:val="0"/>
          <w:sz w:val="28"/>
          <w:szCs w:val="20"/>
          <w:lang w:eastAsia="ru-RU"/>
        </w:rPr>
        <w:softHyphen/>
        <w:t xml:space="preserve">ного обособления и выходе за пределы криминалистики. </w:t>
      </w:r>
      <w:proofErr w:type="gramStart"/>
      <w:r w:rsidR="00FF79B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На данном этапе развития, – счита</w:t>
      </w:r>
      <w:r w:rsidR="00FF79B4">
        <w:rPr>
          <w:rFonts w:ascii="Times New Roman" w:eastAsia="Times New Roman" w:hAnsi="Times New Roman" w:cs="Times New Roman"/>
          <w:snapToGrid w:val="0"/>
          <w:sz w:val="28"/>
          <w:szCs w:val="20"/>
          <w:lang w:eastAsia="ru-RU"/>
        </w:rPr>
        <w:t>л</w:t>
      </w:r>
      <w:r w:rsidRPr="00316BE4">
        <w:rPr>
          <w:rFonts w:ascii="Times New Roman" w:eastAsia="Times New Roman" w:hAnsi="Times New Roman" w:cs="Times New Roman"/>
          <w:snapToGrid w:val="0"/>
          <w:sz w:val="28"/>
          <w:szCs w:val="20"/>
          <w:lang w:eastAsia="ru-RU"/>
        </w:rPr>
        <w:t xml:space="preserve"> автор, – </w:t>
      </w:r>
      <w:proofErr w:type="spellStart"/>
      <w:r w:rsidRPr="00316BE4">
        <w:rPr>
          <w:rFonts w:ascii="Times New Roman" w:eastAsia="Times New Roman" w:hAnsi="Times New Roman" w:cs="Times New Roman"/>
          <w:snapToGrid w:val="0"/>
          <w:sz w:val="28"/>
          <w:szCs w:val="20"/>
          <w:lang w:eastAsia="ru-RU"/>
        </w:rPr>
        <w:t>экспертология</w:t>
      </w:r>
      <w:proofErr w:type="spellEnd"/>
      <w:r w:rsidRPr="00316BE4">
        <w:rPr>
          <w:rFonts w:ascii="Times New Roman" w:eastAsia="Times New Roman" w:hAnsi="Times New Roman" w:cs="Times New Roman"/>
          <w:snapToGrid w:val="0"/>
          <w:sz w:val="28"/>
          <w:szCs w:val="20"/>
          <w:lang w:eastAsia="ru-RU"/>
        </w:rPr>
        <w:t xml:space="preserve"> представляется, скорее, частью </w:t>
      </w:r>
      <w:r w:rsidRPr="00316BE4">
        <w:rPr>
          <w:rFonts w:ascii="Times New Roman" w:eastAsia="Times New Roman" w:hAnsi="Times New Roman" w:cs="Times New Roman"/>
          <w:snapToGrid w:val="0"/>
          <w:sz w:val="28"/>
          <w:szCs w:val="20"/>
          <w:lang w:eastAsia="ru-RU"/>
        </w:rPr>
        <w:lastRenderedPageBreak/>
        <w:t>криминалистики – обособившейся, самостоятельной, имеющей специфическую</w:t>
      </w:r>
      <w:r w:rsidR="00FF79B4">
        <w:rPr>
          <w:rFonts w:ascii="Times New Roman" w:eastAsia="Times New Roman" w:hAnsi="Times New Roman" w:cs="Times New Roman"/>
          <w:snapToGrid w:val="0"/>
          <w:sz w:val="28"/>
          <w:szCs w:val="20"/>
          <w:lang w:eastAsia="ru-RU"/>
        </w:rPr>
        <w:t xml:space="preserve"> проблематику, предмет и задачи</w:t>
      </w:r>
      <w:r w:rsidRPr="00FF79B4">
        <w:rPr>
          <w:rFonts w:ascii="Times New Roman" w:eastAsia="Times New Roman" w:hAnsi="Times New Roman" w:cs="Times New Roman"/>
          <w:snapToGrid w:val="0"/>
          <w:sz w:val="28"/>
          <w:szCs w:val="20"/>
          <w:vertAlign w:val="superscript"/>
          <w:lang w:val="en-US" w:eastAsia="ru-RU"/>
        </w:rPr>
        <w:footnoteReference w:id="71"/>
      </w:r>
      <w:r w:rsidRPr="00316BE4">
        <w:rPr>
          <w:rFonts w:ascii="Times New Roman" w:eastAsia="Times New Roman" w:hAnsi="Times New Roman" w:cs="Times New Roman"/>
          <w:snapToGrid w:val="0"/>
          <w:sz w:val="28"/>
          <w:szCs w:val="20"/>
          <w:lang w:eastAsia="ru-RU"/>
        </w:rPr>
        <w:t xml:space="preserve">. </w:t>
      </w:r>
      <w:proofErr w:type="gramEnd"/>
    </w:p>
    <w:p w:rsidR="00316BE4" w:rsidRPr="00316BE4" w:rsidRDefault="00316BE4" w:rsidP="00316BE4">
      <w:pPr>
        <w:spacing w:after="0" w:line="240" w:lineRule="auto"/>
        <w:ind w:firstLine="340"/>
        <w:jc w:val="both"/>
        <w:rPr>
          <w:rFonts w:ascii="Times New Roman" w:eastAsia="Times New Roman" w:hAnsi="Times New Roman" w:cs="Times New Roman"/>
          <w:snapToGrid w:val="0"/>
          <w:sz w:val="28"/>
          <w:szCs w:val="20"/>
          <w:lang w:eastAsia="ru-RU"/>
        </w:rPr>
      </w:pPr>
      <w:proofErr w:type="gramStart"/>
      <w:r w:rsidRPr="00316BE4">
        <w:rPr>
          <w:rFonts w:ascii="Times New Roman" w:eastAsia="Times New Roman" w:hAnsi="Times New Roman" w:cs="Times New Roman"/>
          <w:snapToGrid w:val="0"/>
          <w:sz w:val="28"/>
          <w:szCs w:val="20"/>
          <w:lang w:eastAsia="ru-RU"/>
        </w:rPr>
        <w:t xml:space="preserve">Анализируя точку зрения, изложенную А. А. </w:t>
      </w:r>
      <w:proofErr w:type="spellStart"/>
      <w:r w:rsidRPr="00316BE4">
        <w:rPr>
          <w:rFonts w:ascii="Times New Roman" w:eastAsia="Times New Roman" w:hAnsi="Times New Roman" w:cs="Times New Roman"/>
          <w:snapToGrid w:val="0"/>
          <w:sz w:val="28"/>
          <w:szCs w:val="20"/>
          <w:lang w:eastAsia="ru-RU"/>
        </w:rPr>
        <w:t>Эйсманом</w:t>
      </w:r>
      <w:proofErr w:type="spellEnd"/>
      <w:r w:rsidRPr="00316BE4">
        <w:rPr>
          <w:rFonts w:ascii="Times New Roman" w:eastAsia="Times New Roman" w:hAnsi="Times New Roman" w:cs="Times New Roman"/>
          <w:snapToGrid w:val="0"/>
          <w:sz w:val="28"/>
          <w:szCs w:val="20"/>
          <w:lang w:eastAsia="ru-RU"/>
        </w:rPr>
        <w:t>, рассматривающим</w:t>
      </w:r>
      <w:r w:rsidRPr="00316BE4">
        <w:rPr>
          <w:rFonts w:ascii="Times New Roman" w:eastAsia="Times New Roman" w:hAnsi="Times New Roman" w:cs="Times New Roman"/>
          <w:i/>
          <w:snapToGrid w:val="0"/>
          <w:sz w:val="28"/>
          <w:szCs w:val="20"/>
          <w:lang w:eastAsia="ru-RU"/>
        </w:rPr>
        <w:t xml:space="preserve"> </w:t>
      </w:r>
      <w:proofErr w:type="spellStart"/>
      <w:r w:rsidRPr="00316BE4">
        <w:rPr>
          <w:rFonts w:ascii="Times New Roman" w:eastAsia="Times New Roman" w:hAnsi="Times New Roman" w:cs="Times New Roman"/>
          <w:snapToGrid w:val="0"/>
          <w:sz w:val="28"/>
          <w:szCs w:val="20"/>
          <w:lang w:eastAsia="ru-RU"/>
        </w:rPr>
        <w:t>экспертологические</w:t>
      </w:r>
      <w:proofErr w:type="spellEnd"/>
      <w:r w:rsidRPr="00316BE4">
        <w:rPr>
          <w:rFonts w:ascii="Times New Roman" w:eastAsia="Times New Roman" w:hAnsi="Times New Roman" w:cs="Times New Roman"/>
          <w:snapToGrid w:val="0"/>
          <w:sz w:val="28"/>
          <w:szCs w:val="20"/>
          <w:lang w:eastAsia="ru-RU"/>
        </w:rPr>
        <w:t xml:space="preserve"> проблемы в рамках криминалисти</w:t>
      </w:r>
      <w:r w:rsidRPr="00316BE4">
        <w:rPr>
          <w:rFonts w:ascii="Times New Roman" w:eastAsia="Times New Roman" w:hAnsi="Times New Roman" w:cs="Times New Roman"/>
          <w:snapToGrid w:val="0"/>
          <w:sz w:val="28"/>
          <w:szCs w:val="20"/>
          <w:lang w:eastAsia="ru-RU"/>
        </w:rPr>
        <w:softHyphen/>
        <w:t>ческой науки в качестве ее составной части, нельзя не задаться вопросом о роли данных процессуальной, естественных и техничес</w:t>
      </w:r>
      <w:r w:rsidRPr="00316BE4">
        <w:rPr>
          <w:rFonts w:ascii="Times New Roman" w:eastAsia="Times New Roman" w:hAnsi="Times New Roman" w:cs="Times New Roman"/>
          <w:snapToGrid w:val="0"/>
          <w:sz w:val="28"/>
          <w:szCs w:val="20"/>
          <w:lang w:eastAsia="ru-RU"/>
        </w:rPr>
        <w:softHyphen/>
        <w:t>ких наук в формировании научных основ судебной экспертизы.</w:t>
      </w:r>
      <w:proofErr w:type="gramEnd"/>
      <w:r w:rsidRPr="00316BE4">
        <w:rPr>
          <w:rFonts w:ascii="Times New Roman" w:eastAsia="Times New Roman" w:hAnsi="Times New Roman" w:cs="Times New Roman"/>
          <w:snapToGrid w:val="0"/>
          <w:sz w:val="28"/>
          <w:szCs w:val="20"/>
          <w:lang w:eastAsia="ru-RU"/>
        </w:rPr>
        <w:t xml:space="preserve"> Закономерно, что криминалистические знания имеют определенное методологическое значение в данном процессе, однако каких-либо оснований для игнорирования положений других отрас</w:t>
      </w:r>
      <w:r w:rsidRPr="00316BE4">
        <w:rPr>
          <w:rFonts w:ascii="Times New Roman" w:eastAsia="Times New Roman" w:hAnsi="Times New Roman" w:cs="Times New Roman"/>
          <w:snapToGrid w:val="0"/>
          <w:sz w:val="28"/>
          <w:szCs w:val="20"/>
          <w:lang w:eastAsia="ru-RU"/>
        </w:rPr>
        <w:softHyphen/>
        <w:t>лей науки в удовлетворении теоретических и практических потребностей судебной экспер</w:t>
      </w:r>
      <w:r w:rsidRPr="00316BE4">
        <w:rPr>
          <w:rFonts w:ascii="Times New Roman" w:eastAsia="Times New Roman" w:hAnsi="Times New Roman" w:cs="Times New Roman"/>
          <w:snapToGrid w:val="0"/>
          <w:sz w:val="28"/>
          <w:szCs w:val="20"/>
          <w:lang w:eastAsia="ru-RU"/>
        </w:rPr>
        <w:softHyphen/>
        <w:t xml:space="preserve">тизы найти весьма затруднительно. </w:t>
      </w:r>
    </w:p>
    <w:p w:rsidR="00316BE4" w:rsidRPr="00316BE4" w:rsidRDefault="00316BE4" w:rsidP="00316BE4">
      <w:pPr>
        <w:spacing w:after="0" w:line="240" w:lineRule="auto"/>
        <w:ind w:firstLine="340"/>
        <w:jc w:val="both"/>
        <w:rPr>
          <w:rFonts w:ascii="Times New Roman" w:eastAsia="Times New Roman" w:hAnsi="Times New Roman" w:cs="Times New Roman"/>
          <w:i/>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Думается, более обоснована в этом вопросе позиция А. Р. </w:t>
      </w:r>
      <w:proofErr w:type="spellStart"/>
      <w:r w:rsidRPr="00316BE4">
        <w:rPr>
          <w:rFonts w:ascii="Times New Roman" w:eastAsia="Times New Roman" w:hAnsi="Times New Roman" w:cs="Times New Roman"/>
          <w:snapToGrid w:val="0"/>
          <w:sz w:val="28"/>
          <w:szCs w:val="20"/>
          <w:lang w:eastAsia="ru-RU"/>
        </w:rPr>
        <w:t>Шляхова</w:t>
      </w:r>
      <w:proofErr w:type="spellEnd"/>
      <w:r w:rsidRPr="00316BE4">
        <w:rPr>
          <w:rFonts w:ascii="Times New Roman" w:eastAsia="Times New Roman" w:hAnsi="Times New Roman" w:cs="Times New Roman"/>
          <w:snapToGrid w:val="0"/>
          <w:sz w:val="28"/>
          <w:szCs w:val="20"/>
          <w:lang w:eastAsia="ru-RU"/>
        </w:rPr>
        <w:t xml:space="preserve">, который, как уже отмечалось, в числе первых высказался о необходимости выделить научные основы судебной экспертизы. В представлении А. Р. </w:t>
      </w:r>
      <w:proofErr w:type="spellStart"/>
      <w:r w:rsidRPr="00316BE4">
        <w:rPr>
          <w:rFonts w:ascii="Times New Roman" w:eastAsia="Times New Roman" w:hAnsi="Times New Roman" w:cs="Times New Roman"/>
          <w:snapToGrid w:val="0"/>
          <w:sz w:val="28"/>
          <w:szCs w:val="20"/>
          <w:lang w:eastAsia="ru-RU"/>
        </w:rPr>
        <w:t>Шляхова</w:t>
      </w:r>
      <w:proofErr w:type="spellEnd"/>
      <w:r w:rsidRPr="00316BE4">
        <w:rPr>
          <w:rFonts w:ascii="Times New Roman" w:eastAsia="Times New Roman" w:hAnsi="Times New Roman" w:cs="Times New Roman"/>
          <w:snapToGrid w:val="0"/>
          <w:sz w:val="28"/>
          <w:szCs w:val="20"/>
          <w:lang w:eastAsia="ru-RU"/>
        </w:rPr>
        <w:t>, содержательная сторона данной те</w:t>
      </w:r>
      <w:r w:rsidRPr="00316BE4">
        <w:rPr>
          <w:rFonts w:ascii="Times New Roman" w:eastAsia="Times New Roman" w:hAnsi="Times New Roman" w:cs="Times New Roman"/>
          <w:snapToGrid w:val="0"/>
          <w:sz w:val="28"/>
          <w:szCs w:val="20"/>
          <w:lang w:eastAsia="ru-RU"/>
        </w:rPr>
        <w:softHyphen/>
        <w:t>ории должна охватывать не только общие для всех видов судебной экспертизы процессуально-правовые положения, но и в целом правовые основания. Важно отметить, что автор, говоря о методологии теорети</w:t>
      </w:r>
      <w:r w:rsidRPr="00316BE4">
        <w:rPr>
          <w:rFonts w:ascii="Times New Roman" w:eastAsia="Times New Roman" w:hAnsi="Times New Roman" w:cs="Times New Roman"/>
          <w:snapToGrid w:val="0"/>
          <w:sz w:val="28"/>
          <w:szCs w:val="20"/>
          <w:lang w:eastAsia="ru-RU"/>
        </w:rPr>
        <w:softHyphen/>
        <w:t>ческой разработки научных основ судебной экспертизы, исходил из того, что они формируются путем синтеза естественнонаучных и правовых начал. В этом, надо признать, заключается сво</w:t>
      </w:r>
      <w:r w:rsidR="0093112F">
        <w:rPr>
          <w:rFonts w:ascii="Times New Roman" w:eastAsia="Times New Roman" w:hAnsi="Times New Roman" w:cs="Times New Roman"/>
          <w:snapToGrid w:val="0"/>
          <w:sz w:val="28"/>
          <w:szCs w:val="20"/>
          <w:lang w:eastAsia="ru-RU"/>
        </w:rPr>
        <w:t xml:space="preserve">еобразие позиции А. Р. </w:t>
      </w:r>
      <w:proofErr w:type="spellStart"/>
      <w:r w:rsidR="0093112F">
        <w:rPr>
          <w:rFonts w:ascii="Times New Roman" w:eastAsia="Times New Roman" w:hAnsi="Times New Roman" w:cs="Times New Roman"/>
          <w:snapToGrid w:val="0"/>
          <w:sz w:val="28"/>
          <w:szCs w:val="20"/>
          <w:lang w:eastAsia="ru-RU"/>
        </w:rPr>
        <w:t>Шляхова</w:t>
      </w:r>
      <w:proofErr w:type="spellEnd"/>
      <w:r w:rsidR="0093112F">
        <w:rPr>
          <w:rFonts w:ascii="Times New Roman" w:eastAsia="Times New Roman" w:hAnsi="Times New Roman" w:cs="Times New Roman"/>
          <w:snapToGrid w:val="0"/>
          <w:sz w:val="28"/>
          <w:szCs w:val="20"/>
          <w:lang w:eastAsia="ru-RU"/>
        </w:rPr>
        <w:t xml:space="preserve"> </w:t>
      </w:r>
      <w:r w:rsidRPr="0093112F">
        <w:rPr>
          <w:rFonts w:ascii="Times New Roman" w:eastAsia="Times New Roman" w:hAnsi="Times New Roman" w:cs="Times New Roman"/>
          <w:snapToGrid w:val="0"/>
          <w:sz w:val="28"/>
          <w:szCs w:val="20"/>
          <w:vertAlign w:val="superscript"/>
          <w:lang w:val="en-US" w:eastAsia="ru-RU"/>
        </w:rPr>
        <w:footnoteReference w:id="72"/>
      </w:r>
      <w:r w:rsidRPr="00316BE4">
        <w:rPr>
          <w:rFonts w:ascii="Times New Roman" w:eastAsia="Times New Roman" w:hAnsi="Times New Roman" w:cs="Times New Roman"/>
          <w:snapToGrid w:val="0"/>
          <w:sz w:val="28"/>
          <w:szCs w:val="20"/>
          <w:lang w:eastAsia="ru-RU"/>
        </w:rPr>
        <w:t xml:space="preserve">. </w:t>
      </w:r>
    </w:p>
    <w:p w:rsidR="00316BE4" w:rsidRPr="00316BE4" w:rsidRDefault="00316BE4" w:rsidP="00316BE4">
      <w:pPr>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Творческий подход к анализу эмпирического материала и теоретических положений в области судебной экспертизы, предпринятый учеными, привел к возрастанию объема научной информации по общетеоретическим и методологическим проблемам данной отрасли. Проведенные многочисленные исследования по определению предмета общей теории судебной экспертизы, уточнению ее объектов, задач и методов пред</w:t>
      </w:r>
      <w:r w:rsidRPr="00316BE4">
        <w:rPr>
          <w:rFonts w:ascii="Times New Roman" w:eastAsia="Times New Roman" w:hAnsi="Times New Roman" w:cs="Times New Roman"/>
          <w:snapToGrid w:val="0"/>
          <w:sz w:val="28"/>
          <w:szCs w:val="20"/>
          <w:lang w:eastAsia="ru-RU"/>
        </w:rPr>
        <w:softHyphen/>
        <w:t xml:space="preserve">определили переход к концептуальному переосмыслению сущности и методологической роли развивающейся теории. </w:t>
      </w:r>
    </w:p>
    <w:p w:rsidR="00316BE4" w:rsidRPr="00316BE4" w:rsidRDefault="00316BE4" w:rsidP="00316BE4">
      <w:pPr>
        <w:spacing w:after="0" w:line="240" w:lineRule="auto"/>
        <w:ind w:firstLine="340"/>
        <w:jc w:val="both"/>
        <w:rPr>
          <w:rFonts w:ascii="Times New Roman" w:eastAsia="Times New Roman" w:hAnsi="Times New Roman" w:cs="Times New Roman"/>
          <w:snapToGrid w:val="0"/>
          <w:sz w:val="28"/>
          <w:szCs w:val="20"/>
          <w:lang w:eastAsia="ru-RU"/>
        </w:rPr>
      </w:pPr>
      <w:proofErr w:type="gramStart"/>
      <w:r w:rsidRPr="00316BE4">
        <w:rPr>
          <w:rFonts w:ascii="Times New Roman" w:eastAsia="Times New Roman" w:hAnsi="Times New Roman" w:cs="Times New Roman"/>
          <w:snapToGrid w:val="0"/>
          <w:sz w:val="28"/>
          <w:szCs w:val="20"/>
          <w:lang w:eastAsia="ru-RU"/>
        </w:rPr>
        <w:t>К концу 80-х гг. прошлого столетия вопрос о признании теории судебной экспертизы как самостоятельной отрасли знания в целом уже не оспаривался, однако основной акцент в науковедческом исследовании сместился к анализу реального содержания данной теории, ее системы и структуры, отражающих не только существующие на тот пе</w:t>
      </w:r>
      <w:r w:rsidRPr="00316BE4">
        <w:rPr>
          <w:rFonts w:ascii="Times New Roman" w:eastAsia="Times New Roman" w:hAnsi="Times New Roman" w:cs="Times New Roman"/>
          <w:snapToGrid w:val="0"/>
          <w:sz w:val="28"/>
          <w:szCs w:val="20"/>
          <w:lang w:eastAsia="ru-RU"/>
        </w:rPr>
        <w:softHyphen/>
        <w:t xml:space="preserve">риод научные достижения, но и накопленный опыт теоретического обобщения прошлых лет. </w:t>
      </w:r>
      <w:proofErr w:type="gramEnd"/>
    </w:p>
    <w:p w:rsidR="00316BE4" w:rsidRPr="00316BE4" w:rsidRDefault="00316BE4" w:rsidP="00316BE4">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На современном этапе научной дискуссии о сущности научных основ судебных экспертиз и возможных вариантах ее развития свой взгляд высказали многие ученые, однако фундаментально эти вопросы были </w:t>
      </w:r>
      <w:r w:rsidRPr="00316BE4">
        <w:rPr>
          <w:rFonts w:ascii="Times New Roman" w:eastAsia="Times New Roman" w:hAnsi="Times New Roman" w:cs="Times New Roman"/>
          <w:snapToGrid w:val="0"/>
          <w:sz w:val="28"/>
          <w:szCs w:val="20"/>
          <w:lang w:eastAsia="ru-RU"/>
        </w:rPr>
        <w:lastRenderedPageBreak/>
        <w:t>рассмотрены в работах И. А. Алиева, Т. В. Аверьяновой, Р. С. Бел</w:t>
      </w:r>
      <w:r w:rsidRPr="00316BE4">
        <w:rPr>
          <w:rFonts w:ascii="Times New Roman" w:eastAsia="Times New Roman" w:hAnsi="Times New Roman" w:cs="Times New Roman"/>
          <w:snapToGrid w:val="0"/>
          <w:sz w:val="28"/>
          <w:szCs w:val="20"/>
          <w:lang w:eastAsia="ru-RU"/>
        </w:rPr>
        <w:softHyphen/>
        <w:t>кина, С. Ф. Бычковой</w:t>
      </w:r>
      <w:r w:rsidR="00334141">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 xml:space="preserve"> Ю. Г. </w:t>
      </w:r>
      <w:proofErr w:type="spellStart"/>
      <w:r w:rsidRPr="00316BE4">
        <w:rPr>
          <w:rFonts w:ascii="Times New Roman" w:eastAsia="Times New Roman" w:hAnsi="Times New Roman" w:cs="Times New Roman"/>
          <w:snapToGrid w:val="0"/>
          <w:sz w:val="28"/>
          <w:szCs w:val="20"/>
          <w:lang w:eastAsia="ru-RU"/>
        </w:rPr>
        <w:t>Корухова</w:t>
      </w:r>
      <w:proofErr w:type="spellEnd"/>
      <w:r w:rsidR="00334141">
        <w:rPr>
          <w:rFonts w:ascii="Times New Roman" w:eastAsia="Times New Roman" w:hAnsi="Times New Roman" w:cs="Times New Roman"/>
          <w:snapToGrid w:val="0"/>
          <w:sz w:val="28"/>
          <w:szCs w:val="20"/>
          <w:lang w:eastAsia="ru-RU"/>
        </w:rPr>
        <w:t xml:space="preserve">, </w:t>
      </w:r>
      <w:proofErr w:type="spellStart"/>
      <w:r w:rsidR="00334141">
        <w:rPr>
          <w:rFonts w:ascii="Times New Roman" w:eastAsia="Times New Roman" w:hAnsi="Times New Roman" w:cs="Times New Roman"/>
          <w:snapToGrid w:val="0"/>
          <w:sz w:val="28"/>
          <w:szCs w:val="20"/>
          <w:lang w:eastAsia="ru-RU"/>
        </w:rPr>
        <w:t>Россинской</w:t>
      </w:r>
      <w:proofErr w:type="spellEnd"/>
      <w:r w:rsidR="00334141">
        <w:rPr>
          <w:rFonts w:ascii="Times New Roman" w:eastAsia="Times New Roman" w:hAnsi="Times New Roman" w:cs="Times New Roman"/>
          <w:snapToGrid w:val="0"/>
          <w:sz w:val="28"/>
          <w:szCs w:val="20"/>
          <w:lang w:eastAsia="ru-RU"/>
        </w:rPr>
        <w:t xml:space="preserve"> Е.Р. и некоторых других</w:t>
      </w:r>
      <w:r w:rsidRPr="00316BE4">
        <w:rPr>
          <w:rFonts w:ascii="Times New Roman" w:eastAsia="Times New Roman" w:hAnsi="Times New Roman" w:cs="Times New Roman"/>
          <w:snapToGrid w:val="0"/>
          <w:sz w:val="28"/>
          <w:szCs w:val="20"/>
          <w:lang w:eastAsia="ru-RU"/>
        </w:rPr>
        <w:t xml:space="preserve">. </w:t>
      </w:r>
    </w:p>
    <w:p w:rsidR="00316BE4" w:rsidRPr="00316BE4" w:rsidRDefault="00316BE4" w:rsidP="00316BE4">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В частности, И. А. Алиевым была предложена собственная интерпретация общей теории судебной экспертизы. Автор определя</w:t>
      </w:r>
      <w:r w:rsidR="00334141">
        <w:rPr>
          <w:rFonts w:ascii="Times New Roman" w:eastAsia="Times New Roman" w:hAnsi="Times New Roman" w:cs="Times New Roman"/>
          <w:snapToGrid w:val="0"/>
          <w:sz w:val="28"/>
          <w:szCs w:val="20"/>
          <w:lang w:eastAsia="ru-RU"/>
        </w:rPr>
        <w:t>л</w:t>
      </w:r>
      <w:r w:rsidRPr="00316BE4">
        <w:rPr>
          <w:rFonts w:ascii="Times New Roman" w:eastAsia="Times New Roman" w:hAnsi="Times New Roman" w:cs="Times New Roman"/>
          <w:snapToGrid w:val="0"/>
          <w:sz w:val="28"/>
          <w:szCs w:val="20"/>
          <w:lang w:eastAsia="ru-RU"/>
        </w:rPr>
        <w:t xml:space="preserve"> данную сферу научных знаний как </w:t>
      </w:r>
      <w:r w:rsidR="00334141">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систему мировоззренческих принципов, научно обоснованных концепций, категориальных понятий, методов, связей, отношений, способных отразить в полной мере предмет научного познания и обобщения</w:t>
      </w:r>
      <w:r w:rsidR="00334141">
        <w:rPr>
          <w:rFonts w:ascii="Times New Roman" w:eastAsia="Times New Roman" w:hAnsi="Times New Roman" w:cs="Times New Roman"/>
          <w:snapToGrid w:val="0"/>
          <w:sz w:val="28"/>
          <w:szCs w:val="20"/>
          <w:lang w:eastAsia="ru-RU"/>
        </w:rPr>
        <w:t>»</w:t>
      </w:r>
      <w:r w:rsidRPr="00334141">
        <w:rPr>
          <w:rFonts w:ascii="Times New Roman" w:eastAsia="Times New Roman" w:hAnsi="Times New Roman" w:cs="Times New Roman"/>
          <w:snapToGrid w:val="0"/>
          <w:sz w:val="28"/>
          <w:szCs w:val="20"/>
          <w:vertAlign w:val="superscript"/>
          <w:lang w:val="en-US" w:eastAsia="ru-RU"/>
        </w:rPr>
        <w:footnoteReference w:id="73"/>
      </w:r>
      <w:r w:rsidRPr="00316BE4">
        <w:rPr>
          <w:rFonts w:ascii="Times New Roman" w:eastAsia="Times New Roman" w:hAnsi="Times New Roman" w:cs="Times New Roman"/>
          <w:snapToGrid w:val="0"/>
          <w:sz w:val="28"/>
          <w:szCs w:val="20"/>
          <w:lang w:eastAsia="ru-RU"/>
        </w:rPr>
        <w:t xml:space="preserve">. </w:t>
      </w:r>
    </w:p>
    <w:p w:rsidR="00316BE4" w:rsidRPr="00316BE4" w:rsidRDefault="00316BE4" w:rsidP="00316BE4">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proofErr w:type="gramStart"/>
      <w:r w:rsidRPr="00316BE4">
        <w:rPr>
          <w:rFonts w:ascii="Times New Roman" w:eastAsia="Times New Roman" w:hAnsi="Times New Roman" w:cs="Times New Roman"/>
          <w:snapToGrid w:val="0"/>
          <w:sz w:val="28"/>
          <w:szCs w:val="20"/>
          <w:lang w:eastAsia="ru-RU"/>
        </w:rPr>
        <w:t xml:space="preserve">Похожую точку зрения по данному вопросу высказал Ю. Г. </w:t>
      </w:r>
      <w:proofErr w:type="spellStart"/>
      <w:r w:rsidRPr="00316BE4">
        <w:rPr>
          <w:rFonts w:ascii="Times New Roman" w:eastAsia="Times New Roman" w:hAnsi="Times New Roman" w:cs="Times New Roman"/>
          <w:snapToGrid w:val="0"/>
          <w:sz w:val="28"/>
          <w:szCs w:val="20"/>
          <w:lang w:eastAsia="ru-RU"/>
        </w:rPr>
        <w:t>Корухов</w:t>
      </w:r>
      <w:proofErr w:type="spellEnd"/>
      <w:r w:rsidRPr="00316BE4">
        <w:rPr>
          <w:rFonts w:ascii="Times New Roman" w:eastAsia="Times New Roman" w:hAnsi="Times New Roman" w:cs="Times New Roman"/>
          <w:snapToGrid w:val="0"/>
          <w:sz w:val="28"/>
          <w:szCs w:val="20"/>
          <w:lang w:eastAsia="ru-RU"/>
        </w:rPr>
        <w:t xml:space="preserve">, поддержавший идею формирования самостоятельного направления </w:t>
      </w:r>
      <w:proofErr w:type="spellStart"/>
      <w:r w:rsidRPr="00316BE4">
        <w:rPr>
          <w:rFonts w:ascii="Times New Roman" w:eastAsia="Times New Roman" w:hAnsi="Times New Roman" w:cs="Times New Roman"/>
          <w:snapToGrid w:val="0"/>
          <w:sz w:val="28"/>
          <w:szCs w:val="20"/>
          <w:lang w:eastAsia="ru-RU"/>
        </w:rPr>
        <w:t>экс</w:t>
      </w:r>
      <w:r w:rsidRPr="00316BE4">
        <w:rPr>
          <w:rFonts w:ascii="Times New Roman" w:eastAsia="Times New Roman" w:hAnsi="Times New Roman" w:cs="Times New Roman"/>
          <w:snapToGrid w:val="0"/>
          <w:sz w:val="28"/>
          <w:szCs w:val="20"/>
          <w:lang w:eastAsia="ru-RU"/>
        </w:rPr>
        <w:softHyphen/>
        <w:t>пертологического</w:t>
      </w:r>
      <w:proofErr w:type="spellEnd"/>
      <w:r w:rsidRPr="00316BE4">
        <w:rPr>
          <w:rFonts w:ascii="Times New Roman" w:eastAsia="Times New Roman" w:hAnsi="Times New Roman" w:cs="Times New Roman"/>
          <w:snapToGrid w:val="0"/>
          <w:sz w:val="28"/>
          <w:szCs w:val="20"/>
          <w:lang w:eastAsia="ru-RU"/>
        </w:rPr>
        <w:t xml:space="preserve"> знания, обращая при этом внимание на общепризнанное в современном </w:t>
      </w:r>
      <w:proofErr w:type="spellStart"/>
      <w:r w:rsidRPr="00316BE4">
        <w:rPr>
          <w:rFonts w:ascii="Times New Roman" w:eastAsia="Times New Roman" w:hAnsi="Times New Roman" w:cs="Times New Roman"/>
          <w:snapToGrid w:val="0"/>
          <w:sz w:val="28"/>
          <w:szCs w:val="20"/>
          <w:lang w:eastAsia="ru-RU"/>
        </w:rPr>
        <w:t>науковедении</w:t>
      </w:r>
      <w:proofErr w:type="spellEnd"/>
      <w:r w:rsidRPr="00316BE4">
        <w:rPr>
          <w:rFonts w:ascii="Times New Roman" w:eastAsia="Times New Roman" w:hAnsi="Times New Roman" w:cs="Times New Roman"/>
          <w:snapToGrid w:val="0"/>
          <w:sz w:val="28"/>
          <w:szCs w:val="20"/>
          <w:lang w:eastAsia="ru-RU"/>
        </w:rPr>
        <w:t xml:space="preserve"> положение о том, что появлению новой теории предшествует определенная проблемная ситуация, когда старое знание обнаруживает свою недостаточность, а новое еще не получило должного развития и оформления.</w:t>
      </w:r>
      <w:proofErr w:type="gramEnd"/>
      <w:r w:rsidRPr="00316BE4">
        <w:rPr>
          <w:rFonts w:ascii="Times New Roman" w:eastAsia="Times New Roman" w:hAnsi="Times New Roman" w:cs="Times New Roman"/>
          <w:snapToGrid w:val="0"/>
          <w:sz w:val="28"/>
          <w:szCs w:val="20"/>
          <w:lang w:eastAsia="ru-RU"/>
        </w:rPr>
        <w:t xml:space="preserve"> Оценивая появление работы А. И. </w:t>
      </w:r>
      <w:proofErr w:type="spellStart"/>
      <w:r w:rsidRPr="00316BE4">
        <w:rPr>
          <w:rFonts w:ascii="Times New Roman" w:eastAsia="Times New Roman" w:hAnsi="Times New Roman" w:cs="Times New Roman"/>
          <w:snapToGrid w:val="0"/>
          <w:sz w:val="28"/>
          <w:szCs w:val="20"/>
          <w:lang w:eastAsia="ru-RU"/>
        </w:rPr>
        <w:t>Вин</w:t>
      </w:r>
      <w:r w:rsidRPr="00316BE4">
        <w:rPr>
          <w:rFonts w:ascii="Times New Roman" w:eastAsia="Times New Roman" w:hAnsi="Times New Roman" w:cs="Times New Roman"/>
          <w:snapToGrid w:val="0"/>
          <w:sz w:val="28"/>
          <w:szCs w:val="20"/>
          <w:lang w:eastAsia="ru-RU"/>
        </w:rPr>
        <w:softHyphen/>
        <w:t>берга</w:t>
      </w:r>
      <w:proofErr w:type="spellEnd"/>
      <w:r w:rsidRPr="00316BE4">
        <w:rPr>
          <w:rFonts w:ascii="Times New Roman" w:eastAsia="Times New Roman" w:hAnsi="Times New Roman" w:cs="Times New Roman"/>
          <w:snapToGrid w:val="0"/>
          <w:sz w:val="28"/>
          <w:szCs w:val="20"/>
          <w:lang w:eastAsia="ru-RU"/>
        </w:rPr>
        <w:t xml:space="preserve"> и Н. Т. </w:t>
      </w:r>
      <w:proofErr w:type="spellStart"/>
      <w:r w:rsidRPr="00316BE4">
        <w:rPr>
          <w:rFonts w:ascii="Times New Roman" w:eastAsia="Times New Roman" w:hAnsi="Times New Roman" w:cs="Times New Roman"/>
          <w:snapToGrid w:val="0"/>
          <w:sz w:val="28"/>
          <w:szCs w:val="20"/>
          <w:lang w:eastAsia="ru-RU"/>
        </w:rPr>
        <w:t>Малаховской</w:t>
      </w:r>
      <w:proofErr w:type="spellEnd"/>
      <w:r w:rsidRPr="00316BE4">
        <w:rPr>
          <w:rFonts w:ascii="Times New Roman" w:eastAsia="Times New Roman" w:hAnsi="Times New Roman" w:cs="Times New Roman"/>
          <w:snapToGrid w:val="0"/>
          <w:sz w:val="28"/>
          <w:szCs w:val="20"/>
          <w:lang w:eastAsia="ru-RU"/>
        </w:rPr>
        <w:t xml:space="preserve"> </w:t>
      </w:r>
      <w:r w:rsidR="00334141">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 xml:space="preserve">Судебная </w:t>
      </w:r>
      <w:proofErr w:type="spellStart"/>
      <w:r w:rsidRPr="00316BE4">
        <w:rPr>
          <w:rFonts w:ascii="Times New Roman" w:eastAsia="Times New Roman" w:hAnsi="Times New Roman" w:cs="Times New Roman"/>
          <w:snapToGrid w:val="0"/>
          <w:sz w:val="28"/>
          <w:szCs w:val="20"/>
          <w:lang w:eastAsia="ru-RU"/>
        </w:rPr>
        <w:t>экспертология</w:t>
      </w:r>
      <w:proofErr w:type="spellEnd"/>
      <w:r w:rsidR="00334141">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 xml:space="preserve"> как значительное событие на пути создания общей теории судебной экспертизы, автор </w:t>
      </w:r>
      <w:r w:rsidR="00334141">
        <w:rPr>
          <w:rFonts w:ascii="Times New Roman" w:eastAsia="Times New Roman" w:hAnsi="Times New Roman" w:cs="Times New Roman"/>
          <w:snapToGrid w:val="0"/>
          <w:sz w:val="28"/>
          <w:szCs w:val="20"/>
          <w:lang w:eastAsia="ru-RU"/>
        </w:rPr>
        <w:t>приходит к выводу, что</w:t>
      </w:r>
      <w:r w:rsidRPr="00316BE4">
        <w:rPr>
          <w:rFonts w:ascii="Times New Roman" w:eastAsia="Times New Roman" w:hAnsi="Times New Roman" w:cs="Times New Roman"/>
          <w:snapToGrid w:val="0"/>
          <w:sz w:val="28"/>
          <w:szCs w:val="20"/>
          <w:lang w:eastAsia="ru-RU"/>
        </w:rPr>
        <w:t xml:space="preserve">: </w:t>
      </w:r>
      <w:r w:rsidR="00334141">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Данная работа знаменовала собой закономерную теоретизацию процесса познания, изменение соотношения научной эмпирии в пользу теории, повышая уровень абстракции и идеализации научного знания о судебной экспертизе. В работе определен широкий круг рассматриваемых проблем, положений, требующих своей разработки в границах общей теории судебной экспертизы</w:t>
      </w:r>
      <w:r w:rsidR="00522C45">
        <w:rPr>
          <w:rFonts w:ascii="Times New Roman" w:eastAsia="Times New Roman" w:hAnsi="Times New Roman" w:cs="Times New Roman"/>
          <w:snapToGrid w:val="0"/>
          <w:sz w:val="28"/>
          <w:szCs w:val="20"/>
          <w:lang w:eastAsia="ru-RU"/>
        </w:rPr>
        <w:t>»</w:t>
      </w:r>
      <w:r w:rsidRPr="00522C45">
        <w:rPr>
          <w:rFonts w:ascii="Times New Roman" w:eastAsia="Times New Roman" w:hAnsi="Times New Roman" w:cs="Times New Roman"/>
          <w:snapToGrid w:val="0"/>
          <w:sz w:val="28"/>
          <w:szCs w:val="20"/>
          <w:vertAlign w:val="superscript"/>
          <w:lang w:val="en-US" w:eastAsia="ru-RU"/>
        </w:rPr>
        <w:footnoteReference w:id="74"/>
      </w:r>
      <w:r w:rsidRPr="00316BE4">
        <w:rPr>
          <w:rFonts w:ascii="Times New Roman" w:eastAsia="Times New Roman" w:hAnsi="Times New Roman" w:cs="Times New Roman"/>
          <w:snapToGrid w:val="0"/>
          <w:sz w:val="28"/>
          <w:szCs w:val="20"/>
          <w:lang w:eastAsia="ru-RU"/>
        </w:rPr>
        <w:t xml:space="preserve">. Ю. Г. </w:t>
      </w:r>
      <w:proofErr w:type="spellStart"/>
      <w:r w:rsidRPr="00316BE4">
        <w:rPr>
          <w:rFonts w:ascii="Times New Roman" w:eastAsia="Times New Roman" w:hAnsi="Times New Roman" w:cs="Times New Roman"/>
          <w:snapToGrid w:val="0"/>
          <w:sz w:val="28"/>
          <w:szCs w:val="20"/>
          <w:lang w:eastAsia="ru-RU"/>
        </w:rPr>
        <w:t>Коруховым</w:t>
      </w:r>
      <w:proofErr w:type="spellEnd"/>
      <w:r w:rsidRPr="00316BE4">
        <w:rPr>
          <w:rFonts w:ascii="Times New Roman" w:eastAsia="Times New Roman" w:hAnsi="Times New Roman" w:cs="Times New Roman"/>
          <w:snapToGrid w:val="0"/>
          <w:sz w:val="28"/>
          <w:szCs w:val="20"/>
          <w:lang w:eastAsia="ru-RU"/>
        </w:rPr>
        <w:t xml:space="preserve"> предложены определение общей теории судебной экспертизы и ее структура, мало отличающиеся по своему содержанию </w:t>
      </w:r>
      <w:proofErr w:type="gramStart"/>
      <w:r w:rsidRPr="00316BE4">
        <w:rPr>
          <w:rFonts w:ascii="Times New Roman" w:eastAsia="Times New Roman" w:hAnsi="Times New Roman" w:cs="Times New Roman"/>
          <w:snapToGrid w:val="0"/>
          <w:sz w:val="28"/>
          <w:szCs w:val="20"/>
          <w:lang w:eastAsia="ru-RU"/>
        </w:rPr>
        <w:t>от</w:t>
      </w:r>
      <w:proofErr w:type="gramEnd"/>
      <w:r w:rsidRPr="00316BE4">
        <w:rPr>
          <w:rFonts w:ascii="Times New Roman" w:eastAsia="Times New Roman" w:hAnsi="Times New Roman" w:cs="Times New Roman"/>
          <w:snapToGrid w:val="0"/>
          <w:sz w:val="28"/>
          <w:szCs w:val="20"/>
          <w:lang w:eastAsia="ru-RU"/>
        </w:rPr>
        <w:t xml:space="preserve"> изложенных И. А. Алиевым. </w:t>
      </w:r>
    </w:p>
    <w:p w:rsidR="00316BE4" w:rsidRPr="00316BE4" w:rsidRDefault="00316BE4" w:rsidP="00316BE4">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По вопросу о научных основах общей теории судебной экспертизы в специальной литературе известна позиция Т. В. Аверьяновой. Отдавая должное научному вкладу А. И. </w:t>
      </w:r>
      <w:proofErr w:type="spellStart"/>
      <w:r w:rsidRPr="00316BE4">
        <w:rPr>
          <w:rFonts w:ascii="Times New Roman" w:eastAsia="Times New Roman" w:hAnsi="Times New Roman" w:cs="Times New Roman"/>
          <w:snapToGrid w:val="0"/>
          <w:sz w:val="28"/>
          <w:szCs w:val="20"/>
          <w:lang w:eastAsia="ru-RU"/>
        </w:rPr>
        <w:t>Винберга</w:t>
      </w:r>
      <w:proofErr w:type="spellEnd"/>
      <w:r w:rsidRPr="00316BE4">
        <w:rPr>
          <w:rFonts w:ascii="Times New Roman" w:eastAsia="Times New Roman" w:hAnsi="Times New Roman" w:cs="Times New Roman"/>
          <w:snapToGrid w:val="0"/>
          <w:sz w:val="28"/>
          <w:szCs w:val="20"/>
          <w:lang w:eastAsia="ru-RU"/>
        </w:rPr>
        <w:t xml:space="preserve"> и Н. Т. </w:t>
      </w:r>
      <w:proofErr w:type="spellStart"/>
      <w:r w:rsidRPr="00316BE4">
        <w:rPr>
          <w:rFonts w:ascii="Times New Roman" w:eastAsia="Times New Roman" w:hAnsi="Times New Roman" w:cs="Times New Roman"/>
          <w:snapToGrid w:val="0"/>
          <w:sz w:val="28"/>
          <w:szCs w:val="20"/>
          <w:lang w:eastAsia="ru-RU"/>
        </w:rPr>
        <w:t>Малаховской</w:t>
      </w:r>
      <w:proofErr w:type="spellEnd"/>
      <w:r w:rsidRPr="00316BE4">
        <w:rPr>
          <w:rFonts w:ascii="Times New Roman" w:eastAsia="Times New Roman" w:hAnsi="Times New Roman" w:cs="Times New Roman"/>
          <w:snapToGrid w:val="0"/>
          <w:sz w:val="28"/>
          <w:szCs w:val="20"/>
          <w:lang w:eastAsia="ru-RU"/>
        </w:rPr>
        <w:t xml:space="preserve"> как авторов концепции судебной </w:t>
      </w:r>
      <w:proofErr w:type="spellStart"/>
      <w:r w:rsidRPr="00316BE4">
        <w:rPr>
          <w:rFonts w:ascii="Times New Roman" w:eastAsia="Times New Roman" w:hAnsi="Times New Roman" w:cs="Times New Roman"/>
          <w:snapToGrid w:val="0"/>
          <w:sz w:val="28"/>
          <w:szCs w:val="20"/>
          <w:lang w:eastAsia="ru-RU"/>
        </w:rPr>
        <w:t>экспертологии</w:t>
      </w:r>
      <w:proofErr w:type="spellEnd"/>
      <w:r w:rsidRPr="00316BE4">
        <w:rPr>
          <w:rFonts w:ascii="Times New Roman" w:eastAsia="Times New Roman" w:hAnsi="Times New Roman" w:cs="Times New Roman"/>
          <w:snapToGrid w:val="0"/>
          <w:sz w:val="28"/>
          <w:szCs w:val="20"/>
          <w:lang w:eastAsia="ru-RU"/>
        </w:rPr>
        <w:t xml:space="preserve">, а также признавая заслуги А. Р. </w:t>
      </w:r>
      <w:proofErr w:type="spellStart"/>
      <w:r w:rsidRPr="00316BE4">
        <w:rPr>
          <w:rFonts w:ascii="Times New Roman" w:eastAsia="Times New Roman" w:hAnsi="Times New Roman" w:cs="Times New Roman"/>
          <w:snapToGrid w:val="0"/>
          <w:sz w:val="28"/>
          <w:szCs w:val="20"/>
          <w:lang w:eastAsia="ru-RU"/>
        </w:rPr>
        <w:t>Шляхова</w:t>
      </w:r>
      <w:proofErr w:type="spellEnd"/>
      <w:r w:rsidRPr="00316BE4">
        <w:rPr>
          <w:rFonts w:ascii="Times New Roman" w:eastAsia="Times New Roman" w:hAnsi="Times New Roman" w:cs="Times New Roman"/>
          <w:snapToGrid w:val="0"/>
          <w:sz w:val="28"/>
          <w:szCs w:val="20"/>
          <w:lang w:eastAsia="ru-RU"/>
        </w:rPr>
        <w:t xml:space="preserve">, она приходит к справедливому выводу, что ими был сделан лишь первый шаг в создании общей теории судебной экспертизы, определены только ее основные принципы. </w:t>
      </w:r>
      <w:r w:rsidR="00522C45">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Главным на тот период являлось, – пишет Т. В. Аверьянова, – отстоять право на самостоятельность этой области научного знания, систематизирующего и изучающего проблемы судебной экспертизы</w:t>
      </w:r>
      <w:r w:rsidR="00522C45">
        <w:rPr>
          <w:rFonts w:ascii="Times New Roman" w:eastAsia="Times New Roman" w:hAnsi="Times New Roman" w:cs="Times New Roman"/>
          <w:snapToGrid w:val="0"/>
          <w:sz w:val="28"/>
          <w:szCs w:val="20"/>
          <w:lang w:eastAsia="ru-RU"/>
        </w:rPr>
        <w:t>»</w:t>
      </w:r>
      <w:r w:rsidRPr="00522C45">
        <w:rPr>
          <w:rFonts w:ascii="Times New Roman" w:eastAsia="Times New Roman" w:hAnsi="Times New Roman" w:cs="Times New Roman"/>
          <w:snapToGrid w:val="0"/>
          <w:sz w:val="28"/>
          <w:szCs w:val="28"/>
          <w:vertAlign w:val="superscript"/>
          <w:lang w:val="en-US" w:eastAsia="ru-RU"/>
        </w:rPr>
        <w:footnoteReference w:id="75"/>
      </w:r>
      <w:r w:rsidRPr="00316BE4">
        <w:rPr>
          <w:rFonts w:ascii="Times New Roman" w:eastAsia="Times New Roman" w:hAnsi="Times New Roman" w:cs="Times New Roman"/>
          <w:snapToGrid w:val="0"/>
          <w:sz w:val="28"/>
          <w:szCs w:val="20"/>
          <w:lang w:eastAsia="ru-RU"/>
        </w:rPr>
        <w:t xml:space="preserve">. </w:t>
      </w:r>
    </w:p>
    <w:p w:rsidR="00316BE4" w:rsidRPr="00316BE4" w:rsidRDefault="00316BE4" w:rsidP="00316BE4">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Оригинальность суждений </w:t>
      </w:r>
      <w:r w:rsidR="005D1BB9">
        <w:rPr>
          <w:rFonts w:ascii="Times New Roman" w:eastAsia="Times New Roman" w:hAnsi="Times New Roman" w:cs="Times New Roman"/>
          <w:snapToGrid w:val="0"/>
          <w:sz w:val="28"/>
          <w:szCs w:val="20"/>
          <w:lang w:eastAsia="ru-RU"/>
        </w:rPr>
        <w:t xml:space="preserve">ученого </w:t>
      </w:r>
      <w:r w:rsidRPr="00316BE4">
        <w:rPr>
          <w:rFonts w:ascii="Times New Roman" w:eastAsia="Times New Roman" w:hAnsi="Times New Roman" w:cs="Times New Roman"/>
          <w:snapToGrid w:val="0"/>
          <w:sz w:val="28"/>
          <w:szCs w:val="20"/>
          <w:lang w:eastAsia="ru-RU"/>
        </w:rPr>
        <w:t xml:space="preserve">нам видится в нетрадиционном подходе к оценке сущности общей теории судебной экспертизы. </w:t>
      </w:r>
      <w:r w:rsidR="005D1BB9">
        <w:rPr>
          <w:rFonts w:ascii="Times New Roman" w:eastAsia="Times New Roman" w:hAnsi="Times New Roman" w:cs="Times New Roman"/>
          <w:snapToGrid w:val="0"/>
          <w:sz w:val="28"/>
          <w:szCs w:val="20"/>
          <w:lang w:eastAsia="ru-RU"/>
        </w:rPr>
        <w:t>Так, п</w:t>
      </w:r>
      <w:r w:rsidRPr="00316BE4">
        <w:rPr>
          <w:rFonts w:ascii="Times New Roman" w:eastAsia="Times New Roman" w:hAnsi="Times New Roman" w:cs="Times New Roman"/>
          <w:snapToGrid w:val="0"/>
          <w:sz w:val="28"/>
          <w:szCs w:val="20"/>
          <w:lang w:eastAsia="ru-RU"/>
        </w:rPr>
        <w:t xml:space="preserve">олемизируя с И. А. Алиевым и Ю. Г. </w:t>
      </w:r>
      <w:proofErr w:type="spellStart"/>
      <w:r w:rsidRPr="00316BE4">
        <w:rPr>
          <w:rFonts w:ascii="Times New Roman" w:eastAsia="Times New Roman" w:hAnsi="Times New Roman" w:cs="Times New Roman"/>
          <w:snapToGrid w:val="0"/>
          <w:sz w:val="28"/>
          <w:szCs w:val="20"/>
          <w:lang w:eastAsia="ru-RU"/>
        </w:rPr>
        <w:t>Коруховым</w:t>
      </w:r>
      <w:proofErr w:type="spellEnd"/>
      <w:r w:rsidRPr="00316BE4">
        <w:rPr>
          <w:rFonts w:ascii="Times New Roman" w:eastAsia="Times New Roman" w:hAnsi="Times New Roman" w:cs="Times New Roman"/>
          <w:snapToGrid w:val="0"/>
          <w:sz w:val="28"/>
          <w:szCs w:val="20"/>
          <w:lang w:eastAsia="ru-RU"/>
        </w:rPr>
        <w:t xml:space="preserve"> по предложенному ими  в целом сходному определению общей теории судебной экспертизы,  Т. В. </w:t>
      </w:r>
      <w:r w:rsidRPr="00316BE4">
        <w:rPr>
          <w:rFonts w:ascii="Times New Roman" w:eastAsia="Times New Roman" w:hAnsi="Times New Roman" w:cs="Times New Roman"/>
          <w:snapToGrid w:val="0"/>
          <w:sz w:val="28"/>
          <w:szCs w:val="20"/>
          <w:lang w:eastAsia="ru-RU"/>
        </w:rPr>
        <w:lastRenderedPageBreak/>
        <w:t xml:space="preserve">Аверьянова отмечает, что оно, во-первых, обезличено, ибо не названы объекты общей теории судебной экспертизы, и, во-вторых, не отражает </w:t>
      </w:r>
      <w:proofErr w:type="spellStart"/>
      <w:r w:rsidRPr="00316BE4">
        <w:rPr>
          <w:rFonts w:ascii="Times New Roman" w:eastAsia="Times New Roman" w:hAnsi="Times New Roman" w:cs="Times New Roman"/>
          <w:snapToGrid w:val="0"/>
          <w:sz w:val="28"/>
          <w:szCs w:val="20"/>
          <w:lang w:eastAsia="ru-RU"/>
        </w:rPr>
        <w:t>праксеологической</w:t>
      </w:r>
      <w:proofErr w:type="spellEnd"/>
      <w:r w:rsidRPr="00316BE4">
        <w:rPr>
          <w:rFonts w:ascii="Times New Roman" w:eastAsia="Times New Roman" w:hAnsi="Times New Roman" w:cs="Times New Roman"/>
          <w:snapToGrid w:val="0"/>
          <w:sz w:val="28"/>
          <w:szCs w:val="20"/>
          <w:lang w:eastAsia="ru-RU"/>
        </w:rPr>
        <w:t xml:space="preserve"> направленности теории и не раскрывает предмета ее познания. Автор предлагает свое определение, </w:t>
      </w:r>
      <w:r w:rsidRPr="005D1BB9">
        <w:rPr>
          <w:rFonts w:ascii="Times New Roman" w:eastAsia="Times New Roman" w:hAnsi="Times New Roman" w:cs="Times New Roman"/>
          <w:snapToGrid w:val="0"/>
          <w:sz w:val="28"/>
          <w:szCs w:val="20"/>
          <w:lang w:eastAsia="ru-RU"/>
        </w:rPr>
        <w:t xml:space="preserve">в котором общая теория судебной экспертизы представлена как система мировоззренческих и </w:t>
      </w:r>
      <w:proofErr w:type="spellStart"/>
      <w:r w:rsidRPr="005D1BB9">
        <w:rPr>
          <w:rFonts w:ascii="Times New Roman" w:eastAsia="Times New Roman" w:hAnsi="Times New Roman" w:cs="Times New Roman"/>
          <w:snapToGrid w:val="0"/>
          <w:sz w:val="28"/>
          <w:szCs w:val="20"/>
          <w:lang w:eastAsia="ru-RU"/>
        </w:rPr>
        <w:t>праксеологических</w:t>
      </w:r>
      <w:proofErr w:type="spellEnd"/>
      <w:r w:rsidRPr="005D1BB9">
        <w:rPr>
          <w:rFonts w:ascii="Times New Roman" w:eastAsia="Times New Roman" w:hAnsi="Times New Roman" w:cs="Times New Roman"/>
          <w:snapToGrid w:val="0"/>
          <w:sz w:val="28"/>
          <w:szCs w:val="20"/>
          <w:lang w:eastAsia="ru-RU"/>
        </w:rPr>
        <w:t xml:space="preserve"> </w:t>
      </w:r>
      <w:proofErr w:type="gramStart"/>
      <w:r w:rsidRPr="005D1BB9">
        <w:rPr>
          <w:rFonts w:ascii="Times New Roman" w:eastAsia="Times New Roman" w:hAnsi="Times New Roman" w:cs="Times New Roman"/>
          <w:snapToGrid w:val="0"/>
          <w:sz w:val="28"/>
          <w:szCs w:val="20"/>
          <w:lang w:eastAsia="ru-RU"/>
        </w:rPr>
        <w:t>принципов</w:t>
      </w:r>
      <w:proofErr w:type="gramEnd"/>
      <w:r w:rsidRPr="005D1BB9">
        <w:rPr>
          <w:rFonts w:ascii="Times New Roman" w:eastAsia="Times New Roman" w:hAnsi="Times New Roman" w:cs="Times New Roman"/>
          <w:snapToGrid w:val="0"/>
          <w:sz w:val="28"/>
          <w:szCs w:val="20"/>
          <w:lang w:eastAsia="ru-RU"/>
        </w:rPr>
        <w:t xml:space="preserve"> как самой теории, так и ее объекта – экспертной деятельности,</w:t>
      </w:r>
      <w:r w:rsidRPr="00316BE4">
        <w:rPr>
          <w:rFonts w:ascii="Times New Roman" w:eastAsia="Times New Roman" w:hAnsi="Times New Roman" w:cs="Times New Roman"/>
          <w:snapToGrid w:val="0"/>
          <w:sz w:val="28"/>
          <w:szCs w:val="20"/>
          <w:lang w:eastAsia="ru-RU"/>
        </w:rPr>
        <w:t xml:space="preserve"> частных теоретических построений в этой области научного знания, методов развития теории и осуществления экспертных исследований, процессов и отношений, – комплексное научное отражение судебно-экспертной деятельности как единого целого. </w:t>
      </w:r>
      <w:proofErr w:type="gramStart"/>
      <w:r w:rsidRPr="00316BE4">
        <w:rPr>
          <w:rFonts w:ascii="Times New Roman" w:eastAsia="Times New Roman" w:hAnsi="Times New Roman" w:cs="Times New Roman"/>
          <w:snapToGrid w:val="0"/>
          <w:sz w:val="28"/>
          <w:szCs w:val="20"/>
          <w:lang w:eastAsia="ru-RU"/>
        </w:rPr>
        <w:t>Основная аргументация в обоснование предложенного определения сводится к тому, что поскольку объектом отражения у общей тео</w:t>
      </w:r>
      <w:r w:rsidRPr="00316BE4">
        <w:rPr>
          <w:rFonts w:ascii="Times New Roman" w:eastAsia="Times New Roman" w:hAnsi="Times New Roman" w:cs="Times New Roman"/>
          <w:snapToGrid w:val="0"/>
          <w:sz w:val="28"/>
          <w:szCs w:val="20"/>
          <w:lang w:eastAsia="ru-RU"/>
        </w:rPr>
        <w:softHyphen/>
        <w:t xml:space="preserve">рии судебной экспертизы </w:t>
      </w:r>
      <w:r w:rsidRPr="005D1BB9">
        <w:rPr>
          <w:rFonts w:ascii="Times New Roman" w:eastAsia="Times New Roman" w:hAnsi="Times New Roman" w:cs="Times New Roman"/>
          <w:snapToGrid w:val="0"/>
          <w:sz w:val="28"/>
          <w:szCs w:val="20"/>
          <w:lang w:eastAsia="ru-RU"/>
        </w:rPr>
        <w:t>служит практическая деятельность,</w:t>
      </w:r>
      <w:r w:rsidRPr="00316BE4">
        <w:rPr>
          <w:rFonts w:ascii="Times New Roman" w:eastAsia="Times New Roman" w:hAnsi="Times New Roman" w:cs="Times New Roman"/>
          <w:snapToGrid w:val="0"/>
          <w:sz w:val="28"/>
          <w:szCs w:val="20"/>
          <w:lang w:eastAsia="ru-RU"/>
        </w:rPr>
        <w:t xml:space="preserve"> очевидно, она должна включать в себя не только мировоззренческие, но и </w:t>
      </w:r>
      <w:proofErr w:type="spellStart"/>
      <w:r w:rsidRPr="00316BE4">
        <w:rPr>
          <w:rFonts w:ascii="Times New Roman" w:eastAsia="Times New Roman" w:hAnsi="Times New Roman" w:cs="Times New Roman"/>
          <w:snapToGrid w:val="0"/>
          <w:sz w:val="28"/>
          <w:szCs w:val="20"/>
          <w:lang w:eastAsia="ru-RU"/>
        </w:rPr>
        <w:t>праксеологические</w:t>
      </w:r>
      <w:proofErr w:type="spellEnd"/>
      <w:r w:rsidRPr="00316BE4">
        <w:rPr>
          <w:rFonts w:ascii="Times New Roman" w:eastAsia="Times New Roman" w:hAnsi="Times New Roman" w:cs="Times New Roman"/>
          <w:snapToGrid w:val="0"/>
          <w:sz w:val="28"/>
          <w:szCs w:val="20"/>
          <w:lang w:eastAsia="ru-RU"/>
        </w:rPr>
        <w:t xml:space="preserve"> принципы этой деятельности, не только методы построения входящих в ее состав теоретических концепций меньшей степени общности, но и методы практической деятельности.</w:t>
      </w:r>
      <w:proofErr w:type="gramEnd"/>
      <w:r w:rsidRPr="00316BE4">
        <w:rPr>
          <w:rFonts w:ascii="Times New Roman" w:eastAsia="Times New Roman" w:hAnsi="Times New Roman" w:cs="Times New Roman"/>
          <w:snapToGrid w:val="0"/>
          <w:sz w:val="28"/>
          <w:szCs w:val="20"/>
          <w:lang w:eastAsia="ru-RU"/>
        </w:rPr>
        <w:t xml:space="preserve"> С этих позиций  Т. В. Аверьянова изл</w:t>
      </w:r>
      <w:r w:rsidR="005D1BB9">
        <w:rPr>
          <w:rFonts w:ascii="Times New Roman" w:eastAsia="Times New Roman" w:hAnsi="Times New Roman" w:cs="Times New Roman"/>
          <w:snapToGrid w:val="0"/>
          <w:sz w:val="28"/>
          <w:szCs w:val="20"/>
          <w:lang w:eastAsia="ru-RU"/>
        </w:rPr>
        <w:t>ожила</w:t>
      </w:r>
      <w:r w:rsidRPr="00316BE4">
        <w:rPr>
          <w:rFonts w:ascii="Times New Roman" w:eastAsia="Times New Roman" w:hAnsi="Times New Roman" w:cs="Times New Roman"/>
          <w:snapToGrid w:val="0"/>
          <w:sz w:val="28"/>
          <w:szCs w:val="20"/>
          <w:lang w:eastAsia="ru-RU"/>
        </w:rPr>
        <w:t xml:space="preserve"> свое видение предмета общей теории судебной экспертизы как отражающего </w:t>
      </w:r>
      <w:r w:rsidRPr="005D1BB9">
        <w:rPr>
          <w:rFonts w:ascii="Times New Roman" w:eastAsia="Times New Roman" w:hAnsi="Times New Roman" w:cs="Times New Roman"/>
          <w:snapToGrid w:val="0"/>
          <w:sz w:val="28"/>
          <w:szCs w:val="20"/>
          <w:lang w:eastAsia="ru-RU"/>
        </w:rPr>
        <w:t xml:space="preserve">объективные закономерности только практической деятельности, относя при этом развитие ее научных основ к сфере </w:t>
      </w:r>
      <w:proofErr w:type="spellStart"/>
      <w:r w:rsidRPr="005D1BB9">
        <w:rPr>
          <w:rFonts w:ascii="Times New Roman" w:eastAsia="Times New Roman" w:hAnsi="Times New Roman" w:cs="Times New Roman"/>
          <w:snapToGrid w:val="0"/>
          <w:sz w:val="28"/>
          <w:szCs w:val="20"/>
          <w:lang w:eastAsia="ru-RU"/>
        </w:rPr>
        <w:t>науко</w:t>
      </w:r>
      <w:r w:rsidR="005D1BB9">
        <w:rPr>
          <w:rFonts w:ascii="Times New Roman" w:eastAsia="Times New Roman" w:hAnsi="Times New Roman" w:cs="Times New Roman"/>
          <w:snapToGrid w:val="0"/>
          <w:sz w:val="28"/>
          <w:szCs w:val="20"/>
          <w:lang w:eastAsia="ru-RU"/>
        </w:rPr>
        <w:t>ведения</w:t>
      </w:r>
      <w:proofErr w:type="spellEnd"/>
      <w:r w:rsidRPr="005D1BB9">
        <w:rPr>
          <w:rFonts w:ascii="Times New Roman" w:eastAsia="Times New Roman" w:hAnsi="Times New Roman" w:cs="Times New Roman"/>
          <w:snapToGrid w:val="0"/>
          <w:sz w:val="28"/>
          <w:szCs w:val="20"/>
          <w:vertAlign w:val="superscript"/>
          <w:lang w:val="en-US" w:eastAsia="ru-RU"/>
        </w:rPr>
        <w:footnoteReference w:id="76"/>
      </w:r>
      <w:r w:rsidRPr="005D1BB9">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 xml:space="preserve"> </w:t>
      </w:r>
    </w:p>
    <w:p w:rsidR="00316BE4" w:rsidRPr="00316BE4" w:rsidRDefault="005D1BB9" w:rsidP="00316BE4">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proofErr w:type="gramStart"/>
      <w:r>
        <w:rPr>
          <w:rFonts w:ascii="Times New Roman" w:eastAsia="Times New Roman" w:hAnsi="Times New Roman" w:cs="Times New Roman"/>
          <w:snapToGrid w:val="0"/>
          <w:sz w:val="28"/>
          <w:szCs w:val="20"/>
          <w:lang w:eastAsia="ru-RU"/>
        </w:rPr>
        <w:t xml:space="preserve">К собственной оценке суждений </w:t>
      </w:r>
      <w:r w:rsidRPr="00316BE4">
        <w:rPr>
          <w:rFonts w:ascii="Times New Roman" w:eastAsia="Times New Roman" w:hAnsi="Times New Roman" w:cs="Times New Roman"/>
          <w:snapToGrid w:val="0"/>
          <w:sz w:val="28"/>
          <w:szCs w:val="20"/>
          <w:lang w:eastAsia="ru-RU"/>
        </w:rPr>
        <w:t xml:space="preserve">Т. В. Аверьяновой </w:t>
      </w:r>
      <w:r>
        <w:rPr>
          <w:rFonts w:ascii="Times New Roman" w:eastAsia="Times New Roman" w:hAnsi="Times New Roman" w:cs="Times New Roman"/>
          <w:snapToGrid w:val="0"/>
          <w:sz w:val="28"/>
          <w:szCs w:val="20"/>
          <w:lang w:eastAsia="ru-RU"/>
        </w:rPr>
        <w:t>мы еще вернемся, пока же отметим, что н</w:t>
      </w:r>
      <w:r w:rsidR="00316BE4" w:rsidRPr="00316BE4">
        <w:rPr>
          <w:rFonts w:ascii="Times New Roman" w:eastAsia="Times New Roman" w:hAnsi="Times New Roman" w:cs="Times New Roman"/>
          <w:snapToGrid w:val="0"/>
          <w:sz w:val="28"/>
          <w:szCs w:val="20"/>
          <w:lang w:eastAsia="ru-RU"/>
        </w:rPr>
        <w:t>есколько иной</w:t>
      </w:r>
      <w:r>
        <w:rPr>
          <w:rFonts w:ascii="Times New Roman" w:eastAsia="Times New Roman" w:hAnsi="Times New Roman" w:cs="Times New Roman"/>
          <w:snapToGrid w:val="0"/>
          <w:sz w:val="28"/>
          <w:szCs w:val="20"/>
          <w:lang w:eastAsia="ru-RU"/>
        </w:rPr>
        <w:t>,</w:t>
      </w:r>
      <w:r w:rsidR="00316BE4" w:rsidRPr="00316BE4">
        <w:rPr>
          <w:rFonts w:ascii="Times New Roman" w:eastAsia="Times New Roman" w:hAnsi="Times New Roman" w:cs="Times New Roman"/>
          <w:snapToGrid w:val="0"/>
          <w:sz w:val="28"/>
          <w:szCs w:val="20"/>
          <w:lang w:eastAsia="ru-RU"/>
        </w:rPr>
        <w:t xml:space="preserve"> чем у </w:t>
      </w:r>
      <w:r>
        <w:rPr>
          <w:rFonts w:ascii="Times New Roman" w:eastAsia="Times New Roman" w:hAnsi="Times New Roman" w:cs="Times New Roman"/>
          <w:snapToGrid w:val="0"/>
          <w:sz w:val="28"/>
          <w:szCs w:val="20"/>
          <w:lang w:eastAsia="ru-RU"/>
        </w:rPr>
        <w:t>нее</w:t>
      </w:r>
      <w:r w:rsidR="00316BE4" w:rsidRPr="00316BE4">
        <w:rPr>
          <w:rFonts w:ascii="Times New Roman" w:eastAsia="Times New Roman" w:hAnsi="Times New Roman" w:cs="Times New Roman"/>
          <w:snapToGrid w:val="0"/>
          <w:sz w:val="28"/>
          <w:szCs w:val="20"/>
          <w:lang w:eastAsia="ru-RU"/>
        </w:rPr>
        <w:t xml:space="preserve"> подход к </w:t>
      </w:r>
      <w:r>
        <w:rPr>
          <w:rFonts w:ascii="Times New Roman" w:eastAsia="Times New Roman" w:hAnsi="Times New Roman" w:cs="Times New Roman"/>
          <w:snapToGrid w:val="0"/>
          <w:sz w:val="28"/>
          <w:szCs w:val="20"/>
          <w:lang w:eastAsia="ru-RU"/>
        </w:rPr>
        <w:t>анализу</w:t>
      </w:r>
      <w:r w:rsidR="00316BE4" w:rsidRPr="00316BE4">
        <w:rPr>
          <w:rFonts w:ascii="Times New Roman" w:eastAsia="Times New Roman" w:hAnsi="Times New Roman" w:cs="Times New Roman"/>
          <w:snapToGrid w:val="0"/>
          <w:sz w:val="28"/>
          <w:szCs w:val="20"/>
          <w:lang w:eastAsia="ru-RU"/>
        </w:rPr>
        <w:t xml:space="preserve"> роли концептуальных основ научного знания в рассматриваемой области мы наблюдаем во взглядах С. Ф. Бычковой, которая, </w:t>
      </w:r>
      <w:r w:rsidR="00316BE4" w:rsidRPr="005D1BB9">
        <w:rPr>
          <w:rFonts w:ascii="Times New Roman" w:eastAsia="Times New Roman" w:hAnsi="Times New Roman" w:cs="Times New Roman"/>
          <w:snapToGrid w:val="0"/>
          <w:sz w:val="28"/>
          <w:szCs w:val="20"/>
          <w:lang w:eastAsia="ru-RU"/>
        </w:rPr>
        <w:t xml:space="preserve">излагая свое видение сущности исследования закономерностей развития теоретических основ судебной экспертизы, отмечает, что они являются исключительной прерогативой </w:t>
      </w:r>
      <w:r w:rsidR="00316BE4" w:rsidRPr="005D1BB9">
        <w:rPr>
          <w:rFonts w:ascii="Times New Roman" w:eastAsia="Times New Roman" w:hAnsi="Times New Roman" w:cs="Times New Roman"/>
          <w:b/>
          <w:i/>
          <w:snapToGrid w:val="0"/>
          <w:sz w:val="28"/>
          <w:szCs w:val="20"/>
          <w:lang w:eastAsia="ru-RU"/>
        </w:rPr>
        <w:t>науки о судебной экспертизе</w:t>
      </w:r>
      <w:r w:rsidR="00316BE4" w:rsidRPr="005D1BB9">
        <w:rPr>
          <w:rFonts w:ascii="Times New Roman" w:eastAsia="Times New Roman" w:hAnsi="Times New Roman" w:cs="Times New Roman"/>
          <w:snapToGrid w:val="0"/>
          <w:sz w:val="28"/>
          <w:szCs w:val="20"/>
          <w:lang w:eastAsia="ru-RU"/>
        </w:rPr>
        <w:t xml:space="preserve"> (так</w:t>
      </w:r>
      <w:proofErr w:type="gramEnd"/>
      <w:r w:rsidR="00316BE4" w:rsidRPr="005D1BB9">
        <w:rPr>
          <w:rFonts w:ascii="Times New Roman" w:eastAsia="Times New Roman" w:hAnsi="Times New Roman" w:cs="Times New Roman"/>
          <w:snapToGrid w:val="0"/>
          <w:sz w:val="28"/>
          <w:szCs w:val="20"/>
          <w:lang w:eastAsia="ru-RU"/>
        </w:rPr>
        <w:t xml:space="preserve"> автор называет исследуемую область знания. – </w:t>
      </w:r>
      <w:r w:rsidR="00316BE4" w:rsidRPr="005D1BB9">
        <w:rPr>
          <w:rFonts w:ascii="Times New Roman" w:eastAsia="Times New Roman" w:hAnsi="Times New Roman" w:cs="Times New Roman"/>
          <w:i/>
          <w:snapToGrid w:val="0"/>
          <w:sz w:val="28"/>
          <w:szCs w:val="20"/>
          <w:lang w:eastAsia="ru-RU"/>
        </w:rPr>
        <w:t>К. Ш</w:t>
      </w:r>
      <w:r w:rsidR="00316BE4" w:rsidRPr="005D1BB9">
        <w:rPr>
          <w:rFonts w:ascii="Times New Roman" w:eastAsia="Times New Roman" w:hAnsi="Times New Roman" w:cs="Times New Roman"/>
          <w:snapToGrid w:val="0"/>
          <w:sz w:val="28"/>
          <w:szCs w:val="20"/>
          <w:lang w:eastAsia="ru-RU"/>
        </w:rPr>
        <w:t xml:space="preserve">.), а не </w:t>
      </w:r>
      <w:proofErr w:type="spellStart"/>
      <w:r w:rsidR="00316BE4" w:rsidRPr="005D1BB9">
        <w:rPr>
          <w:rFonts w:ascii="Times New Roman" w:eastAsia="Times New Roman" w:hAnsi="Times New Roman" w:cs="Times New Roman"/>
          <w:snapToGrid w:val="0"/>
          <w:sz w:val="28"/>
          <w:szCs w:val="20"/>
          <w:lang w:eastAsia="ru-RU"/>
        </w:rPr>
        <w:t>науковедения</w:t>
      </w:r>
      <w:proofErr w:type="spellEnd"/>
      <w:r w:rsidR="00316BE4" w:rsidRPr="005D1BB9">
        <w:rPr>
          <w:rFonts w:ascii="Times New Roman" w:eastAsia="Times New Roman" w:hAnsi="Times New Roman" w:cs="Times New Roman"/>
          <w:snapToGrid w:val="0"/>
          <w:sz w:val="28"/>
          <w:szCs w:val="20"/>
          <w:lang w:eastAsia="ru-RU"/>
        </w:rPr>
        <w:t xml:space="preserve">, поскольку </w:t>
      </w:r>
      <w:proofErr w:type="gramStart"/>
      <w:r w:rsidR="00316BE4" w:rsidRPr="005D1BB9">
        <w:rPr>
          <w:rFonts w:ascii="Times New Roman" w:eastAsia="Times New Roman" w:hAnsi="Times New Roman" w:cs="Times New Roman"/>
          <w:snapToGrid w:val="0"/>
          <w:sz w:val="28"/>
          <w:szCs w:val="20"/>
          <w:lang w:eastAsia="ru-RU"/>
        </w:rPr>
        <w:t>включают</w:t>
      </w:r>
      <w:proofErr w:type="gramEnd"/>
      <w:r w:rsidR="00316BE4" w:rsidRPr="005D1BB9">
        <w:rPr>
          <w:rFonts w:ascii="Times New Roman" w:eastAsia="Times New Roman" w:hAnsi="Times New Roman" w:cs="Times New Roman"/>
          <w:snapToGrid w:val="0"/>
          <w:sz w:val="28"/>
          <w:szCs w:val="20"/>
          <w:lang w:eastAsia="ru-RU"/>
        </w:rPr>
        <w:t xml:space="preserve"> прежде всего ее методологическую базу, рассматриваемую</w:t>
      </w:r>
      <w:r w:rsidR="00316BE4" w:rsidRPr="00316BE4">
        <w:rPr>
          <w:rFonts w:ascii="Times New Roman" w:eastAsia="Times New Roman" w:hAnsi="Times New Roman" w:cs="Times New Roman"/>
          <w:snapToGrid w:val="0"/>
          <w:sz w:val="28"/>
          <w:szCs w:val="20"/>
          <w:lang w:eastAsia="ru-RU"/>
        </w:rPr>
        <w:t xml:space="preserve"> как систему, содержащую несколько уровней, в том числе концептуальный, конкретно-научную методологию, а также м</w:t>
      </w:r>
      <w:r>
        <w:rPr>
          <w:rFonts w:ascii="Times New Roman" w:eastAsia="Times New Roman" w:hAnsi="Times New Roman" w:cs="Times New Roman"/>
          <w:snapToGrid w:val="0"/>
          <w:sz w:val="28"/>
          <w:szCs w:val="20"/>
          <w:lang w:eastAsia="ru-RU"/>
        </w:rPr>
        <w:t>етодику и технику исследования</w:t>
      </w:r>
      <w:r w:rsidR="00316BE4" w:rsidRPr="005D1BB9">
        <w:rPr>
          <w:rFonts w:ascii="Times New Roman" w:eastAsia="Times New Roman" w:hAnsi="Times New Roman" w:cs="Times New Roman"/>
          <w:snapToGrid w:val="0"/>
          <w:sz w:val="28"/>
          <w:szCs w:val="20"/>
          <w:vertAlign w:val="superscript"/>
          <w:lang w:val="en-US" w:eastAsia="ru-RU"/>
        </w:rPr>
        <w:footnoteReference w:id="77"/>
      </w:r>
      <w:r w:rsidR="00316BE4" w:rsidRPr="00316BE4">
        <w:rPr>
          <w:rFonts w:ascii="Times New Roman" w:eastAsia="Times New Roman" w:hAnsi="Times New Roman" w:cs="Times New Roman"/>
          <w:snapToGrid w:val="0"/>
          <w:sz w:val="28"/>
          <w:szCs w:val="20"/>
          <w:lang w:eastAsia="ru-RU"/>
        </w:rPr>
        <w:t>. При этом автор</w:t>
      </w:r>
      <w:r w:rsidR="000E70A3">
        <w:rPr>
          <w:rFonts w:ascii="Times New Roman" w:eastAsia="Times New Roman" w:hAnsi="Times New Roman" w:cs="Times New Roman"/>
          <w:snapToGrid w:val="0"/>
          <w:sz w:val="28"/>
          <w:szCs w:val="20"/>
          <w:lang w:eastAsia="ru-RU"/>
        </w:rPr>
        <w:t xml:space="preserve"> </w:t>
      </w:r>
      <w:r>
        <w:rPr>
          <w:rFonts w:ascii="Times New Roman" w:eastAsia="Times New Roman" w:hAnsi="Times New Roman" w:cs="Times New Roman"/>
          <w:snapToGrid w:val="0"/>
          <w:sz w:val="28"/>
          <w:szCs w:val="20"/>
          <w:lang w:eastAsia="ru-RU"/>
        </w:rPr>
        <w:t>вполне справедливо</w:t>
      </w:r>
      <w:r w:rsidR="000E70A3">
        <w:rPr>
          <w:rFonts w:ascii="Times New Roman" w:eastAsia="Times New Roman" w:hAnsi="Times New Roman" w:cs="Times New Roman"/>
          <w:snapToGrid w:val="0"/>
          <w:sz w:val="28"/>
          <w:szCs w:val="20"/>
          <w:lang w:eastAsia="ru-RU"/>
        </w:rPr>
        <w:t>, на наш взгляд,</w:t>
      </w:r>
      <w:r w:rsidR="000E70A3" w:rsidRPr="00316BE4">
        <w:rPr>
          <w:rFonts w:ascii="Times New Roman" w:eastAsia="Times New Roman" w:hAnsi="Times New Roman" w:cs="Times New Roman"/>
          <w:snapToGrid w:val="0"/>
          <w:sz w:val="28"/>
          <w:szCs w:val="20"/>
          <w:lang w:eastAsia="ru-RU"/>
        </w:rPr>
        <w:t xml:space="preserve"> </w:t>
      </w:r>
      <w:r>
        <w:rPr>
          <w:rFonts w:ascii="Times New Roman" w:eastAsia="Times New Roman" w:hAnsi="Times New Roman" w:cs="Times New Roman"/>
          <w:snapToGrid w:val="0"/>
          <w:sz w:val="28"/>
          <w:szCs w:val="20"/>
          <w:lang w:eastAsia="ru-RU"/>
        </w:rPr>
        <w:t xml:space="preserve"> </w:t>
      </w:r>
      <w:r w:rsidR="00316BE4" w:rsidRPr="00316BE4">
        <w:rPr>
          <w:rFonts w:ascii="Times New Roman" w:eastAsia="Times New Roman" w:hAnsi="Times New Roman" w:cs="Times New Roman"/>
          <w:snapToGrid w:val="0"/>
          <w:sz w:val="28"/>
          <w:szCs w:val="20"/>
          <w:lang w:eastAsia="ru-RU"/>
        </w:rPr>
        <w:t xml:space="preserve">замечает, что закономерности развития научных основ судебной экспертизы и закономерности соответствующей практической деятельности обладают внутренним единством, отражающим единство гносеологического и </w:t>
      </w:r>
      <w:proofErr w:type="spellStart"/>
      <w:r w:rsidR="00316BE4" w:rsidRPr="00316BE4">
        <w:rPr>
          <w:rFonts w:ascii="Times New Roman" w:eastAsia="Times New Roman" w:hAnsi="Times New Roman" w:cs="Times New Roman"/>
          <w:snapToGrid w:val="0"/>
          <w:sz w:val="28"/>
          <w:szCs w:val="20"/>
          <w:lang w:eastAsia="ru-RU"/>
        </w:rPr>
        <w:t>праксеологического</w:t>
      </w:r>
      <w:proofErr w:type="spellEnd"/>
      <w:r w:rsidR="00316BE4" w:rsidRPr="00316BE4">
        <w:rPr>
          <w:rFonts w:ascii="Times New Roman" w:eastAsia="Times New Roman" w:hAnsi="Times New Roman" w:cs="Times New Roman"/>
          <w:snapToGrid w:val="0"/>
          <w:sz w:val="28"/>
          <w:szCs w:val="20"/>
          <w:lang w:eastAsia="ru-RU"/>
        </w:rPr>
        <w:t xml:space="preserve"> в деятельности человека. Важной чертой принципов науки о судебной экспертизе, по ее мнению, является их практическая природа и направленность. </w:t>
      </w:r>
      <w:r w:rsidR="00316BE4" w:rsidRPr="005D1BB9">
        <w:rPr>
          <w:rFonts w:ascii="Times New Roman" w:eastAsia="Times New Roman" w:hAnsi="Times New Roman" w:cs="Times New Roman"/>
          <w:snapToGrid w:val="0"/>
          <w:sz w:val="28"/>
          <w:szCs w:val="20"/>
          <w:lang w:eastAsia="ru-RU"/>
        </w:rPr>
        <w:t>Принципы данной науки задают определенное направление исследованиям, конечной целью которых является создание научных основ экспертной деятельности.</w:t>
      </w:r>
      <w:r w:rsidR="00316BE4" w:rsidRPr="00316BE4">
        <w:rPr>
          <w:rFonts w:ascii="Times New Roman" w:eastAsia="Times New Roman" w:hAnsi="Times New Roman" w:cs="Times New Roman"/>
          <w:snapToGrid w:val="0"/>
          <w:sz w:val="28"/>
          <w:szCs w:val="20"/>
          <w:lang w:eastAsia="ru-RU"/>
        </w:rPr>
        <w:t xml:space="preserve"> Поэтому каждый из них опосредованно, через методики экспертного исследования, реализуется при </w:t>
      </w:r>
      <w:r w:rsidR="00316BE4" w:rsidRPr="00316BE4">
        <w:rPr>
          <w:rFonts w:ascii="Times New Roman" w:eastAsia="Times New Roman" w:hAnsi="Times New Roman" w:cs="Times New Roman"/>
          <w:snapToGrid w:val="0"/>
          <w:sz w:val="28"/>
          <w:szCs w:val="20"/>
          <w:lang w:eastAsia="ru-RU"/>
        </w:rPr>
        <w:lastRenderedPageBreak/>
        <w:t>производстве экспертиз и может быть отнесен одновременно к практической эксперт</w:t>
      </w:r>
      <w:r w:rsidR="00316BE4" w:rsidRPr="00316BE4">
        <w:rPr>
          <w:rFonts w:ascii="Times New Roman" w:eastAsia="Times New Roman" w:hAnsi="Times New Roman" w:cs="Times New Roman"/>
          <w:snapToGrid w:val="0"/>
          <w:sz w:val="28"/>
          <w:szCs w:val="20"/>
          <w:lang w:eastAsia="ru-RU"/>
        </w:rPr>
        <w:softHyphen/>
        <w:t xml:space="preserve">ной деятельности. </w:t>
      </w:r>
    </w:p>
    <w:p w:rsidR="00316BE4" w:rsidRPr="00316BE4" w:rsidRDefault="00316BE4" w:rsidP="00316BE4">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proofErr w:type="gramStart"/>
      <w:r w:rsidRPr="00316BE4">
        <w:rPr>
          <w:rFonts w:ascii="Times New Roman" w:eastAsia="Times New Roman" w:hAnsi="Times New Roman" w:cs="Times New Roman"/>
          <w:snapToGrid w:val="0"/>
          <w:sz w:val="28"/>
          <w:szCs w:val="20"/>
          <w:lang w:eastAsia="ru-RU"/>
        </w:rPr>
        <w:t>По мнению С. Ф. Бычковой, сама наука о судебной экспертизе может быть представлена в виде совокупности элементов, характеризующих ее с когнитивной (как знание), социальной стороны, и со стороны отношения к среде, внешней для нее.</w:t>
      </w:r>
      <w:proofErr w:type="gramEnd"/>
      <w:r w:rsidRPr="00316BE4">
        <w:rPr>
          <w:rFonts w:ascii="Times New Roman" w:eastAsia="Times New Roman" w:hAnsi="Times New Roman" w:cs="Times New Roman"/>
          <w:snapToGrid w:val="0"/>
          <w:sz w:val="28"/>
          <w:szCs w:val="20"/>
          <w:lang w:eastAsia="ru-RU"/>
        </w:rPr>
        <w:t xml:space="preserve"> Эти элементы одновременно определяют статус дисциплины как самостоятельной научной единицы, а к основным компонентам структуры данного знания относятся </w:t>
      </w:r>
      <w:r w:rsidRPr="000E70A3">
        <w:rPr>
          <w:rFonts w:ascii="Times New Roman" w:eastAsia="Times New Roman" w:hAnsi="Times New Roman" w:cs="Times New Roman"/>
          <w:snapToGrid w:val="0"/>
          <w:sz w:val="28"/>
          <w:szCs w:val="20"/>
          <w:lang w:eastAsia="ru-RU"/>
        </w:rPr>
        <w:t>общая теория судебной экспертизы и судебно-экспертные отрасли научного знания.</w:t>
      </w:r>
      <w:r w:rsidRPr="00316BE4">
        <w:rPr>
          <w:rFonts w:ascii="Times New Roman" w:eastAsia="Times New Roman" w:hAnsi="Times New Roman" w:cs="Times New Roman"/>
          <w:snapToGrid w:val="0"/>
          <w:sz w:val="28"/>
          <w:szCs w:val="20"/>
          <w:lang w:eastAsia="ru-RU"/>
        </w:rPr>
        <w:t xml:space="preserve"> </w:t>
      </w:r>
    </w:p>
    <w:p w:rsidR="00316BE4" w:rsidRPr="00316BE4" w:rsidRDefault="00316BE4" w:rsidP="00316BE4">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Давая оценку приведенным выше взглядам Т. В. Аверьяновой и  Ю. Г. </w:t>
      </w:r>
      <w:proofErr w:type="spellStart"/>
      <w:r w:rsidRPr="000E70A3">
        <w:rPr>
          <w:rFonts w:ascii="Times New Roman" w:eastAsia="Times New Roman" w:hAnsi="Times New Roman" w:cs="Times New Roman"/>
          <w:snapToGrid w:val="0"/>
          <w:sz w:val="28"/>
          <w:szCs w:val="20"/>
          <w:lang w:eastAsia="ru-RU"/>
        </w:rPr>
        <w:t>Корухова</w:t>
      </w:r>
      <w:proofErr w:type="spellEnd"/>
      <w:r w:rsidRPr="000E70A3">
        <w:rPr>
          <w:rFonts w:ascii="Times New Roman" w:eastAsia="Times New Roman" w:hAnsi="Times New Roman" w:cs="Times New Roman"/>
          <w:snapToGrid w:val="0"/>
          <w:sz w:val="28"/>
          <w:szCs w:val="20"/>
          <w:lang w:eastAsia="ru-RU"/>
        </w:rPr>
        <w:t xml:space="preserve"> на сущность общей теории судебной экспертизы, автор критически констатирует, что они представляют собой экстраполяцию на исследуемую научную область положений общей теории криминалистики, разработанной Р. С. Белкиным</w:t>
      </w:r>
      <w:r w:rsidRPr="000E70A3">
        <w:rPr>
          <w:rFonts w:ascii="Times New Roman" w:eastAsia="Times New Roman" w:hAnsi="Times New Roman" w:cs="Times New Roman"/>
          <w:snapToGrid w:val="0"/>
          <w:sz w:val="28"/>
          <w:szCs w:val="20"/>
          <w:vertAlign w:val="superscript"/>
          <w:lang w:val="en-US" w:eastAsia="ru-RU"/>
        </w:rPr>
        <w:footnoteReference w:id="78"/>
      </w:r>
      <w:r w:rsidRPr="000E70A3">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 xml:space="preserve"> </w:t>
      </w:r>
    </w:p>
    <w:p w:rsidR="00494395" w:rsidRPr="00316BE4" w:rsidRDefault="00316BE4" w:rsidP="00494395">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proofErr w:type="gramStart"/>
      <w:r w:rsidRPr="00316BE4">
        <w:rPr>
          <w:rFonts w:ascii="Times New Roman" w:eastAsia="Times New Roman" w:hAnsi="Times New Roman" w:cs="Times New Roman"/>
          <w:snapToGrid w:val="0"/>
          <w:sz w:val="28"/>
          <w:szCs w:val="20"/>
          <w:lang w:eastAsia="ru-RU"/>
        </w:rPr>
        <w:t xml:space="preserve">Справедливости ради надо сказать, что подобную позицию занимает и сама С. Ф. Бычкова, не только отмечая в своей работе, что для </w:t>
      </w:r>
      <w:r w:rsidRPr="00316BE4">
        <w:rPr>
          <w:rFonts w:ascii="Times New Roman" w:eastAsia="Times New Roman" w:hAnsi="Times New Roman" w:cs="Times New Roman"/>
          <w:snapToGrid w:val="0"/>
          <w:sz w:val="28"/>
          <w:szCs w:val="20"/>
          <w:lang w:eastAsia="ru-RU"/>
        </w:rPr>
        <w:softHyphen/>
        <w:t>общей теории судебной экспертизы в большей степени применима структура, используемая в курсах криминалистики, состоящая из методологических основ (введения), криминалистической техники, тактики и методики, но и излагая ее в своем исследовании в виде системы рассматриваемой теории, состоящей из следующих разделов</w:t>
      </w:r>
      <w:proofErr w:type="gramEnd"/>
      <w:r w:rsidRPr="00316BE4">
        <w:rPr>
          <w:rFonts w:ascii="Times New Roman" w:eastAsia="Times New Roman" w:hAnsi="Times New Roman" w:cs="Times New Roman"/>
          <w:snapToGrid w:val="0"/>
          <w:sz w:val="28"/>
          <w:szCs w:val="20"/>
          <w:lang w:eastAsia="ru-RU"/>
        </w:rPr>
        <w:t xml:space="preserve">, аналогичных </w:t>
      </w:r>
      <w:proofErr w:type="gramStart"/>
      <w:r w:rsidRPr="00316BE4">
        <w:rPr>
          <w:rFonts w:ascii="Times New Roman" w:eastAsia="Times New Roman" w:hAnsi="Times New Roman" w:cs="Times New Roman"/>
          <w:snapToGrid w:val="0"/>
          <w:sz w:val="28"/>
          <w:szCs w:val="20"/>
          <w:lang w:eastAsia="ru-RU"/>
        </w:rPr>
        <w:t>криминалистическим</w:t>
      </w:r>
      <w:proofErr w:type="gramEnd"/>
      <w:r w:rsidRPr="00316BE4">
        <w:rPr>
          <w:rFonts w:ascii="Times New Roman" w:eastAsia="Times New Roman" w:hAnsi="Times New Roman" w:cs="Times New Roman"/>
          <w:snapToGrid w:val="0"/>
          <w:sz w:val="28"/>
          <w:szCs w:val="20"/>
          <w:lang w:eastAsia="ru-RU"/>
        </w:rPr>
        <w:t>:</w:t>
      </w:r>
      <w:r w:rsidR="00494395">
        <w:rPr>
          <w:rFonts w:ascii="Times New Roman" w:eastAsia="Times New Roman" w:hAnsi="Times New Roman" w:cs="Times New Roman"/>
          <w:snapToGrid w:val="0"/>
          <w:sz w:val="28"/>
          <w:szCs w:val="20"/>
          <w:lang w:eastAsia="ru-RU"/>
        </w:rPr>
        <w:t xml:space="preserve"> м</w:t>
      </w:r>
      <w:r w:rsidRPr="00316BE4">
        <w:rPr>
          <w:rFonts w:ascii="Times New Roman" w:eastAsia="Times New Roman" w:hAnsi="Times New Roman" w:cs="Times New Roman"/>
          <w:snapToGrid w:val="0"/>
          <w:sz w:val="28"/>
          <w:szCs w:val="20"/>
          <w:lang w:eastAsia="ru-RU"/>
        </w:rPr>
        <w:t>етодологические основы общей теории судебной экспертизы</w:t>
      </w:r>
      <w:r w:rsidR="00494395">
        <w:rPr>
          <w:rFonts w:ascii="Times New Roman" w:eastAsia="Times New Roman" w:hAnsi="Times New Roman" w:cs="Times New Roman"/>
          <w:snapToGrid w:val="0"/>
          <w:sz w:val="28"/>
          <w:szCs w:val="20"/>
          <w:lang w:eastAsia="ru-RU"/>
        </w:rPr>
        <w:t>; э</w:t>
      </w:r>
      <w:r w:rsidR="00494395" w:rsidRPr="00316BE4">
        <w:rPr>
          <w:rFonts w:ascii="Times New Roman" w:eastAsia="Times New Roman" w:hAnsi="Times New Roman" w:cs="Times New Roman"/>
          <w:snapToGrid w:val="0"/>
          <w:sz w:val="28"/>
          <w:szCs w:val="20"/>
          <w:lang w:eastAsia="ru-RU"/>
        </w:rPr>
        <w:t>кспертная техника</w:t>
      </w:r>
      <w:r w:rsidR="00494395">
        <w:rPr>
          <w:rFonts w:ascii="Times New Roman" w:eastAsia="Times New Roman" w:hAnsi="Times New Roman" w:cs="Times New Roman"/>
          <w:snapToGrid w:val="0"/>
          <w:sz w:val="28"/>
          <w:szCs w:val="20"/>
          <w:lang w:eastAsia="ru-RU"/>
        </w:rPr>
        <w:t>; э</w:t>
      </w:r>
      <w:r w:rsidR="00494395" w:rsidRPr="00316BE4">
        <w:rPr>
          <w:rFonts w:ascii="Times New Roman" w:eastAsia="Times New Roman" w:hAnsi="Times New Roman" w:cs="Times New Roman"/>
          <w:snapToGrid w:val="0"/>
          <w:sz w:val="28"/>
          <w:szCs w:val="20"/>
          <w:lang w:eastAsia="ru-RU"/>
        </w:rPr>
        <w:t>кспертная тактика</w:t>
      </w:r>
      <w:r w:rsidR="00494395">
        <w:rPr>
          <w:rFonts w:ascii="Times New Roman" w:eastAsia="Times New Roman" w:hAnsi="Times New Roman" w:cs="Times New Roman"/>
          <w:snapToGrid w:val="0"/>
          <w:sz w:val="28"/>
          <w:szCs w:val="20"/>
          <w:lang w:eastAsia="ru-RU"/>
        </w:rPr>
        <w:t xml:space="preserve"> и м</w:t>
      </w:r>
      <w:r w:rsidR="00494395" w:rsidRPr="00316BE4">
        <w:rPr>
          <w:rFonts w:ascii="Times New Roman" w:eastAsia="Times New Roman" w:hAnsi="Times New Roman" w:cs="Times New Roman"/>
          <w:snapToGrid w:val="0"/>
          <w:sz w:val="28"/>
          <w:szCs w:val="20"/>
          <w:lang w:eastAsia="ru-RU"/>
        </w:rPr>
        <w:t xml:space="preserve">етодика экспертного анализа отдельных видов преступлений. </w:t>
      </w:r>
    </w:p>
    <w:p w:rsidR="003A0FB9" w:rsidRDefault="00316BE4" w:rsidP="00316BE4">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proofErr w:type="gramStart"/>
      <w:r w:rsidRPr="00316BE4">
        <w:rPr>
          <w:rFonts w:ascii="Times New Roman" w:eastAsia="Times New Roman" w:hAnsi="Times New Roman" w:cs="Times New Roman"/>
          <w:snapToGrid w:val="0"/>
          <w:sz w:val="28"/>
          <w:szCs w:val="20"/>
          <w:lang w:eastAsia="ru-RU"/>
        </w:rPr>
        <w:t xml:space="preserve">Давая собственное определение понятия рассматриваемой теории через критический анализ имеющихся в специальной литературе точек зрения, С. Ф. Бычкова формулирует его как систему теоретического знания, отражающую на </w:t>
      </w:r>
      <w:proofErr w:type="spellStart"/>
      <w:r w:rsidRPr="00316BE4">
        <w:rPr>
          <w:rFonts w:ascii="Times New Roman" w:eastAsia="Times New Roman" w:hAnsi="Times New Roman" w:cs="Times New Roman"/>
          <w:snapToGrid w:val="0"/>
          <w:sz w:val="28"/>
          <w:szCs w:val="20"/>
          <w:lang w:eastAsia="ru-RU"/>
        </w:rPr>
        <w:t>метапредметном</w:t>
      </w:r>
      <w:proofErr w:type="spellEnd"/>
      <w:r w:rsidRPr="00316BE4">
        <w:rPr>
          <w:rFonts w:ascii="Times New Roman" w:eastAsia="Times New Roman" w:hAnsi="Times New Roman" w:cs="Times New Roman"/>
          <w:snapToGrid w:val="0"/>
          <w:sz w:val="28"/>
          <w:szCs w:val="20"/>
          <w:lang w:eastAsia="ru-RU"/>
        </w:rPr>
        <w:t xml:space="preserve"> уровне </w:t>
      </w:r>
      <w:r w:rsidRPr="00CA5F86">
        <w:rPr>
          <w:rFonts w:ascii="Times New Roman" w:eastAsia="Times New Roman" w:hAnsi="Times New Roman" w:cs="Times New Roman"/>
          <w:snapToGrid w:val="0"/>
          <w:sz w:val="28"/>
          <w:szCs w:val="20"/>
          <w:lang w:eastAsia="ru-RU"/>
        </w:rPr>
        <w:t>наиболее общие закономерности научных основ судебных экспертиз и экспертной деятельности</w:t>
      </w:r>
      <w:r w:rsidRPr="00316BE4">
        <w:rPr>
          <w:rFonts w:ascii="Times New Roman" w:eastAsia="Times New Roman" w:hAnsi="Times New Roman" w:cs="Times New Roman"/>
          <w:snapToGrid w:val="0"/>
          <w:sz w:val="28"/>
          <w:szCs w:val="20"/>
          <w:lang w:eastAsia="ru-RU"/>
        </w:rPr>
        <w:t>, либо как систему теоретического знания, являющуюся методологической основой судебно-экспертных отраслей знаний</w:t>
      </w:r>
      <w:r w:rsidRPr="00CA5F86">
        <w:rPr>
          <w:rFonts w:ascii="Times New Roman" w:eastAsia="Times New Roman" w:hAnsi="Times New Roman" w:cs="Times New Roman"/>
          <w:snapToGrid w:val="0"/>
          <w:sz w:val="28"/>
          <w:szCs w:val="20"/>
          <w:vertAlign w:val="superscript"/>
          <w:lang w:val="en-US" w:eastAsia="ru-RU"/>
        </w:rPr>
        <w:footnoteReference w:id="79"/>
      </w:r>
      <w:r w:rsidRPr="00316BE4">
        <w:rPr>
          <w:rFonts w:ascii="Times New Roman" w:eastAsia="Times New Roman" w:hAnsi="Times New Roman" w:cs="Times New Roman"/>
          <w:snapToGrid w:val="0"/>
          <w:sz w:val="28"/>
          <w:szCs w:val="20"/>
          <w:lang w:eastAsia="ru-RU"/>
        </w:rPr>
        <w:t>. Следует подчеркнуть, что автором в максимальной степени исследованы все компоненты предложенного</w:t>
      </w:r>
      <w:proofErr w:type="gramEnd"/>
      <w:r w:rsidRPr="00316BE4">
        <w:rPr>
          <w:rFonts w:ascii="Times New Roman" w:eastAsia="Times New Roman" w:hAnsi="Times New Roman" w:cs="Times New Roman"/>
          <w:snapToGrid w:val="0"/>
          <w:sz w:val="28"/>
          <w:szCs w:val="20"/>
          <w:lang w:eastAsia="ru-RU"/>
        </w:rPr>
        <w:t xml:space="preserve"> определения, а полученные ею результаты явились дальнейшим развитием научных основ судебной экспертизы.</w:t>
      </w:r>
    </w:p>
    <w:p w:rsidR="00AE0418" w:rsidRDefault="000A745A" w:rsidP="000A745A">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 xml:space="preserve">В дальнейшем свое мнение о содержании научных основ судебной экспертизы высказали и иные </w:t>
      </w:r>
      <w:r w:rsidR="00AB5A41">
        <w:rPr>
          <w:rFonts w:ascii="Times New Roman" w:eastAsia="Times New Roman" w:hAnsi="Times New Roman" w:cs="Times New Roman"/>
          <w:snapToGrid w:val="0"/>
          <w:sz w:val="28"/>
          <w:szCs w:val="20"/>
          <w:lang w:eastAsia="ru-RU"/>
        </w:rPr>
        <w:t>ученые</w:t>
      </w:r>
      <w:r>
        <w:rPr>
          <w:rFonts w:ascii="Times New Roman" w:eastAsia="Times New Roman" w:hAnsi="Times New Roman" w:cs="Times New Roman"/>
          <w:snapToGrid w:val="0"/>
          <w:sz w:val="28"/>
          <w:szCs w:val="20"/>
          <w:lang w:eastAsia="ru-RU"/>
        </w:rPr>
        <w:t xml:space="preserve">, мы же приведем здесь суждение </w:t>
      </w:r>
      <w:r w:rsidR="00CF6357">
        <w:rPr>
          <w:rFonts w:ascii="Times New Roman" w:eastAsia="Times New Roman" w:hAnsi="Times New Roman" w:cs="Times New Roman"/>
          <w:snapToGrid w:val="0"/>
          <w:sz w:val="28"/>
          <w:szCs w:val="20"/>
          <w:lang w:eastAsia="ru-RU"/>
        </w:rPr>
        <w:t xml:space="preserve">Е.Р. </w:t>
      </w:r>
      <w:proofErr w:type="spellStart"/>
      <w:r w:rsidR="00CF6357">
        <w:rPr>
          <w:rFonts w:ascii="Times New Roman" w:eastAsia="Times New Roman" w:hAnsi="Times New Roman" w:cs="Times New Roman"/>
          <w:snapToGrid w:val="0"/>
          <w:sz w:val="28"/>
          <w:szCs w:val="20"/>
          <w:lang w:eastAsia="ru-RU"/>
        </w:rPr>
        <w:t>Россинской</w:t>
      </w:r>
      <w:proofErr w:type="spellEnd"/>
      <w:r w:rsidR="00CF6357">
        <w:rPr>
          <w:rFonts w:ascii="Times New Roman" w:eastAsia="Times New Roman" w:hAnsi="Times New Roman" w:cs="Times New Roman"/>
          <w:snapToGrid w:val="0"/>
          <w:sz w:val="28"/>
          <w:szCs w:val="20"/>
          <w:lang w:eastAsia="ru-RU"/>
        </w:rPr>
        <w:t xml:space="preserve">, </w:t>
      </w:r>
      <w:proofErr w:type="gramStart"/>
      <w:r w:rsidR="00CF6357">
        <w:rPr>
          <w:rFonts w:ascii="Times New Roman" w:eastAsia="Times New Roman" w:hAnsi="Times New Roman" w:cs="Times New Roman"/>
          <w:snapToGrid w:val="0"/>
          <w:sz w:val="28"/>
          <w:szCs w:val="20"/>
          <w:lang w:eastAsia="ru-RU"/>
        </w:rPr>
        <w:t>которая</w:t>
      </w:r>
      <w:proofErr w:type="gramEnd"/>
      <w:r w:rsidR="00CF6357">
        <w:rPr>
          <w:rFonts w:ascii="Times New Roman" w:eastAsia="Times New Roman" w:hAnsi="Times New Roman" w:cs="Times New Roman"/>
          <w:snapToGrid w:val="0"/>
          <w:sz w:val="28"/>
          <w:szCs w:val="20"/>
          <w:lang w:eastAsia="ru-RU"/>
        </w:rPr>
        <w:t xml:space="preserve">, проведя достаточно подробный анализ существующих взглядов по данной проблематике, однозначно признает  за судебной </w:t>
      </w:r>
      <w:proofErr w:type="spellStart"/>
      <w:r w:rsidR="00CF6357">
        <w:rPr>
          <w:rFonts w:ascii="Times New Roman" w:eastAsia="Times New Roman" w:hAnsi="Times New Roman" w:cs="Times New Roman"/>
          <w:snapToGrid w:val="0"/>
          <w:sz w:val="28"/>
          <w:szCs w:val="20"/>
          <w:lang w:eastAsia="ru-RU"/>
        </w:rPr>
        <w:t>экспертологией</w:t>
      </w:r>
      <w:proofErr w:type="spellEnd"/>
      <w:r w:rsidR="00CF6357">
        <w:rPr>
          <w:rFonts w:ascii="Times New Roman" w:eastAsia="Times New Roman" w:hAnsi="Times New Roman" w:cs="Times New Roman"/>
          <w:snapToGrid w:val="0"/>
          <w:sz w:val="28"/>
          <w:szCs w:val="20"/>
          <w:lang w:eastAsia="ru-RU"/>
        </w:rPr>
        <w:t xml:space="preserve"> </w:t>
      </w:r>
      <w:r w:rsidR="002825EA">
        <w:rPr>
          <w:rFonts w:ascii="Times New Roman" w:eastAsia="Times New Roman" w:hAnsi="Times New Roman" w:cs="Times New Roman"/>
          <w:snapToGrid w:val="0"/>
          <w:sz w:val="28"/>
          <w:szCs w:val="20"/>
          <w:lang w:eastAsia="ru-RU"/>
        </w:rPr>
        <w:t xml:space="preserve">уровень </w:t>
      </w:r>
      <w:r w:rsidR="00CF6357">
        <w:rPr>
          <w:rFonts w:ascii="Times New Roman" w:eastAsia="Times New Roman" w:hAnsi="Times New Roman" w:cs="Times New Roman"/>
          <w:snapToGrid w:val="0"/>
          <w:sz w:val="28"/>
          <w:szCs w:val="20"/>
          <w:lang w:eastAsia="ru-RU"/>
        </w:rPr>
        <w:t>самостоятельн</w:t>
      </w:r>
      <w:r w:rsidR="002825EA">
        <w:rPr>
          <w:rFonts w:ascii="Times New Roman" w:eastAsia="Times New Roman" w:hAnsi="Times New Roman" w:cs="Times New Roman"/>
          <w:snapToGrid w:val="0"/>
          <w:sz w:val="28"/>
          <w:szCs w:val="20"/>
          <w:lang w:eastAsia="ru-RU"/>
        </w:rPr>
        <w:t>ой</w:t>
      </w:r>
      <w:r w:rsidR="00CF6357">
        <w:rPr>
          <w:rFonts w:ascii="Times New Roman" w:eastAsia="Times New Roman" w:hAnsi="Times New Roman" w:cs="Times New Roman"/>
          <w:snapToGrid w:val="0"/>
          <w:sz w:val="28"/>
          <w:szCs w:val="20"/>
          <w:lang w:eastAsia="ru-RU"/>
        </w:rPr>
        <w:t xml:space="preserve"> наук</w:t>
      </w:r>
      <w:r w:rsidR="002825EA">
        <w:rPr>
          <w:rFonts w:ascii="Times New Roman" w:eastAsia="Times New Roman" w:hAnsi="Times New Roman" w:cs="Times New Roman"/>
          <w:snapToGrid w:val="0"/>
          <w:sz w:val="28"/>
          <w:szCs w:val="20"/>
          <w:lang w:eastAsia="ru-RU"/>
        </w:rPr>
        <w:t>и</w:t>
      </w:r>
      <w:r w:rsidR="00AE0418">
        <w:rPr>
          <w:rFonts w:ascii="Times New Roman" w:eastAsia="Times New Roman" w:hAnsi="Times New Roman" w:cs="Times New Roman"/>
          <w:snapToGrid w:val="0"/>
          <w:sz w:val="28"/>
          <w:szCs w:val="20"/>
          <w:lang w:eastAsia="ru-RU"/>
        </w:rPr>
        <w:t>. Подробно проанализировав ее предметную сферу, а</w:t>
      </w:r>
      <w:r w:rsidR="00AE0418">
        <w:rPr>
          <w:rFonts w:ascii="Times New Roman" w:eastAsia="SM-MyriadPro-Regular" w:hAnsi="Times New Roman" w:cs="Times New Roman"/>
          <w:sz w:val="28"/>
          <w:szCs w:val="28"/>
        </w:rPr>
        <w:t xml:space="preserve">втор пишет, что </w:t>
      </w:r>
      <w:r w:rsidR="00AE0418" w:rsidRPr="00AB5A41">
        <w:rPr>
          <w:rFonts w:ascii="Times New Roman" w:hAnsi="Times New Roman" w:cs="Times New Roman"/>
          <w:sz w:val="28"/>
          <w:szCs w:val="28"/>
        </w:rPr>
        <w:t xml:space="preserve">общее название – «судебная </w:t>
      </w:r>
      <w:proofErr w:type="spellStart"/>
      <w:r w:rsidR="00AE0418" w:rsidRPr="00AB5A41">
        <w:rPr>
          <w:rFonts w:ascii="Times New Roman" w:hAnsi="Times New Roman" w:cs="Times New Roman"/>
          <w:sz w:val="28"/>
          <w:szCs w:val="28"/>
        </w:rPr>
        <w:t>экспертология</w:t>
      </w:r>
      <w:proofErr w:type="spellEnd"/>
      <w:r w:rsidR="00AE0418" w:rsidRPr="00AB5A41">
        <w:rPr>
          <w:rFonts w:ascii="Times New Roman" w:hAnsi="Times New Roman" w:cs="Times New Roman"/>
          <w:sz w:val="28"/>
          <w:szCs w:val="28"/>
        </w:rPr>
        <w:t>» в настоящий момент больше соответствует реальному положению вещей</w:t>
      </w:r>
      <w:r w:rsidR="00AE0418" w:rsidRPr="00AB5A41">
        <w:rPr>
          <w:rStyle w:val="a5"/>
          <w:rFonts w:ascii="Times New Roman" w:eastAsia="SM-MyriadPro-Regular" w:hAnsi="Times New Roman" w:cs="Times New Roman"/>
          <w:sz w:val="28"/>
          <w:szCs w:val="28"/>
        </w:rPr>
        <w:footnoteReference w:id="80"/>
      </w:r>
      <w:r w:rsidR="00AE0418" w:rsidRPr="00AB5A41">
        <w:rPr>
          <w:rFonts w:ascii="Times New Roman" w:hAnsi="Times New Roman" w:cs="Times New Roman"/>
          <w:sz w:val="28"/>
          <w:szCs w:val="28"/>
        </w:rPr>
        <w:t>.</w:t>
      </w:r>
      <w:r w:rsidR="00AE0418" w:rsidRPr="00AB5A41">
        <w:rPr>
          <w:rFonts w:ascii="Times New Roman" w:eastAsia="SM-MyriadPro-Regular" w:hAnsi="Times New Roman" w:cs="Times New Roman"/>
          <w:sz w:val="28"/>
          <w:szCs w:val="28"/>
        </w:rPr>
        <w:t xml:space="preserve"> </w:t>
      </w:r>
      <w:r w:rsidR="002825EA">
        <w:rPr>
          <w:rFonts w:ascii="Times New Roman" w:eastAsia="Times New Roman" w:hAnsi="Times New Roman" w:cs="Times New Roman"/>
          <w:snapToGrid w:val="0"/>
          <w:sz w:val="28"/>
          <w:szCs w:val="20"/>
          <w:lang w:eastAsia="ru-RU"/>
        </w:rPr>
        <w:t xml:space="preserve">Далее мы более подробно остановимся на </w:t>
      </w:r>
      <w:r w:rsidR="00AB5A41">
        <w:rPr>
          <w:rFonts w:ascii="Times New Roman" w:eastAsia="Times New Roman" w:hAnsi="Times New Roman" w:cs="Times New Roman"/>
          <w:snapToGrid w:val="0"/>
          <w:sz w:val="28"/>
          <w:szCs w:val="20"/>
          <w:lang w:eastAsia="ru-RU"/>
        </w:rPr>
        <w:t xml:space="preserve">ее </w:t>
      </w:r>
      <w:r w:rsidR="002825EA">
        <w:rPr>
          <w:rFonts w:ascii="Times New Roman" w:eastAsia="Times New Roman" w:hAnsi="Times New Roman" w:cs="Times New Roman"/>
          <w:snapToGrid w:val="0"/>
          <w:sz w:val="28"/>
          <w:szCs w:val="20"/>
          <w:lang w:eastAsia="ru-RU"/>
        </w:rPr>
        <w:t xml:space="preserve">взглядах по </w:t>
      </w:r>
      <w:r w:rsidR="002825EA">
        <w:rPr>
          <w:rFonts w:ascii="Times New Roman" w:eastAsia="Times New Roman" w:hAnsi="Times New Roman" w:cs="Times New Roman"/>
          <w:snapToGrid w:val="0"/>
          <w:sz w:val="28"/>
          <w:szCs w:val="20"/>
          <w:lang w:eastAsia="ru-RU"/>
        </w:rPr>
        <w:lastRenderedPageBreak/>
        <w:t xml:space="preserve">анализируемому аспекту в связи с характеристикой системно-структурного построения судебной </w:t>
      </w:r>
      <w:proofErr w:type="spellStart"/>
      <w:r w:rsidR="002825EA">
        <w:rPr>
          <w:rFonts w:ascii="Times New Roman" w:eastAsia="Times New Roman" w:hAnsi="Times New Roman" w:cs="Times New Roman"/>
          <w:snapToGrid w:val="0"/>
          <w:sz w:val="28"/>
          <w:szCs w:val="20"/>
          <w:lang w:eastAsia="ru-RU"/>
        </w:rPr>
        <w:t>экспертологии</w:t>
      </w:r>
      <w:proofErr w:type="spellEnd"/>
      <w:r w:rsidR="002825EA">
        <w:rPr>
          <w:rFonts w:ascii="Times New Roman" w:eastAsia="Times New Roman" w:hAnsi="Times New Roman" w:cs="Times New Roman"/>
          <w:snapToGrid w:val="0"/>
          <w:sz w:val="28"/>
          <w:szCs w:val="20"/>
          <w:lang w:eastAsia="ru-RU"/>
        </w:rPr>
        <w:t xml:space="preserve">. </w:t>
      </w:r>
    </w:p>
    <w:p w:rsidR="00316BE4" w:rsidRPr="00316BE4" w:rsidRDefault="002825EA" w:rsidP="000A745A">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 xml:space="preserve">Здесь же подчеркнем, что приведенный выше анализ по </w:t>
      </w:r>
      <w:r w:rsidR="00316BE4" w:rsidRPr="00316BE4">
        <w:rPr>
          <w:rFonts w:ascii="Times New Roman" w:eastAsia="Times New Roman" w:hAnsi="Times New Roman" w:cs="Times New Roman"/>
          <w:snapToGrid w:val="0"/>
          <w:sz w:val="28"/>
          <w:szCs w:val="20"/>
          <w:lang w:eastAsia="ru-RU"/>
        </w:rPr>
        <w:t>вопрос</w:t>
      </w:r>
      <w:r>
        <w:rPr>
          <w:rFonts w:ascii="Times New Roman" w:eastAsia="Times New Roman" w:hAnsi="Times New Roman" w:cs="Times New Roman"/>
          <w:snapToGrid w:val="0"/>
          <w:sz w:val="28"/>
          <w:szCs w:val="20"/>
          <w:lang w:eastAsia="ru-RU"/>
        </w:rPr>
        <w:t>у</w:t>
      </w:r>
      <w:r w:rsidR="00316BE4" w:rsidRPr="00316BE4">
        <w:rPr>
          <w:rFonts w:ascii="Times New Roman" w:eastAsia="Times New Roman" w:hAnsi="Times New Roman" w:cs="Times New Roman"/>
          <w:snapToGrid w:val="0"/>
          <w:sz w:val="28"/>
          <w:szCs w:val="20"/>
          <w:lang w:eastAsia="ru-RU"/>
        </w:rPr>
        <w:t xml:space="preserve"> о</w:t>
      </w:r>
      <w:r w:rsidR="00316BE4" w:rsidRPr="00316BE4">
        <w:rPr>
          <w:rFonts w:ascii="Times New Roman" w:eastAsia="Times New Roman" w:hAnsi="Times New Roman" w:cs="Times New Roman"/>
          <w:b/>
          <w:snapToGrid w:val="0"/>
          <w:sz w:val="28"/>
          <w:szCs w:val="20"/>
          <w:lang w:eastAsia="ru-RU"/>
        </w:rPr>
        <w:t xml:space="preserve"> </w:t>
      </w:r>
      <w:r w:rsidR="00316BE4" w:rsidRPr="00316BE4">
        <w:rPr>
          <w:rFonts w:ascii="Times New Roman" w:eastAsia="Times New Roman" w:hAnsi="Times New Roman" w:cs="Times New Roman"/>
          <w:snapToGrid w:val="0"/>
          <w:sz w:val="28"/>
          <w:szCs w:val="20"/>
          <w:lang w:eastAsia="ru-RU"/>
        </w:rPr>
        <w:t xml:space="preserve">сущности научных основ судебной экспертизы решается далеко не однозначно и до настоящего времени является дискуссионным, несмотря на относительную продолжительность обсуждения. Выделим лишь основные позиции, отражающие различные подходы ученых к пониманию анализируемого вопроса после провозглашения  А. И. </w:t>
      </w:r>
      <w:proofErr w:type="spellStart"/>
      <w:r w:rsidR="00316BE4" w:rsidRPr="00316BE4">
        <w:rPr>
          <w:rFonts w:ascii="Times New Roman" w:eastAsia="Times New Roman" w:hAnsi="Times New Roman" w:cs="Times New Roman"/>
          <w:snapToGrid w:val="0"/>
          <w:sz w:val="28"/>
          <w:szCs w:val="20"/>
          <w:lang w:eastAsia="ru-RU"/>
        </w:rPr>
        <w:t>Винбергом</w:t>
      </w:r>
      <w:proofErr w:type="spellEnd"/>
      <w:r w:rsidR="00316BE4" w:rsidRPr="00316BE4">
        <w:rPr>
          <w:rFonts w:ascii="Times New Roman" w:eastAsia="Times New Roman" w:hAnsi="Times New Roman" w:cs="Times New Roman"/>
          <w:snapToGrid w:val="0"/>
          <w:sz w:val="28"/>
          <w:szCs w:val="20"/>
          <w:lang w:eastAsia="ru-RU"/>
        </w:rPr>
        <w:t xml:space="preserve"> и Н. Т. </w:t>
      </w:r>
      <w:proofErr w:type="spellStart"/>
      <w:r w:rsidR="00316BE4" w:rsidRPr="00316BE4">
        <w:rPr>
          <w:rFonts w:ascii="Times New Roman" w:eastAsia="Times New Roman" w:hAnsi="Times New Roman" w:cs="Times New Roman"/>
          <w:snapToGrid w:val="0"/>
          <w:sz w:val="28"/>
          <w:szCs w:val="20"/>
          <w:lang w:eastAsia="ru-RU"/>
        </w:rPr>
        <w:t>Малаховской</w:t>
      </w:r>
      <w:proofErr w:type="spellEnd"/>
      <w:r w:rsidR="00316BE4" w:rsidRPr="00316BE4">
        <w:rPr>
          <w:rFonts w:ascii="Times New Roman" w:eastAsia="Times New Roman" w:hAnsi="Times New Roman" w:cs="Times New Roman"/>
          <w:snapToGrid w:val="0"/>
          <w:sz w:val="28"/>
          <w:szCs w:val="20"/>
          <w:lang w:eastAsia="ru-RU"/>
        </w:rPr>
        <w:t xml:space="preserve"> судебной </w:t>
      </w:r>
      <w:proofErr w:type="spellStart"/>
      <w:r w:rsidR="00316BE4" w:rsidRPr="00316BE4">
        <w:rPr>
          <w:rFonts w:ascii="Times New Roman" w:eastAsia="Times New Roman" w:hAnsi="Times New Roman" w:cs="Times New Roman"/>
          <w:snapToGrid w:val="0"/>
          <w:sz w:val="28"/>
          <w:szCs w:val="20"/>
          <w:lang w:eastAsia="ru-RU"/>
        </w:rPr>
        <w:t>экспертологии</w:t>
      </w:r>
      <w:proofErr w:type="spellEnd"/>
      <w:r w:rsidR="00316BE4" w:rsidRPr="00316BE4">
        <w:rPr>
          <w:rFonts w:ascii="Times New Roman" w:eastAsia="Times New Roman" w:hAnsi="Times New Roman" w:cs="Times New Roman"/>
          <w:snapToGrid w:val="0"/>
          <w:sz w:val="28"/>
          <w:szCs w:val="20"/>
          <w:lang w:eastAsia="ru-RU"/>
        </w:rPr>
        <w:t xml:space="preserve"> как самостоятельной науки. Научные основы судебной экспертизы </w:t>
      </w:r>
      <w:r w:rsidR="001D1E2C">
        <w:rPr>
          <w:rFonts w:ascii="Times New Roman" w:eastAsia="Times New Roman" w:hAnsi="Times New Roman" w:cs="Times New Roman"/>
          <w:snapToGrid w:val="0"/>
          <w:sz w:val="28"/>
          <w:szCs w:val="20"/>
          <w:lang w:eastAsia="ru-RU"/>
        </w:rPr>
        <w:t xml:space="preserve">характеризовались и </w:t>
      </w:r>
      <w:r w:rsidR="00316BE4" w:rsidRPr="00316BE4">
        <w:rPr>
          <w:rFonts w:ascii="Times New Roman" w:eastAsia="Times New Roman" w:hAnsi="Times New Roman" w:cs="Times New Roman"/>
          <w:snapToGrid w:val="0"/>
          <w:sz w:val="28"/>
          <w:szCs w:val="20"/>
          <w:lang w:eastAsia="ru-RU"/>
        </w:rPr>
        <w:t xml:space="preserve">характеризуются: как составная часть криминалистики (А. А. </w:t>
      </w:r>
      <w:proofErr w:type="spellStart"/>
      <w:r w:rsidR="00316BE4" w:rsidRPr="00316BE4">
        <w:rPr>
          <w:rFonts w:ascii="Times New Roman" w:eastAsia="Times New Roman" w:hAnsi="Times New Roman" w:cs="Times New Roman"/>
          <w:snapToGrid w:val="0"/>
          <w:sz w:val="28"/>
          <w:szCs w:val="20"/>
          <w:lang w:eastAsia="ru-RU"/>
        </w:rPr>
        <w:t>Эйсман</w:t>
      </w:r>
      <w:proofErr w:type="spellEnd"/>
      <w:r w:rsidR="00316BE4" w:rsidRPr="00316BE4">
        <w:rPr>
          <w:rFonts w:ascii="Times New Roman" w:eastAsia="Times New Roman" w:hAnsi="Times New Roman" w:cs="Times New Roman"/>
          <w:snapToGrid w:val="0"/>
          <w:sz w:val="28"/>
          <w:szCs w:val="20"/>
          <w:lang w:eastAsia="ru-RU"/>
        </w:rPr>
        <w:t>); составная часть науки уголовного процесса (А. Н. Васильев, В. Д. Арсеньев); самостоятельная междисциплинарная теория (И. А. Алиев); общая теория судебной экспертизы (Т. В. Аверьянова); наука о судебной экспертизе (С. Ф. Бычкова); комплексная интегральная наука (теория) (Р. С. Белкин)</w:t>
      </w:r>
      <w:r>
        <w:rPr>
          <w:rFonts w:ascii="Times New Roman" w:eastAsia="Times New Roman" w:hAnsi="Times New Roman" w:cs="Times New Roman"/>
          <w:snapToGrid w:val="0"/>
          <w:sz w:val="28"/>
          <w:szCs w:val="20"/>
          <w:lang w:eastAsia="ru-RU"/>
        </w:rPr>
        <w:t xml:space="preserve"> ну и, наконец, </w:t>
      </w:r>
      <w:r w:rsidR="001D1E2C">
        <w:rPr>
          <w:rFonts w:ascii="Times New Roman" w:eastAsia="Times New Roman" w:hAnsi="Times New Roman" w:cs="Times New Roman"/>
          <w:snapToGrid w:val="0"/>
          <w:sz w:val="28"/>
          <w:szCs w:val="20"/>
          <w:lang w:eastAsia="ru-RU"/>
        </w:rPr>
        <w:t xml:space="preserve">вновь </w:t>
      </w:r>
      <w:r w:rsidR="00042FCA">
        <w:rPr>
          <w:rFonts w:ascii="Times New Roman" w:eastAsia="Times New Roman" w:hAnsi="Times New Roman" w:cs="Times New Roman"/>
          <w:snapToGrid w:val="0"/>
          <w:sz w:val="28"/>
          <w:szCs w:val="20"/>
          <w:lang w:eastAsia="ru-RU"/>
        </w:rPr>
        <w:t>в качестве</w:t>
      </w:r>
      <w:r>
        <w:rPr>
          <w:rFonts w:ascii="Times New Roman" w:eastAsia="Times New Roman" w:hAnsi="Times New Roman" w:cs="Times New Roman"/>
          <w:snapToGrid w:val="0"/>
          <w:sz w:val="28"/>
          <w:szCs w:val="20"/>
          <w:lang w:eastAsia="ru-RU"/>
        </w:rPr>
        <w:t xml:space="preserve"> судебн</w:t>
      </w:r>
      <w:r w:rsidR="00042FCA">
        <w:rPr>
          <w:rFonts w:ascii="Times New Roman" w:eastAsia="Times New Roman" w:hAnsi="Times New Roman" w:cs="Times New Roman"/>
          <w:snapToGrid w:val="0"/>
          <w:sz w:val="28"/>
          <w:szCs w:val="20"/>
          <w:lang w:eastAsia="ru-RU"/>
        </w:rPr>
        <w:t>ой</w:t>
      </w:r>
      <w:r>
        <w:rPr>
          <w:rFonts w:ascii="Times New Roman" w:eastAsia="Times New Roman" w:hAnsi="Times New Roman" w:cs="Times New Roman"/>
          <w:snapToGrid w:val="0"/>
          <w:sz w:val="28"/>
          <w:szCs w:val="20"/>
          <w:lang w:eastAsia="ru-RU"/>
        </w:rPr>
        <w:t xml:space="preserve"> </w:t>
      </w:r>
      <w:proofErr w:type="spellStart"/>
      <w:r>
        <w:rPr>
          <w:rFonts w:ascii="Times New Roman" w:eastAsia="Times New Roman" w:hAnsi="Times New Roman" w:cs="Times New Roman"/>
          <w:snapToGrid w:val="0"/>
          <w:sz w:val="28"/>
          <w:szCs w:val="20"/>
          <w:lang w:eastAsia="ru-RU"/>
        </w:rPr>
        <w:t>экспертологи</w:t>
      </w:r>
      <w:r w:rsidR="00042FCA">
        <w:rPr>
          <w:rFonts w:ascii="Times New Roman" w:eastAsia="Times New Roman" w:hAnsi="Times New Roman" w:cs="Times New Roman"/>
          <w:snapToGrid w:val="0"/>
          <w:sz w:val="28"/>
          <w:szCs w:val="20"/>
          <w:lang w:eastAsia="ru-RU"/>
        </w:rPr>
        <w:t>и</w:t>
      </w:r>
      <w:proofErr w:type="spellEnd"/>
      <w:r w:rsidR="001D1E2C">
        <w:rPr>
          <w:rFonts w:ascii="Times New Roman" w:eastAsia="Times New Roman" w:hAnsi="Times New Roman" w:cs="Times New Roman"/>
          <w:snapToGrid w:val="0"/>
          <w:sz w:val="28"/>
          <w:szCs w:val="20"/>
          <w:lang w:eastAsia="ru-RU"/>
        </w:rPr>
        <w:t xml:space="preserve"> </w:t>
      </w:r>
      <w:r w:rsidR="00042FCA" w:rsidRPr="00250138">
        <w:rPr>
          <w:rFonts w:ascii="Times New Roman" w:hAnsi="Times New Roman" w:cs="Times New Roman"/>
          <w:sz w:val="28"/>
          <w:szCs w:val="28"/>
        </w:rPr>
        <w:t>как науки о судебной экспертизе</w:t>
      </w:r>
      <w:r w:rsidR="00042FCA">
        <w:rPr>
          <w:rFonts w:ascii="Times New Roman" w:hAnsi="Times New Roman" w:cs="Times New Roman"/>
          <w:sz w:val="28"/>
          <w:szCs w:val="28"/>
        </w:rPr>
        <w:t xml:space="preserve"> (Е.Р. </w:t>
      </w:r>
      <w:proofErr w:type="spellStart"/>
      <w:r w:rsidR="00042FCA">
        <w:rPr>
          <w:rFonts w:ascii="Times New Roman" w:hAnsi="Times New Roman" w:cs="Times New Roman"/>
          <w:sz w:val="28"/>
          <w:szCs w:val="28"/>
        </w:rPr>
        <w:t>Россинская</w:t>
      </w:r>
      <w:proofErr w:type="spellEnd"/>
      <w:r w:rsidR="00A835B4">
        <w:rPr>
          <w:rFonts w:ascii="Times New Roman" w:hAnsi="Times New Roman" w:cs="Times New Roman"/>
          <w:sz w:val="28"/>
          <w:szCs w:val="28"/>
        </w:rPr>
        <w:t xml:space="preserve">, </w:t>
      </w:r>
      <w:proofErr w:type="spellStart"/>
      <w:r w:rsidR="00A835B4" w:rsidRPr="00AB5A41">
        <w:rPr>
          <w:rFonts w:ascii="Times New Roman" w:eastAsia="Times New Roman" w:hAnsi="Times New Roman" w:cs="Times New Roman"/>
          <w:color w:val="000000"/>
          <w:sz w:val="28"/>
          <w:szCs w:val="28"/>
          <w:lang w:eastAsia="ru-RU"/>
        </w:rPr>
        <w:t>Волчецкая</w:t>
      </w:r>
      <w:proofErr w:type="spellEnd"/>
      <w:r w:rsidR="00A835B4" w:rsidRPr="00AB5A41">
        <w:rPr>
          <w:rFonts w:ascii="Times New Roman" w:eastAsia="Times New Roman" w:hAnsi="Times New Roman" w:cs="Times New Roman"/>
          <w:color w:val="000000"/>
          <w:sz w:val="28"/>
          <w:szCs w:val="28"/>
          <w:lang w:eastAsia="ru-RU"/>
        </w:rPr>
        <w:t xml:space="preserve"> Т. С. и др</w:t>
      </w:r>
      <w:r w:rsidR="00A835B4">
        <w:rPr>
          <w:rFonts w:ascii="Times New Roman" w:eastAsia="Times New Roman" w:hAnsi="Times New Roman" w:cs="Times New Roman"/>
          <w:color w:val="000000"/>
          <w:sz w:val="27"/>
          <w:szCs w:val="27"/>
          <w:lang w:eastAsia="ru-RU"/>
        </w:rPr>
        <w:t>.</w:t>
      </w:r>
      <w:r w:rsidR="00042FCA">
        <w:rPr>
          <w:rFonts w:ascii="Times New Roman" w:hAnsi="Times New Roman" w:cs="Times New Roman"/>
          <w:sz w:val="28"/>
          <w:szCs w:val="28"/>
        </w:rPr>
        <w:t>)</w:t>
      </w:r>
      <w:r w:rsidR="00316BE4" w:rsidRPr="00316BE4">
        <w:rPr>
          <w:rFonts w:ascii="Times New Roman" w:eastAsia="Times New Roman" w:hAnsi="Times New Roman" w:cs="Times New Roman"/>
          <w:snapToGrid w:val="0"/>
          <w:sz w:val="28"/>
          <w:szCs w:val="20"/>
          <w:lang w:eastAsia="ru-RU"/>
        </w:rPr>
        <w:t xml:space="preserve">. </w:t>
      </w:r>
    </w:p>
    <w:p w:rsidR="00316BE4" w:rsidRPr="00316BE4" w:rsidRDefault="00AB5A41" w:rsidP="00316BE4">
      <w:pPr>
        <w:tabs>
          <w:tab w:val="center" w:pos="9214"/>
        </w:tabs>
        <w:spacing w:after="0" w:line="240" w:lineRule="auto"/>
        <w:ind w:firstLine="340"/>
        <w:jc w:val="both"/>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Как видно из приведенного анализа, в</w:t>
      </w:r>
      <w:r w:rsidR="00316BE4" w:rsidRPr="00316BE4">
        <w:rPr>
          <w:rFonts w:ascii="Times New Roman" w:eastAsia="Times New Roman" w:hAnsi="Times New Roman" w:cs="Times New Roman"/>
          <w:snapToGrid w:val="0"/>
          <w:sz w:val="28"/>
          <w:szCs w:val="20"/>
          <w:lang w:eastAsia="ru-RU"/>
        </w:rPr>
        <w:t xml:space="preserve"> большинстве случаев при оценке высказанных в литературе позиций мы обнаруживаем различные взгляды ученых на форму и содержание научных знаний, обслуживающих сферу судебной экспертизы. </w:t>
      </w:r>
      <w:proofErr w:type="spellStart"/>
      <w:r w:rsidR="00316BE4" w:rsidRPr="00316BE4">
        <w:rPr>
          <w:rFonts w:ascii="Times New Roman" w:eastAsia="Times New Roman" w:hAnsi="Times New Roman" w:cs="Times New Roman"/>
          <w:snapToGrid w:val="0"/>
          <w:sz w:val="28"/>
          <w:szCs w:val="20"/>
          <w:lang w:eastAsia="ru-RU"/>
        </w:rPr>
        <w:t>Неурегулированность</w:t>
      </w:r>
      <w:proofErr w:type="spellEnd"/>
      <w:r w:rsidR="00316BE4" w:rsidRPr="00316BE4">
        <w:rPr>
          <w:rFonts w:ascii="Times New Roman" w:eastAsia="Times New Roman" w:hAnsi="Times New Roman" w:cs="Times New Roman"/>
          <w:snapToGrid w:val="0"/>
          <w:sz w:val="28"/>
          <w:szCs w:val="20"/>
          <w:lang w:eastAsia="ru-RU"/>
        </w:rPr>
        <w:t xml:space="preserve"> данной проблемы находит свое продолжение в спорном решении ряда частных теоретических вопросов судебной экспертизы, </w:t>
      </w:r>
      <w:proofErr w:type="gramStart"/>
      <w:r w:rsidR="00316BE4" w:rsidRPr="00316BE4">
        <w:rPr>
          <w:rFonts w:ascii="Times New Roman" w:eastAsia="Times New Roman" w:hAnsi="Times New Roman" w:cs="Times New Roman"/>
          <w:snapToGrid w:val="0"/>
          <w:sz w:val="28"/>
          <w:szCs w:val="20"/>
          <w:lang w:eastAsia="ru-RU"/>
        </w:rPr>
        <w:t>что</w:t>
      </w:r>
      <w:proofErr w:type="gramEnd"/>
      <w:r w:rsidR="00316BE4" w:rsidRPr="00316BE4">
        <w:rPr>
          <w:rFonts w:ascii="Times New Roman" w:eastAsia="Times New Roman" w:hAnsi="Times New Roman" w:cs="Times New Roman"/>
          <w:snapToGrid w:val="0"/>
          <w:sz w:val="28"/>
          <w:szCs w:val="20"/>
          <w:lang w:eastAsia="ru-RU"/>
        </w:rPr>
        <w:t xml:space="preserve"> в конечном счете не может не сказ</w:t>
      </w:r>
      <w:r>
        <w:rPr>
          <w:rFonts w:ascii="Times New Roman" w:eastAsia="Times New Roman" w:hAnsi="Times New Roman" w:cs="Times New Roman"/>
          <w:snapToGrid w:val="0"/>
          <w:sz w:val="28"/>
          <w:szCs w:val="20"/>
          <w:lang w:eastAsia="ru-RU"/>
        </w:rPr>
        <w:t>ыва</w:t>
      </w:r>
      <w:r w:rsidR="00316BE4" w:rsidRPr="00316BE4">
        <w:rPr>
          <w:rFonts w:ascii="Times New Roman" w:eastAsia="Times New Roman" w:hAnsi="Times New Roman" w:cs="Times New Roman"/>
          <w:snapToGrid w:val="0"/>
          <w:sz w:val="28"/>
          <w:szCs w:val="20"/>
          <w:lang w:eastAsia="ru-RU"/>
        </w:rPr>
        <w:t xml:space="preserve">ться на надлежащем понимании процессуальной сущности данного института в праве и нередко находит отражение в практике производства экспертных исследований по уголовным, гражданским и административным делам. Именно потому, что творческое обсуждение и поиск оптимальных решений исследуемой проблемы являются необходимым условием эффективного осуществления научной и практической деятельности в сфере судебной экспертизы, ниже рассматриваются возможные варианты ее разрешения, предполагающие возможность наличия иных точек зрения и подходов. </w:t>
      </w:r>
    </w:p>
    <w:p w:rsidR="00816FEC" w:rsidRDefault="00816FEC" w:rsidP="00135795">
      <w:pPr>
        <w:spacing w:after="0" w:line="240" w:lineRule="auto"/>
        <w:jc w:val="center"/>
        <w:rPr>
          <w:rFonts w:ascii="Times New Roman" w:eastAsia="Times New Roman" w:hAnsi="Times New Roman" w:cs="Times New Roman"/>
          <w:b/>
          <w:sz w:val="28"/>
          <w:szCs w:val="20"/>
          <w:lang w:eastAsia="ru-RU"/>
        </w:rPr>
      </w:pPr>
    </w:p>
    <w:p w:rsidR="00135795" w:rsidRDefault="008A2343" w:rsidP="00B3059D">
      <w:pPr>
        <w:pStyle w:val="a7"/>
        <w:numPr>
          <w:ilvl w:val="1"/>
          <w:numId w:val="59"/>
        </w:numPr>
        <w:spacing w:after="0" w:line="240" w:lineRule="auto"/>
        <w:jc w:val="center"/>
        <w:rPr>
          <w:rFonts w:ascii="Times New Roman" w:eastAsia="Times New Roman" w:hAnsi="Times New Roman" w:cs="Times New Roman"/>
          <w:b/>
          <w:sz w:val="28"/>
          <w:szCs w:val="20"/>
          <w:lang w:eastAsia="ru-RU"/>
        </w:rPr>
      </w:pPr>
      <w:r w:rsidRPr="00135795">
        <w:rPr>
          <w:rFonts w:ascii="Times New Roman" w:eastAsia="Times New Roman" w:hAnsi="Times New Roman" w:cs="Times New Roman"/>
          <w:b/>
          <w:sz w:val="28"/>
          <w:szCs w:val="20"/>
          <w:lang w:eastAsia="ru-RU"/>
        </w:rPr>
        <w:t>О формировании закономерностей</w:t>
      </w:r>
      <w:r w:rsidR="00135795">
        <w:rPr>
          <w:rFonts w:ascii="Times New Roman" w:eastAsia="Times New Roman" w:hAnsi="Times New Roman" w:cs="Times New Roman"/>
          <w:b/>
          <w:sz w:val="28"/>
          <w:szCs w:val="20"/>
          <w:lang w:eastAsia="ru-RU"/>
        </w:rPr>
        <w:t xml:space="preserve"> </w:t>
      </w:r>
      <w:r w:rsidRPr="00135795">
        <w:rPr>
          <w:rFonts w:ascii="Times New Roman" w:eastAsia="Times New Roman" w:hAnsi="Times New Roman" w:cs="Times New Roman"/>
          <w:b/>
          <w:sz w:val="28"/>
          <w:szCs w:val="20"/>
          <w:lang w:eastAsia="ru-RU"/>
        </w:rPr>
        <w:t xml:space="preserve">предмета </w:t>
      </w:r>
    </w:p>
    <w:p w:rsidR="008A2343" w:rsidRPr="00135795" w:rsidRDefault="008A2343" w:rsidP="00135795">
      <w:pPr>
        <w:pStyle w:val="a7"/>
        <w:spacing w:after="0" w:line="240" w:lineRule="auto"/>
        <w:jc w:val="center"/>
        <w:rPr>
          <w:rFonts w:ascii="Times New Roman" w:eastAsia="Times New Roman" w:hAnsi="Times New Roman" w:cs="Times New Roman"/>
          <w:b/>
          <w:sz w:val="28"/>
          <w:szCs w:val="20"/>
          <w:lang w:eastAsia="ru-RU"/>
        </w:rPr>
      </w:pPr>
      <w:r w:rsidRPr="00135795">
        <w:rPr>
          <w:rFonts w:ascii="Times New Roman" w:eastAsia="Times New Roman" w:hAnsi="Times New Roman" w:cs="Times New Roman"/>
          <w:b/>
          <w:sz w:val="28"/>
          <w:szCs w:val="20"/>
          <w:lang w:eastAsia="ru-RU"/>
        </w:rPr>
        <w:t xml:space="preserve">судебной </w:t>
      </w:r>
      <w:proofErr w:type="spellStart"/>
      <w:r w:rsidRPr="00135795">
        <w:rPr>
          <w:rFonts w:ascii="Times New Roman" w:eastAsia="Times New Roman" w:hAnsi="Times New Roman" w:cs="Times New Roman"/>
          <w:b/>
          <w:sz w:val="28"/>
          <w:szCs w:val="20"/>
          <w:lang w:eastAsia="ru-RU"/>
        </w:rPr>
        <w:t>экспертологии</w:t>
      </w:r>
      <w:proofErr w:type="spellEnd"/>
    </w:p>
    <w:p w:rsidR="0073017C" w:rsidRPr="00316BE4" w:rsidRDefault="0073017C" w:rsidP="0073017C">
      <w:pPr>
        <w:spacing w:after="0" w:line="240" w:lineRule="auto"/>
        <w:jc w:val="both"/>
        <w:rPr>
          <w:rFonts w:ascii="Times New Roman" w:eastAsia="Times New Roman" w:hAnsi="Times New Roman" w:cs="Times New Roman"/>
          <w:b/>
          <w:sz w:val="28"/>
          <w:szCs w:val="20"/>
          <w:lang w:eastAsia="ru-RU"/>
        </w:rPr>
      </w:pPr>
      <w:r w:rsidRPr="00316BE4">
        <w:rPr>
          <w:rFonts w:ascii="Times New Roman" w:eastAsia="Times New Roman" w:hAnsi="Times New Roman" w:cs="Times New Roman"/>
          <w:b/>
          <w:sz w:val="28"/>
          <w:szCs w:val="20"/>
          <w:lang w:eastAsia="ru-RU"/>
        </w:rPr>
        <w:fldChar w:fldCharType="begin"/>
      </w:r>
      <w:r w:rsidRPr="00316BE4">
        <w:rPr>
          <w:rFonts w:ascii="Times New Roman" w:eastAsia="Times New Roman" w:hAnsi="Times New Roman" w:cs="Times New Roman"/>
          <w:b/>
          <w:sz w:val="28"/>
          <w:szCs w:val="20"/>
          <w:lang w:eastAsia="ru-RU"/>
        </w:rPr>
        <w:instrText>tc "2.2.</w:instrText>
      </w:r>
      <w:r w:rsidRPr="00316BE4">
        <w:rPr>
          <w:rFonts w:ascii="Times New Roman" w:eastAsia="Times New Roman" w:hAnsi="Times New Roman" w:cs="Times New Roman"/>
          <w:b/>
          <w:sz w:val="28"/>
          <w:szCs w:val="20"/>
          <w:lang w:eastAsia="ru-RU"/>
        </w:rPr>
        <w:tab/>
        <w:instrText>Понятие, предмет и задачи</w:instrText>
      </w:r>
      <w:r w:rsidRPr="00316BE4">
        <w:rPr>
          <w:rFonts w:ascii="Times New Roman" w:eastAsia="Times New Roman" w:hAnsi="Times New Roman" w:cs="Times New Roman"/>
          <w:b/>
          <w:sz w:val="28"/>
          <w:szCs w:val="20"/>
          <w:lang w:eastAsia="ru-RU"/>
        </w:rPr>
        <w:br/>
        <w:instrText xml:space="preserve"> </w:instrText>
      </w:r>
      <w:r w:rsidRPr="00316BE4">
        <w:rPr>
          <w:rFonts w:ascii="Times New Roman" w:eastAsia="Times New Roman" w:hAnsi="Times New Roman" w:cs="Times New Roman"/>
          <w:b/>
          <w:sz w:val="28"/>
          <w:szCs w:val="20"/>
          <w:lang w:eastAsia="ru-RU"/>
        </w:rPr>
        <w:tab/>
        <w:instrText>общей теории судебной экспертизы "</w:instrText>
      </w:r>
      <w:r w:rsidRPr="00316BE4">
        <w:rPr>
          <w:rFonts w:ascii="Times New Roman" w:eastAsia="Times New Roman" w:hAnsi="Times New Roman" w:cs="Times New Roman"/>
          <w:b/>
          <w:sz w:val="28"/>
          <w:szCs w:val="20"/>
          <w:lang w:eastAsia="ru-RU"/>
        </w:rPr>
        <w:fldChar w:fldCharType="end"/>
      </w:r>
    </w:p>
    <w:p w:rsidR="0073017C" w:rsidRPr="00316BE4" w:rsidRDefault="0073017C" w:rsidP="0073017C">
      <w:pPr>
        <w:tabs>
          <w:tab w:val="left" w:pos="9480"/>
          <w:tab w:val="center" w:pos="10065"/>
        </w:tabs>
        <w:spacing w:after="0" w:line="240" w:lineRule="auto"/>
        <w:ind w:firstLine="454"/>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В связи с обсуждением проблемы с</w:t>
      </w:r>
      <w:r w:rsidR="00203CD8">
        <w:rPr>
          <w:rFonts w:ascii="Times New Roman" w:eastAsia="Times New Roman" w:hAnsi="Times New Roman" w:cs="Times New Roman"/>
          <w:snapToGrid w:val="0"/>
          <w:sz w:val="28"/>
          <w:szCs w:val="20"/>
          <w:lang w:eastAsia="ru-RU"/>
        </w:rPr>
        <w:t>одержания теоретических основ</w:t>
      </w:r>
      <w:r w:rsidRPr="00316BE4">
        <w:rPr>
          <w:rFonts w:ascii="Times New Roman" w:eastAsia="Times New Roman" w:hAnsi="Times New Roman" w:cs="Times New Roman"/>
          <w:snapToGrid w:val="0"/>
          <w:sz w:val="28"/>
          <w:szCs w:val="20"/>
          <w:lang w:eastAsia="ru-RU"/>
        </w:rPr>
        <w:t xml:space="preserve"> судебной экспертизы, отличающимся, как было показано, дискуссионностью, весьма важно обратить внимание на то, что при всем различии мнений, несовпадении отдельных оценок существует общее, что объединяет позиции различных </w:t>
      </w:r>
      <w:r w:rsidR="00766C6D">
        <w:rPr>
          <w:rFonts w:ascii="Times New Roman" w:eastAsia="Times New Roman" w:hAnsi="Times New Roman" w:cs="Times New Roman"/>
          <w:snapToGrid w:val="0"/>
          <w:sz w:val="28"/>
          <w:szCs w:val="20"/>
          <w:lang w:eastAsia="ru-RU"/>
        </w:rPr>
        <w:t>ученых</w:t>
      </w:r>
      <w:r w:rsidRPr="00316BE4">
        <w:rPr>
          <w:rFonts w:ascii="Times New Roman" w:eastAsia="Times New Roman" w:hAnsi="Times New Roman" w:cs="Times New Roman"/>
          <w:snapToGrid w:val="0"/>
          <w:sz w:val="28"/>
          <w:szCs w:val="20"/>
          <w:lang w:eastAsia="ru-RU"/>
        </w:rPr>
        <w:t xml:space="preserve">, – они едины в своем признании научных начал судебной экспертизы. При этом существенной стороной </w:t>
      </w:r>
      <w:r w:rsidR="00203CD8">
        <w:rPr>
          <w:rFonts w:ascii="Times New Roman" w:eastAsia="Times New Roman" w:hAnsi="Times New Roman" w:cs="Times New Roman"/>
          <w:snapToGrid w:val="0"/>
          <w:sz w:val="28"/>
          <w:szCs w:val="20"/>
          <w:lang w:eastAsia="ru-RU"/>
        </w:rPr>
        <w:t xml:space="preserve">современного этапа </w:t>
      </w:r>
      <w:r w:rsidRPr="00316BE4">
        <w:rPr>
          <w:rFonts w:ascii="Times New Roman" w:eastAsia="Times New Roman" w:hAnsi="Times New Roman" w:cs="Times New Roman"/>
          <w:snapToGrid w:val="0"/>
          <w:sz w:val="28"/>
          <w:szCs w:val="20"/>
          <w:lang w:eastAsia="ru-RU"/>
        </w:rPr>
        <w:t xml:space="preserve">обсуждения является не повторение имевшихся ранее попыток выделения из криминалистики </w:t>
      </w:r>
      <w:r w:rsidR="00766C6D">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науки криминалистической экспертизы</w:t>
      </w:r>
      <w:r w:rsidR="00766C6D">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 xml:space="preserve">, а стремление уже на новой методологической основе исследовать научные аспекты, </w:t>
      </w:r>
      <w:r w:rsidRPr="00316BE4">
        <w:rPr>
          <w:rFonts w:ascii="Times New Roman" w:eastAsia="Times New Roman" w:hAnsi="Times New Roman" w:cs="Times New Roman"/>
          <w:snapToGrid w:val="0"/>
          <w:sz w:val="28"/>
          <w:szCs w:val="20"/>
          <w:lang w:eastAsia="ru-RU"/>
        </w:rPr>
        <w:lastRenderedPageBreak/>
        <w:t xml:space="preserve">отражающие сущность осуществления судебно-экспертной деятельности в судопроизводстве в качестве самостоятельной системы знаний. </w:t>
      </w:r>
    </w:p>
    <w:p w:rsidR="0073017C" w:rsidRPr="00316BE4" w:rsidRDefault="0073017C" w:rsidP="0073017C">
      <w:pPr>
        <w:tabs>
          <w:tab w:val="left" w:pos="9480"/>
          <w:tab w:val="center" w:pos="10065"/>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Анализируя тенденцию переосмысления научной основы судебной экспертизы, нельзя не коснуться причин ее возникновения, поскольку в данной сфере научной и практической деятельности находят отражение те же закономерности, которые присущи становлению и формированию любой отрасли </w:t>
      </w:r>
      <w:proofErr w:type="spellStart"/>
      <w:r w:rsidR="00964F48">
        <w:rPr>
          <w:rFonts w:ascii="Times New Roman" w:eastAsia="Times New Roman" w:hAnsi="Times New Roman" w:cs="Times New Roman"/>
          <w:snapToGrid w:val="0"/>
          <w:sz w:val="28"/>
          <w:szCs w:val="20"/>
          <w:lang w:eastAsia="ru-RU"/>
        </w:rPr>
        <w:t>научного</w:t>
      </w:r>
      <w:r w:rsidRPr="00316BE4">
        <w:rPr>
          <w:rFonts w:ascii="Times New Roman" w:eastAsia="Times New Roman" w:hAnsi="Times New Roman" w:cs="Times New Roman"/>
          <w:snapToGrid w:val="0"/>
          <w:sz w:val="28"/>
          <w:szCs w:val="20"/>
          <w:lang w:eastAsia="ru-RU"/>
        </w:rPr>
        <w:t>знания</w:t>
      </w:r>
      <w:proofErr w:type="spellEnd"/>
      <w:r w:rsidRPr="00316BE4">
        <w:rPr>
          <w:rFonts w:ascii="Times New Roman" w:eastAsia="Times New Roman" w:hAnsi="Times New Roman" w:cs="Times New Roman"/>
          <w:snapToGrid w:val="0"/>
          <w:sz w:val="28"/>
          <w:szCs w:val="20"/>
          <w:lang w:eastAsia="ru-RU"/>
        </w:rPr>
        <w:t xml:space="preserve">. </w:t>
      </w:r>
    </w:p>
    <w:p w:rsidR="0073017C" w:rsidRPr="00316BE4" w:rsidRDefault="0073017C" w:rsidP="0073017C">
      <w:pPr>
        <w:tabs>
          <w:tab w:val="left" w:pos="9480"/>
          <w:tab w:val="center" w:pos="10065"/>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xml:space="preserve">Признавая возможность </w:t>
      </w:r>
      <w:r w:rsidR="00964F48">
        <w:rPr>
          <w:rFonts w:ascii="Times New Roman" w:eastAsia="Times New Roman" w:hAnsi="Times New Roman" w:cs="Times New Roman"/>
          <w:sz w:val="28"/>
          <w:szCs w:val="20"/>
          <w:lang w:eastAsia="ru-RU"/>
        </w:rPr>
        <w:t>«</w:t>
      </w:r>
      <w:proofErr w:type="spellStart"/>
      <w:r w:rsidRPr="00316BE4">
        <w:rPr>
          <w:rFonts w:ascii="Times New Roman" w:eastAsia="Times New Roman" w:hAnsi="Times New Roman" w:cs="Times New Roman"/>
          <w:sz w:val="28"/>
          <w:szCs w:val="20"/>
          <w:lang w:eastAsia="ru-RU"/>
        </w:rPr>
        <w:t>конституирования</w:t>
      </w:r>
      <w:proofErr w:type="spellEnd"/>
      <w:r w:rsidR="00964F48">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 xml:space="preserve"> общей теории судебной экспертизы как самостоятельного направления научного знания, мы не вправе игнорировать наличие концептуальных теоретических начал, послуживших своего рода фундаментом для ее становления, среди которых преимущественная роль исторически принадлежит криминалистике и процессуальной науке. </w:t>
      </w:r>
      <w:proofErr w:type="gramStart"/>
      <w:r w:rsidRPr="00316BE4">
        <w:rPr>
          <w:rFonts w:ascii="Times New Roman" w:eastAsia="Times New Roman" w:hAnsi="Times New Roman" w:cs="Times New Roman"/>
          <w:sz w:val="28"/>
          <w:szCs w:val="20"/>
          <w:lang w:eastAsia="ru-RU"/>
        </w:rPr>
        <w:t xml:space="preserve">С учетом этого оценка научной основы судебной экспертизы с точки зрения выявления ее соотношения с базовым знанием вызывает естественные затруднения и порождает известное в науке явление </w:t>
      </w:r>
      <w:r w:rsidR="00964F48">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конфронтации</w:t>
      </w:r>
      <w:r w:rsidR="00964F48">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 xml:space="preserve">, обнаруживаемое при взаимном сопоставлении формируемой самостоятельной отрасли знания и уже сложившимися и функционирующими науками, которые ходом развития нового знания </w:t>
      </w:r>
      <w:r w:rsidR="00964F48">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принуждаются</w:t>
      </w:r>
      <w:r w:rsidR="00964F48">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 xml:space="preserve"> к совместному применению в одной и той же области исследования. </w:t>
      </w:r>
      <w:proofErr w:type="gramEnd"/>
    </w:p>
    <w:p w:rsidR="0073017C" w:rsidRPr="00316BE4" w:rsidRDefault="0073017C" w:rsidP="0073017C">
      <w:pPr>
        <w:tabs>
          <w:tab w:val="left" w:pos="9480"/>
          <w:tab w:val="center" w:pos="10065"/>
        </w:tabs>
        <w:spacing w:after="0" w:line="240" w:lineRule="auto"/>
        <w:ind w:firstLine="340"/>
        <w:jc w:val="both"/>
        <w:rPr>
          <w:rFonts w:ascii="Times New Roman" w:eastAsia="Times New Roman" w:hAnsi="Times New Roman" w:cs="Times New Roman"/>
          <w:sz w:val="28"/>
          <w:szCs w:val="20"/>
          <w:lang w:eastAsia="ru-RU"/>
        </w:rPr>
      </w:pPr>
      <w:r w:rsidRPr="00203CD8">
        <w:rPr>
          <w:rFonts w:ascii="Times New Roman" w:eastAsia="Times New Roman" w:hAnsi="Times New Roman" w:cs="Times New Roman"/>
          <w:sz w:val="28"/>
          <w:szCs w:val="20"/>
          <w:lang w:eastAsia="ru-RU"/>
        </w:rPr>
        <w:t xml:space="preserve">В данном случае, думается, нелишним будет привести суждение  Н. Ф. </w:t>
      </w:r>
      <w:proofErr w:type="spellStart"/>
      <w:r w:rsidRPr="00203CD8">
        <w:rPr>
          <w:rFonts w:ascii="Times New Roman" w:eastAsia="Times New Roman" w:hAnsi="Times New Roman" w:cs="Times New Roman"/>
          <w:sz w:val="28"/>
          <w:szCs w:val="20"/>
          <w:lang w:eastAsia="ru-RU"/>
        </w:rPr>
        <w:t>Ов</w:t>
      </w:r>
      <w:r w:rsidRPr="00203CD8">
        <w:rPr>
          <w:rFonts w:ascii="Times New Roman" w:eastAsia="Times New Roman" w:hAnsi="Times New Roman" w:cs="Times New Roman"/>
          <w:sz w:val="28"/>
          <w:szCs w:val="20"/>
          <w:lang w:eastAsia="ru-RU"/>
        </w:rPr>
        <w:softHyphen/>
        <w:t>чинникова</w:t>
      </w:r>
      <w:proofErr w:type="spellEnd"/>
      <w:r w:rsidRPr="00203CD8">
        <w:rPr>
          <w:rFonts w:ascii="Times New Roman" w:eastAsia="Times New Roman" w:hAnsi="Times New Roman" w:cs="Times New Roman"/>
          <w:sz w:val="28"/>
          <w:szCs w:val="20"/>
          <w:lang w:eastAsia="ru-RU"/>
        </w:rPr>
        <w:t>, который, рассматривая проблемы становления нового знания, отмечал, что для развития научного знания с его необычно разросшейся дифференциацией характерно явление конфронтации теоретических систем. Возникновение этого явления и осознание необходимости его преодоления ведут к синтезу знания. Вырабатываются способы объединения научного знания в результате попыток интеграции теоретических систем, когда один и тот же объект исследования становится предметом различных теорий. Появляющееся при этом несовпадение, противоречие данных различных теорий могут быть разрешены не путем установления одной из них, а путем синтеза различных теорий, в котором возникает новая теоретическая система</w:t>
      </w:r>
      <w:r w:rsidRPr="00964F48">
        <w:rPr>
          <w:rFonts w:ascii="Times New Roman" w:eastAsia="Times New Roman" w:hAnsi="Times New Roman" w:cs="Times New Roman"/>
          <w:sz w:val="28"/>
          <w:szCs w:val="20"/>
          <w:vertAlign w:val="superscript"/>
          <w:lang w:val="en-US" w:eastAsia="ru-RU"/>
        </w:rPr>
        <w:footnoteReference w:id="81"/>
      </w:r>
      <w:r w:rsidRPr="00316BE4">
        <w:rPr>
          <w:rFonts w:ascii="Times New Roman" w:eastAsia="Times New Roman" w:hAnsi="Times New Roman" w:cs="Times New Roman"/>
          <w:sz w:val="28"/>
          <w:szCs w:val="20"/>
          <w:lang w:eastAsia="ru-RU"/>
        </w:rPr>
        <w:t xml:space="preserve">. </w:t>
      </w:r>
    </w:p>
    <w:p w:rsidR="0073017C" w:rsidRPr="00316BE4" w:rsidRDefault="0073017C" w:rsidP="0073017C">
      <w:pPr>
        <w:tabs>
          <w:tab w:val="left" w:pos="9480"/>
          <w:tab w:val="center" w:pos="10065"/>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xml:space="preserve">Таким образом, явлению конфронтации теоретических систем присуще </w:t>
      </w:r>
      <w:r w:rsidR="00203CD8">
        <w:rPr>
          <w:rFonts w:ascii="Times New Roman" w:eastAsia="Times New Roman" w:hAnsi="Times New Roman" w:cs="Times New Roman"/>
          <w:sz w:val="28"/>
          <w:szCs w:val="20"/>
          <w:lang w:eastAsia="ru-RU"/>
        </w:rPr>
        <w:t xml:space="preserve">не только </w:t>
      </w:r>
      <w:r w:rsidRPr="00203CD8">
        <w:rPr>
          <w:rFonts w:ascii="Times New Roman" w:eastAsia="Times New Roman" w:hAnsi="Times New Roman" w:cs="Times New Roman"/>
          <w:sz w:val="28"/>
          <w:szCs w:val="20"/>
          <w:lang w:eastAsia="ru-RU"/>
        </w:rPr>
        <w:t>относительное совпадение предметной области</w:t>
      </w:r>
      <w:r w:rsidRPr="00316BE4">
        <w:rPr>
          <w:rFonts w:ascii="Times New Roman" w:eastAsia="Times New Roman" w:hAnsi="Times New Roman" w:cs="Times New Roman"/>
          <w:sz w:val="28"/>
          <w:szCs w:val="20"/>
          <w:lang w:eastAsia="ru-RU"/>
        </w:rPr>
        <w:t>, отражаемой практической деятельности, но</w:t>
      </w:r>
      <w:r w:rsidR="00203CD8">
        <w:rPr>
          <w:rFonts w:ascii="Times New Roman" w:eastAsia="Times New Roman" w:hAnsi="Times New Roman" w:cs="Times New Roman"/>
          <w:sz w:val="28"/>
          <w:szCs w:val="20"/>
          <w:lang w:eastAsia="ru-RU"/>
        </w:rPr>
        <w:t xml:space="preserve"> и</w:t>
      </w:r>
      <w:r w:rsidRPr="00316BE4">
        <w:rPr>
          <w:rFonts w:ascii="Times New Roman" w:eastAsia="Times New Roman" w:hAnsi="Times New Roman" w:cs="Times New Roman"/>
          <w:sz w:val="28"/>
          <w:szCs w:val="20"/>
          <w:lang w:eastAsia="ru-RU"/>
        </w:rPr>
        <w:t xml:space="preserve"> различие путей и способов получения разными теориями результатов. Это явление составило существенный компонент проблемной ситуации, возникшей в свое время при попытке реальной оценки места научных основ судебной экспертизы, в частности в системе криминалистики. Данная проблемная ситуация, как и любая другая, объективно обозначена тремя этапами своего диалектического развития – подготовки, конфронтации и разрешения. </w:t>
      </w:r>
    </w:p>
    <w:p w:rsidR="00964F48" w:rsidRDefault="0073017C" w:rsidP="0073017C">
      <w:pPr>
        <w:tabs>
          <w:tab w:val="left" w:pos="9480"/>
          <w:tab w:val="center" w:pos="10065"/>
        </w:tabs>
        <w:spacing w:after="0" w:line="240" w:lineRule="auto"/>
        <w:ind w:firstLine="340"/>
        <w:jc w:val="both"/>
        <w:rPr>
          <w:rFonts w:ascii="Times New Roman" w:eastAsia="Times New Roman" w:hAnsi="Times New Roman" w:cs="Times New Roman"/>
          <w:sz w:val="28"/>
          <w:szCs w:val="20"/>
          <w:lang w:eastAsia="ru-RU"/>
        </w:rPr>
      </w:pPr>
      <w:proofErr w:type="gramStart"/>
      <w:r w:rsidRPr="00316BE4">
        <w:rPr>
          <w:rFonts w:ascii="Times New Roman" w:eastAsia="Times New Roman" w:hAnsi="Times New Roman" w:cs="Times New Roman"/>
          <w:sz w:val="28"/>
          <w:szCs w:val="20"/>
          <w:lang w:eastAsia="ru-RU"/>
        </w:rPr>
        <w:t xml:space="preserve">Для первого этапа характерно лишь обнаружение в нормальном развитии устоявшейся </w:t>
      </w:r>
      <w:r w:rsidR="00964F48">
        <w:rPr>
          <w:rFonts w:ascii="Times New Roman" w:eastAsia="Times New Roman" w:hAnsi="Times New Roman" w:cs="Times New Roman"/>
          <w:sz w:val="28"/>
          <w:szCs w:val="20"/>
          <w:lang w:eastAsia="ru-RU"/>
        </w:rPr>
        <w:t>науки</w:t>
      </w:r>
      <w:r w:rsidRPr="00316BE4">
        <w:rPr>
          <w:rFonts w:ascii="Times New Roman" w:eastAsia="Times New Roman" w:hAnsi="Times New Roman" w:cs="Times New Roman"/>
          <w:sz w:val="28"/>
          <w:szCs w:val="20"/>
          <w:lang w:eastAsia="ru-RU"/>
        </w:rPr>
        <w:t xml:space="preserve">, в нашем случае криминалистики, совокупности проблем, </w:t>
      </w:r>
      <w:r w:rsidRPr="00316BE4">
        <w:rPr>
          <w:rFonts w:ascii="Times New Roman" w:eastAsia="Times New Roman" w:hAnsi="Times New Roman" w:cs="Times New Roman"/>
          <w:sz w:val="28"/>
          <w:szCs w:val="20"/>
          <w:lang w:eastAsia="ru-RU"/>
        </w:rPr>
        <w:lastRenderedPageBreak/>
        <w:t xml:space="preserve">приводящей к выдвижению такой идеи, которая несет в себе необходимость коренного изменения нормальной ситуации и перехода к следующему, второму этапу, в процессе которого существующая проблематика захватывает все большее число областей науки и тем самым развертывается в проблемную ситуацию. </w:t>
      </w:r>
      <w:proofErr w:type="gramEnd"/>
    </w:p>
    <w:p w:rsidR="0073017C" w:rsidRPr="00316BE4" w:rsidRDefault="0073017C" w:rsidP="0073017C">
      <w:pPr>
        <w:tabs>
          <w:tab w:val="left" w:pos="9480"/>
          <w:tab w:val="center" w:pos="10065"/>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xml:space="preserve">Применительно к криминалистике этот этап ознаменован выдвижением идеи выделения криминалистической экспертизы в качестве самостоятельной отрасли знания, предложениями о формировании науки криминалистической экспертизы. Данная идея, как было показано выше, с ходу была отвергнута как противоречащая </w:t>
      </w:r>
      <w:r w:rsidR="00964F48">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нормальному</w:t>
      </w:r>
      <w:r w:rsidR="00964F48">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 xml:space="preserve"> развитию криминалистической науки и не обусловленная практическими потребностями. Рассматривая подобную ситуацию под углом зрения выдвижения гипотезы как предпосылки появления теории, В. А. </w:t>
      </w:r>
      <w:proofErr w:type="spellStart"/>
      <w:r w:rsidRPr="00316BE4">
        <w:rPr>
          <w:rFonts w:ascii="Times New Roman" w:eastAsia="Times New Roman" w:hAnsi="Times New Roman" w:cs="Times New Roman"/>
          <w:sz w:val="28"/>
          <w:szCs w:val="20"/>
          <w:lang w:eastAsia="ru-RU"/>
        </w:rPr>
        <w:t>Штофф</w:t>
      </w:r>
      <w:proofErr w:type="spellEnd"/>
      <w:r w:rsidRPr="00316BE4">
        <w:rPr>
          <w:rFonts w:ascii="Times New Roman" w:eastAsia="Times New Roman" w:hAnsi="Times New Roman" w:cs="Times New Roman"/>
          <w:sz w:val="28"/>
          <w:szCs w:val="20"/>
          <w:lang w:eastAsia="ru-RU"/>
        </w:rPr>
        <w:t xml:space="preserve"> отмечал, что </w:t>
      </w:r>
      <w:r w:rsidR="00964F48">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 xml:space="preserve">прежде чем сложится теория, возникают ее более или менее правдоподобные варианты, различные более или менее удачные идеи, выступающие в качестве предпосылок или зародышей будущей теории. Весь этот период подготовки теории, начиная от первых догадок, кончая практической проверкой вытекающих из предположения следствий, является периодом становления и утверждения гипотезы. Гипотеза возникает не как автоматический результат индукции, не как индуктивное заключение, а как один из возможных ответов на возникшую </w:t>
      </w:r>
      <w:r w:rsidRPr="00316BE4">
        <w:rPr>
          <w:rFonts w:ascii="Times New Roman" w:eastAsia="Times New Roman" w:hAnsi="Times New Roman" w:cs="Times New Roman"/>
          <w:i/>
          <w:sz w:val="28"/>
          <w:szCs w:val="20"/>
          <w:lang w:eastAsia="ru-RU"/>
        </w:rPr>
        <w:t>проблему</w:t>
      </w:r>
      <w:r w:rsidR="00E52B09" w:rsidRPr="00E52B09">
        <w:rPr>
          <w:rFonts w:ascii="Times New Roman" w:eastAsia="Times New Roman" w:hAnsi="Times New Roman" w:cs="Times New Roman"/>
          <w:sz w:val="28"/>
          <w:szCs w:val="20"/>
          <w:lang w:eastAsia="ru-RU"/>
        </w:rPr>
        <w:t>»</w:t>
      </w:r>
      <w:r w:rsidRPr="00964F48">
        <w:rPr>
          <w:rFonts w:ascii="Times New Roman" w:eastAsia="Times New Roman" w:hAnsi="Times New Roman" w:cs="Times New Roman"/>
          <w:sz w:val="28"/>
          <w:szCs w:val="20"/>
          <w:vertAlign w:val="superscript"/>
          <w:lang w:val="en-US" w:eastAsia="ru-RU"/>
        </w:rPr>
        <w:footnoteReference w:id="82"/>
      </w:r>
      <w:r w:rsidRPr="00316BE4">
        <w:rPr>
          <w:rFonts w:ascii="Times New Roman" w:eastAsia="Times New Roman" w:hAnsi="Times New Roman" w:cs="Times New Roman"/>
          <w:sz w:val="28"/>
          <w:szCs w:val="20"/>
          <w:lang w:eastAsia="ru-RU"/>
        </w:rPr>
        <w:t>.</w:t>
      </w:r>
    </w:p>
    <w:p w:rsidR="0073017C" w:rsidRPr="00316BE4" w:rsidRDefault="0073017C" w:rsidP="0073017C">
      <w:pPr>
        <w:tabs>
          <w:tab w:val="left" w:pos="9480"/>
          <w:tab w:val="center" w:pos="10065"/>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xml:space="preserve">На втором этапе развития проблемной ситуации расхождения между возникающим и фундаментальным по отношению к нему знанием еще не глубоки и не вызывают особой тревоги за устоявшиеся теоретические знания. Однако именно этот этап окончательно формирует проблемную ситуацию, которая развивается в результате функционирования в теоретической сфере базовой науки новых идей, вступающих в противоречие с принципами существующих в ней теорий. </w:t>
      </w:r>
    </w:p>
    <w:p w:rsidR="0073017C" w:rsidRPr="00316BE4" w:rsidRDefault="0073017C" w:rsidP="0073017C">
      <w:pPr>
        <w:tabs>
          <w:tab w:val="left" w:pos="9480"/>
          <w:tab w:val="center" w:pos="10065"/>
        </w:tabs>
        <w:spacing w:after="0" w:line="240" w:lineRule="auto"/>
        <w:ind w:firstLine="340"/>
        <w:jc w:val="both"/>
        <w:rPr>
          <w:rFonts w:ascii="Times New Roman" w:eastAsia="Times New Roman" w:hAnsi="Times New Roman" w:cs="Times New Roman"/>
          <w:sz w:val="28"/>
          <w:szCs w:val="20"/>
          <w:lang w:eastAsia="ru-RU"/>
        </w:rPr>
      </w:pPr>
      <w:proofErr w:type="gramStart"/>
      <w:r w:rsidRPr="00316BE4">
        <w:rPr>
          <w:rFonts w:ascii="Times New Roman" w:eastAsia="Times New Roman" w:hAnsi="Times New Roman" w:cs="Times New Roman"/>
          <w:sz w:val="28"/>
          <w:szCs w:val="20"/>
          <w:lang w:eastAsia="ru-RU"/>
        </w:rPr>
        <w:t xml:space="preserve">Для криминалистики данный этап примечателен выдвижением концепции А. И. </w:t>
      </w:r>
      <w:proofErr w:type="spellStart"/>
      <w:r w:rsidRPr="00316BE4">
        <w:rPr>
          <w:rFonts w:ascii="Times New Roman" w:eastAsia="Times New Roman" w:hAnsi="Times New Roman" w:cs="Times New Roman"/>
          <w:sz w:val="28"/>
          <w:szCs w:val="20"/>
          <w:lang w:eastAsia="ru-RU"/>
        </w:rPr>
        <w:t>Винберга</w:t>
      </w:r>
      <w:proofErr w:type="spellEnd"/>
      <w:r w:rsidRPr="00316BE4">
        <w:rPr>
          <w:rFonts w:ascii="Times New Roman" w:eastAsia="Times New Roman" w:hAnsi="Times New Roman" w:cs="Times New Roman"/>
          <w:sz w:val="28"/>
          <w:szCs w:val="20"/>
          <w:lang w:eastAsia="ru-RU"/>
        </w:rPr>
        <w:t xml:space="preserve"> и Н. Т. </w:t>
      </w:r>
      <w:proofErr w:type="spellStart"/>
      <w:r w:rsidRPr="00316BE4">
        <w:rPr>
          <w:rFonts w:ascii="Times New Roman" w:eastAsia="Times New Roman" w:hAnsi="Times New Roman" w:cs="Times New Roman"/>
          <w:sz w:val="28"/>
          <w:szCs w:val="20"/>
          <w:lang w:eastAsia="ru-RU"/>
        </w:rPr>
        <w:t>Малаховской</w:t>
      </w:r>
      <w:proofErr w:type="spellEnd"/>
      <w:r w:rsidRPr="00316BE4">
        <w:rPr>
          <w:rFonts w:ascii="Times New Roman" w:eastAsia="Times New Roman" w:hAnsi="Times New Roman" w:cs="Times New Roman"/>
          <w:sz w:val="28"/>
          <w:szCs w:val="20"/>
          <w:lang w:eastAsia="ru-RU"/>
        </w:rPr>
        <w:t xml:space="preserve"> о науке судебной </w:t>
      </w:r>
      <w:proofErr w:type="spellStart"/>
      <w:r w:rsidRPr="00316BE4">
        <w:rPr>
          <w:rFonts w:ascii="Times New Roman" w:eastAsia="Times New Roman" w:hAnsi="Times New Roman" w:cs="Times New Roman"/>
          <w:sz w:val="28"/>
          <w:szCs w:val="20"/>
          <w:lang w:eastAsia="ru-RU"/>
        </w:rPr>
        <w:t>экс</w:t>
      </w:r>
      <w:r w:rsidRPr="00316BE4">
        <w:rPr>
          <w:rFonts w:ascii="Times New Roman" w:eastAsia="Times New Roman" w:hAnsi="Times New Roman" w:cs="Times New Roman"/>
          <w:sz w:val="28"/>
          <w:szCs w:val="20"/>
          <w:lang w:eastAsia="ru-RU"/>
        </w:rPr>
        <w:softHyphen/>
        <w:t>пертологии</w:t>
      </w:r>
      <w:proofErr w:type="spellEnd"/>
      <w:r w:rsidRPr="00316BE4">
        <w:rPr>
          <w:rFonts w:ascii="Times New Roman" w:eastAsia="Times New Roman" w:hAnsi="Times New Roman" w:cs="Times New Roman"/>
          <w:sz w:val="28"/>
          <w:szCs w:val="20"/>
          <w:lang w:eastAsia="ru-RU"/>
        </w:rPr>
        <w:t xml:space="preserve"> как самостоятельной отрасли знания, в структуре которой теоретические положения криминалистической экспертизы рассматриваются уже лишь как один из элементов в числе предметных судебных наук, а сама криминалистика представляется как предметная судебная наука наравне с судебной медициной, судебной физикой, судебной биологией и т. д</w:t>
      </w:r>
      <w:proofErr w:type="gramEnd"/>
      <w:r w:rsidRPr="00316BE4">
        <w:rPr>
          <w:rFonts w:ascii="Times New Roman" w:eastAsia="Times New Roman" w:hAnsi="Times New Roman" w:cs="Times New Roman"/>
          <w:sz w:val="28"/>
          <w:szCs w:val="20"/>
          <w:lang w:eastAsia="ru-RU"/>
        </w:rPr>
        <w:t xml:space="preserve">. Предложения авторов выходили за круг привычных представлений о научных основах судебной экспертизы, но эти </w:t>
      </w:r>
      <w:proofErr w:type="gramStart"/>
      <w:r w:rsidRPr="00316BE4">
        <w:rPr>
          <w:rFonts w:ascii="Times New Roman" w:eastAsia="Times New Roman" w:hAnsi="Times New Roman" w:cs="Times New Roman"/>
          <w:sz w:val="28"/>
          <w:szCs w:val="20"/>
          <w:lang w:eastAsia="ru-RU"/>
        </w:rPr>
        <w:t>предложения</w:t>
      </w:r>
      <w:proofErr w:type="gramEnd"/>
      <w:r w:rsidRPr="00316BE4">
        <w:rPr>
          <w:rFonts w:ascii="Times New Roman" w:eastAsia="Times New Roman" w:hAnsi="Times New Roman" w:cs="Times New Roman"/>
          <w:sz w:val="28"/>
          <w:szCs w:val="20"/>
          <w:lang w:eastAsia="ru-RU"/>
        </w:rPr>
        <w:t xml:space="preserve"> тем не менее явились результатом предшествующего развития положений прежде всего данной теоретической области, основывавшихся на теоретической базе криминалистики, уголовного процесса и других наук. </w:t>
      </w:r>
    </w:p>
    <w:p w:rsidR="0073017C" w:rsidRPr="00316BE4" w:rsidRDefault="0073017C" w:rsidP="0073017C">
      <w:pPr>
        <w:tabs>
          <w:tab w:val="left" w:pos="9480"/>
          <w:tab w:val="center" w:pos="10065"/>
        </w:tabs>
        <w:spacing w:after="0" w:line="240" w:lineRule="auto"/>
        <w:ind w:firstLine="340"/>
        <w:jc w:val="both"/>
        <w:rPr>
          <w:rFonts w:ascii="Times New Roman" w:eastAsia="Times New Roman" w:hAnsi="Times New Roman" w:cs="Times New Roman"/>
          <w:sz w:val="28"/>
          <w:szCs w:val="20"/>
          <w:lang w:eastAsia="ru-RU"/>
        </w:rPr>
      </w:pPr>
      <w:r w:rsidRPr="00E52B09">
        <w:rPr>
          <w:rFonts w:ascii="Times New Roman" w:eastAsia="Times New Roman" w:hAnsi="Times New Roman" w:cs="Times New Roman"/>
          <w:sz w:val="28"/>
          <w:szCs w:val="20"/>
          <w:lang w:eastAsia="ru-RU"/>
        </w:rPr>
        <w:t xml:space="preserve">Оценивая процессы, происходящие на данном этапе, можно привести суждение П. В. </w:t>
      </w:r>
      <w:proofErr w:type="spellStart"/>
      <w:r w:rsidRPr="00E52B09">
        <w:rPr>
          <w:rFonts w:ascii="Times New Roman" w:eastAsia="Times New Roman" w:hAnsi="Times New Roman" w:cs="Times New Roman"/>
          <w:sz w:val="28"/>
          <w:szCs w:val="20"/>
          <w:lang w:eastAsia="ru-RU"/>
        </w:rPr>
        <w:t>Копнина</w:t>
      </w:r>
      <w:proofErr w:type="spellEnd"/>
      <w:r w:rsidRPr="00E52B09">
        <w:rPr>
          <w:rFonts w:ascii="Times New Roman" w:eastAsia="Times New Roman" w:hAnsi="Times New Roman" w:cs="Times New Roman"/>
          <w:sz w:val="28"/>
          <w:szCs w:val="20"/>
          <w:lang w:eastAsia="ru-RU"/>
        </w:rPr>
        <w:t xml:space="preserve">, который пишет: “Мысль, переходя от постановки проблемы к ее решению в форме гипотезы, делает скачок, именно здесь </w:t>
      </w:r>
      <w:r w:rsidRPr="00E52B09">
        <w:rPr>
          <w:rFonts w:ascii="Times New Roman" w:eastAsia="Times New Roman" w:hAnsi="Times New Roman" w:cs="Times New Roman"/>
          <w:sz w:val="28"/>
          <w:szCs w:val="20"/>
          <w:lang w:eastAsia="ru-RU"/>
        </w:rPr>
        <w:lastRenderedPageBreak/>
        <w:t xml:space="preserve">происходит перерыв </w:t>
      </w:r>
      <w:proofErr w:type="gramStart"/>
      <w:r w:rsidRPr="00E52B09">
        <w:rPr>
          <w:rFonts w:ascii="Times New Roman" w:eastAsia="Times New Roman" w:hAnsi="Times New Roman" w:cs="Times New Roman"/>
          <w:sz w:val="28"/>
          <w:szCs w:val="20"/>
          <w:lang w:eastAsia="ru-RU"/>
        </w:rPr>
        <w:t>непрерывного</w:t>
      </w:r>
      <w:proofErr w:type="gramEnd"/>
      <w:r w:rsidRPr="00E52B09">
        <w:rPr>
          <w:rFonts w:ascii="Times New Roman" w:eastAsia="Times New Roman" w:hAnsi="Times New Roman" w:cs="Times New Roman"/>
          <w:sz w:val="28"/>
          <w:szCs w:val="20"/>
          <w:lang w:eastAsia="ru-RU"/>
        </w:rPr>
        <w:t>. Этот скачок особенно явно выступает при сравнении научного решения проблемы с решением, данным в предположении. В последующем наука, может быть, и будет строго логически выводить предположения из другого знания. Но в момент становления, выдвижения гипотезы такого логического выведения нет и быть не может. Здесь и скрыта своеобразная диалектика в движении мышления: на определенной ступени движения мышление должно сделать скачок, прийти к таким представлениям, которые еще не имеют достаточного ни логического, ни опытного обоснования в современном состоянии науки. Мысль должна прийти к совершенно новым представлениям. Она должна быть подготовлена, чтобы понять необходимость прорыва привычного круга представлений, но она не в состоянии еще строго логически или опытно обосновать законность выхода за этот круг. Не совершив этого прорыва, она не может, по существу, двинуться вперед</w:t>
      </w:r>
      <w:r w:rsidR="00E52B09">
        <w:rPr>
          <w:rFonts w:ascii="Times New Roman" w:eastAsia="Times New Roman" w:hAnsi="Times New Roman" w:cs="Times New Roman"/>
          <w:sz w:val="28"/>
          <w:szCs w:val="20"/>
          <w:lang w:eastAsia="ru-RU"/>
        </w:rPr>
        <w:t>»</w:t>
      </w:r>
      <w:r w:rsidRPr="00E52B09">
        <w:rPr>
          <w:rFonts w:ascii="Times New Roman" w:eastAsia="Times New Roman" w:hAnsi="Times New Roman" w:cs="Times New Roman"/>
          <w:sz w:val="28"/>
          <w:szCs w:val="20"/>
          <w:vertAlign w:val="superscript"/>
          <w:lang w:val="en-US" w:eastAsia="ru-RU"/>
        </w:rPr>
        <w:footnoteReference w:id="83"/>
      </w:r>
      <w:r w:rsidRPr="00E52B09">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 xml:space="preserve"> </w:t>
      </w:r>
    </w:p>
    <w:p w:rsidR="0073017C" w:rsidRPr="00316BE4" w:rsidRDefault="0073017C" w:rsidP="0073017C">
      <w:pPr>
        <w:tabs>
          <w:tab w:val="left" w:pos="9480"/>
          <w:tab w:val="center" w:pos="10065"/>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xml:space="preserve">Потребность в новом нетрадиционном объяснении сформировавшегося интегративного знания о судебной экспертизе, его унификации, уплотнении, построении концептуальной системы, объединяющей под общим началом отдельные положения </w:t>
      </w:r>
      <w:r w:rsidRPr="00E52B09">
        <w:rPr>
          <w:rFonts w:ascii="Times New Roman" w:eastAsia="Times New Roman" w:hAnsi="Times New Roman" w:cs="Times New Roman"/>
          <w:sz w:val="28"/>
          <w:szCs w:val="20"/>
          <w:lang w:eastAsia="ru-RU"/>
        </w:rPr>
        <w:t>базовых для практики судебной экспертизы</w:t>
      </w:r>
      <w:r w:rsidRPr="00316BE4">
        <w:rPr>
          <w:rFonts w:ascii="Times New Roman" w:eastAsia="Times New Roman" w:hAnsi="Times New Roman" w:cs="Times New Roman"/>
          <w:sz w:val="28"/>
          <w:szCs w:val="20"/>
          <w:lang w:eastAsia="ru-RU"/>
        </w:rPr>
        <w:t xml:space="preserve"> наук, легла в основу выделения рассматриваемой области научного исследования как самостоятельной теоретической системы. </w:t>
      </w:r>
    </w:p>
    <w:p w:rsidR="00B1463F" w:rsidRDefault="0073017C" w:rsidP="0073017C">
      <w:pPr>
        <w:tabs>
          <w:tab w:val="left" w:pos="9480"/>
          <w:tab w:val="center" w:pos="10065"/>
        </w:tabs>
        <w:spacing w:after="0" w:line="240" w:lineRule="auto"/>
        <w:ind w:firstLine="340"/>
        <w:jc w:val="both"/>
        <w:rPr>
          <w:rFonts w:ascii="Times New Roman" w:eastAsia="Times New Roman" w:hAnsi="Times New Roman" w:cs="Times New Roman"/>
          <w:sz w:val="28"/>
          <w:szCs w:val="20"/>
          <w:lang w:eastAsia="ru-RU"/>
        </w:rPr>
      </w:pPr>
      <w:proofErr w:type="gramStart"/>
      <w:r w:rsidRPr="00E52B09">
        <w:rPr>
          <w:rFonts w:ascii="Times New Roman" w:eastAsia="Times New Roman" w:hAnsi="Times New Roman" w:cs="Times New Roman"/>
          <w:sz w:val="28"/>
          <w:szCs w:val="20"/>
          <w:lang w:eastAsia="ru-RU"/>
        </w:rPr>
        <w:t xml:space="preserve">Возникновение этой </w:t>
      </w:r>
      <w:r w:rsidR="00F4679F" w:rsidRPr="00E52B09">
        <w:rPr>
          <w:rFonts w:ascii="Times New Roman" w:eastAsia="Times New Roman" w:hAnsi="Times New Roman" w:cs="Times New Roman"/>
          <w:sz w:val="28"/>
          <w:szCs w:val="20"/>
          <w:lang w:eastAsia="ru-RU"/>
        </w:rPr>
        <w:t>системы</w:t>
      </w:r>
      <w:r w:rsidRPr="00E52B09">
        <w:rPr>
          <w:rFonts w:ascii="Times New Roman" w:eastAsia="Times New Roman" w:hAnsi="Times New Roman" w:cs="Times New Roman"/>
          <w:sz w:val="28"/>
          <w:szCs w:val="20"/>
          <w:lang w:eastAsia="ru-RU"/>
        </w:rPr>
        <w:t xml:space="preserve"> можно объяснить тем, что процесс дифференциации базовых материнских для судебной экспертизы наук, в частности криминалистики и уголовного процесса, способствуя углублению научного знания в </w:t>
      </w:r>
      <w:r w:rsidR="00E52B09">
        <w:rPr>
          <w:rFonts w:ascii="Times New Roman" w:eastAsia="Times New Roman" w:hAnsi="Times New Roman" w:cs="Times New Roman"/>
          <w:sz w:val="28"/>
          <w:szCs w:val="20"/>
          <w:lang w:eastAsia="ru-RU"/>
        </w:rPr>
        <w:t>«</w:t>
      </w:r>
      <w:r w:rsidRPr="00E52B09">
        <w:rPr>
          <w:rFonts w:ascii="Times New Roman" w:eastAsia="Times New Roman" w:hAnsi="Times New Roman" w:cs="Times New Roman"/>
          <w:sz w:val="28"/>
          <w:szCs w:val="20"/>
          <w:lang w:eastAsia="ru-RU"/>
        </w:rPr>
        <w:t>курируемых</w:t>
      </w:r>
      <w:r w:rsidR="00E52B09">
        <w:rPr>
          <w:rFonts w:ascii="Times New Roman" w:eastAsia="Times New Roman" w:hAnsi="Times New Roman" w:cs="Times New Roman"/>
          <w:sz w:val="28"/>
          <w:szCs w:val="20"/>
          <w:lang w:eastAsia="ru-RU"/>
        </w:rPr>
        <w:t>»</w:t>
      </w:r>
      <w:r w:rsidRPr="00E52B09">
        <w:rPr>
          <w:rFonts w:ascii="Times New Roman" w:eastAsia="Times New Roman" w:hAnsi="Times New Roman" w:cs="Times New Roman"/>
          <w:sz w:val="28"/>
          <w:szCs w:val="20"/>
          <w:lang w:eastAsia="ru-RU"/>
        </w:rPr>
        <w:t xml:space="preserve"> отраслях, в то же время приводил к ослаблению системной разработки методологических и методических вопросов привлечения данных из общественных, естественных и технических наук в практику производства судебных экспертиз и использования ее результатов в качестве</w:t>
      </w:r>
      <w:proofErr w:type="gramEnd"/>
      <w:r w:rsidRPr="00E52B09">
        <w:rPr>
          <w:rFonts w:ascii="Times New Roman" w:eastAsia="Times New Roman" w:hAnsi="Times New Roman" w:cs="Times New Roman"/>
          <w:sz w:val="28"/>
          <w:szCs w:val="20"/>
          <w:lang w:eastAsia="ru-RU"/>
        </w:rPr>
        <w:t xml:space="preserve"> доказательственной информации. Проводимые научные исследования в области судебной экспертизы не носили </w:t>
      </w:r>
      <w:r w:rsidRPr="00E52B09">
        <w:rPr>
          <w:rFonts w:ascii="Times New Roman" w:eastAsia="Times New Roman" w:hAnsi="Times New Roman" w:cs="Times New Roman"/>
          <w:i/>
          <w:sz w:val="28"/>
          <w:szCs w:val="20"/>
          <w:lang w:eastAsia="ru-RU"/>
        </w:rPr>
        <w:t>системного</w:t>
      </w:r>
      <w:r w:rsidRPr="00E52B09">
        <w:rPr>
          <w:rFonts w:ascii="Times New Roman" w:eastAsia="Times New Roman" w:hAnsi="Times New Roman" w:cs="Times New Roman"/>
          <w:sz w:val="28"/>
          <w:szCs w:val="20"/>
          <w:lang w:eastAsia="ru-RU"/>
        </w:rPr>
        <w:t xml:space="preserve"> характера, так как </w:t>
      </w:r>
      <w:proofErr w:type="gramStart"/>
      <w:r w:rsidRPr="00E52B09">
        <w:rPr>
          <w:rFonts w:ascii="Times New Roman" w:eastAsia="Times New Roman" w:hAnsi="Times New Roman" w:cs="Times New Roman"/>
          <w:sz w:val="28"/>
          <w:szCs w:val="20"/>
          <w:lang w:eastAsia="ru-RU"/>
        </w:rPr>
        <w:t>завис</w:t>
      </w:r>
      <w:r w:rsidR="00B1463F">
        <w:rPr>
          <w:rFonts w:ascii="Times New Roman" w:eastAsia="Times New Roman" w:hAnsi="Times New Roman" w:cs="Times New Roman"/>
          <w:sz w:val="28"/>
          <w:szCs w:val="20"/>
          <w:lang w:eastAsia="ru-RU"/>
        </w:rPr>
        <w:t>е</w:t>
      </w:r>
      <w:r w:rsidRPr="00E52B09">
        <w:rPr>
          <w:rFonts w:ascii="Times New Roman" w:eastAsia="Times New Roman" w:hAnsi="Times New Roman" w:cs="Times New Roman"/>
          <w:sz w:val="28"/>
          <w:szCs w:val="20"/>
          <w:lang w:eastAsia="ru-RU"/>
        </w:rPr>
        <w:t>ли</w:t>
      </w:r>
      <w:proofErr w:type="gramEnd"/>
      <w:r w:rsidRPr="00E52B09">
        <w:rPr>
          <w:rFonts w:ascii="Times New Roman" w:eastAsia="Times New Roman" w:hAnsi="Times New Roman" w:cs="Times New Roman"/>
          <w:sz w:val="28"/>
          <w:szCs w:val="20"/>
          <w:lang w:eastAsia="ru-RU"/>
        </w:rPr>
        <w:t xml:space="preserve"> прежде всего от субъективного желания ученого-криминалиста или процессуалиста рассмотреть ту или иную </w:t>
      </w:r>
      <w:proofErr w:type="spellStart"/>
      <w:r w:rsidRPr="00E52B09">
        <w:rPr>
          <w:rFonts w:ascii="Times New Roman" w:eastAsia="Times New Roman" w:hAnsi="Times New Roman" w:cs="Times New Roman"/>
          <w:sz w:val="28"/>
          <w:szCs w:val="20"/>
          <w:lang w:eastAsia="ru-RU"/>
        </w:rPr>
        <w:t>экспертологическую</w:t>
      </w:r>
      <w:proofErr w:type="spellEnd"/>
      <w:r w:rsidRPr="00E52B09">
        <w:rPr>
          <w:rFonts w:ascii="Times New Roman" w:eastAsia="Times New Roman" w:hAnsi="Times New Roman" w:cs="Times New Roman"/>
          <w:sz w:val="28"/>
          <w:szCs w:val="20"/>
          <w:lang w:eastAsia="ru-RU"/>
        </w:rPr>
        <w:t xml:space="preserve"> проблему</w:t>
      </w:r>
      <w:r w:rsidRPr="00316BE4">
        <w:rPr>
          <w:rFonts w:ascii="Times New Roman" w:eastAsia="Times New Roman" w:hAnsi="Times New Roman" w:cs="Times New Roman"/>
          <w:sz w:val="28"/>
          <w:szCs w:val="20"/>
          <w:lang w:eastAsia="ru-RU"/>
        </w:rPr>
        <w:t>.</w:t>
      </w:r>
    </w:p>
    <w:p w:rsidR="0073017C" w:rsidRPr="00316BE4" w:rsidRDefault="0073017C" w:rsidP="0073017C">
      <w:pPr>
        <w:tabs>
          <w:tab w:val="left" w:pos="9480"/>
          <w:tab w:val="center" w:pos="10065"/>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xml:space="preserve">О складывавшейся тенденции в данной области научного знания С. Ф. Бычкова справедливо писала: говоря о судебной экспертизе как научной дисциплине, следует отметить, что на настоящем этапе ее развития не существует программ, направленных на осознанное, планомерное, целенаправленное поддержание ее статуса в качестве самостоятельной научной единицы. Недооценка важности этого направления, как правило, приводит к изменению и падению статуса, в конечном </w:t>
      </w:r>
      <w:proofErr w:type="gramStart"/>
      <w:r w:rsidRPr="00316BE4">
        <w:rPr>
          <w:rFonts w:ascii="Times New Roman" w:eastAsia="Times New Roman" w:hAnsi="Times New Roman" w:cs="Times New Roman"/>
          <w:sz w:val="28"/>
          <w:szCs w:val="20"/>
          <w:lang w:eastAsia="ru-RU"/>
        </w:rPr>
        <w:t>счете</w:t>
      </w:r>
      <w:proofErr w:type="gramEnd"/>
      <w:r w:rsidRPr="00316BE4">
        <w:rPr>
          <w:rFonts w:ascii="Times New Roman" w:eastAsia="Times New Roman" w:hAnsi="Times New Roman" w:cs="Times New Roman"/>
          <w:sz w:val="28"/>
          <w:szCs w:val="20"/>
          <w:lang w:eastAsia="ru-RU"/>
        </w:rPr>
        <w:t xml:space="preserve"> к прекращению эволюции исследуемой области знания как самостоятельной научной дисциплины, сопровождающемуся соответствую</w:t>
      </w:r>
      <w:r w:rsidR="00143318">
        <w:rPr>
          <w:rFonts w:ascii="Times New Roman" w:eastAsia="Times New Roman" w:hAnsi="Times New Roman" w:cs="Times New Roman"/>
          <w:sz w:val="28"/>
          <w:szCs w:val="20"/>
          <w:lang w:eastAsia="ru-RU"/>
        </w:rPr>
        <w:t>щими социальными последствиями</w:t>
      </w:r>
      <w:r w:rsidRPr="00143318">
        <w:rPr>
          <w:rFonts w:ascii="Times New Roman" w:eastAsia="Times New Roman" w:hAnsi="Times New Roman" w:cs="Times New Roman"/>
          <w:sz w:val="28"/>
          <w:szCs w:val="20"/>
          <w:vertAlign w:val="superscript"/>
          <w:lang w:val="en-US" w:eastAsia="ru-RU"/>
        </w:rPr>
        <w:footnoteReference w:id="84"/>
      </w:r>
      <w:r w:rsidRPr="00316BE4">
        <w:rPr>
          <w:rFonts w:ascii="Times New Roman" w:eastAsia="Times New Roman" w:hAnsi="Times New Roman" w:cs="Times New Roman"/>
          <w:sz w:val="28"/>
          <w:szCs w:val="20"/>
          <w:lang w:eastAsia="ru-RU"/>
        </w:rPr>
        <w:t xml:space="preserve">. </w:t>
      </w:r>
    </w:p>
    <w:p w:rsidR="0073017C" w:rsidRPr="00316BE4" w:rsidRDefault="0073017C" w:rsidP="0073017C">
      <w:pPr>
        <w:tabs>
          <w:tab w:val="left" w:pos="9480"/>
          <w:tab w:val="center" w:pos="10065"/>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lastRenderedPageBreak/>
        <w:t xml:space="preserve">Ситуация в исследуемой сфере усугублялась и тем, что в рамках практической экспертной деятельности шел активный процесс привлечения новых технических средств, требовавших обоснования, постановки и решения экспертных задач, не относящихся к классу криминалистических. </w:t>
      </w:r>
    </w:p>
    <w:p w:rsidR="0073017C" w:rsidRPr="00316BE4" w:rsidRDefault="0073017C" w:rsidP="0073017C">
      <w:pPr>
        <w:tabs>
          <w:tab w:val="left" w:pos="9480"/>
          <w:tab w:val="center" w:pos="10065"/>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И, наконец, нельзя не обратить внимани</w:t>
      </w:r>
      <w:r w:rsidR="00F4679F">
        <w:rPr>
          <w:rFonts w:ascii="Times New Roman" w:eastAsia="Times New Roman" w:hAnsi="Times New Roman" w:cs="Times New Roman"/>
          <w:sz w:val="28"/>
          <w:szCs w:val="20"/>
          <w:lang w:eastAsia="ru-RU"/>
        </w:rPr>
        <w:t>я</w:t>
      </w:r>
      <w:r w:rsidRPr="00316BE4">
        <w:rPr>
          <w:rFonts w:ascii="Times New Roman" w:eastAsia="Times New Roman" w:hAnsi="Times New Roman" w:cs="Times New Roman"/>
          <w:sz w:val="28"/>
          <w:szCs w:val="20"/>
          <w:lang w:eastAsia="ru-RU"/>
        </w:rPr>
        <w:t xml:space="preserve"> на существенное обстоятельство, объективно возникшее в связи с потребностью определения предметной области научных основ судебной экспертизы. </w:t>
      </w:r>
      <w:proofErr w:type="gramStart"/>
      <w:r w:rsidRPr="00316BE4">
        <w:rPr>
          <w:rFonts w:ascii="Times New Roman" w:eastAsia="Times New Roman" w:hAnsi="Times New Roman" w:cs="Times New Roman"/>
          <w:sz w:val="28"/>
          <w:szCs w:val="20"/>
          <w:lang w:eastAsia="ru-RU"/>
        </w:rPr>
        <w:t xml:space="preserve">В криминалистической науке в целом утвердилось понимание ее предмета, предложенного в 1968 г. и позже уточненного Р. С. Белкиным, как </w:t>
      </w:r>
      <w:r w:rsidRPr="00316BE4">
        <w:rPr>
          <w:rFonts w:ascii="Times New Roman" w:eastAsia="Times New Roman" w:hAnsi="Times New Roman" w:cs="Times New Roman"/>
          <w:i/>
          <w:sz w:val="28"/>
          <w:szCs w:val="20"/>
          <w:lang w:eastAsia="ru-RU"/>
        </w:rPr>
        <w:t>науки о закономерностях механизма преступления, возникновения информации о преступлении и его участниках, собирания, исследования, оценки и использования доказательств и основанных на познании этих закономерностей специальных средствах и методах судебного исследования и предотвращения преступлений</w:t>
      </w:r>
      <w:r w:rsidRPr="0033590D">
        <w:rPr>
          <w:rFonts w:ascii="Times New Roman" w:eastAsia="Times New Roman" w:hAnsi="Times New Roman" w:cs="Times New Roman"/>
          <w:sz w:val="28"/>
          <w:szCs w:val="20"/>
          <w:vertAlign w:val="superscript"/>
          <w:lang w:val="en-US" w:eastAsia="ru-RU"/>
        </w:rPr>
        <w:footnoteReference w:id="85"/>
      </w:r>
      <w:r w:rsidRPr="00316BE4">
        <w:rPr>
          <w:rFonts w:ascii="Times New Roman" w:eastAsia="Times New Roman" w:hAnsi="Times New Roman" w:cs="Times New Roman"/>
          <w:sz w:val="28"/>
          <w:szCs w:val="20"/>
          <w:lang w:eastAsia="ru-RU"/>
        </w:rPr>
        <w:t xml:space="preserve">. </w:t>
      </w:r>
      <w:proofErr w:type="gramEnd"/>
    </w:p>
    <w:p w:rsidR="0073017C" w:rsidRPr="00316BE4" w:rsidRDefault="0073017C" w:rsidP="0073017C">
      <w:pPr>
        <w:tabs>
          <w:tab w:val="left" w:pos="9480"/>
          <w:tab w:val="center" w:pos="10065"/>
        </w:tabs>
        <w:spacing w:after="0" w:line="240" w:lineRule="auto"/>
        <w:ind w:firstLine="340"/>
        <w:jc w:val="both"/>
        <w:rPr>
          <w:rFonts w:ascii="Times New Roman" w:eastAsia="Times New Roman" w:hAnsi="Times New Roman" w:cs="Times New Roman"/>
          <w:i/>
          <w:sz w:val="28"/>
          <w:szCs w:val="20"/>
          <w:lang w:eastAsia="ru-RU"/>
        </w:rPr>
      </w:pPr>
      <w:r w:rsidRPr="00316BE4">
        <w:rPr>
          <w:rFonts w:ascii="Times New Roman" w:eastAsia="Times New Roman" w:hAnsi="Times New Roman" w:cs="Times New Roman"/>
          <w:sz w:val="28"/>
          <w:szCs w:val="20"/>
          <w:lang w:eastAsia="ru-RU"/>
        </w:rPr>
        <w:t xml:space="preserve">Научная область судебной экспертизы, представленная на первых порах своего становления в основном теорией криминалистической экспертизы, совпадала с предметной областью криминалистики. Однако на </w:t>
      </w:r>
      <w:r w:rsidR="00747FE0">
        <w:rPr>
          <w:rFonts w:ascii="Times New Roman" w:eastAsia="Times New Roman" w:hAnsi="Times New Roman" w:cs="Times New Roman"/>
          <w:sz w:val="28"/>
          <w:szCs w:val="20"/>
          <w:lang w:eastAsia="ru-RU"/>
        </w:rPr>
        <w:t>современном</w:t>
      </w:r>
      <w:r w:rsidRPr="00316BE4">
        <w:rPr>
          <w:rFonts w:ascii="Times New Roman" w:eastAsia="Times New Roman" w:hAnsi="Times New Roman" w:cs="Times New Roman"/>
          <w:sz w:val="28"/>
          <w:szCs w:val="20"/>
          <w:lang w:eastAsia="ru-RU"/>
        </w:rPr>
        <w:t xml:space="preserve"> этапе развития она объективно уже не подпадает под действие приведенного определения в силу того, что призвана исследовать закономерности иного порядка, не обязательно </w:t>
      </w:r>
      <w:proofErr w:type="gramStart"/>
      <w:r w:rsidRPr="00316BE4">
        <w:rPr>
          <w:rFonts w:ascii="Times New Roman" w:eastAsia="Times New Roman" w:hAnsi="Times New Roman" w:cs="Times New Roman"/>
          <w:sz w:val="28"/>
          <w:szCs w:val="20"/>
          <w:lang w:eastAsia="ru-RU"/>
        </w:rPr>
        <w:t>связанных</w:t>
      </w:r>
      <w:proofErr w:type="gramEnd"/>
      <w:r w:rsidRPr="00316BE4">
        <w:rPr>
          <w:rFonts w:ascii="Times New Roman" w:eastAsia="Times New Roman" w:hAnsi="Times New Roman" w:cs="Times New Roman"/>
          <w:sz w:val="28"/>
          <w:szCs w:val="20"/>
          <w:lang w:eastAsia="ru-RU"/>
        </w:rPr>
        <w:t xml:space="preserve"> с механизмом преступления. Поскольку согласно </w:t>
      </w:r>
      <w:r w:rsidR="00747FE0">
        <w:rPr>
          <w:rFonts w:ascii="Times New Roman" w:eastAsia="Times New Roman" w:hAnsi="Times New Roman" w:cs="Times New Roman"/>
          <w:sz w:val="28"/>
          <w:szCs w:val="20"/>
          <w:lang w:eastAsia="ru-RU"/>
        </w:rPr>
        <w:t>сформировавшемуся</w:t>
      </w:r>
      <w:r w:rsidRPr="00316BE4">
        <w:rPr>
          <w:rFonts w:ascii="Times New Roman" w:eastAsia="Times New Roman" w:hAnsi="Times New Roman" w:cs="Times New Roman"/>
          <w:sz w:val="28"/>
          <w:szCs w:val="20"/>
          <w:lang w:eastAsia="ru-RU"/>
        </w:rPr>
        <w:t xml:space="preserve"> определению судебная экспертиза – это исследование материалов уголовного, гражданского или административного дела, то и выражающая ее отрасль научного знания должна иметь своим предметом </w:t>
      </w:r>
      <w:r w:rsidRPr="00747FE0">
        <w:rPr>
          <w:rFonts w:ascii="Times New Roman" w:eastAsia="Times New Roman" w:hAnsi="Times New Roman" w:cs="Times New Roman"/>
          <w:sz w:val="28"/>
          <w:szCs w:val="20"/>
          <w:lang w:eastAsia="ru-RU"/>
        </w:rPr>
        <w:t>познание закономерностей, обусловленных ее практической сферой,</w:t>
      </w:r>
      <w:r w:rsidRPr="00316BE4">
        <w:rPr>
          <w:rFonts w:ascii="Times New Roman" w:eastAsia="Times New Roman" w:hAnsi="Times New Roman" w:cs="Times New Roman"/>
          <w:sz w:val="28"/>
          <w:szCs w:val="20"/>
          <w:lang w:eastAsia="ru-RU"/>
        </w:rPr>
        <w:t xml:space="preserve"> </w:t>
      </w:r>
      <w:r w:rsidRPr="00316BE4">
        <w:rPr>
          <w:rFonts w:ascii="Times New Roman" w:eastAsia="Times New Roman" w:hAnsi="Times New Roman" w:cs="Times New Roman"/>
          <w:i/>
          <w:sz w:val="28"/>
          <w:szCs w:val="20"/>
          <w:lang w:eastAsia="ru-RU"/>
        </w:rPr>
        <w:t xml:space="preserve">не всегда совпадающей с задачами криминалистической деятельности. </w:t>
      </w:r>
    </w:p>
    <w:p w:rsidR="0073017C" w:rsidRDefault="0073017C" w:rsidP="0073017C">
      <w:pPr>
        <w:tabs>
          <w:tab w:val="left" w:pos="9480"/>
          <w:tab w:val="center" w:pos="10065"/>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xml:space="preserve">Таким образом, во взаимоотношениях теоретической базы судебной экспертизы и ее материнской науки – криминалистики все более проявлялись противоречия, которые отчетливо обозначили наличие проблемы, требующей своего разрешения. К описываемой ситуации применимо наблюдение В. А. </w:t>
      </w:r>
      <w:proofErr w:type="spellStart"/>
      <w:r w:rsidRPr="00316BE4">
        <w:rPr>
          <w:rFonts w:ascii="Times New Roman" w:eastAsia="Times New Roman" w:hAnsi="Times New Roman" w:cs="Times New Roman"/>
          <w:sz w:val="28"/>
          <w:szCs w:val="20"/>
          <w:lang w:eastAsia="ru-RU"/>
        </w:rPr>
        <w:t>Штоффа</w:t>
      </w:r>
      <w:proofErr w:type="spellEnd"/>
      <w:r w:rsidRPr="00316BE4">
        <w:rPr>
          <w:rFonts w:ascii="Times New Roman" w:eastAsia="Times New Roman" w:hAnsi="Times New Roman" w:cs="Times New Roman"/>
          <w:sz w:val="28"/>
          <w:szCs w:val="20"/>
          <w:lang w:eastAsia="ru-RU"/>
        </w:rPr>
        <w:t xml:space="preserve"> о том, что эмпирическое исследование не может начаться до тех пор, пока не возникнет противоречие между существующей теорией и возможностью ее приложения к некоторой новой предметной области. Трудность состоит в невозможности применить старые способы объяснения к новому предмету исследования. Эта трудность, сформулированная в виде вопроса, представляет проблему, стоящую у начала каждого нового исследования. </w:t>
      </w:r>
      <w:proofErr w:type="gramStart"/>
      <w:r w:rsidRPr="00316BE4">
        <w:rPr>
          <w:rFonts w:ascii="Times New Roman" w:eastAsia="Times New Roman" w:hAnsi="Times New Roman" w:cs="Times New Roman"/>
          <w:sz w:val="28"/>
          <w:szCs w:val="20"/>
          <w:lang w:eastAsia="ru-RU"/>
        </w:rPr>
        <w:t>Конечно, чтобы представить возникшее затруднение в форме определенной проблемы, необходимо на основе имеющегося знания выделить некоторые стороны и элементы изучаемого объекта в качестве существенных, построить соответствующую модель объекта, найти нужные идеа</w:t>
      </w:r>
      <w:r w:rsidRPr="00316BE4">
        <w:rPr>
          <w:rFonts w:ascii="Times New Roman" w:eastAsia="Times New Roman" w:hAnsi="Times New Roman" w:cs="Times New Roman"/>
          <w:sz w:val="28"/>
          <w:szCs w:val="20"/>
          <w:lang w:eastAsia="ru-RU"/>
        </w:rPr>
        <w:softHyphen/>
        <w:t xml:space="preserve">лизации и т. д. Но помимо развитой способности к абстрактному мышлению и достаточного уровня знаний требуется еще способность заметить в некоторой наблюдаемой трудности </w:t>
      </w:r>
      <w:r w:rsidRPr="00316BE4">
        <w:rPr>
          <w:rFonts w:ascii="Times New Roman" w:eastAsia="Times New Roman" w:hAnsi="Times New Roman" w:cs="Times New Roman"/>
          <w:sz w:val="28"/>
          <w:szCs w:val="20"/>
          <w:lang w:eastAsia="ru-RU"/>
        </w:rPr>
        <w:lastRenderedPageBreak/>
        <w:t>источник проблемы и так ее сформулировать, чтобы</w:t>
      </w:r>
      <w:proofErr w:type="gramEnd"/>
      <w:r w:rsidRPr="00316BE4">
        <w:rPr>
          <w:rFonts w:ascii="Times New Roman" w:eastAsia="Times New Roman" w:hAnsi="Times New Roman" w:cs="Times New Roman"/>
          <w:sz w:val="28"/>
          <w:szCs w:val="20"/>
          <w:lang w:eastAsia="ru-RU"/>
        </w:rPr>
        <w:t xml:space="preserve"> ее решение предполагало выход и из множества других проблем</w:t>
      </w:r>
      <w:r w:rsidRPr="00D86B79">
        <w:rPr>
          <w:rFonts w:ascii="Times New Roman" w:eastAsia="Times New Roman" w:hAnsi="Times New Roman" w:cs="Times New Roman"/>
          <w:sz w:val="28"/>
          <w:szCs w:val="20"/>
          <w:vertAlign w:val="superscript"/>
          <w:lang w:val="en-US" w:eastAsia="ru-RU"/>
        </w:rPr>
        <w:footnoteReference w:id="86"/>
      </w:r>
      <w:r w:rsidRPr="00316BE4">
        <w:rPr>
          <w:rFonts w:ascii="Times New Roman" w:eastAsia="Times New Roman" w:hAnsi="Times New Roman" w:cs="Times New Roman"/>
          <w:sz w:val="28"/>
          <w:szCs w:val="20"/>
          <w:lang w:eastAsia="ru-RU"/>
        </w:rPr>
        <w:t xml:space="preserve">. </w:t>
      </w:r>
    </w:p>
    <w:p w:rsidR="0073017C" w:rsidRPr="00316BE4" w:rsidRDefault="0073017C" w:rsidP="0073017C">
      <w:pPr>
        <w:tabs>
          <w:tab w:val="left" w:pos="9480"/>
          <w:tab w:val="center" w:pos="10065"/>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xml:space="preserve">Именно такую задачу в виде постановки и собственном обосновании проблемы решили, на наш взгляд, А. И. </w:t>
      </w:r>
      <w:proofErr w:type="spellStart"/>
      <w:r w:rsidRPr="00316BE4">
        <w:rPr>
          <w:rFonts w:ascii="Times New Roman" w:eastAsia="Times New Roman" w:hAnsi="Times New Roman" w:cs="Times New Roman"/>
          <w:sz w:val="28"/>
          <w:szCs w:val="20"/>
          <w:lang w:eastAsia="ru-RU"/>
        </w:rPr>
        <w:t>Винберг</w:t>
      </w:r>
      <w:proofErr w:type="spellEnd"/>
      <w:r w:rsidRPr="00316BE4">
        <w:rPr>
          <w:rFonts w:ascii="Times New Roman" w:eastAsia="Times New Roman" w:hAnsi="Times New Roman" w:cs="Times New Roman"/>
          <w:sz w:val="28"/>
          <w:szCs w:val="20"/>
          <w:lang w:eastAsia="ru-RU"/>
        </w:rPr>
        <w:t xml:space="preserve"> и Н. Т. </w:t>
      </w:r>
      <w:proofErr w:type="spellStart"/>
      <w:r w:rsidRPr="00316BE4">
        <w:rPr>
          <w:rFonts w:ascii="Times New Roman" w:eastAsia="Times New Roman" w:hAnsi="Times New Roman" w:cs="Times New Roman"/>
          <w:sz w:val="28"/>
          <w:szCs w:val="20"/>
          <w:lang w:eastAsia="ru-RU"/>
        </w:rPr>
        <w:t>Малаховская</w:t>
      </w:r>
      <w:proofErr w:type="spellEnd"/>
      <w:r w:rsidRPr="00316BE4">
        <w:rPr>
          <w:rFonts w:ascii="Times New Roman" w:eastAsia="Times New Roman" w:hAnsi="Times New Roman" w:cs="Times New Roman"/>
          <w:sz w:val="28"/>
          <w:szCs w:val="20"/>
          <w:lang w:eastAsia="ru-RU"/>
        </w:rPr>
        <w:t xml:space="preserve"> в предложенной концепции судебной </w:t>
      </w:r>
      <w:proofErr w:type="spellStart"/>
      <w:r w:rsidRPr="00316BE4">
        <w:rPr>
          <w:rFonts w:ascii="Times New Roman" w:eastAsia="Times New Roman" w:hAnsi="Times New Roman" w:cs="Times New Roman"/>
          <w:sz w:val="28"/>
          <w:szCs w:val="20"/>
          <w:lang w:eastAsia="ru-RU"/>
        </w:rPr>
        <w:t>экспертологии</w:t>
      </w:r>
      <w:proofErr w:type="spellEnd"/>
      <w:r w:rsidRPr="00316BE4">
        <w:rPr>
          <w:rFonts w:ascii="Times New Roman" w:eastAsia="Times New Roman" w:hAnsi="Times New Roman" w:cs="Times New Roman"/>
          <w:sz w:val="28"/>
          <w:szCs w:val="20"/>
          <w:lang w:eastAsia="ru-RU"/>
        </w:rPr>
        <w:t xml:space="preserve">. Заслуга авторов состоит в том, что, заложив основание для системного обсуждения комплекса </w:t>
      </w:r>
      <w:proofErr w:type="spellStart"/>
      <w:r w:rsidRPr="00316BE4">
        <w:rPr>
          <w:rFonts w:ascii="Times New Roman" w:eastAsia="Times New Roman" w:hAnsi="Times New Roman" w:cs="Times New Roman"/>
          <w:sz w:val="28"/>
          <w:szCs w:val="20"/>
          <w:lang w:eastAsia="ru-RU"/>
        </w:rPr>
        <w:t>экспертологических</w:t>
      </w:r>
      <w:proofErr w:type="spellEnd"/>
      <w:r w:rsidRPr="00316BE4">
        <w:rPr>
          <w:rFonts w:ascii="Times New Roman" w:eastAsia="Times New Roman" w:hAnsi="Times New Roman" w:cs="Times New Roman"/>
          <w:sz w:val="28"/>
          <w:szCs w:val="20"/>
          <w:lang w:eastAsia="ru-RU"/>
        </w:rPr>
        <w:t xml:space="preserve"> вопросов, они создали условия для перехода к третьему этапу развития проблемной ситуа</w:t>
      </w:r>
      <w:r w:rsidRPr="00316BE4">
        <w:rPr>
          <w:rFonts w:ascii="Times New Roman" w:eastAsia="Times New Roman" w:hAnsi="Times New Roman" w:cs="Times New Roman"/>
          <w:sz w:val="28"/>
          <w:szCs w:val="20"/>
          <w:lang w:eastAsia="ru-RU"/>
        </w:rPr>
        <w:softHyphen/>
        <w:t>ции, т. е. впервые обозначили возможные пути ее разрешения. Именно с этого момента среди ученых криминалистов и процессуа</w:t>
      </w:r>
      <w:r w:rsidRPr="00316BE4">
        <w:rPr>
          <w:rFonts w:ascii="Times New Roman" w:eastAsia="Times New Roman" w:hAnsi="Times New Roman" w:cs="Times New Roman"/>
          <w:sz w:val="28"/>
          <w:szCs w:val="20"/>
          <w:lang w:eastAsia="ru-RU"/>
        </w:rPr>
        <w:softHyphen/>
        <w:t xml:space="preserve">листов происходит осознание необходимости пересмотра, коренного изменения отдельных концепций существующих научных положений судебной экспертизы, идет поиск принципов построения новой теории (науки) путем синтеза различных теоретических систем. </w:t>
      </w:r>
    </w:p>
    <w:p w:rsidR="0073017C" w:rsidRPr="00316BE4" w:rsidRDefault="0073017C" w:rsidP="0073017C">
      <w:pPr>
        <w:tabs>
          <w:tab w:val="left" w:pos="9480"/>
          <w:tab w:val="center" w:pos="10065"/>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xml:space="preserve">Тенденция к обособлению и единству научного знания в области судебной экспертизы приводит к формированию самостоятельной теоретической основы, нередко стремящейся к </w:t>
      </w:r>
      <w:r w:rsidR="00D86B79">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экспансии</w:t>
      </w:r>
      <w:r w:rsidR="00D86B79">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 xml:space="preserve"> на предметную область ее базовых наук, таких как криминалистика и процессуальное право, с целью противодействовать отрицательным последствиям их дифференциации. Этим порой объясняется позиция отдельных ученых  (А. А. </w:t>
      </w:r>
      <w:proofErr w:type="spellStart"/>
      <w:r w:rsidRPr="00316BE4">
        <w:rPr>
          <w:rFonts w:ascii="Times New Roman" w:eastAsia="Times New Roman" w:hAnsi="Times New Roman" w:cs="Times New Roman"/>
          <w:sz w:val="28"/>
          <w:szCs w:val="20"/>
          <w:lang w:eastAsia="ru-RU"/>
        </w:rPr>
        <w:t>Эйсман</w:t>
      </w:r>
      <w:r w:rsidR="00D86B79">
        <w:rPr>
          <w:rFonts w:ascii="Times New Roman" w:eastAsia="Times New Roman" w:hAnsi="Times New Roman" w:cs="Times New Roman"/>
          <w:sz w:val="28"/>
          <w:szCs w:val="20"/>
          <w:lang w:eastAsia="ru-RU"/>
        </w:rPr>
        <w:t>а</w:t>
      </w:r>
      <w:proofErr w:type="spellEnd"/>
      <w:r w:rsidRPr="00316BE4">
        <w:rPr>
          <w:rFonts w:ascii="Times New Roman" w:eastAsia="Times New Roman" w:hAnsi="Times New Roman" w:cs="Times New Roman"/>
          <w:sz w:val="28"/>
          <w:szCs w:val="20"/>
          <w:lang w:eastAsia="ru-RU"/>
        </w:rPr>
        <w:t>, В. Д. Арсеньев</w:t>
      </w:r>
      <w:r w:rsidR="00D86B79">
        <w:rPr>
          <w:rFonts w:ascii="Times New Roman" w:eastAsia="Times New Roman" w:hAnsi="Times New Roman" w:cs="Times New Roman"/>
          <w:sz w:val="28"/>
          <w:szCs w:val="20"/>
          <w:lang w:eastAsia="ru-RU"/>
        </w:rPr>
        <w:t>а</w:t>
      </w:r>
      <w:r w:rsidRPr="00316BE4">
        <w:rPr>
          <w:rFonts w:ascii="Times New Roman" w:eastAsia="Times New Roman" w:hAnsi="Times New Roman" w:cs="Times New Roman"/>
          <w:sz w:val="28"/>
          <w:szCs w:val="20"/>
          <w:lang w:eastAsia="ru-RU"/>
        </w:rPr>
        <w:t xml:space="preserve">), не приемлющих нетрадиционного понимания места и роли теоретических знаний, призванных обслуживать судебную экспертизу. </w:t>
      </w:r>
    </w:p>
    <w:p w:rsidR="0073017C" w:rsidRPr="00316BE4" w:rsidRDefault="0073017C" w:rsidP="0073017C">
      <w:pPr>
        <w:tabs>
          <w:tab w:val="left" w:pos="9480"/>
          <w:tab w:val="center" w:pos="10065"/>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xml:space="preserve">Подытоживая изложенные здесь наблюдения, можно прийти к выводу, что на современном этапе своего развития научные основы судебной экспертизы представляют собой </w:t>
      </w:r>
      <w:r w:rsidR="00747FE0">
        <w:rPr>
          <w:rFonts w:ascii="Times New Roman" w:eastAsia="Times New Roman" w:hAnsi="Times New Roman" w:cs="Times New Roman"/>
          <w:sz w:val="28"/>
          <w:szCs w:val="20"/>
          <w:lang w:eastAsia="ru-RU"/>
        </w:rPr>
        <w:t>с</w:t>
      </w:r>
      <w:r w:rsidRPr="00316BE4">
        <w:rPr>
          <w:rFonts w:ascii="Times New Roman" w:eastAsia="Times New Roman" w:hAnsi="Times New Roman" w:cs="Times New Roman"/>
          <w:sz w:val="28"/>
          <w:szCs w:val="20"/>
          <w:lang w:eastAsia="ru-RU"/>
        </w:rPr>
        <w:t>формир</w:t>
      </w:r>
      <w:r w:rsidR="00747FE0">
        <w:rPr>
          <w:rFonts w:ascii="Times New Roman" w:eastAsia="Times New Roman" w:hAnsi="Times New Roman" w:cs="Times New Roman"/>
          <w:sz w:val="28"/>
          <w:szCs w:val="20"/>
          <w:lang w:eastAsia="ru-RU"/>
        </w:rPr>
        <w:t>овавшуюся</w:t>
      </w:r>
      <w:r w:rsidRPr="00316BE4">
        <w:rPr>
          <w:rFonts w:ascii="Times New Roman" w:eastAsia="Times New Roman" w:hAnsi="Times New Roman" w:cs="Times New Roman"/>
          <w:sz w:val="28"/>
          <w:szCs w:val="20"/>
          <w:lang w:eastAsia="ru-RU"/>
        </w:rPr>
        <w:t xml:space="preserve"> в самостоятельную науку междисциплинарную общую теорию, для удобства обозначения которой допустимо пользоваться термином </w:t>
      </w:r>
      <w:r w:rsidR="00D86B79">
        <w:rPr>
          <w:rFonts w:ascii="Times New Roman" w:eastAsia="Times New Roman" w:hAnsi="Times New Roman" w:cs="Times New Roman"/>
          <w:sz w:val="28"/>
          <w:szCs w:val="20"/>
          <w:lang w:eastAsia="ru-RU"/>
        </w:rPr>
        <w:t>«</w:t>
      </w:r>
      <w:proofErr w:type="gramStart"/>
      <w:r w:rsidRPr="00316BE4">
        <w:rPr>
          <w:rFonts w:ascii="Times New Roman" w:eastAsia="Times New Roman" w:hAnsi="Times New Roman" w:cs="Times New Roman"/>
          <w:sz w:val="28"/>
          <w:szCs w:val="20"/>
          <w:lang w:eastAsia="ru-RU"/>
        </w:rPr>
        <w:t>судебная</w:t>
      </w:r>
      <w:proofErr w:type="gramEnd"/>
      <w:r w:rsidRPr="00316BE4">
        <w:rPr>
          <w:rFonts w:ascii="Times New Roman" w:eastAsia="Times New Roman" w:hAnsi="Times New Roman" w:cs="Times New Roman"/>
          <w:sz w:val="28"/>
          <w:szCs w:val="20"/>
          <w:lang w:eastAsia="ru-RU"/>
        </w:rPr>
        <w:t xml:space="preserve"> </w:t>
      </w:r>
      <w:proofErr w:type="spellStart"/>
      <w:r w:rsidRPr="00316BE4">
        <w:rPr>
          <w:rFonts w:ascii="Times New Roman" w:eastAsia="Times New Roman" w:hAnsi="Times New Roman" w:cs="Times New Roman"/>
          <w:sz w:val="28"/>
          <w:szCs w:val="20"/>
          <w:lang w:eastAsia="ru-RU"/>
        </w:rPr>
        <w:t>экспертология</w:t>
      </w:r>
      <w:proofErr w:type="spellEnd"/>
      <w:r w:rsidR="00D86B79">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 xml:space="preserve">. Стремление данной теории к единству за счет лежащих в основе ее становления отдельных положений научных дисциплин (криминалистики, процессуальной, общественных, естественных и технических наук) обусловлено необходимостью определения собственной предметной области в виде познаваемых закономерностей, в том числе посредством выявления междисциплинарных связей, способствующих воспроизводству новых знаний для решения востребованных судебной практикой задач. В этом плане общая теория судебной экспертизы, давая научное представление о познаваемых ею объективных закономерностях, призвана формировать, в отличие от криминалистики и других наук, </w:t>
      </w:r>
      <w:r w:rsidRPr="00316BE4">
        <w:rPr>
          <w:rFonts w:ascii="Times New Roman" w:eastAsia="Times New Roman" w:hAnsi="Times New Roman" w:cs="Times New Roman"/>
          <w:b/>
          <w:sz w:val="28"/>
          <w:szCs w:val="20"/>
          <w:lang w:eastAsia="ru-RU"/>
        </w:rPr>
        <w:t>методологию</w:t>
      </w:r>
      <w:r w:rsidRPr="00316BE4">
        <w:rPr>
          <w:rFonts w:ascii="Times New Roman" w:eastAsia="Times New Roman" w:hAnsi="Times New Roman" w:cs="Times New Roman"/>
          <w:sz w:val="28"/>
          <w:szCs w:val="20"/>
          <w:lang w:eastAsia="ru-RU"/>
        </w:rPr>
        <w:t xml:space="preserve"> </w:t>
      </w:r>
      <w:r w:rsidRPr="00316BE4">
        <w:rPr>
          <w:rFonts w:ascii="Times New Roman" w:eastAsia="Times New Roman" w:hAnsi="Times New Roman" w:cs="Times New Roman"/>
          <w:b/>
          <w:sz w:val="28"/>
          <w:szCs w:val="20"/>
          <w:lang w:eastAsia="ru-RU"/>
        </w:rPr>
        <w:t>экспертного познания</w:t>
      </w:r>
      <w:r w:rsidRPr="00316BE4">
        <w:rPr>
          <w:rFonts w:ascii="Times New Roman" w:eastAsia="Times New Roman" w:hAnsi="Times New Roman" w:cs="Times New Roman"/>
          <w:sz w:val="28"/>
          <w:szCs w:val="20"/>
          <w:lang w:eastAsia="ru-RU"/>
        </w:rPr>
        <w:t xml:space="preserve">, направленную на оптимальную реализацию института специальных научных знаний в уголовном, гражданском и административном судопроизводстве. </w:t>
      </w:r>
    </w:p>
    <w:p w:rsidR="0073017C" w:rsidRPr="00316BE4" w:rsidRDefault="0073017C" w:rsidP="0073017C">
      <w:pPr>
        <w:tabs>
          <w:tab w:val="left" w:pos="9480"/>
          <w:tab w:val="center" w:pos="10065"/>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xml:space="preserve">С этих принципиальных позиций, мы полагаем, следует на данном этапе подходить к оценке общей теории судебной экспертизы. </w:t>
      </w:r>
    </w:p>
    <w:p w:rsidR="0073017C" w:rsidRPr="00316BE4" w:rsidRDefault="0073017C" w:rsidP="0073017C">
      <w:pPr>
        <w:tabs>
          <w:tab w:val="left" w:pos="9480"/>
          <w:tab w:val="center" w:pos="10065"/>
        </w:tabs>
        <w:spacing w:after="0" w:line="240" w:lineRule="auto"/>
        <w:ind w:firstLine="340"/>
        <w:jc w:val="both"/>
        <w:rPr>
          <w:rFonts w:ascii="Times New Roman" w:eastAsia="Times New Roman" w:hAnsi="Times New Roman" w:cs="Times New Roman"/>
          <w:sz w:val="28"/>
          <w:szCs w:val="20"/>
          <w:lang w:eastAsia="ru-RU"/>
        </w:rPr>
      </w:pPr>
      <w:proofErr w:type="gramStart"/>
      <w:r w:rsidRPr="00316BE4">
        <w:rPr>
          <w:rFonts w:ascii="Times New Roman" w:eastAsia="Times New Roman" w:hAnsi="Times New Roman" w:cs="Times New Roman"/>
          <w:sz w:val="28"/>
          <w:szCs w:val="20"/>
          <w:lang w:eastAsia="ru-RU"/>
        </w:rPr>
        <w:t xml:space="preserve">Содержание теории, выражая круг познаваемых ею определенных закономерностей объективной действительности и разрабатывая на </w:t>
      </w:r>
      <w:r w:rsidRPr="00316BE4">
        <w:rPr>
          <w:rFonts w:ascii="Times New Roman" w:eastAsia="Times New Roman" w:hAnsi="Times New Roman" w:cs="Times New Roman"/>
          <w:sz w:val="28"/>
          <w:szCs w:val="20"/>
          <w:lang w:eastAsia="ru-RU"/>
        </w:rPr>
        <w:lastRenderedPageBreak/>
        <w:t xml:space="preserve">основе  их познания собственную методологическую и методическую базу, должно включать в себя творчески переработанные под решение собственных научных и практических задач исходные принципы, теории, концепции, категории, методы и средства различных наук, которые в своей совокупности дают возможность определить </w:t>
      </w:r>
      <w:proofErr w:type="spellStart"/>
      <w:r w:rsidRPr="00316BE4">
        <w:rPr>
          <w:rFonts w:ascii="Times New Roman" w:eastAsia="Times New Roman" w:hAnsi="Times New Roman" w:cs="Times New Roman"/>
          <w:sz w:val="28"/>
          <w:szCs w:val="20"/>
          <w:lang w:eastAsia="ru-RU"/>
        </w:rPr>
        <w:t>интегрированнное</w:t>
      </w:r>
      <w:proofErr w:type="spellEnd"/>
      <w:r w:rsidRPr="00316BE4">
        <w:rPr>
          <w:rFonts w:ascii="Times New Roman" w:eastAsia="Times New Roman" w:hAnsi="Times New Roman" w:cs="Times New Roman"/>
          <w:sz w:val="28"/>
          <w:szCs w:val="20"/>
          <w:lang w:eastAsia="ru-RU"/>
        </w:rPr>
        <w:t xml:space="preserve"> знание о судебной экспертизе в качестве систематизированного научного</w:t>
      </w:r>
      <w:proofErr w:type="gramEnd"/>
      <w:r w:rsidRPr="00316BE4">
        <w:rPr>
          <w:rFonts w:ascii="Times New Roman" w:eastAsia="Times New Roman" w:hAnsi="Times New Roman" w:cs="Times New Roman"/>
          <w:sz w:val="28"/>
          <w:szCs w:val="20"/>
          <w:lang w:eastAsia="ru-RU"/>
        </w:rPr>
        <w:t xml:space="preserve"> инструмента привлечения в процесс судебного доказывания специальных знаний</w:t>
      </w:r>
      <w:r w:rsidRPr="00316BE4">
        <w:rPr>
          <w:rFonts w:ascii="Times New Roman" w:eastAsia="Times New Roman" w:hAnsi="Times New Roman" w:cs="Times New Roman"/>
          <w:b/>
          <w:sz w:val="28"/>
          <w:szCs w:val="20"/>
          <w:lang w:eastAsia="ru-RU"/>
        </w:rPr>
        <w:t xml:space="preserve">. </w:t>
      </w:r>
    </w:p>
    <w:p w:rsidR="0073017C" w:rsidRPr="00316BE4" w:rsidRDefault="0073017C" w:rsidP="0073017C">
      <w:pPr>
        <w:tabs>
          <w:tab w:val="left" w:pos="9480"/>
          <w:tab w:val="center" w:pos="10065"/>
        </w:tabs>
        <w:spacing w:after="0" w:line="240" w:lineRule="auto"/>
        <w:ind w:firstLine="340"/>
        <w:jc w:val="both"/>
        <w:rPr>
          <w:rFonts w:ascii="Times New Roman" w:eastAsia="Times New Roman" w:hAnsi="Times New Roman" w:cs="Times New Roman"/>
          <w:sz w:val="28"/>
          <w:szCs w:val="20"/>
          <w:lang w:eastAsia="ru-RU"/>
        </w:rPr>
      </w:pPr>
      <w:proofErr w:type="gramStart"/>
      <w:r w:rsidRPr="00316BE4">
        <w:rPr>
          <w:rFonts w:ascii="Times New Roman" w:eastAsia="Times New Roman" w:hAnsi="Times New Roman" w:cs="Times New Roman"/>
          <w:sz w:val="28"/>
          <w:szCs w:val="20"/>
          <w:lang w:eastAsia="ru-RU"/>
        </w:rPr>
        <w:t xml:space="preserve">Признание за </w:t>
      </w:r>
      <w:r w:rsidR="00404C1B">
        <w:rPr>
          <w:rFonts w:ascii="Times New Roman" w:eastAsia="Times New Roman" w:hAnsi="Times New Roman" w:cs="Times New Roman"/>
          <w:sz w:val="28"/>
          <w:szCs w:val="20"/>
          <w:lang w:eastAsia="ru-RU"/>
        </w:rPr>
        <w:t>теоретическими</w:t>
      </w:r>
      <w:r w:rsidRPr="00316BE4">
        <w:rPr>
          <w:rFonts w:ascii="Times New Roman" w:eastAsia="Times New Roman" w:hAnsi="Times New Roman" w:cs="Times New Roman"/>
          <w:sz w:val="28"/>
          <w:szCs w:val="20"/>
          <w:lang w:eastAsia="ru-RU"/>
        </w:rPr>
        <w:t xml:space="preserve"> основами судебной экспертизы статуса </w:t>
      </w:r>
      <w:r w:rsidR="00404C1B">
        <w:rPr>
          <w:rFonts w:ascii="Times New Roman" w:eastAsia="Times New Roman" w:hAnsi="Times New Roman" w:cs="Times New Roman"/>
          <w:sz w:val="28"/>
          <w:szCs w:val="20"/>
          <w:lang w:eastAsia="ru-RU"/>
        </w:rPr>
        <w:t xml:space="preserve">научного знания </w:t>
      </w:r>
      <w:r w:rsidRPr="00316BE4">
        <w:rPr>
          <w:rFonts w:ascii="Times New Roman" w:eastAsia="Times New Roman" w:hAnsi="Times New Roman" w:cs="Times New Roman"/>
          <w:sz w:val="28"/>
          <w:szCs w:val="20"/>
          <w:lang w:eastAsia="ru-RU"/>
        </w:rPr>
        <w:t>соответствует методологическому принципу, согласно которому в той или иной отрасли предмет</w:t>
      </w:r>
      <w:r w:rsidRPr="00316BE4">
        <w:rPr>
          <w:rFonts w:ascii="Times New Roman" w:eastAsia="Times New Roman" w:hAnsi="Times New Roman" w:cs="Times New Roman"/>
          <w:sz w:val="28"/>
          <w:szCs w:val="20"/>
          <w:lang w:eastAsia="ru-RU"/>
        </w:rPr>
        <w:softHyphen/>
        <w:t>ного знания сохраняют силу те зависимости (закономерности), которые выявлены, изучены и сформулированы теми отраслями знания, на базе которых была создана и развивается данная отрасль.</w:t>
      </w:r>
      <w:proofErr w:type="gramEnd"/>
      <w:r w:rsidRPr="00316BE4">
        <w:rPr>
          <w:rFonts w:ascii="Times New Roman" w:eastAsia="Times New Roman" w:hAnsi="Times New Roman" w:cs="Times New Roman"/>
          <w:sz w:val="28"/>
          <w:szCs w:val="20"/>
          <w:lang w:eastAsia="ru-RU"/>
        </w:rPr>
        <w:t xml:space="preserve"> Вот почему общая теория судебной экспертизы, сформировавшись в недрах криминалистической науки и во многом базируясь на ее методологии, должна отчасти воплощать в себе совокупность идей, законов, принципов, постулатов и аксиом этой </w:t>
      </w:r>
      <w:r w:rsidRPr="00316BE4">
        <w:rPr>
          <w:rFonts w:ascii="Times New Roman" w:eastAsia="Times New Roman" w:hAnsi="Times New Roman" w:cs="Times New Roman"/>
          <w:sz w:val="28"/>
          <w:szCs w:val="20"/>
          <w:lang w:eastAsia="ru-RU"/>
        </w:rPr>
        <w:softHyphen/>
        <w:t>науки. Вполне естественно, что предмет данной тео</w:t>
      </w:r>
      <w:r w:rsidRPr="00316BE4">
        <w:rPr>
          <w:rFonts w:ascii="Times New Roman" w:eastAsia="Times New Roman" w:hAnsi="Times New Roman" w:cs="Times New Roman"/>
          <w:sz w:val="28"/>
          <w:szCs w:val="20"/>
          <w:lang w:eastAsia="ru-RU"/>
        </w:rPr>
        <w:softHyphen/>
        <w:t>рии должен объективно отражать лишь ту сторону предмета криминалисти</w:t>
      </w:r>
      <w:r w:rsidRPr="00316BE4">
        <w:rPr>
          <w:rFonts w:ascii="Times New Roman" w:eastAsia="Times New Roman" w:hAnsi="Times New Roman" w:cs="Times New Roman"/>
          <w:sz w:val="28"/>
          <w:szCs w:val="20"/>
          <w:lang w:eastAsia="ru-RU"/>
        </w:rPr>
        <w:softHyphen/>
        <w:t>ческой науки, которая методологически обеспечивала и обеспечивает потребности</w:t>
      </w:r>
      <w:r w:rsidRPr="00316BE4">
        <w:rPr>
          <w:rFonts w:ascii="Times New Roman" w:eastAsia="Times New Roman" w:hAnsi="Times New Roman" w:cs="Times New Roman"/>
          <w:b/>
          <w:sz w:val="28"/>
          <w:szCs w:val="20"/>
          <w:lang w:eastAsia="ru-RU"/>
        </w:rPr>
        <w:t xml:space="preserve"> </w:t>
      </w:r>
      <w:r w:rsidRPr="00D86B79">
        <w:rPr>
          <w:rFonts w:ascii="Times New Roman" w:eastAsia="Times New Roman" w:hAnsi="Times New Roman" w:cs="Times New Roman"/>
          <w:i/>
          <w:sz w:val="28"/>
          <w:szCs w:val="20"/>
          <w:lang w:eastAsia="ru-RU"/>
        </w:rPr>
        <w:t xml:space="preserve">теоретического осмысления и трансформации положений из различных отраслей знания в систему специальных научных знаний для решения задач, стоящих перед судебной практикой. </w:t>
      </w:r>
    </w:p>
    <w:p w:rsidR="0073017C" w:rsidRPr="00316BE4" w:rsidRDefault="0073017C" w:rsidP="0073017C">
      <w:pPr>
        <w:tabs>
          <w:tab w:val="left" w:pos="9480"/>
          <w:tab w:val="center" w:pos="10065"/>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В то же время необходимо подчеркнуть, что общая теория судебной экспертизы, включая в свое содержание методологические элементы крими</w:t>
      </w:r>
      <w:r w:rsidRPr="00316BE4">
        <w:rPr>
          <w:rFonts w:ascii="Times New Roman" w:eastAsia="Times New Roman" w:hAnsi="Times New Roman" w:cs="Times New Roman"/>
          <w:sz w:val="28"/>
          <w:szCs w:val="20"/>
          <w:lang w:eastAsia="ru-RU"/>
        </w:rPr>
        <w:softHyphen/>
        <w:t>налистического знания, максимально использует для решения экспертных задач лишь отдельные ее теоретические построения, непо</w:t>
      </w:r>
      <w:r w:rsidRPr="00316BE4">
        <w:rPr>
          <w:rFonts w:ascii="Times New Roman" w:eastAsia="Times New Roman" w:hAnsi="Times New Roman" w:cs="Times New Roman"/>
          <w:sz w:val="28"/>
          <w:szCs w:val="20"/>
          <w:lang w:eastAsia="ru-RU"/>
        </w:rPr>
        <w:softHyphen/>
        <w:t xml:space="preserve">средственно направленные на познание объектов экспертизы. Поэтому сформированная в криминалистике теория криминалистической экспертизы должна входить составной частью в подсистему </w:t>
      </w:r>
      <w:proofErr w:type="spellStart"/>
      <w:r w:rsidRPr="00316BE4">
        <w:rPr>
          <w:rFonts w:ascii="Times New Roman" w:eastAsia="Times New Roman" w:hAnsi="Times New Roman" w:cs="Times New Roman"/>
          <w:sz w:val="28"/>
          <w:szCs w:val="20"/>
          <w:lang w:eastAsia="ru-RU"/>
        </w:rPr>
        <w:t>экспертологических</w:t>
      </w:r>
      <w:proofErr w:type="spellEnd"/>
      <w:r w:rsidRPr="00316BE4">
        <w:rPr>
          <w:rFonts w:ascii="Times New Roman" w:eastAsia="Times New Roman" w:hAnsi="Times New Roman" w:cs="Times New Roman"/>
          <w:sz w:val="28"/>
          <w:szCs w:val="20"/>
          <w:lang w:eastAsia="ru-RU"/>
        </w:rPr>
        <w:t xml:space="preserve"> знаний в качестве одного из элементов (частной теории). </w:t>
      </w:r>
    </w:p>
    <w:p w:rsidR="0073017C" w:rsidRPr="00316BE4" w:rsidRDefault="0073017C" w:rsidP="0073017C">
      <w:pPr>
        <w:tabs>
          <w:tab w:val="left" w:pos="9480"/>
          <w:tab w:val="center" w:pos="10065"/>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xml:space="preserve">Определяя границы предметной области общей теории судебной экспертизы, важно отметить, что интегрирование в ней сведений из различных наук для решения возникающих перед экспертной практикой задач требует </w:t>
      </w:r>
      <w:r w:rsidRPr="00404C1B">
        <w:rPr>
          <w:rFonts w:ascii="Times New Roman" w:eastAsia="Times New Roman" w:hAnsi="Times New Roman" w:cs="Times New Roman"/>
          <w:sz w:val="28"/>
          <w:szCs w:val="20"/>
          <w:lang w:eastAsia="ru-RU"/>
        </w:rPr>
        <w:t>также разработки науковедческого аспекта</w:t>
      </w:r>
      <w:r w:rsidRPr="00316BE4">
        <w:rPr>
          <w:rFonts w:ascii="Times New Roman" w:eastAsia="Times New Roman" w:hAnsi="Times New Roman" w:cs="Times New Roman"/>
          <w:sz w:val="28"/>
          <w:szCs w:val="20"/>
          <w:lang w:eastAsia="ru-RU"/>
        </w:rPr>
        <w:t>, позволяющего выяснить реальное место данной области в системе научного знания, а</w:t>
      </w:r>
      <w:r w:rsidR="00404C1B">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 xml:space="preserve"> следовательно, обоснованно прогнозировать ее развитие. Разработка этого направления общей теории судебной экс</w:t>
      </w:r>
      <w:r w:rsidRPr="00316BE4">
        <w:rPr>
          <w:rFonts w:ascii="Times New Roman" w:eastAsia="Times New Roman" w:hAnsi="Times New Roman" w:cs="Times New Roman"/>
          <w:sz w:val="28"/>
          <w:szCs w:val="20"/>
          <w:lang w:eastAsia="ru-RU"/>
        </w:rPr>
        <w:softHyphen/>
        <w:t>пертизы позволи</w:t>
      </w:r>
      <w:r w:rsidR="00404C1B">
        <w:rPr>
          <w:rFonts w:ascii="Times New Roman" w:eastAsia="Times New Roman" w:hAnsi="Times New Roman" w:cs="Times New Roman"/>
          <w:sz w:val="28"/>
          <w:szCs w:val="20"/>
          <w:lang w:eastAsia="ru-RU"/>
        </w:rPr>
        <w:t>ло</w:t>
      </w:r>
      <w:r w:rsidRPr="00316BE4">
        <w:rPr>
          <w:rFonts w:ascii="Times New Roman" w:eastAsia="Times New Roman" w:hAnsi="Times New Roman" w:cs="Times New Roman"/>
          <w:sz w:val="28"/>
          <w:szCs w:val="20"/>
          <w:lang w:eastAsia="ru-RU"/>
        </w:rPr>
        <w:t xml:space="preserve"> на объективных началах осуществить дальнейшее обоснование ее </w:t>
      </w:r>
      <w:proofErr w:type="spellStart"/>
      <w:r w:rsidRPr="00316BE4">
        <w:rPr>
          <w:rFonts w:ascii="Times New Roman" w:eastAsia="Times New Roman" w:hAnsi="Times New Roman" w:cs="Times New Roman"/>
          <w:sz w:val="28"/>
          <w:szCs w:val="20"/>
          <w:lang w:eastAsia="ru-RU"/>
        </w:rPr>
        <w:t>конституирования</w:t>
      </w:r>
      <w:proofErr w:type="spellEnd"/>
      <w:r w:rsidRPr="00316BE4">
        <w:rPr>
          <w:rFonts w:ascii="Times New Roman" w:eastAsia="Times New Roman" w:hAnsi="Times New Roman" w:cs="Times New Roman"/>
          <w:sz w:val="28"/>
          <w:szCs w:val="20"/>
          <w:lang w:eastAsia="ru-RU"/>
        </w:rPr>
        <w:t xml:space="preserve"> в относительно самостоя</w:t>
      </w:r>
      <w:r w:rsidRPr="00316BE4">
        <w:rPr>
          <w:rFonts w:ascii="Times New Roman" w:eastAsia="Times New Roman" w:hAnsi="Times New Roman" w:cs="Times New Roman"/>
          <w:sz w:val="28"/>
          <w:szCs w:val="20"/>
          <w:lang w:eastAsia="ru-RU"/>
        </w:rPr>
        <w:softHyphen/>
        <w:t xml:space="preserve">тельную науку, решающую специфические задачи. </w:t>
      </w:r>
    </w:p>
    <w:p w:rsidR="0073017C" w:rsidRPr="00316BE4" w:rsidRDefault="0073017C" w:rsidP="0073017C">
      <w:pPr>
        <w:tabs>
          <w:tab w:val="left" w:pos="9480"/>
          <w:tab w:val="center" w:pos="10065"/>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xml:space="preserve">Таким образом, вышеизложенное дает основание поддержать предложение А. И. </w:t>
      </w:r>
      <w:proofErr w:type="spellStart"/>
      <w:r w:rsidRPr="00316BE4">
        <w:rPr>
          <w:rFonts w:ascii="Times New Roman" w:eastAsia="Times New Roman" w:hAnsi="Times New Roman" w:cs="Times New Roman"/>
          <w:sz w:val="28"/>
          <w:szCs w:val="20"/>
          <w:lang w:eastAsia="ru-RU"/>
        </w:rPr>
        <w:t>Винберга</w:t>
      </w:r>
      <w:proofErr w:type="spellEnd"/>
      <w:r w:rsidRPr="00316BE4">
        <w:rPr>
          <w:rFonts w:ascii="Times New Roman" w:eastAsia="Times New Roman" w:hAnsi="Times New Roman" w:cs="Times New Roman"/>
          <w:sz w:val="28"/>
          <w:szCs w:val="20"/>
          <w:lang w:eastAsia="ru-RU"/>
        </w:rPr>
        <w:t xml:space="preserve"> и Н. Т. </w:t>
      </w:r>
      <w:proofErr w:type="spellStart"/>
      <w:r w:rsidRPr="00316BE4">
        <w:rPr>
          <w:rFonts w:ascii="Times New Roman" w:eastAsia="Times New Roman" w:hAnsi="Times New Roman" w:cs="Times New Roman"/>
          <w:sz w:val="28"/>
          <w:szCs w:val="20"/>
          <w:lang w:eastAsia="ru-RU"/>
        </w:rPr>
        <w:t>Малаховской</w:t>
      </w:r>
      <w:proofErr w:type="spellEnd"/>
      <w:r w:rsidRPr="00316BE4">
        <w:rPr>
          <w:rFonts w:ascii="Times New Roman" w:eastAsia="Times New Roman" w:hAnsi="Times New Roman" w:cs="Times New Roman"/>
          <w:sz w:val="28"/>
          <w:szCs w:val="20"/>
          <w:lang w:eastAsia="ru-RU"/>
        </w:rPr>
        <w:t xml:space="preserve"> о включении в предмет данной теории познание ею </w:t>
      </w:r>
      <w:r w:rsidRPr="00404C1B">
        <w:rPr>
          <w:rFonts w:ascii="Times New Roman" w:eastAsia="Times New Roman" w:hAnsi="Times New Roman" w:cs="Times New Roman"/>
          <w:b/>
          <w:sz w:val="28"/>
          <w:szCs w:val="20"/>
          <w:lang w:eastAsia="ru-RU"/>
        </w:rPr>
        <w:t>закономерностей, отражающих методо</w:t>
      </w:r>
      <w:r w:rsidRPr="00316BE4">
        <w:rPr>
          <w:rFonts w:ascii="Times New Roman" w:eastAsia="Times New Roman" w:hAnsi="Times New Roman" w:cs="Times New Roman"/>
          <w:b/>
          <w:sz w:val="28"/>
          <w:szCs w:val="20"/>
          <w:lang w:eastAsia="ru-RU"/>
        </w:rPr>
        <w:t>логию становления, формирования и развития судебной экспертизы как научного знания</w:t>
      </w:r>
      <w:r w:rsidRPr="00316BE4">
        <w:rPr>
          <w:rFonts w:ascii="Times New Roman" w:eastAsia="Times New Roman" w:hAnsi="Times New Roman" w:cs="Times New Roman"/>
          <w:sz w:val="28"/>
          <w:szCs w:val="20"/>
          <w:lang w:eastAsia="ru-RU"/>
        </w:rPr>
        <w:t xml:space="preserve">. </w:t>
      </w:r>
    </w:p>
    <w:p w:rsidR="0073017C" w:rsidRPr="00F63492" w:rsidRDefault="0073017C" w:rsidP="0073017C">
      <w:pPr>
        <w:tabs>
          <w:tab w:val="left" w:pos="9480"/>
          <w:tab w:val="center" w:pos="10065"/>
        </w:tabs>
        <w:spacing w:after="0" w:line="240" w:lineRule="auto"/>
        <w:ind w:firstLine="340"/>
        <w:jc w:val="both"/>
        <w:rPr>
          <w:rFonts w:ascii="Times New Roman" w:eastAsia="Times New Roman" w:hAnsi="Times New Roman" w:cs="Times New Roman"/>
          <w:sz w:val="28"/>
          <w:szCs w:val="20"/>
          <w:highlight w:val="yellow"/>
          <w:lang w:eastAsia="ru-RU"/>
        </w:rPr>
      </w:pPr>
      <w:proofErr w:type="gramStart"/>
      <w:r w:rsidRPr="00316BE4">
        <w:rPr>
          <w:rFonts w:ascii="Times New Roman" w:eastAsia="Times New Roman" w:hAnsi="Times New Roman" w:cs="Times New Roman"/>
          <w:sz w:val="28"/>
          <w:szCs w:val="20"/>
          <w:lang w:eastAsia="ru-RU"/>
        </w:rPr>
        <w:lastRenderedPageBreak/>
        <w:t>Признание за общей теорией судебной экспертизы самостоятельной научной основы несет двойную функциональную нагрузку: с одной стороны, подчеркивает уровень ее теоретического обобщения как интегрированного знания, способного решать задачи по привлечению в уголовный, гражданский или административный процесс сведений из других наук, а с другой – служит для ее отграничения от иных знаний, используемых в этом процессе.</w:t>
      </w:r>
      <w:proofErr w:type="gramEnd"/>
      <w:r w:rsidRPr="00316BE4">
        <w:rPr>
          <w:rFonts w:ascii="Times New Roman" w:eastAsia="Times New Roman" w:hAnsi="Times New Roman" w:cs="Times New Roman"/>
          <w:sz w:val="28"/>
          <w:szCs w:val="20"/>
          <w:lang w:eastAsia="ru-RU"/>
        </w:rPr>
        <w:t xml:space="preserve"> Здесь речь идет об особом качестве данной научной области, поскольку общая теория судебных экспертиз в отличие от других наук </w:t>
      </w:r>
      <w:r w:rsidRPr="00404C1B">
        <w:rPr>
          <w:rFonts w:ascii="Times New Roman" w:eastAsia="Times New Roman" w:hAnsi="Times New Roman" w:cs="Times New Roman"/>
          <w:sz w:val="28"/>
          <w:szCs w:val="20"/>
          <w:lang w:eastAsia="ru-RU"/>
        </w:rPr>
        <w:t xml:space="preserve">сосредотачивает и </w:t>
      </w:r>
      <w:proofErr w:type="gramStart"/>
      <w:r w:rsidRPr="00404C1B">
        <w:rPr>
          <w:rFonts w:ascii="Times New Roman" w:eastAsia="Times New Roman" w:hAnsi="Times New Roman" w:cs="Times New Roman"/>
          <w:sz w:val="28"/>
          <w:szCs w:val="20"/>
          <w:lang w:eastAsia="ru-RU"/>
        </w:rPr>
        <w:t>выражает</w:t>
      </w:r>
      <w:proofErr w:type="gramEnd"/>
      <w:r w:rsidRPr="00404C1B">
        <w:rPr>
          <w:rFonts w:ascii="Times New Roman" w:eastAsia="Times New Roman" w:hAnsi="Times New Roman" w:cs="Times New Roman"/>
          <w:sz w:val="28"/>
          <w:szCs w:val="20"/>
          <w:lang w:eastAsia="ru-RU"/>
        </w:rPr>
        <w:t xml:space="preserve"> прежде всего методологическое знание существенного, необходимого, законодательно обеспеченного и юридически обоснованного применения других научных знаний в доказательственной деятельности следователя либо суда. </w:t>
      </w:r>
    </w:p>
    <w:p w:rsidR="0073017C" w:rsidRPr="002536F1" w:rsidRDefault="0073017C" w:rsidP="0073017C">
      <w:pPr>
        <w:tabs>
          <w:tab w:val="left" w:pos="9480"/>
          <w:tab w:val="center" w:pos="10065"/>
        </w:tabs>
        <w:spacing w:after="0" w:line="240" w:lineRule="auto"/>
        <w:ind w:firstLine="340"/>
        <w:jc w:val="both"/>
        <w:rPr>
          <w:rFonts w:ascii="Times New Roman" w:eastAsia="Times New Roman" w:hAnsi="Times New Roman" w:cs="Times New Roman"/>
          <w:sz w:val="28"/>
          <w:szCs w:val="20"/>
          <w:lang w:eastAsia="ru-RU"/>
        </w:rPr>
      </w:pPr>
      <w:r w:rsidRPr="002536F1">
        <w:rPr>
          <w:rFonts w:ascii="Times New Roman" w:eastAsia="Times New Roman" w:hAnsi="Times New Roman" w:cs="Times New Roman"/>
          <w:sz w:val="28"/>
          <w:szCs w:val="20"/>
          <w:lang w:eastAsia="ru-RU"/>
        </w:rPr>
        <w:t>Судебная экспертиза как разновидность прак</w:t>
      </w:r>
      <w:r w:rsidRPr="002536F1">
        <w:rPr>
          <w:rFonts w:ascii="Times New Roman" w:eastAsia="Times New Roman" w:hAnsi="Times New Roman" w:cs="Times New Roman"/>
          <w:sz w:val="28"/>
          <w:szCs w:val="20"/>
          <w:lang w:eastAsia="ru-RU"/>
        </w:rPr>
        <w:softHyphen/>
        <w:t xml:space="preserve">тической деятельности </w:t>
      </w:r>
      <w:r w:rsidRPr="002536F1">
        <w:rPr>
          <w:rFonts w:ascii="Times New Roman" w:eastAsia="Times New Roman" w:hAnsi="Times New Roman" w:cs="Times New Roman"/>
          <w:b/>
          <w:sz w:val="28"/>
          <w:szCs w:val="20"/>
          <w:lang w:eastAsia="ru-RU"/>
        </w:rPr>
        <w:t>имеет свой правовой статус</w:t>
      </w:r>
      <w:r w:rsidRPr="002536F1">
        <w:rPr>
          <w:rFonts w:ascii="Times New Roman" w:eastAsia="Times New Roman" w:hAnsi="Times New Roman" w:cs="Times New Roman"/>
          <w:sz w:val="28"/>
          <w:szCs w:val="20"/>
          <w:lang w:eastAsia="ru-RU"/>
        </w:rPr>
        <w:t>, определяющий ее место и задачи в системе правосудия. Это обстоятельство, как было показано выше, обусловило позицию отдельных авторов, заклю</w:t>
      </w:r>
      <w:r w:rsidRPr="002536F1">
        <w:rPr>
          <w:rFonts w:ascii="Times New Roman" w:eastAsia="Times New Roman" w:hAnsi="Times New Roman" w:cs="Times New Roman"/>
          <w:sz w:val="28"/>
          <w:szCs w:val="20"/>
          <w:lang w:eastAsia="ru-RU"/>
        </w:rPr>
        <w:softHyphen/>
        <w:t>чающуюся в том, что судебная экспертиза является предметом изучения уголовно-процессуальной науки, в частности такого ее раздела, как теория судебных доказательств. Данный подход в целом не вызывает возражений, однако требует специального уточнения. Предметом анализа теории судебных доказательств в рассматриваемом нами случае являются лишь закономерности, отражающие способы формирования и использования доказательственной информации, основанной на оценке заключения эксперта. Что же касается общей теории судебной экспертизы, то, явля</w:t>
      </w:r>
      <w:r w:rsidRPr="002536F1">
        <w:rPr>
          <w:rFonts w:ascii="Times New Roman" w:eastAsia="Times New Roman" w:hAnsi="Times New Roman" w:cs="Times New Roman"/>
          <w:sz w:val="28"/>
          <w:szCs w:val="20"/>
          <w:lang w:eastAsia="ru-RU"/>
        </w:rPr>
        <w:softHyphen/>
        <w:t xml:space="preserve">ясь формой отражения практической деятельности, она должна включать в предмет своего исследования </w:t>
      </w:r>
      <w:r w:rsidRPr="002536F1">
        <w:rPr>
          <w:rFonts w:ascii="Times New Roman" w:eastAsia="Times New Roman" w:hAnsi="Times New Roman" w:cs="Times New Roman"/>
          <w:b/>
          <w:sz w:val="28"/>
          <w:szCs w:val="20"/>
          <w:lang w:eastAsia="ru-RU"/>
        </w:rPr>
        <w:t>закономерности, обеспечивающие познание пр</w:t>
      </w:r>
      <w:r w:rsidR="00404C1B" w:rsidRPr="002536F1">
        <w:rPr>
          <w:rFonts w:ascii="Times New Roman" w:eastAsia="Times New Roman" w:hAnsi="Times New Roman" w:cs="Times New Roman"/>
          <w:b/>
          <w:sz w:val="28"/>
          <w:szCs w:val="20"/>
          <w:lang w:eastAsia="ru-RU"/>
        </w:rPr>
        <w:t>авовой</w:t>
      </w:r>
      <w:r w:rsidRPr="002536F1">
        <w:rPr>
          <w:rFonts w:ascii="Times New Roman" w:eastAsia="Times New Roman" w:hAnsi="Times New Roman" w:cs="Times New Roman"/>
          <w:b/>
          <w:sz w:val="28"/>
          <w:szCs w:val="20"/>
          <w:lang w:eastAsia="ru-RU"/>
        </w:rPr>
        <w:t xml:space="preserve"> сущности судебно-экспертной деятельности и разработку на этой основе научных рекомендаций по совершенствованию ее правового регулирования</w:t>
      </w:r>
      <w:r w:rsidRPr="002536F1">
        <w:rPr>
          <w:rFonts w:ascii="Times New Roman" w:eastAsia="Times New Roman" w:hAnsi="Times New Roman" w:cs="Times New Roman"/>
          <w:sz w:val="28"/>
          <w:szCs w:val="20"/>
          <w:lang w:eastAsia="ru-RU"/>
        </w:rPr>
        <w:t xml:space="preserve">. </w:t>
      </w:r>
    </w:p>
    <w:p w:rsidR="0073017C" w:rsidRPr="00316BE4" w:rsidRDefault="0073017C" w:rsidP="0073017C">
      <w:pPr>
        <w:tabs>
          <w:tab w:val="left" w:pos="9480"/>
          <w:tab w:val="center" w:pos="10065"/>
        </w:tabs>
        <w:spacing w:after="0" w:line="240" w:lineRule="auto"/>
        <w:ind w:firstLine="340"/>
        <w:jc w:val="both"/>
        <w:rPr>
          <w:rFonts w:ascii="Times New Roman" w:eastAsia="Times New Roman" w:hAnsi="Times New Roman" w:cs="Times New Roman"/>
          <w:sz w:val="28"/>
          <w:szCs w:val="20"/>
          <w:lang w:eastAsia="ru-RU"/>
        </w:rPr>
      </w:pPr>
      <w:proofErr w:type="gramStart"/>
      <w:r w:rsidRPr="002536F1">
        <w:rPr>
          <w:rFonts w:ascii="Times New Roman" w:eastAsia="Times New Roman" w:hAnsi="Times New Roman" w:cs="Times New Roman"/>
          <w:sz w:val="28"/>
          <w:szCs w:val="20"/>
          <w:lang w:eastAsia="ru-RU"/>
        </w:rPr>
        <w:t xml:space="preserve">Включение названных закономерностей в предметную область </w:t>
      </w:r>
      <w:r w:rsidR="00FA6EE3" w:rsidRPr="002536F1">
        <w:rPr>
          <w:rFonts w:ascii="Times New Roman" w:eastAsia="Times New Roman" w:hAnsi="Times New Roman" w:cs="Times New Roman"/>
          <w:sz w:val="28"/>
          <w:szCs w:val="20"/>
          <w:lang w:eastAsia="ru-RU"/>
        </w:rPr>
        <w:t xml:space="preserve">судебной </w:t>
      </w:r>
      <w:proofErr w:type="spellStart"/>
      <w:r w:rsidR="00FA6EE3" w:rsidRPr="002536F1">
        <w:rPr>
          <w:rFonts w:ascii="Times New Roman" w:eastAsia="Times New Roman" w:hAnsi="Times New Roman" w:cs="Times New Roman"/>
          <w:sz w:val="28"/>
          <w:szCs w:val="20"/>
          <w:lang w:eastAsia="ru-RU"/>
        </w:rPr>
        <w:t>экспертологии</w:t>
      </w:r>
      <w:proofErr w:type="spellEnd"/>
      <w:r w:rsidR="00FA6EE3" w:rsidRPr="002536F1">
        <w:rPr>
          <w:rFonts w:ascii="Times New Roman" w:eastAsia="Times New Roman" w:hAnsi="Times New Roman" w:cs="Times New Roman"/>
          <w:sz w:val="28"/>
          <w:szCs w:val="20"/>
          <w:lang w:eastAsia="ru-RU"/>
        </w:rPr>
        <w:t xml:space="preserve"> </w:t>
      </w:r>
      <w:r w:rsidRPr="002536F1">
        <w:rPr>
          <w:rFonts w:ascii="Times New Roman" w:eastAsia="Times New Roman" w:hAnsi="Times New Roman" w:cs="Times New Roman"/>
          <w:sz w:val="28"/>
          <w:szCs w:val="20"/>
          <w:lang w:eastAsia="ru-RU"/>
        </w:rPr>
        <w:t>можно объяснить и существующим определенным игнорированием изучения частных правовых проблем судебной экспертизы в процессуальной науке, а также</w:t>
      </w:r>
      <w:r w:rsidRPr="00316BE4">
        <w:rPr>
          <w:rFonts w:ascii="Times New Roman" w:eastAsia="Times New Roman" w:hAnsi="Times New Roman" w:cs="Times New Roman"/>
          <w:sz w:val="28"/>
          <w:szCs w:val="20"/>
          <w:lang w:eastAsia="ru-RU"/>
        </w:rPr>
        <w:t xml:space="preserve"> наличием потребности в специальном, с учетом познаний специалистов в этой области, анализе правовых аспектов судебной экспертизы, не в последнюю очередь обусловленной широким привлечением в экспер</w:t>
      </w:r>
      <w:r w:rsidR="00D86B79">
        <w:rPr>
          <w:rFonts w:ascii="Times New Roman" w:eastAsia="Times New Roman" w:hAnsi="Times New Roman" w:cs="Times New Roman"/>
          <w:sz w:val="28"/>
          <w:szCs w:val="20"/>
          <w:lang w:eastAsia="ru-RU"/>
        </w:rPr>
        <w:t>тную практику новых технологий</w:t>
      </w:r>
      <w:r w:rsidRPr="00D86B79">
        <w:rPr>
          <w:rFonts w:ascii="Times New Roman" w:eastAsia="Times New Roman" w:hAnsi="Times New Roman" w:cs="Times New Roman"/>
          <w:sz w:val="28"/>
          <w:szCs w:val="20"/>
          <w:vertAlign w:val="superscript"/>
          <w:lang w:val="en-US" w:eastAsia="ru-RU"/>
        </w:rPr>
        <w:footnoteReference w:id="87"/>
      </w:r>
      <w:r w:rsidRPr="00316BE4">
        <w:rPr>
          <w:rFonts w:ascii="Times New Roman" w:eastAsia="Times New Roman" w:hAnsi="Times New Roman" w:cs="Times New Roman"/>
          <w:sz w:val="28"/>
          <w:szCs w:val="20"/>
          <w:lang w:eastAsia="ru-RU"/>
        </w:rPr>
        <w:t xml:space="preserve">. </w:t>
      </w:r>
      <w:proofErr w:type="gramEnd"/>
    </w:p>
    <w:p w:rsidR="0073017C" w:rsidRPr="00316BE4" w:rsidRDefault="0073017C" w:rsidP="0073017C">
      <w:pPr>
        <w:tabs>
          <w:tab w:val="left" w:pos="9480"/>
          <w:tab w:val="center" w:pos="10065"/>
        </w:tabs>
        <w:spacing w:after="0" w:line="240" w:lineRule="auto"/>
        <w:ind w:firstLine="340"/>
        <w:jc w:val="both"/>
        <w:rPr>
          <w:rFonts w:ascii="Times New Roman" w:eastAsia="Times New Roman" w:hAnsi="Times New Roman" w:cs="Times New Roman"/>
          <w:sz w:val="28"/>
          <w:szCs w:val="20"/>
          <w:lang w:eastAsia="ru-RU"/>
        </w:rPr>
      </w:pPr>
      <w:r w:rsidRPr="002536F1">
        <w:rPr>
          <w:rFonts w:ascii="Times New Roman" w:eastAsia="Times New Roman" w:hAnsi="Times New Roman" w:cs="Times New Roman"/>
          <w:sz w:val="28"/>
          <w:szCs w:val="20"/>
          <w:lang w:eastAsia="ru-RU"/>
        </w:rPr>
        <w:lastRenderedPageBreak/>
        <w:t xml:space="preserve">Как уже отмечалось, включение криминалистических и правовых аспектов судебной экспертизы в предмет изучаемой ее научной отрасли вызвало возражение среди ученых. Существующее недопущение смешения криминалистических и процессуальных знаний при оценке научной сущности экспертизы обусловливалось необходимостью выделения собственных начал каждой науки в изучении данного института. </w:t>
      </w:r>
      <w:proofErr w:type="gramStart"/>
      <w:r w:rsidRPr="002536F1">
        <w:rPr>
          <w:rFonts w:ascii="Times New Roman" w:eastAsia="Times New Roman" w:hAnsi="Times New Roman" w:cs="Times New Roman"/>
          <w:sz w:val="28"/>
          <w:szCs w:val="20"/>
          <w:lang w:eastAsia="ru-RU"/>
        </w:rPr>
        <w:t xml:space="preserve">Подобное реагирование ученых, в частности криминалистов, объясняется, на наш взгляд, имевшимся переносом традиционных представлений о теории криминалистической экспертизы, базирующейся на </w:t>
      </w:r>
      <w:r w:rsidR="002536F1">
        <w:rPr>
          <w:rFonts w:ascii="Times New Roman" w:eastAsia="Times New Roman" w:hAnsi="Times New Roman" w:cs="Times New Roman"/>
          <w:sz w:val="28"/>
          <w:szCs w:val="20"/>
          <w:lang w:eastAsia="ru-RU"/>
        </w:rPr>
        <w:t xml:space="preserve">отдельных </w:t>
      </w:r>
      <w:r w:rsidRPr="002536F1">
        <w:rPr>
          <w:rFonts w:ascii="Times New Roman" w:eastAsia="Times New Roman" w:hAnsi="Times New Roman" w:cs="Times New Roman"/>
          <w:sz w:val="28"/>
          <w:szCs w:val="20"/>
          <w:lang w:eastAsia="ru-RU"/>
        </w:rPr>
        <w:t xml:space="preserve">данных криминалистической науки, на новую формирующуюся </w:t>
      </w:r>
      <w:r w:rsidR="002536F1">
        <w:rPr>
          <w:rFonts w:ascii="Times New Roman" w:eastAsia="Times New Roman" w:hAnsi="Times New Roman" w:cs="Times New Roman"/>
          <w:sz w:val="28"/>
          <w:szCs w:val="20"/>
          <w:lang w:eastAsia="ru-RU"/>
        </w:rPr>
        <w:t xml:space="preserve">на тот момент самостоятельную </w:t>
      </w:r>
      <w:r w:rsidRPr="002536F1">
        <w:rPr>
          <w:rFonts w:ascii="Times New Roman" w:eastAsia="Times New Roman" w:hAnsi="Times New Roman" w:cs="Times New Roman"/>
          <w:sz w:val="28"/>
          <w:szCs w:val="20"/>
          <w:lang w:eastAsia="ru-RU"/>
        </w:rPr>
        <w:t>отрасль научного знания.</w:t>
      </w:r>
      <w:proofErr w:type="gramEnd"/>
      <w:r w:rsidRPr="00316BE4">
        <w:rPr>
          <w:rFonts w:ascii="Times New Roman" w:eastAsia="Times New Roman" w:hAnsi="Times New Roman" w:cs="Times New Roman"/>
          <w:sz w:val="28"/>
          <w:szCs w:val="20"/>
          <w:lang w:eastAsia="ru-RU"/>
        </w:rPr>
        <w:t xml:space="preserve"> По нашему убеждению, </w:t>
      </w:r>
      <w:r w:rsidR="002536F1">
        <w:rPr>
          <w:rFonts w:ascii="Times New Roman" w:eastAsia="Times New Roman" w:hAnsi="Times New Roman" w:cs="Times New Roman"/>
          <w:sz w:val="28"/>
          <w:szCs w:val="20"/>
          <w:lang w:eastAsia="ru-RU"/>
        </w:rPr>
        <w:t>научные положения</w:t>
      </w:r>
      <w:r w:rsidRPr="00316BE4">
        <w:rPr>
          <w:rFonts w:ascii="Times New Roman" w:eastAsia="Times New Roman" w:hAnsi="Times New Roman" w:cs="Times New Roman"/>
          <w:sz w:val="28"/>
          <w:szCs w:val="20"/>
          <w:lang w:eastAsia="ru-RU"/>
        </w:rPr>
        <w:t xml:space="preserve"> криминалистики об экспертизе, наряду с ее научными процессуальными положениями, должны быть трансформированы в </w:t>
      </w:r>
      <w:r w:rsidRPr="00316BE4">
        <w:rPr>
          <w:rFonts w:ascii="Times New Roman" w:eastAsia="Times New Roman" w:hAnsi="Times New Roman" w:cs="Times New Roman"/>
          <w:i/>
          <w:sz w:val="28"/>
          <w:szCs w:val="20"/>
          <w:lang w:eastAsia="ru-RU"/>
        </w:rPr>
        <w:t xml:space="preserve">относительно самостоятельное познавательное начало, </w:t>
      </w:r>
      <w:r w:rsidRPr="00316BE4">
        <w:rPr>
          <w:rFonts w:ascii="Times New Roman" w:eastAsia="Times New Roman" w:hAnsi="Times New Roman" w:cs="Times New Roman"/>
          <w:sz w:val="28"/>
          <w:szCs w:val="20"/>
          <w:lang w:eastAsia="ru-RU"/>
        </w:rPr>
        <w:t>имеющее единую целевую направленность, обусловленную практической потребностью привлечения в судопроизводство специальных знаний.</w:t>
      </w:r>
      <w:r w:rsidRPr="00316BE4">
        <w:rPr>
          <w:rFonts w:ascii="Times New Roman" w:eastAsia="Times New Roman" w:hAnsi="Times New Roman" w:cs="Times New Roman"/>
          <w:i/>
          <w:sz w:val="28"/>
          <w:szCs w:val="20"/>
          <w:lang w:eastAsia="ru-RU"/>
        </w:rPr>
        <w:t xml:space="preserve"> </w:t>
      </w:r>
      <w:r w:rsidRPr="002536F1">
        <w:rPr>
          <w:rFonts w:ascii="Times New Roman" w:eastAsia="Times New Roman" w:hAnsi="Times New Roman" w:cs="Times New Roman"/>
          <w:sz w:val="28"/>
          <w:szCs w:val="20"/>
          <w:lang w:eastAsia="ru-RU"/>
        </w:rPr>
        <w:t>Такой вариант интеграции отдельных положений названных областей знания в рамках общей теории судебной экспертизы трудно воспринимается из-за осознания</w:t>
      </w:r>
      <w:r w:rsidRPr="00316BE4">
        <w:rPr>
          <w:rFonts w:ascii="Times New Roman" w:eastAsia="Times New Roman" w:hAnsi="Times New Roman" w:cs="Times New Roman"/>
          <w:sz w:val="28"/>
          <w:szCs w:val="20"/>
          <w:lang w:eastAsia="ru-RU"/>
        </w:rPr>
        <w:t xml:space="preserve"> относительной с</w:t>
      </w:r>
      <w:r w:rsidR="002536F1">
        <w:rPr>
          <w:rFonts w:ascii="Times New Roman" w:eastAsia="Times New Roman" w:hAnsi="Times New Roman" w:cs="Times New Roman"/>
          <w:sz w:val="28"/>
          <w:szCs w:val="20"/>
          <w:lang w:eastAsia="ru-RU"/>
        </w:rPr>
        <w:t xml:space="preserve">амостоятельности и в то же время схожести </w:t>
      </w:r>
      <w:r w:rsidRPr="00316BE4">
        <w:rPr>
          <w:rFonts w:ascii="Times New Roman" w:eastAsia="Times New Roman" w:hAnsi="Times New Roman" w:cs="Times New Roman"/>
          <w:sz w:val="28"/>
          <w:szCs w:val="20"/>
          <w:lang w:eastAsia="ru-RU"/>
        </w:rPr>
        <w:t xml:space="preserve">их предметных областей и, соответственно, решаемых конечных задач. </w:t>
      </w:r>
    </w:p>
    <w:p w:rsidR="0073017C" w:rsidRPr="00316BE4" w:rsidRDefault="0073017C" w:rsidP="0073017C">
      <w:pPr>
        <w:tabs>
          <w:tab w:val="left" w:pos="9480"/>
          <w:tab w:val="center" w:pos="10065"/>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xml:space="preserve">Анализируя аналогичную ситуацию, П. В. </w:t>
      </w:r>
      <w:proofErr w:type="spellStart"/>
      <w:r w:rsidRPr="00316BE4">
        <w:rPr>
          <w:rFonts w:ascii="Times New Roman" w:eastAsia="Times New Roman" w:hAnsi="Times New Roman" w:cs="Times New Roman"/>
          <w:sz w:val="28"/>
          <w:szCs w:val="20"/>
          <w:lang w:eastAsia="ru-RU"/>
        </w:rPr>
        <w:t>Копнин</w:t>
      </w:r>
      <w:proofErr w:type="spellEnd"/>
      <w:r w:rsidRPr="00316BE4">
        <w:rPr>
          <w:rFonts w:ascii="Times New Roman" w:eastAsia="Times New Roman" w:hAnsi="Times New Roman" w:cs="Times New Roman"/>
          <w:sz w:val="28"/>
          <w:szCs w:val="20"/>
          <w:lang w:eastAsia="ru-RU"/>
        </w:rPr>
        <w:t xml:space="preserve"> пишет: </w:t>
      </w:r>
      <w:r w:rsidR="009D5A53">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 xml:space="preserve">Известно, что новое знание подвергается оценке предшествующим знанием. И это естественно. Выдвинутая идея или теория апробируется ранее созданными теориями. Но в этом кроется определенная опасность. Новое знание, с одной стороны, </w:t>
      </w:r>
      <w:r w:rsidRPr="009D5A53">
        <w:rPr>
          <w:rFonts w:ascii="Times New Roman" w:eastAsia="Times New Roman" w:hAnsi="Times New Roman" w:cs="Times New Roman"/>
          <w:sz w:val="28"/>
          <w:szCs w:val="20"/>
          <w:lang w:eastAsia="ru-RU"/>
        </w:rPr>
        <w:t>должно логически согласовываться и в известном смысле вытекать из предшествующего знания, а с другой стороны, оно одновременно должно противоречить ему, а иногда казаться даже странным, нелепым и просто абсурдным по сравнению с прежними представлениями...</w:t>
      </w:r>
      <w:r w:rsidRPr="00316BE4">
        <w:rPr>
          <w:rFonts w:ascii="Times New Roman" w:eastAsia="Times New Roman" w:hAnsi="Times New Roman" w:cs="Times New Roman"/>
          <w:sz w:val="28"/>
          <w:szCs w:val="20"/>
          <w:lang w:eastAsia="ru-RU"/>
        </w:rPr>
        <w:t xml:space="preserve"> Поэтому когда обнаруживается противоречие между новыми научными результатами и прежним знанием, </w:t>
      </w:r>
      <w:r w:rsidRPr="002536F1">
        <w:rPr>
          <w:rFonts w:ascii="Times New Roman" w:eastAsia="Times New Roman" w:hAnsi="Times New Roman" w:cs="Times New Roman"/>
          <w:sz w:val="28"/>
          <w:szCs w:val="20"/>
          <w:lang w:eastAsia="ru-RU"/>
        </w:rPr>
        <w:t>то только практика может решить вопрос</w:t>
      </w:r>
      <w:r w:rsidRPr="00316BE4">
        <w:rPr>
          <w:rFonts w:ascii="Times New Roman" w:eastAsia="Times New Roman" w:hAnsi="Times New Roman" w:cs="Times New Roman"/>
          <w:sz w:val="28"/>
          <w:szCs w:val="20"/>
          <w:lang w:eastAsia="ru-RU"/>
        </w:rPr>
        <w:t>: действительно ли мы имеем дело с новым знанием, носящим характер объективной истины, или мышление пошло в сторону от нее. Причем это решение приходит часто не сразу, вследствие чего в науке создаются довольно трудные и неопределенные ситуации, побуждающие мышление к новым поискам</w:t>
      </w:r>
      <w:r w:rsidR="009D5A53">
        <w:rPr>
          <w:rFonts w:ascii="Times New Roman" w:eastAsia="Times New Roman" w:hAnsi="Times New Roman" w:cs="Times New Roman"/>
          <w:sz w:val="28"/>
          <w:szCs w:val="20"/>
          <w:lang w:eastAsia="ru-RU"/>
        </w:rPr>
        <w:t>»</w:t>
      </w:r>
      <w:r w:rsidRPr="009D5A53">
        <w:rPr>
          <w:rFonts w:ascii="Times New Roman" w:eastAsia="Times New Roman" w:hAnsi="Times New Roman" w:cs="Times New Roman"/>
          <w:sz w:val="28"/>
          <w:szCs w:val="20"/>
          <w:vertAlign w:val="superscript"/>
          <w:lang w:val="en-US" w:eastAsia="ru-RU"/>
        </w:rPr>
        <w:footnoteReference w:id="88"/>
      </w:r>
      <w:r w:rsidRPr="00316BE4">
        <w:rPr>
          <w:rFonts w:ascii="Times New Roman" w:eastAsia="Times New Roman" w:hAnsi="Times New Roman" w:cs="Times New Roman"/>
          <w:sz w:val="28"/>
          <w:szCs w:val="20"/>
          <w:lang w:eastAsia="ru-RU"/>
        </w:rPr>
        <w:t xml:space="preserve">. </w:t>
      </w:r>
    </w:p>
    <w:p w:rsidR="00D86B07" w:rsidRDefault="0073017C" w:rsidP="00D86B07">
      <w:pPr>
        <w:tabs>
          <w:tab w:val="left" w:pos="9480"/>
          <w:tab w:val="center" w:pos="10065"/>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xml:space="preserve">В соответствии с приведенным суждением, отражающим диалектический процесс развития научного познания, можно сделать вывод о том, что ответ на вопрос об объективном характере общей теории судебной экспертизы как самостоятельного знания </w:t>
      </w:r>
      <w:proofErr w:type="gramStart"/>
      <w:r w:rsidRPr="00316BE4">
        <w:rPr>
          <w:rFonts w:ascii="Times New Roman" w:eastAsia="Times New Roman" w:hAnsi="Times New Roman" w:cs="Times New Roman"/>
          <w:sz w:val="28"/>
          <w:szCs w:val="20"/>
          <w:lang w:eastAsia="ru-RU"/>
        </w:rPr>
        <w:t>должна</w:t>
      </w:r>
      <w:proofErr w:type="gramEnd"/>
      <w:r w:rsidRPr="00316BE4">
        <w:rPr>
          <w:rFonts w:ascii="Times New Roman" w:eastAsia="Times New Roman" w:hAnsi="Times New Roman" w:cs="Times New Roman"/>
          <w:sz w:val="28"/>
          <w:szCs w:val="20"/>
          <w:lang w:eastAsia="ru-RU"/>
        </w:rPr>
        <w:t xml:space="preserve"> в конечном счете дать судебная и экспертная практика. Данная ситуация обусловливает необходимость изучения формируемой отраслью не только практических потребностей </w:t>
      </w:r>
      <w:r w:rsidRPr="00316BE4">
        <w:rPr>
          <w:rFonts w:ascii="Times New Roman" w:eastAsia="Times New Roman" w:hAnsi="Times New Roman" w:cs="Times New Roman"/>
          <w:sz w:val="28"/>
          <w:szCs w:val="20"/>
          <w:lang w:eastAsia="ru-RU"/>
        </w:rPr>
        <w:lastRenderedPageBreak/>
        <w:t xml:space="preserve">следственных и судебных органов в специальных экспертных знаниях, но и оптимальных способов осуществления судебно-экспертной деятельности. Именно поэтому </w:t>
      </w:r>
      <w:r w:rsidRPr="00316BE4">
        <w:rPr>
          <w:rFonts w:ascii="Times New Roman" w:eastAsia="Times New Roman" w:hAnsi="Times New Roman" w:cs="Times New Roman"/>
          <w:b/>
          <w:sz w:val="28"/>
          <w:szCs w:val="20"/>
          <w:lang w:eastAsia="ru-RU"/>
        </w:rPr>
        <w:t>познание закономерностей научной организации и формирования методических основ, обеспечивающих эффективное осуществление судебно-экспертной деятельности в судопроизводстве,</w:t>
      </w:r>
      <w:r w:rsidRPr="00316BE4">
        <w:rPr>
          <w:rFonts w:ascii="Times New Roman" w:eastAsia="Times New Roman" w:hAnsi="Times New Roman" w:cs="Times New Roman"/>
          <w:sz w:val="28"/>
          <w:szCs w:val="20"/>
          <w:lang w:eastAsia="ru-RU"/>
        </w:rPr>
        <w:t xml:space="preserve"> включается нами в числе других в предмет данной теории. Познание названных закономерностей позволяет производить оценку эффективности теоретических и практических разработок в области судебной экспертизы, а в необходимых случаях корректировать развитие концептуальных и частных проблем судебной экспертизы с учетом потребностей судебной практики. </w:t>
      </w:r>
      <w:r w:rsidR="00D86B07">
        <w:rPr>
          <w:rFonts w:ascii="Times New Roman" w:eastAsia="Times New Roman" w:hAnsi="Times New Roman" w:cs="Times New Roman"/>
          <w:sz w:val="28"/>
          <w:szCs w:val="20"/>
          <w:lang w:eastAsia="ru-RU"/>
        </w:rPr>
        <w:t xml:space="preserve">  </w:t>
      </w:r>
    </w:p>
    <w:p w:rsidR="0073017C" w:rsidRPr="00316BE4" w:rsidRDefault="0073017C" w:rsidP="00D86B07">
      <w:pPr>
        <w:tabs>
          <w:tab w:val="left" w:pos="9480"/>
          <w:tab w:val="center" w:pos="10065"/>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Научное исследование практической сферы, по справедливому мнению  Р. С. Белкина, дает возможность:</w:t>
      </w:r>
    </w:p>
    <w:p w:rsidR="0073017C" w:rsidRPr="00316BE4" w:rsidRDefault="0073017C" w:rsidP="0073017C">
      <w:pPr>
        <w:tabs>
          <w:tab w:val="left" w:pos="927"/>
          <w:tab w:val="left" w:pos="9480"/>
          <w:tab w:val="center" w:pos="10065"/>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выявить тенденции развития практики;</w:t>
      </w:r>
    </w:p>
    <w:p w:rsidR="0073017C" w:rsidRPr="00316BE4" w:rsidRDefault="0073017C" w:rsidP="0073017C">
      <w:pPr>
        <w:tabs>
          <w:tab w:val="left" w:pos="927"/>
          <w:tab w:val="left" w:pos="9480"/>
          <w:tab w:val="center" w:pos="10065"/>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определить ее потребности и, следовательно, перспективы развития теории, которая должна удовлетворять эти потребности;</w:t>
      </w:r>
    </w:p>
    <w:p w:rsidR="0073017C" w:rsidRPr="00316BE4" w:rsidRDefault="0073017C" w:rsidP="0073017C">
      <w:pPr>
        <w:tabs>
          <w:tab w:val="left" w:pos="927"/>
          <w:tab w:val="left" w:pos="9480"/>
          <w:tab w:val="center" w:pos="10065"/>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выявить формы и тенденции проявления объективных закономерностей, входящих в предмет науки;</w:t>
      </w:r>
    </w:p>
    <w:p w:rsidR="0073017C" w:rsidRPr="00316BE4" w:rsidRDefault="0073017C" w:rsidP="0073017C">
      <w:pPr>
        <w:tabs>
          <w:tab w:val="left" w:pos="927"/>
          <w:tab w:val="left" w:pos="9480"/>
          <w:tab w:val="center" w:pos="10065"/>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накопить необходимый для анализа, обобщения, построения системы теории эмпирический материал;</w:t>
      </w:r>
    </w:p>
    <w:p w:rsidR="0073017C" w:rsidRPr="00316BE4" w:rsidRDefault="0073017C" w:rsidP="0073017C">
      <w:pPr>
        <w:tabs>
          <w:tab w:val="left" w:pos="927"/>
          <w:tab w:val="left" w:pos="9480"/>
          <w:tab w:val="center" w:pos="10065"/>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составить представление об ошибках практики, достаточное для их исправления</w:t>
      </w:r>
      <w:r w:rsidRPr="009D5A53">
        <w:rPr>
          <w:rFonts w:ascii="Times New Roman" w:eastAsia="Times New Roman" w:hAnsi="Times New Roman" w:cs="Times New Roman"/>
          <w:sz w:val="28"/>
          <w:szCs w:val="20"/>
          <w:vertAlign w:val="superscript"/>
          <w:lang w:val="en-US" w:eastAsia="ru-RU"/>
        </w:rPr>
        <w:footnoteReference w:id="89"/>
      </w:r>
      <w:r w:rsidRPr="00316BE4">
        <w:rPr>
          <w:rFonts w:ascii="Times New Roman" w:eastAsia="Times New Roman" w:hAnsi="Times New Roman" w:cs="Times New Roman"/>
          <w:sz w:val="28"/>
          <w:szCs w:val="20"/>
          <w:lang w:eastAsia="ru-RU"/>
        </w:rPr>
        <w:t xml:space="preserve">. </w:t>
      </w:r>
    </w:p>
    <w:p w:rsidR="0073017C" w:rsidRPr="00316BE4" w:rsidRDefault="0073017C" w:rsidP="0073017C">
      <w:pPr>
        <w:tabs>
          <w:tab w:val="left" w:pos="9480"/>
          <w:tab w:val="center" w:pos="10065"/>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xml:space="preserve">Таким образом, предмет </w:t>
      </w:r>
      <w:proofErr w:type="gramStart"/>
      <w:r w:rsidR="00D86B07">
        <w:rPr>
          <w:rFonts w:ascii="Times New Roman" w:eastAsia="Times New Roman" w:hAnsi="Times New Roman" w:cs="Times New Roman"/>
          <w:sz w:val="28"/>
          <w:szCs w:val="20"/>
          <w:lang w:eastAsia="ru-RU"/>
        </w:rPr>
        <w:t>судебной</w:t>
      </w:r>
      <w:proofErr w:type="gramEnd"/>
      <w:r w:rsidR="00D86B07">
        <w:rPr>
          <w:rFonts w:ascii="Times New Roman" w:eastAsia="Times New Roman" w:hAnsi="Times New Roman" w:cs="Times New Roman"/>
          <w:sz w:val="28"/>
          <w:szCs w:val="20"/>
          <w:lang w:eastAsia="ru-RU"/>
        </w:rPr>
        <w:t xml:space="preserve"> </w:t>
      </w:r>
      <w:proofErr w:type="spellStart"/>
      <w:r w:rsidR="00D86B07">
        <w:rPr>
          <w:rFonts w:ascii="Times New Roman" w:eastAsia="Times New Roman" w:hAnsi="Times New Roman" w:cs="Times New Roman"/>
          <w:sz w:val="28"/>
          <w:szCs w:val="20"/>
          <w:lang w:eastAsia="ru-RU"/>
        </w:rPr>
        <w:t>экспертологии</w:t>
      </w:r>
      <w:proofErr w:type="spellEnd"/>
      <w:r w:rsidRPr="00316BE4">
        <w:rPr>
          <w:rFonts w:ascii="Times New Roman" w:eastAsia="Times New Roman" w:hAnsi="Times New Roman" w:cs="Times New Roman"/>
          <w:sz w:val="28"/>
          <w:szCs w:val="20"/>
          <w:lang w:eastAsia="ru-RU"/>
        </w:rPr>
        <w:t xml:space="preserve"> на данном этапе должен включать познание следующих</w:t>
      </w:r>
      <w:r w:rsidR="00D86B07">
        <w:rPr>
          <w:rFonts w:ascii="Times New Roman" w:eastAsia="Times New Roman" w:hAnsi="Times New Roman" w:cs="Times New Roman"/>
          <w:sz w:val="28"/>
          <w:szCs w:val="20"/>
          <w:lang w:eastAsia="ru-RU"/>
        </w:rPr>
        <w:t xml:space="preserve"> наиболее общих</w:t>
      </w:r>
      <w:r w:rsidRPr="00316BE4">
        <w:rPr>
          <w:rFonts w:ascii="Times New Roman" w:eastAsia="Times New Roman" w:hAnsi="Times New Roman" w:cs="Times New Roman"/>
          <w:sz w:val="28"/>
          <w:szCs w:val="20"/>
          <w:lang w:eastAsia="ru-RU"/>
        </w:rPr>
        <w:t xml:space="preserve"> закономерностей:</w:t>
      </w:r>
    </w:p>
    <w:p w:rsidR="0073017C" w:rsidRPr="00316BE4" w:rsidRDefault="0073017C" w:rsidP="0073017C">
      <w:pPr>
        <w:tabs>
          <w:tab w:val="left" w:pos="567"/>
          <w:tab w:val="left" w:pos="927"/>
        </w:tabs>
        <w:spacing w:after="0" w:line="240" w:lineRule="auto"/>
        <w:ind w:firstLine="340"/>
        <w:jc w:val="both"/>
        <w:rPr>
          <w:rFonts w:ascii="Times New Roman" w:eastAsia="Times New Roman" w:hAnsi="Times New Roman" w:cs="Times New Roman"/>
          <w:i/>
          <w:sz w:val="28"/>
          <w:szCs w:val="20"/>
          <w:lang w:eastAsia="ru-RU"/>
        </w:rPr>
      </w:pPr>
      <w:r w:rsidRPr="00316BE4">
        <w:rPr>
          <w:rFonts w:ascii="Times New Roman" w:eastAsia="Times New Roman" w:hAnsi="Times New Roman" w:cs="Times New Roman"/>
          <w:b/>
          <w:i/>
          <w:sz w:val="28"/>
          <w:szCs w:val="20"/>
          <w:lang w:eastAsia="ru-RU"/>
        </w:rPr>
        <w:t>–</w:t>
      </w:r>
      <w:r w:rsidRPr="00316BE4">
        <w:rPr>
          <w:rFonts w:ascii="Times New Roman" w:eastAsia="Times New Roman" w:hAnsi="Times New Roman" w:cs="Times New Roman"/>
          <w:b/>
          <w:i/>
          <w:sz w:val="28"/>
          <w:szCs w:val="20"/>
          <w:lang w:eastAsia="ru-RU"/>
        </w:rPr>
        <w:tab/>
        <w:t>закономерностей, отражающих методологию становления, формирования и развития судебной экспертизы как научного знания;</w:t>
      </w:r>
    </w:p>
    <w:p w:rsidR="0073017C" w:rsidRPr="00316BE4" w:rsidRDefault="0073017C" w:rsidP="0073017C">
      <w:pPr>
        <w:tabs>
          <w:tab w:val="left" w:pos="567"/>
          <w:tab w:val="left" w:pos="927"/>
        </w:tabs>
        <w:spacing w:after="0" w:line="240" w:lineRule="auto"/>
        <w:ind w:firstLine="340"/>
        <w:jc w:val="both"/>
        <w:rPr>
          <w:rFonts w:ascii="Times New Roman" w:eastAsia="Times New Roman" w:hAnsi="Times New Roman" w:cs="Times New Roman"/>
          <w:i/>
          <w:sz w:val="28"/>
          <w:szCs w:val="20"/>
          <w:lang w:eastAsia="ru-RU"/>
        </w:rPr>
      </w:pPr>
      <w:r w:rsidRPr="00316BE4">
        <w:rPr>
          <w:rFonts w:ascii="Times New Roman" w:eastAsia="Times New Roman" w:hAnsi="Times New Roman" w:cs="Times New Roman"/>
          <w:b/>
          <w:i/>
          <w:sz w:val="28"/>
          <w:szCs w:val="20"/>
          <w:lang w:eastAsia="ru-RU"/>
        </w:rPr>
        <w:t>–</w:t>
      </w:r>
      <w:r w:rsidRPr="00316BE4">
        <w:rPr>
          <w:rFonts w:ascii="Times New Roman" w:eastAsia="Times New Roman" w:hAnsi="Times New Roman" w:cs="Times New Roman"/>
          <w:b/>
          <w:i/>
          <w:sz w:val="28"/>
          <w:szCs w:val="20"/>
          <w:lang w:eastAsia="ru-RU"/>
        </w:rPr>
        <w:tab/>
        <w:t>закономерностей, обеспечивающих изучение</w:t>
      </w:r>
      <w:r w:rsidRPr="00316BE4">
        <w:rPr>
          <w:rFonts w:ascii="Times New Roman" w:eastAsia="Times New Roman" w:hAnsi="Times New Roman" w:cs="Times New Roman"/>
          <w:i/>
          <w:sz w:val="28"/>
          <w:szCs w:val="20"/>
          <w:lang w:eastAsia="ru-RU"/>
        </w:rPr>
        <w:t xml:space="preserve"> </w:t>
      </w:r>
      <w:r w:rsidRPr="00316BE4">
        <w:rPr>
          <w:rFonts w:ascii="Times New Roman" w:eastAsia="Times New Roman" w:hAnsi="Times New Roman" w:cs="Times New Roman"/>
          <w:b/>
          <w:i/>
          <w:sz w:val="28"/>
          <w:szCs w:val="20"/>
          <w:lang w:eastAsia="ru-RU"/>
        </w:rPr>
        <w:t>пр</w:t>
      </w:r>
      <w:r w:rsidR="00D86B07">
        <w:rPr>
          <w:rFonts w:ascii="Times New Roman" w:eastAsia="Times New Roman" w:hAnsi="Times New Roman" w:cs="Times New Roman"/>
          <w:b/>
          <w:i/>
          <w:sz w:val="28"/>
          <w:szCs w:val="20"/>
          <w:lang w:eastAsia="ru-RU"/>
        </w:rPr>
        <w:t xml:space="preserve">авовой </w:t>
      </w:r>
      <w:r w:rsidRPr="00316BE4">
        <w:rPr>
          <w:rFonts w:ascii="Times New Roman" w:eastAsia="Times New Roman" w:hAnsi="Times New Roman" w:cs="Times New Roman"/>
          <w:b/>
          <w:i/>
          <w:sz w:val="28"/>
          <w:szCs w:val="20"/>
          <w:lang w:eastAsia="ru-RU"/>
        </w:rPr>
        <w:t>сущности судебно-экспертной деятельности и разработку на этой основе научных рекомендаций по совершенствованию ее правового регулирования;</w:t>
      </w:r>
    </w:p>
    <w:p w:rsidR="0073017C" w:rsidRPr="00316BE4" w:rsidRDefault="0073017C" w:rsidP="0073017C">
      <w:pPr>
        <w:tabs>
          <w:tab w:val="left" w:pos="567"/>
          <w:tab w:val="left" w:pos="927"/>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r>
      <w:r w:rsidRPr="00316BE4">
        <w:rPr>
          <w:rFonts w:ascii="Times New Roman" w:eastAsia="Times New Roman" w:hAnsi="Times New Roman" w:cs="Times New Roman"/>
          <w:b/>
          <w:i/>
          <w:sz w:val="28"/>
          <w:szCs w:val="20"/>
          <w:lang w:eastAsia="ru-RU"/>
        </w:rPr>
        <w:t xml:space="preserve">закономерностей научной организации и формирования методических основ, обеспечивающих эффективное осуществление судебно-экспертной деятельности в судопроизводстве. </w:t>
      </w:r>
    </w:p>
    <w:p w:rsidR="0073017C" w:rsidRPr="00316BE4" w:rsidRDefault="0073017C" w:rsidP="0073017C">
      <w:pPr>
        <w:tabs>
          <w:tab w:val="left" w:pos="9480"/>
          <w:tab w:val="center" w:pos="10065"/>
        </w:tabs>
        <w:spacing w:after="0" w:line="240" w:lineRule="auto"/>
        <w:ind w:firstLine="340"/>
        <w:jc w:val="both"/>
        <w:rPr>
          <w:rFonts w:ascii="Times New Roman" w:eastAsia="Times New Roman" w:hAnsi="Times New Roman" w:cs="Times New Roman"/>
          <w:b/>
          <w:snapToGrid w:val="0"/>
          <w:sz w:val="28"/>
          <w:szCs w:val="20"/>
          <w:lang w:eastAsia="ru-RU"/>
        </w:rPr>
      </w:pPr>
      <w:r w:rsidRPr="009D5A53">
        <w:rPr>
          <w:rFonts w:ascii="Times New Roman" w:eastAsia="Times New Roman" w:hAnsi="Times New Roman" w:cs="Times New Roman"/>
          <w:snapToGrid w:val="0"/>
          <w:sz w:val="28"/>
          <w:szCs w:val="20"/>
          <w:lang w:eastAsia="ru-RU"/>
        </w:rPr>
        <w:t xml:space="preserve">Выявленные закономерности позволяют нам сформулировать определение </w:t>
      </w:r>
      <w:r w:rsidR="00D86B07" w:rsidRPr="009D5A53">
        <w:rPr>
          <w:rFonts w:ascii="Times New Roman" w:eastAsia="Times New Roman" w:hAnsi="Times New Roman" w:cs="Times New Roman"/>
          <w:snapToGrid w:val="0"/>
          <w:sz w:val="28"/>
          <w:szCs w:val="20"/>
          <w:lang w:eastAsia="ru-RU"/>
        </w:rPr>
        <w:t xml:space="preserve">судебной </w:t>
      </w:r>
      <w:proofErr w:type="spellStart"/>
      <w:r w:rsidR="00D86B07" w:rsidRPr="009D5A53">
        <w:rPr>
          <w:rFonts w:ascii="Times New Roman" w:eastAsia="Times New Roman" w:hAnsi="Times New Roman" w:cs="Times New Roman"/>
          <w:snapToGrid w:val="0"/>
          <w:sz w:val="28"/>
          <w:szCs w:val="20"/>
          <w:lang w:eastAsia="ru-RU"/>
        </w:rPr>
        <w:t>экспертологии</w:t>
      </w:r>
      <w:proofErr w:type="spellEnd"/>
      <w:r w:rsidRPr="009D5A53">
        <w:rPr>
          <w:rFonts w:ascii="Times New Roman" w:eastAsia="Times New Roman" w:hAnsi="Times New Roman" w:cs="Times New Roman"/>
          <w:snapToGrid w:val="0"/>
          <w:sz w:val="28"/>
          <w:szCs w:val="20"/>
          <w:lang w:eastAsia="ru-RU"/>
        </w:rPr>
        <w:t xml:space="preserve"> как научной области, направленной на </w:t>
      </w:r>
      <w:r w:rsidRPr="009D5A53">
        <w:rPr>
          <w:rFonts w:ascii="Times New Roman" w:eastAsia="Times New Roman" w:hAnsi="Times New Roman" w:cs="Times New Roman"/>
          <w:b/>
          <w:snapToGrid w:val="0"/>
          <w:sz w:val="28"/>
          <w:szCs w:val="20"/>
          <w:lang w:eastAsia="ru-RU"/>
        </w:rPr>
        <w:t>познание</w:t>
      </w:r>
      <w:r w:rsidRPr="009D5A53">
        <w:rPr>
          <w:rFonts w:ascii="Times New Roman" w:eastAsia="Times New Roman" w:hAnsi="Times New Roman" w:cs="Times New Roman"/>
          <w:snapToGrid w:val="0"/>
          <w:sz w:val="28"/>
          <w:szCs w:val="20"/>
          <w:lang w:eastAsia="ru-RU"/>
        </w:rPr>
        <w:t xml:space="preserve"> </w:t>
      </w:r>
      <w:r w:rsidRPr="009D5A53">
        <w:rPr>
          <w:rFonts w:ascii="Times New Roman" w:eastAsia="Times New Roman" w:hAnsi="Times New Roman" w:cs="Times New Roman"/>
          <w:b/>
          <w:snapToGrid w:val="0"/>
          <w:sz w:val="28"/>
          <w:szCs w:val="20"/>
          <w:lang w:eastAsia="ru-RU"/>
        </w:rPr>
        <w:t>закономерностей формирования и развития методологических, правовых, организационных и методических основ судебной экспертизы в целях научно обоснованного применения специальных экспертных знаний в судопроизводстве.</w:t>
      </w:r>
      <w:r w:rsidRPr="00316BE4">
        <w:rPr>
          <w:rFonts w:ascii="Times New Roman" w:eastAsia="Times New Roman" w:hAnsi="Times New Roman" w:cs="Times New Roman"/>
          <w:b/>
          <w:snapToGrid w:val="0"/>
          <w:sz w:val="28"/>
          <w:szCs w:val="20"/>
          <w:lang w:eastAsia="ru-RU"/>
        </w:rPr>
        <w:t xml:space="preserve"> </w:t>
      </w:r>
    </w:p>
    <w:p w:rsidR="0073017C" w:rsidRPr="00316BE4" w:rsidRDefault="0073017C" w:rsidP="0073017C">
      <w:pPr>
        <w:tabs>
          <w:tab w:val="left" w:pos="9480"/>
          <w:tab w:val="center" w:pos="10065"/>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В предлагаемой дефиниции присутствуют своего рода ограничительны</w:t>
      </w:r>
      <w:r w:rsidR="00D86B07">
        <w:rPr>
          <w:rFonts w:ascii="Times New Roman" w:eastAsia="Times New Roman" w:hAnsi="Times New Roman" w:cs="Times New Roman"/>
          <w:snapToGrid w:val="0"/>
          <w:sz w:val="28"/>
          <w:szCs w:val="20"/>
          <w:lang w:eastAsia="ru-RU"/>
        </w:rPr>
        <w:t>й</w:t>
      </w:r>
      <w:r w:rsidRPr="00316BE4">
        <w:rPr>
          <w:rFonts w:ascii="Times New Roman" w:eastAsia="Times New Roman" w:hAnsi="Times New Roman" w:cs="Times New Roman"/>
          <w:snapToGrid w:val="0"/>
          <w:sz w:val="28"/>
          <w:szCs w:val="20"/>
          <w:lang w:eastAsia="ru-RU"/>
        </w:rPr>
        <w:t xml:space="preserve"> компонент (</w:t>
      </w:r>
      <w:r w:rsidR="006C574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научно обоснованного</w:t>
      </w:r>
      <w:r w:rsidR="00D86B07">
        <w:rPr>
          <w:rFonts w:ascii="Times New Roman" w:eastAsia="Times New Roman" w:hAnsi="Times New Roman" w:cs="Times New Roman"/>
          <w:snapToGrid w:val="0"/>
          <w:sz w:val="28"/>
          <w:szCs w:val="20"/>
          <w:lang w:eastAsia="ru-RU"/>
        </w:rPr>
        <w:t xml:space="preserve"> применения</w:t>
      </w:r>
      <w:r w:rsidR="006C574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 которы</w:t>
      </w:r>
      <w:r w:rsidR="00D86B07">
        <w:rPr>
          <w:rFonts w:ascii="Times New Roman" w:eastAsia="Times New Roman" w:hAnsi="Times New Roman" w:cs="Times New Roman"/>
          <w:snapToGrid w:val="0"/>
          <w:sz w:val="28"/>
          <w:szCs w:val="20"/>
          <w:lang w:eastAsia="ru-RU"/>
        </w:rPr>
        <w:t>й</w:t>
      </w:r>
      <w:r w:rsidRPr="00316BE4">
        <w:rPr>
          <w:rFonts w:ascii="Times New Roman" w:eastAsia="Times New Roman" w:hAnsi="Times New Roman" w:cs="Times New Roman"/>
          <w:snapToGrid w:val="0"/>
          <w:sz w:val="28"/>
          <w:szCs w:val="20"/>
          <w:lang w:eastAsia="ru-RU"/>
        </w:rPr>
        <w:t xml:space="preserve"> при раскрытии </w:t>
      </w:r>
      <w:r w:rsidR="00D86B07">
        <w:rPr>
          <w:rFonts w:ascii="Times New Roman" w:eastAsia="Times New Roman" w:hAnsi="Times New Roman" w:cs="Times New Roman"/>
          <w:snapToGrid w:val="0"/>
          <w:sz w:val="28"/>
          <w:szCs w:val="20"/>
          <w:lang w:eastAsia="ru-RU"/>
        </w:rPr>
        <w:t xml:space="preserve">сущности </w:t>
      </w:r>
      <w:r w:rsidRPr="00316BE4">
        <w:rPr>
          <w:rFonts w:ascii="Times New Roman" w:eastAsia="Times New Roman" w:hAnsi="Times New Roman" w:cs="Times New Roman"/>
          <w:snapToGrid w:val="0"/>
          <w:sz w:val="28"/>
          <w:szCs w:val="20"/>
          <w:lang w:eastAsia="ru-RU"/>
        </w:rPr>
        <w:t xml:space="preserve">судебной </w:t>
      </w:r>
      <w:proofErr w:type="spellStart"/>
      <w:r w:rsidRPr="00316BE4">
        <w:rPr>
          <w:rFonts w:ascii="Times New Roman" w:eastAsia="Times New Roman" w:hAnsi="Times New Roman" w:cs="Times New Roman"/>
          <w:snapToGrid w:val="0"/>
          <w:sz w:val="28"/>
          <w:szCs w:val="20"/>
          <w:lang w:eastAsia="ru-RU"/>
        </w:rPr>
        <w:t>эксперт</w:t>
      </w:r>
      <w:r w:rsidR="00D86B07">
        <w:rPr>
          <w:rFonts w:ascii="Times New Roman" w:eastAsia="Times New Roman" w:hAnsi="Times New Roman" w:cs="Times New Roman"/>
          <w:snapToGrid w:val="0"/>
          <w:sz w:val="28"/>
          <w:szCs w:val="20"/>
          <w:lang w:eastAsia="ru-RU"/>
        </w:rPr>
        <w:t>ологии</w:t>
      </w:r>
      <w:proofErr w:type="spellEnd"/>
      <w:r w:rsidRPr="00316BE4">
        <w:rPr>
          <w:rFonts w:ascii="Times New Roman" w:eastAsia="Times New Roman" w:hAnsi="Times New Roman" w:cs="Times New Roman"/>
          <w:snapToGrid w:val="0"/>
          <w:sz w:val="28"/>
          <w:szCs w:val="20"/>
          <w:lang w:eastAsia="ru-RU"/>
        </w:rPr>
        <w:t xml:space="preserve"> умышленно внесен нами для того, чтобы в итоге оттенить специфику применения в судопроизводстве специальных знаний в форме экспертизы. Данная специфика, мы полагаем, должна предопределять все теоретические построения при разработке научных </w:t>
      </w:r>
      <w:r w:rsidRPr="00316BE4">
        <w:rPr>
          <w:rFonts w:ascii="Times New Roman" w:eastAsia="Times New Roman" w:hAnsi="Times New Roman" w:cs="Times New Roman"/>
          <w:snapToGrid w:val="0"/>
          <w:sz w:val="28"/>
          <w:szCs w:val="20"/>
          <w:lang w:eastAsia="ru-RU"/>
        </w:rPr>
        <w:lastRenderedPageBreak/>
        <w:t xml:space="preserve">проблем судебной экспертизы как правового института. В ином случае практика нередко имеет дело с рекомендациями, далекими от реальных целей и задач, стоящих перед этим институтом. </w:t>
      </w:r>
    </w:p>
    <w:p w:rsidR="0073017C" w:rsidRPr="00316BE4" w:rsidRDefault="0073017C" w:rsidP="0073017C">
      <w:pPr>
        <w:tabs>
          <w:tab w:val="left" w:pos="9480"/>
          <w:tab w:val="center" w:pos="10065"/>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По своему содержанию судебн</w:t>
      </w:r>
      <w:r w:rsidR="00D86B07">
        <w:rPr>
          <w:rFonts w:ascii="Times New Roman" w:eastAsia="Times New Roman" w:hAnsi="Times New Roman" w:cs="Times New Roman"/>
          <w:sz w:val="28"/>
          <w:szCs w:val="20"/>
          <w:lang w:eastAsia="ru-RU"/>
        </w:rPr>
        <w:t>ая</w:t>
      </w:r>
      <w:r w:rsidRPr="00316BE4">
        <w:rPr>
          <w:rFonts w:ascii="Times New Roman" w:eastAsia="Times New Roman" w:hAnsi="Times New Roman" w:cs="Times New Roman"/>
          <w:sz w:val="28"/>
          <w:szCs w:val="20"/>
          <w:lang w:eastAsia="ru-RU"/>
        </w:rPr>
        <w:t xml:space="preserve"> </w:t>
      </w:r>
      <w:proofErr w:type="spellStart"/>
      <w:r w:rsidRPr="00316BE4">
        <w:rPr>
          <w:rFonts w:ascii="Times New Roman" w:eastAsia="Times New Roman" w:hAnsi="Times New Roman" w:cs="Times New Roman"/>
          <w:sz w:val="28"/>
          <w:szCs w:val="20"/>
          <w:lang w:eastAsia="ru-RU"/>
        </w:rPr>
        <w:t>эксперт</w:t>
      </w:r>
      <w:r w:rsidR="00D86B07">
        <w:rPr>
          <w:rFonts w:ascii="Times New Roman" w:eastAsia="Times New Roman" w:hAnsi="Times New Roman" w:cs="Times New Roman"/>
          <w:sz w:val="28"/>
          <w:szCs w:val="20"/>
          <w:lang w:eastAsia="ru-RU"/>
        </w:rPr>
        <w:t>ологи</w:t>
      </w:r>
      <w:proofErr w:type="spellEnd"/>
      <w:r w:rsidRPr="00316BE4">
        <w:rPr>
          <w:rFonts w:ascii="Times New Roman" w:eastAsia="Times New Roman" w:hAnsi="Times New Roman" w:cs="Times New Roman"/>
          <w:sz w:val="28"/>
          <w:szCs w:val="20"/>
          <w:lang w:eastAsia="ru-RU"/>
        </w:rPr>
        <w:t xml:space="preserve"> является </w:t>
      </w:r>
      <w:r w:rsidRPr="00316BE4">
        <w:rPr>
          <w:rFonts w:ascii="Times New Roman" w:eastAsia="Times New Roman" w:hAnsi="Times New Roman" w:cs="Times New Roman"/>
          <w:b/>
          <w:sz w:val="28"/>
          <w:szCs w:val="20"/>
          <w:lang w:eastAsia="ru-RU"/>
        </w:rPr>
        <w:t>прикладным научным знанием</w:t>
      </w:r>
      <w:r w:rsidRPr="00316BE4">
        <w:rPr>
          <w:rFonts w:ascii="Times New Roman" w:eastAsia="Times New Roman" w:hAnsi="Times New Roman" w:cs="Times New Roman"/>
          <w:sz w:val="28"/>
          <w:szCs w:val="20"/>
          <w:lang w:eastAsia="ru-RU"/>
        </w:rPr>
        <w:t xml:space="preserve">, поскольку </w:t>
      </w:r>
      <w:proofErr w:type="gramStart"/>
      <w:r w:rsidRPr="00316BE4">
        <w:rPr>
          <w:rFonts w:ascii="Times New Roman" w:eastAsia="Times New Roman" w:hAnsi="Times New Roman" w:cs="Times New Roman"/>
          <w:sz w:val="28"/>
          <w:szCs w:val="20"/>
          <w:lang w:eastAsia="ru-RU"/>
        </w:rPr>
        <w:t>она</w:t>
      </w:r>
      <w:proofErr w:type="gramEnd"/>
      <w:r w:rsidRPr="00316BE4">
        <w:rPr>
          <w:rFonts w:ascii="Times New Roman" w:eastAsia="Times New Roman" w:hAnsi="Times New Roman" w:cs="Times New Roman"/>
          <w:sz w:val="28"/>
          <w:szCs w:val="20"/>
          <w:lang w:eastAsia="ru-RU"/>
        </w:rPr>
        <w:t xml:space="preserve"> прежде всего решает задачи познания закономерностей объективной действительности для достижения конкретных результатов, направленных на совершенствование практической деятельности в сфере судебной экспертизы. Речь в данном случае идет о систематизированном научном знании, имеющем своими целями разработку и внедрение определенных методологических, правовых, организационных и методических установлений, принципов и средств оптимального использования в судопроизводстве экспертных научных знаний. </w:t>
      </w:r>
    </w:p>
    <w:p w:rsidR="0073017C" w:rsidRPr="00316BE4" w:rsidRDefault="0073017C" w:rsidP="0073017C">
      <w:pPr>
        <w:tabs>
          <w:tab w:val="left" w:pos="9480"/>
          <w:tab w:val="center" w:pos="10065"/>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В этой связи мы отчасти согласны с И. А. Алиевым, который подчеркивает, что общая теория судебной экспертизы должна являться синтезированным и система</w:t>
      </w:r>
      <w:r w:rsidRPr="00316BE4">
        <w:rPr>
          <w:rFonts w:ascii="Times New Roman" w:eastAsia="Times New Roman" w:hAnsi="Times New Roman" w:cs="Times New Roman"/>
          <w:sz w:val="28"/>
          <w:szCs w:val="20"/>
          <w:lang w:eastAsia="ru-RU"/>
        </w:rPr>
        <w:softHyphen/>
        <w:t xml:space="preserve">тизированным знанием о судебной экспертизе как единой системе и происходящих в ней процессах. Автор справедливо пишет, что в ней </w:t>
      </w:r>
      <w:r w:rsidR="009D5A53">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должны найти отражение понятие предмета, общая методоло</w:t>
      </w:r>
      <w:r w:rsidRPr="00316BE4">
        <w:rPr>
          <w:rFonts w:ascii="Times New Roman" w:eastAsia="Times New Roman" w:hAnsi="Times New Roman" w:cs="Times New Roman"/>
          <w:sz w:val="28"/>
          <w:szCs w:val="20"/>
          <w:lang w:eastAsia="ru-RU"/>
        </w:rPr>
        <w:softHyphen/>
        <w:t>гия, учение об объектах, субъектах, решаемых эксперт</w:t>
      </w:r>
      <w:r w:rsidRPr="00316BE4">
        <w:rPr>
          <w:rFonts w:ascii="Times New Roman" w:eastAsia="Times New Roman" w:hAnsi="Times New Roman" w:cs="Times New Roman"/>
          <w:sz w:val="28"/>
          <w:szCs w:val="20"/>
          <w:lang w:eastAsia="ru-RU"/>
        </w:rPr>
        <w:softHyphen/>
        <w:t>ных задачах и методиках экспертного исследования... При всем при этом она должна являться юридической междисциплинарной теорией, предметно связанной с уголовным процессом, криминалистикой и с другими нау</w:t>
      </w:r>
      <w:r w:rsidRPr="00316BE4">
        <w:rPr>
          <w:rFonts w:ascii="Times New Roman" w:eastAsia="Times New Roman" w:hAnsi="Times New Roman" w:cs="Times New Roman"/>
          <w:sz w:val="28"/>
          <w:szCs w:val="20"/>
          <w:lang w:eastAsia="ru-RU"/>
        </w:rPr>
        <w:softHyphen/>
        <w:t>ками, в том числе специализированными, составляющими основу экс</w:t>
      </w:r>
      <w:r w:rsidRPr="00316BE4">
        <w:rPr>
          <w:rFonts w:ascii="Times New Roman" w:eastAsia="Times New Roman" w:hAnsi="Times New Roman" w:cs="Times New Roman"/>
          <w:sz w:val="28"/>
          <w:szCs w:val="20"/>
          <w:lang w:eastAsia="ru-RU"/>
        </w:rPr>
        <w:softHyphen/>
        <w:t>пертиз различных классов, родов…</w:t>
      </w:r>
      <w:r w:rsidR="009D5A53">
        <w:rPr>
          <w:rFonts w:ascii="Times New Roman" w:eastAsia="Times New Roman" w:hAnsi="Times New Roman" w:cs="Times New Roman"/>
          <w:sz w:val="28"/>
          <w:szCs w:val="20"/>
          <w:lang w:eastAsia="ru-RU"/>
        </w:rPr>
        <w:t>»</w:t>
      </w:r>
      <w:r w:rsidRPr="009D5A53">
        <w:rPr>
          <w:rFonts w:ascii="Times New Roman" w:eastAsia="Times New Roman" w:hAnsi="Times New Roman" w:cs="Times New Roman"/>
          <w:sz w:val="28"/>
          <w:szCs w:val="20"/>
          <w:vertAlign w:val="superscript"/>
          <w:lang w:val="en-US" w:eastAsia="ru-RU"/>
        </w:rPr>
        <w:footnoteReference w:id="90"/>
      </w:r>
      <w:r w:rsidRPr="00316BE4">
        <w:rPr>
          <w:rFonts w:ascii="Times New Roman" w:eastAsia="Times New Roman" w:hAnsi="Times New Roman" w:cs="Times New Roman"/>
          <w:sz w:val="28"/>
          <w:szCs w:val="20"/>
          <w:lang w:eastAsia="ru-RU"/>
        </w:rPr>
        <w:t xml:space="preserve">. </w:t>
      </w:r>
    </w:p>
    <w:p w:rsidR="0073017C" w:rsidRPr="00316BE4" w:rsidRDefault="0073017C" w:rsidP="0073017C">
      <w:pPr>
        <w:tabs>
          <w:tab w:val="left" w:pos="9480"/>
          <w:tab w:val="center" w:pos="10065"/>
        </w:tabs>
        <w:spacing w:after="0" w:line="240" w:lineRule="auto"/>
        <w:ind w:firstLine="340"/>
        <w:jc w:val="both"/>
        <w:rPr>
          <w:rFonts w:ascii="Times New Roman" w:eastAsia="Times New Roman" w:hAnsi="Times New Roman" w:cs="Times New Roman"/>
          <w:sz w:val="28"/>
          <w:szCs w:val="20"/>
          <w:lang w:eastAsia="ru-RU"/>
        </w:rPr>
      </w:pPr>
      <w:proofErr w:type="gramStart"/>
      <w:r w:rsidRPr="00316BE4">
        <w:rPr>
          <w:rFonts w:ascii="Times New Roman" w:eastAsia="Times New Roman" w:hAnsi="Times New Roman" w:cs="Times New Roman"/>
          <w:sz w:val="28"/>
          <w:szCs w:val="20"/>
          <w:lang w:eastAsia="ru-RU"/>
        </w:rPr>
        <w:t xml:space="preserve">Предлагаемая И. А. Алиевым интерпретация научных основ судебной экспертизы как </w:t>
      </w:r>
      <w:r w:rsidR="002505A7">
        <w:rPr>
          <w:rFonts w:ascii="Times New Roman" w:eastAsia="Times New Roman" w:hAnsi="Times New Roman" w:cs="Times New Roman"/>
          <w:sz w:val="28"/>
          <w:szCs w:val="20"/>
          <w:lang w:eastAsia="ru-RU"/>
        </w:rPr>
        <w:t>междисциплинарной</w:t>
      </w:r>
      <w:r w:rsidRPr="00316BE4">
        <w:rPr>
          <w:rFonts w:ascii="Times New Roman" w:eastAsia="Times New Roman" w:hAnsi="Times New Roman" w:cs="Times New Roman"/>
          <w:sz w:val="28"/>
          <w:szCs w:val="20"/>
          <w:lang w:eastAsia="ru-RU"/>
        </w:rPr>
        <w:t xml:space="preserve"> теории </w:t>
      </w:r>
      <w:r w:rsidR="002505A7">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 xml:space="preserve">с необходимым с нашей стороны уточнением </w:t>
      </w:r>
      <w:r w:rsidR="002505A7">
        <w:rPr>
          <w:rFonts w:ascii="Times New Roman" w:eastAsia="Times New Roman" w:hAnsi="Times New Roman" w:cs="Times New Roman"/>
          <w:sz w:val="28"/>
          <w:szCs w:val="20"/>
          <w:lang w:eastAsia="ru-RU"/>
        </w:rPr>
        <w:t xml:space="preserve">понимания ее как науки) </w:t>
      </w:r>
      <w:r w:rsidRPr="00316BE4">
        <w:rPr>
          <w:rFonts w:ascii="Times New Roman" w:eastAsia="Times New Roman" w:hAnsi="Times New Roman" w:cs="Times New Roman"/>
          <w:sz w:val="28"/>
          <w:szCs w:val="20"/>
          <w:lang w:eastAsia="ru-RU"/>
        </w:rPr>
        <w:t xml:space="preserve">позволяет, как мы полагаем, реальнее отразить </w:t>
      </w:r>
      <w:r w:rsidR="002505A7">
        <w:rPr>
          <w:rFonts w:ascii="Times New Roman" w:eastAsia="Times New Roman" w:hAnsi="Times New Roman" w:cs="Times New Roman"/>
          <w:sz w:val="28"/>
          <w:szCs w:val="20"/>
          <w:lang w:eastAsia="ru-RU"/>
        </w:rPr>
        <w:t>ее</w:t>
      </w:r>
      <w:r w:rsidRPr="00316BE4">
        <w:rPr>
          <w:rFonts w:ascii="Times New Roman" w:eastAsia="Times New Roman" w:hAnsi="Times New Roman" w:cs="Times New Roman"/>
          <w:sz w:val="28"/>
          <w:szCs w:val="20"/>
          <w:lang w:eastAsia="ru-RU"/>
        </w:rPr>
        <w:t xml:space="preserve"> содержательную сторону.</w:t>
      </w:r>
      <w:proofErr w:type="gramEnd"/>
      <w:r w:rsidRPr="00316BE4">
        <w:rPr>
          <w:rFonts w:ascii="Times New Roman" w:eastAsia="Times New Roman" w:hAnsi="Times New Roman" w:cs="Times New Roman"/>
          <w:sz w:val="28"/>
          <w:szCs w:val="20"/>
          <w:lang w:eastAsia="ru-RU"/>
        </w:rPr>
        <w:t xml:space="preserve"> Это, в свою очередь, дает возможность найти объ</w:t>
      </w:r>
      <w:r w:rsidRPr="00316BE4">
        <w:rPr>
          <w:rFonts w:ascii="Times New Roman" w:eastAsia="Times New Roman" w:hAnsi="Times New Roman" w:cs="Times New Roman"/>
          <w:sz w:val="28"/>
          <w:szCs w:val="20"/>
          <w:lang w:eastAsia="ru-RU"/>
        </w:rPr>
        <w:softHyphen/>
        <w:t xml:space="preserve">ективную основу для анализа частных проблем рассматриваемой </w:t>
      </w:r>
      <w:r w:rsidR="002505A7">
        <w:rPr>
          <w:rFonts w:ascii="Times New Roman" w:eastAsia="Times New Roman" w:hAnsi="Times New Roman" w:cs="Times New Roman"/>
          <w:sz w:val="28"/>
          <w:szCs w:val="20"/>
          <w:lang w:eastAsia="ru-RU"/>
        </w:rPr>
        <w:t>науки</w:t>
      </w:r>
      <w:r w:rsidRPr="00316BE4">
        <w:rPr>
          <w:rFonts w:ascii="Times New Roman" w:eastAsia="Times New Roman" w:hAnsi="Times New Roman" w:cs="Times New Roman"/>
          <w:sz w:val="28"/>
          <w:szCs w:val="20"/>
          <w:lang w:eastAsia="ru-RU"/>
        </w:rPr>
        <w:t xml:space="preserve">, в том числе такого аспекта, как поиск оптимальных путей соединения ее положений с достижениями других наук в целях совершенствования решения задач судебной экспертизы как практической деятельности по уголовным, гражданским и административным делам. </w:t>
      </w:r>
    </w:p>
    <w:p w:rsidR="0073017C" w:rsidRPr="00316BE4" w:rsidRDefault="002505A7" w:rsidP="0073017C">
      <w:pPr>
        <w:tabs>
          <w:tab w:val="left" w:pos="9480"/>
          <w:tab w:val="center" w:pos="10065"/>
        </w:tabs>
        <w:spacing w:after="0" w:line="240" w:lineRule="auto"/>
        <w:ind w:firstLine="3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Акцентирование внимания на указанных задачах</w:t>
      </w:r>
      <w:r w:rsidR="0073017C" w:rsidRPr="00316BE4">
        <w:rPr>
          <w:rFonts w:ascii="Times New Roman" w:eastAsia="Times New Roman" w:hAnsi="Times New Roman" w:cs="Times New Roman"/>
          <w:sz w:val="28"/>
          <w:szCs w:val="20"/>
          <w:lang w:eastAsia="ru-RU"/>
        </w:rPr>
        <w:t xml:space="preserve"> обусловлено встречающимся в специальной литературе вольным или невольным игнорированием гражданско-правовой и административной направленности результатов судебно-экспертной деятельности, что не способствует правильному уяснению места </w:t>
      </w:r>
      <w:r>
        <w:rPr>
          <w:rFonts w:ascii="Times New Roman" w:eastAsia="Times New Roman" w:hAnsi="Times New Roman" w:cs="Times New Roman"/>
          <w:sz w:val="28"/>
          <w:szCs w:val="20"/>
          <w:lang w:eastAsia="ru-RU"/>
        </w:rPr>
        <w:t xml:space="preserve">судебной </w:t>
      </w:r>
      <w:proofErr w:type="spellStart"/>
      <w:r>
        <w:rPr>
          <w:rFonts w:ascii="Times New Roman" w:eastAsia="Times New Roman" w:hAnsi="Times New Roman" w:cs="Times New Roman"/>
          <w:sz w:val="28"/>
          <w:szCs w:val="20"/>
          <w:lang w:eastAsia="ru-RU"/>
        </w:rPr>
        <w:t>экспертологии</w:t>
      </w:r>
      <w:proofErr w:type="spellEnd"/>
      <w:r w:rsidR="0073017C" w:rsidRPr="00316BE4">
        <w:rPr>
          <w:rFonts w:ascii="Times New Roman" w:eastAsia="Times New Roman" w:hAnsi="Times New Roman" w:cs="Times New Roman"/>
          <w:sz w:val="28"/>
          <w:szCs w:val="20"/>
          <w:lang w:eastAsia="ru-RU"/>
        </w:rPr>
        <w:t xml:space="preserve"> в системе юридической науки. </w:t>
      </w:r>
      <w:proofErr w:type="gramStart"/>
      <w:r w:rsidR="0073017C" w:rsidRPr="00316BE4">
        <w:rPr>
          <w:rFonts w:ascii="Times New Roman" w:eastAsia="Times New Roman" w:hAnsi="Times New Roman" w:cs="Times New Roman"/>
          <w:sz w:val="28"/>
          <w:szCs w:val="20"/>
          <w:lang w:eastAsia="ru-RU"/>
        </w:rPr>
        <w:t xml:space="preserve">К примеру, С. Ф. Бычкова, рассматривая концептуальные вопросы общей теории судебной экспертизы, пишет, что </w:t>
      </w:r>
      <w:r w:rsidR="00135F15">
        <w:rPr>
          <w:rFonts w:ascii="Times New Roman" w:eastAsia="Times New Roman" w:hAnsi="Times New Roman" w:cs="Times New Roman"/>
          <w:sz w:val="28"/>
          <w:szCs w:val="20"/>
          <w:lang w:eastAsia="ru-RU"/>
        </w:rPr>
        <w:t>«</w:t>
      </w:r>
      <w:r w:rsidR="0073017C" w:rsidRPr="00316BE4">
        <w:rPr>
          <w:rFonts w:ascii="Times New Roman" w:eastAsia="Times New Roman" w:hAnsi="Times New Roman" w:cs="Times New Roman"/>
          <w:sz w:val="28"/>
          <w:szCs w:val="20"/>
          <w:lang w:eastAsia="ru-RU"/>
        </w:rPr>
        <w:t xml:space="preserve">факт отнесения науки о судебной экспертизе в историко-генетическом и структурно-функциональном плане к числу комплексных (интегративных) не служит препятствием для определения ее места в системе юридического знания как юридической прикладной дисциплины, входящей в число </w:t>
      </w:r>
      <w:r w:rsidR="0073017C" w:rsidRPr="00316BE4">
        <w:rPr>
          <w:rFonts w:ascii="Times New Roman" w:eastAsia="Times New Roman" w:hAnsi="Times New Roman" w:cs="Times New Roman"/>
          <w:i/>
          <w:sz w:val="28"/>
          <w:szCs w:val="20"/>
          <w:lang w:eastAsia="ru-RU"/>
        </w:rPr>
        <w:lastRenderedPageBreak/>
        <w:t xml:space="preserve">уголовно-правовых </w:t>
      </w:r>
      <w:r w:rsidR="0073017C" w:rsidRPr="00316BE4">
        <w:rPr>
          <w:rFonts w:ascii="Times New Roman" w:eastAsia="Times New Roman" w:hAnsi="Times New Roman" w:cs="Times New Roman"/>
          <w:sz w:val="28"/>
          <w:szCs w:val="20"/>
          <w:lang w:eastAsia="ru-RU"/>
        </w:rPr>
        <w:t>(здесь и далее выделено нами.</w:t>
      </w:r>
      <w:proofErr w:type="gramEnd"/>
      <w:r w:rsidR="0073017C" w:rsidRPr="00316BE4">
        <w:rPr>
          <w:rFonts w:ascii="Times New Roman" w:eastAsia="Times New Roman" w:hAnsi="Times New Roman" w:cs="Times New Roman"/>
          <w:i/>
          <w:sz w:val="28"/>
          <w:szCs w:val="20"/>
          <w:lang w:eastAsia="ru-RU"/>
        </w:rPr>
        <w:t xml:space="preserve"> – К. Ш.</w:t>
      </w:r>
      <w:r w:rsidR="0073017C" w:rsidRPr="00316BE4">
        <w:rPr>
          <w:rFonts w:ascii="Times New Roman" w:eastAsia="Times New Roman" w:hAnsi="Times New Roman" w:cs="Times New Roman"/>
          <w:sz w:val="28"/>
          <w:szCs w:val="20"/>
          <w:lang w:eastAsia="ru-RU"/>
        </w:rPr>
        <w:t>)</w:t>
      </w:r>
      <w:r w:rsidR="00135F15">
        <w:rPr>
          <w:rFonts w:ascii="Times New Roman" w:eastAsia="Times New Roman" w:hAnsi="Times New Roman" w:cs="Times New Roman"/>
          <w:sz w:val="28"/>
          <w:szCs w:val="20"/>
          <w:lang w:eastAsia="ru-RU"/>
        </w:rPr>
        <w:t>»</w:t>
      </w:r>
      <w:r w:rsidR="0073017C" w:rsidRPr="00135F15">
        <w:rPr>
          <w:rFonts w:ascii="Times New Roman" w:eastAsia="Times New Roman" w:hAnsi="Times New Roman" w:cs="Times New Roman"/>
          <w:sz w:val="28"/>
          <w:szCs w:val="20"/>
          <w:vertAlign w:val="superscript"/>
          <w:lang w:val="en-US" w:eastAsia="ru-RU"/>
        </w:rPr>
        <w:footnoteReference w:id="91"/>
      </w:r>
      <w:r w:rsidR="0073017C" w:rsidRPr="00316BE4">
        <w:rPr>
          <w:rFonts w:ascii="Times New Roman" w:eastAsia="Times New Roman" w:hAnsi="Times New Roman" w:cs="Times New Roman"/>
          <w:sz w:val="28"/>
          <w:szCs w:val="20"/>
          <w:lang w:eastAsia="ru-RU"/>
        </w:rPr>
        <w:t xml:space="preserve">. В том, что предлагаемое ограничение научных основ судебной экспертизы только рамками уголовно-правовой сферы не случайная оговорка автора, свидетельствуют следующие цитируемые из ее монографии положения: </w:t>
      </w:r>
      <w:r w:rsidR="00135F15">
        <w:rPr>
          <w:rFonts w:ascii="Times New Roman" w:eastAsia="Times New Roman" w:hAnsi="Times New Roman" w:cs="Times New Roman"/>
          <w:sz w:val="28"/>
          <w:szCs w:val="20"/>
          <w:lang w:eastAsia="ru-RU"/>
        </w:rPr>
        <w:t>«</w:t>
      </w:r>
      <w:r w:rsidR="0073017C" w:rsidRPr="00316BE4">
        <w:rPr>
          <w:rFonts w:ascii="Times New Roman" w:eastAsia="Times New Roman" w:hAnsi="Times New Roman" w:cs="Times New Roman"/>
          <w:i/>
          <w:sz w:val="28"/>
          <w:szCs w:val="20"/>
          <w:lang w:eastAsia="ru-RU"/>
        </w:rPr>
        <w:t xml:space="preserve">Конечной целью науки о судебной экспертизе является исследование преступности как явления уголовно-правового, разработка мер борьбы с преступлениями </w:t>
      </w:r>
      <w:r w:rsidR="0073017C" w:rsidRPr="00316BE4">
        <w:rPr>
          <w:rFonts w:ascii="Times New Roman" w:eastAsia="Times New Roman" w:hAnsi="Times New Roman" w:cs="Times New Roman"/>
          <w:sz w:val="28"/>
          <w:szCs w:val="20"/>
          <w:lang w:eastAsia="ru-RU"/>
        </w:rPr>
        <w:t>в специфическом аспекте, основанном на собственном предмете и средствах познания</w:t>
      </w:r>
      <w:r w:rsidR="00135F15">
        <w:rPr>
          <w:rFonts w:ascii="Times New Roman" w:eastAsia="Times New Roman" w:hAnsi="Times New Roman" w:cs="Times New Roman"/>
          <w:sz w:val="28"/>
          <w:szCs w:val="20"/>
          <w:lang w:eastAsia="ru-RU"/>
        </w:rPr>
        <w:t>»</w:t>
      </w:r>
      <w:r w:rsidR="0073017C" w:rsidRPr="00316BE4">
        <w:rPr>
          <w:rFonts w:ascii="Times New Roman" w:eastAsia="Times New Roman" w:hAnsi="Times New Roman" w:cs="Times New Roman"/>
          <w:sz w:val="28"/>
          <w:szCs w:val="20"/>
          <w:lang w:eastAsia="ru-RU"/>
        </w:rPr>
        <w:t xml:space="preserve">; </w:t>
      </w:r>
      <w:r w:rsidR="00135F15">
        <w:rPr>
          <w:rFonts w:ascii="Times New Roman" w:eastAsia="Times New Roman" w:hAnsi="Times New Roman" w:cs="Times New Roman"/>
          <w:sz w:val="28"/>
          <w:szCs w:val="20"/>
          <w:lang w:eastAsia="ru-RU"/>
        </w:rPr>
        <w:t>«</w:t>
      </w:r>
      <w:r w:rsidR="0073017C" w:rsidRPr="00316BE4">
        <w:rPr>
          <w:rFonts w:ascii="Times New Roman" w:eastAsia="Times New Roman" w:hAnsi="Times New Roman" w:cs="Times New Roman"/>
          <w:sz w:val="28"/>
          <w:szCs w:val="20"/>
          <w:lang w:eastAsia="ru-RU"/>
        </w:rPr>
        <w:t xml:space="preserve">В соответствии  с приведенной классификацией, наука о судебной экспертизе входит в число специальных прикладных дисциплин. </w:t>
      </w:r>
      <w:r w:rsidR="0073017C" w:rsidRPr="00316BE4">
        <w:rPr>
          <w:rFonts w:ascii="Times New Roman" w:eastAsia="Times New Roman" w:hAnsi="Times New Roman" w:cs="Times New Roman"/>
          <w:i/>
          <w:sz w:val="28"/>
          <w:szCs w:val="20"/>
          <w:lang w:eastAsia="ru-RU"/>
        </w:rPr>
        <w:t>С учетом специального назначения она может быть отнесена к уголовно-правовым наукам</w:t>
      </w:r>
      <w:r w:rsidR="00135F15">
        <w:rPr>
          <w:rFonts w:ascii="Times New Roman" w:eastAsia="Times New Roman" w:hAnsi="Times New Roman" w:cs="Times New Roman"/>
          <w:i/>
          <w:sz w:val="28"/>
          <w:szCs w:val="20"/>
          <w:lang w:eastAsia="ru-RU"/>
        </w:rPr>
        <w:t>»</w:t>
      </w:r>
      <w:r w:rsidR="0073017C" w:rsidRPr="00316BE4">
        <w:rPr>
          <w:rFonts w:ascii="Times New Roman" w:eastAsia="Times New Roman" w:hAnsi="Times New Roman" w:cs="Times New Roman"/>
          <w:sz w:val="28"/>
          <w:szCs w:val="20"/>
          <w:lang w:eastAsia="ru-RU"/>
        </w:rPr>
        <w:t xml:space="preserve">; </w:t>
      </w:r>
      <w:r w:rsidR="0073017C" w:rsidRPr="00316BE4">
        <w:rPr>
          <w:rFonts w:ascii="Times New Roman" w:eastAsia="Times New Roman" w:hAnsi="Times New Roman" w:cs="Times New Roman"/>
          <w:sz w:val="28"/>
          <w:szCs w:val="20"/>
          <w:lang w:eastAsia="ru-RU"/>
        </w:rPr>
        <w:softHyphen/>
      </w:r>
      <w:r w:rsidR="00135F15">
        <w:rPr>
          <w:rFonts w:ascii="Times New Roman" w:eastAsia="Times New Roman" w:hAnsi="Times New Roman" w:cs="Times New Roman"/>
          <w:sz w:val="28"/>
          <w:szCs w:val="20"/>
          <w:lang w:eastAsia="ru-RU"/>
        </w:rPr>
        <w:t>«</w:t>
      </w:r>
      <w:r w:rsidR="0073017C" w:rsidRPr="00316BE4">
        <w:rPr>
          <w:rFonts w:ascii="Times New Roman" w:eastAsia="Times New Roman" w:hAnsi="Times New Roman" w:cs="Times New Roman"/>
          <w:sz w:val="28"/>
          <w:szCs w:val="20"/>
          <w:lang w:eastAsia="ru-RU"/>
        </w:rPr>
        <w:t>Являясь самостоятельной научной единицей, наука о судебной экспертизе представляет собой элемент системы юридических знаний, в част</w:t>
      </w:r>
      <w:r w:rsidR="0073017C" w:rsidRPr="00316BE4">
        <w:rPr>
          <w:rFonts w:ascii="Times New Roman" w:eastAsia="Times New Roman" w:hAnsi="Times New Roman" w:cs="Times New Roman"/>
          <w:sz w:val="28"/>
          <w:szCs w:val="20"/>
          <w:lang w:eastAsia="ru-RU"/>
        </w:rPr>
        <w:softHyphen/>
        <w:t xml:space="preserve">ности, </w:t>
      </w:r>
      <w:r w:rsidR="0073017C" w:rsidRPr="00316BE4">
        <w:rPr>
          <w:rFonts w:ascii="Times New Roman" w:eastAsia="Times New Roman" w:hAnsi="Times New Roman" w:cs="Times New Roman"/>
          <w:i/>
          <w:sz w:val="28"/>
          <w:szCs w:val="20"/>
          <w:lang w:eastAsia="ru-RU"/>
        </w:rPr>
        <w:t>подсистемы, включающей уголовно-правовые дисциплины</w:t>
      </w:r>
      <w:r w:rsidR="00135F15" w:rsidRPr="00135F15">
        <w:rPr>
          <w:rFonts w:ascii="Times New Roman" w:eastAsia="Times New Roman" w:hAnsi="Times New Roman" w:cs="Times New Roman"/>
          <w:sz w:val="28"/>
          <w:szCs w:val="20"/>
          <w:lang w:eastAsia="ru-RU"/>
        </w:rPr>
        <w:t>»</w:t>
      </w:r>
      <w:r w:rsidR="0073017C" w:rsidRPr="00135F15">
        <w:rPr>
          <w:rFonts w:ascii="Times New Roman" w:eastAsia="Times New Roman" w:hAnsi="Times New Roman" w:cs="Times New Roman"/>
          <w:sz w:val="28"/>
          <w:szCs w:val="20"/>
          <w:vertAlign w:val="superscript"/>
          <w:lang w:val="en-US" w:eastAsia="ru-RU"/>
        </w:rPr>
        <w:footnoteReference w:id="92"/>
      </w:r>
      <w:r w:rsidR="0073017C" w:rsidRPr="00316BE4">
        <w:rPr>
          <w:rFonts w:ascii="Times New Roman" w:eastAsia="Times New Roman" w:hAnsi="Times New Roman" w:cs="Times New Roman"/>
          <w:sz w:val="28"/>
          <w:szCs w:val="20"/>
          <w:lang w:eastAsia="ru-RU"/>
        </w:rPr>
        <w:t xml:space="preserve">. </w:t>
      </w:r>
    </w:p>
    <w:p w:rsidR="0073017C" w:rsidRPr="00316BE4" w:rsidRDefault="0073017C" w:rsidP="0073017C">
      <w:pPr>
        <w:tabs>
          <w:tab w:val="left" w:pos="9480"/>
          <w:tab w:val="center" w:pos="10065"/>
        </w:tabs>
        <w:spacing w:after="0" w:line="240" w:lineRule="auto"/>
        <w:ind w:firstLine="340"/>
        <w:jc w:val="both"/>
        <w:rPr>
          <w:rFonts w:ascii="Times New Roman" w:eastAsia="Times New Roman" w:hAnsi="Times New Roman" w:cs="Times New Roman"/>
          <w:sz w:val="28"/>
          <w:szCs w:val="20"/>
          <w:lang w:eastAsia="ru-RU"/>
        </w:rPr>
      </w:pPr>
      <w:proofErr w:type="gramStart"/>
      <w:r w:rsidRPr="00316BE4">
        <w:rPr>
          <w:rFonts w:ascii="Times New Roman" w:eastAsia="Times New Roman" w:hAnsi="Times New Roman" w:cs="Times New Roman"/>
          <w:sz w:val="28"/>
          <w:szCs w:val="20"/>
          <w:lang w:eastAsia="ru-RU"/>
        </w:rPr>
        <w:t xml:space="preserve">Такой подход С. Ф. Бычковой к оценке предметной области </w:t>
      </w:r>
      <w:proofErr w:type="spellStart"/>
      <w:r w:rsidRPr="00316BE4">
        <w:rPr>
          <w:rFonts w:ascii="Times New Roman" w:eastAsia="Times New Roman" w:hAnsi="Times New Roman" w:cs="Times New Roman"/>
          <w:sz w:val="28"/>
          <w:szCs w:val="20"/>
          <w:lang w:eastAsia="ru-RU"/>
        </w:rPr>
        <w:t>экспертологического</w:t>
      </w:r>
      <w:proofErr w:type="spellEnd"/>
      <w:r w:rsidRPr="00316BE4">
        <w:rPr>
          <w:rFonts w:ascii="Times New Roman" w:eastAsia="Times New Roman" w:hAnsi="Times New Roman" w:cs="Times New Roman"/>
          <w:sz w:val="28"/>
          <w:szCs w:val="20"/>
          <w:lang w:eastAsia="ru-RU"/>
        </w:rPr>
        <w:t xml:space="preserve"> знания нашел прямое отражение в предлагаемой ею системе науки судебной экспертизы, где в качестве ключевого элемента структуры названа </w:t>
      </w:r>
      <w:r w:rsidRPr="00316BE4">
        <w:rPr>
          <w:rFonts w:ascii="Times New Roman" w:eastAsia="Times New Roman" w:hAnsi="Times New Roman" w:cs="Times New Roman"/>
          <w:i/>
          <w:sz w:val="28"/>
          <w:szCs w:val="20"/>
          <w:lang w:eastAsia="ru-RU"/>
        </w:rPr>
        <w:t>методика экспертного анализа отдельных видов преступлений</w:t>
      </w:r>
      <w:r w:rsidRPr="00316BE4">
        <w:rPr>
          <w:rFonts w:ascii="Times New Roman" w:eastAsia="Times New Roman" w:hAnsi="Times New Roman" w:cs="Times New Roman"/>
          <w:sz w:val="28"/>
          <w:szCs w:val="20"/>
          <w:lang w:eastAsia="ru-RU"/>
        </w:rPr>
        <w:t xml:space="preserve">, в то время как теоретическим положениям применения экспертных знаний в </w:t>
      </w:r>
      <w:r w:rsidRPr="00316BE4">
        <w:rPr>
          <w:rFonts w:ascii="Times New Roman" w:eastAsia="Times New Roman" w:hAnsi="Times New Roman" w:cs="Times New Roman"/>
          <w:i/>
          <w:sz w:val="28"/>
          <w:szCs w:val="20"/>
          <w:lang w:eastAsia="ru-RU"/>
        </w:rPr>
        <w:t xml:space="preserve">гражданском и административном процессе </w:t>
      </w:r>
      <w:r w:rsidRPr="00316BE4">
        <w:rPr>
          <w:rFonts w:ascii="Times New Roman" w:eastAsia="Times New Roman" w:hAnsi="Times New Roman" w:cs="Times New Roman"/>
          <w:sz w:val="28"/>
          <w:szCs w:val="20"/>
          <w:lang w:eastAsia="ru-RU"/>
        </w:rPr>
        <w:t>в предложенной системе науки</w:t>
      </w:r>
      <w:r w:rsidRPr="00316BE4">
        <w:rPr>
          <w:rFonts w:ascii="Times New Roman" w:eastAsia="Times New Roman" w:hAnsi="Times New Roman" w:cs="Times New Roman"/>
          <w:i/>
          <w:sz w:val="28"/>
          <w:szCs w:val="20"/>
          <w:lang w:eastAsia="ru-RU"/>
        </w:rPr>
        <w:t xml:space="preserve"> </w:t>
      </w:r>
      <w:r w:rsidRPr="00316BE4">
        <w:rPr>
          <w:rFonts w:ascii="Times New Roman" w:eastAsia="Times New Roman" w:hAnsi="Times New Roman" w:cs="Times New Roman"/>
          <w:sz w:val="28"/>
          <w:szCs w:val="20"/>
          <w:lang w:eastAsia="ru-RU"/>
        </w:rPr>
        <w:t>не нашлось должного места.</w:t>
      </w:r>
      <w:proofErr w:type="gramEnd"/>
      <w:r w:rsidRPr="00316BE4">
        <w:rPr>
          <w:rFonts w:ascii="Times New Roman" w:eastAsia="Times New Roman" w:hAnsi="Times New Roman" w:cs="Times New Roman"/>
          <w:sz w:val="28"/>
          <w:szCs w:val="20"/>
          <w:lang w:eastAsia="ru-RU"/>
        </w:rPr>
        <w:t xml:space="preserve"> Представляется, что подобный ограничительный подход к оценке научных знаний в области судебной экспертизы не в полной мере отражает познаваемые ею закономерности и решаемые задачи, а</w:t>
      </w:r>
      <w:r w:rsidR="00EB0D21">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 xml:space="preserve"> следовательно, не может объективно характеризовать содержательную основу рассматриваемой отрасли. </w:t>
      </w:r>
    </w:p>
    <w:p w:rsidR="0073017C" w:rsidRPr="00316BE4" w:rsidRDefault="0073017C" w:rsidP="0073017C">
      <w:pPr>
        <w:tabs>
          <w:tab w:val="left" w:pos="9480"/>
          <w:tab w:val="center" w:pos="10065"/>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xml:space="preserve">Характеристика судебной </w:t>
      </w:r>
      <w:proofErr w:type="spellStart"/>
      <w:r w:rsidRPr="00316BE4">
        <w:rPr>
          <w:rFonts w:ascii="Times New Roman" w:eastAsia="Times New Roman" w:hAnsi="Times New Roman" w:cs="Times New Roman"/>
          <w:sz w:val="28"/>
          <w:szCs w:val="20"/>
          <w:lang w:eastAsia="ru-RU"/>
        </w:rPr>
        <w:t>эксперт</w:t>
      </w:r>
      <w:r w:rsidR="00EB0D21">
        <w:rPr>
          <w:rFonts w:ascii="Times New Roman" w:eastAsia="Times New Roman" w:hAnsi="Times New Roman" w:cs="Times New Roman"/>
          <w:sz w:val="28"/>
          <w:szCs w:val="20"/>
          <w:lang w:eastAsia="ru-RU"/>
        </w:rPr>
        <w:t>ологии</w:t>
      </w:r>
      <w:proofErr w:type="spellEnd"/>
      <w:r w:rsidRPr="00316BE4">
        <w:rPr>
          <w:rFonts w:ascii="Times New Roman" w:eastAsia="Times New Roman" w:hAnsi="Times New Roman" w:cs="Times New Roman"/>
          <w:sz w:val="28"/>
          <w:szCs w:val="20"/>
          <w:lang w:eastAsia="ru-RU"/>
        </w:rPr>
        <w:t xml:space="preserve"> как научного знания вытекает из особенностей в постановке ею цели и задач исследования. Для нее цель познания – раскрытие изложенных выше </w:t>
      </w:r>
      <w:r w:rsidR="00EB0D21">
        <w:rPr>
          <w:rFonts w:ascii="Times New Roman" w:eastAsia="Times New Roman" w:hAnsi="Times New Roman" w:cs="Times New Roman"/>
          <w:sz w:val="28"/>
          <w:szCs w:val="20"/>
          <w:lang w:eastAsia="ru-RU"/>
        </w:rPr>
        <w:t xml:space="preserve">общих </w:t>
      </w:r>
      <w:r w:rsidRPr="00316BE4">
        <w:rPr>
          <w:rFonts w:ascii="Times New Roman" w:eastAsia="Times New Roman" w:hAnsi="Times New Roman" w:cs="Times New Roman"/>
          <w:sz w:val="28"/>
          <w:szCs w:val="20"/>
          <w:lang w:eastAsia="ru-RU"/>
        </w:rPr>
        <w:t xml:space="preserve">закономерностей ее предметной области. </w:t>
      </w:r>
      <w:proofErr w:type="gramStart"/>
      <w:r w:rsidRPr="00316BE4">
        <w:rPr>
          <w:rFonts w:ascii="Times New Roman" w:eastAsia="Times New Roman" w:hAnsi="Times New Roman" w:cs="Times New Roman"/>
          <w:sz w:val="28"/>
          <w:szCs w:val="20"/>
          <w:lang w:eastAsia="ru-RU"/>
        </w:rPr>
        <w:t xml:space="preserve">В свою очередь, всю совокупность </w:t>
      </w:r>
      <w:r w:rsidR="00135F15">
        <w:rPr>
          <w:rFonts w:ascii="Times New Roman" w:eastAsia="Times New Roman" w:hAnsi="Times New Roman" w:cs="Times New Roman"/>
          <w:sz w:val="28"/>
          <w:szCs w:val="20"/>
          <w:lang w:eastAsia="ru-RU"/>
        </w:rPr>
        <w:t xml:space="preserve">задач </w:t>
      </w:r>
      <w:r w:rsidR="00EB0D21">
        <w:rPr>
          <w:rFonts w:ascii="Times New Roman" w:eastAsia="Times New Roman" w:hAnsi="Times New Roman" w:cs="Times New Roman"/>
          <w:sz w:val="28"/>
          <w:szCs w:val="20"/>
          <w:lang w:eastAsia="ru-RU"/>
        </w:rPr>
        <w:t>данной науки</w:t>
      </w:r>
      <w:r w:rsidRPr="00316BE4">
        <w:rPr>
          <w:rFonts w:ascii="Times New Roman" w:eastAsia="Times New Roman" w:hAnsi="Times New Roman" w:cs="Times New Roman"/>
          <w:sz w:val="28"/>
          <w:szCs w:val="20"/>
          <w:lang w:eastAsia="ru-RU"/>
        </w:rPr>
        <w:t xml:space="preserve"> можно разделить на две группы – основную и специальные. </w:t>
      </w:r>
      <w:proofErr w:type="gramEnd"/>
    </w:p>
    <w:p w:rsidR="0073017C" w:rsidRPr="00316BE4" w:rsidRDefault="0073017C" w:rsidP="0073017C">
      <w:pPr>
        <w:tabs>
          <w:tab w:val="left" w:pos="9480"/>
          <w:tab w:val="center" w:pos="10065"/>
        </w:tabs>
        <w:spacing w:after="0" w:line="240" w:lineRule="auto"/>
        <w:ind w:firstLine="340"/>
        <w:jc w:val="both"/>
        <w:rPr>
          <w:rFonts w:ascii="Times New Roman" w:eastAsia="Times New Roman" w:hAnsi="Times New Roman" w:cs="Times New Roman"/>
          <w:b/>
          <w:sz w:val="28"/>
          <w:szCs w:val="20"/>
          <w:lang w:eastAsia="ru-RU"/>
        </w:rPr>
      </w:pPr>
      <w:r w:rsidRPr="00316BE4">
        <w:rPr>
          <w:rFonts w:ascii="Times New Roman" w:eastAsia="Times New Roman" w:hAnsi="Times New Roman" w:cs="Times New Roman"/>
          <w:b/>
          <w:i/>
          <w:sz w:val="28"/>
          <w:szCs w:val="20"/>
          <w:lang w:eastAsia="ru-RU"/>
        </w:rPr>
        <w:t>Основная задача</w:t>
      </w:r>
      <w:r w:rsidRPr="00316BE4">
        <w:rPr>
          <w:rFonts w:ascii="Times New Roman" w:eastAsia="Times New Roman" w:hAnsi="Times New Roman" w:cs="Times New Roman"/>
          <w:sz w:val="28"/>
          <w:szCs w:val="20"/>
          <w:lang w:eastAsia="ru-RU"/>
        </w:rPr>
        <w:t xml:space="preserve"> рассматриваемого научного знания исходит из целевой направленности института судебной экспертизы в праве: </w:t>
      </w:r>
      <w:r w:rsidRPr="00316BE4">
        <w:rPr>
          <w:rFonts w:ascii="Times New Roman" w:eastAsia="Times New Roman" w:hAnsi="Times New Roman" w:cs="Times New Roman"/>
          <w:b/>
          <w:sz w:val="28"/>
          <w:szCs w:val="20"/>
          <w:lang w:eastAsia="ru-RU"/>
        </w:rPr>
        <w:t>содействие в соответствии с процессуальным законом оптимальному привлечению данных различных наук в уголовное, граждан</w:t>
      </w:r>
      <w:r w:rsidRPr="00316BE4">
        <w:rPr>
          <w:rFonts w:ascii="Times New Roman" w:eastAsia="Times New Roman" w:hAnsi="Times New Roman" w:cs="Times New Roman"/>
          <w:b/>
          <w:sz w:val="28"/>
          <w:szCs w:val="20"/>
          <w:lang w:eastAsia="ru-RU"/>
        </w:rPr>
        <w:softHyphen/>
        <w:t xml:space="preserve">ское и административное судопроизводство посредством разработки и совершенствования научных основ организации и проведения судебных экспертиз. </w:t>
      </w:r>
    </w:p>
    <w:p w:rsidR="0073017C" w:rsidRPr="00316BE4" w:rsidRDefault="0073017C" w:rsidP="0073017C">
      <w:pPr>
        <w:tabs>
          <w:tab w:val="left" w:pos="9480"/>
          <w:tab w:val="center" w:pos="10065"/>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Эта основная задача конкретизируется через реализацию следующих </w:t>
      </w:r>
      <w:r w:rsidRPr="00316BE4">
        <w:rPr>
          <w:rFonts w:ascii="Times New Roman" w:eastAsia="Times New Roman" w:hAnsi="Times New Roman" w:cs="Times New Roman"/>
          <w:b/>
          <w:i/>
          <w:snapToGrid w:val="0"/>
          <w:sz w:val="28"/>
          <w:szCs w:val="20"/>
          <w:lang w:eastAsia="ru-RU"/>
        </w:rPr>
        <w:t>специальных задач</w:t>
      </w:r>
      <w:r w:rsidRPr="00316BE4">
        <w:rPr>
          <w:rFonts w:ascii="Times New Roman" w:eastAsia="Times New Roman" w:hAnsi="Times New Roman" w:cs="Times New Roman"/>
          <w:snapToGrid w:val="0"/>
          <w:sz w:val="28"/>
          <w:szCs w:val="20"/>
          <w:lang w:eastAsia="ru-RU"/>
        </w:rPr>
        <w:t>, решаемых на уровне научного осмысления и формулируемых в соответствии с определенной ее предметной областью:</w:t>
      </w:r>
    </w:p>
    <w:p w:rsidR="0073017C" w:rsidRPr="00316BE4" w:rsidRDefault="0073017C" w:rsidP="0073017C">
      <w:pPr>
        <w:tabs>
          <w:tab w:val="left" w:pos="9480"/>
          <w:tab w:val="center" w:pos="10065"/>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а) формирование и развитие методологических основ судебной экспертизы как научного знания;</w:t>
      </w:r>
    </w:p>
    <w:p w:rsidR="0073017C" w:rsidRPr="00316BE4" w:rsidRDefault="0073017C" w:rsidP="0073017C">
      <w:pPr>
        <w:tabs>
          <w:tab w:val="left" w:pos="9480"/>
          <w:tab w:val="center" w:pos="10065"/>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б) разработка правовых, организационных и методических вопросов совершенствования судебно-экспертной деятельности;</w:t>
      </w:r>
    </w:p>
    <w:p w:rsidR="0073017C" w:rsidRPr="00316BE4" w:rsidRDefault="0073017C" w:rsidP="0073017C">
      <w:pPr>
        <w:tabs>
          <w:tab w:val="left" w:pos="9480"/>
          <w:tab w:val="center" w:pos="10065"/>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lastRenderedPageBreak/>
        <w:t>в) развитие частных учений и теорий судебной экспертизы;</w:t>
      </w:r>
    </w:p>
    <w:p w:rsidR="0073017C" w:rsidRPr="00316BE4" w:rsidRDefault="0073017C" w:rsidP="0073017C">
      <w:pPr>
        <w:tabs>
          <w:tab w:val="left" w:pos="9480"/>
          <w:tab w:val="center" w:pos="10065"/>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г) разработка новых и совершенствование существующих средств и методов экспертного исследования;</w:t>
      </w:r>
    </w:p>
    <w:p w:rsidR="0073017C" w:rsidRPr="00316BE4" w:rsidRDefault="0073017C" w:rsidP="0073017C">
      <w:pPr>
        <w:tabs>
          <w:tab w:val="left" w:pos="9480"/>
          <w:tab w:val="center" w:pos="10065"/>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д) разработка и совершенствование способов использования результатов судебной экспертизы в уголовном, гражданском и административном судопроизводстве;</w:t>
      </w:r>
    </w:p>
    <w:p w:rsidR="0073017C" w:rsidRPr="00316BE4" w:rsidRDefault="0073017C" w:rsidP="0073017C">
      <w:pPr>
        <w:tabs>
          <w:tab w:val="left" w:pos="9480"/>
          <w:tab w:val="center" w:pos="10065"/>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е) анализ и внедрение в практику организации и производства судебных экспертиз передового зарубежного опыта. </w:t>
      </w:r>
    </w:p>
    <w:p w:rsidR="0073017C" w:rsidRPr="00316BE4" w:rsidRDefault="0073017C" w:rsidP="0073017C">
      <w:pPr>
        <w:tabs>
          <w:tab w:val="left" w:pos="9480"/>
          <w:tab w:val="center" w:pos="10065"/>
        </w:tabs>
        <w:spacing w:after="0" w:line="240" w:lineRule="auto"/>
        <w:ind w:firstLine="340"/>
        <w:jc w:val="both"/>
        <w:rPr>
          <w:rFonts w:ascii="Times New Roman" w:eastAsia="Times New Roman" w:hAnsi="Times New Roman" w:cs="Times New Roman"/>
          <w:sz w:val="28"/>
          <w:szCs w:val="20"/>
          <w:lang w:eastAsia="ru-RU"/>
        </w:rPr>
      </w:pPr>
      <w:proofErr w:type="gramStart"/>
      <w:r w:rsidRPr="00316BE4">
        <w:rPr>
          <w:rFonts w:ascii="Times New Roman" w:eastAsia="Times New Roman" w:hAnsi="Times New Roman" w:cs="Times New Roman"/>
          <w:sz w:val="28"/>
          <w:szCs w:val="20"/>
          <w:lang w:eastAsia="ru-RU"/>
        </w:rPr>
        <w:t>Общая</w:t>
      </w:r>
      <w:proofErr w:type="gramEnd"/>
      <w:r w:rsidRPr="00316BE4">
        <w:rPr>
          <w:rFonts w:ascii="Times New Roman" w:eastAsia="Times New Roman" w:hAnsi="Times New Roman" w:cs="Times New Roman"/>
          <w:sz w:val="28"/>
          <w:szCs w:val="20"/>
          <w:lang w:eastAsia="ru-RU"/>
        </w:rPr>
        <w:t xml:space="preserve"> и специальные задачи судебной </w:t>
      </w:r>
      <w:proofErr w:type="spellStart"/>
      <w:r w:rsidRPr="00316BE4">
        <w:rPr>
          <w:rFonts w:ascii="Times New Roman" w:eastAsia="Times New Roman" w:hAnsi="Times New Roman" w:cs="Times New Roman"/>
          <w:sz w:val="28"/>
          <w:szCs w:val="20"/>
          <w:lang w:eastAsia="ru-RU"/>
        </w:rPr>
        <w:t>эксперт</w:t>
      </w:r>
      <w:r w:rsidR="00EB0D21">
        <w:rPr>
          <w:rFonts w:ascii="Times New Roman" w:eastAsia="Times New Roman" w:hAnsi="Times New Roman" w:cs="Times New Roman"/>
          <w:sz w:val="28"/>
          <w:szCs w:val="20"/>
          <w:lang w:eastAsia="ru-RU"/>
        </w:rPr>
        <w:t>ологии</w:t>
      </w:r>
      <w:proofErr w:type="spellEnd"/>
      <w:r w:rsidRPr="00316BE4">
        <w:rPr>
          <w:rFonts w:ascii="Times New Roman" w:eastAsia="Times New Roman" w:hAnsi="Times New Roman" w:cs="Times New Roman"/>
          <w:sz w:val="28"/>
          <w:szCs w:val="20"/>
          <w:lang w:eastAsia="ru-RU"/>
        </w:rPr>
        <w:t xml:space="preserve"> реализуются через решение ее </w:t>
      </w:r>
      <w:r w:rsidRPr="00316BE4">
        <w:rPr>
          <w:rFonts w:ascii="Times New Roman" w:eastAsia="Times New Roman" w:hAnsi="Times New Roman" w:cs="Times New Roman"/>
          <w:b/>
          <w:i/>
          <w:sz w:val="28"/>
          <w:szCs w:val="20"/>
          <w:lang w:eastAsia="ru-RU"/>
        </w:rPr>
        <w:t>конкретных задач</w:t>
      </w:r>
      <w:r w:rsidRPr="00316BE4">
        <w:rPr>
          <w:rFonts w:ascii="Times New Roman" w:eastAsia="Times New Roman" w:hAnsi="Times New Roman" w:cs="Times New Roman"/>
          <w:sz w:val="28"/>
          <w:szCs w:val="20"/>
          <w:lang w:eastAsia="ru-RU"/>
        </w:rPr>
        <w:t xml:space="preserve">. Данные задачи могут ставиться и разрешаться как общей теорией, так и отдельными ее структурными компонентами, соответственно они могут относиться как ко всему объему научного знания в области судебной экспертизы, так и к ее связям с другими областями научного знания, востребованными практической экспертной деятельностью. Примером решения конкретной задачи в общей теории судебной экспертизы является </w:t>
      </w:r>
      <w:r w:rsidR="00EB0D21">
        <w:rPr>
          <w:rFonts w:ascii="Times New Roman" w:eastAsia="Times New Roman" w:hAnsi="Times New Roman" w:cs="Times New Roman"/>
          <w:sz w:val="28"/>
          <w:szCs w:val="20"/>
          <w:lang w:eastAsia="ru-RU"/>
        </w:rPr>
        <w:t>совершенствование классификации судебных экспертиз</w:t>
      </w:r>
      <w:r w:rsidRPr="00316BE4">
        <w:rPr>
          <w:rFonts w:ascii="Times New Roman" w:eastAsia="Times New Roman" w:hAnsi="Times New Roman" w:cs="Times New Roman"/>
          <w:sz w:val="28"/>
          <w:szCs w:val="20"/>
          <w:lang w:eastAsia="ru-RU"/>
        </w:rPr>
        <w:t xml:space="preserve">.  В теории и практике </w:t>
      </w:r>
      <w:r w:rsidR="00EB0D21">
        <w:rPr>
          <w:rFonts w:ascii="Times New Roman" w:eastAsia="Times New Roman" w:hAnsi="Times New Roman" w:cs="Times New Roman"/>
          <w:sz w:val="28"/>
          <w:szCs w:val="20"/>
          <w:lang w:eastAsia="ru-RU"/>
        </w:rPr>
        <w:t>существующие классификации</w:t>
      </w:r>
      <w:r w:rsidRPr="00316BE4">
        <w:rPr>
          <w:rFonts w:ascii="Times New Roman" w:eastAsia="Times New Roman" w:hAnsi="Times New Roman" w:cs="Times New Roman"/>
          <w:sz w:val="28"/>
          <w:szCs w:val="20"/>
          <w:lang w:eastAsia="ru-RU"/>
        </w:rPr>
        <w:t xml:space="preserve"> иссле</w:t>
      </w:r>
      <w:r w:rsidRPr="00316BE4">
        <w:rPr>
          <w:rFonts w:ascii="Times New Roman" w:eastAsia="Times New Roman" w:hAnsi="Times New Roman" w:cs="Times New Roman"/>
          <w:sz w:val="28"/>
          <w:szCs w:val="20"/>
          <w:lang w:eastAsia="ru-RU"/>
        </w:rPr>
        <w:softHyphen/>
        <w:t xml:space="preserve">дуются с учетом </w:t>
      </w:r>
      <w:r w:rsidR="00EB0D21">
        <w:rPr>
          <w:rFonts w:ascii="Times New Roman" w:eastAsia="Times New Roman" w:hAnsi="Times New Roman" w:cs="Times New Roman"/>
          <w:sz w:val="28"/>
          <w:szCs w:val="20"/>
          <w:lang w:eastAsia="ru-RU"/>
        </w:rPr>
        <w:t xml:space="preserve">не только </w:t>
      </w:r>
      <w:r w:rsidRPr="00316BE4">
        <w:rPr>
          <w:rFonts w:ascii="Times New Roman" w:eastAsia="Times New Roman" w:hAnsi="Times New Roman" w:cs="Times New Roman"/>
          <w:sz w:val="28"/>
          <w:szCs w:val="20"/>
          <w:lang w:eastAsia="ru-RU"/>
        </w:rPr>
        <w:t xml:space="preserve">конкретных целей судебной экспертизы, </w:t>
      </w:r>
      <w:r w:rsidR="00EB0D21">
        <w:rPr>
          <w:rFonts w:ascii="Times New Roman" w:eastAsia="Times New Roman" w:hAnsi="Times New Roman" w:cs="Times New Roman"/>
          <w:sz w:val="28"/>
          <w:szCs w:val="20"/>
          <w:lang w:eastAsia="ru-RU"/>
        </w:rPr>
        <w:t xml:space="preserve">но и достижений науки, </w:t>
      </w:r>
      <w:r w:rsidRPr="00316BE4">
        <w:rPr>
          <w:rFonts w:ascii="Times New Roman" w:eastAsia="Times New Roman" w:hAnsi="Times New Roman" w:cs="Times New Roman"/>
          <w:sz w:val="28"/>
          <w:szCs w:val="20"/>
          <w:lang w:eastAsia="ru-RU"/>
        </w:rPr>
        <w:t>а также имею</w:t>
      </w:r>
      <w:r w:rsidRPr="00316BE4">
        <w:rPr>
          <w:rFonts w:ascii="Times New Roman" w:eastAsia="Times New Roman" w:hAnsi="Times New Roman" w:cs="Times New Roman"/>
          <w:sz w:val="28"/>
          <w:szCs w:val="20"/>
          <w:lang w:eastAsia="ru-RU"/>
        </w:rPr>
        <w:softHyphen/>
        <w:t xml:space="preserve">щихся потребностей применения в экспертизе комплексного подхода к оценке используемых специальных знаний из различных отраслей </w:t>
      </w:r>
      <w:r w:rsidRPr="00316BE4">
        <w:rPr>
          <w:rFonts w:ascii="Times New Roman" w:eastAsia="Times New Roman" w:hAnsi="Times New Roman" w:cs="Times New Roman"/>
          <w:sz w:val="28"/>
          <w:szCs w:val="20"/>
          <w:lang w:eastAsia="ru-RU"/>
        </w:rPr>
        <w:softHyphen/>
        <w:t xml:space="preserve">науки. </w:t>
      </w:r>
    </w:p>
    <w:p w:rsidR="0073017C" w:rsidRDefault="0073017C" w:rsidP="0073017C">
      <w:pPr>
        <w:tabs>
          <w:tab w:val="left" w:pos="9480"/>
          <w:tab w:val="center" w:pos="10065"/>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xml:space="preserve">Таким образом, изложенная оценка содержания судебной </w:t>
      </w:r>
      <w:proofErr w:type="spellStart"/>
      <w:r w:rsidRPr="00316BE4">
        <w:rPr>
          <w:rFonts w:ascii="Times New Roman" w:eastAsia="Times New Roman" w:hAnsi="Times New Roman" w:cs="Times New Roman"/>
          <w:sz w:val="28"/>
          <w:szCs w:val="20"/>
          <w:lang w:eastAsia="ru-RU"/>
        </w:rPr>
        <w:t>эксперт</w:t>
      </w:r>
      <w:r w:rsidR="00EB0D21">
        <w:rPr>
          <w:rFonts w:ascii="Times New Roman" w:eastAsia="Times New Roman" w:hAnsi="Times New Roman" w:cs="Times New Roman"/>
          <w:sz w:val="28"/>
          <w:szCs w:val="20"/>
          <w:lang w:eastAsia="ru-RU"/>
        </w:rPr>
        <w:t>ологии</w:t>
      </w:r>
      <w:proofErr w:type="spellEnd"/>
      <w:r w:rsidRPr="00316BE4">
        <w:rPr>
          <w:rFonts w:ascii="Times New Roman" w:eastAsia="Times New Roman" w:hAnsi="Times New Roman" w:cs="Times New Roman"/>
          <w:sz w:val="28"/>
          <w:szCs w:val="20"/>
          <w:lang w:eastAsia="ru-RU"/>
        </w:rPr>
        <w:t xml:space="preserve"> дает достаточное основание для характеристики ее как знания, претендующего на относительно самостоятельный статус как науки. Во-первых, она имеет собственный предмет познания, обладающий качественной определенностью; во-вторых, она дает целостное представление о сущности, основных свойствах и формах проявления в системе юридических наук знания о судебной экспертизе, раскрывает этапы его развития и закономерности, в силу чего может быть интерпретирована как развитое понятие сущности судебной экспертизы; в-третьих, выражает достигнутое знание о судебной экспертизе в специфических понятиях и категориях, нашедших законодательное закрепление; в-четвертых, обладает самостоятельной логикой развития, отражающей объективный процесс и закономерности развития судебной экспертизы как института права; в-пятых, ее содержание объективировано в ряде обобщающих научных исследований, </w:t>
      </w:r>
      <w:proofErr w:type="gramStart"/>
      <w:r w:rsidRPr="00316BE4">
        <w:rPr>
          <w:rFonts w:ascii="Times New Roman" w:eastAsia="Times New Roman" w:hAnsi="Times New Roman" w:cs="Times New Roman"/>
          <w:sz w:val="28"/>
          <w:szCs w:val="20"/>
          <w:lang w:eastAsia="ru-RU"/>
        </w:rPr>
        <w:t>преследующих</w:t>
      </w:r>
      <w:proofErr w:type="gramEnd"/>
      <w:r w:rsidRPr="00316BE4">
        <w:rPr>
          <w:rFonts w:ascii="Times New Roman" w:eastAsia="Times New Roman" w:hAnsi="Times New Roman" w:cs="Times New Roman"/>
          <w:sz w:val="28"/>
          <w:szCs w:val="20"/>
          <w:lang w:eastAsia="ru-RU"/>
        </w:rPr>
        <w:t xml:space="preserve"> в конечном счете методологическую цель – совершенствование</w:t>
      </w:r>
      <w:r w:rsidR="00FB4A83">
        <w:rPr>
          <w:rFonts w:ascii="Times New Roman" w:eastAsia="Times New Roman" w:hAnsi="Times New Roman" w:cs="Times New Roman"/>
          <w:sz w:val="28"/>
          <w:szCs w:val="20"/>
          <w:lang w:eastAsia="ru-RU"/>
        </w:rPr>
        <w:t xml:space="preserve"> в целом</w:t>
      </w:r>
      <w:r w:rsidRPr="00316BE4">
        <w:rPr>
          <w:rFonts w:ascii="Times New Roman" w:eastAsia="Times New Roman" w:hAnsi="Times New Roman" w:cs="Times New Roman"/>
          <w:sz w:val="28"/>
          <w:szCs w:val="20"/>
          <w:lang w:eastAsia="ru-RU"/>
        </w:rPr>
        <w:t xml:space="preserve"> практики применения института судебной экспертизы. И, наконец, существенным элементом данной </w:t>
      </w:r>
      <w:r w:rsidR="00FB4A83">
        <w:rPr>
          <w:rFonts w:ascii="Times New Roman" w:eastAsia="Times New Roman" w:hAnsi="Times New Roman" w:cs="Times New Roman"/>
          <w:sz w:val="28"/>
          <w:szCs w:val="20"/>
          <w:lang w:eastAsia="ru-RU"/>
        </w:rPr>
        <w:t xml:space="preserve">науки </w:t>
      </w:r>
      <w:r w:rsidRPr="00316BE4">
        <w:rPr>
          <w:rFonts w:ascii="Times New Roman" w:eastAsia="Times New Roman" w:hAnsi="Times New Roman" w:cs="Times New Roman"/>
          <w:sz w:val="28"/>
          <w:szCs w:val="20"/>
          <w:lang w:eastAsia="ru-RU"/>
        </w:rPr>
        <w:t xml:space="preserve">является формирующаяся логическая структура построения, выраженная в группировке ее элементов в единую систему, характерную для самостоятельного направления научного знания. </w:t>
      </w:r>
    </w:p>
    <w:p w:rsidR="008F3930" w:rsidRPr="00316BE4" w:rsidRDefault="008F3930" w:rsidP="0073017C">
      <w:pPr>
        <w:tabs>
          <w:tab w:val="left" w:pos="9480"/>
          <w:tab w:val="center" w:pos="10065"/>
        </w:tabs>
        <w:spacing w:after="0" w:line="240" w:lineRule="auto"/>
        <w:ind w:firstLine="3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Этой составляющей научного содержания судебной </w:t>
      </w:r>
      <w:proofErr w:type="spellStart"/>
      <w:r>
        <w:rPr>
          <w:rFonts w:ascii="Times New Roman" w:eastAsia="Times New Roman" w:hAnsi="Times New Roman" w:cs="Times New Roman"/>
          <w:sz w:val="28"/>
          <w:szCs w:val="20"/>
          <w:lang w:eastAsia="ru-RU"/>
        </w:rPr>
        <w:t>экспертологии</w:t>
      </w:r>
      <w:proofErr w:type="spellEnd"/>
      <w:r>
        <w:rPr>
          <w:rFonts w:ascii="Times New Roman" w:eastAsia="Times New Roman" w:hAnsi="Times New Roman" w:cs="Times New Roman"/>
          <w:sz w:val="28"/>
          <w:szCs w:val="20"/>
          <w:lang w:eastAsia="ru-RU"/>
        </w:rPr>
        <w:t xml:space="preserve"> и посвящается следующий раздел.</w:t>
      </w:r>
    </w:p>
    <w:p w:rsidR="003D0C27" w:rsidRDefault="003D0C27" w:rsidP="00316BE4">
      <w:pPr>
        <w:spacing w:after="0" w:line="240" w:lineRule="auto"/>
        <w:jc w:val="both"/>
        <w:rPr>
          <w:rFonts w:ascii="Times New Roman" w:eastAsia="Times New Roman" w:hAnsi="Times New Roman" w:cs="Times New Roman"/>
          <w:b/>
          <w:sz w:val="28"/>
          <w:szCs w:val="20"/>
          <w:lang w:eastAsia="ru-RU"/>
        </w:rPr>
      </w:pPr>
    </w:p>
    <w:p w:rsidR="0083029A" w:rsidRDefault="0083029A" w:rsidP="00316BE4">
      <w:pPr>
        <w:spacing w:after="0" w:line="240" w:lineRule="auto"/>
        <w:jc w:val="both"/>
        <w:rPr>
          <w:rFonts w:ascii="Times New Roman" w:eastAsia="Times New Roman" w:hAnsi="Times New Roman" w:cs="Times New Roman"/>
          <w:b/>
          <w:sz w:val="28"/>
          <w:szCs w:val="20"/>
          <w:lang w:eastAsia="ru-RU"/>
        </w:rPr>
      </w:pPr>
    </w:p>
    <w:p w:rsidR="00E90CD7" w:rsidRPr="00E90CD7" w:rsidRDefault="008A2343" w:rsidP="00B3059D">
      <w:pPr>
        <w:pStyle w:val="a7"/>
        <w:numPr>
          <w:ilvl w:val="1"/>
          <w:numId w:val="59"/>
        </w:numPr>
        <w:spacing w:after="0" w:line="240" w:lineRule="auto"/>
        <w:jc w:val="center"/>
        <w:rPr>
          <w:rFonts w:ascii="Times New Roman" w:eastAsia="Times New Roman" w:hAnsi="Times New Roman" w:cs="Times New Roman"/>
          <w:b/>
          <w:sz w:val="28"/>
          <w:szCs w:val="20"/>
          <w:lang w:eastAsia="ru-RU"/>
        </w:rPr>
      </w:pPr>
      <w:r w:rsidRPr="00E90CD7">
        <w:rPr>
          <w:rFonts w:ascii="Times New Roman" w:eastAsia="Times New Roman" w:hAnsi="Times New Roman" w:cs="Times New Roman"/>
          <w:b/>
          <w:sz w:val="28"/>
          <w:szCs w:val="20"/>
          <w:lang w:eastAsia="ru-RU"/>
        </w:rPr>
        <w:lastRenderedPageBreak/>
        <w:t>О системно-структурном построении</w:t>
      </w:r>
    </w:p>
    <w:p w:rsidR="008A2343" w:rsidRPr="00E90CD7" w:rsidRDefault="008A2343" w:rsidP="00135795">
      <w:pPr>
        <w:pStyle w:val="a7"/>
        <w:spacing w:after="0" w:line="240" w:lineRule="auto"/>
        <w:jc w:val="center"/>
        <w:rPr>
          <w:rFonts w:ascii="Times New Roman" w:eastAsia="Times New Roman" w:hAnsi="Times New Roman" w:cs="Times New Roman"/>
          <w:sz w:val="28"/>
          <w:szCs w:val="20"/>
          <w:lang w:eastAsia="ru-RU"/>
        </w:rPr>
      </w:pPr>
      <w:r w:rsidRPr="00E90CD7">
        <w:rPr>
          <w:rFonts w:ascii="Times New Roman" w:eastAsia="Times New Roman" w:hAnsi="Times New Roman" w:cs="Times New Roman"/>
          <w:b/>
          <w:sz w:val="28"/>
          <w:szCs w:val="20"/>
          <w:lang w:eastAsia="ru-RU"/>
        </w:rPr>
        <w:t>судебной</w:t>
      </w:r>
      <w:r w:rsidRPr="00E90CD7">
        <w:rPr>
          <w:rFonts w:ascii="Times New Roman" w:eastAsia="Times New Roman" w:hAnsi="Times New Roman" w:cs="Times New Roman"/>
          <w:sz w:val="28"/>
          <w:szCs w:val="20"/>
          <w:lang w:eastAsia="ru-RU"/>
        </w:rPr>
        <w:t xml:space="preserve"> </w:t>
      </w:r>
      <w:proofErr w:type="spellStart"/>
      <w:r w:rsidRPr="00E90CD7">
        <w:rPr>
          <w:rFonts w:ascii="Times New Roman" w:eastAsia="Times New Roman" w:hAnsi="Times New Roman" w:cs="Times New Roman"/>
          <w:b/>
          <w:sz w:val="28"/>
          <w:szCs w:val="20"/>
          <w:lang w:eastAsia="ru-RU"/>
        </w:rPr>
        <w:t>экспертологии</w:t>
      </w:r>
      <w:proofErr w:type="spellEnd"/>
    </w:p>
    <w:p w:rsidR="003D0C27" w:rsidRPr="00316BE4" w:rsidRDefault="003D0C27" w:rsidP="008A2343">
      <w:pPr>
        <w:spacing w:after="0" w:line="240" w:lineRule="auto"/>
        <w:jc w:val="both"/>
        <w:rPr>
          <w:rFonts w:ascii="Times New Roman" w:eastAsia="Times New Roman" w:hAnsi="Times New Roman" w:cs="Times New Roman"/>
          <w:b/>
          <w:sz w:val="28"/>
          <w:szCs w:val="20"/>
          <w:lang w:eastAsia="ru-RU"/>
        </w:rPr>
      </w:pPr>
    </w:p>
    <w:p w:rsidR="00316BE4" w:rsidRPr="00316BE4" w:rsidRDefault="008F3930" w:rsidP="00316BE4">
      <w:pPr>
        <w:tabs>
          <w:tab w:val="center" w:pos="10065"/>
        </w:tabs>
        <w:spacing w:after="0" w:line="240" w:lineRule="auto"/>
        <w:ind w:firstLine="454"/>
        <w:jc w:val="both"/>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z w:val="28"/>
          <w:szCs w:val="20"/>
          <w:lang w:eastAsia="ru-RU"/>
        </w:rPr>
        <w:t xml:space="preserve">Научные </w:t>
      </w:r>
      <w:r w:rsidR="003D0C27" w:rsidRPr="003D0C27">
        <w:rPr>
          <w:rFonts w:ascii="Times New Roman" w:eastAsia="Times New Roman" w:hAnsi="Times New Roman" w:cs="Times New Roman"/>
          <w:sz w:val="28"/>
          <w:szCs w:val="20"/>
          <w:lang w:eastAsia="ru-RU"/>
        </w:rPr>
        <w:t xml:space="preserve">основы судебной </w:t>
      </w:r>
      <w:proofErr w:type="spellStart"/>
      <w:proofErr w:type="gramStart"/>
      <w:r>
        <w:rPr>
          <w:rFonts w:ascii="Times New Roman" w:eastAsia="Times New Roman" w:hAnsi="Times New Roman" w:cs="Times New Roman"/>
          <w:sz w:val="28"/>
          <w:szCs w:val="20"/>
          <w:lang w:eastAsia="ru-RU"/>
        </w:rPr>
        <w:t>судебной</w:t>
      </w:r>
      <w:proofErr w:type="spellEnd"/>
      <w:proofErr w:type="gramEnd"/>
      <w:r>
        <w:rPr>
          <w:rFonts w:ascii="Times New Roman" w:eastAsia="Times New Roman" w:hAnsi="Times New Roman" w:cs="Times New Roman"/>
          <w:sz w:val="28"/>
          <w:szCs w:val="20"/>
          <w:lang w:eastAsia="ru-RU"/>
        </w:rPr>
        <w:t xml:space="preserve"> </w:t>
      </w:r>
      <w:proofErr w:type="spellStart"/>
      <w:r>
        <w:rPr>
          <w:rFonts w:ascii="Times New Roman" w:eastAsia="Times New Roman" w:hAnsi="Times New Roman" w:cs="Times New Roman"/>
          <w:sz w:val="28"/>
          <w:szCs w:val="20"/>
          <w:lang w:eastAsia="ru-RU"/>
        </w:rPr>
        <w:t>экспертологии</w:t>
      </w:r>
      <w:proofErr w:type="spellEnd"/>
      <w:r w:rsidRPr="00316BE4">
        <w:rPr>
          <w:rFonts w:ascii="Times New Roman" w:eastAsia="Times New Roman" w:hAnsi="Times New Roman" w:cs="Times New Roman"/>
          <w:snapToGrid w:val="0"/>
          <w:sz w:val="28"/>
          <w:szCs w:val="20"/>
          <w:lang w:eastAsia="ru-RU"/>
        </w:rPr>
        <w:t xml:space="preserve"> </w:t>
      </w:r>
      <w:r w:rsidR="00316BE4" w:rsidRPr="00316BE4">
        <w:rPr>
          <w:rFonts w:ascii="Times New Roman" w:eastAsia="Times New Roman" w:hAnsi="Times New Roman" w:cs="Times New Roman"/>
          <w:snapToGrid w:val="0"/>
          <w:sz w:val="28"/>
          <w:szCs w:val="20"/>
          <w:lang w:eastAsia="ru-RU"/>
        </w:rPr>
        <w:t>представля</w:t>
      </w:r>
      <w:r w:rsidR="003D0C27">
        <w:rPr>
          <w:rFonts w:ascii="Times New Roman" w:eastAsia="Times New Roman" w:hAnsi="Times New Roman" w:cs="Times New Roman"/>
          <w:snapToGrid w:val="0"/>
          <w:sz w:val="28"/>
          <w:szCs w:val="20"/>
          <w:lang w:eastAsia="ru-RU"/>
        </w:rPr>
        <w:t>ю</w:t>
      </w:r>
      <w:r w:rsidR="00316BE4" w:rsidRPr="00316BE4">
        <w:rPr>
          <w:rFonts w:ascii="Times New Roman" w:eastAsia="Times New Roman" w:hAnsi="Times New Roman" w:cs="Times New Roman"/>
          <w:snapToGrid w:val="0"/>
          <w:sz w:val="28"/>
          <w:szCs w:val="20"/>
          <w:lang w:eastAsia="ru-RU"/>
        </w:rPr>
        <w:t>т собой определенную систему</w:t>
      </w:r>
      <w:r w:rsidR="003D0C27">
        <w:rPr>
          <w:rFonts w:ascii="Times New Roman" w:eastAsia="Times New Roman" w:hAnsi="Times New Roman" w:cs="Times New Roman"/>
          <w:snapToGrid w:val="0"/>
          <w:sz w:val="28"/>
          <w:szCs w:val="20"/>
          <w:lang w:eastAsia="ru-RU"/>
        </w:rPr>
        <w:t xml:space="preserve"> знаний</w:t>
      </w:r>
      <w:r w:rsidR="00316BE4" w:rsidRPr="00316BE4">
        <w:rPr>
          <w:rFonts w:ascii="Times New Roman" w:eastAsia="Times New Roman" w:hAnsi="Times New Roman" w:cs="Times New Roman"/>
          <w:snapToGrid w:val="0"/>
          <w:sz w:val="28"/>
          <w:szCs w:val="20"/>
          <w:lang w:eastAsia="ru-RU"/>
        </w:rPr>
        <w:t>, куда наряду с разработанным фундаментальным методологическим понятийным и категориальным аппаратом входят также отдельные теории, отражающие различные классы</w:t>
      </w:r>
      <w:r w:rsidR="00A72E34">
        <w:rPr>
          <w:rFonts w:ascii="Times New Roman" w:eastAsia="Times New Roman" w:hAnsi="Times New Roman" w:cs="Times New Roman"/>
          <w:snapToGrid w:val="0"/>
          <w:sz w:val="28"/>
          <w:szCs w:val="20"/>
          <w:lang w:eastAsia="ru-RU"/>
        </w:rPr>
        <w:t xml:space="preserve"> и виды</w:t>
      </w:r>
      <w:r w:rsidR="00316BE4" w:rsidRPr="00316BE4">
        <w:rPr>
          <w:rFonts w:ascii="Times New Roman" w:eastAsia="Times New Roman" w:hAnsi="Times New Roman" w:cs="Times New Roman"/>
          <w:snapToGrid w:val="0"/>
          <w:sz w:val="28"/>
          <w:szCs w:val="20"/>
          <w:lang w:eastAsia="ru-RU"/>
        </w:rPr>
        <w:t xml:space="preserve"> экспертиз. </w:t>
      </w:r>
      <w:r w:rsidR="00A72E34">
        <w:rPr>
          <w:rFonts w:ascii="Times New Roman" w:eastAsia="Times New Roman" w:hAnsi="Times New Roman" w:cs="Times New Roman"/>
          <w:snapToGrid w:val="0"/>
          <w:sz w:val="28"/>
          <w:szCs w:val="20"/>
          <w:lang w:eastAsia="ru-RU"/>
        </w:rPr>
        <w:t xml:space="preserve">С другой </w:t>
      </w:r>
      <w:r w:rsidR="00135F15">
        <w:rPr>
          <w:rFonts w:ascii="Times New Roman" w:eastAsia="Times New Roman" w:hAnsi="Times New Roman" w:cs="Times New Roman"/>
          <w:snapToGrid w:val="0"/>
          <w:sz w:val="28"/>
          <w:szCs w:val="20"/>
          <w:lang w:eastAsia="ru-RU"/>
        </w:rPr>
        <w:t xml:space="preserve">стороны, </w:t>
      </w:r>
      <w:r>
        <w:rPr>
          <w:rFonts w:ascii="Times New Roman" w:eastAsia="Times New Roman" w:hAnsi="Times New Roman" w:cs="Times New Roman"/>
          <w:snapToGrid w:val="0"/>
          <w:sz w:val="28"/>
          <w:szCs w:val="20"/>
          <w:lang w:eastAsia="ru-RU"/>
        </w:rPr>
        <w:t xml:space="preserve">названные основы </w:t>
      </w:r>
      <w:r w:rsidR="00A72E34">
        <w:rPr>
          <w:rFonts w:ascii="Times New Roman" w:eastAsia="Times New Roman" w:hAnsi="Times New Roman" w:cs="Times New Roman"/>
          <w:snapToGrid w:val="0"/>
          <w:sz w:val="28"/>
          <w:szCs w:val="20"/>
          <w:lang w:eastAsia="ru-RU"/>
        </w:rPr>
        <w:t xml:space="preserve">как система </w:t>
      </w:r>
      <w:r w:rsidR="00316BE4" w:rsidRPr="00316BE4">
        <w:rPr>
          <w:rFonts w:ascii="Times New Roman" w:eastAsia="Times New Roman" w:hAnsi="Times New Roman" w:cs="Times New Roman"/>
          <w:snapToGrid w:val="0"/>
          <w:sz w:val="28"/>
          <w:szCs w:val="20"/>
          <w:lang w:eastAsia="ru-RU"/>
        </w:rPr>
        <w:t>име</w:t>
      </w:r>
      <w:r w:rsidR="00A72E34">
        <w:rPr>
          <w:rFonts w:ascii="Times New Roman" w:eastAsia="Times New Roman" w:hAnsi="Times New Roman" w:cs="Times New Roman"/>
          <w:snapToGrid w:val="0"/>
          <w:sz w:val="28"/>
          <w:szCs w:val="20"/>
          <w:lang w:eastAsia="ru-RU"/>
        </w:rPr>
        <w:t>ю</w:t>
      </w:r>
      <w:r w:rsidR="00316BE4" w:rsidRPr="00316BE4">
        <w:rPr>
          <w:rFonts w:ascii="Times New Roman" w:eastAsia="Times New Roman" w:hAnsi="Times New Roman" w:cs="Times New Roman"/>
          <w:snapToGrid w:val="0"/>
          <w:sz w:val="28"/>
          <w:szCs w:val="20"/>
          <w:lang w:eastAsia="ru-RU"/>
        </w:rPr>
        <w:t>т соответствующую логическую структуру, которая, отражая предмет</w:t>
      </w:r>
      <w:r w:rsidR="00A72E34">
        <w:rPr>
          <w:rFonts w:ascii="Times New Roman" w:eastAsia="Times New Roman" w:hAnsi="Times New Roman" w:cs="Times New Roman"/>
          <w:snapToGrid w:val="0"/>
          <w:sz w:val="28"/>
          <w:szCs w:val="20"/>
          <w:lang w:eastAsia="ru-RU"/>
        </w:rPr>
        <w:t xml:space="preserve"> судебно-экспертной деятельности</w:t>
      </w:r>
      <w:r w:rsidR="00316BE4" w:rsidRPr="00316BE4">
        <w:rPr>
          <w:rFonts w:ascii="Times New Roman" w:eastAsia="Times New Roman" w:hAnsi="Times New Roman" w:cs="Times New Roman"/>
          <w:snapToGrid w:val="0"/>
          <w:sz w:val="28"/>
          <w:szCs w:val="20"/>
          <w:lang w:eastAsia="ru-RU"/>
        </w:rPr>
        <w:t xml:space="preserve">, отвечает на вопрос о том, какова внутренняя организация выражаемых ею теоретических знаний, проявляющаяся в последовательной и необходимой связи образующих ее элементов, упорядоченных в целое как единое знание. При анализе логической структуры </w:t>
      </w:r>
      <w:r w:rsidR="005A5811">
        <w:rPr>
          <w:rFonts w:ascii="Times New Roman" w:eastAsia="Times New Roman" w:hAnsi="Times New Roman" w:cs="Times New Roman"/>
          <w:sz w:val="28"/>
          <w:szCs w:val="20"/>
          <w:lang w:eastAsia="ru-RU"/>
        </w:rPr>
        <w:t xml:space="preserve">судебной </w:t>
      </w:r>
      <w:proofErr w:type="spellStart"/>
      <w:r w:rsidR="005A5811">
        <w:rPr>
          <w:rFonts w:ascii="Times New Roman" w:eastAsia="Times New Roman" w:hAnsi="Times New Roman" w:cs="Times New Roman"/>
          <w:sz w:val="28"/>
          <w:szCs w:val="20"/>
          <w:lang w:eastAsia="ru-RU"/>
        </w:rPr>
        <w:t>экспертологии</w:t>
      </w:r>
      <w:proofErr w:type="spellEnd"/>
      <w:r w:rsidR="00316BE4" w:rsidRPr="00316BE4">
        <w:rPr>
          <w:rFonts w:ascii="Times New Roman" w:eastAsia="Times New Roman" w:hAnsi="Times New Roman" w:cs="Times New Roman"/>
          <w:snapToGrid w:val="0"/>
          <w:sz w:val="28"/>
          <w:szCs w:val="20"/>
          <w:lang w:eastAsia="ru-RU"/>
        </w:rPr>
        <w:t xml:space="preserve"> важно установить, как в организации ее теоретических построений отразились особенности ее предмета, поскольку достоверные знания любая научная теория выражает в развернуто-конкретной и системно-понятийной форме, отвечая на вопрос о сущности предмета познания. Именно с этих позиций нужно рассматривать структуру </w:t>
      </w:r>
      <w:r w:rsidR="00A72E34">
        <w:rPr>
          <w:rFonts w:ascii="Times New Roman" w:eastAsia="Times New Roman" w:hAnsi="Times New Roman" w:cs="Times New Roman"/>
          <w:sz w:val="28"/>
          <w:szCs w:val="20"/>
          <w:lang w:eastAsia="ru-RU"/>
        </w:rPr>
        <w:t>н</w:t>
      </w:r>
      <w:r w:rsidR="00A72E34" w:rsidRPr="003D0C27">
        <w:rPr>
          <w:rFonts w:ascii="Times New Roman" w:eastAsia="Times New Roman" w:hAnsi="Times New Roman" w:cs="Times New Roman"/>
          <w:sz w:val="28"/>
          <w:szCs w:val="20"/>
          <w:lang w:eastAsia="ru-RU"/>
        </w:rPr>
        <w:t>аучны</w:t>
      </w:r>
      <w:r w:rsidR="00A72E34">
        <w:rPr>
          <w:rFonts w:ascii="Times New Roman" w:eastAsia="Times New Roman" w:hAnsi="Times New Roman" w:cs="Times New Roman"/>
          <w:sz w:val="28"/>
          <w:szCs w:val="20"/>
          <w:lang w:eastAsia="ru-RU"/>
        </w:rPr>
        <w:t>х</w:t>
      </w:r>
      <w:r w:rsidR="00A72E34" w:rsidRPr="003D0C27">
        <w:rPr>
          <w:rFonts w:ascii="Times New Roman" w:eastAsia="Times New Roman" w:hAnsi="Times New Roman" w:cs="Times New Roman"/>
          <w:sz w:val="28"/>
          <w:szCs w:val="20"/>
          <w:lang w:eastAsia="ru-RU"/>
        </w:rPr>
        <w:t xml:space="preserve"> основ </w:t>
      </w:r>
      <w:proofErr w:type="gramStart"/>
      <w:r w:rsidR="00A72E34" w:rsidRPr="003D0C27">
        <w:rPr>
          <w:rFonts w:ascii="Times New Roman" w:eastAsia="Times New Roman" w:hAnsi="Times New Roman" w:cs="Times New Roman"/>
          <w:sz w:val="28"/>
          <w:szCs w:val="20"/>
          <w:lang w:eastAsia="ru-RU"/>
        </w:rPr>
        <w:t>судебной</w:t>
      </w:r>
      <w:proofErr w:type="gramEnd"/>
      <w:r w:rsidR="00A72E34" w:rsidRPr="003D0C27">
        <w:rPr>
          <w:rFonts w:ascii="Times New Roman" w:eastAsia="Times New Roman" w:hAnsi="Times New Roman" w:cs="Times New Roman"/>
          <w:sz w:val="28"/>
          <w:szCs w:val="20"/>
          <w:lang w:eastAsia="ru-RU"/>
        </w:rPr>
        <w:t xml:space="preserve"> </w:t>
      </w:r>
      <w:proofErr w:type="spellStart"/>
      <w:r w:rsidR="00A72E34" w:rsidRPr="003D0C27">
        <w:rPr>
          <w:rFonts w:ascii="Times New Roman" w:eastAsia="Times New Roman" w:hAnsi="Times New Roman" w:cs="Times New Roman"/>
          <w:sz w:val="28"/>
          <w:szCs w:val="20"/>
          <w:lang w:eastAsia="ru-RU"/>
        </w:rPr>
        <w:t>эксперт</w:t>
      </w:r>
      <w:r w:rsidR="00977926">
        <w:rPr>
          <w:rFonts w:ascii="Times New Roman" w:eastAsia="Times New Roman" w:hAnsi="Times New Roman" w:cs="Times New Roman"/>
          <w:sz w:val="28"/>
          <w:szCs w:val="20"/>
          <w:lang w:eastAsia="ru-RU"/>
        </w:rPr>
        <w:t>ологии</w:t>
      </w:r>
      <w:proofErr w:type="spellEnd"/>
      <w:r w:rsidR="00A72E34" w:rsidRPr="00316BE4">
        <w:rPr>
          <w:rFonts w:ascii="Times New Roman" w:eastAsia="Times New Roman" w:hAnsi="Times New Roman" w:cs="Times New Roman"/>
          <w:snapToGrid w:val="0"/>
          <w:sz w:val="28"/>
          <w:szCs w:val="20"/>
          <w:lang w:eastAsia="ru-RU"/>
        </w:rPr>
        <w:t xml:space="preserve"> </w:t>
      </w:r>
      <w:r w:rsidR="00316BE4" w:rsidRPr="00316BE4">
        <w:rPr>
          <w:rFonts w:ascii="Times New Roman" w:eastAsia="Times New Roman" w:hAnsi="Times New Roman" w:cs="Times New Roman"/>
          <w:snapToGrid w:val="0"/>
          <w:sz w:val="28"/>
          <w:szCs w:val="20"/>
          <w:lang w:eastAsia="ru-RU"/>
        </w:rPr>
        <w:t>как</w:t>
      </w:r>
      <w:r w:rsidR="00316BE4" w:rsidRPr="00316BE4">
        <w:rPr>
          <w:rFonts w:ascii="Times New Roman" w:eastAsia="Times New Roman" w:hAnsi="Times New Roman" w:cs="Times New Roman"/>
          <w:b/>
          <w:snapToGrid w:val="0"/>
          <w:sz w:val="28"/>
          <w:szCs w:val="20"/>
          <w:lang w:eastAsia="ru-RU"/>
        </w:rPr>
        <w:t xml:space="preserve"> комплексного интегративного знания</w:t>
      </w:r>
      <w:r w:rsidR="00316BE4" w:rsidRPr="00316BE4">
        <w:rPr>
          <w:rFonts w:ascii="Times New Roman" w:eastAsia="Times New Roman" w:hAnsi="Times New Roman" w:cs="Times New Roman"/>
          <w:snapToGrid w:val="0"/>
          <w:sz w:val="28"/>
          <w:szCs w:val="20"/>
          <w:lang w:eastAsia="ru-RU"/>
        </w:rPr>
        <w:t xml:space="preserve">, в котором выявляется не одно, а несколько взаимосвязанных теоретических построений. </w:t>
      </w:r>
    </w:p>
    <w:p w:rsidR="00316BE4" w:rsidRPr="00316BE4" w:rsidRDefault="00316BE4" w:rsidP="00316BE4">
      <w:pPr>
        <w:tabs>
          <w:tab w:val="center" w:pos="10065"/>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Вопросы системно-структурного анализа научных основ судебной </w:t>
      </w:r>
      <w:proofErr w:type="spellStart"/>
      <w:r w:rsidRPr="00316BE4">
        <w:rPr>
          <w:rFonts w:ascii="Times New Roman" w:eastAsia="Times New Roman" w:hAnsi="Times New Roman" w:cs="Times New Roman"/>
          <w:snapToGrid w:val="0"/>
          <w:sz w:val="28"/>
          <w:szCs w:val="20"/>
          <w:lang w:eastAsia="ru-RU"/>
        </w:rPr>
        <w:t>эксперт</w:t>
      </w:r>
      <w:r w:rsidR="00977926">
        <w:rPr>
          <w:rFonts w:ascii="Times New Roman" w:eastAsia="Times New Roman" w:hAnsi="Times New Roman" w:cs="Times New Roman"/>
          <w:snapToGrid w:val="0"/>
          <w:sz w:val="28"/>
          <w:szCs w:val="20"/>
          <w:lang w:eastAsia="ru-RU"/>
        </w:rPr>
        <w:t>ологии</w:t>
      </w:r>
      <w:proofErr w:type="spellEnd"/>
      <w:r w:rsidRPr="00316BE4">
        <w:rPr>
          <w:rFonts w:ascii="Times New Roman" w:eastAsia="Times New Roman" w:hAnsi="Times New Roman" w:cs="Times New Roman"/>
          <w:snapToGrid w:val="0"/>
          <w:sz w:val="28"/>
          <w:szCs w:val="20"/>
          <w:lang w:eastAsia="ru-RU"/>
        </w:rPr>
        <w:t xml:space="preserve"> стали предметом специального анализа и обсуждения специалистов после изложения А. И. </w:t>
      </w:r>
      <w:proofErr w:type="spellStart"/>
      <w:r w:rsidRPr="00316BE4">
        <w:rPr>
          <w:rFonts w:ascii="Times New Roman" w:eastAsia="Times New Roman" w:hAnsi="Times New Roman" w:cs="Times New Roman"/>
          <w:snapToGrid w:val="0"/>
          <w:sz w:val="28"/>
          <w:szCs w:val="20"/>
          <w:lang w:eastAsia="ru-RU"/>
        </w:rPr>
        <w:t>Винбергом</w:t>
      </w:r>
      <w:proofErr w:type="spellEnd"/>
      <w:r w:rsidRPr="00316BE4">
        <w:rPr>
          <w:rFonts w:ascii="Times New Roman" w:eastAsia="Times New Roman" w:hAnsi="Times New Roman" w:cs="Times New Roman"/>
          <w:snapToGrid w:val="0"/>
          <w:sz w:val="28"/>
          <w:szCs w:val="20"/>
          <w:lang w:eastAsia="ru-RU"/>
        </w:rPr>
        <w:t xml:space="preserve"> и Н. Т. </w:t>
      </w:r>
      <w:proofErr w:type="spellStart"/>
      <w:r w:rsidRPr="00316BE4">
        <w:rPr>
          <w:rFonts w:ascii="Times New Roman" w:eastAsia="Times New Roman" w:hAnsi="Times New Roman" w:cs="Times New Roman"/>
          <w:snapToGrid w:val="0"/>
          <w:sz w:val="28"/>
          <w:szCs w:val="20"/>
          <w:lang w:eastAsia="ru-RU"/>
        </w:rPr>
        <w:t>Малаховской</w:t>
      </w:r>
      <w:proofErr w:type="spellEnd"/>
      <w:r w:rsidRPr="00316BE4">
        <w:rPr>
          <w:rFonts w:ascii="Times New Roman" w:eastAsia="Times New Roman" w:hAnsi="Times New Roman" w:cs="Times New Roman"/>
          <w:snapToGrid w:val="0"/>
          <w:sz w:val="28"/>
          <w:szCs w:val="20"/>
          <w:lang w:eastAsia="ru-RU"/>
        </w:rPr>
        <w:t xml:space="preserve"> собственных подходов к данной проблематике в концепции науки судебной </w:t>
      </w:r>
      <w:proofErr w:type="spellStart"/>
      <w:r w:rsidRPr="00316BE4">
        <w:rPr>
          <w:rFonts w:ascii="Times New Roman" w:eastAsia="Times New Roman" w:hAnsi="Times New Roman" w:cs="Times New Roman"/>
          <w:snapToGrid w:val="0"/>
          <w:sz w:val="28"/>
          <w:szCs w:val="20"/>
          <w:lang w:eastAsia="ru-RU"/>
        </w:rPr>
        <w:t>экспертологии</w:t>
      </w:r>
      <w:proofErr w:type="spellEnd"/>
      <w:r w:rsidRPr="00316BE4">
        <w:rPr>
          <w:rFonts w:ascii="Times New Roman" w:eastAsia="Times New Roman" w:hAnsi="Times New Roman" w:cs="Times New Roman"/>
          <w:snapToGrid w:val="0"/>
          <w:sz w:val="28"/>
          <w:szCs w:val="20"/>
          <w:lang w:eastAsia="ru-RU"/>
        </w:rPr>
        <w:t xml:space="preserve">. По предложенному авторами первоначальному варианту данная область знания представляла собой систему, состоящую из двух основных частей: 1) общетеоретической части, которая включала такие элементы, как сущность предмета данной науки; ее законы и методология формирования и развития судебных экспертиз; место в системе научного знания; научные основы сравнительного судебного </w:t>
      </w:r>
      <w:proofErr w:type="spellStart"/>
      <w:r w:rsidRPr="00316BE4">
        <w:rPr>
          <w:rFonts w:ascii="Times New Roman" w:eastAsia="Times New Roman" w:hAnsi="Times New Roman" w:cs="Times New Roman"/>
          <w:snapToGrid w:val="0"/>
          <w:sz w:val="28"/>
          <w:szCs w:val="20"/>
          <w:lang w:eastAsia="ru-RU"/>
        </w:rPr>
        <w:t>экспертоведения</w:t>
      </w:r>
      <w:proofErr w:type="spellEnd"/>
      <w:r w:rsidRPr="00316BE4">
        <w:rPr>
          <w:rFonts w:ascii="Times New Roman" w:eastAsia="Times New Roman" w:hAnsi="Times New Roman" w:cs="Times New Roman"/>
          <w:snapToGrid w:val="0"/>
          <w:sz w:val="28"/>
          <w:szCs w:val="20"/>
          <w:lang w:eastAsia="ru-RU"/>
        </w:rPr>
        <w:t xml:space="preserve"> и его функции; </w:t>
      </w:r>
      <w:proofErr w:type="gramStart"/>
      <w:r w:rsidRPr="00316BE4">
        <w:rPr>
          <w:rFonts w:ascii="Times New Roman" w:eastAsia="Times New Roman" w:hAnsi="Times New Roman" w:cs="Times New Roman"/>
          <w:snapToGrid w:val="0"/>
          <w:sz w:val="28"/>
          <w:szCs w:val="20"/>
          <w:lang w:eastAsia="ru-RU"/>
        </w:rPr>
        <w:t xml:space="preserve">обобщенное (гносеологическое) понятие объектов судебных экспертиз; история возникновения и развития судебных экспертиз; учение о свойствах и признаках объектов сравнения; задачи судебных экспертиз; правовые и организационные основы судебной </w:t>
      </w:r>
      <w:proofErr w:type="spellStart"/>
      <w:r w:rsidRPr="00316BE4">
        <w:rPr>
          <w:rFonts w:ascii="Times New Roman" w:eastAsia="Times New Roman" w:hAnsi="Times New Roman" w:cs="Times New Roman"/>
          <w:snapToGrid w:val="0"/>
          <w:sz w:val="28"/>
          <w:szCs w:val="20"/>
          <w:lang w:eastAsia="ru-RU"/>
        </w:rPr>
        <w:t>экспертологии</w:t>
      </w:r>
      <w:proofErr w:type="spellEnd"/>
      <w:r w:rsidRPr="00316BE4">
        <w:rPr>
          <w:rFonts w:ascii="Times New Roman" w:eastAsia="Times New Roman" w:hAnsi="Times New Roman" w:cs="Times New Roman"/>
          <w:snapToGrid w:val="0"/>
          <w:sz w:val="28"/>
          <w:szCs w:val="20"/>
          <w:lang w:eastAsia="ru-RU"/>
        </w:rPr>
        <w:t xml:space="preserve">; характеристика эксперта как субъекта познания и его деятельности и ряд других вопросов; 2) виды и сущность предметных судебных экспертиз как элементов целостной </w:t>
      </w:r>
      <w:r w:rsidR="005A5811">
        <w:rPr>
          <w:rFonts w:ascii="Times New Roman" w:eastAsia="Times New Roman" w:hAnsi="Times New Roman" w:cs="Times New Roman"/>
          <w:snapToGrid w:val="0"/>
          <w:sz w:val="28"/>
          <w:szCs w:val="20"/>
          <w:lang w:eastAsia="ru-RU"/>
        </w:rPr>
        <w:t xml:space="preserve">системы судебной </w:t>
      </w:r>
      <w:proofErr w:type="spellStart"/>
      <w:r w:rsidR="005A5811">
        <w:rPr>
          <w:rFonts w:ascii="Times New Roman" w:eastAsia="Times New Roman" w:hAnsi="Times New Roman" w:cs="Times New Roman"/>
          <w:snapToGrid w:val="0"/>
          <w:sz w:val="28"/>
          <w:szCs w:val="20"/>
          <w:lang w:eastAsia="ru-RU"/>
        </w:rPr>
        <w:t>экспертологии</w:t>
      </w:r>
      <w:proofErr w:type="spellEnd"/>
      <w:r w:rsidRPr="005A5811">
        <w:rPr>
          <w:rFonts w:ascii="Times New Roman" w:eastAsia="Times New Roman" w:hAnsi="Times New Roman" w:cs="Times New Roman"/>
          <w:snapToGrid w:val="0"/>
          <w:sz w:val="28"/>
          <w:szCs w:val="20"/>
          <w:vertAlign w:val="superscript"/>
          <w:lang w:val="en-US" w:eastAsia="ru-RU"/>
        </w:rPr>
        <w:footnoteReference w:id="93"/>
      </w:r>
      <w:r w:rsidRPr="00316BE4">
        <w:rPr>
          <w:rFonts w:ascii="Times New Roman" w:eastAsia="Times New Roman" w:hAnsi="Times New Roman" w:cs="Times New Roman"/>
          <w:snapToGrid w:val="0"/>
          <w:sz w:val="28"/>
          <w:szCs w:val="20"/>
          <w:lang w:eastAsia="ru-RU"/>
        </w:rPr>
        <w:t xml:space="preserve">. </w:t>
      </w:r>
      <w:proofErr w:type="gramEnd"/>
    </w:p>
    <w:p w:rsidR="00A72E34" w:rsidRDefault="00316BE4" w:rsidP="00316BE4">
      <w:pPr>
        <w:tabs>
          <w:tab w:val="center" w:pos="10065"/>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xml:space="preserve">Позже авторы внесли в свою концепцию корректировку, согласно которой система науки судебной </w:t>
      </w:r>
      <w:proofErr w:type="spellStart"/>
      <w:r w:rsidRPr="00316BE4">
        <w:rPr>
          <w:rFonts w:ascii="Times New Roman" w:eastAsia="Times New Roman" w:hAnsi="Times New Roman" w:cs="Times New Roman"/>
          <w:sz w:val="28"/>
          <w:szCs w:val="20"/>
          <w:lang w:eastAsia="ru-RU"/>
        </w:rPr>
        <w:t>экспертологии</w:t>
      </w:r>
      <w:proofErr w:type="spellEnd"/>
      <w:r w:rsidRPr="00316BE4">
        <w:rPr>
          <w:rFonts w:ascii="Times New Roman" w:eastAsia="Times New Roman" w:hAnsi="Times New Roman" w:cs="Times New Roman"/>
          <w:sz w:val="28"/>
          <w:szCs w:val="20"/>
          <w:lang w:eastAsia="ru-RU"/>
        </w:rPr>
        <w:t xml:space="preserve"> была подразделена на четыре уровня:</w:t>
      </w:r>
    </w:p>
    <w:p w:rsidR="00A72E34" w:rsidRDefault="00316BE4" w:rsidP="00A72E34">
      <w:pPr>
        <w:tabs>
          <w:tab w:val="center" w:pos="10065"/>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xml:space="preserve"> 1) фундаментальные базовые (материнские) науки (обще</w:t>
      </w:r>
      <w:r w:rsidRPr="00316BE4">
        <w:rPr>
          <w:rFonts w:ascii="Times New Roman" w:eastAsia="Times New Roman" w:hAnsi="Times New Roman" w:cs="Times New Roman"/>
          <w:sz w:val="28"/>
          <w:szCs w:val="20"/>
          <w:lang w:eastAsia="ru-RU"/>
        </w:rPr>
        <w:softHyphen/>
        <w:t>ст</w:t>
      </w:r>
      <w:r w:rsidRPr="00316BE4">
        <w:rPr>
          <w:rFonts w:ascii="Times New Roman" w:eastAsia="Times New Roman" w:hAnsi="Times New Roman" w:cs="Times New Roman"/>
          <w:sz w:val="28"/>
          <w:szCs w:val="20"/>
          <w:lang w:eastAsia="ru-RU"/>
        </w:rPr>
        <w:softHyphen/>
      </w:r>
      <w:r w:rsidRPr="00316BE4">
        <w:rPr>
          <w:rFonts w:ascii="Times New Roman" w:eastAsia="Times New Roman" w:hAnsi="Times New Roman" w:cs="Times New Roman"/>
          <w:sz w:val="28"/>
          <w:szCs w:val="20"/>
          <w:lang w:eastAsia="ru-RU"/>
        </w:rPr>
        <w:softHyphen/>
        <w:t>венные, естественные, технические);</w:t>
      </w:r>
    </w:p>
    <w:p w:rsidR="00262F05" w:rsidRDefault="00316BE4" w:rsidP="00A72E34">
      <w:pPr>
        <w:tabs>
          <w:tab w:val="center" w:pos="10065"/>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lastRenderedPageBreak/>
        <w:t xml:space="preserve"> 2) предметные судебные науки (криминалистика, судебная физика, судебная химия и др.); </w:t>
      </w:r>
    </w:p>
    <w:p w:rsidR="00262F05" w:rsidRDefault="00262F05" w:rsidP="00A72E34">
      <w:pPr>
        <w:tabs>
          <w:tab w:val="center" w:pos="10065"/>
        </w:tabs>
        <w:spacing w:after="0" w:line="240" w:lineRule="auto"/>
        <w:ind w:firstLine="3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316BE4" w:rsidRPr="00316BE4">
        <w:rPr>
          <w:rFonts w:ascii="Times New Roman" w:eastAsia="Times New Roman" w:hAnsi="Times New Roman" w:cs="Times New Roman"/>
          <w:sz w:val="28"/>
          <w:szCs w:val="20"/>
          <w:lang w:eastAsia="ru-RU"/>
        </w:rPr>
        <w:t xml:space="preserve">3) отрасли предметных судебных наук (судебная трасология, судебное материаловедение, судебная бухгалтерия и т. д.); </w:t>
      </w:r>
    </w:p>
    <w:p w:rsidR="00316BE4" w:rsidRPr="00316BE4" w:rsidRDefault="003613B0" w:rsidP="00A72E34">
      <w:pPr>
        <w:tabs>
          <w:tab w:val="center" w:pos="10065"/>
        </w:tabs>
        <w:spacing w:after="0" w:line="240" w:lineRule="auto"/>
        <w:ind w:firstLine="3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316BE4" w:rsidRPr="00316BE4">
        <w:rPr>
          <w:rFonts w:ascii="Times New Roman" w:eastAsia="Times New Roman" w:hAnsi="Times New Roman" w:cs="Times New Roman"/>
          <w:sz w:val="28"/>
          <w:szCs w:val="20"/>
          <w:lang w:eastAsia="ru-RU"/>
        </w:rPr>
        <w:t xml:space="preserve">4) предметные судебные экспертизы. </w:t>
      </w:r>
    </w:p>
    <w:p w:rsidR="00316BE4" w:rsidRPr="00316BE4" w:rsidRDefault="00316BE4" w:rsidP="00316BE4">
      <w:pPr>
        <w:tabs>
          <w:tab w:val="center" w:pos="10065"/>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xml:space="preserve">По мнению А. И. </w:t>
      </w:r>
      <w:proofErr w:type="spellStart"/>
      <w:r w:rsidRPr="00316BE4">
        <w:rPr>
          <w:rFonts w:ascii="Times New Roman" w:eastAsia="Times New Roman" w:hAnsi="Times New Roman" w:cs="Times New Roman"/>
          <w:sz w:val="28"/>
          <w:szCs w:val="20"/>
          <w:lang w:eastAsia="ru-RU"/>
        </w:rPr>
        <w:t>Винберга</w:t>
      </w:r>
      <w:proofErr w:type="spellEnd"/>
      <w:r w:rsidRPr="00316BE4">
        <w:rPr>
          <w:rFonts w:ascii="Times New Roman" w:eastAsia="Times New Roman" w:hAnsi="Times New Roman" w:cs="Times New Roman"/>
          <w:sz w:val="28"/>
          <w:szCs w:val="20"/>
          <w:lang w:eastAsia="ru-RU"/>
        </w:rPr>
        <w:t xml:space="preserve"> и Н. Т. </w:t>
      </w:r>
      <w:proofErr w:type="spellStart"/>
      <w:r w:rsidRPr="00316BE4">
        <w:rPr>
          <w:rFonts w:ascii="Times New Roman" w:eastAsia="Times New Roman" w:hAnsi="Times New Roman" w:cs="Times New Roman"/>
          <w:sz w:val="28"/>
          <w:szCs w:val="20"/>
          <w:lang w:eastAsia="ru-RU"/>
        </w:rPr>
        <w:t>Малаховской</w:t>
      </w:r>
      <w:proofErr w:type="spellEnd"/>
      <w:r w:rsidRPr="00316BE4">
        <w:rPr>
          <w:rFonts w:ascii="Times New Roman" w:eastAsia="Times New Roman" w:hAnsi="Times New Roman" w:cs="Times New Roman"/>
          <w:sz w:val="28"/>
          <w:szCs w:val="20"/>
          <w:lang w:eastAsia="ru-RU"/>
        </w:rPr>
        <w:t xml:space="preserve">, научные основы судебных экспертиз формируются либо непосредственно на базе материнских наук, либо через трансформацию этих наук в судебные экспертные науки, их отрасли и практическую деятельность – судебные экспертизы. </w:t>
      </w:r>
      <w:r w:rsidR="00C56CF6">
        <w:rPr>
          <w:rFonts w:ascii="Times New Roman" w:eastAsia="Times New Roman" w:hAnsi="Times New Roman" w:cs="Times New Roman"/>
          <w:sz w:val="28"/>
          <w:szCs w:val="20"/>
          <w:lang w:eastAsia="ru-RU"/>
        </w:rPr>
        <w:t>Авторы</w:t>
      </w:r>
      <w:r w:rsidRPr="00316BE4">
        <w:rPr>
          <w:rFonts w:ascii="Times New Roman" w:eastAsia="Times New Roman" w:hAnsi="Times New Roman" w:cs="Times New Roman"/>
          <w:sz w:val="28"/>
          <w:szCs w:val="20"/>
          <w:lang w:eastAsia="ru-RU"/>
        </w:rPr>
        <w:t xml:space="preserve"> впервые в специальной литературе обозначили определение общей теории судебной экспертизы как формы достоверного знания о закономерностях и методологии формирования научных основ судебных экспертиз и изложили элементы ее структурного построения. В числе </w:t>
      </w:r>
      <w:proofErr w:type="gramStart"/>
      <w:r w:rsidRPr="00316BE4">
        <w:rPr>
          <w:rFonts w:ascii="Times New Roman" w:eastAsia="Times New Roman" w:hAnsi="Times New Roman" w:cs="Times New Roman"/>
          <w:sz w:val="28"/>
          <w:szCs w:val="20"/>
          <w:lang w:eastAsia="ru-RU"/>
        </w:rPr>
        <w:t>последних</w:t>
      </w:r>
      <w:proofErr w:type="gramEnd"/>
      <w:r w:rsidRPr="00316BE4">
        <w:rPr>
          <w:rFonts w:ascii="Times New Roman" w:eastAsia="Times New Roman" w:hAnsi="Times New Roman" w:cs="Times New Roman"/>
          <w:sz w:val="28"/>
          <w:szCs w:val="20"/>
          <w:lang w:eastAsia="ru-RU"/>
        </w:rPr>
        <w:t xml:space="preserve"> были названы:</w:t>
      </w:r>
    </w:p>
    <w:p w:rsidR="00316BE4" w:rsidRPr="00316BE4" w:rsidRDefault="00316BE4" w:rsidP="00316BE4">
      <w:pPr>
        <w:tabs>
          <w:tab w:val="left" w:pos="567"/>
          <w:tab w:val="left" w:pos="851"/>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t>морфологическое учение о симптомах, свойствах и признаках исследуемых объектов;</w:t>
      </w:r>
    </w:p>
    <w:p w:rsidR="00316BE4" w:rsidRPr="00316BE4" w:rsidRDefault="00316BE4" w:rsidP="00316BE4">
      <w:pPr>
        <w:tabs>
          <w:tab w:val="left" w:pos="567"/>
          <w:tab w:val="left" w:pos="851"/>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t xml:space="preserve">учение о </w:t>
      </w:r>
      <w:proofErr w:type="gramStart"/>
      <w:r w:rsidRPr="00316BE4">
        <w:rPr>
          <w:rFonts w:ascii="Times New Roman" w:eastAsia="Times New Roman" w:hAnsi="Times New Roman" w:cs="Times New Roman"/>
          <w:sz w:val="28"/>
          <w:szCs w:val="20"/>
          <w:lang w:eastAsia="ru-RU"/>
        </w:rPr>
        <w:t>судебной</w:t>
      </w:r>
      <w:proofErr w:type="gramEnd"/>
      <w:r w:rsidRPr="00316BE4">
        <w:rPr>
          <w:rFonts w:ascii="Times New Roman" w:eastAsia="Times New Roman" w:hAnsi="Times New Roman" w:cs="Times New Roman"/>
          <w:sz w:val="28"/>
          <w:szCs w:val="20"/>
          <w:lang w:eastAsia="ru-RU"/>
        </w:rPr>
        <w:t xml:space="preserve"> </w:t>
      </w:r>
      <w:proofErr w:type="spellStart"/>
      <w:r w:rsidRPr="00316BE4">
        <w:rPr>
          <w:rFonts w:ascii="Times New Roman" w:eastAsia="Times New Roman" w:hAnsi="Times New Roman" w:cs="Times New Roman"/>
          <w:sz w:val="28"/>
          <w:szCs w:val="20"/>
          <w:lang w:eastAsia="ru-RU"/>
        </w:rPr>
        <w:t>субстанциологии</w:t>
      </w:r>
      <w:proofErr w:type="spellEnd"/>
      <w:r w:rsidRPr="00316BE4">
        <w:rPr>
          <w:rFonts w:ascii="Times New Roman" w:eastAsia="Times New Roman" w:hAnsi="Times New Roman" w:cs="Times New Roman"/>
          <w:sz w:val="28"/>
          <w:szCs w:val="20"/>
          <w:lang w:eastAsia="ru-RU"/>
        </w:rPr>
        <w:t>;</w:t>
      </w:r>
    </w:p>
    <w:p w:rsidR="00316BE4" w:rsidRPr="00316BE4" w:rsidRDefault="00316BE4" w:rsidP="00316BE4">
      <w:pPr>
        <w:tabs>
          <w:tab w:val="left" w:pos="567"/>
          <w:tab w:val="left" w:pos="851"/>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t xml:space="preserve">учение о методах наук в судебных экспертизах; </w:t>
      </w:r>
    </w:p>
    <w:p w:rsidR="00316BE4" w:rsidRPr="00316BE4" w:rsidRDefault="00316BE4" w:rsidP="00316BE4">
      <w:pPr>
        <w:tabs>
          <w:tab w:val="left" w:pos="567"/>
          <w:tab w:val="left" w:pos="851"/>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t>учение о логике в судебной экспертизе;</w:t>
      </w:r>
    </w:p>
    <w:p w:rsidR="00316BE4" w:rsidRPr="00316BE4" w:rsidRDefault="00316BE4" w:rsidP="00316BE4">
      <w:pPr>
        <w:tabs>
          <w:tab w:val="left" w:pos="567"/>
          <w:tab w:val="left" w:pos="851"/>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t>учение о субъекте судебной экспертизы;</w:t>
      </w:r>
    </w:p>
    <w:p w:rsidR="00316BE4" w:rsidRPr="00316BE4" w:rsidRDefault="00316BE4" w:rsidP="00316BE4">
      <w:pPr>
        <w:tabs>
          <w:tab w:val="left" w:pos="567"/>
          <w:tab w:val="left" w:pos="851"/>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t>учение о структуре связей и отношений;</w:t>
      </w:r>
    </w:p>
    <w:p w:rsidR="00316BE4" w:rsidRPr="00316BE4" w:rsidRDefault="00316BE4" w:rsidP="00316BE4">
      <w:pPr>
        <w:tabs>
          <w:tab w:val="left" w:pos="567"/>
          <w:tab w:val="left" w:pos="851"/>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t>общая проблема решений экспертных задач;</w:t>
      </w:r>
    </w:p>
    <w:p w:rsidR="00316BE4" w:rsidRPr="00316BE4" w:rsidRDefault="00316BE4" w:rsidP="00316BE4">
      <w:pPr>
        <w:tabs>
          <w:tab w:val="left" w:pos="567"/>
          <w:tab w:val="left" w:pos="851"/>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t>проблема экспертных информационных фондов;</w:t>
      </w:r>
    </w:p>
    <w:p w:rsidR="00316BE4" w:rsidRPr="00316BE4" w:rsidRDefault="00316BE4" w:rsidP="00316BE4">
      <w:pPr>
        <w:tabs>
          <w:tab w:val="left" w:pos="567"/>
          <w:tab w:val="left" w:pos="851"/>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t>проблема комплексного экспертного исследования;</w:t>
      </w:r>
    </w:p>
    <w:p w:rsidR="00316BE4" w:rsidRPr="00316BE4" w:rsidRDefault="00316BE4" w:rsidP="00316BE4">
      <w:pPr>
        <w:tabs>
          <w:tab w:val="left" w:pos="567"/>
          <w:tab w:val="left" w:pos="851"/>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t>теория экспертной профилактики;</w:t>
      </w:r>
    </w:p>
    <w:p w:rsidR="00316BE4" w:rsidRPr="00316BE4" w:rsidRDefault="00316BE4" w:rsidP="00316BE4">
      <w:pPr>
        <w:tabs>
          <w:tab w:val="left" w:pos="567"/>
          <w:tab w:val="left" w:pos="851"/>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t xml:space="preserve">учение об организационных формах судебной экспертизы, научной организации труда в экспертной деятельности, координации судебных экспертных учреждений. </w:t>
      </w:r>
    </w:p>
    <w:p w:rsidR="00316BE4" w:rsidRPr="00316BE4" w:rsidRDefault="00316BE4" w:rsidP="00316BE4">
      <w:pPr>
        <w:tabs>
          <w:tab w:val="center" w:pos="10065"/>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xml:space="preserve">В качестве перспективных элементов судебной </w:t>
      </w:r>
      <w:proofErr w:type="spellStart"/>
      <w:r w:rsidRPr="00316BE4">
        <w:rPr>
          <w:rFonts w:ascii="Times New Roman" w:eastAsia="Times New Roman" w:hAnsi="Times New Roman" w:cs="Times New Roman"/>
          <w:sz w:val="28"/>
          <w:szCs w:val="20"/>
          <w:lang w:eastAsia="ru-RU"/>
        </w:rPr>
        <w:t>экспертологии</w:t>
      </w:r>
      <w:proofErr w:type="spellEnd"/>
      <w:r w:rsidRPr="00316BE4">
        <w:rPr>
          <w:rFonts w:ascii="Times New Roman" w:eastAsia="Times New Roman" w:hAnsi="Times New Roman" w:cs="Times New Roman"/>
          <w:sz w:val="28"/>
          <w:szCs w:val="20"/>
          <w:lang w:eastAsia="ru-RU"/>
        </w:rPr>
        <w:t xml:space="preserve"> </w:t>
      </w:r>
      <w:r w:rsidR="00977926">
        <w:rPr>
          <w:rFonts w:ascii="Times New Roman" w:eastAsia="Times New Roman" w:hAnsi="Times New Roman" w:cs="Times New Roman"/>
          <w:sz w:val="28"/>
          <w:szCs w:val="20"/>
          <w:lang w:eastAsia="ru-RU"/>
        </w:rPr>
        <w:t>авторы выделили</w:t>
      </w:r>
      <w:r w:rsidRPr="00316BE4">
        <w:rPr>
          <w:rFonts w:ascii="Times New Roman" w:eastAsia="Times New Roman" w:hAnsi="Times New Roman" w:cs="Times New Roman"/>
          <w:sz w:val="28"/>
          <w:szCs w:val="20"/>
          <w:lang w:eastAsia="ru-RU"/>
        </w:rPr>
        <w:t xml:space="preserve"> </w:t>
      </w:r>
      <w:r w:rsidRPr="00316BE4">
        <w:rPr>
          <w:rFonts w:ascii="Times New Roman" w:eastAsia="Times New Roman" w:hAnsi="Times New Roman" w:cs="Times New Roman"/>
          <w:sz w:val="28"/>
          <w:szCs w:val="20"/>
          <w:lang w:eastAsia="ru-RU"/>
        </w:rPr>
        <w:softHyphen/>
        <w:t xml:space="preserve">учения об объектах судебных экспертиз, судебной идентификации, методах экспертного исследования, о диагностике </w:t>
      </w:r>
      <w:r w:rsidR="00D37300">
        <w:rPr>
          <w:rFonts w:ascii="Times New Roman" w:eastAsia="Times New Roman" w:hAnsi="Times New Roman" w:cs="Times New Roman"/>
          <w:sz w:val="28"/>
          <w:szCs w:val="20"/>
          <w:lang w:eastAsia="ru-RU"/>
        </w:rPr>
        <w:t>и ситуации в экспертизах и др.</w:t>
      </w:r>
      <w:r w:rsidRPr="00D37300">
        <w:rPr>
          <w:rFonts w:ascii="Times New Roman" w:eastAsia="Times New Roman" w:hAnsi="Times New Roman" w:cs="Times New Roman"/>
          <w:sz w:val="28"/>
          <w:szCs w:val="20"/>
          <w:vertAlign w:val="superscript"/>
          <w:lang w:val="en-US" w:eastAsia="ru-RU"/>
        </w:rPr>
        <w:footnoteReference w:id="94"/>
      </w:r>
    </w:p>
    <w:p w:rsidR="00316BE4" w:rsidRPr="00316BE4" w:rsidRDefault="00316BE4" w:rsidP="00316BE4">
      <w:pPr>
        <w:tabs>
          <w:tab w:val="center" w:pos="10065"/>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xml:space="preserve">Надо сказать, что предложения А. И. </w:t>
      </w:r>
      <w:proofErr w:type="spellStart"/>
      <w:r w:rsidRPr="00316BE4">
        <w:rPr>
          <w:rFonts w:ascii="Times New Roman" w:eastAsia="Times New Roman" w:hAnsi="Times New Roman" w:cs="Times New Roman"/>
          <w:sz w:val="28"/>
          <w:szCs w:val="20"/>
          <w:lang w:eastAsia="ru-RU"/>
        </w:rPr>
        <w:t>Винберга</w:t>
      </w:r>
      <w:proofErr w:type="spellEnd"/>
      <w:r w:rsidRPr="00316BE4">
        <w:rPr>
          <w:rFonts w:ascii="Times New Roman" w:eastAsia="Times New Roman" w:hAnsi="Times New Roman" w:cs="Times New Roman"/>
          <w:sz w:val="28"/>
          <w:szCs w:val="20"/>
          <w:lang w:eastAsia="ru-RU"/>
        </w:rPr>
        <w:t xml:space="preserve"> и Н. Т. </w:t>
      </w:r>
      <w:proofErr w:type="spellStart"/>
      <w:r w:rsidRPr="00316BE4">
        <w:rPr>
          <w:rFonts w:ascii="Times New Roman" w:eastAsia="Times New Roman" w:hAnsi="Times New Roman" w:cs="Times New Roman"/>
          <w:sz w:val="28"/>
          <w:szCs w:val="20"/>
          <w:lang w:eastAsia="ru-RU"/>
        </w:rPr>
        <w:t>Малаховской</w:t>
      </w:r>
      <w:proofErr w:type="spellEnd"/>
      <w:r w:rsidRPr="00316BE4">
        <w:rPr>
          <w:rFonts w:ascii="Times New Roman" w:eastAsia="Times New Roman" w:hAnsi="Times New Roman" w:cs="Times New Roman"/>
          <w:sz w:val="28"/>
          <w:szCs w:val="20"/>
          <w:lang w:eastAsia="ru-RU"/>
        </w:rPr>
        <w:t xml:space="preserve"> о системе науки судебной </w:t>
      </w:r>
      <w:proofErr w:type="spellStart"/>
      <w:r w:rsidRPr="00316BE4">
        <w:rPr>
          <w:rFonts w:ascii="Times New Roman" w:eastAsia="Times New Roman" w:hAnsi="Times New Roman" w:cs="Times New Roman"/>
          <w:sz w:val="28"/>
          <w:szCs w:val="20"/>
          <w:lang w:eastAsia="ru-RU"/>
        </w:rPr>
        <w:t>экспертологии</w:t>
      </w:r>
      <w:proofErr w:type="spellEnd"/>
      <w:r w:rsidRPr="00316BE4">
        <w:rPr>
          <w:rFonts w:ascii="Times New Roman" w:eastAsia="Times New Roman" w:hAnsi="Times New Roman" w:cs="Times New Roman"/>
          <w:sz w:val="28"/>
          <w:szCs w:val="20"/>
          <w:lang w:eastAsia="ru-RU"/>
        </w:rPr>
        <w:t xml:space="preserve"> стали предметом широкого критического анализа и обсуждения. В частности, Б. Е. Гордон в статье  </w:t>
      </w:r>
      <w:r w:rsidR="00D37300">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 xml:space="preserve">К вопросу о системе судебной </w:t>
      </w:r>
      <w:proofErr w:type="spellStart"/>
      <w:r w:rsidRPr="00316BE4">
        <w:rPr>
          <w:rFonts w:ascii="Times New Roman" w:eastAsia="Times New Roman" w:hAnsi="Times New Roman" w:cs="Times New Roman"/>
          <w:sz w:val="28"/>
          <w:szCs w:val="20"/>
          <w:lang w:eastAsia="ru-RU"/>
        </w:rPr>
        <w:t>экспертологии</w:t>
      </w:r>
      <w:proofErr w:type="spellEnd"/>
      <w:r w:rsidR="00D37300">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 xml:space="preserve">, отмечая некорректность применения в названии наук первого уровня термина </w:t>
      </w:r>
      <w:r w:rsidR="00D37300">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фундаментальные</w:t>
      </w:r>
      <w:r w:rsidR="00D37300">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 xml:space="preserve">, так как данный термин относится к наукам различных рангов, писал: </w:t>
      </w:r>
      <w:proofErr w:type="gramStart"/>
      <w:r w:rsidR="00D37300">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К предметным судебным наукам, кроме криминалистики, авторы отнесли судебную медицину, а также “судебные” физику, химию, биологию, психологию, психиатрию.</w:t>
      </w:r>
      <w:proofErr w:type="gramEnd"/>
      <w:r w:rsidRPr="00316BE4">
        <w:rPr>
          <w:rFonts w:ascii="Times New Roman" w:eastAsia="Times New Roman" w:hAnsi="Times New Roman" w:cs="Times New Roman"/>
          <w:sz w:val="28"/>
          <w:szCs w:val="20"/>
          <w:lang w:eastAsia="ru-RU"/>
        </w:rPr>
        <w:t xml:space="preserve"> В то же время из схемы выпали реально существующие судебная фотография и автотехника, аналитика, товароведение и соответственные им базовые науки. В схеме среди </w:t>
      </w:r>
      <w:r w:rsidRPr="00316BE4">
        <w:rPr>
          <w:rFonts w:ascii="Times New Roman" w:eastAsia="Times New Roman" w:hAnsi="Times New Roman" w:cs="Times New Roman"/>
          <w:sz w:val="28"/>
          <w:szCs w:val="20"/>
          <w:lang w:eastAsia="ru-RU"/>
        </w:rPr>
        <w:lastRenderedPageBreak/>
        <w:t>предметных судебных наук нет “судебной математики”, но имеются “судебные” представители других фундаментальных наук</w:t>
      </w:r>
      <w:r w:rsidR="00D37300">
        <w:rPr>
          <w:rFonts w:ascii="Times New Roman" w:eastAsia="Times New Roman" w:hAnsi="Times New Roman" w:cs="Times New Roman"/>
          <w:sz w:val="28"/>
          <w:szCs w:val="20"/>
          <w:lang w:eastAsia="ru-RU"/>
        </w:rPr>
        <w:t>»</w:t>
      </w:r>
      <w:r w:rsidRPr="00D37300">
        <w:rPr>
          <w:rFonts w:ascii="Times New Roman" w:eastAsia="Times New Roman" w:hAnsi="Times New Roman" w:cs="Times New Roman"/>
          <w:sz w:val="28"/>
          <w:szCs w:val="20"/>
          <w:vertAlign w:val="superscript"/>
          <w:lang w:val="en-US" w:eastAsia="ru-RU"/>
        </w:rPr>
        <w:footnoteReference w:id="95"/>
      </w:r>
      <w:proofErr w:type="gramStart"/>
      <w:r w:rsidRPr="00316BE4">
        <w:rPr>
          <w:rFonts w:ascii="Times New Roman" w:eastAsia="Times New Roman" w:hAnsi="Times New Roman" w:cs="Times New Roman"/>
          <w:sz w:val="28"/>
          <w:szCs w:val="20"/>
          <w:vertAlign w:val="superscript"/>
          <w:lang w:eastAsia="ru-RU"/>
        </w:rPr>
        <w:t> </w:t>
      </w:r>
      <w:r w:rsidRPr="00316BE4">
        <w:rPr>
          <w:rFonts w:ascii="Times New Roman" w:eastAsia="Times New Roman" w:hAnsi="Times New Roman" w:cs="Times New Roman"/>
          <w:sz w:val="28"/>
          <w:szCs w:val="20"/>
          <w:lang w:eastAsia="ru-RU"/>
        </w:rPr>
        <w:t>.</w:t>
      </w:r>
      <w:proofErr w:type="gramEnd"/>
      <w:r w:rsidRPr="00316BE4">
        <w:rPr>
          <w:rFonts w:ascii="Times New Roman" w:eastAsia="Times New Roman" w:hAnsi="Times New Roman" w:cs="Times New Roman"/>
          <w:sz w:val="28"/>
          <w:szCs w:val="20"/>
          <w:lang w:eastAsia="ru-RU"/>
        </w:rPr>
        <w:t xml:space="preserve"> Б. Е. Гордоном </w:t>
      </w:r>
      <w:r w:rsidR="00977926">
        <w:rPr>
          <w:rFonts w:ascii="Times New Roman" w:eastAsia="Times New Roman" w:hAnsi="Times New Roman" w:cs="Times New Roman"/>
          <w:sz w:val="28"/>
          <w:szCs w:val="20"/>
          <w:lang w:eastAsia="ru-RU"/>
        </w:rPr>
        <w:t>была предложена</w:t>
      </w:r>
      <w:r w:rsidRPr="00316BE4">
        <w:rPr>
          <w:rFonts w:ascii="Times New Roman" w:eastAsia="Times New Roman" w:hAnsi="Times New Roman" w:cs="Times New Roman"/>
          <w:sz w:val="28"/>
          <w:szCs w:val="20"/>
          <w:lang w:eastAsia="ru-RU"/>
        </w:rPr>
        <w:t xml:space="preserve"> собственная схема трехуровневой системы судебной </w:t>
      </w:r>
      <w:proofErr w:type="spellStart"/>
      <w:r w:rsidRPr="00316BE4">
        <w:rPr>
          <w:rFonts w:ascii="Times New Roman" w:eastAsia="Times New Roman" w:hAnsi="Times New Roman" w:cs="Times New Roman"/>
          <w:sz w:val="28"/>
          <w:szCs w:val="20"/>
          <w:lang w:eastAsia="ru-RU"/>
        </w:rPr>
        <w:t>экспертологии</w:t>
      </w:r>
      <w:proofErr w:type="spellEnd"/>
      <w:r w:rsidRPr="00316BE4">
        <w:rPr>
          <w:rFonts w:ascii="Times New Roman" w:eastAsia="Times New Roman" w:hAnsi="Times New Roman" w:cs="Times New Roman"/>
          <w:sz w:val="28"/>
          <w:szCs w:val="20"/>
          <w:lang w:eastAsia="ru-RU"/>
        </w:rPr>
        <w:t xml:space="preserve">, где среди базовых наук представлены криминалистика и полиграфия, военные науки и фотография, аналитика и товароведение, транспортные науки и медицина, а также генетика и серология, каждая из которых образует предметные судебные науки, а те, в свою очередь, соответствующие экспертизы. </w:t>
      </w:r>
    </w:p>
    <w:p w:rsidR="00316BE4" w:rsidRPr="00316BE4" w:rsidRDefault="00316BE4" w:rsidP="00316BE4">
      <w:pPr>
        <w:tabs>
          <w:tab w:val="center" w:pos="10065"/>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xml:space="preserve">Не будем подробно останавливаться на предложенной схеме в силу неоднозначной и </w:t>
      </w:r>
      <w:proofErr w:type="spellStart"/>
      <w:r w:rsidRPr="00316BE4">
        <w:rPr>
          <w:rFonts w:ascii="Times New Roman" w:eastAsia="Times New Roman" w:hAnsi="Times New Roman" w:cs="Times New Roman"/>
          <w:sz w:val="28"/>
          <w:szCs w:val="20"/>
          <w:lang w:eastAsia="ru-RU"/>
        </w:rPr>
        <w:t>необщепринятой</w:t>
      </w:r>
      <w:proofErr w:type="spellEnd"/>
      <w:r w:rsidRPr="00316BE4">
        <w:rPr>
          <w:rFonts w:ascii="Times New Roman" w:eastAsia="Times New Roman" w:hAnsi="Times New Roman" w:cs="Times New Roman"/>
          <w:sz w:val="28"/>
          <w:szCs w:val="20"/>
          <w:lang w:eastAsia="ru-RU"/>
        </w:rPr>
        <w:t xml:space="preserve"> в теории трактовки автором предлагаемых им наук. Однако отметим, что данная критическая оценка предметных судебных наук в интерпретации А. И. </w:t>
      </w:r>
      <w:proofErr w:type="spellStart"/>
      <w:r w:rsidRPr="00316BE4">
        <w:rPr>
          <w:rFonts w:ascii="Times New Roman" w:eastAsia="Times New Roman" w:hAnsi="Times New Roman" w:cs="Times New Roman"/>
          <w:sz w:val="28"/>
          <w:szCs w:val="20"/>
          <w:lang w:eastAsia="ru-RU"/>
        </w:rPr>
        <w:t>Винберга</w:t>
      </w:r>
      <w:proofErr w:type="spellEnd"/>
      <w:r w:rsidRPr="00316BE4">
        <w:rPr>
          <w:rFonts w:ascii="Times New Roman" w:eastAsia="Times New Roman" w:hAnsi="Times New Roman" w:cs="Times New Roman"/>
          <w:sz w:val="28"/>
          <w:szCs w:val="20"/>
          <w:lang w:eastAsia="ru-RU"/>
        </w:rPr>
        <w:t xml:space="preserve"> и Н. Т. </w:t>
      </w:r>
      <w:proofErr w:type="spellStart"/>
      <w:r w:rsidRPr="00316BE4">
        <w:rPr>
          <w:rFonts w:ascii="Times New Roman" w:eastAsia="Times New Roman" w:hAnsi="Times New Roman" w:cs="Times New Roman"/>
          <w:sz w:val="28"/>
          <w:szCs w:val="20"/>
          <w:lang w:eastAsia="ru-RU"/>
        </w:rPr>
        <w:t>Малаховской</w:t>
      </w:r>
      <w:proofErr w:type="spellEnd"/>
      <w:r w:rsidRPr="00316BE4">
        <w:rPr>
          <w:rFonts w:ascii="Times New Roman" w:eastAsia="Times New Roman" w:hAnsi="Times New Roman" w:cs="Times New Roman"/>
          <w:sz w:val="28"/>
          <w:szCs w:val="20"/>
          <w:lang w:eastAsia="ru-RU"/>
        </w:rPr>
        <w:t xml:space="preserve"> была не единственной, высказанной в специальной литературе, что вполне объяснимо. Отчасти и потому, что предметные судебные науки, вход</w:t>
      </w:r>
      <w:r w:rsidR="00977926">
        <w:rPr>
          <w:rFonts w:ascii="Times New Roman" w:eastAsia="Times New Roman" w:hAnsi="Times New Roman" w:cs="Times New Roman"/>
          <w:sz w:val="28"/>
          <w:szCs w:val="20"/>
          <w:lang w:eastAsia="ru-RU"/>
        </w:rPr>
        <w:t>ившие</w:t>
      </w:r>
      <w:r w:rsidRPr="00316BE4">
        <w:rPr>
          <w:rFonts w:ascii="Times New Roman" w:eastAsia="Times New Roman" w:hAnsi="Times New Roman" w:cs="Times New Roman"/>
          <w:sz w:val="28"/>
          <w:szCs w:val="20"/>
          <w:lang w:eastAsia="ru-RU"/>
        </w:rPr>
        <w:t xml:space="preserve"> в систему </w:t>
      </w:r>
      <w:r w:rsidR="00977926">
        <w:rPr>
          <w:rFonts w:ascii="Times New Roman" w:eastAsia="Times New Roman" w:hAnsi="Times New Roman" w:cs="Times New Roman"/>
          <w:sz w:val="28"/>
          <w:szCs w:val="20"/>
          <w:lang w:eastAsia="ru-RU"/>
        </w:rPr>
        <w:t xml:space="preserve">предложенной </w:t>
      </w:r>
      <w:r w:rsidR="00D37300">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 xml:space="preserve">науки судебной </w:t>
      </w:r>
      <w:proofErr w:type="spellStart"/>
      <w:r w:rsidRPr="00316BE4">
        <w:rPr>
          <w:rFonts w:ascii="Times New Roman" w:eastAsia="Times New Roman" w:hAnsi="Times New Roman" w:cs="Times New Roman"/>
          <w:sz w:val="28"/>
          <w:szCs w:val="20"/>
          <w:lang w:eastAsia="ru-RU"/>
        </w:rPr>
        <w:t>экспертологии</w:t>
      </w:r>
      <w:proofErr w:type="spellEnd"/>
      <w:r w:rsidR="00D37300">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 не отвеча</w:t>
      </w:r>
      <w:r w:rsidR="00977926">
        <w:rPr>
          <w:rFonts w:ascii="Times New Roman" w:eastAsia="Times New Roman" w:hAnsi="Times New Roman" w:cs="Times New Roman"/>
          <w:sz w:val="28"/>
          <w:szCs w:val="20"/>
          <w:lang w:eastAsia="ru-RU"/>
        </w:rPr>
        <w:t>ли</w:t>
      </w:r>
      <w:r w:rsidRPr="00316BE4">
        <w:rPr>
          <w:rFonts w:ascii="Times New Roman" w:eastAsia="Times New Roman" w:hAnsi="Times New Roman" w:cs="Times New Roman"/>
          <w:sz w:val="28"/>
          <w:szCs w:val="20"/>
          <w:lang w:eastAsia="ru-RU"/>
        </w:rPr>
        <w:t xml:space="preserve"> ряду предъявляемых </w:t>
      </w:r>
      <w:proofErr w:type="spellStart"/>
      <w:r w:rsidRPr="00316BE4">
        <w:rPr>
          <w:rFonts w:ascii="Times New Roman" w:eastAsia="Times New Roman" w:hAnsi="Times New Roman" w:cs="Times New Roman"/>
          <w:sz w:val="28"/>
          <w:szCs w:val="20"/>
          <w:lang w:eastAsia="ru-RU"/>
        </w:rPr>
        <w:t>науковедением</w:t>
      </w:r>
      <w:proofErr w:type="spellEnd"/>
      <w:r w:rsidRPr="00316BE4">
        <w:rPr>
          <w:rFonts w:ascii="Times New Roman" w:eastAsia="Times New Roman" w:hAnsi="Times New Roman" w:cs="Times New Roman"/>
          <w:sz w:val="28"/>
          <w:szCs w:val="20"/>
          <w:lang w:eastAsia="ru-RU"/>
        </w:rPr>
        <w:t xml:space="preserve"> требований. К примеру, авторы пишут, что </w:t>
      </w:r>
      <w:r w:rsidR="00D37300">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на</w:t>
      </w:r>
      <w:r w:rsidRPr="00316BE4">
        <w:rPr>
          <w:rFonts w:ascii="Times New Roman" w:eastAsia="Times New Roman" w:hAnsi="Times New Roman" w:cs="Times New Roman"/>
          <w:sz w:val="28"/>
          <w:szCs w:val="20"/>
          <w:lang w:eastAsia="ru-RU"/>
        </w:rPr>
        <w:softHyphen/>
        <w:t>учные знания должны быть систематизированы, вне системы нет науки</w:t>
      </w:r>
      <w:r w:rsidR="00D37300">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 xml:space="preserve">. Понятно, что систематизация знаний должна </w:t>
      </w:r>
      <w:proofErr w:type="gramStart"/>
      <w:r w:rsidRPr="00316BE4">
        <w:rPr>
          <w:rFonts w:ascii="Times New Roman" w:eastAsia="Times New Roman" w:hAnsi="Times New Roman" w:cs="Times New Roman"/>
          <w:sz w:val="28"/>
          <w:szCs w:val="20"/>
          <w:lang w:eastAsia="ru-RU"/>
        </w:rPr>
        <w:t>проводиться</w:t>
      </w:r>
      <w:proofErr w:type="gramEnd"/>
      <w:r w:rsidRPr="00316BE4">
        <w:rPr>
          <w:rFonts w:ascii="Times New Roman" w:eastAsia="Times New Roman" w:hAnsi="Times New Roman" w:cs="Times New Roman"/>
          <w:sz w:val="28"/>
          <w:szCs w:val="20"/>
          <w:lang w:eastAsia="ru-RU"/>
        </w:rPr>
        <w:t xml:space="preserve"> </w:t>
      </w:r>
      <w:r w:rsidR="00977926">
        <w:rPr>
          <w:rFonts w:ascii="Times New Roman" w:eastAsia="Times New Roman" w:hAnsi="Times New Roman" w:cs="Times New Roman"/>
          <w:sz w:val="28"/>
          <w:szCs w:val="20"/>
          <w:lang w:eastAsia="ru-RU"/>
        </w:rPr>
        <w:t xml:space="preserve">прежде всего </w:t>
      </w:r>
      <w:r w:rsidRPr="00316BE4">
        <w:rPr>
          <w:rFonts w:ascii="Times New Roman" w:eastAsia="Times New Roman" w:hAnsi="Times New Roman" w:cs="Times New Roman"/>
          <w:sz w:val="28"/>
          <w:szCs w:val="20"/>
          <w:lang w:eastAsia="ru-RU"/>
        </w:rPr>
        <w:t>в рамках самой предметной науки хотя бы для определения сво</w:t>
      </w:r>
      <w:r w:rsidRPr="00316BE4">
        <w:rPr>
          <w:rFonts w:ascii="Times New Roman" w:eastAsia="Times New Roman" w:hAnsi="Times New Roman" w:cs="Times New Roman"/>
          <w:sz w:val="28"/>
          <w:szCs w:val="20"/>
          <w:lang w:eastAsia="ru-RU"/>
        </w:rPr>
        <w:softHyphen/>
        <w:t xml:space="preserve">его предмета. </w:t>
      </w:r>
      <w:proofErr w:type="gramStart"/>
      <w:r w:rsidRPr="00316BE4">
        <w:rPr>
          <w:rFonts w:ascii="Times New Roman" w:eastAsia="Times New Roman" w:hAnsi="Times New Roman" w:cs="Times New Roman"/>
          <w:sz w:val="28"/>
          <w:szCs w:val="20"/>
          <w:lang w:eastAsia="ru-RU"/>
        </w:rPr>
        <w:t>На практике же мы убеждаемся, что анализ и в определенной степени систематизация данных той или иной отрас</w:t>
      </w:r>
      <w:r w:rsidRPr="00316BE4">
        <w:rPr>
          <w:rFonts w:ascii="Times New Roman" w:eastAsia="Times New Roman" w:hAnsi="Times New Roman" w:cs="Times New Roman"/>
          <w:sz w:val="28"/>
          <w:szCs w:val="20"/>
          <w:lang w:eastAsia="ru-RU"/>
        </w:rPr>
        <w:softHyphen/>
        <w:t>ли знания (физики, химии, биологии и др.), если они используются в судебно</w:t>
      </w:r>
      <w:r w:rsidR="00D32A2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экс</w:t>
      </w:r>
      <w:r w:rsidRPr="00316BE4">
        <w:rPr>
          <w:rFonts w:ascii="Times New Roman" w:eastAsia="Times New Roman" w:hAnsi="Times New Roman" w:cs="Times New Roman"/>
          <w:sz w:val="28"/>
          <w:szCs w:val="20"/>
          <w:lang w:eastAsia="ru-RU"/>
        </w:rPr>
        <w:softHyphen/>
        <w:t xml:space="preserve">пертной деятельности, осуществляются, как правило, в рамках криминалистической науки, поскольку названные предметные судебные науки (за исключением судебной медицины) </w:t>
      </w:r>
      <w:r w:rsidR="00977926">
        <w:rPr>
          <w:rFonts w:ascii="Times New Roman" w:eastAsia="Times New Roman" w:hAnsi="Times New Roman" w:cs="Times New Roman"/>
          <w:sz w:val="28"/>
          <w:szCs w:val="20"/>
          <w:lang w:eastAsia="ru-RU"/>
        </w:rPr>
        <w:t xml:space="preserve">так и не сформулировали </w:t>
      </w:r>
      <w:r w:rsidRPr="00316BE4">
        <w:rPr>
          <w:rFonts w:ascii="Times New Roman" w:eastAsia="Times New Roman" w:hAnsi="Times New Roman" w:cs="Times New Roman"/>
          <w:sz w:val="28"/>
          <w:szCs w:val="20"/>
          <w:lang w:eastAsia="ru-RU"/>
        </w:rPr>
        <w:t>собственной теории и методологии</w:t>
      </w:r>
      <w:r w:rsidR="00977926">
        <w:rPr>
          <w:rFonts w:ascii="Times New Roman" w:eastAsia="Times New Roman" w:hAnsi="Times New Roman" w:cs="Times New Roman"/>
          <w:sz w:val="28"/>
          <w:szCs w:val="20"/>
          <w:lang w:eastAsia="ru-RU"/>
        </w:rPr>
        <w:t xml:space="preserve"> </w:t>
      </w:r>
      <w:r w:rsidR="007117D2">
        <w:rPr>
          <w:rFonts w:ascii="Times New Roman" w:eastAsia="Times New Roman" w:hAnsi="Times New Roman" w:cs="Times New Roman"/>
          <w:sz w:val="28"/>
          <w:szCs w:val="20"/>
          <w:lang w:eastAsia="ru-RU"/>
        </w:rPr>
        <w:t>в качестве судебных наук</w:t>
      </w:r>
      <w:r w:rsidRPr="00316BE4">
        <w:rPr>
          <w:rFonts w:ascii="Times New Roman" w:eastAsia="Times New Roman" w:hAnsi="Times New Roman" w:cs="Times New Roman"/>
          <w:sz w:val="28"/>
          <w:szCs w:val="20"/>
          <w:lang w:eastAsia="ru-RU"/>
        </w:rPr>
        <w:t xml:space="preserve">. </w:t>
      </w:r>
      <w:proofErr w:type="gramEnd"/>
    </w:p>
    <w:p w:rsidR="00316BE4" w:rsidRPr="00316BE4" w:rsidRDefault="00316BE4" w:rsidP="00316BE4">
      <w:pPr>
        <w:tabs>
          <w:tab w:val="center" w:pos="10065"/>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В этом плане, на наш взгляд, во многом права Т. А. Седова, которая, под</w:t>
      </w:r>
      <w:r w:rsidRPr="00316BE4">
        <w:rPr>
          <w:rFonts w:ascii="Times New Roman" w:eastAsia="Times New Roman" w:hAnsi="Times New Roman" w:cs="Times New Roman"/>
          <w:sz w:val="28"/>
          <w:szCs w:val="20"/>
          <w:lang w:eastAsia="ru-RU"/>
        </w:rPr>
        <w:softHyphen/>
        <w:t xml:space="preserve">робно проанализировав рассматриваемую проблематику, пришла к выводу об отсутствии реальных оснований для признания отдельных областей знания в качестве предметных судебных наук. Так, затрагивая вопрос о применении в экспертном исследовании знаний из области химии, Т. А. Седова пишет: </w:t>
      </w:r>
      <w:r w:rsidR="00D37300">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Судебная хи</w:t>
      </w:r>
      <w:r w:rsidRPr="00316BE4">
        <w:rPr>
          <w:rFonts w:ascii="Times New Roman" w:eastAsia="Times New Roman" w:hAnsi="Times New Roman" w:cs="Times New Roman"/>
          <w:sz w:val="28"/>
          <w:szCs w:val="20"/>
          <w:lang w:eastAsia="ru-RU"/>
        </w:rPr>
        <w:softHyphen/>
        <w:t>мия не справилась с ролью проводника естественнонаучных ме</w:t>
      </w:r>
      <w:r w:rsidRPr="00316BE4">
        <w:rPr>
          <w:rFonts w:ascii="Times New Roman" w:eastAsia="Times New Roman" w:hAnsi="Times New Roman" w:cs="Times New Roman"/>
          <w:sz w:val="28"/>
          <w:szCs w:val="20"/>
          <w:lang w:eastAsia="ru-RU"/>
        </w:rPr>
        <w:softHyphen/>
        <w:t>тодов в уголовный процесс, поскольку не смогла разработать специфические методики, которые бы эффективно решали задачи процессуального доказывания на основе естественнонаучных ме</w:t>
      </w:r>
      <w:r w:rsidRPr="00316BE4">
        <w:rPr>
          <w:rFonts w:ascii="Times New Roman" w:eastAsia="Times New Roman" w:hAnsi="Times New Roman" w:cs="Times New Roman"/>
          <w:sz w:val="28"/>
          <w:szCs w:val="20"/>
          <w:lang w:eastAsia="ru-RU"/>
        </w:rPr>
        <w:softHyphen/>
        <w:t>тодов. То обстоятельство, что судебная химия была поглощена науками, которые оказались действительно способными обеспечить такую связь, – криминалистикой и судебной медициной мож</w:t>
      </w:r>
      <w:r w:rsidRPr="00316BE4">
        <w:rPr>
          <w:rFonts w:ascii="Times New Roman" w:eastAsia="Times New Roman" w:hAnsi="Times New Roman" w:cs="Times New Roman"/>
          <w:sz w:val="28"/>
          <w:szCs w:val="20"/>
          <w:lang w:eastAsia="ru-RU"/>
        </w:rPr>
        <w:softHyphen/>
        <w:t xml:space="preserve">но объяснить проявлением тенденции </w:t>
      </w:r>
      <w:r w:rsidR="00D37300">
        <w:rPr>
          <w:rFonts w:ascii="Times New Roman" w:eastAsia="Times New Roman" w:hAnsi="Times New Roman" w:cs="Times New Roman"/>
          <w:sz w:val="28"/>
          <w:szCs w:val="20"/>
          <w:lang w:eastAsia="ru-RU"/>
        </w:rPr>
        <w:t>современной науки к инте</w:t>
      </w:r>
      <w:r w:rsidR="00D37300">
        <w:rPr>
          <w:rFonts w:ascii="Times New Roman" w:eastAsia="Times New Roman" w:hAnsi="Times New Roman" w:cs="Times New Roman"/>
          <w:sz w:val="28"/>
          <w:szCs w:val="20"/>
          <w:lang w:eastAsia="ru-RU"/>
        </w:rPr>
        <w:softHyphen/>
        <w:t>грации»</w:t>
      </w:r>
      <w:r w:rsidRPr="00D37300">
        <w:rPr>
          <w:rFonts w:ascii="Times New Roman" w:eastAsia="Times New Roman" w:hAnsi="Times New Roman" w:cs="Times New Roman"/>
          <w:sz w:val="28"/>
          <w:szCs w:val="20"/>
          <w:vertAlign w:val="superscript"/>
          <w:lang w:val="en-US" w:eastAsia="ru-RU"/>
        </w:rPr>
        <w:footnoteReference w:id="96"/>
      </w:r>
      <w:r w:rsidRPr="00316BE4">
        <w:rPr>
          <w:rFonts w:ascii="Times New Roman" w:eastAsia="Times New Roman" w:hAnsi="Times New Roman" w:cs="Times New Roman"/>
          <w:sz w:val="28"/>
          <w:szCs w:val="20"/>
          <w:lang w:eastAsia="ru-RU"/>
        </w:rPr>
        <w:t xml:space="preserve">. </w:t>
      </w:r>
    </w:p>
    <w:p w:rsidR="00316BE4" w:rsidRPr="00316BE4" w:rsidRDefault="00316BE4" w:rsidP="00316BE4">
      <w:pPr>
        <w:tabs>
          <w:tab w:val="center" w:pos="10065"/>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Аналогичного взгляда придержива</w:t>
      </w:r>
      <w:r w:rsidR="007520B0">
        <w:rPr>
          <w:rFonts w:ascii="Times New Roman" w:eastAsia="Times New Roman" w:hAnsi="Times New Roman" w:cs="Times New Roman"/>
          <w:sz w:val="28"/>
          <w:szCs w:val="20"/>
          <w:lang w:eastAsia="ru-RU"/>
        </w:rPr>
        <w:t>л</w:t>
      </w:r>
      <w:r w:rsidRPr="00316BE4">
        <w:rPr>
          <w:rFonts w:ascii="Times New Roman" w:eastAsia="Times New Roman" w:hAnsi="Times New Roman" w:cs="Times New Roman"/>
          <w:sz w:val="28"/>
          <w:szCs w:val="20"/>
          <w:lang w:eastAsia="ru-RU"/>
        </w:rPr>
        <w:t>ся А. Д. Щербаков, который отмеча</w:t>
      </w:r>
      <w:r w:rsidR="007520B0">
        <w:rPr>
          <w:rFonts w:ascii="Times New Roman" w:eastAsia="Times New Roman" w:hAnsi="Times New Roman" w:cs="Times New Roman"/>
          <w:sz w:val="28"/>
          <w:szCs w:val="20"/>
          <w:lang w:eastAsia="ru-RU"/>
        </w:rPr>
        <w:t>л</w:t>
      </w:r>
      <w:r w:rsidRPr="00316BE4">
        <w:rPr>
          <w:rFonts w:ascii="Times New Roman" w:eastAsia="Times New Roman" w:hAnsi="Times New Roman" w:cs="Times New Roman"/>
          <w:sz w:val="28"/>
          <w:szCs w:val="20"/>
          <w:lang w:eastAsia="ru-RU"/>
        </w:rPr>
        <w:t xml:space="preserve">, что тезис о существовании судебной физики недостаточно аргументирован. </w:t>
      </w:r>
      <w:r w:rsidR="00D37300">
        <w:rPr>
          <w:rFonts w:ascii="Times New Roman" w:eastAsia="Times New Roman" w:hAnsi="Times New Roman" w:cs="Times New Roman"/>
          <w:sz w:val="28"/>
          <w:szCs w:val="20"/>
          <w:lang w:eastAsia="ru-RU"/>
        </w:rPr>
        <w:lastRenderedPageBreak/>
        <w:t>«</w:t>
      </w:r>
      <w:r w:rsidRPr="00316BE4">
        <w:rPr>
          <w:rFonts w:ascii="Times New Roman" w:eastAsia="Times New Roman" w:hAnsi="Times New Roman" w:cs="Times New Roman"/>
          <w:sz w:val="28"/>
          <w:szCs w:val="20"/>
          <w:lang w:eastAsia="ru-RU"/>
        </w:rPr>
        <w:t>Судебная физика воспринимается как совокупность методов, приемов, средств, которые применяются в кри</w:t>
      </w:r>
      <w:r w:rsidRPr="00316BE4">
        <w:rPr>
          <w:rFonts w:ascii="Times New Roman" w:eastAsia="Times New Roman" w:hAnsi="Times New Roman" w:cs="Times New Roman"/>
          <w:sz w:val="28"/>
          <w:szCs w:val="20"/>
          <w:lang w:eastAsia="ru-RU"/>
        </w:rPr>
        <w:softHyphen/>
        <w:t>миналистике, но ни одной экспертизы, в особенности криминалистической, нет без физики</w:t>
      </w:r>
      <w:r w:rsidR="00D37300">
        <w:rPr>
          <w:rFonts w:ascii="Times New Roman" w:eastAsia="Times New Roman" w:hAnsi="Times New Roman" w:cs="Times New Roman"/>
          <w:sz w:val="28"/>
          <w:szCs w:val="20"/>
          <w:lang w:eastAsia="ru-RU"/>
        </w:rPr>
        <w:t>»</w:t>
      </w:r>
      <w:r w:rsidRPr="00D37300">
        <w:rPr>
          <w:rFonts w:ascii="Times New Roman" w:eastAsia="Times New Roman" w:hAnsi="Times New Roman" w:cs="Times New Roman"/>
          <w:sz w:val="28"/>
          <w:szCs w:val="20"/>
          <w:vertAlign w:val="superscript"/>
          <w:lang w:val="en-US" w:eastAsia="ru-RU"/>
        </w:rPr>
        <w:footnoteReference w:id="97"/>
      </w:r>
      <w:r w:rsidRPr="00316BE4">
        <w:rPr>
          <w:rFonts w:ascii="Times New Roman" w:eastAsia="Times New Roman" w:hAnsi="Times New Roman" w:cs="Times New Roman"/>
          <w:sz w:val="28"/>
          <w:szCs w:val="20"/>
          <w:lang w:eastAsia="ru-RU"/>
        </w:rPr>
        <w:t xml:space="preserve">. </w:t>
      </w:r>
    </w:p>
    <w:p w:rsidR="00316BE4" w:rsidRPr="00316BE4" w:rsidRDefault="00316BE4" w:rsidP="00316BE4">
      <w:pPr>
        <w:tabs>
          <w:tab w:val="center" w:pos="10065"/>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xml:space="preserve">Критически отнеслась к предложениям А. И. </w:t>
      </w:r>
      <w:proofErr w:type="spellStart"/>
      <w:r w:rsidRPr="00316BE4">
        <w:rPr>
          <w:rFonts w:ascii="Times New Roman" w:eastAsia="Times New Roman" w:hAnsi="Times New Roman" w:cs="Times New Roman"/>
          <w:sz w:val="28"/>
          <w:szCs w:val="20"/>
          <w:lang w:eastAsia="ru-RU"/>
        </w:rPr>
        <w:t>Винберга</w:t>
      </w:r>
      <w:proofErr w:type="spellEnd"/>
      <w:r w:rsidRPr="00316BE4">
        <w:rPr>
          <w:rFonts w:ascii="Times New Roman" w:eastAsia="Times New Roman" w:hAnsi="Times New Roman" w:cs="Times New Roman"/>
          <w:sz w:val="28"/>
          <w:szCs w:val="20"/>
          <w:lang w:eastAsia="ru-RU"/>
        </w:rPr>
        <w:t xml:space="preserve"> и Н. Т. </w:t>
      </w:r>
      <w:proofErr w:type="spellStart"/>
      <w:r w:rsidRPr="00316BE4">
        <w:rPr>
          <w:rFonts w:ascii="Times New Roman" w:eastAsia="Times New Roman" w:hAnsi="Times New Roman" w:cs="Times New Roman"/>
          <w:sz w:val="28"/>
          <w:szCs w:val="20"/>
          <w:lang w:eastAsia="ru-RU"/>
        </w:rPr>
        <w:t>Малаховской</w:t>
      </w:r>
      <w:proofErr w:type="spellEnd"/>
      <w:r w:rsidRPr="00316BE4">
        <w:rPr>
          <w:rFonts w:ascii="Times New Roman" w:eastAsia="Times New Roman" w:hAnsi="Times New Roman" w:cs="Times New Roman"/>
          <w:sz w:val="28"/>
          <w:szCs w:val="20"/>
          <w:lang w:eastAsia="ru-RU"/>
        </w:rPr>
        <w:t xml:space="preserve"> и Т. В. Аверьянова, по мнению которой анализ предложенной авторами системы позволяет обнаружить в ней ряд вызывающих сомнения положений и противоречий. К примеру, ни психология, ни математика, ни другие названные авторами науки не являются для криминалистики базовыми, поскольку она сама находится в ряду материнских наук. Положение не проясняется и в том случае, если под предметной судебной наукой понимать не всю криминалистику в целом, а лишь криминалистическую технику. В этом случае мы должны констатировать, что в составе криминалистики имеется еще одна наука – предметная. В каком же качестве предстает сама криминалистика? </w:t>
      </w:r>
      <w:r w:rsidR="00CC74EA">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 xml:space="preserve">В качестве </w:t>
      </w:r>
      <w:proofErr w:type="gramStart"/>
      <w:r w:rsidRPr="00316BE4">
        <w:rPr>
          <w:rFonts w:ascii="Times New Roman" w:eastAsia="Times New Roman" w:hAnsi="Times New Roman" w:cs="Times New Roman"/>
          <w:sz w:val="28"/>
          <w:szCs w:val="20"/>
          <w:lang w:eastAsia="ru-RU"/>
        </w:rPr>
        <w:t>материнской</w:t>
      </w:r>
      <w:proofErr w:type="gramEnd"/>
      <w:r w:rsidRPr="00316BE4">
        <w:rPr>
          <w:rFonts w:ascii="Times New Roman" w:eastAsia="Times New Roman" w:hAnsi="Times New Roman" w:cs="Times New Roman"/>
          <w:sz w:val="28"/>
          <w:szCs w:val="20"/>
          <w:lang w:eastAsia="ru-RU"/>
        </w:rPr>
        <w:t>?</w:t>
      </w:r>
      <w:r w:rsidR="00CC74EA">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 xml:space="preserve"> – вопрошает автор и отвечает: </w:t>
      </w:r>
      <w:r w:rsidR="00CC74EA">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Приведенные в схеме “отрасли предметной судебной науки” криминалистики таковыми не являются, поскольку являются подразделами криминалистической техники (судебное почерковедение, судебное документоведение и т. п.). Таким образом, для предметной судебной науки в этой схеме просто не остается места</w:t>
      </w:r>
      <w:r w:rsidRPr="00666445">
        <w:rPr>
          <w:rFonts w:ascii="Times New Roman" w:eastAsia="Times New Roman" w:hAnsi="Times New Roman" w:cs="Times New Roman"/>
          <w:sz w:val="28"/>
          <w:szCs w:val="20"/>
          <w:lang w:eastAsia="ru-RU"/>
        </w:rPr>
        <w:t>. И, наконец, неправомерно включение в систему науки какой-то области практической деятельности, как это предложено в схеме. Практическая деятельность – не часть науки, а объект ее изучения наукой, поле приложения полученных наукой результатов, критерий истинности ее выводов и рекомендаций</w:t>
      </w:r>
      <w:r w:rsidR="00CC74EA">
        <w:rPr>
          <w:rFonts w:ascii="Times New Roman" w:eastAsia="Times New Roman" w:hAnsi="Times New Roman" w:cs="Times New Roman"/>
          <w:sz w:val="28"/>
          <w:szCs w:val="20"/>
          <w:lang w:eastAsia="ru-RU"/>
        </w:rPr>
        <w:t>»</w:t>
      </w:r>
      <w:r w:rsidRPr="00CC74EA">
        <w:rPr>
          <w:rFonts w:ascii="Times New Roman" w:eastAsia="Times New Roman" w:hAnsi="Times New Roman" w:cs="Times New Roman"/>
          <w:sz w:val="28"/>
          <w:szCs w:val="20"/>
          <w:vertAlign w:val="superscript"/>
          <w:lang w:val="en-US" w:eastAsia="ru-RU"/>
        </w:rPr>
        <w:footnoteReference w:id="98"/>
      </w:r>
      <w:r w:rsidRPr="00666445">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 xml:space="preserve"> </w:t>
      </w:r>
    </w:p>
    <w:p w:rsidR="00316BE4" w:rsidRPr="00316BE4" w:rsidRDefault="00316BE4" w:rsidP="00316BE4">
      <w:pPr>
        <w:tabs>
          <w:tab w:val="center" w:pos="10065"/>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xml:space="preserve">С точкой зрения Т. В. Аверьяновой можно в целом согласиться, имея при этом в виду, что практическая деятельность, являясь объектом изучения науки, может рассматриваться </w:t>
      </w:r>
      <w:r w:rsidR="007520B0">
        <w:rPr>
          <w:rFonts w:ascii="Times New Roman" w:eastAsia="Times New Roman" w:hAnsi="Times New Roman" w:cs="Times New Roman"/>
          <w:sz w:val="28"/>
          <w:szCs w:val="20"/>
          <w:lang w:eastAsia="ru-RU"/>
        </w:rPr>
        <w:t xml:space="preserve">и </w:t>
      </w:r>
      <w:r w:rsidRPr="007520B0">
        <w:rPr>
          <w:rFonts w:ascii="Times New Roman" w:eastAsia="Times New Roman" w:hAnsi="Times New Roman" w:cs="Times New Roman"/>
          <w:sz w:val="28"/>
          <w:szCs w:val="20"/>
          <w:lang w:eastAsia="ru-RU"/>
        </w:rPr>
        <w:t xml:space="preserve">как </w:t>
      </w:r>
      <w:r w:rsidRPr="002C6AD5">
        <w:rPr>
          <w:rFonts w:ascii="Times New Roman" w:eastAsia="Times New Roman" w:hAnsi="Times New Roman" w:cs="Times New Roman"/>
          <w:sz w:val="28"/>
          <w:szCs w:val="20"/>
          <w:lang w:eastAsia="ru-RU"/>
        </w:rPr>
        <w:t>ее</w:t>
      </w:r>
      <w:r w:rsidRPr="007520B0">
        <w:rPr>
          <w:rFonts w:ascii="Times New Roman" w:eastAsia="Times New Roman" w:hAnsi="Times New Roman" w:cs="Times New Roman"/>
          <w:i/>
          <w:sz w:val="28"/>
          <w:szCs w:val="20"/>
          <w:lang w:eastAsia="ru-RU"/>
        </w:rPr>
        <w:t xml:space="preserve"> составная и неотъемлемая часть</w:t>
      </w:r>
      <w:r w:rsidRPr="00316BE4">
        <w:rPr>
          <w:rFonts w:ascii="Times New Roman" w:eastAsia="Times New Roman" w:hAnsi="Times New Roman" w:cs="Times New Roman"/>
          <w:sz w:val="28"/>
          <w:szCs w:val="20"/>
          <w:lang w:eastAsia="ru-RU"/>
        </w:rPr>
        <w:t xml:space="preserve">, предназначенная для проверки и апробации полученных наукой результатов. </w:t>
      </w:r>
      <w:r w:rsidRPr="00947D52">
        <w:rPr>
          <w:rFonts w:ascii="Times New Roman" w:eastAsia="Times New Roman" w:hAnsi="Times New Roman" w:cs="Times New Roman"/>
          <w:sz w:val="28"/>
          <w:szCs w:val="20"/>
          <w:lang w:eastAsia="ru-RU"/>
        </w:rPr>
        <w:t>Существующее традиционное разделение науки и практики как самостоятельных начал оправданно во всех случаях за исключением одного: когда речь идет об анализе и оценке научного знания.</w:t>
      </w:r>
      <w:r w:rsidRPr="00316BE4">
        <w:rPr>
          <w:rFonts w:ascii="Times New Roman" w:eastAsia="Times New Roman" w:hAnsi="Times New Roman" w:cs="Times New Roman"/>
          <w:sz w:val="28"/>
          <w:szCs w:val="20"/>
          <w:lang w:eastAsia="ru-RU"/>
        </w:rPr>
        <w:t xml:space="preserve"> Поскольку практические потребности всегда являются стимулом развития научных отраслей знания, несмотря на то</w:t>
      </w:r>
      <w:r w:rsidR="00947D52">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 xml:space="preserve"> что наука имеет определенную автономию и внутренние закономерности развития, </w:t>
      </w:r>
      <w:r w:rsidRPr="00947D52">
        <w:rPr>
          <w:rFonts w:ascii="Times New Roman" w:eastAsia="Times New Roman" w:hAnsi="Times New Roman" w:cs="Times New Roman"/>
          <w:sz w:val="28"/>
          <w:szCs w:val="20"/>
          <w:lang w:eastAsia="ru-RU"/>
        </w:rPr>
        <w:t>можно говорить лишь об относительной независимости от нее практической деятельности.</w:t>
      </w:r>
      <w:r w:rsidRPr="00316BE4">
        <w:rPr>
          <w:rFonts w:ascii="Times New Roman" w:eastAsia="Times New Roman" w:hAnsi="Times New Roman" w:cs="Times New Roman"/>
          <w:sz w:val="28"/>
          <w:szCs w:val="20"/>
          <w:lang w:eastAsia="ru-RU"/>
        </w:rPr>
        <w:t xml:space="preserve"> </w:t>
      </w:r>
    </w:p>
    <w:p w:rsidR="00816FEC" w:rsidRPr="0085456B" w:rsidRDefault="00316BE4" w:rsidP="0085456B">
      <w:pPr>
        <w:tabs>
          <w:tab w:val="center" w:pos="10065"/>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Свой взгляд на системное построение общей теории судебной экспертизы изложил И. А. Алиев</w:t>
      </w:r>
      <w:r w:rsidR="0085456B" w:rsidRPr="0027311F">
        <w:rPr>
          <w:rFonts w:ascii="Times New Roman" w:eastAsia="Times New Roman" w:hAnsi="Times New Roman" w:cs="Times New Roman"/>
          <w:snapToGrid w:val="0"/>
          <w:sz w:val="28"/>
          <w:szCs w:val="20"/>
          <w:vertAlign w:val="superscript"/>
          <w:lang w:val="en-US" w:eastAsia="ru-RU"/>
        </w:rPr>
        <w:footnoteReference w:id="99"/>
      </w:r>
      <w:r w:rsidRPr="00316BE4">
        <w:rPr>
          <w:rFonts w:ascii="Times New Roman" w:eastAsia="Times New Roman" w:hAnsi="Times New Roman" w:cs="Times New Roman"/>
          <w:snapToGrid w:val="0"/>
          <w:sz w:val="28"/>
          <w:szCs w:val="20"/>
          <w:lang w:eastAsia="ru-RU"/>
        </w:rPr>
        <w:t xml:space="preserve">, </w:t>
      </w:r>
      <w:proofErr w:type="gramStart"/>
      <w:r w:rsidRPr="00316BE4">
        <w:rPr>
          <w:rFonts w:ascii="Times New Roman" w:eastAsia="Times New Roman" w:hAnsi="Times New Roman" w:cs="Times New Roman"/>
          <w:snapToGrid w:val="0"/>
          <w:sz w:val="28"/>
          <w:szCs w:val="20"/>
          <w:lang w:eastAsia="ru-RU"/>
        </w:rPr>
        <w:t>подразделяя ее на пять разделов с</w:t>
      </w:r>
      <w:proofErr w:type="gramEnd"/>
      <w:r w:rsidRPr="00316BE4">
        <w:rPr>
          <w:rFonts w:ascii="Times New Roman" w:eastAsia="Times New Roman" w:hAnsi="Times New Roman" w:cs="Times New Roman"/>
          <w:snapToGrid w:val="0"/>
          <w:sz w:val="28"/>
          <w:szCs w:val="20"/>
          <w:lang w:eastAsia="ru-RU"/>
        </w:rPr>
        <w:t xml:space="preserve"> последующей их разбивкой на составные элементы. </w:t>
      </w:r>
      <w:r w:rsidR="00816FEC" w:rsidRPr="0085456B">
        <w:rPr>
          <w:rFonts w:ascii="Times New Roman" w:eastAsia="Times New Roman" w:hAnsi="Times New Roman" w:cs="Times New Roman"/>
          <w:snapToGrid w:val="0"/>
          <w:sz w:val="28"/>
          <w:szCs w:val="20"/>
          <w:lang w:eastAsia="ru-RU"/>
        </w:rPr>
        <w:t xml:space="preserve">Структура теории, изложенная </w:t>
      </w:r>
      <w:r w:rsidR="0085456B" w:rsidRPr="0085456B">
        <w:rPr>
          <w:rFonts w:ascii="Times New Roman" w:eastAsia="Times New Roman" w:hAnsi="Times New Roman" w:cs="Times New Roman"/>
          <w:snapToGrid w:val="0"/>
          <w:sz w:val="28"/>
          <w:szCs w:val="20"/>
          <w:lang w:eastAsia="ru-RU"/>
        </w:rPr>
        <w:t>автором</w:t>
      </w:r>
      <w:r w:rsidR="00816FEC" w:rsidRPr="0085456B">
        <w:rPr>
          <w:rFonts w:ascii="Times New Roman" w:eastAsia="Times New Roman" w:hAnsi="Times New Roman" w:cs="Times New Roman"/>
          <w:snapToGrid w:val="0"/>
          <w:sz w:val="28"/>
          <w:szCs w:val="20"/>
          <w:lang w:eastAsia="ru-RU"/>
        </w:rPr>
        <w:t>, состоит из следующих основных разделов:</w:t>
      </w:r>
    </w:p>
    <w:p w:rsidR="00316BE4" w:rsidRPr="0085456B" w:rsidRDefault="0085456B" w:rsidP="0085456B">
      <w:pPr>
        <w:pStyle w:val="a7"/>
        <w:numPr>
          <w:ilvl w:val="0"/>
          <w:numId w:val="1"/>
        </w:numPr>
        <w:tabs>
          <w:tab w:val="left" w:pos="567"/>
          <w:tab w:val="left" w:pos="1134"/>
        </w:tabs>
        <w:spacing w:before="113" w:after="0" w:line="240" w:lineRule="auto"/>
        <w:rPr>
          <w:rFonts w:ascii="Times New Roman" w:eastAsia="Times New Roman" w:hAnsi="Times New Roman" w:cs="Times New Roman"/>
          <w:snapToGrid w:val="0"/>
          <w:sz w:val="28"/>
          <w:szCs w:val="20"/>
          <w:lang w:eastAsia="ru-RU"/>
        </w:rPr>
      </w:pPr>
      <w:r>
        <w:rPr>
          <w:rFonts w:ascii="Times New Roman" w:eastAsia="Times New Roman" w:hAnsi="Times New Roman" w:cs="Times New Roman"/>
          <w:b/>
          <w:i/>
          <w:snapToGrid w:val="0"/>
          <w:sz w:val="28"/>
          <w:szCs w:val="20"/>
          <w:lang w:eastAsia="ru-RU"/>
        </w:rPr>
        <w:t xml:space="preserve"> </w:t>
      </w:r>
      <w:r w:rsidR="00316BE4" w:rsidRPr="0085456B">
        <w:rPr>
          <w:rFonts w:ascii="Times New Roman" w:eastAsia="Times New Roman" w:hAnsi="Times New Roman" w:cs="Times New Roman"/>
          <w:b/>
          <w:i/>
          <w:snapToGrid w:val="0"/>
          <w:sz w:val="28"/>
          <w:szCs w:val="20"/>
          <w:lang w:eastAsia="ru-RU"/>
        </w:rPr>
        <w:t>Методологические основы общей теории судебной экспертизы</w:t>
      </w:r>
      <w:r w:rsidR="00316BE4" w:rsidRPr="0085456B">
        <w:rPr>
          <w:rFonts w:ascii="Times New Roman" w:eastAsia="Times New Roman" w:hAnsi="Times New Roman" w:cs="Times New Roman"/>
          <w:snapToGrid w:val="0"/>
          <w:sz w:val="28"/>
          <w:szCs w:val="20"/>
          <w:lang w:eastAsia="ru-RU"/>
        </w:rPr>
        <w:t>:</w:t>
      </w:r>
    </w:p>
    <w:p w:rsidR="00316BE4" w:rsidRPr="00316BE4" w:rsidRDefault="00316BE4" w:rsidP="00316BE4">
      <w:pPr>
        <w:tabs>
          <w:tab w:val="left" w:pos="567"/>
          <w:tab w:val="left" w:pos="993"/>
        </w:tabs>
        <w:spacing w:after="0" w:line="240" w:lineRule="auto"/>
        <w:ind w:left="567" w:hanging="227"/>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lastRenderedPageBreak/>
        <w:t>–</w:t>
      </w:r>
      <w:r w:rsidRPr="00316BE4">
        <w:rPr>
          <w:rFonts w:ascii="Times New Roman" w:eastAsia="Times New Roman" w:hAnsi="Times New Roman" w:cs="Times New Roman"/>
          <w:snapToGrid w:val="0"/>
          <w:sz w:val="28"/>
          <w:szCs w:val="20"/>
          <w:lang w:eastAsia="ru-RU"/>
        </w:rPr>
        <w:tab/>
        <w:t xml:space="preserve">Понятие, система, методология и функции общей теории судебной экспертизы. Закономерности общего и специального порядка, лежащие в ее основе. </w:t>
      </w:r>
    </w:p>
    <w:p w:rsidR="00316BE4" w:rsidRPr="00316BE4" w:rsidRDefault="00316BE4" w:rsidP="00316BE4">
      <w:pPr>
        <w:tabs>
          <w:tab w:val="left" w:pos="567"/>
          <w:tab w:val="left" w:pos="993"/>
        </w:tabs>
        <w:spacing w:after="0" w:line="240" w:lineRule="auto"/>
        <w:ind w:left="567" w:hanging="227"/>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t xml:space="preserve">Дифференциация и интеграция знаний в общей теории судебной экспертизы. </w:t>
      </w:r>
    </w:p>
    <w:p w:rsidR="00316BE4" w:rsidRPr="00316BE4" w:rsidRDefault="00316BE4" w:rsidP="00316BE4">
      <w:pPr>
        <w:tabs>
          <w:tab w:val="left" w:pos="567"/>
          <w:tab w:val="left" w:pos="993"/>
        </w:tabs>
        <w:spacing w:after="0" w:line="240" w:lineRule="auto"/>
        <w:ind w:left="567" w:hanging="227"/>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t xml:space="preserve">Систематизация и классификация знаний в общей теории судебной экспертизы. </w:t>
      </w:r>
    </w:p>
    <w:p w:rsidR="00316BE4" w:rsidRPr="00316BE4" w:rsidRDefault="00316BE4" w:rsidP="00316BE4">
      <w:pPr>
        <w:tabs>
          <w:tab w:val="left" w:pos="567"/>
          <w:tab w:val="left" w:pos="993"/>
        </w:tabs>
        <w:spacing w:after="0" w:line="240" w:lineRule="auto"/>
        <w:ind w:left="567" w:hanging="227"/>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t xml:space="preserve">Разработка понятийного аппарата в общей и частных теориях судебной экспертизы. </w:t>
      </w:r>
    </w:p>
    <w:p w:rsidR="00316BE4" w:rsidRPr="00316BE4" w:rsidRDefault="00316BE4" w:rsidP="00316BE4">
      <w:pPr>
        <w:tabs>
          <w:tab w:val="left" w:pos="567"/>
          <w:tab w:val="left" w:pos="993"/>
        </w:tabs>
        <w:spacing w:after="0" w:line="240" w:lineRule="auto"/>
        <w:ind w:left="567" w:hanging="227"/>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t xml:space="preserve">Место общей теории судебной экспертизы в системе научного знания. </w:t>
      </w:r>
    </w:p>
    <w:p w:rsidR="00316BE4" w:rsidRPr="00316BE4" w:rsidRDefault="00316BE4" w:rsidP="00316BE4">
      <w:pPr>
        <w:tabs>
          <w:tab w:val="left" w:pos="567"/>
          <w:tab w:val="left" w:pos="993"/>
        </w:tabs>
        <w:spacing w:after="0" w:line="240" w:lineRule="auto"/>
        <w:ind w:left="567" w:hanging="227"/>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t>Роль общей теории судебной экспертизы в развитии судебных экс</w:t>
      </w:r>
      <w:r w:rsidRPr="00316BE4">
        <w:rPr>
          <w:rFonts w:ascii="Times New Roman" w:eastAsia="Times New Roman" w:hAnsi="Times New Roman" w:cs="Times New Roman"/>
          <w:sz w:val="28"/>
          <w:szCs w:val="20"/>
          <w:lang w:eastAsia="ru-RU"/>
        </w:rPr>
        <w:softHyphen/>
        <w:t xml:space="preserve">пертиз. </w:t>
      </w:r>
    </w:p>
    <w:p w:rsidR="00316BE4" w:rsidRPr="00316BE4" w:rsidRDefault="00316BE4" w:rsidP="00316BE4">
      <w:pPr>
        <w:tabs>
          <w:tab w:val="left" w:pos="567"/>
          <w:tab w:val="left" w:pos="993"/>
        </w:tabs>
        <w:spacing w:before="57" w:after="0" w:line="240" w:lineRule="auto"/>
        <w:ind w:left="567" w:hanging="227"/>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b/>
          <w:snapToGrid w:val="0"/>
          <w:sz w:val="28"/>
          <w:szCs w:val="20"/>
          <w:lang w:eastAsia="ru-RU"/>
        </w:rPr>
        <w:t xml:space="preserve">2. </w:t>
      </w:r>
      <w:r w:rsidRPr="00316BE4">
        <w:rPr>
          <w:rFonts w:ascii="Times New Roman" w:eastAsia="Times New Roman" w:hAnsi="Times New Roman" w:cs="Times New Roman"/>
          <w:b/>
          <w:i/>
          <w:snapToGrid w:val="0"/>
          <w:sz w:val="28"/>
          <w:szCs w:val="20"/>
          <w:lang w:eastAsia="ru-RU"/>
        </w:rPr>
        <w:tab/>
        <w:t xml:space="preserve">Предмет, объекты, субъекты и задачи </w:t>
      </w:r>
      <w:r w:rsidRPr="00316BE4">
        <w:rPr>
          <w:rFonts w:ascii="Times New Roman" w:eastAsia="Times New Roman" w:hAnsi="Times New Roman" w:cs="Times New Roman"/>
          <w:b/>
          <w:i/>
          <w:snapToGrid w:val="0"/>
          <w:sz w:val="28"/>
          <w:szCs w:val="20"/>
          <w:lang w:eastAsia="ru-RU"/>
        </w:rPr>
        <w:br/>
        <w:t>экспертной деятельности</w:t>
      </w:r>
    </w:p>
    <w:p w:rsidR="00316BE4" w:rsidRPr="00316BE4" w:rsidRDefault="00316BE4" w:rsidP="00316BE4">
      <w:pPr>
        <w:tabs>
          <w:tab w:val="left" w:pos="567"/>
          <w:tab w:val="left" w:pos="993"/>
        </w:tabs>
        <w:spacing w:after="0" w:line="240" w:lineRule="auto"/>
        <w:ind w:left="567" w:hanging="227"/>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t xml:space="preserve">Учение о предмете и задачах общей теории судебной </w:t>
      </w:r>
      <w:r w:rsidRPr="00316BE4">
        <w:rPr>
          <w:rFonts w:ascii="Times New Roman" w:eastAsia="Times New Roman" w:hAnsi="Times New Roman" w:cs="Times New Roman"/>
          <w:snapToGrid w:val="0"/>
          <w:sz w:val="28"/>
          <w:szCs w:val="20"/>
          <w:lang w:eastAsia="ru-RU"/>
        </w:rPr>
        <w:softHyphen/>
        <w:t xml:space="preserve">экспертизы. </w:t>
      </w:r>
    </w:p>
    <w:p w:rsidR="00316BE4" w:rsidRPr="00316BE4" w:rsidRDefault="00316BE4" w:rsidP="00316BE4">
      <w:pPr>
        <w:tabs>
          <w:tab w:val="left" w:pos="567"/>
          <w:tab w:val="left" w:pos="993"/>
        </w:tabs>
        <w:spacing w:after="0" w:line="240" w:lineRule="auto"/>
        <w:ind w:left="567" w:hanging="227"/>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t>Учение об объектах судебной экспертизы, их свойствах и при</w:t>
      </w:r>
      <w:r w:rsidRPr="00316BE4">
        <w:rPr>
          <w:rFonts w:ascii="Times New Roman" w:eastAsia="Times New Roman" w:hAnsi="Times New Roman" w:cs="Times New Roman"/>
          <w:sz w:val="28"/>
          <w:szCs w:val="20"/>
          <w:lang w:eastAsia="ru-RU"/>
        </w:rPr>
        <w:softHyphen/>
        <w:t xml:space="preserve">знаках. </w:t>
      </w:r>
    </w:p>
    <w:p w:rsidR="00316BE4" w:rsidRPr="00316BE4" w:rsidRDefault="00316BE4" w:rsidP="00316BE4">
      <w:pPr>
        <w:tabs>
          <w:tab w:val="left" w:pos="567"/>
          <w:tab w:val="left" w:pos="993"/>
        </w:tabs>
        <w:spacing w:after="0" w:line="240" w:lineRule="auto"/>
        <w:ind w:left="567" w:hanging="227"/>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t>Учение о субъекте экспертной деятельности и ее системно-функ</w:t>
      </w:r>
      <w:r w:rsidRPr="00316BE4">
        <w:rPr>
          <w:rFonts w:ascii="Times New Roman" w:eastAsia="Times New Roman" w:hAnsi="Times New Roman" w:cs="Times New Roman"/>
          <w:sz w:val="28"/>
          <w:szCs w:val="20"/>
          <w:lang w:eastAsia="ru-RU"/>
        </w:rPr>
        <w:softHyphen/>
        <w:t xml:space="preserve">циональный анализ. </w:t>
      </w:r>
    </w:p>
    <w:p w:rsidR="00316BE4" w:rsidRPr="00316BE4" w:rsidRDefault="00316BE4" w:rsidP="00316BE4">
      <w:pPr>
        <w:tabs>
          <w:tab w:val="left" w:pos="567"/>
          <w:tab w:val="left" w:pos="993"/>
        </w:tabs>
        <w:spacing w:after="0" w:line="240" w:lineRule="auto"/>
        <w:ind w:left="567" w:hanging="227"/>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t xml:space="preserve">Логические основы экспертного исследования. </w:t>
      </w:r>
    </w:p>
    <w:p w:rsidR="00316BE4" w:rsidRPr="00316BE4" w:rsidRDefault="00316BE4" w:rsidP="00316BE4">
      <w:pPr>
        <w:tabs>
          <w:tab w:val="left" w:pos="567"/>
          <w:tab w:val="left" w:pos="993"/>
        </w:tabs>
        <w:spacing w:after="0" w:line="240" w:lineRule="auto"/>
        <w:ind w:left="567" w:hanging="227"/>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t xml:space="preserve">Этико-психологические аспекты экспертной деятельности. </w:t>
      </w:r>
    </w:p>
    <w:p w:rsidR="00316BE4" w:rsidRPr="00316BE4" w:rsidRDefault="00316BE4" w:rsidP="00316BE4">
      <w:pPr>
        <w:tabs>
          <w:tab w:val="left" w:pos="567"/>
          <w:tab w:val="left" w:pos="993"/>
        </w:tabs>
        <w:spacing w:after="0" w:line="240" w:lineRule="auto"/>
        <w:ind w:left="567" w:hanging="227"/>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t xml:space="preserve">Эффективность экспертной деятельности. </w:t>
      </w:r>
    </w:p>
    <w:p w:rsidR="00316BE4" w:rsidRPr="00316BE4" w:rsidRDefault="00316BE4" w:rsidP="00316BE4">
      <w:pPr>
        <w:tabs>
          <w:tab w:val="left" w:pos="567"/>
          <w:tab w:val="left" w:pos="993"/>
        </w:tabs>
        <w:spacing w:before="57" w:after="0" w:line="240" w:lineRule="auto"/>
        <w:ind w:left="567" w:hanging="227"/>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b/>
          <w:snapToGrid w:val="0"/>
          <w:sz w:val="28"/>
          <w:szCs w:val="20"/>
          <w:lang w:eastAsia="ru-RU"/>
        </w:rPr>
        <w:t xml:space="preserve">3. </w:t>
      </w:r>
      <w:r w:rsidRPr="00316BE4">
        <w:rPr>
          <w:rFonts w:ascii="Times New Roman" w:eastAsia="Times New Roman" w:hAnsi="Times New Roman" w:cs="Times New Roman"/>
          <w:b/>
          <w:i/>
          <w:snapToGrid w:val="0"/>
          <w:sz w:val="28"/>
          <w:szCs w:val="20"/>
          <w:lang w:eastAsia="ru-RU"/>
        </w:rPr>
        <w:tab/>
        <w:t xml:space="preserve">Методы и методики в структуре </w:t>
      </w:r>
      <w:r w:rsidRPr="00316BE4">
        <w:rPr>
          <w:rFonts w:ascii="Times New Roman" w:eastAsia="Times New Roman" w:hAnsi="Times New Roman" w:cs="Times New Roman"/>
          <w:b/>
          <w:i/>
          <w:snapToGrid w:val="0"/>
          <w:sz w:val="28"/>
          <w:szCs w:val="20"/>
          <w:lang w:eastAsia="ru-RU"/>
        </w:rPr>
        <w:br/>
        <w:t>экспертной деятельности</w:t>
      </w:r>
    </w:p>
    <w:p w:rsidR="00316BE4" w:rsidRPr="00316BE4" w:rsidRDefault="00316BE4" w:rsidP="00316BE4">
      <w:pPr>
        <w:tabs>
          <w:tab w:val="left" w:pos="567"/>
          <w:tab w:val="left" w:pos="993"/>
        </w:tabs>
        <w:spacing w:after="0" w:line="240" w:lineRule="auto"/>
        <w:ind w:left="567" w:hanging="227"/>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t xml:space="preserve">Учение о методах экспертной деятельности. </w:t>
      </w:r>
    </w:p>
    <w:p w:rsidR="00316BE4" w:rsidRPr="00316BE4" w:rsidRDefault="00316BE4" w:rsidP="00316BE4">
      <w:pPr>
        <w:tabs>
          <w:tab w:val="left" w:pos="567"/>
          <w:tab w:val="left" w:pos="993"/>
        </w:tabs>
        <w:spacing w:after="0" w:line="240" w:lineRule="auto"/>
        <w:ind w:left="567" w:hanging="227"/>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t xml:space="preserve">Понятие, принципы и структура построения экспертной </w:t>
      </w:r>
      <w:r w:rsidRPr="00316BE4">
        <w:rPr>
          <w:rFonts w:ascii="Times New Roman" w:eastAsia="Times New Roman" w:hAnsi="Times New Roman" w:cs="Times New Roman"/>
          <w:sz w:val="28"/>
          <w:szCs w:val="20"/>
          <w:lang w:eastAsia="ru-RU"/>
        </w:rPr>
        <w:softHyphen/>
        <w:t xml:space="preserve">методики. </w:t>
      </w:r>
    </w:p>
    <w:p w:rsidR="00316BE4" w:rsidRPr="00316BE4" w:rsidRDefault="00316BE4" w:rsidP="00316BE4">
      <w:pPr>
        <w:tabs>
          <w:tab w:val="left" w:pos="567"/>
          <w:tab w:val="left" w:pos="993"/>
        </w:tabs>
        <w:spacing w:after="0" w:line="240" w:lineRule="auto"/>
        <w:ind w:left="567" w:hanging="227"/>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t xml:space="preserve">Интеграция объектовых и </w:t>
      </w:r>
      <w:proofErr w:type="spellStart"/>
      <w:r w:rsidRPr="00316BE4">
        <w:rPr>
          <w:rFonts w:ascii="Times New Roman" w:eastAsia="Times New Roman" w:hAnsi="Times New Roman" w:cs="Times New Roman"/>
          <w:sz w:val="28"/>
          <w:szCs w:val="20"/>
          <w:lang w:eastAsia="ru-RU"/>
        </w:rPr>
        <w:t>методных</w:t>
      </w:r>
      <w:proofErr w:type="spellEnd"/>
      <w:r w:rsidRPr="00316BE4">
        <w:rPr>
          <w:rFonts w:ascii="Times New Roman" w:eastAsia="Times New Roman" w:hAnsi="Times New Roman" w:cs="Times New Roman"/>
          <w:sz w:val="28"/>
          <w:szCs w:val="20"/>
          <w:lang w:eastAsia="ru-RU"/>
        </w:rPr>
        <w:t xml:space="preserve"> знаний при создании и модификации экспертных методик. </w:t>
      </w:r>
    </w:p>
    <w:p w:rsidR="00316BE4" w:rsidRPr="00316BE4" w:rsidRDefault="00316BE4" w:rsidP="00316BE4">
      <w:pPr>
        <w:tabs>
          <w:tab w:val="left" w:pos="567"/>
          <w:tab w:val="left" w:pos="993"/>
        </w:tabs>
        <w:spacing w:after="0" w:line="240" w:lineRule="auto"/>
        <w:ind w:left="567" w:hanging="227"/>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t xml:space="preserve">Проблемы апробации, внедрения и стандартизации экспертных методик. </w:t>
      </w:r>
    </w:p>
    <w:p w:rsidR="00316BE4" w:rsidRPr="00316BE4" w:rsidRDefault="00316BE4" w:rsidP="00316BE4">
      <w:pPr>
        <w:tabs>
          <w:tab w:val="left" w:pos="567"/>
          <w:tab w:val="left" w:pos="993"/>
        </w:tabs>
        <w:spacing w:after="0" w:line="240" w:lineRule="auto"/>
        <w:ind w:left="567" w:hanging="227"/>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t xml:space="preserve">Математические модели и алгоритмы решения экспертных задач и проблема компьютеризации экспертной деятельности. </w:t>
      </w:r>
    </w:p>
    <w:p w:rsidR="00316BE4" w:rsidRPr="00316BE4" w:rsidRDefault="00316BE4" w:rsidP="00316BE4">
      <w:pPr>
        <w:tabs>
          <w:tab w:val="left" w:pos="567"/>
          <w:tab w:val="left" w:pos="993"/>
        </w:tabs>
        <w:spacing w:after="0" w:line="240" w:lineRule="auto"/>
        <w:ind w:left="567" w:hanging="227"/>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t xml:space="preserve">Научные основы формирования банков данных и автоматизированных ИПС. </w:t>
      </w:r>
    </w:p>
    <w:p w:rsidR="00316BE4" w:rsidRPr="00316BE4" w:rsidRDefault="00316BE4" w:rsidP="00316BE4">
      <w:pPr>
        <w:tabs>
          <w:tab w:val="left" w:pos="567"/>
          <w:tab w:val="left" w:pos="993"/>
        </w:tabs>
        <w:spacing w:before="57" w:after="0" w:line="240" w:lineRule="auto"/>
        <w:ind w:left="567" w:hanging="227"/>
        <w:jc w:val="both"/>
        <w:rPr>
          <w:rFonts w:ascii="Times New Roman" w:eastAsia="Times New Roman" w:hAnsi="Times New Roman" w:cs="Times New Roman"/>
          <w:b/>
          <w:snapToGrid w:val="0"/>
          <w:sz w:val="28"/>
          <w:szCs w:val="20"/>
          <w:lang w:eastAsia="ru-RU"/>
        </w:rPr>
      </w:pPr>
      <w:r w:rsidRPr="00316BE4">
        <w:rPr>
          <w:rFonts w:ascii="Times New Roman" w:eastAsia="Times New Roman" w:hAnsi="Times New Roman" w:cs="Times New Roman"/>
          <w:b/>
          <w:snapToGrid w:val="0"/>
          <w:sz w:val="28"/>
          <w:szCs w:val="20"/>
          <w:lang w:eastAsia="ru-RU"/>
        </w:rPr>
        <w:t>4</w:t>
      </w:r>
      <w:r w:rsidRPr="00316BE4">
        <w:rPr>
          <w:rFonts w:ascii="Times New Roman" w:eastAsia="Times New Roman" w:hAnsi="Times New Roman" w:cs="Times New Roman"/>
          <w:b/>
          <w:i/>
          <w:snapToGrid w:val="0"/>
          <w:sz w:val="28"/>
          <w:szCs w:val="20"/>
          <w:lang w:eastAsia="ru-RU"/>
        </w:rPr>
        <w:t>.</w:t>
      </w:r>
      <w:r w:rsidRPr="00316BE4">
        <w:rPr>
          <w:rFonts w:ascii="Times New Roman" w:eastAsia="Times New Roman" w:hAnsi="Times New Roman" w:cs="Times New Roman"/>
          <w:b/>
          <w:i/>
          <w:snapToGrid w:val="0"/>
          <w:sz w:val="28"/>
          <w:szCs w:val="20"/>
          <w:lang w:eastAsia="ru-RU"/>
        </w:rPr>
        <w:tab/>
      </w:r>
      <w:r w:rsidR="0085456B">
        <w:rPr>
          <w:rFonts w:ascii="Times New Roman" w:eastAsia="Times New Roman" w:hAnsi="Times New Roman" w:cs="Times New Roman"/>
          <w:b/>
          <w:i/>
          <w:snapToGrid w:val="0"/>
          <w:sz w:val="28"/>
          <w:szCs w:val="20"/>
          <w:lang w:eastAsia="ru-RU"/>
        </w:rPr>
        <w:t xml:space="preserve"> </w:t>
      </w:r>
      <w:r w:rsidRPr="00316BE4">
        <w:rPr>
          <w:rFonts w:ascii="Times New Roman" w:eastAsia="Times New Roman" w:hAnsi="Times New Roman" w:cs="Times New Roman"/>
          <w:b/>
          <w:i/>
          <w:snapToGrid w:val="0"/>
          <w:sz w:val="28"/>
          <w:szCs w:val="20"/>
          <w:lang w:eastAsia="ru-RU"/>
        </w:rPr>
        <w:t xml:space="preserve">Инфраструктура и процессуальная функция </w:t>
      </w:r>
      <w:r w:rsidRPr="00316BE4">
        <w:rPr>
          <w:rFonts w:ascii="Times New Roman" w:eastAsia="Times New Roman" w:hAnsi="Times New Roman" w:cs="Times New Roman"/>
          <w:b/>
          <w:i/>
          <w:snapToGrid w:val="0"/>
          <w:sz w:val="28"/>
          <w:szCs w:val="20"/>
          <w:lang w:eastAsia="ru-RU"/>
        </w:rPr>
        <w:br/>
        <w:t>судебной экспертизы</w:t>
      </w:r>
    </w:p>
    <w:p w:rsidR="00316BE4" w:rsidRPr="00316BE4" w:rsidRDefault="00316BE4" w:rsidP="00316BE4">
      <w:pPr>
        <w:tabs>
          <w:tab w:val="left" w:pos="567"/>
          <w:tab w:val="left" w:pos="993"/>
        </w:tabs>
        <w:spacing w:after="0" w:line="240" w:lineRule="auto"/>
        <w:ind w:left="567" w:hanging="227"/>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t xml:space="preserve">Судебная экспертиза как процессуальный институт и основная форма использования специальных познаний и достижений НТП в судопроизводстве. </w:t>
      </w:r>
    </w:p>
    <w:p w:rsidR="00316BE4" w:rsidRPr="00316BE4" w:rsidRDefault="00316BE4" w:rsidP="00316BE4">
      <w:pPr>
        <w:tabs>
          <w:tab w:val="left" w:pos="567"/>
          <w:tab w:val="left" w:pos="993"/>
        </w:tabs>
        <w:spacing w:after="0" w:line="240" w:lineRule="auto"/>
        <w:ind w:left="567" w:hanging="227"/>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t xml:space="preserve">Судебная экспертиза на предварительном следствии. </w:t>
      </w:r>
    </w:p>
    <w:p w:rsidR="00316BE4" w:rsidRPr="00316BE4" w:rsidRDefault="00316BE4" w:rsidP="00316BE4">
      <w:pPr>
        <w:tabs>
          <w:tab w:val="left" w:pos="567"/>
          <w:tab w:val="left" w:pos="993"/>
        </w:tabs>
        <w:spacing w:after="0" w:line="240" w:lineRule="auto"/>
        <w:ind w:left="567" w:hanging="227"/>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t xml:space="preserve">Экспертиза в суде по уголовным и гражданским делам. </w:t>
      </w:r>
    </w:p>
    <w:p w:rsidR="00316BE4" w:rsidRPr="00316BE4" w:rsidRDefault="00316BE4" w:rsidP="00316BE4">
      <w:pPr>
        <w:tabs>
          <w:tab w:val="left" w:pos="567"/>
          <w:tab w:val="left" w:pos="993"/>
        </w:tabs>
        <w:spacing w:after="0" w:line="240" w:lineRule="auto"/>
        <w:ind w:left="567" w:hanging="227"/>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t xml:space="preserve">Экспертиза в арбитражном и административном процессе. </w:t>
      </w:r>
    </w:p>
    <w:p w:rsidR="00316BE4" w:rsidRPr="00316BE4" w:rsidRDefault="00316BE4" w:rsidP="00316BE4">
      <w:pPr>
        <w:tabs>
          <w:tab w:val="left" w:pos="567"/>
          <w:tab w:val="left" w:pos="993"/>
        </w:tabs>
        <w:spacing w:after="0" w:line="240" w:lineRule="auto"/>
        <w:ind w:left="567" w:hanging="227"/>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t xml:space="preserve">Заключение судебного эксперта в системе процессуального доказывания. </w:t>
      </w:r>
    </w:p>
    <w:p w:rsidR="00316BE4" w:rsidRPr="00316BE4" w:rsidRDefault="00316BE4" w:rsidP="00316BE4">
      <w:pPr>
        <w:tabs>
          <w:tab w:val="left" w:pos="567"/>
          <w:tab w:val="left" w:pos="993"/>
        </w:tabs>
        <w:spacing w:after="0" w:line="240" w:lineRule="auto"/>
        <w:ind w:left="567" w:hanging="227"/>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t xml:space="preserve">Экспертная профилактическая деятельность. </w:t>
      </w:r>
    </w:p>
    <w:p w:rsidR="00316BE4" w:rsidRPr="00316BE4" w:rsidRDefault="00316BE4" w:rsidP="00316BE4">
      <w:pPr>
        <w:tabs>
          <w:tab w:val="left" w:pos="567"/>
          <w:tab w:val="left" w:pos="993"/>
        </w:tabs>
        <w:spacing w:after="0" w:line="240" w:lineRule="auto"/>
        <w:ind w:left="567" w:hanging="227"/>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t xml:space="preserve">Закономерности организации экспертных учреждений, их роль в развитии теории и практики судебной экспертизы. </w:t>
      </w:r>
    </w:p>
    <w:p w:rsidR="00316BE4" w:rsidRPr="00316BE4" w:rsidRDefault="00316BE4" w:rsidP="00316BE4">
      <w:pPr>
        <w:tabs>
          <w:tab w:val="left" w:pos="567"/>
          <w:tab w:val="left" w:pos="993"/>
        </w:tabs>
        <w:spacing w:before="57" w:after="0" w:line="240" w:lineRule="auto"/>
        <w:ind w:left="567" w:hanging="227"/>
        <w:jc w:val="both"/>
        <w:rPr>
          <w:rFonts w:ascii="Times New Roman" w:eastAsia="Times New Roman" w:hAnsi="Times New Roman" w:cs="Times New Roman"/>
          <w:b/>
          <w:i/>
          <w:snapToGrid w:val="0"/>
          <w:sz w:val="28"/>
          <w:szCs w:val="20"/>
          <w:lang w:eastAsia="ru-RU"/>
        </w:rPr>
      </w:pPr>
      <w:r w:rsidRPr="00316BE4">
        <w:rPr>
          <w:rFonts w:ascii="Times New Roman" w:eastAsia="Times New Roman" w:hAnsi="Times New Roman" w:cs="Times New Roman"/>
          <w:b/>
          <w:snapToGrid w:val="0"/>
          <w:sz w:val="28"/>
          <w:szCs w:val="20"/>
          <w:lang w:eastAsia="ru-RU"/>
        </w:rPr>
        <w:lastRenderedPageBreak/>
        <w:t>5</w:t>
      </w:r>
      <w:r w:rsidRPr="00316BE4">
        <w:rPr>
          <w:rFonts w:ascii="Times New Roman" w:eastAsia="Times New Roman" w:hAnsi="Times New Roman" w:cs="Times New Roman"/>
          <w:b/>
          <w:i/>
          <w:snapToGrid w:val="0"/>
          <w:sz w:val="28"/>
          <w:szCs w:val="20"/>
          <w:lang w:eastAsia="ru-RU"/>
        </w:rPr>
        <w:t>.</w:t>
      </w:r>
      <w:r w:rsidRPr="00316BE4">
        <w:rPr>
          <w:rFonts w:ascii="Times New Roman" w:eastAsia="Times New Roman" w:hAnsi="Times New Roman" w:cs="Times New Roman"/>
          <w:b/>
          <w:i/>
          <w:snapToGrid w:val="0"/>
          <w:sz w:val="28"/>
          <w:szCs w:val="20"/>
          <w:lang w:eastAsia="ru-RU"/>
        </w:rPr>
        <w:tab/>
      </w:r>
      <w:r w:rsidR="0085456B">
        <w:rPr>
          <w:rFonts w:ascii="Times New Roman" w:eastAsia="Times New Roman" w:hAnsi="Times New Roman" w:cs="Times New Roman"/>
          <w:b/>
          <w:i/>
          <w:snapToGrid w:val="0"/>
          <w:sz w:val="28"/>
          <w:szCs w:val="20"/>
          <w:lang w:eastAsia="ru-RU"/>
        </w:rPr>
        <w:t xml:space="preserve"> </w:t>
      </w:r>
      <w:r w:rsidRPr="00316BE4">
        <w:rPr>
          <w:rFonts w:ascii="Times New Roman" w:eastAsia="Times New Roman" w:hAnsi="Times New Roman" w:cs="Times New Roman"/>
          <w:b/>
          <w:i/>
          <w:snapToGrid w:val="0"/>
          <w:sz w:val="28"/>
          <w:szCs w:val="20"/>
          <w:lang w:eastAsia="ru-RU"/>
        </w:rPr>
        <w:t>Частные теории судебной экспертизы</w:t>
      </w:r>
    </w:p>
    <w:p w:rsidR="00316BE4" w:rsidRPr="00316BE4" w:rsidRDefault="00316BE4" w:rsidP="00316BE4">
      <w:pPr>
        <w:tabs>
          <w:tab w:val="left" w:pos="567"/>
          <w:tab w:val="left" w:pos="993"/>
        </w:tabs>
        <w:spacing w:after="0" w:line="240" w:lineRule="auto"/>
        <w:ind w:left="567" w:hanging="227"/>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t xml:space="preserve">Принципы построения отдельных классов и родов судебных экспертиз. </w:t>
      </w:r>
    </w:p>
    <w:p w:rsidR="00316BE4" w:rsidRPr="00316BE4" w:rsidRDefault="00316BE4" w:rsidP="00316BE4">
      <w:pPr>
        <w:tabs>
          <w:tab w:val="left" w:pos="567"/>
          <w:tab w:val="left" w:pos="993"/>
        </w:tabs>
        <w:spacing w:after="0" w:line="240" w:lineRule="auto"/>
        <w:ind w:left="567" w:hanging="227"/>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t xml:space="preserve">Теория экспертной идентификации. </w:t>
      </w:r>
    </w:p>
    <w:p w:rsidR="00316BE4" w:rsidRPr="00316BE4" w:rsidRDefault="00316BE4" w:rsidP="00316BE4">
      <w:pPr>
        <w:tabs>
          <w:tab w:val="left" w:pos="567"/>
          <w:tab w:val="left" w:pos="993"/>
        </w:tabs>
        <w:spacing w:after="0" w:line="240" w:lineRule="auto"/>
        <w:ind w:left="567" w:hanging="227"/>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t xml:space="preserve">Теория экспертной диагностики. </w:t>
      </w:r>
    </w:p>
    <w:p w:rsidR="00316BE4" w:rsidRPr="00316BE4" w:rsidRDefault="00316BE4" w:rsidP="00316BE4">
      <w:pPr>
        <w:tabs>
          <w:tab w:val="left" w:pos="567"/>
          <w:tab w:val="left" w:pos="993"/>
        </w:tabs>
        <w:spacing w:after="0" w:line="240" w:lineRule="auto"/>
        <w:ind w:left="567" w:hanging="227"/>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t xml:space="preserve">Теория экспертной классификации. </w:t>
      </w:r>
    </w:p>
    <w:p w:rsidR="00316BE4" w:rsidRPr="00316BE4" w:rsidRDefault="00316BE4" w:rsidP="00316BE4">
      <w:pPr>
        <w:tabs>
          <w:tab w:val="left" w:pos="567"/>
          <w:tab w:val="left" w:pos="993"/>
        </w:tabs>
        <w:spacing w:after="0" w:line="240" w:lineRule="auto"/>
        <w:ind w:left="567" w:hanging="227"/>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00156FD8">
        <w:rPr>
          <w:rFonts w:ascii="Times New Roman" w:eastAsia="Times New Roman" w:hAnsi="Times New Roman" w:cs="Times New Roman"/>
          <w:sz w:val="28"/>
          <w:szCs w:val="20"/>
          <w:lang w:eastAsia="ru-RU"/>
        </w:rPr>
        <w:tab/>
        <w:t>Теория экспертной профилактики</w:t>
      </w:r>
      <w:r w:rsidRPr="00156FD8">
        <w:rPr>
          <w:rFonts w:ascii="Times New Roman" w:eastAsia="Times New Roman" w:hAnsi="Times New Roman" w:cs="Times New Roman"/>
          <w:sz w:val="28"/>
          <w:szCs w:val="20"/>
          <w:vertAlign w:val="superscript"/>
          <w:lang w:val="en-US" w:eastAsia="ru-RU"/>
        </w:rPr>
        <w:footnoteReference w:id="100"/>
      </w:r>
      <w:proofErr w:type="gramStart"/>
      <w:r w:rsidRPr="00316BE4">
        <w:rPr>
          <w:rFonts w:ascii="Times New Roman" w:eastAsia="Times New Roman" w:hAnsi="Times New Roman" w:cs="Times New Roman"/>
          <w:sz w:val="28"/>
          <w:szCs w:val="20"/>
          <w:vertAlign w:val="superscript"/>
          <w:lang w:eastAsia="ru-RU"/>
        </w:rPr>
        <w:t> </w:t>
      </w:r>
      <w:r w:rsidRPr="00316BE4">
        <w:rPr>
          <w:rFonts w:ascii="Times New Roman" w:eastAsia="Times New Roman" w:hAnsi="Times New Roman" w:cs="Times New Roman"/>
          <w:sz w:val="28"/>
          <w:szCs w:val="20"/>
          <w:lang w:eastAsia="ru-RU"/>
        </w:rPr>
        <w:t>.</w:t>
      </w:r>
      <w:proofErr w:type="gramEnd"/>
      <w:r w:rsidRPr="00316BE4">
        <w:rPr>
          <w:rFonts w:ascii="Times New Roman" w:eastAsia="Times New Roman" w:hAnsi="Times New Roman" w:cs="Times New Roman"/>
          <w:sz w:val="28"/>
          <w:szCs w:val="20"/>
          <w:lang w:eastAsia="ru-RU"/>
        </w:rPr>
        <w:t xml:space="preserve"> </w:t>
      </w:r>
    </w:p>
    <w:p w:rsidR="00316BE4" w:rsidRPr="00316BE4" w:rsidRDefault="00316BE4" w:rsidP="00316BE4">
      <w:pPr>
        <w:tabs>
          <w:tab w:val="center" w:pos="10065"/>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Оценивая системы общей теории судебной экспертизы, предложенные А. И </w:t>
      </w:r>
      <w:proofErr w:type="spellStart"/>
      <w:r w:rsidRPr="00316BE4">
        <w:rPr>
          <w:rFonts w:ascii="Times New Roman" w:eastAsia="Times New Roman" w:hAnsi="Times New Roman" w:cs="Times New Roman"/>
          <w:snapToGrid w:val="0"/>
          <w:sz w:val="28"/>
          <w:szCs w:val="20"/>
          <w:lang w:eastAsia="ru-RU"/>
        </w:rPr>
        <w:t>Винбергом</w:t>
      </w:r>
      <w:proofErr w:type="spellEnd"/>
      <w:r w:rsidRPr="00316BE4">
        <w:rPr>
          <w:rFonts w:ascii="Times New Roman" w:eastAsia="Times New Roman" w:hAnsi="Times New Roman" w:cs="Times New Roman"/>
          <w:snapToGrid w:val="0"/>
          <w:sz w:val="28"/>
          <w:szCs w:val="20"/>
          <w:lang w:eastAsia="ru-RU"/>
        </w:rPr>
        <w:t xml:space="preserve">, Н. Т. </w:t>
      </w:r>
      <w:proofErr w:type="spellStart"/>
      <w:r w:rsidRPr="00316BE4">
        <w:rPr>
          <w:rFonts w:ascii="Times New Roman" w:eastAsia="Times New Roman" w:hAnsi="Times New Roman" w:cs="Times New Roman"/>
          <w:snapToGrid w:val="0"/>
          <w:sz w:val="28"/>
          <w:szCs w:val="20"/>
          <w:lang w:eastAsia="ru-RU"/>
        </w:rPr>
        <w:t>Малаховской</w:t>
      </w:r>
      <w:proofErr w:type="spellEnd"/>
      <w:r w:rsidRPr="00316BE4">
        <w:rPr>
          <w:rFonts w:ascii="Times New Roman" w:eastAsia="Times New Roman" w:hAnsi="Times New Roman" w:cs="Times New Roman"/>
          <w:snapToGrid w:val="0"/>
          <w:sz w:val="28"/>
          <w:szCs w:val="20"/>
          <w:lang w:eastAsia="ru-RU"/>
        </w:rPr>
        <w:t xml:space="preserve"> и </w:t>
      </w:r>
      <w:proofErr w:type="spellStart"/>
      <w:r w:rsidRPr="00316BE4">
        <w:rPr>
          <w:rFonts w:ascii="Times New Roman" w:eastAsia="Times New Roman" w:hAnsi="Times New Roman" w:cs="Times New Roman"/>
          <w:snapToGrid w:val="0"/>
          <w:sz w:val="28"/>
          <w:szCs w:val="20"/>
          <w:lang w:eastAsia="ru-RU"/>
        </w:rPr>
        <w:t>И</w:t>
      </w:r>
      <w:proofErr w:type="spellEnd"/>
      <w:r w:rsidRPr="00316BE4">
        <w:rPr>
          <w:rFonts w:ascii="Times New Roman" w:eastAsia="Times New Roman" w:hAnsi="Times New Roman" w:cs="Times New Roman"/>
          <w:snapToGrid w:val="0"/>
          <w:sz w:val="28"/>
          <w:szCs w:val="20"/>
          <w:lang w:eastAsia="ru-RU"/>
        </w:rPr>
        <w:t xml:space="preserve">. А. Алиевым, нетрудно заметить, что авторы подошли к их раскрытию с позиции максимальной детализации структурных элементов. </w:t>
      </w:r>
      <w:proofErr w:type="gramStart"/>
      <w:r w:rsidRPr="00316BE4">
        <w:rPr>
          <w:rFonts w:ascii="Times New Roman" w:eastAsia="Times New Roman" w:hAnsi="Times New Roman" w:cs="Times New Roman"/>
          <w:snapToGrid w:val="0"/>
          <w:sz w:val="28"/>
          <w:szCs w:val="20"/>
          <w:lang w:eastAsia="ru-RU"/>
        </w:rPr>
        <w:t xml:space="preserve">При этом если А. И </w:t>
      </w:r>
      <w:proofErr w:type="spellStart"/>
      <w:r w:rsidRPr="00316BE4">
        <w:rPr>
          <w:rFonts w:ascii="Times New Roman" w:eastAsia="Times New Roman" w:hAnsi="Times New Roman" w:cs="Times New Roman"/>
          <w:snapToGrid w:val="0"/>
          <w:sz w:val="28"/>
          <w:szCs w:val="20"/>
          <w:lang w:eastAsia="ru-RU"/>
        </w:rPr>
        <w:t>Винберг</w:t>
      </w:r>
      <w:proofErr w:type="spellEnd"/>
      <w:r w:rsidRPr="00316BE4">
        <w:rPr>
          <w:rFonts w:ascii="Times New Roman" w:eastAsia="Times New Roman" w:hAnsi="Times New Roman" w:cs="Times New Roman"/>
          <w:snapToGrid w:val="0"/>
          <w:sz w:val="28"/>
          <w:szCs w:val="20"/>
          <w:lang w:eastAsia="ru-RU"/>
        </w:rPr>
        <w:t xml:space="preserve">,  Н. Т. </w:t>
      </w:r>
      <w:proofErr w:type="spellStart"/>
      <w:r w:rsidRPr="00316BE4">
        <w:rPr>
          <w:rFonts w:ascii="Times New Roman" w:eastAsia="Times New Roman" w:hAnsi="Times New Roman" w:cs="Times New Roman"/>
          <w:snapToGrid w:val="0"/>
          <w:sz w:val="28"/>
          <w:szCs w:val="20"/>
          <w:lang w:eastAsia="ru-RU"/>
        </w:rPr>
        <w:t>Малаховская</w:t>
      </w:r>
      <w:proofErr w:type="spellEnd"/>
      <w:r w:rsidRPr="00316BE4">
        <w:rPr>
          <w:rFonts w:ascii="Times New Roman" w:eastAsia="Times New Roman" w:hAnsi="Times New Roman" w:cs="Times New Roman"/>
          <w:snapToGrid w:val="0"/>
          <w:sz w:val="28"/>
          <w:szCs w:val="20"/>
          <w:lang w:eastAsia="ru-RU"/>
        </w:rPr>
        <w:t xml:space="preserve"> сводят содержание общей теории к совокупности учений, теорий и проблем, то у И. А. Алиева оно не имеет подобного чет</w:t>
      </w:r>
      <w:r w:rsidRPr="00316BE4">
        <w:rPr>
          <w:rFonts w:ascii="Times New Roman" w:eastAsia="Times New Roman" w:hAnsi="Times New Roman" w:cs="Times New Roman"/>
          <w:snapToGrid w:val="0"/>
          <w:sz w:val="28"/>
          <w:szCs w:val="20"/>
          <w:lang w:eastAsia="ru-RU"/>
        </w:rPr>
        <w:softHyphen/>
        <w:t xml:space="preserve">кого выражения и включает, помимо названных элементов, фактически всю разновидность известных научных конструкций – </w:t>
      </w:r>
      <w:r w:rsidRPr="00947D52">
        <w:rPr>
          <w:rFonts w:ascii="Times New Roman" w:eastAsia="Times New Roman" w:hAnsi="Times New Roman" w:cs="Times New Roman"/>
          <w:snapToGrid w:val="0"/>
          <w:sz w:val="28"/>
          <w:szCs w:val="20"/>
          <w:lang w:eastAsia="ru-RU"/>
        </w:rPr>
        <w:t>законы, зако</w:t>
      </w:r>
      <w:r w:rsidRPr="00947D52">
        <w:rPr>
          <w:rFonts w:ascii="Times New Roman" w:eastAsia="Times New Roman" w:hAnsi="Times New Roman" w:cs="Times New Roman"/>
          <w:snapToGrid w:val="0"/>
          <w:sz w:val="28"/>
          <w:szCs w:val="20"/>
          <w:lang w:eastAsia="ru-RU"/>
        </w:rPr>
        <w:softHyphen/>
        <w:t>номерности, принципы, понятия, методологические основы, методы, функции</w:t>
      </w:r>
      <w:r w:rsidRPr="00316BE4">
        <w:rPr>
          <w:rFonts w:ascii="Times New Roman" w:eastAsia="Times New Roman" w:hAnsi="Times New Roman" w:cs="Times New Roman"/>
          <w:snapToGrid w:val="0"/>
          <w:sz w:val="28"/>
          <w:szCs w:val="20"/>
          <w:lang w:eastAsia="ru-RU"/>
        </w:rPr>
        <w:t xml:space="preserve"> и т. п. </w:t>
      </w:r>
      <w:proofErr w:type="gramEnd"/>
    </w:p>
    <w:p w:rsidR="00316BE4" w:rsidRPr="00316BE4" w:rsidRDefault="00316BE4" w:rsidP="00316BE4">
      <w:pPr>
        <w:tabs>
          <w:tab w:val="center" w:pos="10065"/>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Кроме того, мы полагаем, что в с</w:t>
      </w:r>
      <w:r w:rsidR="0085456B">
        <w:rPr>
          <w:rFonts w:ascii="Times New Roman" w:eastAsia="Times New Roman" w:hAnsi="Times New Roman" w:cs="Times New Roman"/>
          <w:snapToGrid w:val="0"/>
          <w:sz w:val="28"/>
          <w:szCs w:val="20"/>
          <w:lang w:eastAsia="ru-RU"/>
        </w:rPr>
        <w:t>труктуре</w:t>
      </w:r>
      <w:r w:rsidRPr="00316BE4">
        <w:rPr>
          <w:rFonts w:ascii="Times New Roman" w:eastAsia="Times New Roman" w:hAnsi="Times New Roman" w:cs="Times New Roman"/>
          <w:snapToGrid w:val="0"/>
          <w:sz w:val="28"/>
          <w:szCs w:val="20"/>
          <w:lang w:eastAsia="ru-RU"/>
        </w:rPr>
        <w:t>, предложенной автором, наблю</w:t>
      </w:r>
      <w:r w:rsidRPr="00316BE4">
        <w:rPr>
          <w:rFonts w:ascii="Times New Roman" w:eastAsia="Times New Roman" w:hAnsi="Times New Roman" w:cs="Times New Roman"/>
          <w:snapToGrid w:val="0"/>
          <w:sz w:val="28"/>
          <w:szCs w:val="20"/>
          <w:lang w:eastAsia="ru-RU"/>
        </w:rPr>
        <w:softHyphen/>
        <w:t xml:space="preserve">дается смешение отдельных теоретических положений, к примеру, </w:t>
      </w:r>
      <w:r w:rsidRPr="00316BE4">
        <w:rPr>
          <w:rFonts w:ascii="Times New Roman" w:eastAsia="Times New Roman" w:hAnsi="Times New Roman" w:cs="Times New Roman"/>
          <w:snapToGrid w:val="0"/>
          <w:sz w:val="28"/>
          <w:szCs w:val="20"/>
          <w:lang w:eastAsia="ru-RU"/>
        </w:rPr>
        <w:softHyphen/>
        <w:t>вопросы предмета, задач общей теории должны охватываться первым разделом как имеющие методологический характер, в отличие от вопросов, посвященных в данном разделе объектам судебной экс</w:t>
      </w:r>
      <w:r w:rsidRPr="00316BE4">
        <w:rPr>
          <w:rFonts w:ascii="Times New Roman" w:eastAsia="Times New Roman" w:hAnsi="Times New Roman" w:cs="Times New Roman"/>
          <w:snapToGrid w:val="0"/>
          <w:sz w:val="28"/>
          <w:szCs w:val="20"/>
          <w:lang w:eastAsia="ru-RU"/>
        </w:rPr>
        <w:softHyphen/>
        <w:t xml:space="preserve">пертизы и </w:t>
      </w:r>
      <w:r w:rsidRPr="00316BE4">
        <w:rPr>
          <w:rFonts w:ascii="Times New Roman" w:eastAsia="Times New Roman" w:hAnsi="Times New Roman" w:cs="Times New Roman"/>
          <w:snapToGrid w:val="0"/>
          <w:sz w:val="28"/>
          <w:szCs w:val="20"/>
          <w:lang w:eastAsia="ru-RU"/>
        </w:rPr>
        <w:softHyphen/>
        <w:t xml:space="preserve">отдельным сферам экспертной деятельности. Некоторые элементы системы, имеющие единый системообразующий признак, располагаются у </w:t>
      </w:r>
      <w:r w:rsidRPr="00316BE4">
        <w:rPr>
          <w:rFonts w:ascii="Times New Roman" w:eastAsia="Times New Roman" w:hAnsi="Times New Roman" w:cs="Times New Roman"/>
          <w:snapToGrid w:val="0"/>
          <w:sz w:val="28"/>
          <w:szCs w:val="20"/>
          <w:lang w:eastAsia="ru-RU"/>
        </w:rPr>
        <w:softHyphen/>
        <w:t xml:space="preserve">И. А. Алиева в разных разделах. Скажем, сфера экспертной деятельности отдельно рассматривается во втором, третьем и четвертом разделах. </w:t>
      </w:r>
    </w:p>
    <w:p w:rsidR="00316BE4" w:rsidRPr="00316BE4" w:rsidRDefault="00316BE4" w:rsidP="00316BE4">
      <w:pPr>
        <w:tabs>
          <w:tab w:val="center" w:pos="10065"/>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В приведенной системе теории, к сожалению, не соблюдено методологическое требование простоты и стройности, которое в философ</w:t>
      </w:r>
      <w:r w:rsidRPr="00316BE4">
        <w:rPr>
          <w:rFonts w:ascii="Times New Roman" w:eastAsia="Times New Roman" w:hAnsi="Times New Roman" w:cs="Times New Roman"/>
          <w:snapToGrid w:val="0"/>
          <w:sz w:val="28"/>
          <w:szCs w:val="20"/>
          <w:lang w:eastAsia="ru-RU"/>
        </w:rPr>
        <w:softHyphen/>
        <w:t xml:space="preserve">ской литературе получило определение минимизации понятийных систем. </w:t>
      </w:r>
      <w:r w:rsidR="00545383">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Требование минимизации, – пишет В. П. Ворожцов, – заключается в том, что в основу теоретической системы должно быть положено как можно меньше исходных независимых понятий и соотношений между ними</w:t>
      </w:r>
      <w:r w:rsidR="00545383">
        <w:rPr>
          <w:rFonts w:ascii="Times New Roman" w:eastAsia="Times New Roman" w:hAnsi="Times New Roman" w:cs="Times New Roman"/>
          <w:snapToGrid w:val="0"/>
          <w:sz w:val="28"/>
          <w:szCs w:val="20"/>
          <w:lang w:eastAsia="ru-RU"/>
        </w:rPr>
        <w:t>»</w:t>
      </w:r>
      <w:r w:rsidRPr="00545383">
        <w:rPr>
          <w:rFonts w:ascii="Times New Roman" w:eastAsia="Times New Roman" w:hAnsi="Times New Roman" w:cs="Times New Roman"/>
          <w:snapToGrid w:val="0"/>
          <w:sz w:val="28"/>
          <w:szCs w:val="20"/>
          <w:vertAlign w:val="superscript"/>
          <w:lang w:val="en-US" w:eastAsia="ru-RU"/>
        </w:rPr>
        <w:footnoteReference w:id="101"/>
      </w:r>
      <w:r w:rsidRPr="00316BE4">
        <w:rPr>
          <w:rFonts w:ascii="Times New Roman" w:eastAsia="Times New Roman" w:hAnsi="Times New Roman" w:cs="Times New Roman"/>
          <w:snapToGrid w:val="0"/>
          <w:sz w:val="28"/>
          <w:szCs w:val="20"/>
          <w:lang w:eastAsia="ru-RU"/>
        </w:rPr>
        <w:t xml:space="preserve">. По мнению автора, соблюдение требования минимизации способствует подъему внутренней организации теории на более высокий уровень, более точному выявлению субординации ее элементов. Тем самым повышается уровень единства и целостности знания. Трудно не согласиться с его выводом о том, что </w:t>
      </w:r>
      <w:r w:rsidR="003A61E6">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если в теоретической системе отсутствует хотя бы некоторая минимизация, то это будет неупорядоченное собрание фактов, законов, принципов, которые не сформировались в систему</w:t>
      </w:r>
      <w:r w:rsidR="003A61E6">
        <w:rPr>
          <w:rFonts w:ascii="Times New Roman" w:eastAsia="Times New Roman" w:hAnsi="Times New Roman" w:cs="Times New Roman"/>
          <w:snapToGrid w:val="0"/>
          <w:sz w:val="28"/>
          <w:szCs w:val="20"/>
          <w:lang w:eastAsia="ru-RU"/>
        </w:rPr>
        <w:t>»</w:t>
      </w:r>
      <w:r w:rsidRPr="003A61E6">
        <w:rPr>
          <w:rFonts w:ascii="Times New Roman" w:eastAsia="Times New Roman" w:hAnsi="Times New Roman" w:cs="Times New Roman"/>
          <w:snapToGrid w:val="0"/>
          <w:sz w:val="28"/>
          <w:szCs w:val="20"/>
          <w:vertAlign w:val="superscript"/>
          <w:lang w:val="en-US" w:eastAsia="ru-RU"/>
        </w:rPr>
        <w:footnoteReference w:id="102"/>
      </w:r>
      <w:r w:rsidRPr="00316BE4">
        <w:rPr>
          <w:rFonts w:ascii="Times New Roman" w:eastAsia="Times New Roman" w:hAnsi="Times New Roman" w:cs="Times New Roman"/>
          <w:snapToGrid w:val="0"/>
          <w:sz w:val="28"/>
          <w:szCs w:val="20"/>
          <w:lang w:eastAsia="ru-RU"/>
        </w:rPr>
        <w:t xml:space="preserve">. </w:t>
      </w:r>
    </w:p>
    <w:p w:rsidR="007827C3" w:rsidRDefault="00316BE4" w:rsidP="00316BE4">
      <w:pPr>
        <w:tabs>
          <w:tab w:val="center" w:pos="10065"/>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С этих методологических позиций оценка предложенной И. А. Алие</w:t>
      </w:r>
      <w:r w:rsidRPr="00316BE4">
        <w:rPr>
          <w:rFonts w:ascii="Times New Roman" w:eastAsia="Times New Roman" w:hAnsi="Times New Roman" w:cs="Times New Roman"/>
          <w:snapToGrid w:val="0"/>
          <w:sz w:val="28"/>
          <w:szCs w:val="20"/>
          <w:lang w:eastAsia="ru-RU"/>
        </w:rPr>
        <w:softHyphen/>
        <w:t xml:space="preserve">вым структуры теории показывает, что она не носит требуемого системного </w:t>
      </w:r>
      <w:r w:rsidRPr="00316BE4">
        <w:rPr>
          <w:rFonts w:ascii="Times New Roman" w:eastAsia="Times New Roman" w:hAnsi="Times New Roman" w:cs="Times New Roman"/>
          <w:snapToGrid w:val="0"/>
          <w:sz w:val="28"/>
          <w:szCs w:val="20"/>
          <w:lang w:eastAsia="ru-RU"/>
        </w:rPr>
        <w:lastRenderedPageBreak/>
        <w:t>характера, а с точки зрения характеристики элементов, ее образующих и размещаемых по разделам, не отвечает требованию их логической совместимости.</w:t>
      </w:r>
    </w:p>
    <w:p w:rsidR="008A709E" w:rsidRPr="00316BE4" w:rsidRDefault="008A709E" w:rsidP="008A709E">
      <w:pPr>
        <w:tabs>
          <w:tab w:val="center" w:pos="10065"/>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Несколько иную интерпретацию системы научных основ судебной экспертизы предложила С. Ф. Бычкова, которая сводит научные основы судебной экспертизы к четырем крупным блокам, каждый из которых представлен присущими ему элементами в виде учений и иных теоретических конструкций: </w:t>
      </w:r>
    </w:p>
    <w:p w:rsidR="008A709E" w:rsidRPr="00316BE4" w:rsidRDefault="008A709E" w:rsidP="008A709E">
      <w:pPr>
        <w:tabs>
          <w:tab w:val="left" w:pos="567"/>
          <w:tab w:val="left" w:pos="1134"/>
        </w:tabs>
        <w:spacing w:before="113" w:after="0" w:line="240" w:lineRule="auto"/>
        <w:ind w:left="567" w:hanging="227"/>
        <w:rPr>
          <w:rFonts w:ascii="Times New Roman" w:eastAsia="Times New Roman" w:hAnsi="Times New Roman" w:cs="Times New Roman"/>
          <w:b/>
          <w:snapToGrid w:val="0"/>
          <w:sz w:val="28"/>
          <w:szCs w:val="20"/>
          <w:lang w:eastAsia="ru-RU"/>
        </w:rPr>
      </w:pPr>
      <w:r w:rsidRPr="00316BE4">
        <w:rPr>
          <w:rFonts w:ascii="Times New Roman" w:eastAsia="Times New Roman" w:hAnsi="Times New Roman" w:cs="Times New Roman"/>
          <w:b/>
          <w:snapToGrid w:val="0"/>
          <w:sz w:val="28"/>
          <w:szCs w:val="20"/>
          <w:lang w:eastAsia="ru-RU"/>
        </w:rPr>
        <w:t>1</w:t>
      </w:r>
      <w:r w:rsidRPr="00316BE4">
        <w:rPr>
          <w:rFonts w:ascii="Times New Roman" w:eastAsia="Times New Roman" w:hAnsi="Times New Roman" w:cs="Times New Roman"/>
          <w:b/>
          <w:i/>
          <w:snapToGrid w:val="0"/>
          <w:sz w:val="28"/>
          <w:szCs w:val="20"/>
          <w:lang w:eastAsia="ru-RU"/>
        </w:rPr>
        <w:t xml:space="preserve">. </w:t>
      </w:r>
      <w:r w:rsidRPr="00316BE4">
        <w:rPr>
          <w:rFonts w:ascii="Times New Roman" w:eastAsia="Times New Roman" w:hAnsi="Times New Roman" w:cs="Times New Roman"/>
          <w:b/>
          <w:i/>
          <w:snapToGrid w:val="0"/>
          <w:sz w:val="28"/>
          <w:szCs w:val="20"/>
          <w:lang w:eastAsia="ru-RU"/>
        </w:rPr>
        <w:tab/>
        <w:t>Методологические основы общей теории судебной экспертизы</w:t>
      </w:r>
    </w:p>
    <w:p w:rsidR="008A709E" w:rsidRPr="00316BE4" w:rsidRDefault="008A709E" w:rsidP="008A709E">
      <w:pPr>
        <w:tabs>
          <w:tab w:val="left" w:pos="567"/>
          <w:tab w:val="left" w:pos="1134"/>
        </w:tabs>
        <w:spacing w:after="0" w:line="240" w:lineRule="auto"/>
        <w:ind w:left="567" w:hanging="227"/>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t xml:space="preserve">Понятие, функции, методологическое значение общей теории судебной экспертизы. </w:t>
      </w:r>
    </w:p>
    <w:p w:rsidR="008A709E" w:rsidRPr="00316BE4" w:rsidRDefault="008A709E" w:rsidP="008A709E">
      <w:pPr>
        <w:tabs>
          <w:tab w:val="left" w:pos="567"/>
          <w:tab w:val="left" w:pos="1134"/>
        </w:tabs>
        <w:spacing w:after="0" w:line="240" w:lineRule="auto"/>
        <w:ind w:left="567" w:hanging="227"/>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t xml:space="preserve">Система общей теории судебной экспертизы. </w:t>
      </w:r>
    </w:p>
    <w:p w:rsidR="008A709E" w:rsidRPr="00316BE4" w:rsidRDefault="008A709E" w:rsidP="008A709E">
      <w:pPr>
        <w:tabs>
          <w:tab w:val="left" w:pos="567"/>
          <w:tab w:val="left" w:pos="1134"/>
        </w:tabs>
        <w:spacing w:after="0" w:line="240" w:lineRule="auto"/>
        <w:ind w:left="567" w:hanging="227"/>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t xml:space="preserve">Язык судебной экспертизы. </w:t>
      </w:r>
    </w:p>
    <w:p w:rsidR="008A709E" w:rsidRPr="00316BE4" w:rsidRDefault="008A709E" w:rsidP="008A709E">
      <w:pPr>
        <w:tabs>
          <w:tab w:val="left" w:pos="567"/>
          <w:tab w:val="left" w:pos="1134"/>
        </w:tabs>
        <w:spacing w:after="0" w:line="240" w:lineRule="auto"/>
        <w:ind w:left="567" w:hanging="227"/>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t xml:space="preserve">Учение о судебной экспертизе как научно-практической деятельности. </w:t>
      </w:r>
    </w:p>
    <w:p w:rsidR="008A709E" w:rsidRPr="00316BE4" w:rsidRDefault="008A709E" w:rsidP="008A709E">
      <w:pPr>
        <w:tabs>
          <w:tab w:val="left" w:pos="567"/>
          <w:tab w:val="left" w:pos="1134"/>
        </w:tabs>
        <w:spacing w:after="0" w:line="240" w:lineRule="auto"/>
        <w:ind w:left="567" w:hanging="227"/>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t xml:space="preserve">Учение о предмете и задачах судебной экспертизы. </w:t>
      </w:r>
    </w:p>
    <w:p w:rsidR="008A709E" w:rsidRPr="00316BE4" w:rsidRDefault="008A709E" w:rsidP="008A709E">
      <w:pPr>
        <w:tabs>
          <w:tab w:val="left" w:pos="567"/>
          <w:tab w:val="left" w:pos="1134"/>
        </w:tabs>
        <w:spacing w:after="0" w:line="240" w:lineRule="auto"/>
        <w:ind w:left="567" w:hanging="227"/>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t xml:space="preserve">Учение об объектах судебной экспертизы. </w:t>
      </w:r>
    </w:p>
    <w:p w:rsidR="008A709E" w:rsidRPr="00316BE4" w:rsidRDefault="008A709E" w:rsidP="008A709E">
      <w:pPr>
        <w:tabs>
          <w:tab w:val="left" w:pos="567"/>
          <w:tab w:val="left" w:pos="1134"/>
        </w:tabs>
        <w:spacing w:after="0" w:line="240" w:lineRule="auto"/>
        <w:ind w:left="567" w:hanging="227"/>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t xml:space="preserve">Учение о научных подходах и методах в судебной экспертизе. </w:t>
      </w:r>
    </w:p>
    <w:p w:rsidR="008A709E" w:rsidRPr="00316BE4" w:rsidRDefault="008A709E" w:rsidP="008A709E">
      <w:pPr>
        <w:tabs>
          <w:tab w:val="left" w:pos="567"/>
          <w:tab w:val="left" w:pos="1134"/>
        </w:tabs>
        <w:spacing w:after="0" w:line="240" w:lineRule="auto"/>
        <w:ind w:left="567" w:hanging="227"/>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t xml:space="preserve">Учение о субъекте судебной экспертизы как профессиональной деятельности. </w:t>
      </w:r>
    </w:p>
    <w:p w:rsidR="008A709E" w:rsidRPr="00316BE4" w:rsidRDefault="008A709E" w:rsidP="008A709E">
      <w:pPr>
        <w:tabs>
          <w:tab w:val="left" w:pos="567"/>
          <w:tab w:val="left" w:pos="1134"/>
        </w:tabs>
        <w:spacing w:after="0" w:line="240" w:lineRule="auto"/>
        <w:ind w:left="567" w:hanging="227"/>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t xml:space="preserve">Учение о закономерностях формирования и развития судебных экспертиз. </w:t>
      </w:r>
    </w:p>
    <w:p w:rsidR="008A709E" w:rsidRPr="00316BE4" w:rsidRDefault="008A709E" w:rsidP="008A709E">
      <w:pPr>
        <w:tabs>
          <w:tab w:val="left" w:pos="567"/>
          <w:tab w:val="left" w:pos="1134"/>
        </w:tabs>
        <w:spacing w:after="0" w:line="240" w:lineRule="auto"/>
        <w:ind w:left="567" w:hanging="227"/>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t xml:space="preserve">Учение об информационных процессах в судебной экспертизе. </w:t>
      </w:r>
    </w:p>
    <w:p w:rsidR="008A709E" w:rsidRPr="00316BE4" w:rsidRDefault="008A709E" w:rsidP="008A709E">
      <w:pPr>
        <w:tabs>
          <w:tab w:val="left" w:pos="567"/>
          <w:tab w:val="left" w:pos="1134"/>
        </w:tabs>
        <w:spacing w:after="0" w:line="240" w:lineRule="auto"/>
        <w:ind w:left="567" w:hanging="227"/>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t xml:space="preserve">Учение об экспертном прогнозировании. </w:t>
      </w:r>
    </w:p>
    <w:p w:rsidR="008A709E" w:rsidRPr="00316BE4" w:rsidRDefault="008A709E" w:rsidP="008A709E">
      <w:pPr>
        <w:tabs>
          <w:tab w:val="left" w:pos="567"/>
          <w:tab w:val="left" w:pos="1134"/>
        </w:tabs>
        <w:spacing w:before="57" w:after="0" w:line="240" w:lineRule="auto"/>
        <w:ind w:left="567" w:hanging="227"/>
        <w:jc w:val="both"/>
        <w:rPr>
          <w:rFonts w:ascii="Times New Roman" w:eastAsia="Times New Roman" w:hAnsi="Times New Roman" w:cs="Times New Roman"/>
          <w:b/>
          <w:snapToGrid w:val="0"/>
          <w:sz w:val="28"/>
          <w:szCs w:val="20"/>
          <w:lang w:eastAsia="ru-RU"/>
        </w:rPr>
      </w:pPr>
      <w:r w:rsidRPr="00316BE4">
        <w:rPr>
          <w:rFonts w:ascii="Times New Roman" w:eastAsia="Times New Roman" w:hAnsi="Times New Roman" w:cs="Times New Roman"/>
          <w:b/>
          <w:snapToGrid w:val="0"/>
          <w:sz w:val="28"/>
          <w:szCs w:val="20"/>
          <w:lang w:eastAsia="ru-RU"/>
        </w:rPr>
        <w:t>2</w:t>
      </w:r>
      <w:r w:rsidRPr="00316BE4">
        <w:rPr>
          <w:rFonts w:ascii="Times New Roman" w:eastAsia="Times New Roman" w:hAnsi="Times New Roman" w:cs="Times New Roman"/>
          <w:b/>
          <w:i/>
          <w:snapToGrid w:val="0"/>
          <w:sz w:val="28"/>
          <w:szCs w:val="20"/>
          <w:lang w:eastAsia="ru-RU"/>
        </w:rPr>
        <w:t xml:space="preserve">. </w:t>
      </w:r>
      <w:r w:rsidRPr="00316BE4">
        <w:rPr>
          <w:rFonts w:ascii="Times New Roman" w:eastAsia="Times New Roman" w:hAnsi="Times New Roman" w:cs="Times New Roman"/>
          <w:b/>
          <w:i/>
          <w:snapToGrid w:val="0"/>
          <w:sz w:val="28"/>
          <w:szCs w:val="20"/>
          <w:lang w:eastAsia="ru-RU"/>
        </w:rPr>
        <w:tab/>
        <w:t>Экспертная техника</w:t>
      </w:r>
    </w:p>
    <w:p w:rsidR="008A709E" w:rsidRPr="00316BE4" w:rsidRDefault="008A709E" w:rsidP="008A709E">
      <w:pPr>
        <w:tabs>
          <w:tab w:val="left" w:pos="567"/>
          <w:tab w:val="left" w:pos="1134"/>
        </w:tabs>
        <w:spacing w:after="0" w:line="240" w:lineRule="auto"/>
        <w:ind w:left="567" w:hanging="227"/>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t xml:space="preserve">Общие положения криминалистической техники. </w:t>
      </w:r>
    </w:p>
    <w:p w:rsidR="008A709E" w:rsidRPr="00316BE4" w:rsidRDefault="008A709E" w:rsidP="008A709E">
      <w:pPr>
        <w:tabs>
          <w:tab w:val="left" w:pos="567"/>
          <w:tab w:val="left" w:pos="1134"/>
        </w:tabs>
        <w:spacing w:after="0" w:line="240" w:lineRule="auto"/>
        <w:ind w:left="567" w:hanging="227"/>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t xml:space="preserve">Учение об экспертных технологиях. </w:t>
      </w:r>
    </w:p>
    <w:p w:rsidR="008A709E" w:rsidRPr="00316BE4" w:rsidRDefault="008A709E" w:rsidP="008A709E">
      <w:pPr>
        <w:tabs>
          <w:tab w:val="left" w:pos="567"/>
          <w:tab w:val="left" w:pos="1134"/>
        </w:tabs>
        <w:spacing w:before="57" w:after="0" w:line="240" w:lineRule="auto"/>
        <w:ind w:left="567" w:hanging="227"/>
        <w:jc w:val="both"/>
        <w:rPr>
          <w:rFonts w:ascii="Times New Roman" w:eastAsia="Times New Roman" w:hAnsi="Times New Roman" w:cs="Times New Roman"/>
          <w:b/>
          <w:snapToGrid w:val="0"/>
          <w:sz w:val="28"/>
          <w:szCs w:val="20"/>
          <w:lang w:eastAsia="ru-RU"/>
        </w:rPr>
      </w:pPr>
      <w:r w:rsidRPr="00316BE4">
        <w:rPr>
          <w:rFonts w:ascii="Times New Roman" w:eastAsia="Times New Roman" w:hAnsi="Times New Roman" w:cs="Times New Roman"/>
          <w:b/>
          <w:snapToGrid w:val="0"/>
          <w:sz w:val="28"/>
          <w:szCs w:val="20"/>
          <w:lang w:eastAsia="ru-RU"/>
        </w:rPr>
        <w:t>3</w:t>
      </w:r>
      <w:r w:rsidRPr="00316BE4">
        <w:rPr>
          <w:rFonts w:ascii="Times New Roman" w:eastAsia="Times New Roman" w:hAnsi="Times New Roman" w:cs="Times New Roman"/>
          <w:b/>
          <w:i/>
          <w:snapToGrid w:val="0"/>
          <w:sz w:val="28"/>
          <w:szCs w:val="20"/>
          <w:lang w:eastAsia="ru-RU"/>
        </w:rPr>
        <w:t xml:space="preserve">. </w:t>
      </w:r>
      <w:r w:rsidRPr="00316BE4">
        <w:rPr>
          <w:rFonts w:ascii="Times New Roman" w:eastAsia="Times New Roman" w:hAnsi="Times New Roman" w:cs="Times New Roman"/>
          <w:b/>
          <w:i/>
          <w:snapToGrid w:val="0"/>
          <w:sz w:val="28"/>
          <w:szCs w:val="20"/>
          <w:lang w:eastAsia="ru-RU"/>
        </w:rPr>
        <w:tab/>
        <w:t>Экспертная тактика</w:t>
      </w:r>
    </w:p>
    <w:p w:rsidR="008A709E" w:rsidRPr="00316BE4" w:rsidRDefault="008A709E" w:rsidP="008A709E">
      <w:pPr>
        <w:tabs>
          <w:tab w:val="left" w:pos="567"/>
          <w:tab w:val="left" w:pos="1134"/>
        </w:tabs>
        <w:spacing w:after="0" w:line="240" w:lineRule="auto"/>
        <w:ind w:left="567" w:hanging="227"/>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t xml:space="preserve">Общие положения экспертной тактики. </w:t>
      </w:r>
    </w:p>
    <w:p w:rsidR="008A709E" w:rsidRPr="00316BE4" w:rsidRDefault="008A709E" w:rsidP="008A709E">
      <w:pPr>
        <w:tabs>
          <w:tab w:val="left" w:pos="567"/>
          <w:tab w:val="left" w:pos="1134"/>
        </w:tabs>
        <w:spacing w:after="0" w:line="240" w:lineRule="auto"/>
        <w:ind w:left="567" w:hanging="227"/>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t xml:space="preserve">Учение о методических основах экспертного исследования. </w:t>
      </w:r>
    </w:p>
    <w:p w:rsidR="008A709E" w:rsidRPr="00316BE4" w:rsidRDefault="008A709E" w:rsidP="008A709E">
      <w:pPr>
        <w:tabs>
          <w:tab w:val="left" w:pos="567"/>
          <w:tab w:val="left" w:pos="1134"/>
        </w:tabs>
        <w:spacing w:after="0" w:line="240" w:lineRule="auto"/>
        <w:ind w:left="567" w:hanging="227"/>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t xml:space="preserve">Теория решения экспертных задач. </w:t>
      </w:r>
    </w:p>
    <w:p w:rsidR="008A709E" w:rsidRPr="00316BE4" w:rsidRDefault="008A709E" w:rsidP="008A709E">
      <w:pPr>
        <w:tabs>
          <w:tab w:val="left" w:pos="567"/>
          <w:tab w:val="left" w:pos="1134"/>
        </w:tabs>
        <w:spacing w:after="0" w:line="240" w:lineRule="auto"/>
        <w:ind w:left="567" w:hanging="227"/>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t xml:space="preserve">Учение о заключении эксперта. </w:t>
      </w:r>
    </w:p>
    <w:p w:rsidR="008A709E" w:rsidRPr="00316BE4" w:rsidRDefault="008A709E" w:rsidP="008A709E">
      <w:pPr>
        <w:tabs>
          <w:tab w:val="left" w:pos="567"/>
          <w:tab w:val="left" w:pos="1134"/>
        </w:tabs>
        <w:spacing w:before="57" w:after="0" w:line="240" w:lineRule="auto"/>
        <w:ind w:left="567" w:hanging="227"/>
        <w:rPr>
          <w:rFonts w:ascii="Times New Roman" w:eastAsia="Times New Roman" w:hAnsi="Times New Roman" w:cs="Times New Roman"/>
          <w:b/>
          <w:i/>
          <w:snapToGrid w:val="0"/>
          <w:sz w:val="28"/>
          <w:szCs w:val="20"/>
          <w:lang w:eastAsia="ru-RU"/>
        </w:rPr>
      </w:pPr>
      <w:r w:rsidRPr="00316BE4">
        <w:rPr>
          <w:rFonts w:ascii="Times New Roman" w:eastAsia="Times New Roman" w:hAnsi="Times New Roman" w:cs="Times New Roman"/>
          <w:b/>
          <w:snapToGrid w:val="0"/>
          <w:sz w:val="28"/>
          <w:szCs w:val="20"/>
          <w:lang w:eastAsia="ru-RU"/>
        </w:rPr>
        <w:t xml:space="preserve">4. </w:t>
      </w:r>
      <w:r w:rsidRPr="00316BE4">
        <w:rPr>
          <w:rFonts w:ascii="Times New Roman" w:eastAsia="Times New Roman" w:hAnsi="Times New Roman" w:cs="Times New Roman"/>
          <w:b/>
          <w:i/>
          <w:snapToGrid w:val="0"/>
          <w:sz w:val="28"/>
          <w:szCs w:val="20"/>
          <w:lang w:eastAsia="ru-RU"/>
        </w:rPr>
        <w:tab/>
        <w:t>Методика экспертного анализа отдельных видов преступлений</w:t>
      </w:r>
    </w:p>
    <w:p w:rsidR="008A709E" w:rsidRPr="00316BE4" w:rsidRDefault="008A709E" w:rsidP="008A709E">
      <w:pPr>
        <w:tabs>
          <w:tab w:val="left" w:pos="567"/>
          <w:tab w:val="left" w:pos="1134"/>
        </w:tabs>
        <w:spacing w:after="0" w:line="240" w:lineRule="auto"/>
        <w:ind w:left="567" w:hanging="227"/>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t xml:space="preserve">Общие положения методики экспертного анализа отдельных видов преступлений. </w:t>
      </w:r>
    </w:p>
    <w:p w:rsidR="008A709E" w:rsidRPr="00316BE4" w:rsidRDefault="008A709E" w:rsidP="008A709E">
      <w:pPr>
        <w:tabs>
          <w:tab w:val="left" w:pos="567"/>
          <w:tab w:val="left" w:pos="1134"/>
        </w:tabs>
        <w:spacing w:after="0" w:line="240" w:lineRule="auto"/>
        <w:ind w:left="567" w:hanging="227"/>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t xml:space="preserve">Учение об исследовании ситуации в судебной экспертизе. </w:t>
      </w:r>
    </w:p>
    <w:p w:rsidR="008A709E" w:rsidRPr="00316BE4" w:rsidRDefault="008A709E" w:rsidP="008A709E">
      <w:pPr>
        <w:tabs>
          <w:tab w:val="left" w:pos="567"/>
          <w:tab w:val="left" w:pos="1134"/>
        </w:tabs>
        <w:spacing w:after="0" w:line="240" w:lineRule="auto"/>
        <w:ind w:left="567" w:hanging="227"/>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t xml:space="preserve">Учение о следственно-экспертных (экспертных криминалистических) задачах. </w:t>
      </w:r>
    </w:p>
    <w:p w:rsidR="008A709E" w:rsidRPr="00316BE4" w:rsidRDefault="008A709E" w:rsidP="008A709E">
      <w:pPr>
        <w:tabs>
          <w:tab w:val="left" w:pos="567"/>
          <w:tab w:val="left" w:pos="1134"/>
        </w:tabs>
        <w:spacing w:after="0" w:line="240" w:lineRule="auto"/>
        <w:ind w:left="567" w:hanging="227"/>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t>Основные положения частных методик экспертного анализа отдельных видов преступлений</w:t>
      </w:r>
      <w:r w:rsidRPr="003A61E6">
        <w:rPr>
          <w:rFonts w:ascii="Times New Roman" w:eastAsia="Times New Roman" w:hAnsi="Times New Roman" w:cs="Times New Roman"/>
          <w:sz w:val="28"/>
          <w:szCs w:val="20"/>
          <w:vertAlign w:val="superscript"/>
          <w:lang w:val="en-US" w:eastAsia="ru-RU"/>
        </w:rPr>
        <w:footnoteReference w:id="103"/>
      </w:r>
      <w:r w:rsidRPr="00316BE4">
        <w:rPr>
          <w:rFonts w:ascii="Times New Roman" w:eastAsia="Times New Roman" w:hAnsi="Times New Roman" w:cs="Times New Roman"/>
          <w:sz w:val="28"/>
          <w:szCs w:val="20"/>
          <w:lang w:eastAsia="ru-RU"/>
        </w:rPr>
        <w:t xml:space="preserve">. </w:t>
      </w:r>
    </w:p>
    <w:p w:rsidR="008A709E" w:rsidRPr="00316BE4" w:rsidRDefault="008A709E" w:rsidP="008A709E">
      <w:pPr>
        <w:tabs>
          <w:tab w:val="center" w:pos="10065"/>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Как видим, С. Ф. Бычкова разработала собственную оригинальную систему нау</w:t>
      </w:r>
      <w:r w:rsidR="00191A93">
        <w:rPr>
          <w:rFonts w:ascii="Times New Roman" w:eastAsia="Times New Roman" w:hAnsi="Times New Roman" w:cs="Times New Roman"/>
          <w:snapToGrid w:val="0"/>
          <w:sz w:val="28"/>
          <w:szCs w:val="20"/>
          <w:lang w:eastAsia="ru-RU"/>
        </w:rPr>
        <w:t>чных основ судебной экспертизы</w:t>
      </w:r>
      <w:r w:rsidRPr="00191A93">
        <w:rPr>
          <w:rFonts w:ascii="Times New Roman" w:eastAsia="Times New Roman" w:hAnsi="Times New Roman" w:cs="Times New Roman"/>
          <w:snapToGrid w:val="0"/>
          <w:sz w:val="28"/>
          <w:szCs w:val="20"/>
          <w:vertAlign w:val="superscript"/>
          <w:lang w:val="en-US" w:eastAsia="ru-RU"/>
        </w:rPr>
        <w:footnoteReference w:id="104"/>
      </w:r>
      <w:r w:rsidRPr="00316BE4">
        <w:rPr>
          <w:rFonts w:ascii="Times New Roman" w:eastAsia="Times New Roman" w:hAnsi="Times New Roman" w:cs="Times New Roman"/>
          <w:snapToGrid w:val="0"/>
          <w:sz w:val="28"/>
          <w:szCs w:val="20"/>
          <w:lang w:eastAsia="ru-RU"/>
        </w:rPr>
        <w:t xml:space="preserve">, отличающуюся тем, что не </w:t>
      </w:r>
      <w:r w:rsidRPr="00316BE4">
        <w:rPr>
          <w:rFonts w:ascii="Times New Roman" w:eastAsia="Times New Roman" w:hAnsi="Times New Roman" w:cs="Times New Roman"/>
          <w:snapToGrid w:val="0"/>
          <w:sz w:val="28"/>
          <w:szCs w:val="20"/>
          <w:lang w:eastAsia="ru-RU"/>
        </w:rPr>
        <w:lastRenderedPageBreak/>
        <w:t xml:space="preserve">повторяет предложенные ранее в науке конструкции. Более того, автором предпринята попытка расширительного толкования научных основ судебной экспертизы посредством включения в них раздела, относящегося к оценке методики экспертного анализа преступлений, что ранее никем не осуществлялось. Однако именно эта новация встретила возражение со стороны Р. С. Белкина, который </w:t>
      </w:r>
      <w:r w:rsidR="00416EC5">
        <w:rPr>
          <w:rFonts w:ascii="Times New Roman" w:eastAsia="Times New Roman" w:hAnsi="Times New Roman" w:cs="Times New Roman"/>
          <w:snapToGrid w:val="0"/>
          <w:sz w:val="28"/>
          <w:szCs w:val="20"/>
          <w:lang w:eastAsia="ru-RU"/>
        </w:rPr>
        <w:t>отметил</w:t>
      </w:r>
      <w:r w:rsidRPr="00316BE4">
        <w:rPr>
          <w:rFonts w:ascii="Times New Roman" w:eastAsia="Times New Roman" w:hAnsi="Times New Roman" w:cs="Times New Roman"/>
          <w:snapToGrid w:val="0"/>
          <w:sz w:val="28"/>
          <w:szCs w:val="20"/>
          <w:lang w:eastAsia="ru-RU"/>
        </w:rPr>
        <w:t>, что четвертый раздел структуры предлагаемой системы – методика эксперт</w:t>
      </w:r>
      <w:r w:rsidRPr="00316BE4">
        <w:rPr>
          <w:rFonts w:ascii="Times New Roman" w:eastAsia="Times New Roman" w:hAnsi="Times New Roman" w:cs="Times New Roman"/>
          <w:snapToGrid w:val="0"/>
          <w:sz w:val="28"/>
          <w:szCs w:val="20"/>
          <w:lang w:eastAsia="ru-RU"/>
        </w:rPr>
        <w:softHyphen/>
        <w:t xml:space="preserve">ного анализа отдельных видов преступлений – вызывает сомнения. Обосновывая свою оценку, автор пишет: </w:t>
      </w:r>
      <w:r w:rsidR="008D2659">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Перед экспертом не может стоять задача анализа того или иного вида преступлений и даже конкретного преступления. В его компетенцию не может входить даже анализ всего механизма преступления в целом, поскольку такой анализ неизбежно должен включать в себя и анализ правовых сторон этого механизма, что явно выходит за пределы компетенции эксперта. Все это ставит под сомнение правомерность названия этого раздела структуры</w:t>
      </w:r>
      <w:r w:rsidR="008D2659">
        <w:rPr>
          <w:rFonts w:ascii="Times New Roman" w:eastAsia="Times New Roman" w:hAnsi="Times New Roman" w:cs="Times New Roman"/>
          <w:snapToGrid w:val="0"/>
          <w:sz w:val="28"/>
          <w:szCs w:val="20"/>
          <w:lang w:eastAsia="ru-RU"/>
        </w:rPr>
        <w:t>»</w:t>
      </w:r>
      <w:r w:rsidRPr="008D2659">
        <w:rPr>
          <w:rFonts w:ascii="Times New Roman" w:eastAsia="Times New Roman" w:hAnsi="Times New Roman" w:cs="Times New Roman"/>
          <w:snapToGrid w:val="0"/>
          <w:sz w:val="28"/>
          <w:szCs w:val="20"/>
          <w:vertAlign w:val="superscript"/>
          <w:lang w:val="en-US" w:eastAsia="ru-RU"/>
        </w:rPr>
        <w:footnoteReference w:id="105"/>
      </w:r>
      <w:r w:rsidRPr="00316BE4">
        <w:rPr>
          <w:rFonts w:ascii="Times New Roman" w:eastAsia="Times New Roman" w:hAnsi="Times New Roman" w:cs="Times New Roman"/>
          <w:snapToGrid w:val="0"/>
          <w:sz w:val="28"/>
          <w:szCs w:val="20"/>
          <w:lang w:eastAsia="ru-RU"/>
        </w:rPr>
        <w:t xml:space="preserve">. </w:t>
      </w:r>
    </w:p>
    <w:p w:rsidR="008A709E" w:rsidRPr="00316BE4" w:rsidRDefault="008A709E" w:rsidP="008A709E">
      <w:pPr>
        <w:tabs>
          <w:tab w:val="center" w:pos="10065"/>
        </w:tabs>
        <w:spacing w:after="0" w:line="240" w:lineRule="auto"/>
        <w:ind w:firstLine="340"/>
        <w:jc w:val="both"/>
        <w:rPr>
          <w:rFonts w:ascii="Times New Roman" w:eastAsia="Times New Roman" w:hAnsi="Times New Roman" w:cs="Times New Roman"/>
          <w:snapToGrid w:val="0"/>
          <w:sz w:val="28"/>
          <w:szCs w:val="20"/>
          <w:lang w:eastAsia="ru-RU"/>
        </w:rPr>
      </w:pPr>
      <w:proofErr w:type="gramStart"/>
      <w:r w:rsidRPr="00316BE4">
        <w:rPr>
          <w:rFonts w:ascii="Times New Roman" w:eastAsia="Times New Roman" w:hAnsi="Times New Roman" w:cs="Times New Roman"/>
          <w:snapToGrid w:val="0"/>
          <w:sz w:val="28"/>
          <w:szCs w:val="20"/>
          <w:lang w:eastAsia="ru-RU"/>
        </w:rPr>
        <w:t>Далее Р. С. Белкин отмечает, что ознакомление с содержанием данного раздела показывает: речь идет, в сущности, о тех типичных эксперт</w:t>
      </w:r>
      <w:r w:rsidRPr="00316BE4">
        <w:rPr>
          <w:rFonts w:ascii="Times New Roman" w:eastAsia="Times New Roman" w:hAnsi="Times New Roman" w:cs="Times New Roman"/>
          <w:snapToGrid w:val="0"/>
          <w:sz w:val="28"/>
          <w:szCs w:val="20"/>
          <w:lang w:eastAsia="ru-RU"/>
        </w:rPr>
        <w:softHyphen/>
        <w:t>ных задачах, которые возникают в зависимости от вида преступлений, о связи между отдельными видами преступлений, характером и формами использования при их расследовании тех или иных специальных познаний, об известной типизации видов этих специальных познаний применительно к видам преступлений.</w:t>
      </w:r>
      <w:proofErr w:type="gramEnd"/>
      <w:r w:rsidRPr="00316BE4">
        <w:rPr>
          <w:rFonts w:ascii="Times New Roman" w:eastAsia="Times New Roman" w:hAnsi="Times New Roman" w:cs="Times New Roman"/>
          <w:snapToGrid w:val="0"/>
          <w:sz w:val="28"/>
          <w:szCs w:val="20"/>
          <w:lang w:eastAsia="ru-RU"/>
        </w:rPr>
        <w:t xml:space="preserve"> Именно это и должно было выражать название рассматриваемого раздела. Касаясь же раздела “Экс</w:t>
      </w:r>
      <w:r w:rsidRPr="00316BE4">
        <w:rPr>
          <w:rFonts w:ascii="Times New Roman" w:eastAsia="Times New Roman" w:hAnsi="Times New Roman" w:cs="Times New Roman"/>
          <w:snapToGrid w:val="0"/>
          <w:sz w:val="28"/>
          <w:szCs w:val="20"/>
          <w:lang w:eastAsia="ru-RU"/>
        </w:rPr>
        <w:softHyphen/>
        <w:t>пертная тактика”, автор утвержда</w:t>
      </w:r>
      <w:r w:rsidR="00D1224D">
        <w:rPr>
          <w:rFonts w:ascii="Times New Roman" w:eastAsia="Times New Roman" w:hAnsi="Times New Roman" w:cs="Times New Roman"/>
          <w:snapToGrid w:val="0"/>
          <w:sz w:val="28"/>
          <w:szCs w:val="20"/>
          <w:lang w:eastAsia="ru-RU"/>
        </w:rPr>
        <w:t>л</w:t>
      </w:r>
      <w:r w:rsidRPr="00316BE4">
        <w:rPr>
          <w:rFonts w:ascii="Times New Roman" w:eastAsia="Times New Roman" w:hAnsi="Times New Roman" w:cs="Times New Roman"/>
          <w:snapToGrid w:val="0"/>
          <w:sz w:val="28"/>
          <w:szCs w:val="20"/>
          <w:lang w:eastAsia="ru-RU"/>
        </w:rPr>
        <w:t xml:space="preserve">, что его содержание, скорее, соответствует понятию методики, а не тактики, поскольку речь ведется о методических основах экспертного исследования, о теории решения экспертных задач, т. е., по сути, о методике и об </w:t>
      </w:r>
      <w:proofErr w:type="gramStart"/>
      <w:r w:rsidRPr="00316BE4">
        <w:rPr>
          <w:rFonts w:ascii="Times New Roman" w:eastAsia="Times New Roman" w:hAnsi="Times New Roman" w:cs="Times New Roman"/>
          <w:snapToGrid w:val="0"/>
          <w:sz w:val="28"/>
          <w:szCs w:val="20"/>
          <w:lang w:eastAsia="ru-RU"/>
        </w:rPr>
        <w:t>учении</w:t>
      </w:r>
      <w:proofErr w:type="gramEnd"/>
      <w:r w:rsidRPr="00316BE4">
        <w:rPr>
          <w:rFonts w:ascii="Times New Roman" w:eastAsia="Times New Roman" w:hAnsi="Times New Roman" w:cs="Times New Roman"/>
          <w:snapToGrid w:val="0"/>
          <w:sz w:val="28"/>
          <w:szCs w:val="20"/>
          <w:lang w:eastAsia="ru-RU"/>
        </w:rPr>
        <w:t xml:space="preserve"> о заключении эксперта, где также просматриваются методические элементы. </w:t>
      </w:r>
    </w:p>
    <w:p w:rsidR="008A709E" w:rsidRPr="00316BE4" w:rsidRDefault="008A709E" w:rsidP="008A709E">
      <w:pPr>
        <w:tabs>
          <w:tab w:val="center" w:pos="10065"/>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Трудно не согласиться с аргументацией Р. С. Белкина и в части критической оценки предложенного С. Ф. Бычковой наименования разделов. В то же время, если оценить содержание четвертого раздела, то здесь, с нашей точки зрения, ею предпринята в целом удачная попытка показать через конкретные примеры, в частности анализ расследования дорожно-транспортного происшествия, возможности более широкого использования специальных знаний при реконструкции обстоятельств расследуемого события. При этом автор максимально учитывал пределы компетенции судебного эксперта, без какого-либо распространения ее на правовую оценку исследуемого события, с акцентированием внимания на </w:t>
      </w:r>
      <w:r w:rsidR="00D1224D">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технической</w:t>
      </w:r>
      <w:r w:rsidR="00D1224D">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 xml:space="preserve"> стороне события ДТП, которое может быть относительно полно реконструировано на основе специальных знаний</w:t>
      </w:r>
      <w:r w:rsidRPr="00D1224D">
        <w:rPr>
          <w:rFonts w:ascii="Times New Roman" w:eastAsia="Times New Roman" w:hAnsi="Times New Roman" w:cs="Times New Roman"/>
          <w:snapToGrid w:val="0"/>
          <w:sz w:val="28"/>
          <w:szCs w:val="20"/>
          <w:vertAlign w:val="superscript"/>
          <w:lang w:val="en-US" w:eastAsia="ru-RU"/>
        </w:rPr>
        <w:footnoteReference w:id="106"/>
      </w:r>
      <w:r w:rsidRPr="00316BE4">
        <w:rPr>
          <w:rFonts w:ascii="Times New Roman" w:eastAsia="Times New Roman" w:hAnsi="Times New Roman" w:cs="Times New Roman"/>
          <w:snapToGrid w:val="0"/>
          <w:sz w:val="28"/>
          <w:szCs w:val="20"/>
          <w:lang w:eastAsia="ru-RU"/>
        </w:rPr>
        <w:t xml:space="preserve">. </w:t>
      </w:r>
    </w:p>
    <w:p w:rsidR="008A709E" w:rsidRPr="00316BE4" w:rsidRDefault="008A709E" w:rsidP="008A709E">
      <w:pPr>
        <w:tabs>
          <w:tab w:val="center" w:pos="10065"/>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lastRenderedPageBreak/>
        <w:t xml:space="preserve">Что же касается предлагаемой автором конструкции системы общей теории судебной экспертизы в целом, хотелось бы обратить внимание на следующее. С. Ф. Бычкова пишет: </w:t>
      </w:r>
      <w:proofErr w:type="gramStart"/>
      <w:r w:rsidR="00E33F46">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Элементы первого раздела (т. е. методологических основ.</w:t>
      </w:r>
      <w:proofErr w:type="gramEnd"/>
      <w:r w:rsidRPr="00316BE4">
        <w:rPr>
          <w:rFonts w:ascii="Times New Roman" w:eastAsia="Times New Roman" w:hAnsi="Times New Roman" w:cs="Times New Roman"/>
          <w:i/>
          <w:snapToGrid w:val="0"/>
          <w:sz w:val="28"/>
          <w:szCs w:val="20"/>
          <w:lang w:eastAsia="ru-RU"/>
        </w:rPr>
        <w:t xml:space="preserve"> </w:t>
      </w:r>
      <w:r w:rsidRPr="00316BE4">
        <w:rPr>
          <w:rFonts w:ascii="Times New Roman" w:eastAsia="Times New Roman" w:hAnsi="Times New Roman" w:cs="Times New Roman"/>
          <w:snapToGrid w:val="0"/>
          <w:sz w:val="28"/>
          <w:szCs w:val="20"/>
          <w:lang w:eastAsia="ru-RU"/>
        </w:rPr>
        <w:t xml:space="preserve">– </w:t>
      </w:r>
      <w:r w:rsidRPr="00316BE4">
        <w:rPr>
          <w:rFonts w:ascii="Times New Roman" w:eastAsia="Times New Roman" w:hAnsi="Times New Roman" w:cs="Times New Roman"/>
          <w:i/>
          <w:snapToGrid w:val="0"/>
          <w:sz w:val="28"/>
          <w:szCs w:val="20"/>
          <w:lang w:eastAsia="ru-RU"/>
        </w:rPr>
        <w:t>К. Ш.)</w:t>
      </w:r>
      <w:r w:rsidRPr="00316BE4">
        <w:rPr>
          <w:rFonts w:ascii="Times New Roman" w:eastAsia="Times New Roman" w:hAnsi="Times New Roman" w:cs="Times New Roman"/>
          <w:snapToGrid w:val="0"/>
          <w:sz w:val="28"/>
          <w:szCs w:val="20"/>
          <w:lang w:eastAsia="ru-RU"/>
        </w:rPr>
        <w:t xml:space="preserve"> общей теории судебной экспертизы условно дифференцируются на три группы: относящиеся непосредственно к методологическим основам общей теории судебной экспертизы, к эксперт</w:t>
      </w:r>
      <w:r w:rsidRPr="00316BE4">
        <w:rPr>
          <w:rFonts w:ascii="Times New Roman" w:eastAsia="Times New Roman" w:hAnsi="Times New Roman" w:cs="Times New Roman"/>
          <w:snapToGrid w:val="0"/>
          <w:sz w:val="28"/>
          <w:szCs w:val="20"/>
          <w:lang w:eastAsia="ru-RU"/>
        </w:rPr>
        <w:softHyphen/>
        <w:t>ной деятельности и к основным закономерностям развития научных основ экспертной деятельности</w:t>
      </w:r>
      <w:r w:rsidR="00E33F46">
        <w:rPr>
          <w:rFonts w:ascii="Times New Roman" w:eastAsia="Times New Roman" w:hAnsi="Times New Roman" w:cs="Times New Roman"/>
          <w:snapToGrid w:val="0"/>
          <w:sz w:val="28"/>
          <w:szCs w:val="20"/>
          <w:lang w:eastAsia="ru-RU"/>
        </w:rPr>
        <w:t>»</w:t>
      </w:r>
      <w:r w:rsidRPr="00E33F46">
        <w:rPr>
          <w:rFonts w:ascii="Times New Roman" w:eastAsia="Times New Roman" w:hAnsi="Times New Roman" w:cs="Times New Roman"/>
          <w:snapToGrid w:val="0"/>
          <w:sz w:val="28"/>
          <w:szCs w:val="20"/>
          <w:vertAlign w:val="superscript"/>
          <w:lang w:val="en-US" w:eastAsia="ru-RU"/>
        </w:rPr>
        <w:footnoteReference w:id="107"/>
      </w:r>
      <w:r w:rsidRPr="00316BE4">
        <w:rPr>
          <w:rFonts w:ascii="Times New Roman" w:eastAsia="Times New Roman" w:hAnsi="Times New Roman" w:cs="Times New Roman"/>
          <w:snapToGrid w:val="0"/>
          <w:sz w:val="28"/>
          <w:szCs w:val="20"/>
          <w:lang w:eastAsia="ru-RU"/>
        </w:rPr>
        <w:t xml:space="preserve">. </w:t>
      </w:r>
    </w:p>
    <w:p w:rsidR="008A709E" w:rsidRPr="00316BE4" w:rsidRDefault="008A709E" w:rsidP="008A709E">
      <w:pPr>
        <w:tabs>
          <w:tab w:val="center" w:pos="10065"/>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Если обратить внимание на то, что наименование элементов первой группы первого раздела аналогично названию самого раздела, то возникает естественный вопрос: относятся ли остальные две группы, содержащие элементы </w:t>
      </w:r>
      <w:r w:rsidR="00023705">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экспертной деятельности</w:t>
      </w:r>
      <w:r w:rsidR="00023705">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 xml:space="preserve"> и </w:t>
      </w:r>
      <w:r w:rsidR="00023705">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основных закономерностей развития научных основ экспертной деятельности</w:t>
      </w:r>
      <w:r w:rsidR="00023705">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 xml:space="preserve">, к методологическим основам общей теории судебной экспертизы? По смыслу изложенной автором структуры теории, скорее всего, да, но тогда напрашивается другой вопрос: насколько правомерно выделение в разделе о методологических основах самостоятельных групп, не относящихся к ним? В этом плане, как нам представляется, следовало бы уточнить, что подразумевается под </w:t>
      </w:r>
      <w:r w:rsidR="00023705">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методологическими основами</w:t>
      </w:r>
      <w:r w:rsidR="00023705">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 xml:space="preserve"> Данное замечание может быть отнесено также и к фактам сведения к одному уровню разных по форме и содержанию теоретических конструкций. </w:t>
      </w:r>
      <w:proofErr w:type="gramStart"/>
      <w:r w:rsidRPr="00316BE4">
        <w:rPr>
          <w:rFonts w:ascii="Times New Roman" w:eastAsia="Times New Roman" w:hAnsi="Times New Roman" w:cs="Times New Roman"/>
          <w:snapToGrid w:val="0"/>
          <w:sz w:val="28"/>
          <w:szCs w:val="20"/>
          <w:lang w:eastAsia="ru-RU"/>
        </w:rPr>
        <w:t>В частности, в анализируемой системе в качестве равных элементов структуры представлены учение о закономерностях формирования и развития судебных экспертиз и учение о предмете и задачах судебной экспертизы, учение об объектах судебной экспертизы и т. п. Нетрудно заметить, что первая теоретическая конструкция – учение о закономерностях формирования и развития судебных экспертиз, по сути, о познаваемых закономерностях – как более общая должна включать в</w:t>
      </w:r>
      <w:proofErr w:type="gramEnd"/>
      <w:r w:rsidRPr="00316BE4">
        <w:rPr>
          <w:rFonts w:ascii="Times New Roman" w:eastAsia="Times New Roman" w:hAnsi="Times New Roman" w:cs="Times New Roman"/>
          <w:snapToGrid w:val="0"/>
          <w:sz w:val="28"/>
          <w:szCs w:val="20"/>
          <w:lang w:eastAsia="ru-RU"/>
        </w:rPr>
        <w:t xml:space="preserve"> себя знания и о предмете, и о задачах, и об объектах судебных экспертиз и, следовательно, должна соотноситься с данными знаниями как общее с частным. </w:t>
      </w:r>
    </w:p>
    <w:p w:rsidR="008A709E" w:rsidRPr="00316BE4" w:rsidRDefault="008A709E" w:rsidP="008A709E">
      <w:pPr>
        <w:tabs>
          <w:tab w:val="center" w:pos="10065"/>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В предложенной системе также не совсем корректно, на наш взгляд, осуществлено разделение единого знания об одном объекте – эксперт</w:t>
      </w:r>
      <w:r w:rsidRPr="00316BE4">
        <w:rPr>
          <w:rFonts w:ascii="Times New Roman" w:eastAsia="Times New Roman" w:hAnsi="Times New Roman" w:cs="Times New Roman"/>
          <w:snapToGrid w:val="0"/>
          <w:sz w:val="28"/>
          <w:szCs w:val="20"/>
          <w:lang w:eastAsia="ru-RU"/>
        </w:rPr>
        <w:softHyphen/>
        <w:t xml:space="preserve">ных задачах – на несколько самостоятельных элементов общей теории. Так, трудно понять, какой содержательный смысл несет в себе распределение по разным разделам – </w:t>
      </w:r>
      <w:r w:rsidR="00023705">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Учения о предмете и задачах судебной экспертизы</w:t>
      </w:r>
      <w:r w:rsidR="00023705">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 xml:space="preserve">, </w:t>
      </w:r>
      <w:r w:rsidR="00023705">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Теории решения экспертных задач</w:t>
      </w:r>
      <w:r w:rsidR="00023705">
        <w:rPr>
          <w:rFonts w:ascii="Times New Roman" w:eastAsia="Times New Roman" w:hAnsi="Times New Roman" w:cs="Times New Roman"/>
          <w:snapToGrid w:val="0"/>
          <w:sz w:val="28"/>
          <w:szCs w:val="20"/>
          <w:lang w:eastAsia="ru-RU"/>
        </w:rPr>
        <w:t xml:space="preserve">» </w:t>
      </w:r>
      <w:r w:rsidRPr="00316BE4">
        <w:rPr>
          <w:rFonts w:ascii="Times New Roman" w:eastAsia="Times New Roman" w:hAnsi="Times New Roman" w:cs="Times New Roman"/>
          <w:snapToGrid w:val="0"/>
          <w:sz w:val="28"/>
          <w:szCs w:val="20"/>
          <w:lang w:eastAsia="ru-RU"/>
        </w:rPr>
        <w:t xml:space="preserve">и </w:t>
      </w:r>
      <w:r w:rsidR="00023705">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Учения о следственно-экспертных (экспертных криминалистических) задачах</w:t>
      </w:r>
      <w:r w:rsidR="00023705">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 xml:space="preserve">, составляющих единую систему знания. Думается, названные элементы могли бы получить единое название в общей теории судебной экспертизы, поскольку призваны исследовать научными методами один и тот же познавательный объект – экспертную задачу. </w:t>
      </w:r>
    </w:p>
    <w:p w:rsidR="008A709E" w:rsidRPr="00316BE4" w:rsidRDefault="008A709E" w:rsidP="008A709E">
      <w:pPr>
        <w:tabs>
          <w:tab w:val="center" w:pos="10065"/>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Кроме того, нельзя не признать, что в соответствии с принципом процессуальной независимости судебного эксперта постановка вопроса о </w:t>
      </w:r>
      <w:r w:rsidR="00CB2A79">
        <w:rPr>
          <w:rFonts w:ascii="Times New Roman" w:eastAsia="Times New Roman" w:hAnsi="Times New Roman" w:cs="Times New Roman"/>
          <w:snapToGrid w:val="0"/>
          <w:sz w:val="28"/>
          <w:szCs w:val="20"/>
          <w:lang w:eastAsia="ru-RU"/>
        </w:rPr>
        <w:lastRenderedPageBreak/>
        <w:t>«</w:t>
      </w:r>
      <w:r w:rsidRPr="00316BE4">
        <w:rPr>
          <w:rFonts w:ascii="Times New Roman" w:eastAsia="Times New Roman" w:hAnsi="Times New Roman" w:cs="Times New Roman"/>
          <w:snapToGrid w:val="0"/>
          <w:sz w:val="28"/>
          <w:szCs w:val="20"/>
          <w:lang w:eastAsia="ru-RU"/>
        </w:rPr>
        <w:t>следственно-экспертных задачах</w:t>
      </w:r>
      <w:r w:rsidR="00CB2A79">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 xml:space="preserve">, какое бы обоснование, в том числе теоретическое, не вкладывалось в содержание этого понятия, изначально не соответствует </w:t>
      </w:r>
      <w:r>
        <w:rPr>
          <w:rFonts w:ascii="Times New Roman" w:eastAsia="Times New Roman" w:hAnsi="Times New Roman" w:cs="Times New Roman"/>
          <w:snapToGrid w:val="0"/>
          <w:sz w:val="28"/>
          <w:szCs w:val="20"/>
          <w:lang w:eastAsia="ru-RU"/>
        </w:rPr>
        <w:t xml:space="preserve">ни </w:t>
      </w:r>
      <w:r w:rsidRPr="00316BE4">
        <w:rPr>
          <w:rFonts w:ascii="Times New Roman" w:eastAsia="Times New Roman" w:hAnsi="Times New Roman" w:cs="Times New Roman"/>
          <w:snapToGrid w:val="0"/>
          <w:sz w:val="28"/>
          <w:szCs w:val="20"/>
          <w:lang w:eastAsia="ru-RU"/>
        </w:rPr>
        <w:t>действующему законодательству</w:t>
      </w:r>
      <w:r>
        <w:rPr>
          <w:rFonts w:ascii="Times New Roman" w:eastAsia="Times New Roman" w:hAnsi="Times New Roman" w:cs="Times New Roman"/>
          <w:snapToGrid w:val="0"/>
          <w:sz w:val="28"/>
          <w:szCs w:val="20"/>
          <w:lang w:eastAsia="ru-RU"/>
        </w:rPr>
        <w:t>, ни общепринятому пониманию теоретических основ судебно-экспертной деятельности</w:t>
      </w:r>
      <w:r w:rsidRPr="00316BE4">
        <w:rPr>
          <w:rFonts w:ascii="Times New Roman" w:eastAsia="Times New Roman" w:hAnsi="Times New Roman" w:cs="Times New Roman"/>
          <w:snapToGrid w:val="0"/>
          <w:sz w:val="28"/>
          <w:szCs w:val="20"/>
          <w:lang w:eastAsia="ru-RU"/>
        </w:rPr>
        <w:t xml:space="preserve">. </w:t>
      </w:r>
    </w:p>
    <w:p w:rsidR="008A709E" w:rsidRPr="00316BE4" w:rsidRDefault="008A709E" w:rsidP="008A709E">
      <w:pPr>
        <w:tabs>
          <w:tab w:val="center" w:pos="10065"/>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Обращает на себя также внимание то обстоятельство, что в разделе </w:t>
      </w:r>
      <w:r w:rsidR="00CB2A79">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Экспертная тактика</w:t>
      </w:r>
      <w:r w:rsidR="00CB2A79">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 xml:space="preserve">, предложенном С. Ф. Бычковой, элементы не находятся в логической связи с наименованием раздела. </w:t>
      </w:r>
      <w:proofErr w:type="gramStart"/>
      <w:r w:rsidRPr="00316BE4">
        <w:rPr>
          <w:rFonts w:ascii="Times New Roman" w:eastAsia="Times New Roman" w:hAnsi="Times New Roman" w:cs="Times New Roman"/>
          <w:snapToGrid w:val="0"/>
          <w:sz w:val="28"/>
          <w:szCs w:val="20"/>
          <w:lang w:eastAsia="ru-RU"/>
        </w:rPr>
        <w:t xml:space="preserve">Так, </w:t>
      </w:r>
      <w:r w:rsidR="00CB2A79">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Учение о методических основах экспертного исследования</w:t>
      </w:r>
      <w:r w:rsidR="00CB2A79">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 xml:space="preserve">, </w:t>
      </w:r>
      <w:r w:rsidR="00CB2A79">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Теория решения экспертных задач</w:t>
      </w:r>
      <w:r w:rsidR="00CB2A79">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 xml:space="preserve"> и </w:t>
      </w:r>
      <w:r w:rsidR="00CB2A79">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Учение о заключении эксперта</w:t>
      </w:r>
      <w:r w:rsidR="00CB2A79">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 если исходить из их содержательной направленности, не имеют какого-либо отношения к вопросам тактики производства экспертизы не только потому, что, как указывает Р. С. Белкин, изначально относятся к методическим аспектам экспертного исследования, но и потому, что сама постановка вопроса об экспертной тактике в предложенном варианте</w:t>
      </w:r>
      <w:proofErr w:type="gramEnd"/>
      <w:r w:rsidRPr="00316BE4">
        <w:rPr>
          <w:rFonts w:ascii="Times New Roman" w:eastAsia="Times New Roman" w:hAnsi="Times New Roman" w:cs="Times New Roman"/>
          <w:snapToGrid w:val="0"/>
          <w:sz w:val="28"/>
          <w:szCs w:val="20"/>
          <w:lang w:eastAsia="ru-RU"/>
        </w:rPr>
        <w:t xml:space="preserve"> носит несколько надуманный характер и не имеет практического значения. Об этом, в частности, свидетельствует и тот факт, что в работе С. Ф. Бычковой нет исчерпывающего анализа данного понятия и не приведены обоснования необходимости его развития в общей теории судебной экспертизы. </w:t>
      </w:r>
    </w:p>
    <w:p w:rsidR="008A709E" w:rsidRPr="00316BE4" w:rsidRDefault="008A709E" w:rsidP="008A709E">
      <w:pPr>
        <w:tabs>
          <w:tab w:val="center" w:pos="10065"/>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Ну и, наконец, главный недостаток предложенной системы – ориентирование науки о судебной экспертизе только на теоретический анализ и обоснование проблем уголовно-правового характера, о чем мы уже писали. В таком видении структура предлагаемой автором общей теории судебной экспертизы может без проблем рассматриваться как составная часть криминалистической науки, т. е. в варианте, предложенном А. А. </w:t>
      </w:r>
      <w:proofErr w:type="spellStart"/>
      <w:r w:rsidRPr="00316BE4">
        <w:rPr>
          <w:rFonts w:ascii="Times New Roman" w:eastAsia="Times New Roman" w:hAnsi="Times New Roman" w:cs="Times New Roman"/>
          <w:snapToGrid w:val="0"/>
          <w:sz w:val="28"/>
          <w:szCs w:val="20"/>
          <w:lang w:eastAsia="ru-RU"/>
        </w:rPr>
        <w:t>Эйсманом</w:t>
      </w:r>
      <w:proofErr w:type="spellEnd"/>
      <w:r w:rsidRPr="00316BE4">
        <w:rPr>
          <w:rFonts w:ascii="Times New Roman" w:eastAsia="Times New Roman" w:hAnsi="Times New Roman" w:cs="Times New Roman"/>
          <w:snapToGrid w:val="0"/>
          <w:sz w:val="28"/>
          <w:szCs w:val="20"/>
          <w:lang w:eastAsia="ru-RU"/>
        </w:rPr>
        <w:t xml:space="preserve">. Кстати, в этом случае предмет данной теории не будет в целом расходиться с определением предмета криминалистики, сформулированным Р. С. Белкиным. </w:t>
      </w:r>
    </w:p>
    <w:p w:rsidR="008A709E" w:rsidRDefault="008A709E" w:rsidP="008A709E">
      <w:pPr>
        <w:tabs>
          <w:tab w:val="center" w:pos="10065"/>
        </w:tabs>
        <w:spacing w:after="0" w:line="240" w:lineRule="auto"/>
        <w:ind w:firstLine="340"/>
        <w:jc w:val="both"/>
        <w:rPr>
          <w:rFonts w:ascii="Times New Roman" w:eastAsia="Times New Roman" w:hAnsi="Times New Roman" w:cs="Times New Roman"/>
          <w:snapToGrid w:val="0"/>
          <w:sz w:val="28"/>
          <w:szCs w:val="20"/>
          <w:lang w:eastAsia="ru-RU"/>
        </w:rPr>
      </w:pPr>
      <w:proofErr w:type="gramStart"/>
      <w:r w:rsidRPr="00316BE4">
        <w:rPr>
          <w:rFonts w:ascii="Times New Roman" w:eastAsia="Times New Roman" w:hAnsi="Times New Roman" w:cs="Times New Roman"/>
          <w:snapToGrid w:val="0"/>
          <w:sz w:val="28"/>
          <w:szCs w:val="20"/>
          <w:lang w:eastAsia="ru-RU"/>
        </w:rPr>
        <w:t xml:space="preserve">Таким образом, исследование предложенного варианта системы и структуры </w:t>
      </w:r>
      <w:r>
        <w:rPr>
          <w:rFonts w:ascii="Times New Roman" w:eastAsia="Times New Roman" w:hAnsi="Times New Roman" w:cs="Times New Roman"/>
          <w:snapToGrid w:val="0"/>
          <w:sz w:val="28"/>
          <w:szCs w:val="20"/>
          <w:lang w:eastAsia="ru-RU"/>
        </w:rPr>
        <w:t>научных основ</w:t>
      </w:r>
      <w:r w:rsidRPr="00316BE4">
        <w:rPr>
          <w:rFonts w:ascii="Times New Roman" w:eastAsia="Times New Roman" w:hAnsi="Times New Roman" w:cs="Times New Roman"/>
          <w:snapToGrid w:val="0"/>
          <w:sz w:val="28"/>
          <w:szCs w:val="20"/>
          <w:lang w:eastAsia="ru-RU"/>
        </w:rPr>
        <w:t xml:space="preserve"> судебной экспертизы позволяет сделать вывод о необходимости усилить обоснованность отдельных изложенных положений, а возможно, и иначе сконструировать предлагаемую структуру в целях либо расширения ее предметной области на сферу гражданского и административного судопроизводства, либо исключения акцентирования научных положений судебной экспертизы только на его отдельной стороне. </w:t>
      </w:r>
      <w:proofErr w:type="gramEnd"/>
    </w:p>
    <w:p w:rsidR="00217460" w:rsidRPr="00316BE4" w:rsidRDefault="00217460" w:rsidP="00217460">
      <w:pPr>
        <w:tabs>
          <w:tab w:val="center" w:pos="10065"/>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Поскольку поиск оптимального решения рассматриваемой проблемы продолжался</w:t>
      </w:r>
      <w:r>
        <w:rPr>
          <w:rFonts w:ascii="Times New Roman" w:eastAsia="Times New Roman" w:hAnsi="Times New Roman" w:cs="Times New Roman"/>
          <w:snapToGrid w:val="0"/>
          <w:sz w:val="28"/>
          <w:szCs w:val="20"/>
          <w:lang w:eastAsia="ru-RU"/>
        </w:rPr>
        <w:t xml:space="preserve"> и прод</w:t>
      </w:r>
      <w:r w:rsidR="00547F7A">
        <w:rPr>
          <w:rFonts w:ascii="Times New Roman" w:eastAsia="Times New Roman" w:hAnsi="Times New Roman" w:cs="Times New Roman"/>
          <w:snapToGrid w:val="0"/>
          <w:sz w:val="28"/>
          <w:szCs w:val="20"/>
          <w:lang w:eastAsia="ru-RU"/>
        </w:rPr>
        <w:t>о</w:t>
      </w:r>
      <w:r>
        <w:rPr>
          <w:rFonts w:ascii="Times New Roman" w:eastAsia="Times New Roman" w:hAnsi="Times New Roman" w:cs="Times New Roman"/>
          <w:snapToGrid w:val="0"/>
          <w:sz w:val="28"/>
          <w:szCs w:val="20"/>
          <w:lang w:eastAsia="ru-RU"/>
        </w:rPr>
        <w:t>лжается</w:t>
      </w:r>
      <w:r w:rsidRPr="00316BE4">
        <w:rPr>
          <w:rFonts w:ascii="Times New Roman" w:eastAsia="Times New Roman" w:hAnsi="Times New Roman" w:cs="Times New Roman"/>
          <w:snapToGrid w:val="0"/>
          <w:sz w:val="28"/>
          <w:szCs w:val="20"/>
          <w:lang w:eastAsia="ru-RU"/>
        </w:rPr>
        <w:t xml:space="preserve">, мы </w:t>
      </w:r>
      <w:r>
        <w:rPr>
          <w:rFonts w:ascii="Times New Roman" w:eastAsia="Times New Roman" w:hAnsi="Times New Roman" w:cs="Times New Roman"/>
          <w:snapToGrid w:val="0"/>
          <w:sz w:val="28"/>
          <w:szCs w:val="20"/>
          <w:lang w:eastAsia="ru-RU"/>
        </w:rPr>
        <w:t xml:space="preserve">в свое время </w:t>
      </w:r>
      <w:r w:rsidRPr="00316BE4">
        <w:rPr>
          <w:rFonts w:ascii="Times New Roman" w:eastAsia="Times New Roman" w:hAnsi="Times New Roman" w:cs="Times New Roman"/>
          <w:snapToGrid w:val="0"/>
          <w:sz w:val="28"/>
          <w:szCs w:val="20"/>
          <w:lang w:eastAsia="ru-RU"/>
        </w:rPr>
        <w:t xml:space="preserve">посчитали </w:t>
      </w:r>
      <w:proofErr w:type="gramStart"/>
      <w:r w:rsidRPr="00316BE4">
        <w:rPr>
          <w:rFonts w:ascii="Times New Roman" w:eastAsia="Times New Roman" w:hAnsi="Times New Roman" w:cs="Times New Roman"/>
          <w:snapToGrid w:val="0"/>
          <w:sz w:val="28"/>
          <w:szCs w:val="20"/>
          <w:lang w:eastAsia="ru-RU"/>
        </w:rPr>
        <w:t>необходимым</w:t>
      </w:r>
      <w:proofErr w:type="gramEnd"/>
      <w:r w:rsidRPr="00316BE4">
        <w:rPr>
          <w:rFonts w:ascii="Times New Roman" w:eastAsia="Times New Roman" w:hAnsi="Times New Roman" w:cs="Times New Roman"/>
          <w:snapToGrid w:val="0"/>
          <w:sz w:val="28"/>
          <w:szCs w:val="20"/>
          <w:lang w:eastAsia="ru-RU"/>
        </w:rPr>
        <w:t xml:space="preserve"> высказать по ней некоторые суждения, безусловно, допуская при этом возможность иных подходов, пусть не совпадающих с предлагаемым нами</w:t>
      </w:r>
      <w:r w:rsidRPr="00316BE4">
        <w:rPr>
          <w:rFonts w:ascii="Times New Roman" w:eastAsia="Times New Roman" w:hAnsi="Times New Roman" w:cs="Times New Roman"/>
          <w:snapToGrid w:val="0"/>
          <w:sz w:val="28"/>
          <w:szCs w:val="20"/>
          <w:vertAlign w:val="superscript"/>
          <w:lang w:eastAsia="ru-RU"/>
        </w:rPr>
        <w:footnoteReference w:id="108"/>
      </w:r>
      <w:r w:rsidRPr="00316BE4">
        <w:rPr>
          <w:rFonts w:ascii="Times New Roman" w:eastAsia="Times New Roman" w:hAnsi="Times New Roman" w:cs="Times New Roman"/>
          <w:snapToGrid w:val="0"/>
          <w:sz w:val="28"/>
          <w:szCs w:val="20"/>
          <w:lang w:eastAsia="ru-RU"/>
        </w:rPr>
        <w:t xml:space="preserve">. </w:t>
      </w:r>
    </w:p>
    <w:p w:rsidR="00217460" w:rsidRPr="00316BE4" w:rsidRDefault="00217460" w:rsidP="00217460">
      <w:pPr>
        <w:tabs>
          <w:tab w:val="center" w:pos="10065"/>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При этом мы </w:t>
      </w:r>
      <w:r w:rsidR="00547F7A">
        <w:rPr>
          <w:rFonts w:ascii="Times New Roman" w:eastAsia="Times New Roman" w:hAnsi="Times New Roman" w:cs="Times New Roman"/>
          <w:snapToGrid w:val="0"/>
          <w:sz w:val="28"/>
          <w:szCs w:val="20"/>
          <w:lang w:eastAsia="ru-RU"/>
        </w:rPr>
        <w:t>учитывали то, что</w:t>
      </w:r>
      <w:r w:rsidRPr="00316BE4">
        <w:rPr>
          <w:rFonts w:ascii="Times New Roman" w:eastAsia="Times New Roman" w:hAnsi="Times New Roman" w:cs="Times New Roman"/>
          <w:snapToGrid w:val="0"/>
          <w:sz w:val="28"/>
          <w:szCs w:val="20"/>
          <w:lang w:eastAsia="ru-RU"/>
        </w:rPr>
        <w:t xml:space="preserve"> при построении любой теоретической конструкции надо </w:t>
      </w:r>
      <w:proofErr w:type="gramStart"/>
      <w:r w:rsidRPr="00316BE4">
        <w:rPr>
          <w:rFonts w:ascii="Times New Roman" w:eastAsia="Times New Roman" w:hAnsi="Times New Roman" w:cs="Times New Roman"/>
          <w:snapToGrid w:val="0"/>
          <w:sz w:val="28"/>
          <w:szCs w:val="20"/>
          <w:lang w:eastAsia="ru-RU"/>
        </w:rPr>
        <w:t>исходить</w:t>
      </w:r>
      <w:proofErr w:type="gramEnd"/>
      <w:r w:rsidRPr="00316BE4">
        <w:rPr>
          <w:rFonts w:ascii="Times New Roman" w:eastAsia="Times New Roman" w:hAnsi="Times New Roman" w:cs="Times New Roman"/>
          <w:snapToGrid w:val="0"/>
          <w:sz w:val="28"/>
          <w:szCs w:val="20"/>
          <w:lang w:eastAsia="ru-RU"/>
        </w:rPr>
        <w:t xml:space="preserve"> прежде всего из принципа соответствия ее системы и структуры содержанию и структуре познаваемого объекта. Следуя </w:t>
      </w:r>
      <w:r w:rsidRPr="00316BE4">
        <w:rPr>
          <w:rFonts w:ascii="Times New Roman" w:eastAsia="Times New Roman" w:hAnsi="Times New Roman" w:cs="Times New Roman"/>
          <w:snapToGrid w:val="0"/>
          <w:sz w:val="28"/>
          <w:szCs w:val="20"/>
          <w:lang w:eastAsia="ru-RU"/>
        </w:rPr>
        <w:softHyphen/>
        <w:t xml:space="preserve">этому принципу, в качестве основных элементов </w:t>
      </w:r>
      <w:r>
        <w:rPr>
          <w:rFonts w:ascii="Times New Roman" w:eastAsia="Times New Roman" w:hAnsi="Times New Roman" w:cs="Times New Roman"/>
          <w:snapToGrid w:val="0"/>
          <w:sz w:val="28"/>
          <w:szCs w:val="20"/>
          <w:lang w:eastAsia="ru-RU"/>
        </w:rPr>
        <w:t>научных основ</w:t>
      </w:r>
      <w:r w:rsidRPr="00316BE4">
        <w:rPr>
          <w:rFonts w:ascii="Times New Roman" w:eastAsia="Times New Roman" w:hAnsi="Times New Roman" w:cs="Times New Roman"/>
          <w:snapToGrid w:val="0"/>
          <w:sz w:val="28"/>
          <w:szCs w:val="20"/>
          <w:lang w:eastAsia="ru-RU"/>
        </w:rPr>
        <w:t xml:space="preserve"> судебной экспертизы </w:t>
      </w:r>
      <w:r>
        <w:rPr>
          <w:rFonts w:ascii="Times New Roman" w:eastAsia="Times New Roman" w:hAnsi="Times New Roman" w:cs="Times New Roman"/>
          <w:snapToGrid w:val="0"/>
          <w:sz w:val="28"/>
          <w:szCs w:val="20"/>
          <w:lang w:eastAsia="ru-RU"/>
        </w:rPr>
        <w:t>мы</w:t>
      </w:r>
      <w:r w:rsidRPr="00316BE4">
        <w:rPr>
          <w:rFonts w:ascii="Times New Roman" w:eastAsia="Times New Roman" w:hAnsi="Times New Roman" w:cs="Times New Roman"/>
          <w:snapToGrid w:val="0"/>
          <w:sz w:val="28"/>
          <w:szCs w:val="20"/>
          <w:lang w:eastAsia="ru-RU"/>
        </w:rPr>
        <w:t xml:space="preserve"> выдели</w:t>
      </w:r>
      <w:r>
        <w:rPr>
          <w:rFonts w:ascii="Times New Roman" w:eastAsia="Times New Roman" w:hAnsi="Times New Roman" w:cs="Times New Roman"/>
          <w:snapToGrid w:val="0"/>
          <w:sz w:val="28"/>
          <w:szCs w:val="20"/>
          <w:lang w:eastAsia="ru-RU"/>
        </w:rPr>
        <w:t>ли</w:t>
      </w:r>
      <w:r w:rsidRPr="00316BE4">
        <w:rPr>
          <w:rFonts w:ascii="Times New Roman" w:eastAsia="Times New Roman" w:hAnsi="Times New Roman" w:cs="Times New Roman"/>
          <w:snapToGrid w:val="0"/>
          <w:sz w:val="28"/>
          <w:szCs w:val="20"/>
          <w:lang w:eastAsia="ru-RU"/>
        </w:rPr>
        <w:t xml:space="preserve"> следующие положения, которые нашли место в </w:t>
      </w:r>
      <w:r w:rsidRPr="00316BE4">
        <w:rPr>
          <w:rFonts w:ascii="Times New Roman" w:eastAsia="Times New Roman" w:hAnsi="Times New Roman" w:cs="Times New Roman"/>
          <w:snapToGrid w:val="0"/>
          <w:sz w:val="28"/>
          <w:szCs w:val="20"/>
          <w:lang w:eastAsia="ru-RU"/>
        </w:rPr>
        <w:lastRenderedPageBreak/>
        <w:t>предложенном нами ранее определении</w:t>
      </w:r>
      <w:r>
        <w:rPr>
          <w:rFonts w:ascii="Times New Roman" w:eastAsia="Times New Roman" w:hAnsi="Times New Roman" w:cs="Times New Roman"/>
          <w:snapToGrid w:val="0"/>
          <w:sz w:val="28"/>
          <w:szCs w:val="20"/>
          <w:lang w:eastAsia="ru-RU"/>
        </w:rPr>
        <w:t xml:space="preserve"> судебной </w:t>
      </w:r>
      <w:proofErr w:type="spellStart"/>
      <w:r>
        <w:rPr>
          <w:rFonts w:ascii="Times New Roman" w:eastAsia="Times New Roman" w:hAnsi="Times New Roman" w:cs="Times New Roman"/>
          <w:snapToGrid w:val="0"/>
          <w:sz w:val="28"/>
          <w:szCs w:val="20"/>
          <w:lang w:eastAsia="ru-RU"/>
        </w:rPr>
        <w:t>экспертологии</w:t>
      </w:r>
      <w:proofErr w:type="spellEnd"/>
      <w:r>
        <w:rPr>
          <w:rFonts w:ascii="Times New Roman" w:eastAsia="Times New Roman" w:hAnsi="Times New Roman" w:cs="Times New Roman"/>
          <w:snapToGrid w:val="0"/>
          <w:sz w:val="28"/>
          <w:szCs w:val="20"/>
          <w:lang w:eastAsia="ru-RU"/>
        </w:rPr>
        <w:t xml:space="preserve"> как науки, а в дальнейшем при ее структуризации</w:t>
      </w:r>
      <w:r w:rsidRPr="00316BE4">
        <w:rPr>
          <w:rFonts w:ascii="Times New Roman" w:eastAsia="Times New Roman" w:hAnsi="Times New Roman" w:cs="Times New Roman"/>
          <w:snapToGrid w:val="0"/>
          <w:sz w:val="28"/>
          <w:szCs w:val="20"/>
          <w:lang w:eastAsia="ru-RU"/>
        </w:rPr>
        <w:t xml:space="preserve">: </w:t>
      </w:r>
    </w:p>
    <w:p w:rsidR="00217460" w:rsidRPr="00257A4F" w:rsidRDefault="00217460" w:rsidP="00217460">
      <w:pPr>
        <w:tabs>
          <w:tab w:val="center" w:pos="10065"/>
        </w:tabs>
        <w:spacing w:after="0" w:line="240" w:lineRule="auto"/>
        <w:ind w:firstLine="340"/>
        <w:jc w:val="both"/>
        <w:rPr>
          <w:rFonts w:ascii="Times New Roman" w:eastAsia="Times New Roman" w:hAnsi="Times New Roman" w:cs="Times New Roman"/>
          <w:snapToGrid w:val="0"/>
          <w:sz w:val="28"/>
          <w:szCs w:val="20"/>
          <w:lang w:eastAsia="ru-RU"/>
        </w:rPr>
      </w:pPr>
      <w:r w:rsidRPr="00257A4F">
        <w:rPr>
          <w:rFonts w:ascii="Times New Roman" w:eastAsia="Times New Roman" w:hAnsi="Times New Roman" w:cs="Times New Roman"/>
          <w:snapToGrid w:val="0"/>
          <w:sz w:val="28"/>
          <w:szCs w:val="20"/>
          <w:lang w:eastAsia="ru-RU"/>
        </w:rPr>
        <w:t xml:space="preserve">1. Положения, отражающие познание объективных закономерностей действительности, раскрывающих представления о понятии и содержании общей теории, ее предмете, цели и задачах, месте в системе научного знания, т. е. методологию становления, формирования и развития судебной экспертизы </w:t>
      </w:r>
      <w:r w:rsidRPr="00257A4F">
        <w:rPr>
          <w:rFonts w:ascii="Times New Roman" w:eastAsia="Times New Roman" w:hAnsi="Times New Roman" w:cs="Times New Roman"/>
          <w:i/>
          <w:snapToGrid w:val="0"/>
          <w:sz w:val="28"/>
          <w:szCs w:val="20"/>
          <w:lang w:eastAsia="ru-RU"/>
        </w:rPr>
        <w:t>как научного знания</w:t>
      </w:r>
      <w:r w:rsidRPr="00257A4F">
        <w:rPr>
          <w:rFonts w:ascii="Times New Roman" w:eastAsia="Times New Roman" w:hAnsi="Times New Roman" w:cs="Times New Roman"/>
          <w:snapToGrid w:val="0"/>
          <w:sz w:val="28"/>
          <w:szCs w:val="20"/>
          <w:lang w:eastAsia="ru-RU"/>
        </w:rPr>
        <w:t xml:space="preserve">. </w:t>
      </w:r>
    </w:p>
    <w:p w:rsidR="00217460" w:rsidRPr="00316BE4" w:rsidRDefault="00217460" w:rsidP="00217460">
      <w:pPr>
        <w:tabs>
          <w:tab w:val="center" w:pos="10065"/>
        </w:tabs>
        <w:spacing w:after="0" w:line="240" w:lineRule="auto"/>
        <w:ind w:firstLine="340"/>
        <w:jc w:val="both"/>
        <w:rPr>
          <w:rFonts w:ascii="Times New Roman" w:eastAsia="Times New Roman" w:hAnsi="Times New Roman" w:cs="Times New Roman"/>
          <w:snapToGrid w:val="0"/>
          <w:sz w:val="28"/>
          <w:szCs w:val="20"/>
          <w:lang w:eastAsia="ru-RU"/>
        </w:rPr>
      </w:pPr>
      <w:r w:rsidRPr="00257A4F">
        <w:rPr>
          <w:rFonts w:ascii="Times New Roman" w:eastAsia="Times New Roman" w:hAnsi="Times New Roman" w:cs="Times New Roman"/>
          <w:snapToGrid w:val="0"/>
          <w:sz w:val="28"/>
          <w:szCs w:val="20"/>
          <w:lang w:eastAsia="ru-RU"/>
        </w:rPr>
        <w:t xml:space="preserve">2. </w:t>
      </w:r>
      <w:proofErr w:type="gramStart"/>
      <w:r w:rsidRPr="00257A4F">
        <w:rPr>
          <w:rFonts w:ascii="Times New Roman" w:eastAsia="Times New Roman" w:hAnsi="Times New Roman" w:cs="Times New Roman"/>
          <w:snapToGrid w:val="0"/>
          <w:sz w:val="28"/>
          <w:szCs w:val="20"/>
          <w:lang w:eastAsia="ru-RU"/>
        </w:rPr>
        <w:t>Положения</w:t>
      </w:r>
      <w:r>
        <w:rPr>
          <w:rFonts w:ascii="Times New Roman" w:eastAsia="Times New Roman" w:hAnsi="Times New Roman" w:cs="Times New Roman"/>
          <w:snapToGrid w:val="0"/>
          <w:sz w:val="28"/>
          <w:szCs w:val="20"/>
          <w:lang w:eastAsia="ru-RU"/>
        </w:rPr>
        <w:t xml:space="preserve"> науки</w:t>
      </w:r>
      <w:r w:rsidRPr="00257A4F">
        <w:rPr>
          <w:rFonts w:ascii="Times New Roman" w:eastAsia="Times New Roman" w:hAnsi="Times New Roman" w:cs="Times New Roman"/>
          <w:snapToGrid w:val="0"/>
          <w:sz w:val="28"/>
          <w:szCs w:val="20"/>
          <w:lang w:eastAsia="ru-RU"/>
        </w:rPr>
        <w:t xml:space="preserve">, обеспечивающие познание объективных закономерностей действительности, раскрывающих научные, правовые, организационные и методические основы осуществления </w:t>
      </w:r>
      <w:r>
        <w:rPr>
          <w:rFonts w:ascii="Times New Roman" w:eastAsia="Times New Roman" w:hAnsi="Times New Roman" w:cs="Times New Roman"/>
          <w:snapToGrid w:val="0"/>
          <w:sz w:val="28"/>
          <w:szCs w:val="20"/>
          <w:lang w:eastAsia="ru-RU"/>
        </w:rPr>
        <w:t xml:space="preserve">судебной экспертизы как разновидности </w:t>
      </w:r>
      <w:r w:rsidRPr="00247448">
        <w:rPr>
          <w:rFonts w:ascii="Times New Roman" w:eastAsia="Times New Roman" w:hAnsi="Times New Roman" w:cs="Times New Roman"/>
          <w:i/>
          <w:snapToGrid w:val="0"/>
          <w:sz w:val="28"/>
          <w:szCs w:val="20"/>
          <w:lang w:eastAsia="ru-RU"/>
        </w:rPr>
        <w:t>экспертной деятельности</w:t>
      </w:r>
      <w:r w:rsidRPr="00257A4F">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 xml:space="preserve"> </w:t>
      </w:r>
      <w:proofErr w:type="gramEnd"/>
    </w:p>
    <w:p w:rsidR="00217460" w:rsidRPr="00316BE4" w:rsidRDefault="00217460" w:rsidP="00217460">
      <w:pPr>
        <w:tabs>
          <w:tab w:val="center" w:pos="10065"/>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Такое разделение </w:t>
      </w:r>
      <w:r>
        <w:rPr>
          <w:rFonts w:ascii="Times New Roman" w:eastAsia="Times New Roman" w:hAnsi="Times New Roman" w:cs="Times New Roman"/>
          <w:snapToGrid w:val="0"/>
          <w:sz w:val="28"/>
          <w:szCs w:val="20"/>
          <w:lang w:eastAsia="ru-RU"/>
        </w:rPr>
        <w:t>научных основ</w:t>
      </w:r>
      <w:r w:rsidRPr="00316BE4">
        <w:rPr>
          <w:rFonts w:ascii="Times New Roman" w:eastAsia="Times New Roman" w:hAnsi="Times New Roman" w:cs="Times New Roman"/>
          <w:snapToGrid w:val="0"/>
          <w:sz w:val="28"/>
          <w:szCs w:val="20"/>
          <w:lang w:eastAsia="ru-RU"/>
        </w:rPr>
        <w:t xml:space="preserve"> судебной экспертизы является весьма условным, однако дает возможность конкретизации рассматриваемого знания в соответствии с требованием научного осмысления его содержания не просто как теории, но и как отражения ею конкретной практической деятельности. </w:t>
      </w:r>
    </w:p>
    <w:p w:rsidR="00217460" w:rsidRPr="00316BE4" w:rsidRDefault="00217460" w:rsidP="00217460">
      <w:pPr>
        <w:tabs>
          <w:tab w:val="center" w:pos="10065"/>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С учетом изложенных положений общая теория судебной экспертизы была представлена в виде системы, имеющей следующее структурное построение:</w:t>
      </w:r>
    </w:p>
    <w:p w:rsidR="00217460" w:rsidRPr="00316BE4" w:rsidRDefault="00217460" w:rsidP="00217460">
      <w:pPr>
        <w:tabs>
          <w:tab w:val="left" w:pos="567"/>
          <w:tab w:val="left" w:pos="993"/>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Введение в теорию и методологию судебной экспертизы. </w:t>
      </w:r>
    </w:p>
    <w:p w:rsidR="00217460" w:rsidRPr="00316BE4" w:rsidRDefault="00217460" w:rsidP="00217460">
      <w:pPr>
        <w:tabs>
          <w:tab w:val="left" w:pos="567"/>
          <w:tab w:val="left" w:pos="993"/>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Научные основы судебной экспертизы как практической деятель</w:t>
      </w:r>
      <w:r w:rsidRPr="00316BE4">
        <w:rPr>
          <w:rFonts w:ascii="Times New Roman" w:eastAsia="Times New Roman" w:hAnsi="Times New Roman" w:cs="Times New Roman"/>
          <w:snapToGrid w:val="0"/>
          <w:sz w:val="28"/>
          <w:szCs w:val="20"/>
          <w:lang w:eastAsia="ru-RU"/>
        </w:rPr>
        <w:softHyphen/>
        <w:t xml:space="preserve">ности. </w:t>
      </w:r>
    </w:p>
    <w:p w:rsidR="00217460" w:rsidRPr="00316BE4" w:rsidRDefault="00217460" w:rsidP="00217460">
      <w:pPr>
        <w:tabs>
          <w:tab w:val="left" w:pos="567"/>
          <w:tab w:val="left" w:pos="993"/>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Организационные и методические основы судебной экспертизы. </w:t>
      </w:r>
    </w:p>
    <w:p w:rsidR="00217460" w:rsidRPr="00316BE4" w:rsidRDefault="00217460" w:rsidP="00217460">
      <w:pPr>
        <w:tabs>
          <w:tab w:val="left" w:pos="567"/>
          <w:tab w:val="left" w:pos="993"/>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Основы правового регулирования судебной экспертизы. </w:t>
      </w:r>
    </w:p>
    <w:p w:rsidR="00217460" w:rsidRPr="00316BE4" w:rsidRDefault="00217460" w:rsidP="00217460">
      <w:pPr>
        <w:tabs>
          <w:tab w:val="left" w:pos="567"/>
          <w:tab w:val="left" w:pos="993"/>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Частные теории судебных экспертиз.</w:t>
      </w:r>
    </w:p>
    <w:p w:rsidR="00217460" w:rsidRPr="00316BE4" w:rsidRDefault="00217460" w:rsidP="00217460">
      <w:pPr>
        <w:tabs>
          <w:tab w:val="center" w:pos="10065"/>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Каждый из разделов представленной структуры основывался на теоретических конструкциях различного уровня общности, при этом соблюдался принцип их обязательного распространения на весь объект познания – судебные экспертизы. Более подробно структурное построение о</w:t>
      </w:r>
      <w:r w:rsidR="00F40410">
        <w:rPr>
          <w:rFonts w:ascii="Times New Roman" w:eastAsia="Times New Roman" w:hAnsi="Times New Roman" w:cs="Times New Roman"/>
          <w:snapToGrid w:val="0"/>
          <w:sz w:val="28"/>
          <w:szCs w:val="20"/>
          <w:lang w:eastAsia="ru-RU"/>
        </w:rPr>
        <w:t xml:space="preserve">бщей теории судебной экспертизы, предложенное нами, </w:t>
      </w:r>
      <w:r w:rsidRPr="00316BE4">
        <w:rPr>
          <w:rFonts w:ascii="Times New Roman" w:eastAsia="Times New Roman" w:hAnsi="Times New Roman" w:cs="Times New Roman"/>
          <w:snapToGrid w:val="0"/>
          <w:sz w:val="28"/>
          <w:szCs w:val="20"/>
          <w:lang w:eastAsia="ru-RU"/>
        </w:rPr>
        <w:t xml:space="preserve">выглядело следующим образом: </w:t>
      </w:r>
    </w:p>
    <w:p w:rsidR="00217460" w:rsidRPr="00316BE4" w:rsidRDefault="00217460" w:rsidP="00217460">
      <w:pPr>
        <w:tabs>
          <w:tab w:val="left" w:pos="360"/>
          <w:tab w:val="left" w:pos="567"/>
          <w:tab w:val="center" w:pos="993"/>
        </w:tabs>
        <w:spacing w:before="113" w:after="0" w:line="240" w:lineRule="auto"/>
        <w:ind w:firstLine="340"/>
        <w:jc w:val="both"/>
        <w:outlineLvl w:val="0"/>
        <w:rPr>
          <w:rFonts w:ascii="Times New Roman" w:eastAsia="Times New Roman" w:hAnsi="Times New Roman" w:cs="Times New Roman"/>
          <w:b/>
          <w:i/>
          <w:snapToGrid w:val="0"/>
          <w:sz w:val="28"/>
          <w:szCs w:val="20"/>
          <w:lang w:eastAsia="ru-RU"/>
        </w:rPr>
      </w:pPr>
      <w:r w:rsidRPr="00316BE4">
        <w:rPr>
          <w:rFonts w:ascii="Times New Roman" w:eastAsia="Times New Roman" w:hAnsi="Times New Roman" w:cs="Times New Roman"/>
          <w:b/>
          <w:snapToGrid w:val="0"/>
          <w:sz w:val="28"/>
          <w:szCs w:val="20"/>
          <w:lang w:eastAsia="ru-RU"/>
        </w:rPr>
        <w:t>1.</w:t>
      </w:r>
      <w:r w:rsidRPr="00316BE4">
        <w:rPr>
          <w:rFonts w:ascii="Times New Roman" w:eastAsia="Times New Roman" w:hAnsi="Times New Roman" w:cs="Times New Roman"/>
          <w:b/>
          <w:snapToGrid w:val="0"/>
          <w:sz w:val="28"/>
          <w:szCs w:val="20"/>
          <w:lang w:eastAsia="ru-RU"/>
        </w:rPr>
        <w:tab/>
      </w:r>
      <w:r w:rsidRPr="00316BE4">
        <w:rPr>
          <w:rFonts w:ascii="Times New Roman" w:eastAsia="Times New Roman" w:hAnsi="Times New Roman" w:cs="Times New Roman"/>
          <w:b/>
          <w:i/>
          <w:snapToGrid w:val="0"/>
          <w:sz w:val="28"/>
          <w:szCs w:val="20"/>
          <w:lang w:eastAsia="ru-RU"/>
        </w:rPr>
        <w:tab/>
        <w:t>Введение в теорию и методологию судебной экспертизы</w:t>
      </w:r>
    </w:p>
    <w:p w:rsidR="00217460" w:rsidRPr="00316BE4" w:rsidRDefault="00217460" w:rsidP="00217460">
      <w:pPr>
        <w:tabs>
          <w:tab w:val="left" w:pos="360"/>
          <w:tab w:val="left" w:pos="567"/>
          <w:tab w:val="center" w:pos="993"/>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r>
      <w:r w:rsidRPr="00316BE4">
        <w:rPr>
          <w:rFonts w:ascii="Times New Roman" w:eastAsia="Times New Roman" w:hAnsi="Times New Roman" w:cs="Times New Roman"/>
          <w:snapToGrid w:val="0"/>
          <w:sz w:val="28"/>
          <w:szCs w:val="20"/>
          <w:lang w:eastAsia="ru-RU"/>
        </w:rPr>
        <w:tab/>
        <w:t xml:space="preserve">Предмет общей теории судебной экспертизы. </w:t>
      </w:r>
    </w:p>
    <w:p w:rsidR="00217460" w:rsidRPr="00316BE4" w:rsidRDefault="00217460" w:rsidP="00217460">
      <w:pPr>
        <w:tabs>
          <w:tab w:val="left" w:pos="360"/>
          <w:tab w:val="left" w:pos="567"/>
          <w:tab w:val="center" w:pos="993"/>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r>
      <w:r w:rsidRPr="00316BE4">
        <w:rPr>
          <w:rFonts w:ascii="Times New Roman" w:eastAsia="Times New Roman" w:hAnsi="Times New Roman" w:cs="Times New Roman"/>
          <w:snapToGrid w:val="0"/>
          <w:sz w:val="28"/>
          <w:szCs w:val="20"/>
          <w:lang w:eastAsia="ru-RU"/>
        </w:rPr>
        <w:tab/>
        <w:t xml:space="preserve">Методологические основы общей теории судебной экспертизы. </w:t>
      </w:r>
    </w:p>
    <w:p w:rsidR="00217460" w:rsidRPr="00316BE4" w:rsidRDefault="00217460" w:rsidP="00217460">
      <w:pPr>
        <w:tabs>
          <w:tab w:val="left" w:pos="360"/>
          <w:tab w:val="left" w:pos="567"/>
          <w:tab w:val="center" w:pos="993"/>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r>
      <w:r w:rsidRPr="00316BE4">
        <w:rPr>
          <w:rFonts w:ascii="Times New Roman" w:eastAsia="Times New Roman" w:hAnsi="Times New Roman" w:cs="Times New Roman"/>
          <w:snapToGrid w:val="0"/>
          <w:sz w:val="28"/>
          <w:szCs w:val="20"/>
          <w:lang w:eastAsia="ru-RU"/>
        </w:rPr>
        <w:tab/>
        <w:t xml:space="preserve">Система общей теории судебной экспертизы. </w:t>
      </w:r>
    </w:p>
    <w:p w:rsidR="00217460" w:rsidRPr="00316BE4" w:rsidRDefault="00217460" w:rsidP="00217460">
      <w:pPr>
        <w:tabs>
          <w:tab w:val="left" w:pos="360"/>
          <w:tab w:val="left" w:pos="567"/>
          <w:tab w:val="center" w:pos="993"/>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r>
      <w:r w:rsidRPr="00316BE4">
        <w:rPr>
          <w:rFonts w:ascii="Times New Roman" w:eastAsia="Times New Roman" w:hAnsi="Times New Roman" w:cs="Times New Roman"/>
          <w:snapToGrid w:val="0"/>
          <w:sz w:val="28"/>
          <w:szCs w:val="20"/>
          <w:lang w:eastAsia="ru-RU"/>
        </w:rPr>
        <w:tab/>
        <w:t xml:space="preserve">Задачи и функции общей теории судебной экспертизы. </w:t>
      </w:r>
    </w:p>
    <w:p w:rsidR="00217460" w:rsidRPr="00316BE4" w:rsidRDefault="00217460" w:rsidP="00217460">
      <w:pPr>
        <w:tabs>
          <w:tab w:val="left" w:pos="360"/>
          <w:tab w:val="left" w:pos="567"/>
          <w:tab w:val="center" w:pos="993"/>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t xml:space="preserve">Понятийный аппарат (язык) общей теории судебной экспертизы. </w:t>
      </w:r>
    </w:p>
    <w:p w:rsidR="00217460" w:rsidRPr="00F03AF0" w:rsidRDefault="00217460" w:rsidP="00217460">
      <w:pPr>
        <w:pStyle w:val="a7"/>
        <w:numPr>
          <w:ilvl w:val="0"/>
          <w:numId w:val="1"/>
        </w:numPr>
        <w:tabs>
          <w:tab w:val="left" w:pos="360"/>
          <w:tab w:val="left" w:pos="567"/>
          <w:tab w:val="center" w:pos="993"/>
        </w:tabs>
        <w:spacing w:after="0" w:line="240" w:lineRule="auto"/>
        <w:jc w:val="both"/>
        <w:outlineLvl w:val="0"/>
        <w:rPr>
          <w:rFonts w:ascii="Times New Roman" w:eastAsia="Times New Roman" w:hAnsi="Times New Roman" w:cs="Times New Roman"/>
          <w:b/>
          <w:i/>
          <w:snapToGrid w:val="0"/>
          <w:sz w:val="28"/>
          <w:szCs w:val="20"/>
          <w:lang w:eastAsia="ru-RU"/>
        </w:rPr>
      </w:pPr>
      <w:r w:rsidRPr="00F03AF0">
        <w:rPr>
          <w:rFonts w:ascii="Times New Roman" w:eastAsia="Times New Roman" w:hAnsi="Times New Roman" w:cs="Times New Roman"/>
          <w:b/>
          <w:i/>
          <w:snapToGrid w:val="0"/>
          <w:sz w:val="28"/>
          <w:szCs w:val="20"/>
          <w:lang w:eastAsia="ru-RU"/>
        </w:rPr>
        <w:t>Научные основы судебной экспертизы</w:t>
      </w:r>
    </w:p>
    <w:p w:rsidR="00217460" w:rsidRPr="00F03AF0" w:rsidRDefault="00217460" w:rsidP="00217460">
      <w:pPr>
        <w:tabs>
          <w:tab w:val="left" w:pos="360"/>
          <w:tab w:val="left" w:pos="567"/>
          <w:tab w:val="center" w:pos="993"/>
        </w:tabs>
        <w:spacing w:after="0" w:line="240" w:lineRule="auto"/>
        <w:ind w:left="340"/>
        <w:jc w:val="both"/>
        <w:outlineLvl w:val="0"/>
        <w:rPr>
          <w:rFonts w:ascii="Times New Roman" w:eastAsia="Times New Roman" w:hAnsi="Times New Roman" w:cs="Times New Roman"/>
          <w:b/>
          <w:i/>
          <w:snapToGrid w:val="0"/>
          <w:sz w:val="28"/>
          <w:szCs w:val="20"/>
          <w:lang w:eastAsia="ru-RU"/>
        </w:rPr>
      </w:pPr>
      <w:r>
        <w:rPr>
          <w:rFonts w:ascii="Times New Roman" w:eastAsia="Times New Roman" w:hAnsi="Times New Roman" w:cs="Times New Roman"/>
          <w:b/>
          <w:i/>
          <w:snapToGrid w:val="0"/>
          <w:sz w:val="28"/>
          <w:szCs w:val="20"/>
          <w:lang w:eastAsia="ru-RU"/>
        </w:rPr>
        <w:t xml:space="preserve"> </w:t>
      </w:r>
      <w:r w:rsidRPr="00F03AF0">
        <w:rPr>
          <w:rFonts w:ascii="Times New Roman" w:eastAsia="Times New Roman" w:hAnsi="Times New Roman" w:cs="Times New Roman"/>
          <w:b/>
          <w:i/>
          <w:snapToGrid w:val="0"/>
          <w:sz w:val="28"/>
          <w:szCs w:val="20"/>
          <w:lang w:eastAsia="ru-RU"/>
        </w:rPr>
        <w:t xml:space="preserve"> как практической деятельности</w:t>
      </w:r>
    </w:p>
    <w:p w:rsidR="00217460" w:rsidRPr="00316BE4" w:rsidRDefault="00217460" w:rsidP="00217460">
      <w:pPr>
        <w:tabs>
          <w:tab w:val="left" w:pos="360"/>
          <w:tab w:val="left" w:pos="567"/>
          <w:tab w:val="center" w:pos="993"/>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r>
      <w:r w:rsidRPr="00316BE4">
        <w:rPr>
          <w:rFonts w:ascii="Times New Roman" w:eastAsia="Times New Roman" w:hAnsi="Times New Roman" w:cs="Times New Roman"/>
          <w:snapToGrid w:val="0"/>
          <w:sz w:val="28"/>
          <w:szCs w:val="20"/>
          <w:lang w:eastAsia="ru-RU"/>
        </w:rPr>
        <w:tab/>
        <w:t xml:space="preserve">Учение о предмете судебной экспертизы. </w:t>
      </w:r>
    </w:p>
    <w:p w:rsidR="00217460" w:rsidRPr="00316BE4" w:rsidRDefault="00217460" w:rsidP="00217460">
      <w:pPr>
        <w:tabs>
          <w:tab w:val="left" w:pos="360"/>
          <w:tab w:val="left" w:pos="567"/>
          <w:tab w:val="center" w:pos="993"/>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t xml:space="preserve">Учение о задачах судебной экспертизы и уровнях их решения. </w:t>
      </w:r>
    </w:p>
    <w:p w:rsidR="00217460" w:rsidRPr="00316BE4" w:rsidRDefault="00217460" w:rsidP="00217460">
      <w:pPr>
        <w:tabs>
          <w:tab w:val="left" w:pos="360"/>
          <w:tab w:val="left" w:pos="567"/>
          <w:tab w:val="center" w:pos="993"/>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r>
      <w:r w:rsidRPr="00316BE4">
        <w:rPr>
          <w:rFonts w:ascii="Times New Roman" w:eastAsia="Times New Roman" w:hAnsi="Times New Roman" w:cs="Times New Roman"/>
          <w:snapToGrid w:val="0"/>
          <w:sz w:val="28"/>
          <w:szCs w:val="20"/>
          <w:lang w:eastAsia="ru-RU"/>
        </w:rPr>
        <w:tab/>
        <w:t xml:space="preserve">Учение об объектах судебной экспертизы. </w:t>
      </w:r>
    </w:p>
    <w:p w:rsidR="00217460" w:rsidRPr="00316BE4" w:rsidRDefault="00217460" w:rsidP="00217460">
      <w:pPr>
        <w:tabs>
          <w:tab w:val="left" w:pos="360"/>
          <w:tab w:val="left" w:pos="567"/>
          <w:tab w:val="center" w:pos="993"/>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r>
      <w:r w:rsidRPr="00316BE4">
        <w:rPr>
          <w:rFonts w:ascii="Times New Roman" w:eastAsia="Times New Roman" w:hAnsi="Times New Roman" w:cs="Times New Roman"/>
          <w:snapToGrid w:val="0"/>
          <w:sz w:val="28"/>
          <w:szCs w:val="20"/>
          <w:lang w:eastAsia="ru-RU"/>
        </w:rPr>
        <w:tab/>
        <w:t xml:space="preserve">Учение о методах судебной экспертизы. </w:t>
      </w:r>
    </w:p>
    <w:p w:rsidR="00217460" w:rsidRPr="00316BE4" w:rsidRDefault="00217460" w:rsidP="00217460">
      <w:pPr>
        <w:tabs>
          <w:tab w:val="left" w:pos="360"/>
          <w:tab w:val="left" w:pos="567"/>
          <w:tab w:val="center" w:pos="993"/>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r>
      <w:r w:rsidRPr="00316BE4">
        <w:rPr>
          <w:rFonts w:ascii="Times New Roman" w:eastAsia="Times New Roman" w:hAnsi="Times New Roman" w:cs="Times New Roman"/>
          <w:snapToGrid w:val="0"/>
          <w:sz w:val="28"/>
          <w:szCs w:val="20"/>
          <w:lang w:eastAsia="ru-RU"/>
        </w:rPr>
        <w:tab/>
        <w:t xml:space="preserve">Учение о судебном эксперте и структуре экспертного познания. </w:t>
      </w:r>
    </w:p>
    <w:p w:rsidR="00217460" w:rsidRPr="00316BE4" w:rsidRDefault="00217460" w:rsidP="00217460">
      <w:pPr>
        <w:tabs>
          <w:tab w:val="left" w:pos="360"/>
          <w:tab w:val="left" w:pos="567"/>
          <w:tab w:val="center" w:pos="993"/>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r>
      <w:r w:rsidRPr="00316BE4">
        <w:rPr>
          <w:rFonts w:ascii="Times New Roman" w:eastAsia="Times New Roman" w:hAnsi="Times New Roman" w:cs="Times New Roman"/>
          <w:snapToGrid w:val="0"/>
          <w:sz w:val="28"/>
          <w:szCs w:val="20"/>
          <w:lang w:eastAsia="ru-RU"/>
        </w:rPr>
        <w:tab/>
        <w:t xml:space="preserve">Общие принципы классификации судебных экспертиз. </w:t>
      </w:r>
    </w:p>
    <w:p w:rsidR="00217460" w:rsidRPr="00316BE4" w:rsidRDefault="00217460" w:rsidP="00217460">
      <w:pPr>
        <w:tabs>
          <w:tab w:val="left" w:pos="360"/>
          <w:tab w:val="left" w:pos="567"/>
          <w:tab w:val="center" w:pos="993"/>
        </w:tabs>
        <w:spacing w:before="57" w:after="0" w:line="240" w:lineRule="auto"/>
        <w:ind w:firstLine="340"/>
        <w:jc w:val="both"/>
        <w:outlineLvl w:val="0"/>
        <w:rPr>
          <w:rFonts w:ascii="Times New Roman" w:eastAsia="Times New Roman" w:hAnsi="Times New Roman" w:cs="Times New Roman"/>
          <w:i/>
          <w:snapToGrid w:val="0"/>
          <w:sz w:val="28"/>
          <w:szCs w:val="20"/>
          <w:lang w:eastAsia="ru-RU"/>
        </w:rPr>
      </w:pPr>
      <w:r w:rsidRPr="00316BE4">
        <w:rPr>
          <w:rFonts w:ascii="Times New Roman" w:eastAsia="Times New Roman" w:hAnsi="Times New Roman" w:cs="Times New Roman"/>
          <w:b/>
          <w:snapToGrid w:val="0"/>
          <w:sz w:val="28"/>
          <w:szCs w:val="20"/>
          <w:lang w:eastAsia="ru-RU"/>
        </w:rPr>
        <w:lastRenderedPageBreak/>
        <w:t xml:space="preserve">3. </w:t>
      </w:r>
      <w:r w:rsidRPr="00316BE4">
        <w:rPr>
          <w:rFonts w:ascii="Times New Roman" w:eastAsia="Times New Roman" w:hAnsi="Times New Roman" w:cs="Times New Roman"/>
          <w:b/>
          <w:i/>
          <w:snapToGrid w:val="0"/>
          <w:sz w:val="28"/>
          <w:szCs w:val="20"/>
          <w:lang w:eastAsia="ru-RU"/>
        </w:rPr>
        <w:tab/>
        <w:t xml:space="preserve">Организационные и методические </w:t>
      </w:r>
      <w:r w:rsidRPr="00316BE4">
        <w:rPr>
          <w:rFonts w:ascii="Times New Roman" w:eastAsia="Times New Roman" w:hAnsi="Times New Roman" w:cs="Times New Roman"/>
          <w:b/>
          <w:i/>
          <w:snapToGrid w:val="0"/>
          <w:sz w:val="28"/>
          <w:szCs w:val="20"/>
          <w:lang w:eastAsia="ru-RU"/>
        </w:rPr>
        <w:br/>
      </w:r>
      <w:r w:rsidRPr="00316BE4">
        <w:rPr>
          <w:rFonts w:ascii="Times New Roman" w:eastAsia="Times New Roman" w:hAnsi="Times New Roman" w:cs="Times New Roman"/>
          <w:b/>
          <w:i/>
          <w:snapToGrid w:val="0"/>
          <w:sz w:val="28"/>
          <w:szCs w:val="20"/>
          <w:lang w:eastAsia="ru-RU"/>
        </w:rPr>
        <w:tab/>
      </w:r>
      <w:r w:rsidRPr="00316BE4">
        <w:rPr>
          <w:rFonts w:ascii="Times New Roman" w:eastAsia="Times New Roman" w:hAnsi="Times New Roman" w:cs="Times New Roman"/>
          <w:b/>
          <w:i/>
          <w:snapToGrid w:val="0"/>
          <w:sz w:val="28"/>
          <w:szCs w:val="20"/>
          <w:lang w:eastAsia="ru-RU"/>
        </w:rPr>
        <w:tab/>
        <w:t>основы судебной экспертизы</w:t>
      </w:r>
    </w:p>
    <w:p w:rsidR="00217460" w:rsidRPr="00316BE4" w:rsidRDefault="00217460" w:rsidP="00217460">
      <w:pPr>
        <w:tabs>
          <w:tab w:val="left" w:pos="360"/>
          <w:tab w:val="left" w:pos="567"/>
          <w:tab w:val="center" w:pos="993"/>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r>
      <w:r w:rsidRPr="00316BE4">
        <w:rPr>
          <w:rFonts w:ascii="Times New Roman" w:eastAsia="Times New Roman" w:hAnsi="Times New Roman" w:cs="Times New Roman"/>
          <w:snapToGrid w:val="0"/>
          <w:sz w:val="28"/>
          <w:szCs w:val="20"/>
          <w:lang w:eastAsia="ru-RU"/>
        </w:rPr>
        <w:tab/>
        <w:t xml:space="preserve">Учение о научной организации судебно-экспертной </w:t>
      </w:r>
      <w:r w:rsidRPr="00316BE4">
        <w:rPr>
          <w:rFonts w:ascii="Times New Roman" w:eastAsia="Times New Roman" w:hAnsi="Times New Roman" w:cs="Times New Roman"/>
          <w:snapToGrid w:val="0"/>
          <w:sz w:val="28"/>
          <w:szCs w:val="20"/>
          <w:lang w:eastAsia="ru-RU"/>
        </w:rPr>
        <w:softHyphen/>
        <w:t xml:space="preserve">деятельности. </w:t>
      </w:r>
    </w:p>
    <w:p w:rsidR="00217460" w:rsidRPr="00316BE4" w:rsidRDefault="00217460" w:rsidP="00217460">
      <w:pPr>
        <w:tabs>
          <w:tab w:val="left" w:pos="360"/>
          <w:tab w:val="left" w:pos="567"/>
          <w:tab w:val="center" w:pos="993"/>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r>
      <w:r w:rsidRPr="00316BE4">
        <w:rPr>
          <w:rFonts w:ascii="Times New Roman" w:eastAsia="Times New Roman" w:hAnsi="Times New Roman" w:cs="Times New Roman"/>
          <w:sz w:val="28"/>
          <w:szCs w:val="20"/>
          <w:lang w:eastAsia="ru-RU"/>
        </w:rPr>
        <w:tab/>
        <w:t xml:space="preserve">Учение о принципах построения методик экспертного исследования. </w:t>
      </w:r>
    </w:p>
    <w:p w:rsidR="00217460" w:rsidRPr="00316BE4" w:rsidRDefault="00217460" w:rsidP="00217460">
      <w:pPr>
        <w:tabs>
          <w:tab w:val="left" w:pos="360"/>
          <w:tab w:val="left" w:pos="567"/>
          <w:tab w:val="center" w:pos="993"/>
        </w:tabs>
        <w:spacing w:before="57" w:after="0" w:line="240" w:lineRule="auto"/>
        <w:ind w:firstLine="340"/>
        <w:jc w:val="both"/>
        <w:outlineLvl w:val="0"/>
        <w:rPr>
          <w:rFonts w:ascii="Times New Roman" w:eastAsia="Times New Roman" w:hAnsi="Times New Roman" w:cs="Times New Roman"/>
          <w:b/>
          <w:i/>
          <w:snapToGrid w:val="0"/>
          <w:sz w:val="28"/>
          <w:szCs w:val="20"/>
          <w:lang w:eastAsia="ru-RU"/>
        </w:rPr>
      </w:pPr>
      <w:r w:rsidRPr="00316BE4">
        <w:rPr>
          <w:rFonts w:ascii="Times New Roman" w:eastAsia="Times New Roman" w:hAnsi="Times New Roman" w:cs="Times New Roman"/>
          <w:b/>
          <w:snapToGrid w:val="0"/>
          <w:sz w:val="28"/>
          <w:szCs w:val="20"/>
          <w:lang w:eastAsia="ru-RU"/>
        </w:rPr>
        <w:t>4.</w:t>
      </w:r>
      <w:r w:rsidRPr="00316BE4">
        <w:rPr>
          <w:rFonts w:ascii="Times New Roman" w:eastAsia="Times New Roman" w:hAnsi="Times New Roman" w:cs="Times New Roman"/>
          <w:b/>
          <w:snapToGrid w:val="0"/>
          <w:sz w:val="28"/>
          <w:szCs w:val="20"/>
          <w:lang w:eastAsia="ru-RU"/>
        </w:rPr>
        <w:tab/>
      </w:r>
      <w:r w:rsidRPr="00316BE4">
        <w:rPr>
          <w:rFonts w:ascii="Times New Roman" w:eastAsia="Times New Roman" w:hAnsi="Times New Roman" w:cs="Times New Roman"/>
          <w:b/>
          <w:i/>
          <w:snapToGrid w:val="0"/>
          <w:sz w:val="28"/>
          <w:szCs w:val="20"/>
          <w:lang w:eastAsia="ru-RU"/>
        </w:rPr>
        <w:t>Основы правового регулирования судебной экспертизы</w:t>
      </w:r>
    </w:p>
    <w:p w:rsidR="00217460" w:rsidRDefault="00217460" w:rsidP="00217460">
      <w:pPr>
        <w:tabs>
          <w:tab w:val="left" w:pos="360"/>
          <w:tab w:val="left" w:pos="567"/>
          <w:tab w:val="center" w:pos="993"/>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r>
      <w:r w:rsidRPr="00316BE4">
        <w:rPr>
          <w:rFonts w:ascii="Times New Roman" w:eastAsia="Times New Roman" w:hAnsi="Times New Roman" w:cs="Times New Roman"/>
          <w:sz w:val="28"/>
          <w:szCs w:val="20"/>
          <w:lang w:eastAsia="ru-RU"/>
        </w:rPr>
        <w:tab/>
        <w:t xml:space="preserve">Судебная экспертиза как институт специальных знаний </w:t>
      </w:r>
      <w:proofErr w:type="gramStart"/>
      <w:r w:rsidRPr="00316BE4">
        <w:rPr>
          <w:rFonts w:ascii="Times New Roman" w:eastAsia="Times New Roman" w:hAnsi="Times New Roman" w:cs="Times New Roman"/>
          <w:sz w:val="28"/>
          <w:szCs w:val="20"/>
          <w:lang w:eastAsia="ru-RU"/>
        </w:rPr>
        <w:t>в</w:t>
      </w:r>
      <w:proofErr w:type="gramEnd"/>
      <w:r w:rsidRPr="00316BE4">
        <w:rPr>
          <w:rFonts w:ascii="Times New Roman" w:eastAsia="Times New Roman" w:hAnsi="Times New Roman" w:cs="Times New Roman"/>
          <w:sz w:val="28"/>
          <w:szCs w:val="20"/>
          <w:lang w:eastAsia="ru-RU"/>
        </w:rPr>
        <w:t xml:space="preserve"> </w:t>
      </w:r>
    </w:p>
    <w:p w:rsidR="00217460" w:rsidRPr="00316BE4" w:rsidRDefault="00217460" w:rsidP="00217460">
      <w:pPr>
        <w:tabs>
          <w:tab w:val="left" w:pos="360"/>
          <w:tab w:val="left" w:pos="567"/>
          <w:tab w:val="center" w:pos="993"/>
        </w:tabs>
        <w:spacing w:after="0" w:line="240" w:lineRule="auto"/>
        <w:ind w:firstLine="3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proofErr w:type="gramStart"/>
      <w:r w:rsidRPr="00316BE4">
        <w:rPr>
          <w:rFonts w:ascii="Times New Roman" w:eastAsia="Times New Roman" w:hAnsi="Times New Roman" w:cs="Times New Roman"/>
          <w:sz w:val="28"/>
          <w:szCs w:val="20"/>
          <w:lang w:eastAsia="ru-RU"/>
        </w:rPr>
        <w:t>судопроизводстве</w:t>
      </w:r>
      <w:proofErr w:type="gramEnd"/>
      <w:r w:rsidRPr="00316BE4">
        <w:rPr>
          <w:rFonts w:ascii="Times New Roman" w:eastAsia="Times New Roman" w:hAnsi="Times New Roman" w:cs="Times New Roman"/>
          <w:sz w:val="28"/>
          <w:szCs w:val="20"/>
          <w:lang w:eastAsia="ru-RU"/>
        </w:rPr>
        <w:t xml:space="preserve">. </w:t>
      </w:r>
    </w:p>
    <w:p w:rsidR="00217460" w:rsidRPr="00316BE4" w:rsidRDefault="00217460" w:rsidP="00217460">
      <w:pPr>
        <w:tabs>
          <w:tab w:val="left" w:pos="360"/>
          <w:tab w:val="left" w:pos="567"/>
          <w:tab w:val="center" w:pos="993"/>
        </w:tabs>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ab/>
      </w:r>
      <w:r w:rsidRPr="00316BE4">
        <w:rPr>
          <w:rFonts w:ascii="Times New Roman" w:eastAsia="Times New Roman" w:hAnsi="Times New Roman" w:cs="Times New Roman"/>
          <w:sz w:val="28"/>
          <w:szCs w:val="20"/>
          <w:lang w:eastAsia="ru-RU"/>
        </w:rPr>
        <w:tab/>
        <w:t xml:space="preserve">Учение о заключении судебного эксперта. </w:t>
      </w:r>
    </w:p>
    <w:p w:rsidR="00217460" w:rsidRPr="00316BE4" w:rsidRDefault="00217460" w:rsidP="00217460">
      <w:pPr>
        <w:tabs>
          <w:tab w:val="left" w:pos="360"/>
          <w:tab w:val="left" w:pos="567"/>
          <w:tab w:val="center" w:pos="993"/>
        </w:tabs>
        <w:spacing w:before="57" w:after="170" w:line="240" w:lineRule="auto"/>
        <w:ind w:firstLine="340"/>
        <w:jc w:val="both"/>
        <w:outlineLvl w:val="0"/>
        <w:rPr>
          <w:rFonts w:ascii="Times New Roman" w:eastAsia="Times New Roman" w:hAnsi="Times New Roman" w:cs="Times New Roman"/>
          <w:b/>
          <w:i/>
          <w:snapToGrid w:val="0"/>
          <w:sz w:val="28"/>
          <w:szCs w:val="20"/>
          <w:lang w:eastAsia="ru-RU"/>
        </w:rPr>
      </w:pPr>
      <w:r w:rsidRPr="00316BE4">
        <w:rPr>
          <w:rFonts w:ascii="Times New Roman" w:eastAsia="Times New Roman" w:hAnsi="Times New Roman" w:cs="Times New Roman"/>
          <w:b/>
          <w:snapToGrid w:val="0"/>
          <w:sz w:val="28"/>
          <w:szCs w:val="20"/>
          <w:lang w:eastAsia="ru-RU"/>
        </w:rPr>
        <w:t>5.</w:t>
      </w:r>
      <w:r w:rsidRPr="00316BE4">
        <w:rPr>
          <w:rFonts w:ascii="Times New Roman" w:eastAsia="Times New Roman" w:hAnsi="Times New Roman" w:cs="Times New Roman"/>
          <w:b/>
          <w:snapToGrid w:val="0"/>
          <w:sz w:val="28"/>
          <w:szCs w:val="20"/>
          <w:lang w:eastAsia="ru-RU"/>
        </w:rPr>
        <w:tab/>
      </w:r>
      <w:r w:rsidRPr="00316BE4">
        <w:rPr>
          <w:rFonts w:ascii="Times New Roman" w:eastAsia="Times New Roman" w:hAnsi="Times New Roman" w:cs="Times New Roman"/>
          <w:b/>
          <w:i/>
          <w:snapToGrid w:val="0"/>
          <w:sz w:val="28"/>
          <w:szCs w:val="20"/>
          <w:lang w:eastAsia="ru-RU"/>
        </w:rPr>
        <w:t>Частные теории судебных экспертиз</w:t>
      </w:r>
    </w:p>
    <w:p w:rsidR="00F9073A" w:rsidRDefault="00217460" w:rsidP="00217460">
      <w:pPr>
        <w:tabs>
          <w:tab w:val="center" w:pos="10065"/>
        </w:tabs>
        <w:spacing w:after="0" w:line="240" w:lineRule="auto"/>
        <w:ind w:firstLine="340"/>
        <w:jc w:val="both"/>
        <w:rPr>
          <w:rFonts w:ascii="Times New Roman" w:eastAsia="Times New Roman" w:hAnsi="Times New Roman" w:cs="Times New Roman"/>
          <w:snapToGrid w:val="0"/>
          <w:sz w:val="28"/>
          <w:szCs w:val="20"/>
          <w:lang w:eastAsia="ru-RU"/>
        </w:rPr>
      </w:pPr>
      <w:proofErr w:type="gramStart"/>
      <w:r w:rsidRPr="00316BE4">
        <w:rPr>
          <w:rFonts w:ascii="Times New Roman" w:eastAsia="Times New Roman" w:hAnsi="Times New Roman" w:cs="Times New Roman"/>
          <w:snapToGrid w:val="0"/>
          <w:sz w:val="28"/>
          <w:szCs w:val="20"/>
          <w:lang w:eastAsia="ru-RU"/>
        </w:rPr>
        <w:t>В предл</w:t>
      </w:r>
      <w:r>
        <w:rPr>
          <w:rFonts w:ascii="Times New Roman" w:eastAsia="Times New Roman" w:hAnsi="Times New Roman" w:cs="Times New Roman"/>
          <w:snapToGrid w:val="0"/>
          <w:sz w:val="28"/>
          <w:szCs w:val="20"/>
          <w:lang w:eastAsia="ru-RU"/>
        </w:rPr>
        <w:t xml:space="preserve">оженной </w:t>
      </w:r>
      <w:r w:rsidRPr="00316BE4">
        <w:rPr>
          <w:rFonts w:ascii="Times New Roman" w:eastAsia="Times New Roman" w:hAnsi="Times New Roman" w:cs="Times New Roman"/>
          <w:snapToGrid w:val="0"/>
          <w:sz w:val="28"/>
          <w:szCs w:val="20"/>
          <w:lang w:eastAsia="ru-RU"/>
        </w:rPr>
        <w:t xml:space="preserve">структуре частные теории </w:t>
      </w:r>
      <w:r>
        <w:rPr>
          <w:rFonts w:ascii="Times New Roman" w:eastAsia="Times New Roman" w:hAnsi="Times New Roman" w:cs="Times New Roman"/>
          <w:snapToGrid w:val="0"/>
          <w:sz w:val="28"/>
          <w:szCs w:val="20"/>
          <w:lang w:eastAsia="ru-RU"/>
        </w:rPr>
        <w:t xml:space="preserve">были </w:t>
      </w:r>
      <w:r w:rsidRPr="00316BE4">
        <w:rPr>
          <w:rFonts w:ascii="Times New Roman" w:eastAsia="Times New Roman" w:hAnsi="Times New Roman" w:cs="Times New Roman"/>
          <w:snapToGrid w:val="0"/>
          <w:sz w:val="28"/>
          <w:szCs w:val="20"/>
          <w:lang w:eastAsia="ru-RU"/>
        </w:rPr>
        <w:t>выделены в самостоятельный раздел и представлены теориями</w:t>
      </w:r>
      <w:r w:rsidR="00EA2D60">
        <w:rPr>
          <w:rFonts w:ascii="Times New Roman" w:eastAsia="Times New Roman" w:hAnsi="Times New Roman" w:cs="Times New Roman"/>
          <w:snapToGrid w:val="0"/>
          <w:sz w:val="28"/>
          <w:szCs w:val="20"/>
          <w:lang w:eastAsia="ru-RU"/>
        </w:rPr>
        <w:t xml:space="preserve"> отдельных видов</w:t>
      </w:r>
      <w:r w:rsidR="00EA2D60" w:rsidRPr="00EA2D60">
        <w:rPr>
          <w:rFonts w:ascii="Times New Roman" w:eastAsia="Times New Roman" w:hAnsi="Times New Roman" w:cs="Times New Roman"/>
          <w:snapToGrid w:val="0"/>
          <w:sz w:val="28"/>
          <w:szCs w:val="20"/>
          <w:lang w:eastAsia="ru-RU"/>
        </w:rPr>
        <w:t xml:space="preserve"> </w:t>
      </w:r>
      <w:r w:rsidR="00EA2D60" w:rsidRPr="00316BE4">
        <w:rPr>
          <w:rFonts w:ascii="Times New Roman" w:eastAsia="Times New Roman" w:hAnsi="Times New Roman" w:cs="Times New Roman"/>
          <w:snapToGrid w:val="0"/>
          <w:sz w:val="28"/>
          <w:szCs w:val="20"/>
          <w:lang w:eastAsia="ru-RU"/>
        </w:rPr>
        <w:t>судебных экспертиз</w:t>
      </w:r>
      <w:r w:rsidRPr="00316BE4">
        <w:rPr>
          <w:rFonts w:ascii="Times New Roman" w:eastAsia="Times New Roman" w:hAnsi="Times New Roman" w:cs="Times New Roman"/>
          <w:snapToGrid w:val="0"/>
          <w:sz w:val="28"/>
          <w:szCs w:val="20"/>
          <w:lang w:eastAsia="ru-RU"/>
        </w:rPr>
        <w:t xml:space="preserve">, либо </w:t>
      </w:r>
      <w:r w:rsidR="00567217">
        <w:rPr>
          <w:rFonts w:ascii="Times New Roman" w:eastAsia="Times New Roman" w:hAnsi="Times New Roman" w:cs="Times New Roman"/>
          <w:snapToGrid w:val="0"/>
          <w:sz w:val="28"/>
          <w:szCs w:val="20"/>
          <w:lang w:eastAsia="ru-RU"/>
        </w:rPr>
        <w:t xml:space="preserve">научными положениями, </w:t>
      </w:r>
      <w:r w:rsidRPr="00316BE4">
        <w:rPr>
          <w:rFonts w:ascii="Times New Roman" w:eastAsia="Times New Roman" w:hAnsi="Times New Roman" w:cs="Times New Roman"/>
          <w:snapToGrid w:val="0"/>
          <w:sz w:val="28"/>
          <w:szCs w:val="20"/>
          <w:lang w:eastAsia="ru-RU"/>
        </w:rPr>
        <w:t>распространяющими</w:t>
      </w:r>
      <w:r w:rsidR="00EA2D60">
        <w:rPr>
          <w:rFonts w:ascii="Times New Roman" w:eastAsia="Times New Roman" w:hAnsi="Times New Roman" w:cs="Times New Roman"/>
          <w:snapToGrid w:val="0"/>
          <w:sz w:val="28"/>
          <w:szCs w:val="20"/>
          <w:lang w:eastAsia="ru-RU"/>
        </w:rPr>
        <w:t>ся</w:t>
      </w:r>
      <w:r w:rsidRPr="00316BE4">
        <w:rPr>
          <w:rFonts w:ascii="Times New Roman" w:eastAsia="Times New Roman" w:hAnsi="Times New Roman" w:cs="Times New Roman"/>
          <w:snapToGrid w:val="0"/>
          <w:sz w:val="28"/>
          <w:szCs w:val="20"/>
          <w:lang w:eastAsia="ru-RU"/>
        </w:rPr>
        <w:t xml:space="preserve"> на отдельные стороны экспертной деятельности, например </w:t>
      </w:r>
      <w:r w:rsidR="00EA2D60">
        <w:rPr>
          <w:rFonts w:ascii="Times New Roman" w:eastAsia="Times New Roman" w:hAnsi="Times New Roman" w:cs="Times New Roman"/>
          <w:snapToGrid w:val="0"/>
          <w:sz w:val="28"/>
          <w:szCs w:val="20"/>
          <w:lang w:eastAsia="ru-RU"/>
        </w:rPr>
        <w:t xml:space="preserve">такими, как </w:t>
      </w:r>
      <w:r w:rsidRPr="00316BE4">
        <w:rPr>
          <w:rFonts w:ascii="Times New Roman" w:eastAsia="Times New Roman" w:hAnsi="Times New Roman" w:cs="Times New Roman"/>
          <w:snapToGrid w:val="0"/>
          <w:sz w:val="28"/>
          <w:szCs w:val="20"/>
          <w:lang w:eastAsia="ru-RU"/>
        </w:rPr>
        <w:t>теория экспертной идентификации, теория экспертного прогнозирования и т. д.</w:t>
      </w:r>
      <w:r w:rsidR="00EA2D60">
        <w:rPr>
          <w:rFonts w:ascii="Times New Roman" w:eastAsia="Times New Roman" w:hAnsi="Times New Roman" w:cs="Times New Roman"/>
          <w:snapToGrid w:val="0"/>
          <w:sz w:val="28"/>
          <w:szCs w:val="20"/>
          <w:lang w:eastAsia="ru-RU"/>
        </w:rPr>
        <w:t xml:space="preserve"> </w:t>
      </w:r>
      <w:r w:rsidRPr="00316BE4">
        <w:rPr>
          <w:rFonts w:ascii="Times New Roman" w:eastAsia="Times New Roman" w:hAnsi="Times New Roman" w:cs="Times New Roman"/>
          <w:snapToGrid w:val="0"/>
          <w:sz w:val="28"/>
          <w:szCs w:val="20"/>
          <w:lang w:eastAsia="ru-RU"/>
        </w:rPr>
        <w:t xml:space="preserve">При этом к характеристике судебной </w:t>
      </w:r>
      <w:proofErr w:type="spellStart"/>
      <w:r w:rsidRPr="00316BE4">
        <w:rPr>
          <w:rFonts w:ascii="Times New Roman" w:eastAsia="Times New Roman" w:hAnsi="Times New Roman" w:cs="Times New Roman"/>
          <w:snapToGrid w:val="0"/>
          <w:sz w:val="28"/>
          <w:szCs w:val="20"/>
          <w:lang w:eastAsia="ru-RU"/>
        </w:rPr>
        <w:t>эксперт</w:t>
      </w:r>
      <w:r w:rsidR="00F9073A">
        <w:rPr>
          <w:rFonts w:ascii="Times New Roman" w:eastAsia="Times New Roman" w:hAnsi="Times New Roman" w:cs="Times New Roman"/>
          <w:snapToGrid w:val="0"/>
          <w:sz w:val="28"/>
          <w:szCs w:val="20"/>
          <w:lang w:eastAsia="ru-RU"/>
        </w:rPr>
        <w:t>ологии</w:t>
      </w:r>
      <w:proofErr w:type="spellEnd"/>
      <w:r w:rsidRPr="00316BE4">
        <w:rPr>
          <w:rFonts w:ascii="Times New Roman" w:eastAsia="Times New Roman" w:hAnsi="Times New Roman" w:cs="Times New Roman"/>
          <w:snapToGrid w:val="0"/>
          <w:sz w:val="28"/>
          <w:szCs w:val="20"/>
          <w:lang w:eastAsia="ru-RU"/>
        </w:rPr>
        <w:t xml:space="preserve"> как знания допустимо </w:t>
      </w:r>
      <w:r w:rsidR="00807305">
        <w:rPr>
          <w:rFonts w:ascii="Times New Roman" w:eastAsia="Times New Roman" w:hAnsi="Times New Roman" w:cs="Times New Roman"/>
          <w:snapToGrid w:val="0"/>
          <w:sz w:val="28"/>
          <w:szCs w:val="20"/>
          <w:lang w:eastAsia="ru-RU"/>
        </w:rPr>
        <w:t xml:space="preserve">предлагаемое отдельными учеными, </w:t>
      </w:r>
      <w:r w:rsidRPr="00316BE4">
        <w:rPr>
          <w:rFonts w:ascii="Times New Roman" w:eastAsia="Times New Roman" w:hAnsi="Times New Roman" w:cs="Times New Roman"/>
          <w:snapToGrid w:val="0"/>
          <w:sz w:val="28"/>
          <w:szCs w:val="20"/>
          <w:lang w:eastAsia="ru-RU"/>
        </w:rPr>
        <w:t xml:space="preserve">ее определение </w:t>
      </w:r>
      <w:r w:rsidRPr="0004615B">
        <w:rPr>
          <w:rFonts w:ascii="Times New Roman" w:eastAsia="Times New Roman" w:hAnsi="Times New Roman" w:cs="Times New Roman"/>
          <w:i/>
          <w:snapToGrid w:val="0"/>
          <w:sz w:val="28"/>
          <w:szCs w:val="20"/>
          <w:lang w:eastAsia="ru-RU"/>
        </w:rPr>
        <w:t>как метатеории</w:t>
      </w:r>
      <w:r w:rsidRPr="00316BE4">
        <w:rPr>
          <w:rFonts w:ascii="Times New Roman" w:eastAsia="Times New Roman" w:hAnsi="Times New Roman" w:cs="Times New Roman"/>
          <w:snapToGrid w:val="0"/>
          <w:sz w:val="28"/>
          <w:szCs w:val="20"/>
          <w:lang w:eastAsia="ru-RU"/>
        </w:rPr>
        <w:t>, т. е. теории более высокого уровня</w:t>
      </w:r>
      <w:proofErr w:type="gramEnd"/>
      <w:r w:rsidRPr="00316BE4">
        <w:rPr>
          <w:rFonts w:ascii="Times New Roman" w:eastAsia="Times New Roman" w:hAnsi="Times New Roman" w:cs="Times New Roman"/>
          <w:snapToGrid w:val="0"/>
          <w:sz w:val="28"/>
          <w:szCs w:val="20"/>
          <w:lang w:eastAsia="ru-RU"/>
        </w:rPr>
        <w:t xml:space="preserve"> по отношению к интегрированным ею научным положениям частных теорий, имеющих отношение к экспертной деятельности.</w:t>
      </w:r>
    </w:p>
    <w:p w:rsidR="007827C3" w:rsidRPr="007827C3" w:rsidRDefault="00217460" w:rsidP="007827C3">
      <w:pPr>
        <w:tabs>
          <w:tab w:val="center" w:pos="10065"/>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 </w:t>
      </w:r>
      <w:r w:rsidR="00807305">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Метатеория, – как верно указыва</w:t>
      </w:r>
      <w:r>
        <w:rPr>
          <w:rFonts w:ascii="Times New Roman" w:eastAsia="Times New Roman" w:hAnsi="Times New Roman" w:cs="Times New Roman"/>
          <w:snapToGrid w:val="0"/>
          <w:sz w:val="28"/>
          <w:szCs w:val="20"/>
          <w:lang w:eastAsia="ru-RU"/>
        </w:rPr>
        <w:t>ла</w:t>
      </w:r>
      <w:r w:rsidRPr="00316BE4">
        <w:rPr>
          <w:rFonts w:ascii="Times New Roman" w:eastAsia="Times New Roman" w:hAnsi="Times New Roman" w:cs="Times New Roman"/>
          <w:snapToGrid w:val="0"/>
          <w:sz w:val="28"/>
          <w:szCs w:val="20"/>
          <w:lang w:eastAsia="ru-RU"/>
        </w:rPr>
        <w:t xml:space="preserve"> Т. В. Аверьянова, – это не просто синтез ее оснований, а качественно новое знание, обладающее своеобразной структурой со специфическими связями элементов этой структуры</w:t>
      </w:r>
      <w:r w:rsidR="00807305">
        <w:rPr>
          <w:rFonts w:ascii="Times New Roman" w:eastAsia="Times New Roman" w:hAnsi="Times New Roman" w:cs="Times New Roman"/>
          <w:snapToGrid w:val="0"/>
          <w:sz w:val="28"/>
          <w:szCs w:val="20"/>
          <w:lang w:eastAsia="ru-RU"/>
        </w:rPr>
        <w:t>»</w:t>
      </w:r>
      <w:r w:rsidRPr="00807305">
        <w:rPr>
          <w:rFonts w:ascii="Times New Roman" w:eastAsia="Times New Roman" w:hAnsi="Times New Roman" w:cs="Times New Roman"/>
          <w:snapToGrid w:val="0"/>
          <w:sz w:val="28"/>
          <w:szCs w:val="20"/>
          <w:vertAlign w:val="superscript"/>
          <w:lang w:eastAsia="ru-RU"/>
        </w:rPr>
        <w:footnoteReference w:id="109"/>
      </w:r>
      <w:r w:rsidRPr="00316BE4">
        <w:rPr>
          <w:rFonts w:ascii="Times New Roman" w:eastAsia="Times New Roman" w:hAnsi="Times New Roman" w:cs="Times New Roman"/>
          <w:snapToGrid w:val="0"/>
          <w:sz w:val="28"/>
          <w:szCs w:val="20"/>
          <w:lang w:eastAsia="ru-RU"/>
        </w:rPr>
        <w:t xml:space="preserve">. </w:t>
      </w:r>
      <w:r>
        <w:rPr>
          <w:rFonts w:ascii="Times New Roman" w:eastAsia="Times New Roman" w:hAnsi="Times New Roman" w:cs="Times New Roman"/>
          <w:snapToGrid w:val="0"/>
          <w:sz w:val="28"/>
          <w:szCs w:val="20"/>
          <w:lang w:eastAsia="ru-RU"/>
        </w:rPr>
        <w:t>Кстати, с</w:t>
      </w:r>
      <w:r w:rsidR="007827C3" w:rsidRPr="007827C3">
        <w:rPr>
          <w:rFonts w:ascii="Times New Roman" w:eastAsia="Times New Roman" w:hAnsi="Times New Roman" w:cs="Times New Roman"/>
          <w:snapToGrid w:val="0"/>
          <w:sz w:val="28"/>
          <w:szCs w:val="20"/>
          <w:lang w:eastAsia="ru-RU"/>
        </w:rPr>
        <w:t>воеобразием отличается собственная модель структуры общей теории судебной экспертизы, предложенная Т. В. Аверьяновой, которая состоит из следующих элементов:</w:t>
      </w:r>
    </w:p>
    <w:p w:rsidR="007827C3" w:rsidRPr="007827C3" w:rsidRDefault="007827C3" w:rsidP="007827C3">
      <w:pPr>
        <w:tabs>
          <w:tab w:val="left" w:pos="567"/>
          <w:tab w:val="left" w:pos="1134"/>
        </w:tabs>
        <w:spacing w:after="0" w:line="240" w:lineRule="auto"/>
        <w:ind w:firstLine="340"/>
        <w:jc w:val="both"/>
        <w:rPr>
          <w:rFonts w:ascii="Times New Roman" w:eastAsia="Times New Roman" w:hAnsi="Times New Roman" w:cs="Times New Roman"/>
          <w:snapToGrid w:val="0"/>
          <w:sz w:val="28"/>
          <w:szCs w:val="20"/>
          <w:lang w:eastAsia="ru-RU"/>
        </w:rPr>
      </w:pPr>
      <w:r w:rsidRPr="007827C3">
        <w:rPr>
          <w:rFonts w:ascii="Times New Roman" w:eastAsia="Times New Roman" w:hAnsi="Times New Roman" w:cs="Times New Roman"/>
          <w:snapToGrid w:val="0"/>
          <w:sz w:val="28"/>
          <w:szCs w:val="20"/>
          <w:lang w:eastAsia="ru-RU"/>
        </w:rPr>
        <w:t>–</w:t>
      </w:r>
      <w:r w:rsidRPr="007827C3">
        <w:rPr>
          <w:rFonts w:ascii="Times New Roman" w:eastAsia="Times New Roman" w:hAnsi="Times New Roman" w:cs="Times New Roman"/>
          <w:snapToGrid w:val="0"/>
          <w:sz w:val="28"/>
          <w:szCs w:val="20"/>
          <w:lang w:eastAsia="ru-RU"/>
        </w:rPr>
        <w:tab/>
        <w:t xml:space="preserve">Концептуальные основы общей теории судебной экспертизы. </w:t>
      </w:r>
    </w:p>
    <w:p w:rsidR="007827C3" w:rsidRPr="007827C3" w:rsidRDefault="007827C3" w:rsidP="007827C3">
      <w:pPr>
        <w:tabs>
          <w:tab w:val="left" w:pos="567"/>
          <w:tab w:val="left" w:pos="1134"/>
        </w:tabs>
        <w:spacing w:after="0" w:line="240" w:lineRule="auto"/>
        <w:ind w:firstLine="340"/>
        <w:jc w:val="both"/>
        <w:rPr>
          <w:rFonts w:ascii="Times New Roman" w:eastAsia="Times New Roman" w:hAnsi="Times New Roman" w:cs="Times New Roman"/>
          <w:snapToGrid w:val="0"/>
          <w:sz w:val="28"/>
          <w:szCs w:val="20"/>
          <w:lang w:eastAsia="ru-RU"/>
        </w:rPr>
      </w:pPr>
      <w:r w:rsidRPr="007827C3">
        <w:rPr>
          <w:rFonts w:ascii="Times New Roman" w:eastAsia="Times New Roman" w:hAnsi="Times New Roman" w:cs="Times New Roman"/>
          <w:snapToGrid w:val="0"/>
          <w:sz w:val="28"/>
          <w:szCs w:val="20"/>
          <w:lang w:eastAsia="ru-RU"/>
        </w:rPr>
        <w:t>–</w:t>
      </w:r>
      <w:r w:rsidRPr="007827C3">
        <w:rPr>
          <w:rFonts w:ascii="Times New Roman" w:eastAsia="Times New Roman" w:hAnsi="Times New Roman" w:cs="Times New Roman"/>
          <w:snapToGrid w:val="0"/>
          <w:sz w:val="28"/>
          <w:szCs w:val="20"/>
          <w:lang w:eastAsia="ru-RU"/>
        </w:rPr>
        <w:tab/>
        <w:t xml:space="preserve">Учение о судебной экспертизе как разновидности практической деятельности. </w:t>
      </w:r>
    </w:p>
    <w:p w:rsidR="007827C3" w:rsidRPr="007827C3" w:rsidRDefault="007827C3" w:rsidP="007827C3">
      <w:pPr>
        <w:tabs>
          <w:tab w:val="left" w:pos="567"/>
          <w:tab w:val="left" w:pos="1134"/>
        </w:tabs>
        <w:spacing w:after="0" w:line="240" w:lineRule="auto"/>
        <w:ind w:firstLine="340"/>
        <w:jc w:val="both"/>
        <w:rPr>
          <w:rFonts w:ascii="Times New Roman" w:eastAsia="Times New Roman" w:hAnsi="Times New Roman" w:cs="Times New Roman"/>
          <w:snapToGrid w:val="0"/>
          <w:sz w:val="28"/>
          <w:szCs w:val="20"/>
          <w:lang w:eastAsia="ru-RU"/>
        </w:rPr>
      </w:pPr>
      <w:r w:rsidRPr="007827C3">
        <w:rPr>
          <w:rFonts w:ascii="Times New Roman" w:eastAsia="Times New Roman" w:hAnsi="Times New Roman" w:cs="Times New Roman"/>
          <w:snapToGrid w:val="0"/>
          <w:sz w:val="28"/>
          <w:szCs w:val="20"/>
          <w:lang w:eastAsia="ru-RU"/>
        </w:rPr>
        <w:t>–</w:t>
      </w:r>
      <w:r w:rsidRPr="007827C3">
        <w:rPr>
          <w:rFonts w:ascii="Times New Roman" w:eastAsia="Times New Roman" w:hAnsi="Times New Roman" w:cs="Times New Roman"/>
          <w:snapToGrid w:val="0"/>
          <w:sz w:val="28"/>
          <w:szCs w:val="20"/>
          <w:lang w:eastAsia="ru-RU"/>
        </w:rPr>
        <w:tab/>
        <w:t xml:space="preserve">Учение о закономерностях формирования и развития судебных экспертиз. </w:t>
      </w:r>
    </w:p>
    <w:p w:rsidR="007827C3" w:rsidRPr="007827C3" w:rsidRDefault="007827C3" w:rsidP="007827C3">
      <w:pPr>
        <w:tabs>
          <w:tab w:val="left" w:pos="567"/>
          <w:tab w:val="left" w:pos="1134"/>
        </w:tabs>
        <w:spacing w:after="0" w:line="240" w:lineRule="auto"/>
        <w:ind w:firstLine="340"/>
        <w:jc w:val="both"/>
        <w:rPr>
          <w:rFonts w:ascii="Times New Roman" w:eastAsia="Times New Roman" w:hAnsi="Times New Roman" w:cs="Times New Roman"/>
          <w:snapToGrid w:val="0"/>
          <w:sz w:val="28"/>
          <w:szCs w:val="20"/>
          <w:lang w:eastAsia="ru-RU"/>
        </w:rPr>
      </w:pPr>
      <w:r w:rsidRPr="007827C3">
        <w:rPr>
          <w:rFonts w:ascii="Times New Roman" w:eastAsia="Times New Roman" w:hAnsi="Times New Roman" w:cs="Times New Roman"/>
          <w:snapToGrid w:val="0"/>
          <w:sz w:val="28"/>
          <w:szCs w:val="20"/>
          <w:lang w:eastAsia="ru-RU"/>
        </w:rPr>
        <w:t>–</w:t>
      </w:r>
      <w:r w:rsidRPr="007827C3">
        <w:rPr>
          <w:rFonts w:ascii="Times New Roman" w:eastAsia="Times New Roman" w:hAnsi="Times New Roman" w:cs="Times New Roman"/>
          <w:snapToGrid w:val="0"/>
          <w:sz w:val="28"/>
          <w:szCs w:val="20"/>
          <w:lang w:eastAsia="ru-RU"/>
        </w:rPr>
        <w:tab/>
        <w:t xml:space="preserve">Учение о предмете и задачах судебной экспертизы. </w:t>
      </w:r>
    </w:p>
    <w:p w:rsidR="007827C3" w:rsidRPr="007827C3" w:rsidRDefault="007827C3" w:rsidP="007827C3">
      <w:pPr>
        <w:tabs>
          <w:tab w:val="left" w:pos="567"/>
          <w:tab w:val="left" w:pos="1134"/>
        </w:tabs>
        <w:spacing w:after="0" w:line="240" w:lineRule="auto"/>
        <w:ind w:firstLine="340"/>
        <w:jc w:val="both"/>
        <w:rPr>
          <w:rFonts w:ascii="Times New Roman" w:eastAsia="Times New Roman" w:hAnsi="Times New Roman" w:cs="Times New Roman"/>
          <w:snapToGrid w:val="0"/>
          <w:sz w:val="28"/>
          <w:szCs w:val="20"/>
          <w:lang w:eastAsia="ru-RU"/>
        </w:rPr>
      </w:pPr>
      <w:r w:rsidRPr="007827C3">
        <w:rPr>
          <w:rFonts w:ascii="Times New Roman" w:eastAsia="Times New Roman" w:hAnsi="Times New Roman" w:cs="Times New Roman"/>
          <w:snapToGrid w:val="0"/>
          <w:sz w:val="28"/>
          <w:szCs w:val="20"/>
          <w:lang w:eastAsia="ru-RU"/>
        </w:rPr>
        <w:t>–</w:t>
      </w:r>
      <w:r w:rsidRPr="007827C3">
        <w:rPr>
          <w:rFonts w:ascii="Times New Roman" w:eastAsia="Times New Roman" w:hAnsi="Times New Roman" w:cs="Times New Roman"/>
          <w:snapToGrid w:val="0"/>
          <w:sz w:val="28"/>
          <w:szCs w:val="20"/>
          <w:lang w:eastAsia="ru-RU"/>
        </w:rPr>
        <w:tab/>
        <w:t>Учение об объектах судебной экспертизы, их свойствах и при</w:t>
      </w:r>
      <w:r w:rsidRPr="007827C3">
        <w:rPr>
          <w:rFonts w:ascii="Times New Roman" w:eastAsia="Times New Roman" w:hAnsi="Times New Roman" w:cs="Times New Roman"/>
          <w:snapToGrid w:val="0"/>
          <w:sz w:val="28"/>
          <w:szCs w:val="20"/>
          <w:lang w:eastAsia="ru-RU"/>
        </w:rPr>
        <w:softHyphen/>
        <w:t xml:space="preserve">знаках. </w:t>
      </w:r>
    </w:p>
    <w:p w:rsidR="007827C3" w:rsidRPr="007827C3" w:rsidRDefault="007827C3" w:rsidP="007827C3">
      <w:pPr>
        <w:tabs>
          <w:tab w:val="left" w:pos="567"/>
          <w:tab w:val="left" w:pos="1134"/>
        </w:tabs>
        <w:spacing w:after="0" w:line="240" w:lineRule="auto"/>
        <w:ind w:firstLine="340"/>
        <w:jc w:val="both"/>
        <w:rPr>
          <w:rFonts w:ascii="Times New Roman" w:eastAsia="Times New Roman" w:hAnsi="Times New Roman" w:cs="Times New Roman"/>
          <w:snapToGrid w:val="0"/>
          <w:sz w:val="28"/>
          <w:szCs w:val="20"/>
          <w:lang w:eastAsia="ru-RU"/>
        </w:rPr>
      </w:pPr>
      <w:r w:rsidRPr="007827C3">
        <w:rPr>
          <w:rFonts w:ascii="Times New Roman" w:eastAsia="Times New Roman" w:hAnsi="Times New Roman" w:cs="Times New Roman"/>
          <w:snapToGrid w:val="0"/>
          <w:sz w:val="28"/>
          <w:szCs w:val="20"/>
          <w:lang w:eastAsia="ru-RU"/>
        </w:rPr>
        <w:t>–</w:t>
      </w:r>
      <w:r w:rsidRPr="007827C3">
        <w:rPr>
          <w:rFonts w:ascii="Times New Roman" w:eastAsia="Times New Roman" w:hAnsi="Times New Roman" w:cs="Times New Roman"/>
          <w:snapToGrid w:val="0"/>
          <w:sz w:val="28"/>
          <w:szCs w:val="20"/>
          <w:lang w:eastAsia="ru-RU"/>
        </w:rPr>
        <w:tab/>
        <w:t xml:space="preserve">Учение о субъекте экспертной деятельности. </w:t>
      </w:r>
    </w:p>
    <w:p w:rsidR="007827C3" w:rsidRPr="007827C3" w:rsidRDefault="007827C3" w:rsidP="007827C3">
      <w:pPr>
        <w:tabs>
          <w:tab w:val="left" w:pos="567"/>
          <w:tab w:val="left" w:pos="1134"/>
        </w:tabs>
        <w:spacing w:after="0" w:line="240" w:lineRule="auto"/>
        <w:ind w:firstLine="340"/>
        <w:jc w:val="both"/>
        <w:rPr>
          <w:rFonts w:ascii="Times New Roman" w:eastAsia="Times New Roman" w:hAnsi="Times New Roman" w:cs="Times New Roman"/>
          <w:snapToGrid w:val="0"/>
          <w:sz w:val="28"/>
          <w:szCs w:val="20"/>
          <w:lang w:eastAsia="ru-RU"/>
        </w:rPr>
      </w:pPr>
      <w:r w:rsidRPr="007827C3">
        <w:rPr>
          <w:rFonts w:ascii="Times New Roman" w:eastAsia="Times New Roman" w:hAnsi="Times New Roman" w:cs="Times New Roman"/>
          <w:snapToGrid w:val="0"/>
          <w:sz w:val="28"/>
          <w:szCs w:val="20"/>
          <w:lang w:eastAsia="ru-RU"/>
        </w:rPr>
        <w:t>–</w:t>
      </w:r>
      <w:r w:rsidRPr="007827C3">
        <w:rPr>
          <w:rFonts w:ascii="Times New Roman" w:eastAsia="Times New Roman" w:hAnsi="Times New Roman" w:cs="Times New Roman"/>
          <w:snapToGrid w:val="0"/>
          <w:sz w:val="28"/>
          <w:szCs w:val="20"/>
          <w:lang w:eastAsia="ru-RU"/>
        </w:rPr>
        <w:tab/>
        <w:t xml:space="preserve">Теория процессов, отношений и целей экспертной деятельности. </w:t>
      </w:r>
    </w:p>
    <w:p w:rsidR="007827C3" w:rsidRPr="007827C3" w:rsidRDefault="007827C3" w:rsidP="007827C3">
      <w:pPr>
        <w:tabs>
          <w:tab w:val="left" w:pos="567"/>
          <w:tab w:val="left" w:pos="1134"/>
        </w:tabs>
        <w:spacing w:after="0" w:line="240" w:lineRule="auto"/>
        <w:ind w:firstLine="340"/>
        <w:jc w:val="both"/>
        <w:rPr>
          <w:rFonts w:ascii="Times New Roman" w:eastAsia="Times New Roman" w:hAnsi="Times New Roman" w:cs="Times New Roman"/>
          <w:snapToGrid w:val="0"/>
          <w:sz w:val="28"/>
          <w:szCs w:val="20"/>
          <w:lang w:eastAsia="ru-RU"/>
        </w:rPr>
      </w:pPr>
      <w:r w:rsidRPr="007827C3">
        <w:rPr>
          <w:rFonts w:ascii="Times New Roman" w:eastAsia="Times New Roman" w:hAnsi="Times New Roman" w:cs="Times New Roman"/>
          <w:snapToGrid w:val="0"/>
          <w:sz w:val="28"/>
          <w:szCs w:val="20"/>
          <w:lang w:eastAsia="ru-RU"/>
        </w:rPr>
        <w:t>–</w:t>
      </w:r>
      <w:r w:rsidRPr="007827C3">
        <w:rPr>
          <w:rFonts w:ascii="Times New Roman" w:eastAsia="Times New Roman" w:hAnsi="Times New Roman" w:cs="Times New Roman"/>
          <w:snapToGrid w:val="0"/>
          <w:sz w:val="28"/>
          <w:szCs w:val="20"/>
          <w:lang w:eastAsia="ru-RU"/>
        </w:rPr>
        <w:tab/>
        <w:t>Учение о методах общей теории судебной экспертизы и эксперт</w:t>
      </w:r>
      <w:r w:rsidRPr="007827C3">
        <w:rPr>
          <w:rFonts w:ascii="Times New Roman" w:eastAsia="Times New Roman" w:hAnsi="Times New Roman" w:cs="Times New Roman"/>
          <w:snapToGrid w:val="0"/>
          <w:sz w:val="28"/>
          <w:szCs w:val="20"/>
          <w:lang w:eastAsia="ru-RU"/>
        </w:rPr>
        <w:softHyphen/>
        <w:t xml:space="preserve">ного исследования. </w:t>
      </w:r>
    </w:p>
    <w:p w:rsidR="007827C3" w:rsidRPr="007827C3" w:rsidRDefault="007827C3" w:rsidP="007827C3">
      <w:pPr>
        <w:tabs>
          <w:tab w:val="left" w:pos="567"/>
          <w:tab w:val="left" w:pos="1134"/>
        </w:tabs>
        <w:spacing w:after="0" w:line="240" w:lineRule="auto"/>
        <w:ind w:firstLine="340"/>
        <w:jc w:val="both"/>
        <w:rPr>
          <w:rFonts w:ascii="Times New Roman" w:eastAsia="Times New Roman" w:hAnsi="Times New Roman" w:cs="Times New Roman"/>
          <w:snapToGrid w:val="0"/>
          <w:sz w:val="28"/>
          <w:szCs w:val="20"/>
          <w:lang w:eastAsia="ru-RU"/>
        </w:rPr>
      </w:pPr>
      <w:r w:rsidRPr="007827C3">
        <w:rPr>
          <w:rFonts w:ascii="Times New Roman" w:eastAsia="Times New Roman" w:hAnsi="Times New Roman" w:cs="Times New Roman"/>
          <w:snapToGrid w:val="0"/>
          <w:sz w:val="28"/>
          <w:szCs w:val="20"/>
          <w:lang w:eastAsia="ru-RU"/>
        </w:rPr>
        <w:t>–</w:t>
      </w:r>
      <w:r w:rsidRPr="007827C3">
        <w:rPr>
          <w:rFonts w:ascii="Times New Roman" w:eastAsia="Times New Roman" w:hAnsi="Times New Roman" w:cs="Times New Roman"/>
          <w:snapToGrid w:val="0"/>
          <w:sz w:val="28"/>
          <w:szCs w:val="20"/>
          <w:lang w:eastAsia="ru-RU"/>
        </w:rPr>
        <w:tab/>
        <w:t xml:space="preserve">Учение о средствах и формах коммуникативной деятельности при производстве судебных экспертиз и информационных процессах. </w:t>
      </w:r>
    </w:p>
    <w:p w:rsidR="007827C3" w:rsidRPr="007827C3" w:rsidRDefault="007827C3" w:rsidP="007827C3">
      <w:pPr>
        <w:tabs>
          <w:tab w:val="left" w:pos="567"/>
          <w:tab w:val="left" w:pos="1134"/>
        </w:tabs>
        <w:spacing w:after="0" w:line="240" w:lineRule="auto"/>
        <w:ind w:firstLine="340"/>
        <w:jc w:val="both"/>
        <w:rPr>
          <w:rFonts w:ascii="Times New Roman" w:eastAsia="Times New Roman" w:hAnsi="Times New Roman" w:cs="Times New Roman"/>
          <w:snapToGrid w:val="0"/>
          <w:sz w:val="28"/>
          <w:szCs w:val="20"/>
          <w:lang w:eastAsia="ru-RU"/>
        </w:rPr>
      </w:pPr>
      <w:r w:rsidRPr="007827C3">
        <w:rPr>
          <w:rFonts w:ascii="Times New Roman" w:eastAsia="Times New Roman" w:hAnsi="Times New Roman" w:cs="Times New Roman"/>
          <w:snapToGrid w:val="0"/>
          <w:sz w:val="28"/>
          <w:szCs w:val="20"/>
          <w:lang w:eastAsia="ru-RU"/>
        </w:rPr>
        <w:t>–</w:t>
      </w:r>
      <w:r w:rsidRPr="007827C3">
        <w:rPr>
          <w:rFonts w:ascii="Times New Roman" w:eastAsia="Times New Roman" w:hAnsi="Times New Roman" w:cs="Times New Roman"/>
          <w:snapToGrid w:val="0"/>
          <w:sz w:val="28"/>
          <w:szCs w:val="20"/>
          <w:lang w:eastAsia="ru-RU"/>
        </w:rPr>
        <w:tab/>
        <w:t xml:space="preserve">Теория экспертного прогнозирования. </w:t>
      </w:r>
    </w:p>
    <w:p w:rsidR="007827C3" w:rsidRPr="007827C3" w:rsidRDefault="007827C3" w:rsidP="007827C3">
      <w:pPr>
        <w:tabs>
          <w:tab w:val="left" w:pos="567"/>
          <w:tab w:val="left" w:pos="1134"/>
        </w:tabs>
        <w:spacing w:after="0" w:line="240" w:lineRule="auto"/>
        <w:ind w:firstLine="340"/>
        <w:jc w:val="both"/>
        <w:rPr>
          <w:rFonts w:ascii="Times New Roman" w:eastAsia="Times New Roman" w:hAnsi="Times New Roman" w:cs="Times New Roman"/>
          <w:snapToGrid w:val="0"/>
          <w:sz w:val="28"/>
          <w:szCs w:val="20"/>
          <w:lang w:eastAsia="ru-RU"/>
        </w:rPr>
      </w:pPr>
      <w:r w:rsidRPr="007827C3">
        <w:rPr>
          <w:rFonts w:ascii="Times New Roman" w:eastAsia="Times New Roman" w:hAnsi="Times New Roman" w:cs="Times New Roman"/>
          <w:snapToGrid w:val="0"/>
          <w:sz w:val="28"/>
          <w:szCs w:val="20"/>
          <w:lang w:eastAsia="ru-RU"/>
        </w:rPr>
        <w:t>–</w:t>
      </w:r>
      <w:r w:rsidRPr="007827C3">
        <w:rPr>
          <w:rFonts w:ascii="Times New Roman" w:eastAsia="Times New Roman" w:hAnsi="Times New Roman" w:cs="Times New Roman"/>
          <w:snapToGrid w:val="0"/>
          <w:sz w:val="28"/>
          <w:szCs w:val="20"/>
          <w:lang w:eastAsia="ru-RU"/>
        </w:rPr>
        <w:tab/>
        <w:t xml:space="preserve">Частные теории отдельных родов и видов судебных экспертиз. </w:t>
      </w:r>
    </w:p>
    <w:p w:rsidR="007827C3" w:rsidRDefault="007827C3" w:rsidP="007827C3">
      <w:pPr>
        <w:tabs>
          <w:tab w:val="center" w:pos="10065"/>
        </w:tabs>
        <w:spacing w:after="0" w:line="240" w:lineRule="auto"/>
        <w:ind w:firstLine="340"/>
        <w:jc w:val="both"/>
        <w:rPr>
          <w:rFonts w:ascii="Times New Roman" w:eastAsia="Times New Roman" w:hAnsi="Times New Roman" w:cs="Times New Roman"/>
          <w:snapToGrid w:val="0"/>
          <w:sz w:val="28"/>
          <w:szCs w:val="20"/>
          <w:lang w:eastAsia="ru-RU"/>
        </w:rPr>
      </w:pPr>
      <w:r w:rsidRPr="007827C3">
        <w:rPr>
          <w:rFonts w:ascii="Times New Roman" w:eastAsia="Times New Roman" w:hAnsi="Times New Roman" w:cs="Times New Roman"/>
          <w:snapToGrid w:val="0"/>
          <w:sz w:val="28"/>
          <w:szCs w:val="20"/>
          <w:lang w:eastAsia="ru-RU"/>
        </w:rPr>
        <w:t xml:space="preserve">По мнению автора, </w:t>
      </w:r>
      <w:r w:rsidR="00B36EC4">
        <w:rPr>
          <w:rFonts w:ascii="Times New Roman" w:eastAsia="Times New Roman" w:hAnsi="Times New Roman" w:cs="Times New Roman"/>
          <w:snapToGrid w:val="0"/>
          <w:sz w:val="28"/>
          <w:szCs w:val="20"/>
          <w:lang w:eastAsia="ru-RU"/>
        </w:rPr>
        <w:t>«</w:t>
      </w:r>
      <w:r w:rsidRPr="007827C3">
        <w:rPr>
          <w:rFonts w:ascii="Times New Roman" w:eastAsia="Times New Roman" w:hAnsi="Times New Roman" w:cs="Times New Roman"/>
          <w:snapToGrid w:val="0"/>
          <w:sz w:val="28"/>
          <w:szCs w:val="20"/>
          <w:lang w:eastAsia="ru-RU"/>
        </w:rPr>
        <w:t xml:space="preserve">концептуальные основы общей теории судебной экспертизы – это в основном науковедческая часть теории. </w:t>
      </w:r>
      <w:proofErr w:type="gramStart"/>
      <w:r w:rsidRPr="007827C3">
        <w:rPr>
          <w:rFonts w:ascii="Times New Roman" w:eastAsia="Times New Roman" w:hAnsi="Times New Roman" w:cs="Times New Roman"/>
          <w:snapToGrid w:val="0"/>
          <w:sz w:val="28"/>
          <w:szCs w:val="20"/>
          <w:lang w:eastAsia="ru-RU"/>
        </w:rPr>
        <w:t xml:space="preserve">Здесь следует рассмотреть и сформулировать понятие предмета общей теории судебных </w:t>
      </w:r>
      <w:r w:rsidRPr="007827C3">
        <w:rPr>
          <w:rFonts w:ascii="Times New Roman" w:eastAsia="Times New Roman" w:hAnsi="Times New Roman" w:cs="Times New Roman"/>
          <w:snapToGrid w:val="0"/>
          <w:sz w:val="28"/>
          <w:szCs w:val="20"/>
          <w:lang w:eastAsia="ru-RU"/>
        </w:rPr>
        <w:lastRenderedPageBreak/>
        <w:t>экспертиз, как группы объективных закономерностей, “управляющих” экспертной деятельностью, сконструировать систему этой теории и определить ее место в системе научного знания</w:t>
      </w:r>
      <w:r w:rsidR="00B36EC4">
        <w:rPr>
          <w:rFonts w:ascii="Times New Roman" w:eastAsia="Times New Roman" w:hAnsi="Times New Roman" w:cs="Times New Roman"/>
          <w:snapToGrid w:val="0"/>
          <w:sz w:val="28"/>
          <w:szCs w:val="20"/>
          <w:lang w:eastAsia="ru-RU"/>
        </w:rPr>
        <w:t>»</w:t>
      </w:r>
      <w:r w:rsidRPr="00B36EC4">
        <w:rPr>
          <w:rFonts w:ascii="Times New Roman" w:eastAsia="Times New Roman" w:hAnsi="Times New Roman" w:cs="Times New Roman"/>
          <w:snapToGrid w:val="0"/>
          <w:sz w:val="28"/>
          <w:szCs w:val="20"/>
          <w:vertAlign w:val="superscript"/>
          <w:lang w:val="en-US" w:eastAsia="ru-RU"/>
        </w:rPr>
        <w:footnoteReference w:id="110"/>
      </w:r>
      <w:r w:rsidRPr="007827C3">
        <w:rPr>
          <w:rFonts w:ascii="Times New Roman" w:eastAsia="Times New Roman" w:hAnsi="Times New Roman" w:cs="Times New Roman"/>
          <w:snapToGrid w:val="0"/>
          <w:sz w:val="28"/>
          <w:szCs w:val="20"/>
          <w:lang w:eastAsia="ru-RU"/>
        </w:rPr>
        <w:t>. Из сказанного следует вывод, что предметом рассматриваемой теории как теории о судебной экспертизе, т. е. определенной области практической деятельности, могут быть только объективные закономерности самой этой деятельности, а не развитие</w:t>
      </w:r>
      <w:proofErr w:type="gramEnd"/>
      <w:r w:rsidRPr="007827C3">
        <w:rPr>
          <w:rFonts w:ascii="Times New Roman" w:eastAsia="Times New Roman" w:hAnsi="Times New Roman" w:cs="Times New Roman"/>
          <w:snapToGrid w:val="0"/>
          <w:sz w:val="28"/>
          <w:szCs w:val="20"/>
          <w:lang w:eastAsia="ru-RU"/>
        </w:rPr>
        <w:t xml:space="preserve"> ее научных основ.</w:t>
      </w:r>
      <w:r w:rsidRPr="007827C3">
        <w:rPr>
          <w:rFonts w:ascii="Times New Roman" w:eastAsia="Times New Roman" w:hAnsi="Times New Roman" w:cs="Times New Roman"/>
          <w:b/>
          <w:snapToGrid w:val="0"/>
          <w:sz w:val="28"/>
          <w:szCs w:val="20"/>
          <w:lang w:eastAsia="ru-RU"/>
        </w:rPr>
        <w:t xml:space="preserve"> </w:t>
      </w:r>
      <w:r w:rsidRPr="007827C3">
        <w:rPr>
          <w:rFonts w:ascii="Times New Roman" w:eastAsia="Times New Roman" w:hAnsi="Times New Roman" w:cs="Times New Roman"/>
          <w:snapToGrid w:val="0"/>
          <w:sz w:val="28"/>
          <w:szCs w:val="20"/>
          <w:lang w:eastAsia="ru-RU"/>
        </w:rPr>
        <w:t xml:space="preserve">Последние представляют сферу исследования </w:t>
      </w:r>
      <w:proofErr w:type="spellStart"/>
      <w:r w:rsidRPr="007827C3">
        <w:rPr>
          <w:rFonts w:ascii="Times New Roman" w:eastAsia="Times New Roman" w:hAnsi="Times New Roman" w:cs="Times New Roman"/>
          <w:snapToGrid w:val="0"/>
          <w:sz w:val="28"/>
          <w:szCs w:val="20"/>
          <w:lang w:eastAsia="ru-RU"/>
        </w:rPr>
        <w:t>науковедения</w:t>
      </w:r>
      <w:proofErr w:type="spellEnd"/>
      <w:r w:rsidRPr="007827C3">
        <w:rPr>
          <w:rFonts w:ascii="Times New Roman" w:eastAsia="Times New Roman" w:hAnsi="Times New Roman" w:cs="Times New Roman"/>
          <w:snapToGrid w:val="0"/>
          <w:sz w:val="28"/>
          <w:szCs w:val="20"/>
          <w:lang w:eastAsia="ru-RU"/>
        </w:rPr>
        <w:t>, что не исключает участия в этих исследованиях специалистов в области судебной экспертизы.</w:t>
      </w:r>
      <w:r>
        <w:rPr>
          <w:rFonts w:ascii="Times New Roman" w:eastAsia="Times New Roman" w:hAnsi="Times New Roman" w:cs="Times New Roman"/>
          <w:snapToGrid w:val="0"/>
          <w:sz w:val="28"/>
          <w:szCs w:val="20"/>
          <w:lang w:eastAsia="ru-RU"/>
        </w:rPr>
        <w:t xml:space="preserve"> Данный аспект нами будет рассмотрен </w:t>
      </w:r>
      <w:r w:rsidR="00B36EC4">
        <w:rPr>
          <w:rFonts w:ascii="Times New Roman" w:eastAsia="Times New Roman" w:hAnsi="Times New Roman" w:cs="Times New Roman"/>
          <w:snapToGrid w:val="0"/>
          <w:sz w:val="28"/>
          <w:szCs w:val="20"/>
          <w:lang w:eastAsia="ru-RU"/>
        </w:rPr>
        <w:t>ниже</w:t>
      </w:r>
      <w:r>
        <w:rPr>
          <w:rFonts w:ascii="Times New Roman" w:eastAsia="Times New Roman" w:hAnsi="Times New Roman" w:cs="Times New Roman"/>
          <w:snapToGrid w:val="0"/>
          <w:sz w:val="28"/>
          <w:szCs w:val="20"/>
          <w:lang w:eastAsia="ru-RU"/>
        </w:rPr>
        <w:t xml:space="preserve">, поскольку, на наш взгляд, требует </w:t>
      </w:r>
      <w:r w:rsidRPr="007827C3">
        <w:rPr>
          <w:rFonts w:ascii="Times New Roman" w:eastAsia="Times New Roman" w:hAnsi="Times New Roman" w:cs="Times New Roman"/>
          <w:snapToGrid w:val="0"/>
          <w:sz w:val="28"/>
          <w:szCs w:val="20"/>
          <w:lang w:eastAsia="ru-RU"/>
        </w:rPr>
        <w:t xml:space="preserve"> </w:t>
      </w:r>
      <w:r>
        <w:rPr>
          <w:rFonts w:ascii="Times New Roman" w:eastAsia="Times New Roman" w:hAnsi="Times New Roman" w:cs="Times New Roman"/>
          <w:snapToGrid w:val="0"/>
          <w:sz w:val="28"/>
          <w:szCs w:val="20"/>
          <w:lang w:eastAsia="ru-RU"/>
        </w:rPr>
        <w:t>специального рассмотрения.</w:t>
      </w:r>
    </w:p>
    <w:p w:rsidR="007A4459" w:rsidRDefault="007827C3" w:rsidP="007A4459">
      <w:pPr>
        <w:tabs>
          <w:tab w:val="center" w:pos="10065"/>
        </w:tabs>
        <w:spacing w:after="0" w:line="240" w:lineRule="auto"/>
        <w:ind w:firstLine="340"/>
        <w:jc w:val="both"/>
        <w:rPr>
          <w:rFonts w:ascii="Times New Roman" w:eastAsia="Times New Roman" w:hAnsi="Times New Roman" w:cs="Times New Roman"/>
          <w:snapToGrid w:val="0"/>
          <w:sz w:val="28"/>
          <w:szCs w:val="20"/>
          <w:lang w:eastAsia="ru-RU"/>
        </w:rPr>
      </w:pPr>
      <w:proofErr w:type="gramStart"/>
      <w:r>
        <w:rPr>
          <w:rFonts w:ascii="Times New Roman" w:eastAsia="Times New Roman" w:hAnsi="Times New Roman" w:cs="Times New Roman"/>
          <w:snapToGrid w:val="0"/>
          <w:sz w:val="28"/>
          <w:szCs w:val="20"/>
          <w:lang w:eastAsia="ru-RU"/>
        </w:rPr>
        <w:t xml:space="preserve">Позже Т.В. Аверьянова </w:t>
      </w:r>
      <w:r w:rsidR="00992CC0">
        <w:rPr>
          <w:rFonts w:ascii="Times New Roman" w:eastAsia="Times New Roman" w:hAnsi="Times New Roman" w:cs="Times New Roman"/>
          <w:snapToGrid w:val="0"/>
          <w:sz w:val="28"/>
          <w:szCs w:val="20"/>
          <w:lang w:eastAsia="ru-RU"/>
        </w:rPr>
        <w:t xml:space="preserve">фактически </w:t>
      </w:r>
      <w:r>
        <w:rPr>
          <w:rFonts w:ascii="Times New Roman" w:eastAsia="Times New Roman" w:hAnsi="Times New Roman" w:cs="Times New Roman"/>
          <w:snapToGrid w:val="0"/>
          <w:sz w:val="28"/>
          <w:szCs w:val="20"/>
          <w:lang w:eastAsia="ru-RU"/>
        </w:rPr>
        <w:t>повторила изложенную структуру в другом фундаментальном труде</w:t>
      </w:r>
      <w:r>
        <w:rPr>
          <w:rStyle w:val="a5"/>
          <w:rFonts w:ascii="Times New Roman" w:eastAsia="Times New Roman" w:hAnsi="Times New Roman" w:cs="Times New Roman"/>
          <w:snapToGrid w:val="0"/>
          <w:sz w:val="28"/>
          <w:szCs w:val="20"/>
          <w:lang w:eastAsia="ru-RU"/>
        </w:rPr>
        <w:footnoteReference w:id="111"/>
      </w:r>
      <w:r w:rsidR="00A71A62">
        <w:rPr>
          <w:rFonts w:ascii="Times New Roman" w:eastAsia="Times New Roman" w:hAnsi="Times New Roman" w:cs="Times New Roman"/>
          <w:snapToGrid w:val="0"/>
          <w:sz w:val="28"/>
          <w:szCs w:val="20"/>
          <w:lang w:eastAsia="ru-RU"/>
        </w:rPr>
        <w:t>,</w:t>
      </w:r>
      <w:r w:rsidR="00D10254">
        <w:rPr>
          <w:rFonts w:ascii="Times New Roman" w:eastAsia="Times New Roman" w:hAnsi="Times New Roman" w:cs="Times New Roman"/>
          <w:snapToGrid w:val="0"/>
          <w:sz w:val="28"/>
          <w:szCs w:val="20"/>
          <w:lang w:eastAsia="ru-RU"/>
        </w:rPr>
        <w:t xml:space="preserve"> </w:t>
      </w:r>
      <w:r w:rsidR="00A71A62">
        <w:rPr>
          <w:rFonts w:ascii="Times New Roman" w:eastAsia="Times New Roman" w:hAnsi="Times New Roman" w:cs="Times New Roman"/>
          <w:snapToGrid w:val="0"/>
          <w:sz w:val="28"/>
          <w:szCs w:val="20"/>
          <w:lang w:eastAsia="ru-RU"/>
        </w:rPr>
        <w:t xml:space="preserve"> </w:t>
      </w:r>
      <w:r w:rsidR="007A4459">
        <w:rPr>
          <w:rFonts w:ascii="Times New Roman" w:eastAsia="Times New Roman" w:hAnsi="Times New Roman" w:cs="Times New Roman"/>
          <w:snapToGrid w:val="0"/>
          <w:sz w:val="28"/>
          <w:szCs w:val="20"/>
          <w:lang w:eastAsia="ru-RU"/>
        </w:rPr>
        <w:t>переименовав раздел о субъекте судебной экспертиз</w:t>
      </w:r>
      <w:r w:rsidR="00F9073A">
        <w:rPr>
          <w:rFonts w:ascii="Times New Roman" w:eastAsia="Times New Roman" w:hAnsi="Times New Roman" w:cs="Times New Roman"/>
          <w:snapToGrid w:val="0"/>
          <w:sz w:val="28"/>
          <w:szCs w:val="20"/>
          <w:lang w:eastAsia="ru-RU"/>
        </w:rPr>
        <w:t>ы</w:t>
      </w:r>
      <w:r w:rsidR="007A4459">
        <w:rPr>
          <w:rFonts w:ascii="Times New Roman" w:eastAsia="Times New Roman" w:hAnsi="Times New Roman" w:cs="Times New Roman"/>
          <w:snapToGrid w:val="0"/>
          <w:sz w:val="28"/>
          <w:szCs w:val="20"/>
          <w:lang w:eastAsia="ru-RU"/>
        </w:rPr>
        <w:t xml:space="preserve"> в раздел о субъекте судебно-экспертной деятельности и дополнив ее следующим разделом «Заключение эксперта в системе процессуального доказывания», тем самым включив в структуру общей теории судебной экспертизы процессуальный аспект, относящийся к результатам деятельности эксперта.</w:t>
      </w:r>
      <w:proofErr w:type="gramEnd"/>
    </w:p>
    <w:p w:rsidR="007A4459" w:rsidRDefault="007A4459" w:rsidP="007A4459">
      <w:pPr>
        <w:tabs>
          <w:tab w:val="center" w:pos="10065"/>
        </w:tabs>
        <w:spacing w:after="0" w:line="240" w:lineRule="auto"/>
        <w:ind w:firstLine="340"/>
        <w:jc w:val="both"/>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 xml:space="preserve">При этом автор предлагает следующее определение общей теории судебной экспертизы – «это система </w:t>
      </w:r>
      <w:proofErr w:type="spellStart"/>
      <w:r>
        <w:rPr>
          <w:rFonts w:ascii="Times New Roman" w:eastAsia="Times New Roman" w:hAnsi="Times New Roman" w:cs="Times New Roman"/>
          <w:snapToGrid w:val="0"/>
          <w:sz w:val="28"/>
          <w:szCs w:val="20"/>
          <w:lang w:eastAsia="ru-RU"/>
        </w:rPr>
        <w:t>мировозренче</w:t>
      </w:r>
      <w:r w:rsidR="00615730">
        <w:rPr>
          <w:rFonts w:ascii="Times New Roman" w:eastAsia="Times New Roman" w:hAnsi="Times New Roman" w:cs="Times New Roman"/>
          <w:snapToGrid w:val="0"/>
          <w:sz w:val="28"/>
          <w:szCs w:val="20"/>
          <w:lang w:eastAsia="ru-RU"/>
        </w:rPr>
        <w:t>ских</w:t>
      </w:r>
      <w:proofErr w:type="spellEnd"/>
      <w:r w:rsidR="00615730">
        <w:rPr>
          <w:rFonts w:ascii="Times New Roman" w:eastAsia="Times New Roman" w:hAnsi="Times New Roman" w:cs="Times New Roman"/>
          <w:snapToGrid w:val="0"/>
          <w:sz w:val="28"/>
          <w:szCs w:val="20"/>
          <w:lang w:eastAsia="ru-RU"/>
        </w:rPr>
        <w:t xml:space="preserve"> и </w:t>
      </w:r>
      <w:proofErr w:type="spellStart"/>
      <w:r w:rsidR="00615730">
        <w:rPr>
          <w:rFonts w:ascii="Times New Roman" w:eastAsia="Times New Roman" w:hAnsi="Times New Roman" w:cs="Times New Roman"/>
          <w:snapToGrid w:val="0"/>
          <w:sz w:val="28"/>
          <w:szCs w:val="20"/>
          <w:lang w:eastAsia="ru-RU"/>
        </w:rPr>
        <w:t>праксеологических</w:t>
      </w:r>
      <w:proofErr w:type="spellEnd"/>
      <w:r w:rsidR="00615730">
        <w:rPr>
          <w:rFonts w:ascii="Times New Roman" w:eastAsia="Times New Roman" w:hAnsi="Times New Roman" w:cs="Times New Roman"/>
          <w:snapToGrid w:val="0"/>
          <w:sz w:val="28"/>
          <w:szCs w:val="20"/>
          <w:lang w:eastAsia="ru-RU"/>
        </w:rPr>
        <w:t xml:space="preserve"> </w:t>
      </w:r>
      <w:proofErr w:type="gramStart"/>
      <w:r w:rsidR="00615730">
        <w:rPr>
          <w:rFonts w:ascii="Times New Roman" w:eastAsia="Times New Roman" w:hAnsi="Times New Roman" w:cs="Times New Roman"/>
          <w:snapToGrid w:val="0"/>
          <w:sz w:val="28"/>
          <w:szCs w:val="20"/>
          <w:lang w:eastAsia="ru-RU"/>
        </w:rPr>
        <w:t>принципов</w:t>
      </w:r>
      <w:proofErr w:type="gramEnd"/>
      <w:r w:rsidR="00615730">
        <w:rPr>
          <w:rFonts w:ascii="Times New Roman" w:eastAsia="Times New Roman" w:hAnsi="Times New Roman" w:cs="Times New Roman"/>
          <w:snapToGrid w:val="0"/>
          <w:sz w:val="28"/>
          <w:szCs w:val="20"/>
          <w:lang w:eastAsia="ru-RU"/>
        </w:rPr>
        <w:t xml:space="preserve"> как </w:t>
      </w:r>
      <w:r w:rsidR="00B715FB">
        <w:rPr>
          <w:rFonts w:ascii="Times New Roman" w:eastAsia="Times New Roman" w:hAnsi="Times New Roman" w:cs="Times New Roman"/>
          <w:snapToGrid w:val="0"/>
          <w:sz w:val="28"/>
          <w:szCs w:val="20"/>
          <w:lang w:eastAsia="ru-RU"/>
        </w:rPr>
        <w:t xml:space="preserve">самой </w:t>
      </w:r>
      <w:r w:rsidR="00615730">
        <w:rPr>
          <w:rFonts w:ascii="Times New Roman" w:eastAsia="Times New Roman" w:hAnsi="Times New Roman" w:cs="Times New Roman"/>
          <w:snapToGrid w:val="0"/>
          <w:sz w:val="28"/>
          <w:szCs w:val="20"/>
          <w:lang w:eastAsia="ru-RU"/>
        </w:rPr>
        <w:t>теории, так и ее объекта – экспертной деятельности, частных теоретических построений в этой области научного знания, методов развития теории и осуществления экспертных исследований, процессов и отношений – комплексное научное отражение судебно-экспертной деятельности как единого целого»</w:t>
      </w:r>
      <w:r w:rsidR="00615730">
        <w:rPr>
          <w:rStyle w:val="a5"/>
          <w:rFonts w:ascii="Times New Roman" w:eastAsia="Times New Roman" w:hAnsi="Times New Roman" w:cs="Times New Roman"/>
          <w:snapToGrid w:val="0"/>
          <w:sz w:val="28"/>
          <w:szCs w:val="20"/>
          <w:lang w:eastAsia="ru-RU"/>
        </w:rPr>
        <w:footnoteReference w:id="112"/>
      </w:r>
      <w:r w:rsidR="008A709E">
        <w:rPr>
          <w:rFonts w:ascii="Times New Roman" w:eastAsia="Times New Roman" w:hAnsi="Times New Roman" w:cs="Times New Roman"/>
          <w:snapToGrid w:val="0"/>
          <w:sz w:val="28"/>
          <w:szCs w:val="20"/>
          <w:lang w:eastAsia="ru-RU"/>
        </w:rPr>
        <w:t>.</w:t>
      </w:r>
    </w:p>
    <w:p w:rsidR="008A709E" w:rsidRDefault="008A709E" w:rsidP="007A4459">
      <w:pPr>
        <w:tabs>
          <w:tab w:val="center" w:pos="10065"/>
        </w:tabs>
        <w:spacing w:after="0" w:line="240" w:lineRule="auto"/>
        <w:ind w:firstLine="340"/>
        <w:jc w:val="both"/>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 xml:space="preserve">Надо отдать должное Т.В. Аверьяновой – она достаточно подробно и критически проанализировала </w:t>
      </w:r>
      <w:r w:rsidR="00B715FB">
        <w:rPr>
          <w:rFonts w:ascii="Times New Roman" w:eastAsia="Times New Roman" w:hAnsi="Times New Roman" w:cs="Times New Roman"/>
          <w:snapToGrid w:val="0"/>
          <w:sz w:val="28"/>
          <w:szCs w:val="20"/>
          <w:lang w:eastAsia="ru-RU"/>
        </w:rPr>
        <w:t>все выше приведенные  и иные предлагаемые учеными взгляды на предмет</w:t>
      </w:r>
      <w:r w:rsidR="00B36EC4">
        <w:rPr>
          <w:rFonts w:ascii="Times New Roman" w:eastAsia="Times New Roman" w:hAnsi="Times New Roman" w:cs="Times New Roman"/>
          <w:snapToGrid w:val="0"/>
          <w:sz w:val="28"/>
          <w:szCs w:val="20"/>
          <w:lang w:eastAsia="ru-RU"/>
        </w:rPr>
        <w:t>,</w:t>
      </w:r>
      <w:r w:rsidR="00B715FB">
        <w:rPr>
          <w:rFonts w:ascii="Times New Roman" w:eastAsia="Times New Roman" w:hAnsi="Times New Roman" w:cs="Times New Roman"/>
          <w:snapToGrid w:val="0"/>
          <w:sz w:val="28"/>
          <w:szCs w:val="20"/>
          <w:lang w:eastAsia="ru-RU"/>
        </w:rPr>
        <w:t xml:space="preserve"> систему </w:t>
      </w:r>
      <w:r w:rsidR="00B36EC4">
        <w:rPr>
          <w:rFonts w:ascii="Times New Roman" w:eastAsia="Times New Roman" w:hAnsi="Times New Roman" w:cs="Times New Roman"/>
          <w:snapToGrid w:val="0"/>
          <w:sz w:val="28"/>
          <w:szCs w:val="20"/>
          <w:lang w:eastAsia="ru-RU"/>
        </w:rPr>
        <w:t xml:space="preserve">и структуру </w:t>
      </w:r>
      <w:r w:rsidR="00B715FB">
        <w:rPr>
          <w:rFonts w:ascii="Times New Roman" w:eastAsia="Times New Roman" w:hAnsi="Times New Roman" w:cs="Times New Roman"/>
          <w:snapToGrid w:val="0"/>
          <w:sz w:val="28"/>
          <w:szCs w:val="20"/>
          <w:lang w:eastAsia="ru-RU"/>
        </w:rPr>
        <w:t xml:space="preserve">научных основ судебной экспертизы. </w:t>
      </w:r>
    </w:p>
    <w:p w:rsidR="00F229CE" w:rsidRDefault="00217460" w:rsidP="00316BE4">
      <w:pPr>
        <w:tabs>
          <w:tab w:val="center" w:pos="10065"/>
        </w:tabs>
        <w:spacing w:after="0" w:line="240" w:lineRule="auto"/>
        <w:ind w:firstLine="340"/>
        <w:jc w:val="both"/>
        <w:rPr>
          <w:rFonts w:ascii="Times New Roman" w:hAnsi="Times New Roman" w:cs="Times New Roman"/>
          <w:sz w:val="28"/>
          <w:szCs w:val="28"/>
        </w:rPr>
      </w:pPr>
      <w:r>
        <w:rPr>
          <w:rFonts w:ascii="Times New Roman" w:eastAsia="Times New Roman" w:hAnsi="Times New Roman" w:cs="Times New Roman"/>
          <w:snapToGrid w:val="0"/>
          <w:sz w:val="28"/>
          <w:szCs w:val="20"/>
          <w:lang w:eastAsia="ru-RU"/>
        </w:rPr>
        <w:t xml:space="preserve">Не обошла она критическим вниманием и наши предложения. </w:t>
      </w:r>
      <w:r w:rsidR="00316BE4" w:rsidRPr="00217460">
        <w:rPr>
          <w:rFonts w:ascii="Times New Roman" w:hAnsi="Times New Roman"/>
          <w:sz w:val="28"/>
          <w:szCs w:val="28"/>
        </w:rPr>
        <w:t xml:space="preserve">Мнение автора на это счет считаю нужным привести полностью с соответствующими комментариями. </w:t>
      </w:r>
      <w:r w:rsidR="00316BE4" w:rsidRPr="00F229CE">
        <w:rPr>
          <w:rFonts w:ascii="Times New Roman" w:eastAsia="Times New Roman" w:hAnsi="Times New Roman" w:cs="Times New Roman"/>
          <w:snapToGrid w:val="0"/>
          <w:sz w:val="28"/>
          <w:szCs w:val="20"/>
          <w:lang w:eastAsia="ru-RU"/>
        </w:rPr>
        <w:t xml:space="preserve">Приведя вышеизложенное нами определение </w:t>
      </w:r>
      <w:r w:rsidR="00E236F3" w:rsidRPr="00F229CE">
        <w:rPr>
          <w:rFonts w:ascii="Times New Roman" w:eastAsia="Times New Roman" w:hAnsi="Times New Roman" w:cs="Times New Roman"/>
          <w:snapToGrid w:val="0"/>
          <w:sz w:val="28"/>
          <w:szCs w:val="20"/>
          <w:lang w:eastAsia="ru-RU"/>
        </w:rPr>
        <w:t>общей тео</w:t>
      </w:r>
      <w:r w:rsidR="00E236F3" w:rsidRPr="00F229CE">
        <w:rPr>
          <w:rFonts w:ascii="Times New Roman" w:eastAsia="Times New Roman" w:hAnsi="Times New Roman" w:cs="Times New Roman"/>
          <w:snapToGrid w:val="0"/>
          <w:sz w:val="28"/>
          <w:szCs w:val="20"/>
          <w:lang w:eastAsia="ru-RU"/>
        </w:rPr>
        <w:softHyphen/>
        <w:t>рии судебной экспертизы</w:t>
      </w:r>
      <w:r w:rsidR="00B36EC4">
        <w:rPr>
          <w:rFonts w:ascii="Times New Roman" w:eastAsia="Times New Roman" w:hAnsi="Times New Roman" w:cs="Times New Roman"/>
          <w:snapToGrid w:val="0"/>
          <w:sz w:val="28"/>
          <w:szCs w:val="20"/>
          <w:lang w:eastAsia="ru-RU"/>
        </w:rPr>
        <w:t>,</w:t>
      </w:r>
      <w:r w:rsidR="00E236F3" w:rsidRPr="00F229CE">
        <w:rPr>
          <w:rFonts w:ascii="Times New Roman" w:eastAsia="Times New Roman" w:hAnsi="Times New Roman" w:cs="Times New Roman"/>
          <w:snapToGrid w:val="0"/>
          <w:sz w:val="28"/>
          <w:szCs w:val="20"/>
          <w:lang w:eastAsia="ru-RU"/>
        </w:rPr>
        <w:t xml:space="preserve"> </w:t>
      </w:r>
      <w:r w:rsidR="00316BE4" w:rsidRPr="00F229CE">
        <w:rPr>
          <w:rFonts w:ascii="Times New Roman" w:eastAsia="Times New Roman" w:hAnsi="Times New Roman" w:cs="Times New Roman"/>
          <w:snapToGrid w:val="0"/>
          <w:sz w:val="28"/>
          <w:szCs w:val="20"/>
          <w:lang w:eastAsia="ru-RU"/>
        </w:rPr>
        <w:t xml:space="preserve">и кратко изложив предлагаемую нами </w:t>
      </w:r>
      <w:r w:rsidR="00E236F3" w:rsidRPr="00F229CE">
        <w:rPr>
          <w:rFonts w:ascii="Times New Roman" w:eastAsia="Times New Roman" w:hAnsi="Times New Roman" w:cs="Times New Roman"/>
          <w:snapToGrid w:val="0"/>
          <w:sz w:val="28"/>
          <w:szCs w:val="20"/>
          <w:lang w:eastAsia="ru-RU"/>
        </w:rPr>
        <w:t xml:space="preserve">ее </w:t>
      </w:r>
      <w:r w:rsidR="00316BE4" w:rsidRPr="00F229CE">
        <w:rPr>
          <w:rFonts w:ascii="Times New Roman" w:eastAsia="Times New Roman" w:hAnsi="Times New Roman" w:cs="Times New Roman"/>
          <w:snapToGrid w:val="0"/>
          <w:sz w:val="28"/>
          <w:szCs w:val="20"/>
          <w:lang w:eastAsia="ru-RU"/>
        </w:rPr>
        <w:t>структуру, Т.В. Аверьянова пишет: «</w:t>
      </w:r>
      <w:r w:rsidR="00316BE4" w:rsidRPr="00F229CE">
        <w:rPr>
          <w:rFonts w:ascii="Times New Roman" w:hAnsi="Times New Roman" w:cs="Times New Roman"/>
          <w:sz w:val="28"/>
          <w:szCs w:val="28"/>
        </w:rPr>
        <w:t xml:space="preserve">Такая концепция </w:t>
      </w:r>
      <w:r w:rsidR="00316BE4" w:rsidRPr="00F229CE">
        <w:rPr>
          <w:rFonts w:ascii="Times New Roman" w:eastAsia="Times New Roman" w:hAnsi="Times New Roman" w:cs="Times New Roman"/>
          <w:snapToGrid w:val="0"/>
          <w:sz w:val="28"/>
          <w:szCs w:val="20"/>
          <w:lang w:eastAsia="ru-RU"/>
        </w:rPr>
        <w:t>общей теории судебной экспертизы</w:t>
      </w:r>
      <w:r w:rsidR="00316BE4" w:rsidRPr="00F229CE">
        <w:rPr>
          <w:rFonts w:ascii="Times New Roman" w:hAnsi="Times New Roman" w:cs="Times New Roman"/>
          <w:sz w:val="28"/>
          <w:szCs w:val="28"/>
        </w:rPr>
        <w:t xml:space="preserve"> вызывает у нас известные возражения. Предметом рассматриваемой теории  как теории о </w:t>
      </w:r>
      <w:r w:rsidR="00316BE4" w:rsidRPr="00F229CE">
        <w:rPr>
          <w:rFonts w:ascii="Times New Roman" w:eastAsia="Times New Roman" w:hAnsi="Times New Roman" w:cs="Times New Roman"/>
          <w:snapToGrid w:val="0"/>
          <w:sz w:val="28"/>
          <w:szCs w:val="20"/>
          <w:lang w:eastAsia="ru-RU"/>
        </w:rPr>
        <w:t xml:space="preserve">судебной </w:t>
      </w:r>
      <w:proofErr w:type="gramStart"/>
      <w:r w:rsidR="00316BE4" w:rsidRPr="00F229CE">
        <w:rPr>
          <w:rFonts w:ascii="Times New Roman" w:eastAsia="Times New Roman" w:hAnsi="Times New Roman" w:cs="Times New Roman"/>
          <w:snapToGrid w:val="0"/>
          <w:sz w:val="28"/>
          <w:szCs w:val="20"/>
          <w:lang w:eastAsia="ru-RU"/>
        </w:rPr>
        <w:t>экспертиз</w:t>
      </w:r>
      <w:r w:rsidR="00F9073A">
        <w:rPr>
          <w:rFonts w:ascii="Times New Roman" w:eastAsia="Times New Roman" w:hAnsi="Times New Roman" w:cs="Times New Roman"/>
          <w:snapToGrid w:val="0"/>
          <w:sz w:val="28"/>
          <w:szCs w:val="20"/>
          <w:lang w:eastAsia="ru-RU"/>
        </w:rPr>
        <w:t>е</w:t>
      </w:r>
      <w:proofErr w:type="gramEnd"/>
      <w:r w:rsidR="00316BE4" w:rsidRPr="00F229CE">
        <w:rPr>
          <w:rFonts w:ascii="Times New Roman" w:hAnsi="Times New Roman" w:cs="Times New Roman"/>
          <w:sz w:val="28"/>
          <w:szCs w:val="28"/>
        </w:rPr>
        <w:t xml:space="preserve"> т.е. определенной области практической деятельности, могут быть только объективные закономерности самой этой деятельности, а не развития ее методологических, правовых и организационных основ. Первое представляет собой сферу исследования </w:t>
      </w:r>
      <w:proofErr w:type="spellStart"/>
      <w:r w:rsidR="00316BE4" w:rsidRPr="00F229CE">
        <w:rPr>
          <w:rFonts w:ascii="Times New Roman" w:hAnsi="Times New Roman" w:cs="Times New Roman"/>
          <w:sz w:val="28"/>
          <w:szCs w:val="28"/>
        </w:rPr>
        <w:t>науковедения</w:t>
      </w:r>
      <w:proofErr w:type="spellEnd"/>
      <w:r w:rsidR="00316BE4" w:rsidRPr="00F229CE">
        <w:rPr>
          <w:rFonts w:ascii="Times New Roman" w:hAnsi="Times New Roman" w:cs="Times New Roman"/>
          <w:sz w:val="28"/>
          <w:szCs w:val="28"/>
        </w:rPr>
        <w:t xml:space="preserve">, что, разумеется, не исключает участия в этих исследованиях специалистов в области </w:t>
      </w:r>
      <w:r w:rsidR="00316BE4" w:rsidRPr="00F229CE">
        <w:rPr>
          <w:rFonts w:ascii="Times New Roman" w:eastAsia="Times New Roman" w:hAnsi="Times New Roman" w:cs="Times New Roman"/>
          <w:snapToGrid w:val="0"/>
          <w:sz w:val="28"/>
          <w:szCs w:val="20"/>
          <w:lang w:eastAsia="ru-RU"/>
        </w:rPr>
        <w:t>судебной экспертизы</w:t>
      </w:r>
      <w:r w:rsidR="00316BE4" w:rsidRPr="00F229CE">
        <w:rPr>
          <w:rFonts w:ascii="Times New Roman" w:hAnsi="Times New Roman" w:cs="Times New Roman"/>
          <w:sz w:val="28"/>
          <w:szCs w:val="28"/>
        </w:rPr>
        <w:t xml:space="preserve">. Второе – сферу исследования уголовно-процессуальной науки. Рассмотрение </w:t>
      </w:r>
      <w:r w:rsidR="00316BE4" w:rsidRPr="00F229CE">
        <w:rPr>
          <w:rFonts w:ascii="Times New Roman" w:eastAsia="Times New Roman" w:hAnsi="Times New Roman" w:cs="Times New Roman"/>
          <w:snapToGrid w:val="0"/>
          <w:sz w:val="28"/>
          <w:szCs w:val="20"/>
          <w:lang w:eastAsia="ru-RU"/>
        </w:rPr>
        <w:t>судебной экспертизы</w:t>
      </w:r>
      <w:r w:rsidR="00316BE4" w:rsidRPr="00F229CE">
        <w:rPr>
          <w:rFonts w:ascii="Times New Roman" w:hAnsi="Times New Roman" w:cs="Times New Roman"/>
          <w:sz w:val="28"/>
          <w:szCs w:val="28"/>
        </w:rPr>
        <w:t xml:space="preserve"> как процессуального института, процедур ее </w:t>
      </w:r>
      <w:r w:rsidR="00316BE4" w:rsidRPr="00F229CE">
        <w:rPr>
          <w:rFonts w:ascii="Times New Roman" w:hAnsi="Times New Roman" w:cs="Times New Roman"/>
          <w:sz w:val="28"/>
          <w:szCs w:val="28"/>
        </w:rPr>
        <w:lastRenderedPageBreak/>
        <w:t xml:space="preserve">проведения на разных стадиях судопроизводства, в уголовном, гражданском, арбитражном процессах и делах об административных правонарушениях не является предметом </w:t>
      </w:r>
      <w:r w:rsidR="00316BE4" w:rsidRPr="00F229CE">
        <w:rPr>
          <w:rFonts w:ascii="Times New Roman" w:eastAsia="Times New Roman" w:hAnsi="Times New Roman" w:cs="Times New Roman"/>
          <w:snapToGrid w:val="0"/>
          <w:sz w:val="28"/>
          <w:szCs w:val="20"/>
          <w:lang w:eastAsia="ru-RU"/>
        </w:rPr>
        <w:t>общей теории судебной экспертизы, да и вообще предметом теории</w:t>
      </w:r>
      <w:r w:rsidR="00316BE4" w:rsidRPr="00F229CE">
        <w:rPr>
          <w:rFonts w:ascii="Times New Roman" w:hAnsi="Times New Roman" w:cs="Times New Roman"/>
          <w:sz w:val="28"/>
          <w:szCs w:val="28"/>
        </w:rPr>
        <w:t xml:space="preserve">, а есть не что иное, как изложение нормативного материала, хотя бы даже с комментариями. </w:t>
      </w:r>
    </w:p>
    <w:p w:rsidR="00316BE4" w:rsidRPr="00F229CE" w:rsidRDefault="00316BE4" w:rsidP="00316BE4">
      <w:pPr>
        <w:tabs>
          <w:tab w:val="center" w:pos="10065"/>
        </w:tabs>
        <w:spacing w:after="0" w:line="240" w:lineRule="auto"/>
        <w:ind w:firstLine="340"/>
        <w:jc w:val="both"/>
        <w:rPr>
          <w:rFonts w:ascii="Times New Roman" w:hAnsi="Times New Roman" w:cs="Times New Roman"/>
          <w:sz w:val="28"/>
          <w:szCs w:val="28"/>
        </w:rPr>
      </w:pPr>
      <w:r w:rsidRPr="00F229CE">
        <w:rPr>
          <w:rFonts w:ascii="Times New Roman" w:hAnsi="Times New Roman" w:cs="Times New Roman"/>
          <w:sz w:val="28"/>
          <w:szCs w:val="28"/>
        </w:rPr>
        <w:t xml:space="preserve">Наконец, третье относится к компетенции такой науки, как наука управления, ее разделу научной организации труда эксперта. Что касается закономерностей формирования и развития методических основ, то они являются лишь частью той практической деятельности, которая составляет объект </w:t>
      </w:r>
      <w:r w:rsidRPr="00F229CE">
        <w:rPr>
          <w:rFonts w:ascii="Times New Roman" w:eastAsia="Times New Roman" w:hAnsi="Times New Roman" w:cs="Times New Roman"/>
          <w:snapToGrid w:val="0"/>
          <w:sz w:val="28"/>
          <w:szCs w:val="20"/>
          <w:lang w:eastAsia="ru-RU"/>
        </w:rPr>
        <w:t>общей теории судебной экспертизы»</w:t>
      </w:r>
      <w:r w:rsidR="00217460">
        <w:rPr>
          <w:rStyle w:val="a5"/>
          <w:rFonts w:ascii="Times New Roman" w:eastAsia="Times New Roman" w:hAnsi="Times New Roman" w:cs="Times New Roman"/>
          <w:snapToGrid w:val="0"/>
          <w:sz w:val="28"/>
          <w:szCs w:val="20"/>
          <w:lang w:eastAsia="ru-RU"/>
        </w:rPr>
        <w:footnoteReference w:id="113"/>
      </w:r>
      <w:r w:rsidRPr="00F229CE">
        <w:rPr>
          <w:rFonts w:ascii="Times New Roman" w:eastAsia="Times New Roman" w:hAnsi="Times New Roman" w:cs="Times New Roman"/>
          <w:snapToGrid w:val="0"/>
          <w:sz w:val="28"/>
          <w:szCs w:val="20"/>
          <w:lang w:eastAsia="ru-RU"/>
        </w:rPr>
        <w:t>.</w:t>
      </w:r>
    </w:p>
    <w:p w:rsidR="00CE1B9F" w:rsidRPr="00316BE4" w:rsidRDefault="008B0E52" w:rsidP="00CE1B9F">
      <w:pPr>
        <w:tabs>
          <w:tab w:val="center" w:pos="10065"/>
        </w:tabs>
        <w:spacing w:after="0" w:line="240" w:lineRule="auto"/>
        <w:ind w:firstLine="340"/>
        <w:jc w:val="both"/>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Отвечая на критику, мы должны подчеркнуть следующее: о</w:t>
      </w:r>
      <w:r w:rsidR="00CE1B9F" w:rsidRPr="00316BE4">
        <w:rPr>
          <w:rFonts w:ascii="Times New Roman" w:eastAsia="Times New Roman" w:hAnsi="Times New Roman" w:cs="Times New Roman"/>
          <w:snapToGrid w:val="0"/>
          <w:sz w:val="28"/>
          <w:szCs w:val="20"/>
          <w:lang w:eastAsia="ru-RU"/>
        </w:rPr>
        <w:t xml:space="preserve">тличие изложенной нами </w:t>
      </w:r>
      <w:r>
        <w:rPr>
          <w:rFonts w:ascii="Times New Roman" w:eastAsia="Times New Roman" w:hAnsi="Times New Roman" w:cs="Times New Roman"/>
          <w:snapToGrid w:val="0"/>
          <w:sz w:val="28"/>
          <w:szCs w:val="20"/>
          <w:lang w:eastAsia="ru-RU"/>
        </w:rPr>
        <w:t>системы</w:t>
      </w:r>
      <w:r w:rsidR="00CE1B9F" w:rsidRPr="00316BE4">
        <w:rPr>
          <w:rFonts w:ascii="Times New Roman" w:eastAsia="Times New Roman" w:hAnsi="Times New Roman" w:cs="Times New Roman"/>
          <w:snapToGrid w:val="0"/>
          <w:sz w:val="28"/>
          <w:szCs w:val="20"/>
          <w:lang w:eastAsia="ru-RU"/>
        </w:rPr>
        <w:t xml:space="preserve"> общей теории судебной экспертизы от других, встречающихся в специальной литературе, заключалось в том, что в </w:t>
      </w:r>
      <w:proofErr w:type="gramStart"/>
      <w:r>
        <w:rPr>
          <w:rFonts w:ascii="Times New Roman" w:eastAsia="Times New Roman" w:hAnsi="Times New Roman" w:cs="Times New Roman"/>
          <w:snapToGrid w:val="0"/>
          <w:sz w:val="28"/>
          <w:szCs w:val="20"/>
          <w:lang w:eastAsia="ru-RU"/>
        </w:rPr>
        <w:t>ней</w:t>
      </w:r>
      <w:proofErr w:type="gramEnd"/>
      <w:r>
        <w:rPr>
          <w:rFonts w:ascii="Times New Roman" w:eastAsia="Times New Roman" w:hAnsi="Times New Roman" w:cs="Times New Roman"/>
          <w:snapToGrid w:val="0"/>
          <w:sz w:val="28"/>
          <w:szCs w:val="20"/>
          <w:lang w:eastAsia="ru-RU"/>
        </w:rPr>
        <w:t xml:space="preserve"> </w:t>
      </w:r>
      <w:r w:rsidR="00CE1B9F" w:rsidRPr="00316BE4">
        <w:rPr>
          <w:rFonts w:ascii="Times New Roman" w:eastAsia="Times New Roman" w:hAnsi="Times New Roman" w:cs="Times New Roman"/>
          <w:snapToGrid w:val="0"/>
          <w:sz w:val="28"/>
          <w:szCs w:val="20"/>
          <w:lang w:eastAsia="ru-RU"/>
        </w:rPr>
        <w:t xml:space="preserve">прежде всего были выделены две относительно самостоятельные структуры судебной экспертизы как единого знания: </w:t>
      </w:r>
      <w:r w:rsidR="00CE1B9F" w:rsidRPr="00316BE4">
        <w:rPr>
          <w:rFonts w:ascii="Times New Roman" w:eastAsia="Times New Roman" w:hAnsi="Times New Roman" w:cs="Times New Roman"/>
          <w:i/>
          <w:snapToGrid w:val="0"/>
          <w:sz w:val="28"/>
          <w:szCs w:val="20"/>
          <w:lang w:eastAsia="ru-RU"/>
        </w:rPr>
        <w:t>науковедческая</w:t>
      </w:r>
      <w:r w:rsidR="00CE1B9F" w:rsidRPr="00316BE4">
        <w:rPr>
          <w:rFonts w:ascii="Times New Roman" w:eastAsia="Times New Roman" w:hAnsi="Times New Roman" w:cs="Times New Roman"/>
          <w:snapToGrid w:val="0"/>
          <w:sz w:val="28"/>
          <w:szCs w:val="20"/>
          <w:lang w:eastAsia="ru-RU"/>
        </w:rPr>
        <w:t xml:space="preserve"> и </w:t>
      </w:r>
      <w:proofErr w:type="spellStart"/>
      <w:r w:rsidR="00CE1B9F" w:rsidRPr="00316BE4">
        <w:rPr>
          <w:rFonts w:ascii="Times New Roman" w:eastAsia="Times New Roman" w:hAnsi="Times New Roman" w:cs="Times New Roman"/>
          <w:i/>
          <w:snapToGrid w:val="0"/>
          <w:sz w:val="28"/>
          <w:szCs w:val="20"/>
          <w:lang w:eastAsia="ru-RU"/>
        </w:rPr>
        <w:t>праксеологическая</w:t>
      </w:r>
      <w:proofErr w:type="spellEnd"/>
      <w:r w:rsidR="00CE1B9F" w:rsidRPr="00316BE4">
        <w:rPr>
          <w:rFonts w:ascii="Times New Roman" w:eastAsia="Times New Roman" w:hAnsi="Times New Roman" w:cs="Times New Roman"/>
          <w:i/>
          <w:snapToGrid w:val="0"/>
          <w:sz w:val="28"/>
          <w:szCs w:val="20"/>
          <w:lang w:eastAsia="ru-RU"/>
        </w:rPr>
        <w:t xml:space="preserve"> </w:t>
      </w:r>
      <w:r w:rsidR="00CE1B9F" w:rsidRPr="00316BE4">
        <w:rPr>
          <w:rFonts w:ascii="Times New Roman" w:eastAsia="Times New Roman" w:hAnsi="Times New Roman" w:cs="Times New Roman"/>
          <w:snapToGrid w:val="0"/>
          <w:sz w:val="28"/>
          <w:szCs w:val="20"/>
          <w:lang w:eastAsia="ru-RU"/>
        </w:rPr>
        <w:t xml:space="preserve">(в смысле наиболее целесообразной научно-практической деятельности, формируемой на основе общих норм, обобщения и аккумуляции опыта), при этом особенность каждого элемента структуры </w:t>
      </w:r>
      <w:r w:rsidR="00CE1B9F">
        <w:rPr>
          <w:rFonts w:ascii="Times New Roman" w:eastAsia="Times New Roman" w:hAnsi="Times New Roman" w:cs="Times New Roman"/>
          <w:snapToGrid w:val="0"/>
          <w:sz w:val="28"/>
          <w:szCs w:val="20"/>
          <w:lang w:eastAsia="ru-RU"/>
        </w:rPr>
        <w:t xml:space="preserve">была </w:t>
      </w:r>
      <w:r w:rsidR="00CE1B9F" w:rsidRPr="00316BE4">
        <w:rPr>
          <w:rFonts w:ascii="Times New Roman" w:eastAsia="Times New Roman" w:hAnsi="Times New Roman" w:cs="Times New Roman"/>
          <w:snapToGrid w:val="0"/>
          <w:sz w:val="28"/>
          <w:szCs w:val="20"/>
          <w:lang w:eastAsia="ru-RU"/>
        </w:rPr>
        <w:t>выражена теоретическими конструкциями, по своему содержанию</w:t>
      </w:r>
      <w:r w:rsidR="00CE1B9F" w:rsidRPr="00316BE4">
        <w:rPr>
          <w:rFonts w:ascii="Times New Roman" w:eastAsia="Times New Roman" w:hAnsi="Times New Roman" w:cs="Times New Roman"/>
          <w:b/>
          <w:snapToGrid w:val="0"/>
          <w:sz w:val="28"/>
          <w:szCs w:val="20"/>
          <w:lang w:eastAsia="ru-RU"/>
        </w:rPr>
        <w:t xml:space="preserve"> </w:t>
      </w:r>
      <w:r w:rsidR="00CE1B9F" w:rsidRPr="00316BE4">
        <w:rPr>
          <w:rFonts w:ascii="Times New Roman" w:eastAsia="Times New Roman" w:hAnsi="Times New Roman" w:cs="Times New Roman"/>
          <w:i/>
          <w:snapToGrid w:val="0"/>
          <w:sz w:val="28"/>
          <w:szCs w:val="20"/>
          <w:lang w:eastAsia="ru-RU"/>
        </w:rPr>
        <w:t>реально</w:t>
      </w:r>
      <w:r w:rsidR="00CE1B9F" w:rsidRPr="00316BE4">
        <w:rPr>
          <w:rFonts w:ascii="Times New Roman" w:eastAsia="Times New Roman" w:hAnsi="Times New Roman" w:cs="Times New Roman"/>
          <w:b/>
          <w:snapToGrid w:val="0"/>
          <w:sz w:val="28"/>
          <w:szCs w:val="20"/>
          <w:lang w:eastAsia="ru-RU"/>
        </w:rPr>
        <w:t xml:space="preserve"> </w:t>
      </w:r>
      <w:r w:rsidR="00CE1B9F" w:rsidRPr="00316BE4">
        <w:rPr>
          <w:rFonts w:ascii="Times New Roman" w:eastAsia="Times New Roman" w:hAnsi="Times New Roman" w:cs="Times New Roman"/>
          <w:snapToGrid w:val="0"/>
          <w:sz w:val="28"/>
          <w:szCs w:val="20"/>
          <w:lang w:eastAsia="ru-RU"/>
        </w:rPr>
        <w:t>подтверждающими строгую принадлежность к статусу представляемой структуры</w:t>
      </w:r>
      <w:r w:rsidR="00CE1B9F" w:rsidRPr="00316BE4">
        <w:rPr>
          <w:rFonts w:ascii="Times New Roman" w:eastAsia="Times New Roman" w:hAnsi="Times New Roman" w:cs="Times New Roman"/>
          <w:b/>
          <w:snapToGrid w:val="0"/>
          <w:sz w:val="28"/>
          <w:szCs w:val="20"/>
          <w:lang w:eastAsia="ru-RU"/>
        </w:rPr>
        <w:t xml:space="preserve">. </w:t>
      </w:r>
      <w:r w:rsidR="00CE1B9F" w:rsidRPr="00316BE4">
        <w:rPr>
          <w:rFonts w:ascii="Times New Roman" w:eastAsia="Times New Roman" w:hAnsi="Times New Roman" w:cs="Times New Roman"/>
          <w:snapToGrid w:val="0"/>
          <w:sz w:val="28"/>
          <w:szCs w:val="20"/>
          <w:lang w:eastAsia="ru-RU"/>
        </w:rPr>
        <w:t xml:space="preserve">К примеру, если первый раздел – Введение в теорию и методологию судебной экспертизы – представлен положениями, освещающими проблемы общей теории как научного знания, </w:t>
      </w:r>
      <w:r w:rsidR="00CE1B9F" w:rsidRPr="00316BE4">
        <w:rPr>
          <w:rFonts w:ascii="Times New Roman" w:eastAsia="Times New Roman" w:hAnsi="Times New Roman" w:cs="Times New Roman"/>
          <w:i/>
          <w:snapToGrid w:val="0"/>
          <w:sz w:val="28"/>
          <w:szCs w:val="20"/>
          <w:lang w:eastAsia="ru-RU"/>
        </w:rPr>
        <w:t>носящими науковедческий характер</w:t>
      </w:r>
      <w:r w:rsidR="00CE1B9F" w:rsidRPr="00316BE4">
        <w:rPr>
          <w:rFonts w:ascii="Times New Roman" w:eastAsia="Times New Roman" w:hAnsi="Times New Roman" w:cs="Times New Roman"/>
          <w:b/>
          <w:snapToGrid w:val="0"/>
          <w:sz w:val="28"/>
          <w:szCs w:val="20"/>
          <w:lang w:eastAsia="ru-RU"/>
        </w:rPr>
        <w:t>,</w:t>
      </w:r>
      <w:r w:rsidR="00CE1B9F" w:rsidRPr="00316BE4">
        <w:rPr>
          <w:rFonts w:ascii="Times New Roman" w:eastAsia="Times New Roman" w:hAnsi="Times New Roman" w:cs="Times New Roman"/>
          <w:snapToGrid w:val="0"/>
          <w:sz w:val="28"/>
          <w:szCs w:val="20"/>
          <w:lang w:eastAsia="ru-RU"/>
        </w:rPr>
        <w:t xml:space="preserve"> то в других раз</w:t>
      </w:r>
      <w:r w:rsidR="00CE1B9F" w:rsidRPr="00316BE4">
        <w:rPr>
          <w:rFonts w:ascii="Times New Roman" w:eastAsia="Times New Roman" w:hAnsi="Times New Roman" w:cs="Times New Roman"/>
          <w:snapToGrid w:val="0"/>
          <w:sz w:val="28"/>
          <w:szCs w:val="20"/>
          <w:lang w:eastAsia="ru-RU"/>
        </w:rPr>
        <w:softHyphen/>
        <w:t>делах раскрыва</w:t>
      </w:r>
      <w:r w:rsidR="00CE1B9F">
        <w:rPr>
          <w:rFonts w:ascii="Times New Roman" w:eastAsia="Times New Roman" w:hAnsi="Times New Roman" w:cs="Times New Roman"/>
          <w:snapToGrid w:val="0"/>
          <w:sz w:val="28"/>
          <w:szCs w:val="20"/>
          <w:lang w:eastAsia="ru-RU"/>
        </w:rPr>
        <w:t xml:space="preserve">лись </w:t>
      </w:r>
      <w:r w:rsidR="00CE1B9F" w:rsidRPr="00316BE4">
        <w:rPr>
          <w:rFonts w:ascii="Times New Roman" w:eastAsia="Times New Roman" w:hAnsi="Times New Roman" w:cs="Times New Roman"/>
          <w:snapToGrid w:val="0"/>
          <w:sz w:val="28"/>
          <w:szCs w:val="20"/>
          <w:lang w:eastAsia="ru-RU"/>
        </w:rPr>
        <w:t>теоретические положения, непо</w:t>
      </w:r>
      <w:r w:rsidR="00CE1B9F" w:rsidRPr="00316BE4">
        <w:rPr>
          <w:rFonts w:ascii="Times New Roman" w:eastAsia="Times New Roman" w:hAnsi="Times New Roman" w:cs="Times New Roman"/>
          <w:snapToGrid w:val="0"/>
          <w:sz w:val="28"/>
          <w:szCs w:val="20"/>
          <w:lang w:eastAsia="ru-RU"/>
        </w:rPr>
        <w:softHyphen/>
        <w:t>сред</w:t>
      </w:r>
      <w:r w:rsidR="00CE1B9F" w:rsidRPr="00316BE4">
        <w:rPr>
          <w:rFonts w:ascii="Times New Roman" w:eastAsia="Times New Roman" w:hAnsi="Times New Roman" w:cs="Times New Roman"/>
          <w:snapToGrid w:val="0"/>
          <w:sz w:val="28"/>
          <w:szCs w:val="20"/>
          <w:lang w:eastAsia="ru-RU"/>
        </w:rPr>
        <w:softHyphen/>
        <w:t xml:space="preserve">ственно характеризующие научные основы </w:t>
      </w:r>
      <w:r w:rsidR="00CE1B9F" w:rsidRPr="00316BE4">
        <w:rPr>
          <w:rFonts w:ascii="Times New Roman" w:eastAsia="Times New Roman" w:hAnsi="Times New Roman" w:cs="Times New Roman"/>
          <w:i/>
          <w:snapToGrid w:val="0"/>
          <w:sz w:val="28"/>
          <w:szCs w:val="20"/>
          <w:lang w:eastAsia="ru-RU"/>
        </w:rPr>
        <w:t>экспертной деятельности</w:t>
      </w:r>
      <w:r w:rsidR="00CE1B9F" w:rsidRPr="00316BE4">
        <w:rPr>
          <w:rFonts w:ascii="Times New Roman" w:eastAsia="Times New Roman" w:hAnsi="Times New Roman" w:cs="Times New Roman"/>
          <w:snapToGrid w:val="0"/>
          <w:sz w:val="28"/>
          <w:szCs w:val="20"/>
          <w:lang w:eastAsia="ru-RU"/>
        </w:rPr>
        <w:t xml:space="preserve">. </w:t>
      </w:r>
    </w:p>
    <w:p w:rsidR="00CE1B9F" w:rsidRPr="00316BE4" w:rsidRDefault="00CE1B9F" w:rsidP="00CE1B9F">
      <w:pPr>
        <w:tabs>
          <w:tab w:val="center" w:pos="10065"/>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К сожалению, несоблюдение отдельными </w:t>
      </w:r>
      <w:r w:rsidR="008B0E52">
        <w:rPr>
          <w:rFonts w:ascii="Times New Roman" w:eastAsia="Times New Roman" w:hAnsi="Times New Roman" w:cs="Times New Roman"/>
          <w:snapToGrid w:val="0"/>
          <w:sz w:val="28"/>
          <w:szCs w:val="20"/>
          <w:lang w:eastAsia="ru-RU"/>
        </w:rPr>
        <w:t>учеными</w:t>
      </w:r>
      <w:r w:rsidRPr="00316BE4">
        <w:rPr>
          <w:rFonts w:ascii="Times New Roman" w:eastAsia="Times New Roman" w:hAnsi="Times New Roman" w:cs="Times New Roman"/>
          <w:snapToGrid w:val="0"/>
          <w:sz w:val="28"/>
          <w:szCs w:val="20"/>
          <w:lang w:eastAsia="ru-RU"/>
        </w:rPr>
        <w:t xml:space="preserve"> логической по</w:t>
      </w:r>
      <w:r w:rsidRPr="00316BE4">
        <w:rPr>
          <w:rFonts w:ascii="Times New Roman" w:eastAsia="Times New Roman" w:hAnsi="Times New Roman" w:cs="Times New Roman"/>
          <w:snapToGrid w:val="0"/>
          <w:sz w:val="28"/>
          <w:szCs w:val="20"/>
          <w:lang w:eastAsia="ru-RU"/>
        </w:rPr>
        <w:softHyphen/>
        <w:t xml:space="preserve">следовательности такого рода при изложении концепций системы </w:t>
      </w:r>
      <w:r w:rsidRPr="00316BE4">
        <w:rPr>
          <w:rFonts w:ascii="Times New Roman" w:eastAsia="Times New Roman" w:hAnsi="Times New Roman" w:cs="Times New Roman"/>
          <w:snapToGrid w:val="0"/>
          <w:sz w:val="28"/>
          <w:szCs w:val="20"/>
          <w:lang w:eastAsia="ru-RU"/>
        </w:rPr>
        <w:softHyphen/>
        <w:t xml:space="preserve">общей теории судебной экспертизы </w:t>
      </w:r>
      <w:r w:rsidR="008B0E52">
        <w:rPr>
          <w:rFonts w:ascii="Times New Roman" w:eastAsia="Times New Roman" w:hAnsi="Times New Roman" w:cs="Times New Roman"/>
          <w:snapToGrid w:val="0"/>
          <w:sz w:val="28"/>
          <w:szCs w:val="20"/>
          <w:lang w:eastAsia="ru-RU"/>
        </w:rPr>
        <w:t xml:space="preserve">(приравненной в нашем понимании к науке судебной </w:t>
      </w:r>
      <w:proofErr w:type="spellStart"/>
      <w:r w:rsidR="008B0E52">
        <w:rPr>
          <w:rFonts w:ascii="Times New Roman" w:eastAsia="Times New Roman" w:hAnsi="Times New Roman" w:cs="Times New Roman"/>
          <w:snapToGrid w:val="0"/>
          <w:sz w:val="28"/>
          <w:szCs w:val="20"/>
          <w:lang w:eastAsia="ru-RU"/>
        </w:rPr>
        <w:t>экспертологии</w:t>
      </w:r>
      <w:proofErr w:type="spellEnd"/>
      <w:r w:rsidR="008B0E52">
        <w:rPr>
          <w:rFonts w:ascii="Times New Roman" w:eastAsia="Times New Roman" w:hAnsi="Times New Roman" w:cs="Times New Roman"/>
          <w:snapToGrid w:val="0"/>
          <w:sz w:val="28"/>
          <w:szCs w:val="20"/>
          <w:lang w:eastAsia="ru-RU"/>
        </w:rPr>
        <w:t xml:space="preserve">) </w:t>
      </w:r>
      <w:r w:rsidRPr="00316BE4">
        <w:rPr>
          <w:rFonts w:ascii="Times New Roman" w:eastAsia="Times New Roman" w:hAnsi="Times New Roman" w:cs="Times New Roman"/>
          <w:snapToGrid w:val="0"/>
          <w:sz w:val="28"/>
          <w:szCs w:val="20"/>
          <w:lang w:eastAsia="ru-RU"/>
        </w:rPr>
        <w:t>приводит часто</w:t>
      </w:r>
      <w:r w:rsidR="008B0E52">
        <w:rPr>
          <w:rFonts w:ascii="Times New Roman" w:eastAsia="Times New Roman" w:hAnsi="Times New Roman" w:cs="Times New Roman"/>
          <w:snapToGrid w:val="0"/>
          <w:sz w:val="28"/>
          <w:szCs w:val="20"/>
          <w:lang w:eastAsia="ru-RU"/>
        </w:rPr>
        <w:t xml:space="preserve"> </w:t>
      </w:r>
      <w:r w:rsidRPr="00316BE4">
        <w:rPr>
          <w:rFonts w:ascii="Times New Roman" w:eastAsia="Times New Roman" w:hAnsi="Times New Roman" w:cs="Times New Roman"/>
          <w:snapToGrid w:val="0"/>
          <w:sz w:val="28"/>
          <w:szCs w:val="20"/>
          <w:lang w:eastAsia="ru-RU"/>
        </w:rPr>
        <w:t xml:space="preserve"> к смешению в предлагаемых ими структурах разных по предметной направленности учений, теорий, принципов и положений, освещающих различные стороны общего объекта исследования. Например, учение о </w:t>
      </w:r>
      <w:r w:rsidR="002E28EA">
        <w:rPr>
          <w:rFonts w:ascii="Times New Roman" w:eastAsia="Times New Roman" w:hAnsi="Times New Roman" w:cs="Times New Roman"/>
          <w:snapToGrid w:val="0"/>
          <w:sz w:val="28"/>
          <w:szCs w:val="20"/>
          <w:lang w:eastAsia="ru-RU"/>
        </w:rPr>
        <w:t>предмете, задачах судебной экс</w:t>
      </w:r>
      <w:r w:rsidR="002E28EA">
        <w:rPr>
          <w:rFonts w:ascii="Times New Roman" w:eastAsia="Times New Roman" w:hAnsi="Times New Roman" w:cs="Times New Roman"/>
          <w:snapToGrid w:val="0"/>
          <w:sz w:val="28"/>
          <w:szCs w:val="20"/>
          <w:lang w:eastAsia="ru-RU"/>
        </w:rPr>
        <w:softHyphen/>
        <w:t xml:space="preserve">пертизы как практической деятельности, а </w:t>
      </w:r>
      <w:r w:rsidRPr="00316BE4">
        <w:rPr>
          <w:rFonts w:ascii="Times New Roman" w:eastAsia="Times New Roman" w:hAnsi="Times New Roman" w:cs="Times New Roman"/>
          <w:snapToGrid w:val="0"/>
          <w:sz w:val="28"/>
          <w:szCs w:val="20"/>
          <w:lang w:eastAsia="ru-RU"/>
        </w:rPr>
        <w:t xml:space="preserve">не теории относится </w:t>
      </w:r>
      <w:r w:rsidR="00D06193">
        <w:rPr>
          <w:rFonts w:ascii="Times New Roman" w:eastAsia="Times New Roman" w:hAnsi="Times New Roman" w:cs="Times New Roman"/>
          <w:snapToGrid w:val="0"/>
          <w:sz w:val="28"/>
          <w:szCs w:val="20"/>
          <w:lang w:eastAsia="ru-RU"/>
        </w:rPr>
        <w:t xml:space="preserve">отдельными учеными </w:t>
      </w:r>
      <w:r w:rsidRPr="00316BE4">
        <w:rPr>
          <w:rFonts w:ascii="Times New Roman" w:eastAsia="Times New Roman" w:hAnsi="Times New Roman" w:cs="Times New Roman"/>
          <w:snapToGrid w:val="0"/>
          <w:sz w:val="28"/>
          <w:szCs w:val="20"/>
          <w:lang w:eastAsia="ru-RU"/>
        </w:rPr>
        <w:t>к методологическим основам общей тео</w:t>
      </w:r>
      <w:r w:rsidRPr="00316BE4">
        <w:rPr>
          <w:rFonts w:ascii="Times New Roman" w:eastAsia="Times New Roman" w:hAnsi="Times New Roman" w:cs="Times New Roman"/>
          <w:snapToGrid w:val="0"/>
          <w:sz w:val="28"/>
          <w:szCs w:val="20"/>
          <w:lang w:eastAsia="ru-RU"/>
        </w:rPr>
        <w:softHyphen/>
        <w:t xml:space="preserve">рии судебной экспертизы, что, на наш взгляд, не совсем </w:t>
      </w:r>
      <w:r w:rsidRPr="00316BE4">
        <w:rPr>
          <w:rFonts w:ascii="Times New Roman" w:eastAsia="Times New Roman" w:hAnsi="Times New Roman" w:cs="Times New Roman"/>
          <w:snapToGrid w:val="0"/>
          <w:sz w:val="28"/>
          <w:szCs w:val="20"/>
          <w:lang w:eastAsia="ru-RU"/>
        </w:rPr>
        <w:softHyphen/>
        <w:t>верно.</w:t>
      </w:r>
    </w:p>
    <w:p w:rsidR="00E1192C" w:rsidRPr="001156EC" w:rsidRDefault="002E28EA" w:rsidP="00E1192C">
      <w:pPr>
        <w:pStyle w:val="FR3"/>
        <w:tabs>
          <w:tab w:val="center" w:pos="10065"/>
        </w:tabs>
        <w:spacing w:line="240" w:lineRule="auto"/>
        <w:ind w:firstLine="340"/>
        <w:jc w:val="both"/>
        <w:rPr>
          <w:rFonts w:ascii="Times New Roman" w:hAnsi="Times New Roman"/>
        </w:rPr>
      </w:pPr>
      <w:r w:rsidRPr="002E28EA">
        <w:rPr>
          <w:rFonts w:ascii="Times New Roman" w:hAnsi="Times New Roman"/>
        </w:rPr>
        <w:t>Именно потребность</w:t>
      </w:r>
      <w:r>
        <w:rPr>
          <w:rFonts w:ascii="Times New Roman" w:hAnsi="Times New Roman"/>
        </w:rPr>
        <w:t xml:space="preserve"> в науковедческом осмыслении общей теории</w:t>
      </w:r>
      <w:r w:rsidR="001156EC">
        <w:rPr>
          <w:rFonts w:ascii="Times New Roman" w:hAnsi="Times New Roman"/>
        </w:rPr>
        <w:t xml:space="preserve"> судебной экспертизы</w:t>
      </w:r>
      <w:r w:rsidR="00BC10B7">
        <w:rPr>
          <w:rFonts w:ascii="Times New Roman" w:hAnsi="Times New Roman"/>
        </w:rPr>
        <w:t>,</w:t>
      </w:r>
      <w:r>
        <w:rPr>
          <w:rFonts w:ascii="Times New Roman" w:hAnsi="Times New Roman"/>
        </w:rPr>
        <w:t xml:space="preserve"> как сформировавшегося научного знания</w:t>
      </w:r>
      <w:r w:rsidR="00BC10B7">
        <w:rPr>
          <w:rFonts w:ascii="Times New Roman" w:hAnsi="Times New Roman"/>
        </w:rPr>
        <w:t>, явившегося</w:t>
      </w:r>
      <w:r w:rsidRPr="002E28EA">
        <w:rPr>
          <w:rFonts w:ascii="Times New Roman" w:hAnsi="Times New Roman"/>
        </w:rPr>
        <w:t xml:space="preserve"> </w:t>
      </w:r>
      <w:r>
        <w:rPr>
          <w:rFonts w:ascii="Times New Roman" w:hAnsi="Times New Roman"/>
        </w:rPr>
        <w:t>отражени</w:t>
      </w:r>
      <w:r w:rsidR="00BC10B7">
        <w:rPr>
          <w:rFonts w:ascii="Times New Roman" w:hAnsi="Times New Roman"/>
        </w:rPr>
        <w:t>ем</w:t>
      </w:r>
      <w:r>
        <w:rPr>
          <w:rFonts w:ascii="Times New Roman" w:hAnsi="Times New Roman"/>
        </w:rPr>
        <w:t xml:space="preserve"> всей сферы судебно-экспертной деятельности</w:t>
      </w:r>
      <w:r w:rsidR="00BC10B7">
        <w:rPr>
          <w:rFonts w:ascii="Times New Roman" w:hAnsi="Times New Roman"/>
        </w:rPr>
        <w:t>, заставляет всех исследователей обращаться к анализу этого знания</w:t>
      </w:r>
      <w:r w:rsidR="00BC10B7" w:rsidRPr="00BC10B7">
        <w:rPr>
          <w:rFonts w:ascii="Times New Roman" w:hAnsi="Times New Roman"/>
        </w:rPr>
        <w:t xml:space="preserve"> </w:t>
      </w:r>
      <w:r w:rsidR="00BC10B7">
        <w:rPr>
          <w:rFonts w:ascii="Times New Roman" w:hAnsi="Times New Roman"/>
        </w:rPr>
        <w:t>как самостоятельного с целью выявления и уточнения и отграничения его предмета</w:t>
      </w:r>
      <w:r w:rsidR="00FF3EDE">
        <w:rPr>
          <w:rFonts w:ascii="Times New Roman" w:hAnsi="Times New Roman"/>
        </w:rPr>
        <w:t xml:space="preserve"> от других научных отраслей</w:t>
      </w:r>
      <w:r w:rsidR="00BC10B7">
        <w:rPr>
          <w:rFonts w:ascii="Times New Roman" w:hAnsi="Times New Roman"/>
        </w:rPr>
        <w:t xml:space="preserve">. Ни одному автору, претендующему на анализ любой новой формируемой научной отрасли, не избежать исследования </w:t>
      </w:r>
      <w:r w:rsidR="00BC10B7">
        <w:rPr>
          <w:rFonts w:ascii="Times New Roman" w:hAnsi="Times New Roman"/>
        </w:rPr>
        <w:lastRenderedPageBreak/>
        <w:t xml:space="preserve">науковедческих </w:t>
      </w:r>
      <w:proofErr w:type="gramStart"/>
      <w:r w:rsidR="00BC10B7">
        <w:rPr>
          <w:rFonts w:ascii="Times New Roman" w:hAnsi="Times New Roman"/>
        </w:rPr>
        <w:t>аспектов</w:t>
      </w:r>
      <w:proofErr w:type="gramEnd"/>
      <w:r w:rsidR="00BC10B7">
        <w:rPr>
          <w:rFonts w:ascii="Times New Roman" w:hAnsi="Times New Roman"/>
        </w:rPr>
        <w:t xml:space="preserve"> даже если эта наука позиционируется в перспективе как прикладная. Ожидать, что придут специалисты из области </w:t>
      </w:r>
      <w:proofErr w:type="spellStart"/>
      <w:r w:rsidR="00BC10B7">
        <w:rPr>
          <w:rFonts w:ascii="Times New Roman" w:hAnsi="Times New Roman"/>
        </w:rPr>
        <w:t>науковедения</w:t>
      </w:r>
      <w:proofErr w:type="spellEnd"/>
      <w:r w:rsidR="00BC10B7">
        <w:rPr>
          <w:rFonts w:ascii="Times New Roman" w:hAnsi="Times New Roman"/>
        </w:rPr>
        <w:t xml:space="preserve"> и все </w:t>
      </w:r>
      <w:proofErr w:type="gramStart"/>
      <w:r w:rsidR="00BC10B7">
        <w:rPr>
          <w:rFonts w:ascii="Times New Roman" w:hAnsi="Times New Roman"/>
        </w:rPr>
        <w:t>разложат по полочкам</w:t>
      </w:r>
      <w:r w:rsidR="001156EC">
        <w:rPr>
          <w:rFonts w:ascii="Times New Roman" w:hAnsi="Times New Roman"/>
        </w:rPr>
        <w:t xml:space="preserve">  не приходится</w:t>
      </w:r>
      <w:proofErr w:type="gramEnd"/>
      <w:r w:rsidR="001156EC">
        <w:rPr>
          <w:rFonts w:ascii="Times New Roman" w:hAnsi="Times New Roman"/>
        </w:rPr>
        <w:t xml:space="preserve">. </w:t>
      </w:r>
      <w:r w:rsidR="00E1192C" w:rsidRPr="001156EC">
        <w:rPr>
          <w:rFonts w:ascii="Times New Roman" w:hAnsi="Times New Roman"/>
        </w:rPr>
        <w:t xml:space="preserve">Здесь, думается, следует возразить Т. В. Аверьяновой, поскольку науковедческие проблемы судебной экспертизы, если они востребованы, актуализированы и требуют поиска вариантов их решения, должны в первую очередь исследоваться в научной сфере, отражающей данную область, а именно – в </w:t>
      </w:r>
      <w:r w:rsidR="0019097F">
        <w:rPr>
          <w:rFonts w:ascii="Times New Roman" w:hAnsi="Times New Roman"/>
        </w:rPr>
        <w:t xml:space="preserve">судебной </w:t>
      </w:r>
      <w:proofErr w:type="spellStart"/>
      <w:r w:rsidR="0019097F">
        <w:rPr>
          <w:rFonts w:ascii="Times New Roman" w:hAnsi="Times New Roman"/>
        </w:rPr>
        <w:t>экспертологии</w:t>
      </w:r>
      <w:proofErr w:type="spellEnd"/>
      <w:r w:rsidR="00E1192C" w:rsidRPr="001156EC">
        <w:rPr>
          <w:rFonts w:ascii="Times New Roman" w:hAnsi="Times New Roman"/>
        </w:rPr>
        <w:t>. Эту ситуацию, надо думать, признает и автор, так как включает концептуаль</w:t>
      </w:r>
      <w:r w:rsidR="00E1192C" w:rsidRPr="001156EC">
        <w:rPr>
          <w:rFonts w:ascii="Times New Roman" w:hAnsi="Times New Roman"/>
        </w:rPr>
        <w:softHyphen/>
        <w:t>ные основы общей теории судебной экспертизы в качестве первого, а</w:t>
      </w:r>
      <w:r w:rsidR="00FF3EDE">
        <w:rPr>
          <w:rFonts w:ascii="Times New Roman" w:hAnsi="Times New Roman"/>
        </w:rPr>
        <w:t>,</w:t>
      </w:r>
      <w:r w:rsidR="00E1192C" w:rsidRPr="001156EC">
        <w:rPr>
          <w:rFonts w:ascii="Times New Roman" w:hAnsi="Times New Roman"/>
        </w:rPr>
        <w:t xml:space="preserve"> следовательно, значимого раздела предложенной ею структуры теории. </w:t>
      </w:r>
    </w:p>
    <w:p w:rsidR="00BE2BAA" w:rsidRDefault="00E1192C" w:rsidP="00972240">
      <w:pPr>
        <w:pStyle w:val="FR3"/>
        <w:tabs>
          <w:tab w:val="center" w:pos="10065"/>
        </w:tabs>
        <w:spacing w:line="240" w:lineRule="auto"/>
        <w:ind w:firstLine="340"/>
        <w:jc w:val="both"/>
        <w:rPr>
          <w:rFonts w:ascii="Times New Roman" w:hAnsi="Times New Roman"/>
        </w:rPr>
      </w:pPr>
      <w:r w:rsidRPr="001156EC">
        <w:rPr>
          <w:rFonts w:ascii="Times New Roman" w:hAnsi="Times New Roman"/>
        </w:rPr>
        <w:t xml:space="preserve">Если следовать по пути жесткой дифференциации знаний, </w:t>
      </w:r>
      <w:r w:rsidR="00FF3EDE">
        <w:rPr>
          <w:rFonts w:ascii="Times New Roman" w:hAnsi="Times New Roman"/>
        </w:rPr>
        <w:t xml:space="preserve">как это  предполагается автором, </w:t>
      </w:r>
      <w:r w:rsidRPr="001156EC">
        <w:rPr>
          <w:rFonts w:ascii="Times New Roman" w:hAnsi="Times New Roman"/>
        </w:rPr>
        <w:t>то вопросы о методах общей теории судебной экспертизы необходимо отдать на изучение методологам, вопросы организации экспертной деятельности – специалистам в области НОТ, ну а развитие теории экспертного прогнозирования – ученым из соответствующей области. Практика подтверждает, что никто, кроме ученых, имеющих отношение к судебной экс</w:t>
      </w:r>
      <w:r w:rsidRPr="001156EC">
        <w:rPr>
          <w:rFonts w:ascii="Times New Roman" w:hAnsi="Times New Roman"/>
        </w:rPr>
        <w:softHyphen/>
        <w:t xml:space="preserve">пертизе, никогда не будет </w:t>
      </w:r>
      <w:r w:rsidRPr="00BE2BAA">
        <w:rPr>
          <w:rFonts w:ascii="Times New Roman" w:hAnsi="Times New Roman"/>
          <w:i/>
        </w:rPr>
        <w:t xml:space="preserve">целенаправленно </w:t>
      </w:r>
      <w:r w:rsidRPr="001156EC">
        <w:rPr>
          <w:rFonts w:ascii="Times New Roman" w:hAnsi="Times New Roman"/>
        </w:rPr>
        <w:t>заниматься разработкой названных вопросов, что вполне объяснимо.</w:t>
      </w:r>
    </w:p>
    <w:p w:rsidR="00972240" w:rsidRDefault="00E1192C" w:rsidP="00972240">
      <w:pPr>
        <w:pStyle w:val="FR3"/>
        <w:tabs>
          <w:tab w:val="center" w:pos="10065"/>
        </w:tabs>
        <w:spacing w:line="240" w:lineRule="auto"/>
        <w:ind w:firstLine="340"/>
        <w:jc w:val="both"/>
        <w:rPr>
          <w:rFonts w:ascii="Times New Roman" w:hAnsi="Times New Roman"/>
        </w:rPr>
      </w:pPr>
      <w:r w:rsidRPr="001156EC">
        <w:rPr>
          <w:rFonts w:ascii="Times New Roman" w:hAnsi="Times New Roman"/>
        </w:rPr>
        <w:t xml:space="preserve">Надлежащее разрешение проблем практики через анализ ее науковедческих начал и наоборот – основное условие совершенствования теории и практической деятельности. Не является в этом плане исключением и судебная экспертиза. Здесь уместно привести классическое определение П. В. </w:t>
      </w:r>
      <w:proofErr w:type="spellStart"/>
      <w:r w:rsidRPr="001156EC">
        <w:rPr>
          <w:rFonts w:ascii="Times New Roman" w:hAnsi="Times New Roman"/>
        </w:rPr>
        <w:t>Копнина</w:t>
      </w:r>
      <w:proofErr w:type="spellEnd"/>
      <w:r w:rsidRPr="001156EC">
        <w:rPr>
          <w:rFonts w:ascii="Times New Roman" w:hAnsi="Times New Roman"/>
        </w:rPr>
        <w:t xml:space="preserve"> о том, что </w:t>
      </w:r>
      <w:r w:rsidR="00D06193">
        <w:rPr>
          <w:rFonts w:ascii="Times New Roman" w:hAnsi="Times New Roman"/>
        </w:rPr>
        <w:t>«</w:t>
      </w:r>
      <w:r w:rsidRPr="001156EC">
        <w:rPr>
          <w:rFonts w:ascii="Times New Roman" w:hAnsi="Times New Roman"/>
        </w:rPr>
        <w:t>любая отрасль научного знания может плодотворно развиваться, если она превращает свои теории с самого начала их возникно</w:t>
      </w:r>
      <w:r w:rsidRPr="001156EC">
        <w:rPr>
          <w:rFonts w:ascii="Times New Roman" w:hAnsi="Times New Roman"/>
        </w:rPr>
        <w:softHyphen/>
        <w:t>вения в метод достижения нового знания и практического преобразования действительности</w:t>
      </w:r>
      <w:r w:rsidR="00D06193">
        <w:rPr>
          <w:rFonts w:ascii="Times New Roman" w:hAnsi="Times New Roman"/>
        </w:rPr>
        <w:t>»</w:t>
      </w:r>
      <w:r w:rsidRPr="001156EC">
        <w:rPr>
          <w:rFonts w:ascii="Times New Roman" w:hAnsi="Times New Roman"/>
          <w:vertAlign w:val="superscript"/>
        </w:rPr>
        <w:t>68</w:t>
      </w:r>
      <w:r w:rsidRPr="001156EC">
        <w:rPr>
          <w:rFonts w:ascii="Times New Roman" w:hAnsi="Times New Roman"/>
        </w:rPr>
        <w:t>. Задача превращения концептуальных основ общей теории судебной экспертизы в метод достижения нового знания об экспертной деятельности и ее практического преобразования не может быть возложена на кого-либо, кроме как на специалистов этой области. В этом, может быть, и заложена одна из основ закономерных претензий данной теории на относительную самостоятельность. В другом случае, трудно представить предлагаемую Т. В. Аверьяновой модель как отражение единого знания, претендующего на статус самостоятельной теории</w:t>
      </w:r>
      <w:r w:rsidR="00FB4294">
        <w:rPr>
          <w:rFonts w:ascii="Times New Roman" w:hAnsi="Times New Roman"/>
        </w:rPr>
        <w:t xml:space="preserve"> (науки)</w:t>
      </w:r>
      <w:r w:rsidRPr="001156EC">
        <w:rPr>
          <w:rFonts w:ascii="Times New Roman" w:hAnsi="Times New Roman"/>
        </w:rPr>
        <w:t>.</w:t>
      </w:r>
      <w:r>
        <w:rPr>
          <w:rFonts w:ascii="Times New Roman" w:hAnsi="Times New Roman"/>
        </w:rPr>
        <w:t xml:space="preserve"> </w:t>
      </w:r>
    </w:p>
    <w:p w:rsidR="00E1192C" w:rsidRDefault="00972240" w:rsidP="00972240">
      <w:pPr>
        <w:pStyle w:val="FR3"/>
        <w:tabs>
          <w:tab w:val="center" w:pos="10065"/>
        </w:tabs>
        <w:spacing w:line="240" w:lineRule="auto"/>
        <w:ind w:firstLine="340"/>
        <w:jc w:val="both"/>
      </w:pPr>
      <w:r w:rsidRPr="00972240">
        <w:rPr>
          <w:rFonts w:ascii="Times New Roman" w:hAnsi="Times New Roman"/>
          <w:szCs w:val="28"/>
        </w:rPr>
        <w:t>При этом хотелось бы подчеркнуть, что</w:t>
      </w:r>
      <w:r w:rsidR="00BE2BAA">
        <w:rPr>
          <w:rFonts w:ascii="Times New Roman" w:hAnsi="Times New Roman"/>
          <w:szCs w:val="28"/>
        </w:rPr>
        <w:t>,</w:t>
      </w:r>
      <w:r>
        <w:t xml:space="preserve"> </w:t>
      </w:r>
      <w:r w:rsidRPr="00316BE4">
        <w:rPr>
          <w:rFonts w:ascii="Times New Roman" w:hAnsi="Times New Roman"/>
        </w:rPr>
        <w:t xml:space="preserve">несмотря на </w:t>
      </w:r>
      <w:proofErr w:type="gramStart"/>
      <w:r w:rsidRPr="00316BE4">
        <w:rPr>
          <w:rFonts w:ascii="Times New Roman" w:hAnsi="Times New Roman"/>
        </w:rPr>
        <w:t>то</w:t>
      </w:r>
      <w:proofErr w:type="gramEnd"/>
      <w:r w:rsidRPr="00316BE4">
        <w:rPr>
          <w:rFonts w:ascii="Times New Roman" w:hAnsi="Times New Roman"/>
        </w:rPr>
        <w:t xml:space="preserve"> что наука имеет определенную автономию и внутренние закономерности развития</w:t>
      </w:r>
      <w:r w:rsidR="00BE2BAA">
        <w:rPr>
          <w:rFonts w:ascii="Times New Roman" w:hAnsi="Times New Roman"/>
        </w:rPr>
        <w:t>,</w:t>
      </w:r>
      <w:r w:rsidRPr="00316BE4">
        <w:rPr>
          <w:rFonts w:ascii="Times New Roman" w:hAnsi="Times New Roman"/>
        </w:rPr>
        <w:t xml:space="preserve"> </w:t>
      </w:r>
      <w:r>
        <w:rPr>
          <w:rFonts w:ascii="Times New Roman" w:hAnsi="Times New Roman"/>
        </w:rPr>
        <w:t>п</w:t>
      </w:r>
      <w:r w:rsidRPr="00316BE4">
        <w:rPr>
          <w:rFonts w:ascii="Times New Roman" w:hAnsi="Times New Roman"/>
        </w:rPr>
        <w:t xml:space="preserve">рактические потребности всегда являются стимулом развития научных отраслей знания, </w:t>
      </w:r>
      <w:r>
        <w:rPr>
          <w:rFonts w:ascii="Times New Roman" w:hAnsi="Times New Roman"/>
        </w:rPr>
        <w:t>именно поэтому</w:t>
      </w:r>
      <w:r w:rsidRPr="00316BE4">
        <w:rPr>
          <w:rFonts w:ascii="Times New Roman" w:hAnsi="Times New Roman"/>
        </w:rPr>
        <w:t xml:space="preserve"> </w:t>
      </w:r>
      <w:r w:rsidRPr="00972240">
        <w:rPr>
          <w:rFonts w:ascii="Times New Roman" w:hAnsi="Times New Roman"/>
        </w:rPr>
        <w:t>можно говорить лишь об относительной независимости от нее практической деятельности.</w:t>
      </w:r>
    </w:p>
    <w:p w:rsidR="00316BE4" w:rsidRPr="00316BE4" w:rsidRDefault="00972240" w:rsidP="00316BE4">
      <w:pPr>
        <w:tabs>
          <w:tab w:val="center" w:pos="10065"/>
        </w:tabs>
        <w:spacing w:after="0" w:line="240" w:lineRule="auto"/>
        <w:ind w:firstLine="340"/>
        <w:jc w:val="both"/>
        <w:rPr>
          <w:rFonts w:ascii="Times New Roman" w:eastAsia="Times New Roman" w:hAnsi="Times New Roman" w:cs="Times New Roman"/>
          <w:snapToGrid w:val="0"/>
          <w:sz w:val="28"/>
          <w:szCs w:val="20"/>
          <w:lang w:eastAsia="ru-RU"/>
        </w:rPr>
      </w:pPr>
      <w:proofErr w:type="gramStart"/>
      <w:r>
        <w:rPr>
          <w:rFonts w:ascii="Times New Roman" w:eastAsia="Times New Roman" w:hAnsi="Times New Roman" w:cs="Times New Roman"/>
          <w:snapToGrid w:val="0"/>
          <w:sz w:val="28"/>
          <w:szCs w:val="20"/>
          <w:lang w:eastAsia="ru-RU"/>
        </w:rPr>
        <w:t>Таким образом, о</w:t>
      </w:r>
      <w:r w:rsidR="00316BE4" w:rsidRPr="00316BE4">
        <w:rPr>
          <w:rFonts w:ascii="Times New Roman" w:eastAsia="Times New Roman" w:hAnsi="Times New Roman" w:cs="Times New Roman"/>
          <w:snapToGrid w:val="0"/>
          <w:sz w:val="28"/>
          <w:szCs w:val="20"/>
          <w:lang w:eastAsia="ru-RU"/>
        </w:rPr>
        <w:t xml:space="preserve">собенность предложенного нами варианта системы общей теории судебной экспертизы заключается в том, что структура </w:t>
      </w:r>
      <w:r>
        <w:rPr>
          <w:rFonts w:ascii="Times New Roman" w:eastAsia="Times New Roman" w:hAnsi="Times New Roman" w:cs="Times New Roman"/>
          <w:snapToGrid w:val="0"/>
          <w:sz w:val="28"/>
          <w:szCs w:val="20"/>
          <w:lang w:eastAsia="ru-RU"/>
        </w:rPr>
        <w:t xml:space="preserve">научных основ </w:t>
      </w:r>
      <w:r w:rsidR="00316BE4" w:rsidRPr="00316BE4">
        <w:rPr>
          <w:rFonts w:ascii="Times New Roman" w:eastAsia="Times New Roman" w:hAnsi="Times New Roman" w:cs="Times New Roman"/>
          <w:snapToGrid w:val="0"/>
          <w:sz w:val="28"/>
          <w:szCs w:val="20"/>
          <w:lang w:eastAsia="ru-RU"/>
        </w:rPr>
        <w:t>судебной экспертизы,</w:t>
      </w:r>
      <w:r w:rsidR="00BE2BAA">
        <w:rPr>
          <w:rFonts w:ascii="Times New Roman" w:eastAsia="Times New Roman" w:hAnsi="Times New Roman" w:cs="Times New Roman"/>
          <w:snapToGrid w:val="0"/>
          <w:sz w:val="28"/>
          <w:szCs w:val="20"/>
          <w:lang w:eastAsia="ru-RU"/>
        </w:rPr>
        <w:t xml:space="preserve"> а именно судебной </w:t>
      </w:r>
      <w:proofErr w:type="spellStart"/>
      <w:r w:rsidR="00BE2BAA">
        <w:rPr>
          <w:rFonts w:ascii="Times New Roman" w:eastAsia="Times New Roman" w:hAnsi="Times New Roman" w:cs="Times New Roman"/>
          <w:snapToGrid w:val="0"/>
          <w:sz w:val="28"/>
          <w:szCs w:val="20"/>
          <w:lang w:eastAsia="ru-RU"/>
        </w:rPr>
        <w:t>экспертологии</w:t>
      </w:r>
      <w:proofErr w:type="spellEnd"/>
      <w:r w:rsidR="00BE2BAA">
        <w:rPr>
          <w:rFonts w:ascii="Times New Roman" w:eastAsia="Times New Roman" w:hAnsi="Times New Roman" w:cs="Times New Roman"/>
          <w:snapToGrid w:val="0"/>
          <w:sz w:val="28"/>
          <w:szCs w:val="20"/>
          <w:lang w:eastAsia="ru-RU"/>
        </w:rPr>
        <w:t>,</w:t>
      </w:r>
      <w:r w:rsidR="00316BE4" w:rsidRPr="00316BE4">
        <w:rPr>
          <w:rFonts w:ascii="Times New Roman" w:eastAsia="Times New Roman" w:hAnsi="Times New Roman" w:cs="Times New Roman"/>
          <w:snapToGrid w:val="0"/>
          <w:sz w:val="28"/>
          <w:szCs w:val="20"/>
          <w:lang w:eastAsia="ru-RU"/>
        </w:rPr>
        <w:t xml:space="preserve"> основываясь </w:t>
      </w:r>
      <w:r w:rsidR="00316BE4" w:rsidRPr="00A36656">
        <w:rPr>
          <w:rFonts w:ascii="Times New Roman" w:eastAsia="Times New Roman" w:hAnsi="Times New Roman" w:cs="Times New Roman"/>
          <w:i/>
          <w:snapToGrid w:val="0"/>
          <w:sz w:val="28"/>
          <w:szCs w:val="20"/>
          <w:lang w:eastAsia="ru-RU"/>
        </w:rPr>
        <w:t>на науковедческих положениях</w:t>
      </w:r>
      <w:r w:rsidR="00316BE4" w:rsidRPr="00316BE4">
        <w:rPr>
          <w:rFonts w:ascii="Times New Roman" w:eastAsia="Times New Roman" w:hAnsi="Times New Roman" w:cs="Times New Roman"/>
          <w:snapToGrid w:val="0"/>
          <w:sz w:val="28"/>
          <w:szCs w:val="20"/>
          <w:lang w:eastAsia="ru-RU"/>
        </w:rPr>
        <w:t xml:space="preserve">, в дальнейшем раскрывается с точки зрения анализа научных, организационно-методических и правовых основ экспертной деятельности, т. е. тех элементов, которые в силу своего </w:t>
      </w:r>
      <w:r w:rsidR="00316BE4" w:rsidRPr="00316BE4">
        <w:rPr>
          <w:rFonts w:ascii="Times New Roman" w:eastAsia="Times New Roman" w:hAnsi="Times New Roman" w:cs="Times New Roman"/>
          <w:snapToGrid w:val="0"/>
          <w:sz w:val="28"/>
          <w:szCs w:val="20"/>
          <w:lang w:eastAsia="ru-RU"/>
        </w:rPr>
        <w:lastRenderedPageBreak/>
        <w:t>интегративного характера экспертного знания требуют осуществления теоретического осмысления на единых</w:t>
      </w:r>
      <w:proofErr w:type="gramEnd"/>
      <w:r w:rsidR="00316BE4" w:rsidRPr="00316BE4">
        <w:rPr>
          <w:rFonts w:ascii="Times New Roman" w:eastAsia="Times New Roman" w:hAnsi="Times New Roman" w:cs="Times New Roman"/>
          <w:snapToGrid w:val="0"/>
          <w:sz w:val="28"/>
          <w:szCs w:val="20"/>
          <w:lang w:eastAsia="ru-RU"/>
        </w:rPr>
        <w:t xml:space="preserve"> </w:t>
      </w:r>
      <w:proofErr w:type="gramStart"/>
      <w:r w:rsidR="00316BE4" w:rsidRPr="00316BE4">
        <w:rPr>
          <w:rFonts w:ascii="Times New Roman" w:eastAsia="Times New Roman" w:hAnsi="Times New Roman" w:cs="Times New Roman"/>
          <w:snapToGrid w:val="0"/>
          <w:sz w:val="28"/>
          <w:szCs w:val="20"/>
          <w:lang w:eastAsia="ru-RU"/>
        </w:rPr>
        <w:t>началах</w:t>
      </w:r>
      <w:proofErr w:type="gramEnd"/>
      <w:r w:rsidR="00316BE4" w:rsidRPr="00316BE4">
        <w:rPr>
          <w:rFonts w:ascii="Times New Roman" w:eastAsia="Times New Roman" w:hAnsi="Times New Roman" w:cs="Times New Roman"/>
          <w:snapToGrid w:val="0"/>
          <w:sz w:val="28"/>
          <w:szCs w:val="20"/>
          <w:lang w:eastAsia="ru-RU"/>
        </w:rPr>
        <w:t xml:space="preserve">. Так, организационно-методические основы судебной экспертизы должны опираться на научные основания, раскрывающие ее сущность, которые, в свою очередь, не могут не учитывать правовые требования по должному осуществлению экспертной деятельности в судопроизводстве. </w:t>
      </w:r>
    </w:p>
    <w:p w:rsidR="00316BE4" w:rsidRPr="00316BE4" w:rsidRDefault="00316BE4" w:rsidP="00316BE4">
      <w:pPr>
        <w:tabs>
          <w:tab w:val="center" w:pos="10065"/>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То, что мы акцентируем внимание на правовых началах экспертной деятельности как системной составляющей рассматриваемой теории, объясняется тем, что по своему содержанию, включающему в качестве структурных компонентов научные положения криминалистики, пр</w:t>
      </w:r>
      <w:r w:rsidR="00972240">
        <w:rPr>
          <w:rFonts w:ascii="Times New Roman" w:eastAsia="Times New Roman" w:hAnsi="Times New Roman" w:cs="Times New Roman"/>
          <w:snapToGrid w:val="0"/>
          <w:sz w:val="28"/>
          <w:szCs w:val="20"/>
          <w:lang w:eastAsia="ru-RU"/>
        </w:rPr>
        <w:t>авовых</w:t>
      </w:r>
      <w:r w:rsidRPr="00316BE4">
        <w:rPr>
          <w:rFonts w:ascii="Times New Roman" w:eastAsia="Times New Roman" w:hAnsi="Times New Roman" w:cs="Times New Roman"/>
          <w:snapToGrid w:val="0"/>
          <w:sz w:val="28"/>
          <w:szCs w:val="20"/>
          <w:lang w:eastAsia="ru-RU"/>
        </w:rPr>
        <w:t>, общественных, естественных и технических наук, общая тео</w:t>
      </w:r>
      <w:r w:rsidRPr="00316BE4">
        <w:rPr>
          <w:rFonts w:ascii="Times New Roman" w:eastAsia="Times New Roman" w:hAnsi="Times New Roman" w:cs="Times New Roman"/>
          <w:snapToGrid w:val="0"/>
          <w:sz w:val="28"/>
          <w:szCs w:val="20"/>
          <w:lang w:eastAsia="ru-RU"/>
        </w:rPr>
        <w:softHyphen/>
        <w:t xml:space="preserve">рия судебной экспертизы является развивающейся отраслью, прежде всего, юридической науки. Здесь вполне приемлемы отчасти те обоснования ее юридической сущности, которыми в свое время была охарактеризована криминалистическая наука. Данные обоснования применительно к </w:t>
      </w:r>
      <w:r w:rsidR="0088593B">
        <w:rPr>
          <w:rFonts w:ascii="Times New Roman" w:eastAsia="Times New Roman" w:hAnsi="Times New Roman" w:cs="Times New Roman"/>
          <w:snapToGrid w:val="0"/>
          <w:sz w:val="28"/>
          <w:szCs w:val="20"/>
          <w:lang w:eastAsia="ru-RU"/>
        </w:rPr>
        <w:t xml:space="preserve">судебной </w:t>
      </w:r>
      <w:proofErr w:type="spellStart"/>
      <w:r w:rsidR="0088593B">
        <w:rPr>
          <w:rFonts w:ascii="Times New Roman" w:eastAsia="Times New Roman" w:hAnsi="Times New Roman" w:cs="Times New Roman"/>
          <w:snapToGrid w:val="0"/>
          <w:sz w:val="28"/>
          <w:szCs w:val="20"/>
          <w:lang w:eastAsia="ru-RU"/>
        </w:rPr>
        <w:t>экспертологии</w:t>
      </w:r>
      <w:proofErr w:type="spellEnd"/>
      <w:r w:rsidRPr="00316BE4">
        <w:rPr>
          <w:rFonts w:ascii="Times New Roman" w:eastAsia="Times New Roman" w:hAnsi="Times New Roman" w:cs="Times New Roman"/>
          <w:snapToGrid w:val="0"/>
          <w:sz w:val="28"/>
          <w:szCs w:val="20"/>
          <w:lang w:eastAsia="ru-RU"/>
        </w:rPr>
        <w:t xml:space="preserve"> как отрасли правовой науки заключаются в следующем:</w:t>
      </w:r>
    </w:p>
    <w:p w:rsidR="00316BE4" w:rsidRPr="00316BE4" w:rsidRDefault="00316BE4" w:rsidP="00316BE4">
      <w:pPr>
        <w:tabs>
          <w:tab w:val="left" w:pos="567"/>
          <w:tab w:val="left" w:pos="709"/>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t xml:space="preserve">ее предмет и объекты познания лежат в сфере правовых </w:t>
      </w:r>
      <w:r w:rsidRPr="00316BE4">
        <w:rPr>
          <w:rFonts w:ascii="Times New Roman" w:eastAsia="Times New Roman" w:hAnsi="Times New Roman" w:cs="Times New Roman"/>
          <w:snapToGrid w:val="0"/>
          <w:sz w:val="28"/>
          <w:szCs w:val="20"/>
          <w:lang w:eastAsia="ru-RU"/>
        </w:rPr>
        <w:softHyphen/>
        <w:t>явлений;</w:t>
      </w:r>
    </w:p>
    <w:p w:rsidR="00316BE4" w:rsidRPr="00316BE4" w:rsidRDefault="00316BE4" w:rsidP="00316BE4">
      <w:pPr>
        <w:tabs>
          <w:tab w:val="left" w:pos="567"/>
          <w:tab w:val="left" w:pos="709"/>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r>
      <w:proofErr w:type="gramStart"/>
      <w:r w:rsidRPr="00316BE4">
        <w:rPr>
          <w:rFonts w:ascii="Times New Roman" w:eastAsia="Times New Roman" w:hAnsi="Times New Roman" w:cs="Times New Roman"/>
          <w:snapToGrid w:val="0"/>
          <w:sz w:val="28"/>
          <w:szCs w:val="20"/>
          <w:lang w:eastAsia="ru-RU"/>
        </w:rPr>
        <w:t>ее служебная функция, решаемые ею задачи относятся</w:t>
      </w:r>
      <w:proofErr w:type="gramEnd"/>
      <w:r w:rsidRPr="00316BE4">
        <w:rPr>
          <w:rFonts w:ascii="Times New Roman" w:eastAsia="Times New Roman" w:hAnsi="Times New Roman" w:cs="Times New Roman"/>
          <w:snapToGrid w:val="0"/>
          <w:sz w:val="28"/>
          <w:szCs w:val="20"/>
          <w:lang w:eastAsia="ru-RU"/>
        </w:rPr>
        <w:t xml:space="preserve"> к правовой сфере деятельности государственных органов, к правовым процессам (расследование, судебное разбирательство);</w:t>
      </w:r>
    </w:p>
    <w:p w:rsidR="00316BE4" w:rsidRPr="00316BE4" w:rsidRDefault="00316BE4" w:rsidP="00316BE4">
      <w:pPr>
        <w:tabs>
          <w:tab w:val="left" w:pos="567"/>
          <w:tab w:val="left" w:pos="709"/>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t>все рекомендации, разрабатываемые общей теорией судебной экспертизы для практики, носят строго выраженный правовой характер, должны быть основаны на законе, соответствовать его духу и букве, поскольку вызваны к жизни потребностями объективного установления истины по уголовным, гражданским и административным делам;</w:t>
      </w:r>
    </w:p>
    <w:p w:rsidR="00316BE4" w:rsidRPr="00316BE4" w:rsidRDefault="00316BE4" w:rsidP="00316BE4">
      <w:pPr>
        <w:tabs>
          <w:tab w:val="left" w:pos="567"/>
          <w:tab w:val="left" w:pos="709"/>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t xml:space="preserve">правовая сущность данной </w:t>
      </w:r>
      <w:r w:rsidR="0088593B">
        <w:rPr>
          <w:rFonts w:ascii="Times New Roman" w:eastAsia="Times New Roman" w:hAnsi="Times New Roman" w:cs="Times New Roman"/>
          <w:snapToGrid w:val="0"/>
          <w:sz w:val="28"/>
          <w:szCs w:val="20"/>
          <w:lang w:eastAsia="ru-RU"/>
        </w:rPr>
        <w:t xml:space="preserve">науки </w:t>
      </w:r>
      <w:r w:rsidRPr="00316BE4">
        <w:rPr>
          <w:rFonts w:ascii="Times New Roman" w:eastAsia="Times New Roman" w:hAnsi="Times New Roman" w:cs="Times New Roman"/>
          <w:snapToGrid w:val="0"/>
          <w:sz w:val="28"/>
          <w:szCs w:val="20"/>
          <w:lang w:eastAsia="ru-RU"/>
        </w:rPr>
        <w:t>проявляется в нормативно-юридической функции, свойственной ей как отрасли правоведения, под воздействием которой многие научные рекомендации в сфере регулирования судебной экспертизы вводятся на законодательном уровне;</w:t>
      </w:r>
    </w:p>
    <w:p w:rsidR="00316BE4" w:rsidRPr="00316BE4" w:rsidRDefault="00316BE4" w:rsidP="00316BE4">
      <w:pPr>
        <w:tabs>
          <w:tab w:val="left" w:pos="567"/>
          <w:tab w:val="left" w:pos="709"/>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r>
      <w:r w:rsidR="0088593B">
        <w:rPr>
          <w:rFonts w:ascii="Times New Roman" w:eastAsia="Times New Roman" w:hAnsi="Times New Roman" w:cs="Times New Roman"/>
          <w:snapToGrid w:val="0"/>
          <w:sz w:val="28"/>
          <w:szCs w:val="20"/>
          <w:lang w:eastAsia="ru-RU"/>
        </w:rPr>
        <w:t xml:space="preserve">судебная </w:t>
      </w:r>
      <w:proofErr w:type="spellStart"/>
      <w:r w:rsidR="0088593B">
        <w:rPr>
          <w:rFonts w:ascii="Times New Roman" w:eastAsia="Times New Roman" w:hAnsi="Times New Roman" w:cs="Times New Roman"/>
          <w:snapToGrid w:val="0"/>
          <w:sz w:val="28"/>
          <w:szCs w:val="20"/>
          <w:lang w:eastAsia="ru-RU"/>
        </w:rPr>
        <w:t>экспертология</w:t>
      </w:r>
      <w:proofErr w:type="spellEnd"/>
      <w:r w:rsidRPr="00316BE4">
        <w:rPr>
          <w:rFonts w:ascii="Times New Roman" w:eastAsia="Times New Roman" w:hAnsi="Times New Roman" w:cs="Times New Roman"/>
          <w:snapToGrid w:val="0"/>
          <w:sz w:val="28"/>
          <w:szCs w:val="20"/>
          <w:lang w:eastAsia="ru-RU"/>
        </w:rPr>
        <w:t xml:space="preserve"> связана со многими науками, однако связи эти носят вспомогательный характер по отношению к ее изначальному основанию, базирующемуся на праве, процессуальной науке, экспертной, следственной и судебной практике;</w:t>
      </w:r>
    </w:p>
    <w:p w:rsidR="00FB4294" w:rsidRDefault="00316BE4" w:rsidP="00FB4294">
      <w:pPr>
        <w:tabs>
          <w:tab w:val="left" w:pos="567"/>
          <w:tab w:val="left" w:pos="709"/>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t xml:space="preserve">исторически общая теория судебной </w:t>
      </w:r>
      <w:proofErr w:type="gramStart"/>
      <w:r w:rsidRPr="00316BE4">
        <w:rPr>
          <w:rFonts w:ascii="Times New Roman" w:eastAsia="Times New Roman" w:hAnsi="Times New Roman" w:cs="Times New Roman"/>
          <w:snapToGrid w:val="0"/>
          <w:sz w:val="28"/>
          <w:szCs w:val="20"/>
          <w:lang w:eastAsia="ru-RU"/>
        </w:rPr>
        <w:t>экспертизы</w:t>
      </w:r>
      <w:proofErr w:type="gramEnd"/>
      <w:r w:rsidR="0088593B">
        <w:rPr>
          <w:rFonts w:ascii="Times New Roman" w:eastAsia="Times New Roman" w:hAnsi="Times New Roman" w:cs="Times New Roman"/>
          <w:snapToGrid w:val="0"/>
          <w:sz w:val="28"/>
          <w:szCs w:val="20"/>
          <w:lang w:eastAsia="ru-RU"/>
        </w:rPr>
        <w:t xml:space="preserve"> трансформировавшись в итоге науку судебной </w:t>
      </w:r>
      <w:proofErr w:type="spellStart"/>
      <w:r w:rsidR="0088593B">
        <w:rPr>
          <w:rFonts w:ascii="Times New Roman" w:eastAsia="Times New Roman" w:hAnsi="Times New Roman" w:cs="Times New Roman"/>
          <w:snapToGrid w:val="0"/>
          <w:sz w:val="28"/>
          <w:szCs w:val="20"/>
          <w:lang w:eastAsia="ru-RU"/>
        </w:rPr>
        <w:t>экспертологии</w:t>
      </w:r>
      <w:proofErr w:type="spellEnd"/>
      <w:r w:rsidR="0088593B">
        <w:rPr>
          <w:rFonts w:ascii="Times New Roman" w:eastAsia="Times New Roman" w:hAnsi="Times New Roman" w:cs="Times New Roman"/>
          <w:snapToGrid w:val="0"/>
          <w:sz w:val="28"/>
          <w:szCs w:val="20"/>
          <w:lang w:eastAsia="ru-RU"/>
        </w:rPr>
        <w:t xml:space="preserve"> </w:t>
      </w:r>
      <w:r w:rsidRPr="00316BE4">
        <w:rPr>
          <w:rFonts w:ascii="Times New Roman" w:eastAsia="Times New Roman" w:hAnsi="Times New Roman" w:cs="Times New Roman"/>
          <w:snapToGrid w:val="0"/>
          <w:sz w:val="28"/>
          <w:szCs w:val="20"/>
          <w:lang w:eastAsia="ru-RU"/>
        </w:rPr>
        <w:t xml:space="preserve"> зародилась именно в рамках правовых наук – криминалистики и уголовного </w:t>
      </w:r>
      <w:r w:rsidRPr="00316BE4">
        <w:rPr>
          <w:rFonts w:ascii="Times New Roman" w:eastAsia="Times New Roman" w:hAnsi="Times New Roman" w:cs="Times New Roman"/>
          <w:snapToGrid w:val="0"/>
          <w:sz w:val="28"/>
          <w:szCs w:val="20"/>
          <w:lang w:eastAsia="ru-RU"/>
        </w:rPr>
        <w:softHyphen/>
        <w:t>процесса.</w:t>
      </w:r>
    </w:p>
    <w:p w:rsidR="00316BE4" w:rsidRDefault="00316BE4" w:rsidP="00FB4294">
      <w:pPr>
        <w:tabs>
          <w:tab w:val="left" w:pos="567"/>
          <w:tab w:val="left" w:pos="709"/>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Относясь к сфере юридических дисциплин и опираясь на потребности </w:t>
      </w:r>
      <w:r w:rsidR="00972240" w:rsidRPr="00316BE4">
        <w:rPr>
          <w:rFonts w:ascii="Times New Roman" w:eastAsia="Times New Roman" w:hAnsi="Times New Roman" w:cs="Times New Roman"/>
          <w:snapToGrid w:val="0"/>
          <w:sz w:val="28"/>
          <w:szCs w:val="20"/>
          <w:lang w:eastAsia="ru-RU"/>
        </w:rPr>
        <w:t>судебной экспертизы</w:t>
      </w:r>
      <w:r w:rsidRPr="00316BE4">
        <w:rPr>
          <w:rFonts w:ascii="Times New Roman" w:eastAsia="Times New Roman" w:hAnsi="Times New Roman" w:cs="Times New Roman"/>
          <w:snapToGrid w:val="0"/>
          <w:sz w:val="28"/>
          <w:szCs w:val="20"/>
          <w:lang w:eastAsia="ru-RU"/>
        </w:rPr>
        <w:t xml:space="preserve">, данная </w:t>
      </w:r>
      <w:r w:rsidR="0088593B">
        <w:rPr>
          <w:rFonts w:ascii="Times New Roman" w:eastAsia="Times New Roman" w:hAnsi="Times New Roman" w:cs="Times New Roman"/>
          <w:snapToGrid w:val="0"/>
          <w:sz w:val="28"/>
          <w:szCs w:val="20"/>
          <w:lang w:eastAsia="ru-RU"/>
        </w:rPr>
        <w:t>наука</w:t>
      </w:r>
      <w:r w:rsidRPr="00316BE4">
        <w:rPr>
          <w:rFonts w:ascii="Times New Roman" w:eastAsia="Times New Roman" w:hAnsi="Times New Roman" w:cs="Times New Roman"/>
          <w:snapToGrid w:val="0"/>
          <w:sz w:val="28"/>
          <w:szCs w:val="20"/>
          <w:lang w:eastAsia="ru-RU"/>
        </w:rPr>
        <w:t xml:space="preserve"> отражает в своих построениях принципы правового регулирования</w:t>
      </w:r>
      <w:r w:rsidR="00972240" w:rsidRPr="00972240">
        <w:rPr>
          <w:rFonts w:ascii="Times New Roman" w:eastAsia="Times New Roman" w:hAnsi="Times New Roman" w:cs="Times New Roman"/>
          <w:snapToGrid w:val="0"/>
          <w:sz w:val="28"/>
          <w:szCs w:val="20"/>
          <w:lang w:eastAsia="ru-RU"/>
        </w:rPr>
        <w:t xml:space="preserve"> </w:t>
      </w:r>
      <w:r w:rsidR="00972240" w:rsidRPr="00316BE4">
        <w:rPr>
          <w:rFonts w:ascii="Times New Roman" w:eastAsia="Times New Roman" w:hAnsi="Times New Roman" w:cs="Times New Roman"/>
          <w:snapToGrid w:val="0"/>
          <w:sz w:val="28"/>
          <w:szCs w:val="20"/>
          <w:lang w:eastAsia="ru-RU"/>
        </w:rPr>
        <w:t>экспертной деятельности</w:t>
      </w:r>
      <w:r w:rsidRPr="00316BE4">
        <w:rPr>
          <w:rFonts w:ascii="Times New Roman" w:eastAsia="Times New Roman" w:hAnsi="Times New Roman" w:cs="Times New Roman"/>
          <w:snapToGrid w:val="0"/>
          <w:sz w:val="28"/>
          <w:szCs w:val="20"/>
          <w:lang w:eastAsia="ru-RU"/>
        </w:rPr>
        <w:t xml:space="preserve">, что также позволяет сделать вывод о том, что она обладает всеми качествами </w:t>
      </w:r>
      <w:r w:rsidRPr="00316BE4">
        <w:rPr>
          <w:rFonts w:ascii="Times New Roman" w:eastAsia="Times New Roman" w:hAnsi="Times New Roman" w:cs="Times New Roman"/>
          <w:b/>
          <w:snapToGrid w:val="0"/>
          <w:sz w:val="28"/>
          <w:szCs w:val="20"/>
          <w:lang w:eastAsia="ru-RU"/>
        </w:rPr>
        <w:t>правовой научной теории</w:t>
      </w:r>
      <w:r w:rsidRPr="00316BE4">
        <w:rPr>
          <w:rFonts w:ascii="Times New Roman" w:eastAsia="Times New Roman" w:hAnsi="Times New Roman" w:cs="Times New Roman"/>
          <w:snapToGrid w:val="0"/>
          <w:sz w:val="28"/>
          <w:szCs w:val="20"/>
          <w:lang w:eastAsia="ru-RU"/>
        </w:rPr>
        <w:t xml:space="preserve">. </w:t>
      </w:r>
      <w:r w:rsidR="00972240">
        <w:rPr>
          <w:rFonts w:ascii="Times New Roman" w:eastAsia="Times New Roman" w:hAnsi="Times New Roman" w:cs="Times New Roman"/>
          <w:snapToGrid w:val="0"/>
          <w:sz w:val="28"/>
          <w:szCs w:val="20"/>
          <w:lang w:eastAsia="ru-RU"/>
        </w:rPr>
        <w:t xml:space="preserve">Не исследовать этот компонент </w:t>
      </w:r>
      <w:proofErr w:type="gramStart"/>
      <w:r w:rsidR="00972240">
        <w:rPr>
          <w:rFonts w:ascii="Times New Roman" w:eastAsia="Times New Roman" w:hAnsi="Times New Roman" w:cs="Times New Roman"/>
          <w:snapToGrid w:val="0"/>
          <w:sz w:val="28"/>
          <w:szCs w:val="20"/>
          <w:lang w:eastAsia="ru-RU"/>
        </w:rPr>
        <w:t>судебная</w:t>
      </w:r>
      <w:proofErr w:type="gramEnd"/>
      <w:r w:rsidR="00972240">
        <w:rPr>
          <w:rFonts w:ascii="Times New Roman" w:eastAsia="Times New Roman" w:hAnsi="Times New Roman" w:cs="Times New Roman"/>
          <w:snapToGrid w:val="0"/>
          <w:sz w:val="28"/>
          <w:szCs w:val="20"/>
          <w:lang w:eastAsia="ru-RU"/>
        </w:rPr>
        <w:t xml:space="preserve"> </w:t>
      </w:r>
      <w:proofErr w:type="spellStart"/>
      <w:r w:rsidR="00972240">
        <w:rPr>
          <w:rFonts w:ascii="Times New Roman" w:eastAsia="Times New Roman" w:hAnsi="Times New Roman" w:cs="Times New Roman"/>
          <w:snapToGrid w:val="0"/>
          <w:sz w:val="28"/>
          <w:szCs w:val="20"/>
          <w:lang w:eastAsia="ru-RU"/>
        </w:rPr>
        <w:t>экспертология</w:t>
      </w:r>
      <w:proofErr w:type="spellEnd"/>
      <w:r w:rsidR="00972240">
        <w:rPr>
          <w:rFonts w:ascii="Times New Roman" w:eastAsia="Times New Roman" w:hAnsi="Times New Roman" w:cs="Times New Roman"/>
          <w:snapToGrid w:val="0"/>
          <w:sz w:val="28"/>
          <w:szCs w:val="20"/>
          <w:lang w:eastAsia="ru-RU"/>
        </w:rPr>
        <w:t xml:space="preserve"> не может, именно поэтому </w:t>
      </w:r>
      <w:r w:rsidR="00D029CF">
        <w:rPr>
          <w:rFonts w:ascii="Times New Roman" w:eastAsia="Times New Roman" w:hAnsi="Times New Roman" w:cs="Times New Roman"/>
          <w:snapToGrid w:val="0"/>
          <w:sz w:val="28"/>
          <w:szCs w:val="20"/>
          <w:lang w:eastAsia="ru-RU"/>
        </w:rPr>
        <w:t xml:space="preserve">в ее структуру включаются </w:t>
      </w:r>
      <w:r w:rsidR="00D029CF" w:rsidRPr="00D029CF">
        <w:rPr>
          <w:rFonts w:ascii="Times New Roman" w:eastAsia="Times New Roman" w:hAnsi="Times New Roman" w:cs="Times New Roman"/>
          <w:snapToGrid w:val="0"/>
          <w:sz w:val="28"/>
          <w:szCs w:val="20"/>
          <w:lang w:eastAsia="ru-RU"/>
        </w:rPr>
        <w:t>основы правового регулирования судебной экспертизы.</w:t>
      </w:r>
      <w:r w:rsidR="00D029CF">
        <w:rPr>
          <w:rFonts w:ascii="Times New Roman" w:eastAsia="Times New Roman" w:hAnsi="Times New Roman" w:cs="Times New Roman"/>
          <w:snapToGrid w:val="0"/>
          <w:sz w:val="28"/>
          <w:szCs w:val="20"/>
          <w:lang w:eastAsia="ru-RU"/>
        </w:rPr>
        <w:t xml:space="preserve"> Думается, что именно поэтому Т.В. Аверьянова включает раздел «Заключение эксперта в системе процессуального доказывания» в структуру предлагаемой ею общей теории судебной </w:t>
      </w:r>
      <w:r w:rsidR="00D029CF">
        <w:rPr>
          <w:rFonts w:ascii="Times New Roman" w:eastAsia="Times New Roman" w:hAnsi="Times New Roman" w:cs="Times New Roman"/>
          <w:snapToGrid w:val="0"/>
          <w:sz w:val="28"/>
          <w:szCs w:val="20"/>
          <w:lang w:eastAsia="ru-RU"/>
        </w:rPr>
        <w:lastRenderedPageBreak/>
        <w:t>экспертизы.</w:t>
      </w:r>
      <w:r w:rsidR="000F36B9">
        <w:rPr>
          <w:rFonts w:ascii="Times New Roman" w:eastAsia="Times New Roman" w:hAnsi="Times New Roman" w:cs="Times New Roman"/>
          <w:snapToGrid w:val="0"/>
          <w:sz w:val="28"/>
          <w:szCs w:val="20"/>
          <w:lang w:eastAsia="ru-RU"/>
        </w:rPr>
        <w:t xml:space="preserve"> Кроме изложенных выше замечаний, </w:t>
      </w:r>
      <w:r w:rsidR="00A330A8">
        <w:rPr>
          <w:rFonts w:ascii="Times New Roman" w:eastAsia="Times New Roman" w:hAnsi="Times New Roman" w:cs="Times New Roman"/>
          <w:snapToGrid w:val="0"/>
          <w:sz w:val="28"/>
          <w:szCs w:val="20"/>
          <w:lang w:eastAsia="ru-RU"/>
        </w:rPr>
        <w:t xml:space="preserve">ею </w:t>
      </w:r>
      <w:r w:rsidR="000F36B9">
        <w:rPr>
          <w:rFonts w:ascii="Times New Roman" w:eastAsia="Times New Roman" w:hAnsi="Times New Roman" w:cs="Times New Roman"/>
          <w:snapToGrid w:val="0"/>
          <w:sz w:val="28"/>
          <w:szCs w:val="20"/>
          <w:lang w:eastAsia="ru-RU"/>
        </w:rPr>
        <w:t xml:space="preserve">высказаны и другие, затрагивающие вопросы терминологической характеристики теории и методологии и их соотношения, которые будут рассмотрены нами </w:t>
      </w:r>
      <w:r w:rsidR="006F6C20">
        <w:rPr>
          <w:rFonts w:ascii="Times New Roman" w:eastAsia="Times New Roman" w:hAnsi="Times New Roman" w:cs="Times New Roman"/>
          <w:snapToGrid w:val="0"/>
          <w:sz w:val="28"/>
          <w:szCs w:val="20"/>
          <w:lang w:eastAsia="ru-RU"/>
        </w:rPr>
        <w:t>далее</w:t>
      </w:r>
      <w:r w:rsidR="000F36B9">
        <w:rPr>
          <w:rFonts w:ascii="Times New Roman" w:eastAsia="Times New Roman" w:hAnsi="Times New Roman" w:cs="Times New Roman"/>
          <w:snapToGrid w:val="0"/>
          <w:sz w:val="28"/>
          <w:szCs w:val="20"/>
          <w:lang w:eastAsia="ru-RU"/>
        </w:rPr>
        <w:t>.</w:t>
      </w:r>
    </w:p>
    <w:p w:rsidR="008D2976" w:rsidRPr="0088593B" w:rsidRDefault="008D2976" w:rsidP="008D2976">
      <w:pPr>
        <w:autoSpaceDE w:val="0"/>
        <w:autoSpaceDN w:val="0"/>
        <w:adjustRightInd w:val="0"/>
        <w:spacing w:after="0" w:line="240" w:lineRule="auto"/>
        <w:jc w:val="both"/>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 xml:space="preserve">    </w:t>
      </w:r>
      <w:r w:rsidR="00A330A8" w:rsidRPr="0088593B">
        <w:rPr>
          <w:rFonts w:ascii="Times New Roman" w:eastAsia="Times New Roman" w:hAnsi="Times New Roman" w:cs="Times New Roman"/>
          <w:snapToGrid w:val="0"/>
          <w:sz w:val="28"/>
          <w:szCs w:val="20"/>
          <w:lang w:eastAsia="ru-RU"/>
        </w:rPr>
        <w:t xml:space="preserve">Пока же отметим, что один из концептуальных анализов всего перечня рассмотренных выше вопросов по систематизации </w:t>
      </w:r>
      <w:r w:rsidR="006F6C20">
        <w:rPr>
          <w:rFonts w:ascii="Times New Roman" w:eastAsia="Times New Roman" w:hAnsi="Times New Roman" w:cs="Times New Roman"/>
          <w:snapToGrid w:val="0"/>
          <w:sz w:val="28"/>
          <w:szCs w:val="20"/>
          <w:lang w:eastAsia="ru-RU"/>
        </w:rPr>
        <w:t xml:space="preserve">и структуризации </w:t>
      </w:r>
      <w:r w:rsidR="00A330A8" w:rsidRPr="0088593B">
        <w:rPr>
          <w:rFonts w:ascii="Times New Roman" w:eastAsia="Times New Roman" w:hAnsi="Times New Roman" w:cs="Times New Roman"/>
          <w:snapToGrid w:val="0"/>
          <w:sz w:val="28"/>
          <w:szCs w:val="20"/>
          <w:lang w:eastAsia="ru-RU"/>
        </w:rPr>
        <w:t>научных знаний о судебной экспертизе и определению ее предметной научной области был представлен Е.</w:t>
      </w:r>
      <w:r w:rsidR="003F1EDF" w:rsidRPr="0088593B">
        <w:rPr>
          <w:rFonts w:ascii="Times New Roman" w:eastAsia="Times New Roman" w:hAnsi="Times New Roman" w:cs="Times New Roman"/>
          <w:snapToGrid w:val="0"/>
          <w:sz w:val="28"/>
          <w:szCs w:val="20"/>
          <w:lang w:eastAsia="ru-RU"/>
        </w:rPr>
        <w:t xml:space="preserve"> </w:t>
      </w:r>
      <w:r w:rsidR="00A330A8" w:rsidRPr="0088593B">
        <w:rPr>
          <w:rFonts w:ascii="Times New Roman" w:eastAsia="Times New Roman" w:hAnsi="Times New Roman" w:cs="Times New Roman"/>
          <w:snapToGrid w:val="0"/>
          <w:sz w:val="28"/>
          <w:szCs w:val="20"/>
          <w:lang w:eastAsia="ru-RU"/>
        </w:rPr>
        <w:t xml:space="preserve">Р. </w:t>
      </w:r>
      <w:proofErr w:type="spellStart"/>
      <w:r w:rsidR="00A330A8" w:rsidRPr="0088593B">
        <w:rPr>
          <w:rFonts w:ascii="Times New Roman" w:eastAsia="Times New Roman" w:hAnsi="Times New Roman" w:cs="Times New Roman"/>
          <w:snapToGrid w:val="0"/>
          <w:sz w:val="28"/>
          <w:szCs w:val="20"/>
          <w:lang w:eastAsia="ru-RU"/>
        </w:rPr>
        <w:t>Россинской</w:t>
      </w:r>
      <w:proofErr w:type="spellEnd"/>
      <w:r w:rsidR="00B06F93" w:rsidRPr="0088593B">
        <w:rPr>
          <w:rStyle w:val="a5"/>
          <w:rFonts w:ascii="Times New Roman" w:eastAsia="Times New Roman" w:hAnsi="Times New Roman" w:cs="Times New Roman"/>
          <w:snapToGrid w:val="0"/>
          <w:sz w:val="28"/>
          <w:szCs w:val="20"/>
          <w:lang w:eastAsia="ru-RU"/>
        </w:rPr>
        <w:footnoteReference w:id="114"/>
      </w:r>
      <w:r w:rsidR="00A330A8" w:rsidRPr="0088593B">
        <w:rPr>
          <w:rFonts w:ascii="Times New Roman" w:eastAsia="Times New Roman" w:hAnsi="Times New Roman" w:cs="Times New Roman"/>
          <w:snapToGrid w:val="0"/>
          <w:sz w:val="28"/>
          <w:szCs w:val="20"/>
          <w:lang w:eastAsia="ru-RU"/>
        </w:rPr>
        <w:t>.</w:t>
      </w:r>
      <w:r w:rsidR="002C7804" w:rsidRPr="0088593B">
        <w:rPr>
          <w:rFonts w:ascii="Times New Roman" w:eastAsia="Times New Roman" w:hAnsi="Times New Roman" w:cs="Times New Roman"/>
          <w:snapToGrid w:val="0"/>
          <w:sz w:val="28"/>
          <w:szCs w:val="20"/>
          <w:lang w:eastAsia="ru-RU"/>
        </w:rPr>
        <w:t xml:space="preserve"> </w:t>
      </w:r>
    </w:p>
    <w:p w:rsidR="00426B2A" w:rsidRPr="0088593B" w:rsidRDefault="00426B2A" w:rsidP="008D2976">
      <w:pPr>
        <w:autoSpaceDE w:val="0"/>
        <w:autoSpaceDN w:val="0"/>
        <w:adjustRightInd w:val="0"/>
        <w:spacing w:after="0" w:line="240" w:lineRule="auto"/>
        <w:jc w:val="both"/>
        <w:rPr>
          <w:rFonts w:ascii="Times New Roman" w:eastAsia="Times New Roman" w:hAnsi="Times New Roman" w:cs="Times New Roman"/>
          <w:snapToGrid w:val="0"/>
          <w:sz w:val="28"/>
          <w:szCs w:val="20"/>
          <w:lang w:eastAsia="ru-RU"/>
        </w:rPr>
      </w:pPr>
      <w:r w:rsidRPr="0088593B">
        <w:rPr>
          <w:rFonts w:ascii="Times New Roman" w:eastAsia="Times New Roman" w:hAnsi="Times New Roman" w:cs="Times New Roman"/>
          <w:snapToGrid w:val="0"/>
          <w:sz w:val="28"/>
          <w:szCs w:val="20"/>
          <w:lang w:eastAsia="ru-RU"/>
        </w:rPr>
        <w:t xml:space="preserve">    С учетом того факта, что автором предложен оригинальный взгляд на рассматриваемые вопросы, считаем необходимым остановится </w:t>
      </w:r>
      <w:r w:rsidR="00967493" w:rsidRPr="0088593B">
        <w:rPr>
          <w:rFonts w:ascii="Times New Roman" w:eastAsia="Times New Roman" w:hAnsi="Times New Roman" w:cs="Times New Roman"/>
          <w:snapToGrid w:val="0"/>
          <w:sz w:val="28"/>
          <w:szCs w:val="20"/>
          <w:lang w:eastAsia="ru-RU"/>
        </w:rPr>
        <w:t>на нем несколько подробнее в собственном изложении</w:t>
      </w:r>
      <w:r w:rsidR="00614C59" w:rsidRPr="0088593B">
        <w:rPr>
          <w:rFonts w:ascii="Times New Roman" w:eastAsia="Times New Roman" w:hAnsi="Times New Roman" w:cs="Times New Roman"/>
          <w:snapToGrid w:val="0"/>
          <w:sz w:val="28"/>
          <w:szCs w:val="20"/>
          <w:lang w:eastAsia="ru-RU"/>
        </w:rPr>
        <w:t>,</w:t>
      </w:r>
      <w:r w:rsidR="00967493" w:rsidRPr="0088593B">
        <w:rPr>
          <w:rFonts w:ascii="Times New Roman" w:eastAsia="Times New Roman" w:hAnsi="Times New Roman" w:cs="Times New Roman"/>
          <w:snapToGrid w:val="0"/>
          <w:sz w:val="28"/>
          <w:szCs w:val="20"/>
          <w:lang w:eastAsia="ru-RU"/>
        </w:rPr>
        <w:t xml:space="preserve"> не меняя сути изложенной концепции.</w:t>
      </w:r>
    </w:p>
    <w:p w:rsidR="00967493" w:rsidRPr="0088593B" w:rsidRDefault="008D2976" w:rsidP="008D6B5B">
      <w:pPr>
        <w:tabs>
          <w:tab w:val="left" w:pos="284"/>
          <w:tab w:val="left" w:pos="426"/>
        </w:tabs>
        <w:autoSpaceDE w:val="0"/>
        <w:autoSpaceDN w:val="0"/>
        <w:adjustRightInd w:val="0"/>
        <w:spacing w:after="0" w:line="240" w:lineRule="auto"/>
        <w:jc w:val="both"/>
        <w:rPr>
          <w:rFonts w:ascii="Times New Roman" w:eastAsia="SM-MyriadPro-Regular" w:hAnsi="Times New Roman" w:cs="Times New Roman"/>
          <w:sz w:val="28"/>
          <w:szCs w:val="28"/>
        </w:rPr>
      </w:pPr>
      <w:r w:rsidRPr="0088593B">
        <w:rPr>
          <w:rFonts w:ascii="Times New Roman" w:eastAsia="Times New Roman" w:hAnsi="Times New Roman" w:cs="Times New Roman"/>
          <w:snapToGrid w:val="0"/>
          <w:sz w:val="28"/>
          <w:szCs w:val="20"/>
          <w:lang w:eastAsia="ru-RU"/>
        </w:rPr>
        <w:t xml:space="preserve">    </w:t>
      </w:r>
      <w:r w:rsidR="008D6B5B">
        <w:rPr>
          <w:rFonts w:ascii="Times New Roman" w:eastAsia="Times New Roman" w:hAnsi="Times New Roman" w:cs="Times New Roman"/>
          <w:snapToGrid w:val="0"/>
          <w:sz w:val="28"/>
          <w:szCs w:val="20"/>
          <w:lang w:eastAsia="ru-RU"/>
        </w:rPr>
        <w:t xml:space="preserve"> </w:t>
      </w:r>
      <w:proofErr w:type="gramStart"/>
      <w:r w:rsidR="00967493" w:rsidRPr="0088593B">
        <w:rPr>
          <w:rFonts w:ascii="Times New Roman" w:eastAsia="Times New Roman" w:hAnsi="Times New Roman" w:cs="Times New Roman"/>
          <w:snapToGrid w:val="0"/>
          <w:sz w:val="28"/>
          <w:szCs w:val="20"/>
          <w:lang w:eastAsia="ru-RU"/>
        </w:rPr>
        <w:t>В своей публикации Е.</w:t>
      </w:r>
      <w:r w:rsidR="003F1EDF" w:rsidRPr="0088593B">
        <w:rPr>
          <w:rFonts w:ascii="Times New Roman" w:eastAsia="Times New Roman" w:hAnsi="Times New Roman" w:cs="Times New Roman"/>
          <w:snapToGrid w:val="0"/>
          <w:sz w:val="28"/>
          <w:szCs w:val="20"/>
          <w:lang w:eastAsia="ru-RU"/>
        </w:rPr>
        <w:t xml:space="preserve"> </w:t>
      </w:r>
      <w:r w:rsidR="00967493" w:rsidRPr="0088593B">
        <w:rPr>
          <w:rFonts w:ascii="Times New Roman" w:eastAsia="Times New Roman" w:hAnsi="Times New Roman" w:cs="Times New Roman"/>
          <w:snapToGrid w:val="0"/>
          <w:sz w:val="28"/>
          <w:szCs w:val="20"/>
          <w:lang w:eastAsia="ru-RU"/>
        </w:rPr>
        <w:t xml:space="preserve">Р. </w:t>
      </w:r>
      <w:proofErr w:type="spellStart"/>
      <w:r w:rsidR="00967493" w:rsidRPr="0088593B">
        <w:rPr>
          <w:rFonts w:ascii="Times New Roman" w:eastAsia="Times New Roman" w:hAnsi="Times New Roman" w:cs="Times New Roman"/>
          <w:snapToGrid w:val="0"/>
          <w:sz w:val="28"/>
          <w:szCs w:val="20"/>
          <w:lang w:eastAsia="ru-RU"/>
        </w:rPr>
        <w:t>Россинская</w:t>
      </w:r>
      <w:proofErr w:type="spellEnd"/>
      <w:r w:rsidR="00967493" w:rsidRPr="0088593B">
        <w:rPr>
          <w:rFonts w:ascii="Times New Roman" w:eastAsia="Times New Roman" w:hAnsi="Times New Roman" w:cs="Times New Roman"/>
          <w:snapToGrid w:val="0"/>
          <w:sz w:val="28"/>
          <w:szCs w:val="20"/>
          <w:lang w:eastAsia="ru-RU"/>
        </w:rPr>
        <w:t>,</w:t>
      </w:r>
      <w:r w:rsidRPr="0088593B">
        <w:rPr>
          <w:rFonts w:ascii="Times New Roman" w:eastAsia="Times New Roman" w:hAnsi="Times New Roman" w:cs="Times New Roman"/>
          <w:snapToGrid w:val="0"/>
          <w:sz w:val="28"/>
          <w:szCs w:val="20"/>
          <w:lang w:eastAsia="ru-RU"/>
        </w:rPr>
        <w:t xml:space="preserve"> </w:t>
      </w:r>
      <w:r w:rsidR="00967493" w:rsidRPr="0088593B">
        <w:rPr>
          <w:rFonts w:ascii="Times New Roman" w:eastAsia="Times New Roman" w:hAnsi="Times New Roman" w:cs="Times New Roman"/>
          <w:snapToGrid w:val="0"/>
          <w:sz w:val="28"/>
          <w:szCs w:val="20"/>
          <w:lang w:eastAsia="ru-RU"/>
        </w:rPr>
        <w:t xml:space="preserve">кратко </w:t>
      </w:r>
      <w:r w:rsidRPr="0088593B">
        <w:rPr>
          <w:rFonts w:ascii="Times New Roman" w:eastAsia="Times New Roman" w:hAnsi="Times New Roman" w:cs="Times New Roman"/>
          <w:snapToGrid w:val="0"/>
          <w:sz w:val="28"/>
          <w:szCs w:val="20"/>
          <w:lang w:eastAsia="ru-RU"/>
        </w:rPr>
        <w:t>остановившись на предложениях в данной сфере знания, которые нами рассмотрены выше, привод</w:t>
      </w:r>
      <w:r w:rsidR="00E63BC4">
        <w:rPr>
          <w:rFonts w:ascii="Times New Roman" w:eastAsia="Times New Roman" w:hAnsi="Times New Roman" w:cs="Times New Roman"/>
          <w:snapToGrid w:val="0"/>
          <w:sz w:val="28"/>
          <w:szCs w:val="20"/>
          <w:lang w:eastAsia="ru-RU"/>
        </w:rPr>
        <w:t>я</w:t>
      </w:r>
      <w:r w:rsidRPr="0088593B">
        <w:rPr>
          <w:rFonts w:ascii="Times New Roman" w:eastAsia="Times New Roman" w:hAnsi="Times New Roman" w:cs="Times New Roman"/>
          <w:snapToGrid w:val="0"/>
          <w:sz w:val="28"/>
          <w:szCs w:val="20"/>
          <w:lang w:eastAsia="ru-RU"/>
        </w:rPr>
        <w:t xml:space="preserve"> определение общей теории судебной экспертизы, данное Т.В. Аверьяновой,</w:t>
      </w:r>
      <w:r w:rsidR="0088593B">
        <w:rPr>
          <w:rFonts w:ascii="Times New Roman" w:eastAsia="Times New Roman" w:hAnsi="Times New Roman" w:cs="Times New Roman"/>
          <w:snapToGrid w:val="0"/>
          <w:sz w:val="28"/>
          <w:szCs w:val="20"/>
          <w:lang w:eastAsia="ru-RU"/>
        </w:rPr>
        <w:t xml:space="preserve"> </w:t>
      </w:r>
      <w:r w:rsidR="0088593B" w:rsidRPr="0088593B">
        <w:rPr>
          <w:rFonts w:ascii="Times New Roman" w:eastAsia="Times New Roman" w:hAnsi="Times New Roman" w:cs="Times New Roman"/>
          <w:snapToGrid w:val="0"/>
          <w:sz w:val="28"/>
          <w:szCs w:val="20"/>
          <w:lang w:eastAsia="ru-RU"/>
        </w:rPr>
        <w:t>отмечает</w:t>
      </w:r>
      <w:r w:rsidR="0088593B">
        <w:rPr>
          <w:rFonts w:ascii="Times New Roman" w:eastAsia="Times New Roman" w:hAnsi="Times New Roman" w:cs="Times New Roman"/>
          <w:snapToGrid w:val="0"/>
          <w:sz w:val="28"/>
          <w:szCs w:val="20"/>
          <w:lang w:eastAsia="ru-RU"/>
        </w:rPr>
        <w:t>,</w:t>
      </w:r>
      <w:r w:rsidR="00967493" w:rsidRPr="0088593B">
        <w:rPr>
          <w:rFonts w:ascii="Times New Roman" w:eastAsia="Times New Roman" w:hAnsi="Times New Roman" w:cs="Times New Roman"/>
          <w:snapToGrid w:val="0"/>
          <w:sz w:val="28"/>
          <w:szCs w:val="20"/>
          <w:lang w:eastAsia="ru-RU"/>
        </w:rPr>
        <w:t xml:space="preserve"> что оно сыграло огромную роль  в период становления данной теории</w:t>
      </w:r>
      <w:r w:rsidR="0088593B">
        <w:rPr>
          <w:rFonts w:ascii="Times New Roman" w:eastAsia="Times New Roman" w:hAnsi="Times New Roman" w:cs="Times New Roman"/>
          <w:snapToGrid w:val="0"/>
          <w:sz w:val="28"/>
          <w:szCs w:val="20"/>
          <w:lang w:eastAsia="ru-RU"/>
        </w:rPr>
        <w:t xml:space="preserve"> и</w:t>
      </w:r>
      <w:r w:rsidR="00967493" w:rsidRPr="0088593B">
        <w:rPr>
          <w:rFonts w:ascii="Times New Roman" w:eastAsia="Times New Roman" w:hAnsi="Times New Roman" w:cs="Times New Roman"/>
          <w:snapToGrid w:val="0"/>
          <w:sz w:val="28"/>
          <w:szCs w:val="20"/>
          <w:lang w:eastAsia="ru-RU"/>
        </w:rPr>
        <w:t>, на наш взгляд, справедливо</w:t>
      </w:r>
      <w:r w:rsidR="0088593B" w:rsidRPr="0088593B">
        <w:rPr>
          <w:rFonts w:ascii="Times New Roman" w:eastAsia="Times New Roman" w:hAnsi="Times New Roman" w:cs="Times New Roman"/>
          <w:snapToGrid w:val="0"/>
          <w:sz w:val="28"/>
          <w:szCs w:val="20"/>
          <w:lang w:eastAsia="ru-RU"/>
        </w:rPr>
        <w:t xml:space="preserve"> </w:t>
      </w:r>
      <w:r w:rsidR="0088593B">
        <w:rPr>
          <w:rFonts w:ascii="Times New Roman" w:eastAsia="Times New Roman" w:hAnsi="Times New Roman" w:cs="Times New Roman"/>
          <w:snapToGrid w:val="0"/>
          <w:sz w:val="28"/>
          <w:szCs w:val="20"/>
          <w:lang w:eastAsia="ru-RU"/>
        </w:rPr>
        <w:t>подчеркивает</w:t>
      </w:r>
      <w:r w:rsidR="00967493" w:rsidRPr="0088593B">
        <w:rPr>
          <w:rFonts w:ascii="Times New Roman" w:eastAsia="Times New Roman" w:hAnsi="Times New Roman" w:cs="Times New Roman"/>
          <w:snapToGrid w:val="0"/>
          <w:sz w:val="28"/>
          <w:szCs w:val="20"/>
          <w:lang w:eastAsia="ru-RU"/>
        </w:rPr>
        <w:t xml:space="preserve">, что </w:t>
      </w:r>
      <w:r w:rsidRPr="0088593B">
        <w:rPr>
          <w:rFonts w:ascii="Times New Roman" w:eastAsia="SM-MyriadPro-Regular" w:hAnsi="Times New Roman" w:cs="Times New Roman"/>
          <w:sz w:val="28"/>
          <w:szCs w:val="28"/>
        </w:rPr>
        <w:t>формулируя это определение</w:t>
      </w:r>
      <w:r w:rsidR="00AC4D72" w:rsidRPr="0088593B">
        <w:rPr>
          <w:rFonts w:ascii="Times New Roman" w:eastAsia="SM-MyriadPro-Regular" w:hAnsi="Times New Roman" w:cs="Times New Roman"/>
          <w:sz w:val="28"/>
          <w:szCs w:val="28"/>
        </w:rPr>
        <w:t>,</w:t>
      </w:r>
      <w:r w:rsidRPr="0088593B">
        <w:rPr>
          <w:rFonts w:ascii="Times New Roman" w:eastAsia="SM-MyriadPro-Regular" w:hAnsi="Times New Roman" w:cs="Times New Roman"/>
          <w:sz w:val="28"/>
          <w:szCs w:val="28"/>
        </w:rPr>
        <w:t xml:space="preserve"> Т. В. Аверьянова исходила из </w:t>
      </w:r>
      <w:proofErr w:type="spellStart"/>
      <w:r w:rsidRPr="0088593B">
        <w:rPr>
          <w:rFonts w:ascii="Times New Roman" w:eastAsia="SM-MyriadPro-Regular" w:hAnsi="Times New Roman" w:cs="Times New Roman"/>
          <w:sz w:val="28"/>
          <w:szCs w:val="28"/>
        </w:rPr>
        <w:t>праксеологического</w:t>
      </w:r>
      <w:proofErr w:type="spellEnd"/>
      <w:r w:rsidRPr="0088593B">
        <w:rPr>
          <w:rFonts w:ascii="Times New Roman" w:eastAsia="SM-MyriadPro-Regular" w:hAnsi="Times New Roman" w:cs="Times New Roman"/>
          <w:sz w:val="28"/>
          <w:szCs w:val="28"/>
        </w:rPr>
        <w:t xml:space="preserve"> подхода</w:t>
      </w:r>
      <w:r w:rsidR="00AC4D72" w:rsidRPr="0088593B">
        <w:rPr>
          <w:rFonts w:ascii="Times New Roman" w:eastAsia="SM-MyriadPro-Regular" w:hAnsi="Times New Roman" w:cs="Times New Roman"/>
          <w:sz w:val="28"/>
          <w:szCs w:val="28"/>
        </w:rPr>
        <w:t xml:space="preserve">, при </w:t>
      </w:r>
      <w:r w:rsidR="00AC4D72" w:rsidRPr="0088593B">
        <w:rPr>
          <w:rFonts w:ascii="Times New Roman" w:eastAsia="Times New Roman" w:hAnsi="Times New Roman" w:cs="Times New Roman"/>
          <w:snapToGrid w:val="0"/>
          <w:sz w:val="28"/>
          <w:szCs w:val="20"/>
          <w:lang w:eastAsia="ru-RU"/>
        </w:rPr>
        <w:t>этом</w:t>
      </w:r>
      <w:r w:rsidR="00AC4D72" w:rsidRPr="0088593B">
        <w:rPr>
          <w:rFonts w:ascii="Times New Roman" w:eastAsia="SM-MyriadPro-Regular" w:hAnsi="Times New Roman" w:cs="Times New Roman"/>
          <w:sz w:val="28"/>
          <w:szCs w:val="28"/>
        </w:rPr>
        <w:t xml:space="preserve"> ею </w:t>
      </w:r>
      <w:r w:rsidRPr="0088593B">
        <w:rPr>
          <w:rFonts w:ascii="Times New Roman" w:eastAsia="SM-MyriadPro-Regular" w:hAnsi="Times New Roman" w:cs="Times New Roman"/>
          <w:sz w:val="28"/>
          <w:szCs w:val="28"/>
        </w:rPr>
        <w:t>разрабатывалась</w:t>
      </w:r>
      <w:proofErr w:type="gramEnd"/>
      <w:r w:rsidRPr="0088593B">
        <w:rPr>
          <w:rFonts w:ascii="Times New Roman" w:eastAsia="SM-MyriadPro-Regular" w:hAnsi="Times New Roman" w:cs="Times New Roman"/>
          <w:sz w:val="28"/>
          <w:szCs w:val="28"/>
        </w:rPr>
        <w:t xml:space="preserve"> теория не науки, а сугубо практической деятельности. </w:t>
      </w:r>
    </w:p>
    <w:p w:rsidR="000F36B9" w:rsidRPr="008D2976" w:rsidRDefault="00967493" w:rsidP="008D2976">
      <w:pPr>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88593B">
        <w:rPr>
          <w:rFonts w:ascii="Times New Roman" w:eastAsia="SM-MyriadPro-Regular" w:hAnsi="Times New Roman" w:cs="Times New Roman"/>
          <w:sz w:val="28"/>
          <w:szCs w:val="28"/>
        </w:rPr>
        <w:t xml:space="preserve">     </w:t>
      </w:r>
      <w:r w:rsidR="008D2976" w:rsidRPr="0088593B">
        <w:rPr>
          <w:rFonts w:ascii="Times New Roman" w:eastAsia="SM-MyriadPro-Regular" w:hAnsi="Times New Roman" w:cs="Times New Roman"/>
          <w:sz w:val="28"/>
          <w:szCs w:val="28"/>
        </w:rPr>
        <w:t>Учитывая данное обстоятельство</w:t>
      </w:r>
      <w:r w:rsidR="00E63BC4">
        <w:rPr>
          <w:rFonts w:ascii="Times New Roman" w:eastAsia="SM-MyriadPro-Regular" w:hAnsi="Times New Roman" w:cs="Times New Roman"/>
          <w:sz w:val="28"/>
          <w:szCs w:val="28"/>
        </w:rPr>
        <w:t>,</w:t>
      </w:r>
      <w:r w:rsidR="008D2976" w:rsidRPr="0088593B">
        <w:rPr>
          <w:rFonts w:ascii="Times New Roman" w:eastAsia="SM-MyriadPro-Regular" w:hAnsi="Times New Roman" w:cs="Times New Roman"/>
          <w:sz w:val="28"/>
          <w:szCs w:val="28"/>
        </w:rPr>
        <w:t xml:space="preserve"> Е.</w:t>
      </w:r>
      <w:r w:rsidR="003F1EDF" w:rsidRPr="0088593B">
        <w:rPr>
          <w:rFonts w:ascii="Times New Roman" w:eastAsia="SM-MyriadPro-Regular" w:hAnsi="Times New Roman" w:cs="Times New Roman"/>
          <w:sz w:val="28"/>
          <w:szCs w:val="28"/>
        </w:rPr>
        <w:t xml:space="preserve"> </w:t>
      </w:r>
      <w:r w:rsidR="008D2976" w:rsidRPr="0088593B">
        <w:rPr>
          <w:rFonts w:ascii="Times New Roman" w:eastAsia="SM-MyriadPro-Regular" w:hAnsi="Times New Roman" w:cs="Times New Roman"/>
          <w:sz w:val="28"/>
          <w:szCs w:val="28"/>
        </w:rPr>
        <w:t xml:space="preserve">Р. </w:t>
      </w:r>
      <w:proofErr w:type="spellStart"/>
      <w:r w:rsidR="008D2976" w:rsidRPr="0088593B">
        <w:rPr>
          <w:rFonts w:ascii="Times New Roman" w:eastAsia="SM-MyriadPro-Regular" w:hAnsi="Times New Roman" w:cs="Times New Roman"/>
          <w:sz w:val="28"/>
          <w:szCs w:val="28"/>
        </w:rPr>
        <w:t>Россинская</w:t>
      </w:r>
      <w:proofErr w:type="spellEnd"/>
      <w:r w:rsidR="008D2976" w:rsidRPr="0088593B">
        <w:rPr>
          <w:rFonts w:ascii="Times New Roman" w:eastAsia="SM-MyriadPro-Regular" w:hAnsi="Times New Roman" w:cs="Times New Roman"/>
          <w:sz w:val="28"/>
          <w:szCs w:val="28"/>
        </w:rPr>
        <w:t xml:space="preserve"> </w:t>
      </w:r>
      <w:r w:rsidR="00315F47" w:rsidRPr="0088593B">
        <w:rPr>
          <w:rFonts w:ascii="Times New Roman" w:eastAsia="SM-MyriadPro-Regular" w:hAnsi="Times New Roman" w:cs="Times New Roman"/>
          <w:sz w:val="28"/>
          <w:szCs w:val="28"/>
        </w:rPr>
        <w:t xml:space="preserve">вполне обоснованно </w:t>
      </w:r>
      <w:r w:rsidR="008D2976" w:rsidRPr="0088593B">
        <w:rPr>
          <w:rFonts w:ascii="Times New Roman" w:eastAsia="SM-MyriadPro-Regular" w:hAnsi="Times New Roman" w:cs="Times New Roman"/>
          <w:sz w:val="28"/>
          <w:szCs w:val="28"/>
        </w:rPr>
        <w:t>пишет: «Думается, что возрастание роли специальных знаний в судопроизводстве, развитие теории и практики судебной экспертизы обусловливает необходимость некоторого переосмысления концепции общей теории судебной экспертизы как междисциплинарной теории и поднимает ее до уровня полноценной науки, для которой тесны уже</w:t>
      </w:r>
      <w:r w:rsidR="00AC4D72" w:rsidRPr="0088593B">
        <w:rPr>
          <w:rFonts w:ascii="Times New Roman" w:eastAsia="SM-MyriadPro-Regular" w:hAnsi="Times New Roman" w:cs="Times New Roman"/>
          <w:sz w:val="28"/>
          <w:szCs w:val="28"/>
        </w:rPr>
        <w:t xml:space="preserve"> </w:t>
      </w:r>
      <w:r w:rsidR="008D2976" w:rsidRPr="0088593B">
        <w:rPr>
          <w:rFonts w:ascii="Times New Roman" w:eastAsia="SM-MyriadPro-Regular" w:hAnsi="Times New Roman" w:cs="Times New Roman"/>
          <w:sz w:val="28"/>
          <w:szCs w:val="28"/>
        </w:rPr>
        <w:t xml:space="preserve">рамки </w:t>
      </w:r>
      <w:proofErr w:type="spellStart"/>
      <w:r w:rsidR="008D2976" w:rsidRPr="0088593B">
        <w:rPr>
          <w:rFonts w:ascii="Times New Roman" w:eastAsia="SM-MyriadPro-Regular" w:hAnsi="Times New Roman" w:cs="Times New Roman"/>
          <w:sz w:val="28"/>
          <w:szCs w:val="28"/>
        </w:rPr>
        <w:t>праксеологии</w:t>
      </w:r>
      <w:proofErr w:type="spellEnd"/>
      <w:r w:rsidR="00AC4D72" w:rsidRPr="0088593B">
        <w:rPr>
          <w:rFonts w:ascii="Times New Roman" w:eastAsia="SM-MyriadPro-Regular" w:hAnsi="Times New Roman" w:cs="Times New Roman"/>
          <w:sz w:val="28"/>
          <w:szCs w:val="28"/>
        </w:rPr>
        <w:t>»</w:t>
      </w:r>
      <w:r w:rsidR="00AC4D72" w:rsidRPr="0088593B">
        <w:rPr>
          <w:rStyle w:val="a5"/>
          <w:rFonts w:ascii="Times New Roman" w:eastAsia="SM-MyriadPro-Regular" w:hAnsi="Times New Roman" w:cs="Times New Roman"/>
          <w:sz w:val="28"/>
          <w:szCs w:val="28"/>
        </w:rPr>
        <w:footnoteReference w:id="115"/>
      </w:r>
      <w:r w:rsidR="00AC4D72" w:rsidRPr="0088593B">
        <w:rPr>
          <w:rFonts w:ascii="Times New Roman" w:eastAsia="SM-MyriadPro-Regular" w:hAnsi="Times New Roman" w:cs="Times New Roman"/>
          <w:sz w:val="28"/>
          <w:szCs w:val="28"/>
        </w:rPr>
        <w:t>.</w:t>
      </w:r>
      <w:r w:rsidR="008D2976" w:rsidRPr="008D2976">
        <w:rPr>
          <w:rFonts w:ascii="Times New Roman" w:eastAsia="SM-MyriadPro-Regular" w:hAnsi="Times New Roman" w:cs="Times New Roman"/>
          <w:sz w:val="28"/>
          <w:szCs w:val="28"/>
        </w:rPr>
        <w:t xml:space="preserve"> </w:t>
      </w:r>
    </w:p>
    <w:p w:rsidR="003F1EDF" w:rsidRDefault="008158B4" w:rsidP="00260B0B">
      <w:pPr>
        <w:autoSpaceDE w:val="0"/>
        <w:autoSpaceDN w:val="0"/>
        <w:adjustRightInd w:val="0"/>
        <w:spacing w:after="0" w:line="240" w:lineRule="auto"/>
        <w:jc w:val="both"/>
        <w:rPr>
          <w:rFonts w:ascii="Times New Roman" w:eastAsia="SM-MyriadPro-Regular" w:hAnsi="Times New Roman" w:cs="Times New Roman"/>
          <w:sz w:val="28"/>
          <w:szCs w:val="28"/>
        </w:rPr>
      </w:pPr>
      <w:r>
        <w:rPr>
          <w:rFonts w:ascii="Times New Roman" w:eastAsia="SM-MyriadPro-Regular" w:hAnsi="Times New Roman" w:cs="Times New Roman"/>
          <w:sz w:val="28"/>
          <w:szCs w:val="28"/>
        </w:rPr>
        <w:t xml:space="preserve">  </w:t>
      </w:r>
      <w:r w:rsidR="008D6B5B">
        <w:rPr>
          <w:rFonts w:ascii="Times New Roman" w:eastAsia="SM-MyriadPro-Regular" w:hAnsi="Times New Roman" w:cs="Times New Roman"/>
          <w:sz w:val="28"/>
          <w:szCs w:val="28"/>
        </w:rPr>
        <w:t xml:space="preserve"> </w:t>
      </w:r>
      <w:r>
        <w:rPr>
          <w:rFonts w:ascii="Times New Roman" w:eastAsia="SM-MyriadPro-Regular" w:hAnsi="Times New Roman" w:cs="Times New Roman"/>
          <w:sz w:val="28"/>
          <w:szCs w:val="28"/>
        </w:rPr>
        <w:t xml:space="preserve"> </w:t>
      </w:r>
      <w:r w:rsidR="00967493">
        <w:rPr>
          <w:rFonts w:ascii="Times New Roman" w:eastAsia="SM-MyriadPro-Regular" w:hAnsi="Times New Roman" w:cs="Times New Roman"/>
          <w:sz w:val="28"/>
          <w:szCs w:val="28"/>
        </w:rPr>
        <w:t xml:space="preserve"> </w:t>
      </w:r>
      <w:r w:rsidR="003F1EDF">
        <w:rPr>
          <w:rFonts w:ascii="Times New Roman" w:eastAsia="SM-MyriadPro-Regular" w:hAnsi="Times New Roman" w:cs="Times New Roman"/>
          <w:sz w:val="28"/>
          <w:szCs w:val="28"/>
        </w:rPr>
        <w:t xml:space="preserve">Далее Е. Р. </w:t>
      </w:r>
      <w:proofErr w:type="spellStart"/>
      <w:r w:rsidR="003F1EDF">
        <w:rPr>
          <w:rFonts w:ascii="Times New Roman" w:eastAsia="SM-MyriadPro-Regular" w:hAnsi="Times New Roman" w:cs="Times New Roman"/>
          <w:sz w:val="28"/>
          <w:szCs w:val="28"/>
        </w:rPr>
        <w:t>Россинская</w:t>
      </w:r>
      <w:proofErr w:type="spellEnd"/>
      <w:r w:rsidR="003F1EDF">
        <w:rPr>
          <w:rFonts w:ascii="Times New Roman" w:eastAsia="SM-MyriadPro-Regular" w:hAnsi="Times New Roman" w:cs="Times New Roman"/>
          <w:sz w:val="28"/>
          <w:szCs w:val="28"/>
        </w:rPr>
        <w:t xml:space="preserve"> </w:t>
      </w:r>
      <w:r w:rsidR="00E63BC4">
        <w:rPr>
          <w:rFonts w:ascii="Times New Roman" w:eastAsia="SM-MyriadPro-Regular" w:hAnsi="Times New Roman" w:cs="Times New Roman"/>
          <w:sz w:val="28"/>
          <w:szCs w:val="28"/>
        </w:rPr>
        <w:t>отмечает</w:t>
      </w:r>
      <w:r w:rsidR="003F1EDF">
        <w:rPr>
          <w:rFonts w:ascii="Times New Roman" w:eastAsia="SM-MyriadPro-Regular" w:hAnsi="Times New Roman" w:cs="Times New Roman"/>
          <w:sz w:val="28"/>
          <w:szCs w:val="28"/>
        </w:rPr>
        <w:t>, что о</w:t>
      </w:r>
      <w:r w:rsidRPr="008158B4">
        <w:rPr>
          <w:rFonts w:ascii="Times New Roman" w:eastAsia="SM-MyriadPro-Regular" w:hAnsi="Times New Roman" w:cs="Times New Roman"/>
          <w:sz w:val="28"/>
          <w:szCs w:val="28"/>
        </w:rPr>
        <w:t>сновные отличия концепции Т. В. Аверьяновой по структуре общей теории судебной экспертизы связаны, в первую очередь, с исключением рассмотрения в рамках общей теории судебной экспертизы правовых и организационных основ экспертной деятельности</w:t>
      </w:r>
      <w:r w:rsidR="003F1EDF">
        <w:rPr>
          <w:rFonts w:ascii="Times New Roman" w:eastAsia="SM-MyriadPro-Regular" w:hAnsi="Times New Roman" w:cs="Times New Roman"/>
          <w:sz w:val="28"/>
          <w:szCs w:val="28"/>
        </w:rPr>
        <w:t xml:space="preserve">. </w:t>
      </w:r>
      <w:r w:rsidRPr="008158B4">
        <w:rPr>
          <w:rFonts w:ascii="Times New Roman" w:eastAsia="SM-MyriadPro-Regular" w:hAnsi="Times New Roman" w:cs="Times New Roman"/>
          <w:sz w:val="28"/>
          <w:szCs w:val="28"/>
        </w:rPr>
        <w:t xml:space="preserve">Но то что не вызывало возражений 20 лет назад, </w:t>
      </w:r>
      <w:r w:rsidR="003F1EDF">
        <w:rPr>
          <w:rFonts w:ascii="Times New Roman" w:eastAsia="SM-MyriadPro-Regular" w:hAnsi="Times New Roman" w:cs="Times New Roman"/>
          <w:sz w:val="28"/>
          <w:szCs w:val="28"/>
        </w:rPr>
        <w:t xml:space="preserve">отмечает автор, </w:t>
      </w:r>
      <w:r w:rsidRPr="008158B4">
        <w:rPr>
          <w:rFonts w:ascii="Times New Roman" w:eastAsia="SM-MyriadPro-Regular" w:hAnsi="Times New Roman" w:cs="Times New Roman"/>
          <w:sz w:val="28"/>
          <w:szCs w:val="28"/>
        </w:rPr>
        <w:t>не отвечает реалиям сегодняшнего дня, когда насущной стала задача унификации законодательства о судебно-экспертной деятельности независимо от</w:t>
      </w:r>
      <w:r>
        <w:rPr>
          <w:rFonts w:ascii="Times New Roman" w:eastAsia="SM-MyriadPro-Regular" w:hAnsi="Times New Roman" w:cs="Times New Roman"/>
          <w:sz w:val="28"/>
          <w:szCs w:val="28"/>
        </w:rPr>
        <w:t xml:space="preserve"> </w:t>
      </w:r>
      <w:r w:rsidRPr="008158B4">
        <w:rPr>
          <w:rFonts w:ascii="Times New Roman" w:eastAsia="SM-MyriadPro-Regular" w:hAnsi="Times New Roman" w:cs="Times New Roman"/>
          <w:sz w:val="28"/>
          <w:szCs w:val="28"/>
        </w:rPr>
        <w:t xml:space="preserve">вида процесса. </w:t>
      </w:r>
    </w:p>
    <w:p w:rsidR="00972240" w:rsidRDefault="003F1EDF" w:rsidP="00260B0B">
      <w:pPr>
        <w:autoSpaceDE w:val="0"/>
        <w:autoSpaceDN w:val="0"/>
        <w:adjustRightInd w:val="0"/>
        <w:spacing w:after="0" w:line="240" w:lineRule="auto"/>
        <w:jc w:val="both"/>
        <w:rPr>
          <w:rFonts w:ascii="Times New Roman" w:eastAsia="SM-MyriadPro-Regular" w:hAnsi="Times New Roman" w:cs="Times New Roman"/>
          <w:sz w:val="28"/>
          <w:szCs w:val="28"/>
        </w:rPr>
      </w:pPr>
      <w:r>
        <w:rPr>
          <w:rFonts w:ascii="Times New Roman" w:eastAsia="SM-MyriadPro-Regular" w:hAnsi="Times New Roman" w:cs="Times New Roman"/>
          <w:sz w:val="28"/>
          <w:szCs w:val="28"/>
        </w:rPr>
        <w:t xml:space="preserve">   </w:t>
      </w:r>
      <w:r w:rsidR="008D6B5B">
        <w:rPr>
          <w:rFonts w:ascii="Times New Roman" w:eastAsia="SM-MyriadPro-Regular" w:hAnsi="Times New Roman" w:cs="Times New Roman"/>
          <w:sz w:val="28"/>
          <w:szCs w:val="28"/>
        </w:rPr>
        <w:t xml:space="preserve">  </w:t>
      </w:r>
      <w:r w:rsidR="008158B4" w:rsidRPr="008158B4">
        <w:rPr>
          <w:rFonts w:ascii="Times New Roman" w:eastAsia="SM-MyriadPro-Regular" w:hAnsi="Times New Roman" w:cs="Times New Roman"/>
          <w:sz w:val="28"/>
          <w:szCs w:val="28"/>
        </w:rPr>
        <w:t>Те же возражения</w:t>
      </w:r>
      <w:r>
        <w:rPr>
          <w:rFonts w:ascii="Times New Roman" w:eastAsia="SM-MyriadPro-Regular" w:hAnsi="Times New Roman" w:cs="Times New Roman"/>
          <w:sz w:val="28"/>
          <w:szCs w:val="28"/>
        </w:rPr>
        <w:t xml:space="preserve">, обращает внимание Е.Р. </w:t>
      </w:r>
      <w:proofErr w:type="spellStart"/>
      <w:r>
        <w:rPr>
          <w:rFonts w:ascii="Times New Roman" w:eastAsia="SM-MyriadPro-Regular" w:hAnsi="Times New Roman" w:cs="Times New Roman"/>
          <w:sz w:val="28"/>
          <w:szCs w:val="28"/>
        </w:rPr>
        <w:t>Россинская</w:t>
      </w:r>
      <w:proofErr w:type="spellEnd"/>
      <w:r w:rsidR="007E5494">
        <w:rPr>
          <w:rFonts w:ascii="Times New Roman" w:eastAsia="SM-MyriadPro-Regular" w:hAnsi="Times New Roman" w:cs="Times New Roman"/>
          <w:sz w:val="28"/>
          <w:szCs w:val="28"/>
        </w:rPr>
        <w:t>,</w:t>
      </w:r>
      <w:r>
        <w:rPr>
          <w:rFonts w:ascii="Times New Roman" w:eastAsia="SM-MyriadPro-Regular" w:hAnsi="Times New Roman" w:cs="Times New Roman"/>
          <w:sz w:val="28"/>
          <w:szCs w:val="28"/>
        </w:rPr>
        <w:t xml:space="preserve"> </w:t>
      </w:r>
      <w:r w:rsidR="008158B4" w:rsidRPr="008158B4">
        <w:rPr>
          <w:rFonts w:ascii="Times New Roman" w:eastAsia="SM-MyriadPro-Regular" w:hAnsi="Times New Roman" w:cs="Times New Roman"/>
          <w:sz w:val="28"/>
          <w:szCs w:val="28"/>
        </w:rPr>
        <w:t>можно выдвинуть и касательно организационных основ судебно-экспертной деятельности. Р. С. Белкин, а за ним и Т. В. Аверьянова утверждают, что организационные</w:t>
      </w:r>
      <w:r w:rsidR="00260B0B">
        <w:rPr>
          <w:rFonts w:ascii="Times New Roman" w:eastAsia="SM-MyriadPro-Regular" w:hAnsi="Times New Roman" w:cs="Times New Roman"/>
          <w:sz w:val="28"/>
          <w:szCs w:val="28"/>
        </w:rPr>
        <w:t xml:space="preserve"> </w:t>
      </w:r>
      <w:r w:rsidR="008158B4" w:rsidRPr="008158B4">
        <w:rPr>
          <w:rFonts w:ascii="Times New Roman" w:eastAsia="SM-MyriadPro-Regular" w:hAnsi="Times New Roman" w:cs="Times New Roman"/>
          <w:sz w:val="28"/>
          <w:szCs w:val="28"/>
        </w:rPr>
        <w:t xml:space="preserve">основы судебной экспертизы – область науки управления. Т. В. Аверьянова не развивает далее этот тезис, но он ранее получил развитие в Курсе криминалистики Р. С. Белкина, который считал, что «следует всячески приветствовать исследование криминалистами </w:t>
      </w:r>
      <w:r w:rsidR="008158B4" w:rsidRPr="008158B4">
        <w:rPr>
          <w:rFonts w:ascii="Times New Roman" w:eastAsia="SM-MyriadPro-Regular" w:hAnsi="Times New Roman" w:cs="Times New Roman"/>
          <w:i/>
          <w:iCs/>
          <w:sz w:val="28"/>
          <w:szCs w:val="28"/>
        </w:rPr>
        <w:t>на современном этапе организационных проблем экспертной деятельности</w:t>
      </w:r>
      <w:r w:rsidR="008158B4" w:rsidRPr="008158B4">
        <w:rPr>
          <w:rFonts w:ascii="Times New Roman" w:eastAsia="SM-MyriadPro-Regular" w:hAnsi="Times New Roman" w:cs="Times New Roman"/>
          <w:sz w:val="28"/>
          <w:szCs w:val="28"/>
        </w:rPr>
        <w:t xml:space="preserve">». </w:t>
      </w:r>
      <w:r w:rsidR="00E63BC4">
        <w:rPr>
          <w:rFonts w:ascii="Times New Roman" w:eastAsia="SM-MyriadPro-Regular" w:hAnsi="Times New Roman" w:cs="Times New Roman"/>
          <w:sz w:val="28"/>
          <w:szCs w:val="28"/>
        </w:rPr>
        <w:t>«</w:t>
      </w:r>
      <w:r w:rsidR="008158B4" w:rsidRPr="008158B4">
        <w:rPr>
          <w:rFonts w:ascii="Times New Roman" w:eastAsia="SM-MyriadPro-Regular" w:hAnsi="Times New Roman" w:cs="Times New Roman"/>
          <w:sz w:val="28"/>
          <w:szCs w:val="28"/>
        </w:rPr>
        <w:t>Неясно,</w:t>
      </w:r>
      <w:r w:rsidR="00E63BC4">
        <w:rPr>
          <w:rFonts w:ascii="Times New Roman" w:eastAsia="SM-MyriadPro-Regular" w:hAnsi="Times New Roman" w:cs="Times New Roman"/>
          <w:sz w:val="28"/>
          <w:szCs w:val="28"/>
        </w:rPr>
        <w:t xml:space="preserve">  -</w:t>
      </w:r>
      <w:r w:rsidR="008158B4" w:rsidRPr="008158B4">
        <w:rPr>
          <w:rFonts w:ascii="Times New Roman" w:eastAsia="SM-MyriadPro-Regular" w:hAnsi="Times New Roman" w:cs="Times New Roman"/>
          <w:sz w:val="28"/>
          <w:szCs w:val="28"/>
        </w:rPr>
        <w:t xml:space="preserve"> </w:t>
      </w:r>
      <w:r w:rsidR="00E63BC4">
        <w:rPr>
          <w:rFonts w:ascii="Times New Roman" w:eastAsia="SM-MyriadPro-Regular" w:hAnsi="Times New Roman" w:cs="Times New Roman"/>
          <w:sz w:val="28"/>
          <w:szCs w:val="28"/>
        </w:rPr>
        <w:t xml:space="preserve">задается вопросом Е.Р. </w:t>
      </w:r>
      <w:proofErr w:type="spellStart"/>
      <w:r w:rsidR="00E63BC4">
        <w:rPr>
          <w:rFonts w:ascii="Times New Roman" w:eastAsia="SM-MyriadPro-Regular" w:hAnsi="Times New Roman" w:cs="Times New Roman"/>
          <w:sz w:val="28"/>
          <w:szCs w:val="28"/>
        </w:rPr>
        <w:t>Россинская</w:t>
      </w:r>
      <w:proofErr w:type="spellEnd"/>
      <w:r w:rsidR="00E63BC4">
        <w:rPr>
          <w:rFonts w:ascii="Times New Roman" w:eastAsia="SM-MyriadPro-Regular" w:hAnsi="Times New Roman" w:cs="Times New Roman"/>
          <w:sz w:val="28"/>
          <w:szCs w:val="28"/>
        </w:rPr>
        <w:t>,</w:t>
      </w:r>
      <w:r w:rsidR="00E63BC4" w:rsidRPr="008158B4">
        <w:rPr>
          <w:rFonts w:ascii="Times New Roman" w:eastAsia="SM-MyriadPro-Regular" w:hAnsi="Times New Roman" w:cs="Times New Roman"/>
          <w:sz w:val="28"/>
          <w:szCs w:val="28"/>
        </w:rPr>
        <w:t xml:space="preserve"> </w:t>
      </w:r>
      <w:r w:rsidR="00E63BC4">
        <w:rPr>
          <w:rFonts w:ascii="Times New Roman" w:eastAsia="SM-MyriadPro-Regular" w:hAnsi="Times New Roman" w:cs="Times New Roman"/>
          <w:sz w:val="28"/>
          <w:szCs w:val="28"/>
        </w:rPr>
        <w:t xml:space="preserve">- </w:t>
      </w:r>
      <w:r w:rsidR="008158B4" w:rsidRPr="008158B4">
        <w:rPr>
          <w:rFonts w:ascii="Times New Roman" w:eastAsia="SM-MyriadPro-Regular" w:hAnsi="Times New Roman" w:cs="Times New Roman"/>
          <w:sz w:val="28"/>
          <w:szCs w:val="28"/>
        </w:rPr>
        <w:t>почему эта роль отводится криминалистам?</w:t>
      </w:r>
      <w:r w:rsidR="00E63BC4">
        <w:rPr>
          <w:rFonts w:ascii="Times New Roman" w:eastAsia="SM-MyriadPro-Regular" w:hAnsi="Times New Roman" w:cs="Times New Roman"/>
          <w:sz w:val="28"/>
          <w:szCs w:val="28"/>
        </w:rPr>
        <w:t>»,</w:t>
      </w:r>
      <w:r w:rsidR="007E5494">
        <w:rPr>
          <w:rFonts w:ascii="Times New Roman" w:eastAsia="SM-MyriadPro-Regular" w:hAnsi="Times New Roman" w:cs="Times New Roman"/>
          <w:sz w:val="28"/>
          <w:szCs w:val="28"/>
        </w:rPr>
        <w:t xml:space="preserve"> </w:t>
      </w:r>
      <w:r w:rsidR="00E63BC4">
        <w:rPr>
          <w:rFonts w:ascii="Times New Roman" w:eastAsia="SM-MyriadPro-Regular" w:hAnsi="Times New Roman" w:cs="Times New Roman"/>
          <w:sz w:val="28"/>
          <w:szCs w:val="28"/>
        </w:rPr>
        <w:lastRenderedPageBreak/>
        <w:t>указывая</w:t>
      </w:r>
      <w:r w:rsidR="007E5494">
        <w:rPr>
          <w:rFonts w:ascii="Times New Roman" w:eastAsia="SM-MyriadPro-Regular" w:hAnsi="Times New Roman" w:cs="Times New Roman"/>
          <w:sz w:val="28"/>
          <w:szCs w:val="28"/>
        </w:rPr>
        <w:t>, что</w:t>
      </w:r>
      <w:r w:rsidR="00260B0B">
        <w:rPr>
          <w:rFonts w:ascii="Times New Roman" w:eastAsia="SM-MyriadPro-Regular" w:hAnsi="Times New Roman" w:cs="Times New Roman"/>
          <w:sz w:val="28"/>
          <w:szCs w:val="28"/>
        </w:rPr>
        <w:t xml:space="preserve"> </w:t>
      </w:r>
      <w:r w:rsidR="008158B4" w:rsidRPr="008158B4">
        <w:rPr>
          <w:rFonts w:ascii="Times New Roman" w:eastAsia="SM-MyriadPro-Regular" w:hAnsi="Times New Roman" w:cs="Times New Roman"/>
          <w:sz w:val="28"/>
          <w:szCs w:val="28"/>
        </w:rPr>
        <w:t>с момента написания Курса прошло уже 13 лет, существенно изменились страна и практика.</w:t>
      </w:r>
      <w:r w:rsidR="00260B0B">
        <w:rPr>
          <w:rFonts w:ascii="Times New Roman" w:eastAsia="SM-MyriadPro-Regular" w:hAnsi="Times New Roman" w:cs="Times New Roman"/>
          <w:sz w:val="28"/>
          <w:szCs w:val="28"/>
        </w:rPr>
        <w:t xml:space="preserve"> </w:t>
      </w:r>
    </w:p>
    <w:p w:rsidR="00260B0B" w:rsidRPr="00260B0B" w:rsidRDefault="00260B0B" w:rsidP="00260B0B">
      <w:pPr>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Pr>
          <w:rFonts w:ascii="Times New Roman" w:eastAsia="SM-MyriadPro-Regular" w:hAnsi="Times New Roman" w:cs="Times New Roman"/>
          <w:sz w:val="28"/>
          <w:szCs w:val="28"/>
        </w:rPr>
        <w:t xml:space="preserve"> </w:t>
      </w:r>
      <w:r w:rsidR="008D6B5B">
        <w:rPr>
          <w:rFonts w:ascii="Times New Roman" w:eastAsia="SM-MyriadPro-Regular" w:hAnsi="Times New Roman" w:cs="Times New Roman"/>
          <w:sz w:val="28"/>
          <w:szCs w:val="28"/>
        </w:rPr>
        <w:t xml:space="preserve">  </w:t>
      </w:r>
      <w:r>
        <w:rPr>
          <w:rFonts w:ascii="Times New Roman" w:eastAsia="SM-MyriadPro-Regular" w:hAnsi="Times New Roman" w:cs="Times New Roman"/>
          <w:sz w:val="28"/>
          <w:szCs w:val="28"/>
        </w:rPr>
        <w:t xml:space="preserve"> </w:t>
      </w:r>
      <w:r w:rsidR="008D6B5B">
        <w:rPr>
          <w:rFonts w:ascii="Times New Roman" w:eastAsia="SM-MyriadPro-Regular" w:hAnsi="Times New Roman" w:cs="Times New Roman"/>
          <w:sz w:val="28"/>
          <w:szCs w:val="28"/>
        </w:rPr>
        <w:t xml:space="preserve"> </w:t>
      </w:r>
      <w:r>
        <w:rPr>
          <w:rFonts w:ascii="Times New Roman" w:eastAsia="SM-MyriadPro-Regular" w:hAnsi="Times New Roman" w:cs="Times New Roman"/>
          <w:sz w:val="28"/>
          <w:szCs w:val="28"/>
        </w:rPr>
        <w:t xml:space="preserve"> </w:t>
      </w:r>
      <w:r w:rsidRPr="00260B0B">
        <w:rPr>
          <w:rFonts w:ascii="Times New Roman" w:eastAsia="SM-MyriadPro-Regular" w:hAnsi="Times New Roman" w:cs="Times New Roman"/>
          <w:sz w:val="28"/>
          <w:szCs w:val="28"/>
        </w:rPr>
        <w:t>Более того, сама профессор Т. В. Аверьянова косвенно отмечает</w:t>
      </w:r>
      <w:r>
        <w:rPr>
          <w:rFonts w:ascii="Times New Roman" w:eastAsia="SM-MyriadPro-Regular" w:hAnsi="Times New Roman" w:cs="Times New Roman"/>
          <w:sz w:val="28"/>
          <w:szCs w:val="28"/>
        </w:rPr>
        <w:t xml:space="preserve"> </w:t>
      </w:r>
      <w:r w:rsidRPr="00260B0B">
        <w:rPr>
          <w:rFonts w:ascii="Times New Roman" w:eastAsia="SM-MyriadPro-Regular" w:hAnsi="Times New Roman" w:cs="Times New Roman"/>
          <w:sz w:val="28"/>
          <w:szCs w:val="28"/>
        </w:rPr>
        <w:t xml:space="preserve">важность </w:t>
      </w:r>
      <w:r>
        <w:rPr>
          <w:rFonts w:ascii="Times New Roman" w:eastAsia="SM-MyriadPro-Regular" w:hAnsi="Times New Roman" w:cs="Times New Roman"/>
          <w:sz w:val="28"/>
          <w:szCs w:val="28"/>
        </w:rPr>
        <w:t>п</w:t>
      </w:r>
      <w:r w:rsidRPr="00260B0B">
        <w:rPr>
          <w:rFonts w:ascii="Times New Roman" w:eastAsia="SM-MyriadPro-Regular" w:hAnsi="Times New Roman" w:cs="Times New Roman"/>
          <w:sz w:val="28"/>
          <w:szCs w:val="28"/>
        </w:rPr>
        <w:t>равового обеспечения судебно-экспертной деятельности, когда включает в структуру теории судебных экспертиз «Учение</w:t>
      </w:r>
      <w:r>
        <w:rPr>
          <w:rFonts w:ascii="Times New Roman" w:eastAsia="SM-MyriadPro-Regular" w:hAnsi="Times New Roman" w:cs="Times New Roman"/>
          <w:sz w:val="28"/>
          <w:szCs w:val="28"/>
        </w:rPr>
        <w:t xml:space="preserve"> </w:t>
      </w:r>
      <w:r w:rsidRPr="00260B0B">
        <w:rPr>
          <w:rFonts w:ascii="Times New Roman" w:eastAsia="SM-MyriadPro-Regular" w:hAnsi="Times New Roman" w:cs="Times New Roman"/>
          <w:sz w:val="28"/>
          <w:szCs w:val="28"/>
        </w:rPr>
        <w:t>о субъекте судебной экспертизы» и «Заключение эксперта в системе</w:t>
      </w:r>
      <w:r>
        <w:rPr>
          <w:rFonts w:ascii="Times New Roman" w:eastAsia="SM-MyriadPro-Regular" w:hAnsi="Times New Roman" w:cs="Times New Roman"/>
          <w:sz w:val="28"/>
          <w:szCs w:val="28"/>
        </w:rPr>
        <w:t xml:space="preserve"> </w:t>
      </w:r>
      <w:r w:rsidRPr="00260B0B">
        <w:rPr>
          <w:rFonts w:ascii="Times New Roman" w:eastAsia="SM-MyriadPro-Regular" w:hAnsi="Times New Roman" w:cs="Times New Roman"/>
          <w:sz w:val="28"/>
          <w:szCs w:val="28"/>
        </w:rPr>
        <w:t xml:space="preserve">процессуального </w:t>
      </w:r>
      <w:r>
        <w:rPr>
          <w:rFonts w:ascii="Times New Roman" w:eastAsia="SM-MyriadPro-Regular" w:hAnsi="Times New Roman" w:cs="Times New Roman"/>
          <w:sz w:val="28"/>
          <w:szCs w:val="28"/>
        </w:rPr>
        <w:t xml:space="preserve"> </w:t>
      </w:r>
      <w:r w:rsidRPr="00260B0B">
        <w:rPr>
          <w:rFonts w:ascii="Times New Roman" w:eastAsia="SM-MyriadPro-Regular" w:hAnsi="Times New Roman" w:cs="Times New Roman"/>
          <w:sz w:val="28"/>
          <w:szCs w:val="28"/>
        </w:rPr>
        <w:t>доказывания»</w:t>
      </w:r>
      <w:r>
        <w:rPr>
          <w:rFonts w:ascii="Times New Roman" w:eastAsia="SM-MyriadPro-Regular" w:hAnsi="Times New Roman" w:cs="Times New Roman"/>
          <w:sz w:val="28"/>
          <w:szCs w:val="28"/>
        </w:rPr>
        <w:t>.</w:t>
      </w:r>
    </w:p>
    <w:p w:rsidR="00FA353E" w:rsidRDefault="007E5494" w:rsidP="00FA353E">
      <w:pPr>
        <w:autoSpaceDE w:val="0"/>
        <w:autoSpaceDN w:val="0"/>
        <w:adjustRightInd w:val="0"/>
        <w:spacing w:after="0" w:line="240" w:lineRule="auto"/>
        <w:ind w:firstLine="426"/>
        <w:jc w:val="both"/>
        <w:rPr>
          <w:rFonts w:ascii="Times New Roman" w:eastAsia="SM-MyriadPro-Regular" w:hAnsi="Times New Roman" w:cs="Times New Roman"/>
          <w:sz w:val="28"/>
          <w:szCs w:val="28"/>
        </w:rPr>
      </w:pPr>
      <w:r>
        <w:rPr>
          <w:rFonts w:ascii="Times New Roman" w:eastAsia="SM-MyriadPro-Regular" w:hAnsi="Times New Roman" w:cs="Times New Roman"/>
          <w:sz w:val="28"/>
          <w:szCs w:val="28"/>
        </w:rPr>
        <w:t>И, наконец, приведем вывод, к котор</w:t>
      </w:r>
      <w:r w:rsidR="008D6B5B">
        <w:rPr>
          <w:rFonts w:ascii="Times New Roman" w:eastAsia="SM-MyriadPro-Regular" w:hAnsi="Times New Roman" w:cs="Times New Roman"/>
          <w:sz w:val="28"/>
          <w:szCs w:val="28"/>
        </w:rPr>
        <w:t>о</w:t>
      </w:r>
      <w:r>
        <w:rPr>
          <w:rFonts w:ascii="Times New Roman" w:eastAsia="SM-MyriadPro-Regular" w:hAnsi="Times New Roman" w:cs="Times New Roman"/>
          <w:sz w:val="28"/>
          <w:szCs w:val="28"/>
        </w:rPr>
        <w:t>м</w:t>
      </w:r>
      <w:r w:rsidR="008D6B5B">
        <w:rPr>
          <w:rFonts w:ascii="Times New Roman" w:eastAsia="SM-MyriadPro-Regular" w:hAnsi="Times New Roman" w:cs="Times New Roman"/>
          <w:sz w:val="28"/>
          <w:szCs w:val="28"/>
        </w:rPr>
        <w:t>у</w:t>
      </w:r>
      <w:r>
        <w:rPr>
          <w:rFonts w:ascii="Times New Roman" w:eastAsia="SM-MyriadPro-Regular" w:hAnsi="Times New Roman" w:cs="Times New Roman"/>
          <w:sz w:val="28"/>
          <w:szCs w:val="28"/>
        </w:rPr>
        <w:t xml:space="preserve"> </w:t>
      </w:r>
      <w:r w:rsidR="007D2D28">
        <w:rPr>
          <w:rFonts w:ascii="Times New Roman" w:eastAsia="SM-MyriadPro-Regular" w:hAnsi="Times New Roman" w:cs="Times New Roman"/>
          <w:sz w:val="28"/>
          <w:szCs w:val="28"/>
        </w:rPr>
        <w:t xml:space="preserve">в этой связи </w:t>
      </w:r>
      <w:r>
        <w:rPr>
          <w:rFonts w:ascii="Times New Roman" w:eastAsia="SM-MyriadPro-Regular" w:hAnsi="Times New Roman" w:cs="Times New Roman"/>
          <w:sz w:val="28"/>
          <w:szCs w:val="28"/>
        </w:rPr>
        <w:t xml:space="preserve">приходит Е. Р. </w:t>
      </w:r>
      <w:proofErr w:type="spellStart"/>
      <w:r>
        <w:rPr>
          <w:rFonts w:ascii="Times New Roman" w:eastAsia="SM-MyriadPro-Regular" w:hAnsi="Times New Roman" w:cs="Times New Roman"/>
          <w:sz w:val="28"/>
          <w:szCs w:val="28"/>
        </w:rPr>
        <w:t>Россинская</w:t>
      </w:r>
      <w:proofErr w:type="spellEnd"/>
      <w:r>
        <w:rPr>
          <w:rFonts w:ascii="Times New Roman" w:eastAsia="SM-MyriadPro-Regular" w:hAnsi="Times New Roman" w:cs="Times New Roman"/>
          <w:sz w:val="28"/>
          <w:szCs w:val="28"/>
        </w:rPr>
        <w:t>: «</w:t>
      </w:r>
      <w:r w:rsidR="00260B0B" w:rsidRPr="00260B0B">
        <w:rPr>
          <w:rFonts w:ascii="Times New Roman" w:eastAsia="SM-MyriadPro-Regular" w:hAnsi="Times New Roman" w:cs="Times New Roman"/>
          <w:sz w:val="28"/>
          <w:szCs w:val="28"/>
        </w:rPr>
        <w:t>Теоретические основы правового, но не процессуального, и научно-организационного обеспечения судебно-экспертной деятельности</w:t>
      </w:r>
      <w:r w:rsidR="00260B0B">
        <w:rPr>
          <w:rFonts w:ascii="Times New Roman" w:eastAsia="SM-MyriadPro-Regular" w:hAnsi="Times New Roman" w:cs="Times New Roman"/>
          <w:sz w:val="28"/>
          <w:szCs w:val="28"/>
        </w:rPr>
        <w:t xml:space="preserve"> </w:t>
      </w:r>
      <w:r w:rsidR="00260B0B" w:rsidRPr="00260B0B">
        <w:rPr>
          <w:rFonts w:ascii="Times New Roman" w:eastAsia="SM-MyriadPro-Regular" w:hAnsi="Times New Roman" w:cs="Times New Roman"/>
          <w:sz w:val="28"/>
          <w:szCs w:val="28"/>
        </w:rPr>
        <w:t>должны разрабатываться не теорией судебной экспертизы (здесь,</w:t>
      </w:r>
      <w:r w:rsidR="00260B0B">
        <w:rPr>
          <w:rFonts w:ascii="Times New Roman" w:eastAsia="SM-MyriadPro-Regular" w:hAnsi="Times New Roman" w:cs="Times New Roman"/>
          <w:sz w:val="28"/>
          <w:szCs w:val="28"/>
        </w:rPr>
        <w:t xml:space="preserve"> </w:t>
      </w:r>
      <w:r w:rsidR="00260B0B" w:rsidRPr="00260B0B">
        <w:rPr>
          <w:rFonts w:ascii="Times New Roman" w:eastAsia="SM-MyriadPro-Regular" w:hAnsi="Times New Roman" w:cs="Times New Roman"/>
          <w:sz w:val="28"/>
          <w:szCs w:val="28"/>
        </w:rPr>
        <w:t xml:space="preserve">безусловно, правы и Т. В. Аверьянова и Р. С. Белкин), а именно </w:t>
      </w:r>
      <w:r w:rsidR="00260B0B" w:rsidRPr="00260B0B">
        <w:rPr>
          <w:rFonts w:ascii="Times New Roman" w:eastAsia="SM-MyriadPro-Regular" w:hAnsi="Times New Roman" w:cs="Times New Roman"/>
          <w:b/>
          <w:bCs/>
          <w:i/>
          <w:iCs/>
          <w:sz w:val="28"/>
          <w:szCs w:val="28"/>
        </w:rPr>
        <w:t xml:space="preserve">судебной </w:t>
      </w:r>
      <w:proofErr w:type="spellStart"/>
      <w:r w:rsidR="00260B0B" w:rsidRPr="00260B0B">
        <w:rPr>
          <w:rFonts w:ascii="Times New Roman" w:eastAsia="SM-MyriadPro-Regular" w:hAnsi="Times New Roman" w:cs="Times New Roman"/>
          <w:b/>
          <w:bCs/>
          <w:i/>
          <w:iCs/>
          <w:sz w:val="28"/>
          <w:szCs w:val="28"/>
        </w:rPr>
        <w:t>экспертологией</w:t>
      </w:r>
      <w:proofErr w:type="spellEnd"/>
      <w:r w:rsidR="00260B0B" w:rsidRPr="00260B0B">
        <w:rPr>
          <w:rFonts w:ascii="Times New Roman" w:eastAsia="SM-MyriadPro-Regular" w:hAnsi="Times New Roman" w:cs="Times New Roman"/>
          <w:b/>
          <w:bCs/>
          <w:i/>
          <w:iCs/>
          <w:sz w:val="28"/>
          <w:szCs w:val="28"/>
        </w:rPr>
        <w:t xml:space="preserve"> </w:t>
      </w:r>
      <w:r w:rsidR="00260B0B" w:rsidRPr="00260B0B">
        <w:rPr>
          <w:rFonts w:ascii="Times New Roman" w:eastAsia="SM-MyriadPro-Regular" w:hAnsi="Times New Roman" w:cs="Times New Roman"/>
          <w:sz w:val="28"/>
          <w:szCs w:val="28"/>
        </w:rPr>
        <w:t xml:space="preserve">– </w:t>
      </w:r>
      <w:r w:rsidR="00260B0B">
        <w:rPr>
          <w:rFonts w:ascii="Times New Roman" w:eastAsia="SM-MyriadPro-Regular" w:hAnsi="Times New Roman" w:cs="Times New Roman"/>
          <w:sz w:val="28"/>
          <w:szCs w:val="28"/>
        </w:rPr>
        <w:t>н</w:t>
      </w:r>
      <w:r w:rsidR="00260B0B" w:rsidRPr="00260B0B">
        <w:rPr>
          <w:rFonts w:ascii="Times New Roman" w:eastAsia="SM-MyriadPro-Regular" w:hAnsi="Times New Roman" w:cs="Times New Roman"/>
          <w:sz w:val="28"/>
          <w:szCs w:val="28"/>
        </w:rPr>
        <w:t>аукой о судебной экспертизе, в то время как</w:t>
      </w:r>
      <w:r w:rsidR="00260B0B">
        <w:rPr>
          <w:rFonts w:ascii="Times New Roman" w:eastAsia="SM-MyriadPro-Regular" w:hAnsi="Times New Roman" w:cs="Times New Roman"/>
          <w:sz w:val="28"/>
          <w:szCs w:val="28"/>
        </w:rPr>
        <w:t xml:space="preserve"> </w:t>
      </w:r>
      <w:r w:rsidR="00260B0B" w:rsidRPr="00260B0B">
        <w:rPr>
          <w:rFonts w:ascii="Times New Roman" w:eastAsia="SM-MyriadPro-Regular" w:hAnsi="Times New Roman" w:cs="Times New Roman"/>
          <w:sz w:val="28"/>
          <w:szCs w:val="28"/>
        </w:rPr>
        <w:t>процессуальные аспекты остаются в ведении наук процессуального</w:t>
      </w:r>
      <w:r w:rsidR="00260B0B">
        <w:rPr>
          <w:rFonts w:ascii="Times New Roman" w:eastAsia="SM-MyriadPro-Regular" w:hAnsi="Times New Roman" w:cs="Times New Roman"/>
          <w:sz w:val="28"/>
          <w:szCs w:val="28"/>
        </w:rPr>
        <w:t xml:space="preserve"> </w:t>
      </w:r>
      <w:r w:rsidR="00260B0B" w:rsidRPr="00260B0B">
        <w:rPr>
          <w:rFonts w:ascii="Times New Roman" w:eastAsia="SM-MyriadPro-Regular" w:hAnsi="Times New Roman" w:cs="Times New Roman"/>
          <w:sz w:val="28"/>
          <w:szCs w:val="28"/>
        </w:rPr>
        <w:t xml:space="preserve">права. </w:t>
      </w:r>
      <w:r w:rsidR="00FA353E">
        <w:rPr>
          <w:rFonts w:ascii="Times New Roman" w:eastAsia="SM-MyriadPro-Regular" w:hAnsi="Times New Roman" w:cs="Times New Roman"/>
          <w:sz w:val="28"/>
          <w:szCs w:val="28"/>
        </w:rPr>
        <w:t xml:space="preserve"> </w:t>
      </w:r>
    </w:p>
    <w:p w:rsidR="00005EE2" w:rsidRDefault="00260B0B" w:rsidP="00FA353E">
      <w:pPr>
        <w:autoSpaceDE w:val="0"/>
        <w:autoSpaceDN w:val="0"/>
        <w:adjustRightInd w:val="0"/>
        <w:spacing w:after="0" w:line="240" w:lineRule="auto"/>
        <w:ind w:firstLine="426"/>
        <w:jc w:val="both"/>
        <w:rPr>
          <w:rFonts w:ascii="Times New Roman" w:eastAsia="SM-MyriadPro-Regular" w:hAnsi="Times New Roman" w:cs="Times New Roman"/>
          <w:sz w:val="28"/>
          <w:szCs w:val="28"/>
        </w:rPr>
      </w:pPr>
      <w:r w:rsidRPr="00260B0B">
        <w:rPr>
          <w:rFonts w:ascii="Times New Roman" w:eastAsia="SM-MyriadPro-Regular" w:hAnsi="Times New Roman" w:cs="Times New Roman"/>
          <w:sz w:val="28"/>
          <w:szCs w:val="28"/>
        </w:rPr>
        <w:t>Таким образом, говоря об изучении закономерностей судебно-экспертной деятельности в целом</w:t>
      </w:r>
      <w:r w:rsidR="007D2D28">
        <w:rPr>
          <w:rFonts w:ascii="Times New Roman" w:eastAsia="SM-MyriadPro-Regular" w:hAnsi="Times New Roman" w:cs="Times New Roman"/>
          <w:sz w:val="28"/>
          <w:szCs w:val="28"/>
        </w:rPr>
        <w:t>,</w:t>
      </w:r>
      <w:r w:rsidRPr="00260B0B">
        <w:rPr>
          <w:rFonts w:ascii="Times New Roman" w:eastAsia="SM-MyriadPro-Regular" w:hAnsi="Times New Roman" w:cs="Times New Roman"/>
          <w:sz w:val="28"/>
          <w:szCs w:val="28"/>
        </w:rPr>
        <w:t xml:space="preserve"> нельзя оставить в стороне изучение</w:t>
      </w:r>
      <w:r>
        <w:rPr>
          <w:rFonts w:ascii="Times New Roman" w:eastAsia="SM-MyriadPro-Regular" w:hAnsi="Times New Roman" w:cs="Times New Roman"/>
          <w:sz w:val="28"/>
          <w:szCs w:val="28"/>
        </w:rPr>
        <w:t xml:space="preserve"> </w:t>
      </w:r>
      <w:r w:rsidRPr="00260B0B">
        <w:rPr>
          <w:rFonts w:ascii="Times New Roman" w:eastAsia="SM-MyriadPro-Regular" w:hAnsi="Times New Roman" w:cs="Times New Roman"/>
          <w:sz w:val="28"/>
          <w:szCs w:val="28"/>
        </w:rPr>
        <w:t>закономерностей единого правового и организационного обеспечения этой деятельности, независимо от вида процесса. Поэтому думается, что общее название – «</w:t>
      </w:r>
      <w:proofErr w:type="gramStart"/>
      <w:r w:rsidRPr="00260B0B">
        <w:rPr>
          <w:rFonts w:ascii="Times New Roman" w:eastAsia="SM-MyriadPro-Regular" w:hAnsi="Times New Roman" w:cs="Times New Roman"/>
          <w:sz w:val="28"/>
          <w:szCs w:val="28"/>
        </w:rPr>
        <w:t>судебная</w:t>
      </w:r>
      <w:proofErr w:type="gramEnd"/>
      <w:r w:rsidRPr="00260B0B">
        <w:rPr>
          <w:rFonts w:ascii="Times New Roman" w:eastAsia="SM-MyriadPro-Regular" w:hAnsi="Times New Roman" w:cs="Times New Roman"/>
          <w:sz w:val="28"/>
          <w:szCs w:val="28"/>
        </w:rPr>
        <w:t xml:space="preserve"> </w:t>
      </w:r>
      <w:proofErr w:type="spellStart"/>
      <w:r w:rsidRPr="00260B0B">
        <w:rPr>
          <w:rFonts w:ascii="Times New Roman" w:eastAsia="SM-MyriadPro-Regular" w:hAnsi="Times New Roman" w:cs="Times New Roman"/>
          <w:sz w:val="28"/>
          <w:szCs w:val="28"/>
        </w:rPr>
        <w:t>экспертология</w:t>
      </w:r>
      <w:proofErr w:type="spellEnd"/>
      <w:r w:rsidRPr="00260B0B">
        <w:rPr>
          <w:rFonts w:ascii="Times New Roman" w:eastAsia="SM-MyriadPro-Regular" w:hAnsi="Times New Roman" w:cs="Times New Roman"/>
          <w:sz w:val="28"/>
          <w:szCs w:val="28"/>
        </w:rPr>
        <w:t>» в настоящий момент больше соответствует реальному положению вещей</w:t>
      </w:r>
      <w:r w:rsidR="007E5494">
        <w:rPr>
          <w:rFonts w:ascii="Times New Roman" w:eastAsia="SM-MyriadPro-Regular" w:hAnsi="Times New Roman" w:cs="Times New Roman"/>
          <w:sz w:val="28"/>
          <w:szCs w:val="28"/>
        </w:rPr>
        <w:t>»</w:t>
      </w:r>
      <w:r w:rsidR="007E5494">
        <w:rPr>
          <w:rStyle w:val="a5"/>
          <w:rFonts w:ascii="Times New Roman" w:eastAsia="SM-MyriadPro-Regular" w:hAnsi="Times New Roman" w:cs="Times New Roman"/>
          <w:sz w:val="28"/>
          <w:szCs w:val="28"/>
        </w:rPr>
        <w:footnoteReference w:id="116"/>
      </w:r>
      <w:r w:rsidRPr="00260B0B">
        <w:rPr>
          <w:rFonts w:ascii="Times New Roman" w:eastAsia="SM-MyriadPro-Regular" w:hAnsi="Times New Roman" w:cs="Times New Roman"/>
          <w:sz w:val="28"/>
          <w:szCs w:val="28"/>
        </w:rPr>
        <w:t>.</w:t>
      </w:r>
      <w:r w:rsidR="007E5494">
        <w:rPr>
          <w:rFonts w:ascii="Times New Roman" w:eastAsia="SM-MyriadPro-Regular" w:hAnsi="Times New Roman" w:cs="Times New Roman"/>
          <w:sz w:val="28"/>
          <w:szCs w:val="28"/>
        </w:rPr>
        <w:t xml:space="preserve"> </w:t>
      </w:r>
    </w:p>
    <w:p w:rsidR="00005EE2" w:rsidRDefault="00005EE2" w:rsidP="00426B2A">
      <w:pPr>
        <w:autoSpaceDE w:val="0"/>
        <w:autoSpaceDN w:val="0"/>
        <w:adjustRightInd w:val="0"/>
        <w:spacing w:after="0" w:line="240" w:lineRule="auto"/>
        <w:jc w:val="both"/>
        <w:rPr>
          <w:rFonts w:ascii="Times New Roman" w:eastAsia="SM-MyriadPro-Regular" w:hAnsi="Times New Roman" w:cs="Times New Roman"/>
          <w:sz w:val="28"/>
          <w:szCs w:val="28"/>
        </w:rPr>
      </w:pPr>
      <w:r>
        <w:rPr>
          <w:rFonts w:ascii="Times New Roman" w:eastAsia="SM-MyriadPro-Regular" w:hAnsi="Times New Roman" w:cs="Times New Roman"/>
          <w:sz w:val="28"/>
          <w:szCs w:val="28"/>
        </w:rPr>
        <w:t xml:space="preserve">    Со всеми вышеизложенными </w:t>
      </w:r>
      <w:r w:rsidR="00D620B9">
        <w:rPr>
          <w:rFonts w:ascii="Times New Roman" w:eastAsia="SM-MyriadPro-Regular" w:hAnsi="Times New Roman" w:cs="Times New Roman"/>
          <w:sz w:val="28"/>
          <w:szCs w:val="28"/>
        </w:rPr>
        <w:t>взглядами</w:t>
      </w:r>
      <w:r>
        <w:rPr>
          <w:rFonts w:ascii="Times New Roman" w:eastAsia="SM-MyriadPro-Regular" w:hAnsi="Times New Roman" w:cs="Times New Roman"/>
          <w:sz w:val="28"/>
          <w:szCs w:val="28"/>
        </w:rPr>
        <w:t xml:space="preserve"> </w:t>
      </w:r>
      <w:r w:rsidR="00D620B9">
        <w:rPr>
          <w:rFonts w:ascii="Times New Roman" w:eastAsia="SM-MyriadPro-Regular" w:hAnsi="Times New Roman" w:cs="Times New Roman"/>
          <w:sz w:val="28"/>
          <w:szCs w:val="28"/>
        </w:rPr>
        <w:t xml:space="preserve">Е.Р. </w:t>
      </w:r>
      <w:proofErr w:type="spellStart"/>
      <w:r w:rsidR="00D620B9">
        <w:rPr>
          <w:rFonts w:ascii="Times New Roman" w:eastAsia="SM-MyriadPro-Regular" w:hAnsi="Times New Roman" w:cs="Times New Roman"/>
          <w:sz w:val="28"/>
          <w:szCs w:val="28"/>
        </w:rPr>
        <w:t>Россинской</w:t>
      </w:r>
      <w:proofErr w:type="spellEnd"/>
      <w:r w:rsidR="00D620B9">
        <w:rPr>
          <w:rFonts w:ascii="Times New Roman" w:eastAsia="SM-MyriadPro-Regular" w:hAnsi="Times New Roman" w:cs="Times New Roman"/>
          <w:sz w:val="28"/>
          <w:szCs w:val="28"/>
        </w:rPr>
        <w:t xml:space="preserve"> </w:t>
      </w:r>
      <w:r>
        <w:rPr>
          <w:rFonts w:ascii="Times New Roman" w:eastAsia="SM-MyriadPro-Regular" w:hAnsi="Times New Roman" w:cs="Times New Roman"/>
          <w:sz w:val="28"/>
          <w:szCs w:val="28"/>
        </w:rPr>
        <w:t xml:space="preserve">по </w:t>
      </w:r>
      <w:r w:rsidR="00D620B9">
        <w:rPr>
          <w:rFonts w:ascii="Times New Roman" w:eastAsia="SM-MyriadPro-Regular" w:hAnsi="Times New Roman" w:cs="Times New Roman"/>
          <w:sz w:val="28"/>
          <w:szCs w:val="28"/>
        </w:rPr>
        <w:t>определению и структурированию</w:t>
      </w:r>
      <w:r>
        <w:rPr>
          <w:rFonts w:ascii="Times New Roman" w:eastAsia="SM-MyriadPro-Regular" w:hAnsi="Times New Roman" w:cs="Times New Roman"/>
          <w:sz w:val="28"/>
          <w:szCs w:val="28"/>
        </w:rPr>
        <w:t xml:space="preserve"> научных основ судебной экспертизы мы не можем не согласиться, поскольку</w:t>
      </w:r>
      <w:r w:rsidR="00D620B9" w:rsidRPr="00D620B9">
        <w:rPr>
          <w:rFonts w:ascii="Times New Roman" w:eastAsia="SM-MyriadPro-Regular" w:hAnsi="Times New Roman" w:cs="Times New Roman"/>
          <w:sz w:val="28"/>
          <w:szCs w:val="28"/>
        </w:rPr>
        <w:t xml:space="preserve"> </w:t>
      </w:r>
      <w:r w:rsidR="00D620B9">
        <w:rPr>
          <w:rFonts w:ascii="Times New Roman" w:eastAsia="SM-MyriadPro-Regular" w:hAnsi="Times New Roman" w:cs="Times New Roman"/>
          <w:sz w:val="28"/>
          <w:szCs w:val="28"/>
        </w:rPr>
        <w:t>они</w:t>
      </w:r>
      <w:r>
        <w:rPr>
          <w:rFonts w:ascii="Times New Roman" w:eastAsia="SM-MyriadPro-Regular" w:hAnsi="Times New Roman" w:cs="Times New Roman"/>
          <w:sz w:val="28"/>
          <w:szCs w:val="28"/>
        </w:rPr>
        <w:t xml:space="preserve">, как видно, </w:t>
      </w:r>
      <w:r w:rsidR="00D620B9">
        <w:rPr>
          <w:rFonts w:ascii="Times New Roman" w:eastAsia="SM-MyriadPro-Regular" w:hAnsi="Times New Roman" w:cs="Times New Roman"/>
          <w:sz w:val="28"/>
          <w:szCs w:val="28"/>
        </w:rPr>
        <w:t>в основном</w:t>
      </w:r>
      <w:r>
        <w:rPr>
          <w:rFonts w:ascii="Times New Roman" w:eastAsia="SM-MyriadPro-Regular" w:hAnsi="Times New Roman" w:cs="Times New Roman"/>
          <w:sz w:val="28"/>
          <w:szCs w:val="28"/>
        </w:rPr>
        <w:t xml:space="preserve"> перекликаются с высказанными нами ранее предложениями</w:t>
      </w:r>
      <w:r w:rsidR="00D620B9">
        <w:rPr>
          <w:rFonts w:ascii="Times New Roman" w:eastAsia="SM-MyriadPro-Regular" w:hAnsi="Times New Roman" w:cs="Times New Roman"/>
          <w:sz w:val="28"/>
          <w:szCs w:val="28"/>
        </w:rPr>
        <w:t>.</w:t>
      </w:r>
    </w:p>
    <w:p w:rsidR="00972240" w:rsidRDefault="00D620B9" w:rsidP="00426B2A">
      <w:pPr>
        <w:autoSpaceDE w:val="0"/>
        <w:autoSpaceDN w:val="0"/>
        <w:adjustRightInd w:val="0"/>
        <w:spacing w:after="0" w:line="240" w:lineRule="auto"/>
        <w:jc w:val="both"/>
        <w:rPr>
          <w:rFonts w:ascii="Times New Roman" w:eastAsia="SM-MyriadPro-Regular" w:hAnsi="Times New Roman" w:cs="Times New Roman"/>
          <w:sz w:val="28"/>
          <w:szCs w:val="28"/>
        </w:rPr>
      </w:pPr>
      <w:r>
        <w:rPr>
          <w:rFonts w:ascii="Times New Roman" w:eastAsia="SM-MyriadPro-Regular" w:hAnsi="Times New Roman" w:cs="Times New Roman"/>
          <w:sz w:val="28"/>
          <w:szCs w:val="28"/>
        </w:rPr>
        <w:t xml:space="preserve">    </w:t>
      </w:r>
      <w:r w:rsidRPr="00E63BC4">
        <w:rPr>
          <w:rFonts w:ascii="Times New Roman" w:eastAsia="SM-MyriadPro-Regular" w:hAnsi="Times New Roman" w:cs="Times New Roman"/>
          <w:sz w:val="28"/>
          <w:szCs w:val="28"/>
        </w:rPr>
        <w:t>Определившись с принципами структурного построения</w:t>
      </w:r>
      <w:r w:rsidR="00005EE2" w:rsidRPr="00E63BC4">
        <w:rPr>
          <w:rFonts w:ascii="Times New Roman" w:eastAsia="SM-MyriadPro-Regular" w:hAnsi="Times New Roman" w:cs="Times New Roman"/>
          <w:sz w:val="28"/>
          <w:szCs w:val="28"/>
        </w:rPr>
        <w:t xml:space="preserve"> </w:t>
      </w:r>
      <w:r w:rsidR="007E5494" w:rsidRPr="00E63BC4">
        <w:rPr>
          <w:rFonts w:ascii="Times New Roman" w:eastAsia="SM-MyriadPro-Regular" w:hAnsi="Times New Roman" w:cs="Times New Roman"/>
          <w:sz w:val="28"/>
          <w:szCs w:val="28"/>
        </w:rPr>
        <w:t xml:space="preserve"> </w:t>
      </w:r>
      <w:r w:rsidRPr="00E63BC4">
        <w:rPr>
          <w:rFonts w:ascii="Times New Roman" w:eastAsia="SM-MyriadPro-Regular" w:hAnsi="Times New Roman" w:cs="Times New Roman"/>
          <w:sz w:val="28"/>
          <w:szCs w:val="28"/>
        </w:rPr>
        <w:t xml:space="preserve">науки судебной </w:t>
      </w:r>
      <w:proofErr w:type="spellStart"/>
      <w:r w:rsidRPr="00E63BC4">
        <w:rPr>
          <w:rFonts w:ascii="Times New Roman" w:eastAsia="SM-MyriadPro-Regular" w:hAnsi="Times New Roman" w:cs="Times New Roman"/>
          <w:sz w:val="28"/>
          <w:szCs w:val="28"/>
        </w:rPr>
        <w:t>экспертологии</w:t>
      </w:r>
      <w:proofErr w:type="spellEnd"/>
      <w:r w:rsidR="00315F47" w:rsidRPr="00E63BC4">
        <w:rPr>
          <w:rFonts w:ascii="Times New Roman" w:eastAsia="SM-MyriadPro-Regular" w:hAnsi="Times New Roman" w:cs="Times New Roman"/>
          <w:sz w:val="28"/>
          <w:szCs w:val="28"/>
        </w:rPr>
        <w:t>,</w:t>
      </w:r>
      <w:r w:rsidRPr="00E63BC4">
        <w:rPr>
          <w:rFonts w:ascii="Times New Roman" w:eastAsia="SM-MyriadPro-Regular" w:hAnsi="Times New Roman" w:cs="Times New Roman"/>
          <w:sz w:val="28"/>
          <w:szCs w:val="28"/>
        </w:rPr>
        <w:t xml:space="preserve"> </w:t>
      </w:r>
      <w:r w:rsidR="007E5494" w:rsidRPr="00E63BC4">
        <w:rPr>
          <w:rFonts w:ascii="Times New Roman" w:eastAsia="SM-MyriadPro-Regular" w:hAnsi="Times New Roman" w:cs="Times New Roman"/>
          <w:sz w:val="28"/>
          <w:szCs w:val="28"/>
        </w:rPr>
        <w:t xml:space="preserve"> </w:t>
      </w:r>
      <w:r w:rsidR="00005EE2" w:rsidRPr="00E63BC4">
        <w:rPr>
          <w:rFonts w:ascii="Times New Roman" w:eastAsia="SM-MyriadPro-Regular" w:hAnsi="Times New Roman" w:cs="Times New Roman"/>
          <w:sz w:val="28"/>
          <w:szCs w:val="28"/>
        </w:rPr>
        <w:t xml:space="preserve">Е.Р. </w:t>
      </w:r>
      <w:proofErr w:type="spellStart"/>
      <w:r w:rsidR="00005EE2" w:rsidRPr="00E63BC4">
        <w:rPr>
          <w:rFonts w:ascii="Times New Roman" w:eastAsia="SM-MyriadPro-Regular" w:hAnsi="Times New Roman" w:cs="Times New Roman"/>
          <w:sz w:val="28"/>
          <w:szCs w:val="28"/>
        </w:rPr>
        <w:t>Россинская</w:t>
      </w:r>
      <w:proofErr w:type="spellEnd"/>
      <w:r w:rsidR="00005EE2" w:rsidRPr="00E63BC4">
        <w:rPr>
          <w:rFonts w:ascii="Times New Roman" w:eastAsia="SM-MyriadPro-Regular" w:hAnsi="Times New Roman" w:cs="Times New Roman"/>
          <w:sz w:val="28"/>
          <w:szCs w:val="28"/>
        </w:rPr>
        <w:t xml:space="preserve"> рассматривает </w:t>
      </w:r>
      <w:r w:rsidR="00A10231">
        <w:rPr>
          <w:rFonts w:ascii="Times New Roman" w:eastAsia="SM-MyriadPro-Regular" w:hAnsi="Times New Roman" w:cs="Times New Roman"/>
          <w:sz w:val="28"/>
          <w:szCs w:val="28"/>
        </w:rPr>
        <w:t xml:space="preserve">ее </w:t>
      </w:r>
      <w:r w:rsidR="00260B0B" w:rsidRPr="00E63BC4">
        <w:rPr>
          <w:rFonts w:ascii="Times New Roman" w:eastAsia="SM-MyriadPro-Regular" w:hAnsi="Times New Roman" w:cs="Times New Roman"/>
          <w:sz w:val="28"/>
          <w:szCs w:val="28"/>
        </w:rPr>
        <w:t xml:space="preserve">предмет </w:t>
      </w:r>
      <w:r w:rsidR="00005EE2" w:rsidRPr="00E63BC4">
        <w:rPr>
          <w:rFonts w:ascii="Times New Roman" w:eastAsia="SM-MyriadPro-Regular" w:hAnsi="Times New Roman" w:cs="Times New Roman"/>
          <w:sz w:val="28"/>
          <w:szCs w:val="28"/>
        </w:rPr>
        <w:t>как «</w:t>
      </w:r>
      <w:r w:rsidR="00260B0B" w:rsidRPr="00E63BC4">
        <w:rPr>
          <w:rFonts w:ascii="Times New Roman" w:eastAsia="SM-MyriadPro-Regular" w:hAnsi="Times New Roman" w:cs="Times New Roman"/>
          <w:sz w:val="28"/>
          <w:szCs w:val="28"/>
        </w:rPr>
        <w:t>теоретические, правовые и организационные закономерности</w:t>
      </w:r>
      <w:r w:rsidR="00426B2A" w:rsidRPr="00E63BC4">
        <w:rPr>
          <w:rFonts w:ascii="Times New Roman" w:eastAsia="SM-MyriadPro-Regular" w:hAnsi="Times New Roman" w:cs="Times New Roman"/>
          <w:sz w:val="28"/>
          <w:szCs w:val="28"/>
        </w:rPr>
        <w:t xml:space="preserve"> </w:t>
      </w:r>
      <w:r w:rsidR="00260B0B" w:rsidRPr="00E63BC4">
        <w:rPr>
          <w:rFonts w:ascii="Times New Roman" w:eastAsia="SM-MyriadPro-Regular" w:hAnsi="Times New Roman" w:cs="Times New Roman"/>
          <w:sz w:val="28"/>
          <w:szCs w:val="28"/>
        </w:rPr>
        <w:t>осуществления судебно-экспертной деятельности в целом; закономерности возникновения, формирования и развития классов, родов</w:t>
      </w:r>
      <w:r w:rsidR="00426B2A" w:rsidRPr="00E63BC4">
        <w:rPr>
          <w:rFonts w:ascii="Times New Roman" w:eastAsia="SM-MyriadPro-Regular" w:hAnsi="Times New Roman" w:cs="Times New Roman"/>
          <w:sz w:val="28"/>
          <w:szCs w:val="28"/>
        </w:rPr>
        <w:t xml:space="preserve"> </w:t>
      </w:r>
      <w:r w:rsidR="00260B0B" w:rsidRPr="00E63BC4">
        <w:rPr>
          <w:rFonts w:ascii="Times New Roman" w:eastAsia="SM-MyriadPro-Regular" w:hAnsi="Times New Roman" w:cs="Times New Roman"/>
          <w:sz w:val="28"/>
          <w:szCs w:val="28"/>
        </w:rPr>
        <w:t>и видов судебных экспертиз и их частных теорий на основе единой</w:t>
      </w:r>
      <w:r w:rsidR="00426B2A" w:rsidRPr="00E63BC4">
        <w:rPr>
          <w:rFonts w:ascii="Times New Roman" w:eastAsia="SM-MyriadPro-Regular" w:hAnsi="Times New Roman" w:cs="Times New Roman"/>
          <w:sz w:val="28"/>
          <w:szCs w:val="28"/>
        </w:rPr>
        <w:t xml:space="preserve"> </w:t>
      </w:r>
      <w:r w:rsidR="00260B0B" w:rsidRPr="00E63BC4">
        <w:rPr>
          <w:rFonts w:ascii="Times New Roman" w:eastAsia="SM-MyriadPro-Regular" w:hAnsi="Times New Roman" w:cs="Times New Roman"/>
          <w:sz w:val="28"/>
          <w:szCs w:val="28"/>
        </w:rPr>
        <w:t>методологии, унифицированного понятийного аппарата и с учетом</w:t>
      </w:r>
      <w:r w:rsidR="00426B2A" w:rsidRPr="00E63BC4">
        <w:rPr>
          <w:rFonts w:ascii="Times New Roman" w:eastAsia="SM-MyriadPro-Regular" w:hAnsi="Times New Roman" w:cs="Times New Roman"/>
          <w:sz w:val="28"/>
          <w:szCs w:val="28"/>
        </w:rPr>
        <w:t xml:space="preserve"> </w:t>
      </w:r>
      <w:r w:rsidR="00260B0B" w:rsidRPr="00E63BC4">
        <w:rPr>
          <w:rFonts w:ascii="Times New Roman" w:eastAsia="SM-MyriadPro-Regular" w:hAnsi="Times New Roman" w:cs="Times New Roman"/>
          <w:sz w:val="28"/>
          <w:szCs w:val="28"/>
        </w:rPr>
        <w:t>постоянного обновления и видоизменения судебно-экспертных знаний, и разрабатываемые на основе познания этих закономерностей</w:t>
      </w:r>
      <w:r w:rsidR="00426B2A" w:rsidRPr="00E63BC4">
        <w:rPr>
          <w:rFonts w:ascii="Times New Roman" w:eastAsia="SM-MyriadPro-Regular" w:hAnsi="Times New Roman" w:cs="Times New Roman"/>
          <w:sz w:val="28"/>
          <w:szCs w:val="28"/>
        </w:rPr>
        <w:t xml:space="preserve"> </w:t>
      </w:r>
      <w:r w:rsidR="00260B0B" w:rsidRPr="00E63BC4">
        <w:rPr>
          <w:rFonts w:ascii="Times New Roman" w:eastAsia="SM-MyriadPro-Regular" w:hAnsi="Times New Roman" w:cs="Times New Roman"/>
          <w:sz w:val="28"/>
          <w:szCs w:val="28"/>
        </w:rPr>
        <w:t xml:space="preserve">единые для всех видов </w:t>
      </w:r>
      <w:proofErr w:type="gramStart"/>
      <w:r w:rsidR="00260B0B" w:rsidRPr="00E63BC4">
        <w:rPr>
          <w:rFonts w:ascii="Times New Roman" w:eastAsia="SM-MyriadPro-Regular" w:hAnsi="Times New Roman" w:cs="Times New Roman"/>
          <w:sz w:val="28"/>
          <w:szCs w:val="28"/>
        </w:rPr>
        <w:t>судопроизводства</w:t>
      </w:r>
      <w:proofErr w:type="gramEnd"/>
      <w:r w:rsidR="00260B0B" w:rsidRPr="00E63BC4">
        <w:rPr>
          <w:rFonts w:ascii="Times New Roman" w:eastAsia="SM-MyriadPro-Regular" w:hAnsi="Times New Roman" w:cs="Times New Roman"/>
          <w:sz w:val="28"/>
          <w:szCs w:val="28"/>
        </w:rPr>
        <w:t xml:space="preserve"> унифицированные экспертные технологии, стандарты экспертных компетенций и сертифицированных экспертных лабораторий, единое правовое и организационное обеспечение судебно-экспертной деятельности</w:t>
      </w:r>
      <w:r w:rsidR="00005EE2" w:rsidRPr="00E63BC4">
        <w:rPr>
          <w:rFonts w:ascii="Times New Roman" w:eastAsia="SM-MyriadPro-Regular" w:hAnsi="Times New Roman" w:cs="Times New Roman"/>
          <w:sz w:val="28"/>
          <w:szCs w:val="28"/>
        </w:rPr>
        <w:t>»</w:t>
      </w:r>
      <w:r w:rsidR="00005EE2" w:rsidRPr="00E63BC4">
        <w:rPr>
          <w:rStyle w:val="a5"/>
          <w:rFonts w:ascii="Times New Roman" w:eastAsia="SM-MyriadPro-Regular" w:hAnsi="Times New Roman" w:cs="Times New Roman"/>
          <w:sz w:val="28"/>
          <w:szCs w:val="28"/>
        </w:rPr>
        <w:footnoteReference w:id="117"/>
      </w:r>
      <w:r w:rsidR="00260B0B" w:rsidRPr="00E63BC4">
        <w:rPr>
          <w:rFonts w:ascii="Times New Roman" w:eastAsia="SM-MyriadPro-Regular" w:hAnsi="Times New Roman" w:cs="Times New Roman"/>
          <w:sz w:val="28"/>
          <w:szCs w:val="28"/>
        </w:rPr>
        <w:t>.</w:t>
      </w:r>
    </w:p>
    <w:p w:rsidR="00260B0B" w:rsidRPr="00260B0B" w:rsidRDefault="00D620B9" w:rsidP="00426B2A">
      <w:pPr>
        <w:autoSpaceDE w:val="0"/>
        <w:autoSpaceDN w:val="0"/>
        <w:adjustRightInd w:val="0"/>
        <w:spacing w:after="0" w:line="240" w:lineRule="auto"/>
        <w:jc w:val="both"/>
        <w:rPr>
          <w:rFonts w:ascii="Times New Roman" w:eastAsia="SM-MyriadPro-Regular" w:hAnsi="Times New Roman" w:cs="Times New Roman"/>
          <w:sz w:val="28"/>
          <w:szCs w:val="28"/>
        </w:rPr>
      </w:pPr>
      <w:r>
        <w:rPr>
          <w:rFonts w:ascii="Times New Roman" w:eastAsia="SM-MyriadPro-Regular" w:hAnsi="Times New Roman" w:cs="Times New Roman"/>
          <w:sz w:val="28"/>
          <w:szCs w:val="28"/>
        </w:rPr>
        <w:t xml:space="preserve">    </w:t>
      </w:r>
      <w:r w:rsidR="00260B0B" w:rsidRPr="00260B0B">
        <w:rPr>
          <w:rFonts w:ascii="Times New Roman" w:eastAsia="SM-MyriadPro-Regular" w:hAnsi="Times New Roman" w:cs="Times New Roman"/>
          <w:sz w:val="28"/>
          <w:szCs w:val="28"/>
        </w:rPr>
        <w:t xml:space="preserve">Исходя из определения предмета судебной </w:t>
      </w:r>
      <w:proofErr w:type="spellStart"/>
      <w:r w:rsidR="00260B0B" w:rsidRPr="00260B0B">
        <w:rPr>
          <w:rFonts w:ascii="Times New Roman" w:eastAsia="SM-MyriadPro-Regular" w:hAnsi="Times New Roman" w:cs="Times New Roman"/>
          <w:sz w:val="28"/>
          <w:szCs w:val="28"/>
        </w:rPr>
        <w:t>экспертологии</w:t>
      </w:r>
      <w:proofErr w:type="spellEnd"/>
      <w:r w:rsidR="00260B0B" w:rsidRPr="00260B0B">
        <w:rPr>
          <w:rFonts w:ascii="Times New Roman" w:eastAsia="SM-MyriadPro-Regular" w:hAnsi="Times New Roman" w:cs="Times New Roman"/>
          <w:sz w:val="28"/>
          <w:szCs w:val="28"/>
        </w:rPr>
        <w:t xml:space="preserve">, </w:t>
      </w:r>
      <w:r>
        <w:rPr>
          <w:rFonts w:ascii="Times New Roman" w:eastAsia="SM-MyriadPro-Regular" w:hAnsi="Times New Roman" w:cs="Times New Roman"/>
          <w:sz w:val="28"/>
          <w:szCs w:val="28"/>
        </w:rPr>
        <w:t xml:space="preserve">ею </w:t>
      </w:r>
      <w:r w:rsidR="00260B0B" w:rsidRPr="00260B0B">
        <w:rPr>
          <w:rFonts w:ascii="Times New Roman" w:eastAsia="SM-MyriadPro-Regular" w:hAnsi="Times New Roman" w:cs="Times New Roman"/>
          <w:sz w:val="28"/>
          <w:szCs w:val="28"/>
        </w:rPr>
        <w:t>предлага</w:t>
      </w:r>
      <w:r>
        <w:rPr>
          <w:rFonts w:ascii="Times New Roman" w:eastAsia="SM-MyriadPro-Regular" w:hAnsi="Times New Roman" w:cs="Times New Roman"/>
          <w:sz w:val="28"/>
          <w:szCs w:val="28"/>
        </w:rPr>
        <w:t xml:space="preserve">ется следующая </w:t>
      </w:r>
      <w:r w:rsidR="00260B0B" w:rsidRPr="00260B0B">
        <w:rPr>
          <w:rFonts w:ascii="Times New Roman" w:eastAsia="SM-MyriadPro-Regular" w:hAnsi="Times New Roman" w:cs="Times New Roman"/>
          <w:sz w:val="28"/>
          <w:szCs w:val="28"/>
        </w:rPr>
        <w:t>модель общей структуры</w:t>
      </w:r>
      <w:r>
        <w:rPr>
          <w:rFonts w:ascii="Times New Roman" w:eastAsia="SM-MyriadPro-Regular" w:hAnsi="Times New Roman" w:cs="Times New Roman"/>
          <w:sz w:val="28"/>
          <w:szCs w:val="28"/>
        </w:rPr>
        <w:t xml:space="preserve"> науки</w:t>
      </w:r>
      <w:r w:rsidR="00260B0B" w:rsidRPr="00260B0B">
        <w:rPr>
          <w:rFonts w:ascii="Times New Roman" w:eastAsia="SM-MyriadPro-Regular" w:hAnsi="Times New Roman" w:cs="Times New Roman"/>
          <w:sz w:val="28"/>
          <w:szCs w:val="28"/>
        </w:rPr>
        <w:t>:</w:t>
      </w:r>
    </w:p>
    <w:p w:rsidR="00260B0B" w:rsidRPr="00260B0B" w:rsidRDefault="00260B0B" w:rsidP="00426B2A">
      <w:pPr>
        <w:autoSpaceDE w:val="0"/>
        <w:autoSpaceDN w:val="0"/>
        <w:adjustRightInd w:val="0"/>
        <w:spacing w:after="0" w:line="240" w:lineRule="auto"/>
        <w:jc w:val="both"/>
        <w:rPr>
          <w:rFonts w:ascii="Times New Roman" w:eastAsia="SM-MyriadPro-Regular" w:hAnsi="Times New Roman" w:cs="Times New Roman"/>
          <w:sz w:val="28"/>
          <w:szCs w:val="28"/>
        </w:rPr>
      </w:pPr>
      <w:r w:rsidRPr="00260B0B">
        <w:rPr>
          <w:rFonts w:ascii="Times New Roman" w:eastAsia="SM-MyriadPro-Regular" w:hAnsi="Times New Roman" w:cs="Times New Roman"/>
          <w:sz w:val="28"/>
          <w:szCs w:val="28"/>
        </w:rPr>
        <w:t xml:space="preserve">1. </w:t>
      </w:r>
      <w:r w:rsidRPr="00E63BC4">
        <w:rPr>
          <w:rFonts w:ascii="Times New Roman" w:eastAsia="SM-MyriadPro-Regular" w:hAnsi="Times New Roman" w:cs="Times New Roman"/>
          <w:b/>
          <w:sz w:val="28"/>
          <w:szCs w:val="28"/>
        </w:rPr>
        <w:t xml:space="preserve">Общая теория </w:t>
      </w:r>
      <w:proofErr w:type="gramStart"/>
      <w:r w:rsidRPr="00E63BC4">
        <w:rPr>
          <w:rFonts w:ascii="Times New Roman" w:eastAsia="SM-MyriadPro-Regular" w:hAnsi="Times New Roman" w:cs="Times New Roman"/>
          <w:b/>
          <w:sz w:val="28"/>
          <w:szCs w:val="28"/>
        </w:rPr>
        <w:t>судебной</w:t>
      </w:r>
      <w:proofErr w:type="gramEnd"/>
      <w:r w:rsidRPr="00E63BC4">
        <w:rPr>
          <w:rFonts w:ascii="Times New Roman" w:eastAsia="SM-MyriadPro-Regular" w:hAnsi="Times New Roman" w:cs="Times New Roman"/>
          <w:b/>
          <w:sz w:val="28"/>
          <w:szCs w:val="28"/>
        </w:rPr>
        <w:t xml:space="preserve"> </w:t>
      </w:r>
      <w:proofErr w:type="spellStart"/>
      <w:r w:rsidRPr="00E63BC4">
        <w:rPr>
          <w:rFonts w:ascii="Times New Roman" w:eastAsia="SM-MyriadPro-Regular" w:hAnsi="Times New Roman" w:cs="Times New Roman"/>
          <w:b/>
          <w:sz w:val="28"/>
          <w:szCs w:val="28"/>
        </w:rPr>
        <w:t>экспертологии</w:t>
      </w:r>
      <w:proofErr w:type="spellEnd"/>
    </w:p>
    <w:p w:rsidR="00260B0B" w:rsidRPr="00260B0B" w:rsidRDefault="0033029C" w:rsidP="00426B2A">
      <w:pPr>
        <w:autoSpaceDE w:val="0"/>
        <w:autoSpaceDN w:val="0"/>
        <w:adjustRightInd w:val="0"/>
        <w:spacing w:after="0" w:line="240" w:lineRule="auto"/>
        <w:jc w:val="both"/>
        <w:rPr>
          <w:rFonts w:ascii="Times New Roman" w:eastAsia="SM-MyriadPro-Regular" w:hAnsi="Times New Roman" w:cs="Times New Roman"/>
          <w:sz w:val="28"/>
          <w:szCs w:val="28"/>
        </w:rPr>
      </w:pP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r>
      <w:r>
        <w:rPr>
          <w:rFonts w:ascii="Times New Roman" w:eastAsia="SM-MyriadPro-Regular" w:hAnsi="Times New Roman" w:cs="Times New Roman"/>
          <w:sz w:val="28"/>
          <w:szCs w:val="28"/>
        </w:rPr>
        <w:t xml:space="preserve"> </w:t>
      </w:r>
      <w:r w:rsidR="00260B0B" w:rsidRPr="00260B0B">
        <w:rPr>
          <w:rFonts w:ascii="Times New Roman" w:eastAsia="SM-MyriadPro-Regular" w:hAnsi="Times New Roman" w:cs="Times New Roman"/>
          <w:sz w:val="28"/>
          <w:szCs w:val="28"/>
        </w:rPr>
        <w:t>концептуальные</w:t>
      </w:r>
      <w:r>
        <w:rPr>
          <w:rFonts w:ascii="Times New Roman" w:eastAsia="SM-MyriadPro-Regular" w:hAnsi="Times New Roman" w:cs="Times New Roman"/>
          <w:sz w:val="28"/>
          <w:szCs w:val="28"/>
        </w:rPr>
        <w:t xml:space="preserve"> </w:t>
      </w:r>
      <w:r w:rsidR="00260B0B" w:rsidRPr="00260B0B">
        <w:rPr>
          <w:rFonts w:ascii="Times New Roman" w:eastAsia="SM-MyriadPro-Regular" w:hAnsi="Times New Roman" w:cs="Times New Roman"/>
          <w:sz w:val="28"/>
          <w:szCs w:val="28"/>
        </w:rPr>
        <w:t xml:space="preserve">основы судебной </w:t>
      </w:r>
      <w:proofErr w:type="spellStart"/>
      <w:r w:rsidR="00260B0B" w:rsidRPr="00260B0B">
        <w:rPr>
          <w:rFonts w:ascii="Times New Roman" w:eastAsia="SM-MyriadPro-Regular" w:hAnsi="Times New Roman" w:cs="Times New Roman"/>
          <w:sz w:val="28"/>
          <w:szCs w:val="28"/>
        </w:rPr>
        <w:t>экспертологии</w:t>
      </w:r>
      <w:proofErr w:type="spellEnd"/>
      <w:r w:rsidR="00260B0B" w:rsidRPr="00260B0B">
        <w:rPr>
          <w:rFonts w:ascii="Times New Roman" w:eastAsia="SM-MyriadPro-Regular" w:hAnsi="Times New Roman" w:cs="Times New Roman"/>
          <w:sz w:val="28"/>
          <w:szCs w:val="28"/>
        </w:rPr>
        <w:t>: предмет, задачи, система, функции;</w:t>
      </w:r>
      <w:r>
        <w:rPr>
          <w:rFonts w:ascii="Times New Roman" w:eastAsia="SM-MyriadPro-Regular" w:hAnsi="Times New Roman" w:cs="Times New Roman"/>
          <w:sz w:val="28"/>
          <w:szCs w:val="28"/>
        </w:rPr>
        <w:t xml:space="preserve"> </w:t>
      </w:r>
    </w:p>
    <w:p w:rsidR="00260B0B" w:rsidRPr="00260B0B" w:rsidRDefault="0033029C" w:rsidP="00426B2A">
      <w:pPr>
        <w:autoSpaceDE w:val="0"/>
        <w:autoSpaceDN w:val="0"/>
        <w:adjustRightInd w:val="0"/>
        <w:spacing w:after="0" w:line="240" w:lineRule="auto"/>
        <w:jc w:val="both"/>
        <w:rPr>
          <w:rFonts w:ascii="Times New Roman" w:eastAsia="SM-MyriadPro-Regular" w:hAnsi="Times New Roman" w:cs="Times New Roman"/>
          <w:sz w:val="28"/>
          <w:szCs w:val="28"/>
        </w:rPr>
      </w:pPr>
      <w:r w:rsidRPr="00316BE4">
        <w:rPr>
          <w:rFonts w:ascii="Times New Roman" w:eastAsia="Times New Roman" w:hAnsi="Times New Roman" w:cs="Times New Roman"/>
          <w:snapToGrid w:val="0"/>
          <w:sz w:val="28"/>
          <w:szCs w:val="20"/>
          <w:lang w:eastAsia="ru-RU"/>
        </w:rPr>
        <w:lastRenderedPageBreak/>
        <w:t>–</w:t>
      </w:r>
      <w:r w:rsidRPr="00316BE4">
        <w:rPr>
          <w:rFonts w:ascii="Times New Roman" w:eastAsia="Times New Roman" w:hAnsi="Times New Roman" w:cs="Times New Roman"/>
          <w:snapToGrid w:val="0"/>
          <w:sz w:val="28"/>
          <w:szCs w:val="20"/>
          <w:lang w:eastAsia="ru-RU"/>
        </w:rPr>
        <w:tab/>
      </w:r>
      <w:r w:rsidR="00260B0B" w:rsidRPr="00260B0B">
        <w:rPr>
          <w:rFonts w:ascii="Times New Roman" w:eastAsia="SM-MyriadPro-Regular" w:hAnsi="Times New Roman" w:cs="Times New Roman"/>
          <w:sz w:val="28"/>
          <w:szCs w:val="28"/>
        </w:rPr>
        <w:t xml:space="preserve"> классификации судебных экспертиз по родам и видам, учение о</w:t>
      </w:r>
      <w:r w:rsidR="00426B2A">
        <w:rPr>
          <w:rFonts w:ascii="Times New Roman" w:eastAsia="SM-MyriadPro-Regular" w:hAnsi="Times New Roman" w:cs="Times New Roman"/>
          <w:sz w:val="28"/>
          <w:szCs w:val="28"/>
        </w:rPr>
        <w:t xml:space="preserve"> </w:t>
      </w:r>
      <w:r w:rsidR="00260B0B" w:rsidRPr="00260B0B">
        <w:rPr>
          <w:rFonts w:ascii="Times New Roman" w:eastAsia="SM-MyriadPro-Regular" w:hAnsi="Times New Roman" w:cs="Times New Roman"/>
          <w:sz w:val="28"/>
          <w:szCs w:val="28"/>
        </w:rPr>
        <w:t>закономерностях формирования и развития родов и видов судебных экспертиз;</w:t>
      </w:r>
    </w:p>
    <w:p w:rsidR="00260B0B" w:rsidRPr="00260B0B" w:rsidRDefault="0033029C" w:rsidP="00426B2A">
      <w:pPr>
        <w:autoSpaceDE w:val="0"/>
        <w:autoSpaceDN w:val="0"/>
        <w:adjustRightInd w:val="0"/>
        <w:spacing w:after="0" w:line="240" w:lineRule="auto"/>
        <w:jc w:val="both"/>
        <w:rPr>
          <w:rFonts w:ascii="Times New Roman" w:eastAsia="SM-MyriadPro-Regular" w:hAnsi="Times New Roman" w:cs="Times New Roman"/>
          <w:sz w:val="28"/>
          <w:szCs w:val="28"/>
        </w:rPr>
      </w:pP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r>
      <w:r w:rsidR="00260B0B" w:rsidRPr="00260B0B">
        <w:rPr>
          <w:rFonts w:ascii="Times New Roman" w:eastAsia="SM-MyriadPro-Regular" w:hAnsi="Times New Roman" w:cs="Times New Roman"/>
          <w:sz w:val="28"/>
          <w:szCs w:val="28"/>
        </w:rPr>
        <w:t xml:space="preserve"> учение о предмете и задачах судебной экспертизы;</w:t>
      </w:r>
    </w:p>
    <w:p w:rsidR="00260B0B" w:rsidRPr="00260B0B" w:rsidRDefault="0033029C" w:rsidP="00426B2A">
      <w:pPr>
        <w:autoSpaceDE w:val="0"/>
        <w:autoSpaceDN w:val="0"/>
        <w:adjustRightInd w:val="0"/>
        <w:spacing w:after="0" w:line="240" w:lineRule="auto"/>
        <w:jc w:val="both"/>
        <w:rPr>
          <w:rFonts w:ascii="Times New Roman" w:eastAsia="SM-MyriadPro-Regular" w:hAnsi="Times New Roman" w:cs="Times New Roman"/>
          <w:sz w:val="28"/>
          <w:szCs w:val="28"/>
        </w:rPr>
      </w:pP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r>
      <w:r w:rsidR="00260B0B" w:rsidRPr="00260B0B">
        <w:rPr>
          <w:rFonts w:ascii="Times New Roman" w:eastAsia="SM-MyriadPro-Regular" w:hAnsi="Times New Roman" w:cs="Times New Roman"/>
          <w:sz w:val="28"/>
          <w:szCs w:val="28"/>
        </w:rPr>
        <w:t xml:space="preserve"> учение об объектах судебной экспертизы, их свойствах и признаках;</w:t>
      </w:r>
    </w:p>
    <w:p w:rsidR="00260B0B" w:rsidRPr="00260B0B" w:rsidRDefault="0033029C" w:rsidP="00426B2A">
      <w:pPr>
        <w:autoSpaceDE w:val="0"/>
        <w:autoSpaceDN w:val="0"/>
        <w:adjustRightInd w:val="0"/>
        <w:spacing w:after="0" w:line="240" w:lineRule="auto"/>
        <w:jc w:val="both"/>
        <w:rPr>
          <w:rFonts w:ascii="Times New Roman" w:eastAsia="SM-MyriadPro-Regular" w:hAnsi="Times New Roman" w:cs="Times New Roman"/>
          <w:sz w:val="28"/>
          <w:szCs w:val="28"/>
        </w:rPr>
      </w:pP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r>
      <w:r w:rsidR="00260B0B" w:rsidRPr="00260B0B">
        <w:rPr>
          <w:rFonts w:ascii="Times New Roman" w:eastAsia="SM-MyriadPro-Regular" w:hAnsi="Times New Roman" w:cs="Times New Roman"/>
          <w:sz w:val="28"/>
          <w:szCs w:val="28"/>
        </w:rPr>
        <w:t xml:space="preserve"> теория экспертной идентификации;</w:t>
      </w:r>
    </w:p>
    <w:p w:rsidR="00260B0B" w:rsidRPr="00260B0B" w:rsidRDefault="0033029C" w:rsidP="00426B2A">
      <w:pPr>
        <w:autoSpaceDE w:val="0"/>
        <w:autoSpaceDN w:val="0"/>
        <w:adjustRightInd w:val="0"/>
        <w:spacing w:after="0" w:line="240" w:lineRule="auto"/>
        <w:jc w:val="both"/>
        <w:rPr>
          <w:rFonts w:ascii="Times New Roman" w:eastAsia="SM-MyriadPro-Regular" w:hAnsi="Times New Roman" w:cs="Times New Roman"/>
          <w:sz w:val="28"/>
          <w:szCs w:val="28"/>
        </w:rPr>
      </w:pP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r>
      <w:r w:rsidR="00260B0B" w:rsidRPr="00260B0B">
        <w:rPr>
          <w:rFonts w:ascii="Times New Roman" w:eastAsia="SM-MyriadPro-Regular" w:hAnsi="Times New Roman" w:cs="Times New Roman"/>
          <w:sz w:val="28"/>
          <w:szCs w:val="28"/>
        </w:rPr>
        <w:t xml:space="preserve"> теория экспертной диагностики;</w:t>
      </w:r>
    </w:p>
    <w:p w:rsidR="00260B0B" w:rsidRPr="00260B0B" w:rsidRDefault="0033029C" w:rsidP="00426B2A">
      <w:pPr>
        <w:autoSpaceDE w:val="0"/>
        <w:autoSpaceDN w:val="0"/>
        <w:adjustRightInd w:val="0"/>
        <w:spacing w:after="0" w:line="240" w:lineRule="auto"/>
        <w:jc w:val="both"/>
        <w:rPr>
          <w:rFonts w:ascii="Times New Roman" w:eastAsia="SM-MyriadPro-Regular" w:hAnsi="Times New Roman" w:cs="Times New Roman"/>
          <w:sz w:val="28"/>
          <w:szCs w:val="28"/>
        </w:rPr>
      </w:pP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r>
      <w:r w:rsidR="00260B0B" w:rsidRPr="00260B0B">
        <w:rPr>
          <w:rFonts w:ascii="Times New Roman" w:eastAsia="SM-MyriadPro-Regular" w:hAnsi="Times New Roman" w:cs="Times New Roman"/>
          <w:sz w:val="28"/>
          <w:szCs w:val="28"/>
        </w:rPr>
        <w:t xml:space="preserve"> теория экспертного прогнозирования;</w:t>
      </w:r>
    </w:p>
    <w:p w:rsidR="00260B0B" w:rsidRPr="00260B0B" w:rsidRDefault="0033029C" w:rsidP="00426B2A">
      <w:pPr>
        <w:autoSpaceDE w:val="0"/>
        <w:autoSpaceDN w:val="0"/>
        <w:adjustRightInd w:val="0"/>
        <w:spacing w:after="0" w:line="240" w:lineRule="auto"/>
        <w:jc w:val="both"/>
        <w:rPr>
          <w:rFonts w:ascii="Times New Roman" w:eastAsia="SM-MyriadPro-Regular" w:hAnsi="Times New Roman" w:cs="Times New Roman"/>
          <w:sz w:val="28"/>
          <w:szCs w:val="28"/>
        </w:rPr>
      </w:pP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r>
      <w:r w:rsidR="00260B0B" w:rsidRPr="00260B0B">
        <w:rPr>
          <w:rFonts w:ascii="Times New Roman" w:eastAsia="SM-MyriadPro-Regular" w:hAnsi="Times New Roman" w:cs="Times New Roman"/>
          <w:sz w:val="28"/>
          <w:szCs w:val="28"/>
        </w:rPr>
        <w:t xml:space="preserve"> учение о формах и средствах коммуникативной деятельности эксперта;</w:t>
      </w:r>
    </w:p>
    <w:p w:rsidR="00260B0B" w:rsidRPr="00260B0B" w:rsidRDefault="0033029C" w:rsidP="00426B2A">
      <w:pPr>
        <w:autoSpaceDE w:val="0"/>
        <w:autoSpaceDN w:val="0"/>
        <w:adjustRightInd w:val="0"/>
        <w:spacing w:after="0" w:line="240" w:lineRule="auto"/>
        <w:jc w:val="both"/>
        <w:rPr>
          <w:rFonts w:ascii="Times New Roman" w:eastAsia="SM-MyriadPro-Regular" w:hAnsi="Times New Roman" w:cs="Times New Roman"/>
          <w:sz w:val="28"/>
          <w:szCs w:val="28"/>
        </w:rPr>
      </w:pP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r>
      <w:r w:rsidR="00260B0B" w:rsidRPr="00260B0B">
        <w:rPr>
          <w:rFonts w:ascii="Times New Roman" w:eastAsia="SM-MyriadPro-Regular" w:hAnsi="Times New Roman" w:cs="Times New Roman"/>
          <w:sz w:val="28"/>
          <w:szCs w:val="28"/>
        </w:rPr>
        <w:t xml:space="preserve"> общие положения частных теорий отдельных родов и видов судебных экспертиз (понятие частной экспертной теории, ее предмета, задач, </w:t>
      </w:r>
      <w:r w:rsidR="00414E71">
        <w:rPr>
          <w:rFonts w:ascii="Times New Roman" w:eastAsia="SM-MyriadPro-Regular" w:hAnsi="Times New Roman" w:cs="Times New Roman"/>
          <w:sz w:val="28"/>
          <w:szCs w:val="28"/>
        </w:rPr>
        <w:t>о</w:t>
      </w:r>
      <w:r w:rsidR="00260B0B" w:rsidRPr="00260B0B">
        <w:rPr>
          <w:rFonts w:ascii="Times New Roman" w:eastAsia="SM-MyriadPro-Regular" w:hAnsi="Times New Roman" w:cs="Times New Roman"/>
          <w:sz w:val="28"/>
          <w:szCs w:val="28"/>
        </w:rPr>
        <w:t>бъектов).</w:t>
      </w:r>
    </w:p>
    <w:p w:rsidR="00260B0B" w:rsidRPr="00E63BC4" w:rsidRDefault="00260B0B" w:rsidP="00426B2A">
      <w:pPr>
        <w:autoSpaceDE w:val="0"/>
        <w:autoSpaceDN w:val="0"/>
        <w:adjustRightInd w:val="0"/>
        <w:spacing w:after="0" w:line="240" w:lineRule="auto"/>
        <w:jc w:val="both"/>
        <w:rPr>
          <w:rFonts w:ascii="Times New Roman" w:eastAsia="SM-MyriadPro-Regular" w:hAnsi="Times New Roman" w:cs="Times New Roman"/>
          <w:b/>
          <w:sz w:val="28"/>
          <w:szCs w:val="28"/>
        </w:rPr>
      </w:pPr>
      <w:r w:rsidRPr="00E63BC4">
        <w:rPr>
          <w:rFonts w:ascii="Times New Roman" w:eastAsia="SM-MyriadPro-Regular" w:hAnsi="Times New Roman" w:cs="Times New Roman"/>
          <w:b/>
          <w:sz w:val="28"/>
          <w:szCs w:val="28"/>
        </w:rPr>
        <w:t>2. Правовое обеспечение судебно-экспертной деятельности</w:t>
      </w:r>
    </w:p>
    <w:p w:rsidR="00260B0B" w:rsidRPr="00260B0B" w:rsidRDefault="0033029C" w:rsidP="00426B2A">
      <w:pPr>
        <w:autoSpaceDE w:val="0"/>
        <w:autoSpaceDN w:val="0"/>
        <w:adjustRightInd w:val="0"/>
        <w:spacing w:after="0" w:line="240" w:lineRule="auto"/>
        <w:jc w:val="both"/>
        <w:rPr>
          <w:rFonts w:ascii="Times New Roman" w:eastAsia="SM-MyriadPro-Regular" w:hAnsi="Times New Roman" w:cs="Times New Roman"/>
          <w:sz w:val="28"/>
          <w:szCs w:val="28"/>
        </w:rPr>
      </w:pP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r>
      <w:r w:rsidR="00260B0B" w:rsidRPr="00260B0B">
        <w:rPr>
          <w:rFonts w:ascii="Times New Roman" w:eastAsia="SM-MyriadPro-Regular" w:hAnsi="Times New Roman" w:cs="Times New Roman"/>
          <w:sz w:val="28"/>
          <w:szCs w:val="28"/>
        </w:rPr>
        <w:t xml:space="preserve"> эксперт как субъект правоприменительной и правотворческой деятельности, его правовой и профессиональный статус;</w:t>
      </w:r>
    </w:p>
    <w:p w:rsidR="00260B0B" w:rsidRPr="00260B0B" w:rsidRDefault="0033029C" w:rsidP="00426B2A">
      <w:pPr>
        <w:autoSpaceDE w:val="0"/>
        <w:autoSpaceDN w:val="0"/>
        <w:adjustRightInd w:val="0"/>
        <w:spacing w:after="0" w:line="240" w:lineRule="auto"/>
        <w:jc w:val="both"/>
        <w:rPr>
          <w:rFonts w:ascii="Times New Roman" w:eastAsia="SM-MyriadPro-Regular" w:hAnsi="Times New Roman" w:cs="Times New Roman"/>
          <w:sz w:val="28"/>
          <w:szCs w:val="28"/>
        </w:rPr>
      </w:pP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r>
      <w:r w:rsidR="00260B0B" w:rsidRPr="00260B0B">
        <w:rPr>
          <w:rFonts w:ascii="Times New Roman" w:eastAsia="SM-MyriadPro-Regular" w:hAnsi="Times New Roman" w:cs="Times New Roman"/>
          <w:sz w:val="28"/>
          <w:szCs w:val="28"/>
        </w:rPr>
        <w:t xml:space="preserve"> специалист как субъект правоприменительной деятельности;</w:t>
      </w:r>
    </w:p>
    <w:p w:rsidR="00260B0B" w:rsidRPr="00260B0B" w:rsidRDefault="0033029C" w:rsidP="00426B2A">
      <w:pPr>
        <w:autoSpaceDE w:val="0"/>
        <w:autoSpaceDN w:val="0"/>
        <w:adjustRightInd w:val="0"/>
        <w:spacing w:after="0" w:line="240" w:lineRule="auto"/>
        <w:jc w:val="both"/>
        <w:rPr>
          <w:rFonts w:ascii="Times New Roman" w:eastAsia="SM-MyriadPro-Regular" w:hAnsi="Times New Roman" w:cs="Times New Roman"/>
          <w:sz w:val="28"/>
          <w:szCs w:val="28"/>
        </w:rPr>
      </w:pP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r>
      <w:r w:rsidR="00260B0B" w:rsidRPr="00260B0B">
        <w:rPr>
          <w:rFonts w:ascii="Times New Roman" w:eastAsia="SM-MyriadPro-Regular" w:hAnsi="Times New Roman" w:cs="Times New Roman"/>
          <w:sz w:val="28"/>
          <w:szCs w:val="28"/>
        </w:rPr>
        <w:t xml:space="preserve"> правовая основа деятельности </w:t>
      </w:r>
      <w:proofErr w:type="gramStart"/>
      <w:r w:rsidR="00260B0B" w:rsidRPr="00260B0B">
        <w:rPr>
          <w:rFonts w:ascii="Times New Roman" w:eastAsia="SM-MyriadPro-Regular" w:hAnsi="Times New Roman" w:cs="Times New Roman"/>
          <w:sz w:val="28"/>
          <w:szCs w:val="28"/>
        </w:rPr>
        <w:t>государственных</w:t>
      </w:r>
      <w:proofErr w:type="gramEnd"/>
      <w:r w:rsidR="00260B0B" w:rsidRPr="00260B0B">
        <w:rPr>
          <w:rFonts w:ascii="Times New Roman" w:eastAsia="SM-MyriadPro-Regular" w:hAnsi="Times New Roman" w:cs="Times New Roman"/>
          <w:sz w:val="28"/>
          <w:szCs w:val="28"/>
        </w:rPr>
        <w:t xml:space="preserve"> судебно-экспертных</w:t>
      </w:r>
    </w:p>
    <w:p w:rsidR="00260B0B" w:rsidRPr="00260B0B" w:rsidRDefault="00260B0B" w:rsidP="00426B2A">
      <w:pPr>
        <w:autoSpaceDE w:val="0"/>
        <w:autoSpaceDN w:val="0"/>
        <w:adjustRightInd w:val="0"/>
        <w:spacing w:after="0" w:line="240" w:lineRule="auto"/>
        <w:jc w:val="both"/>
        <w:rPr>
          <w:rFonts w:ascii="Times New Roman" w:eastAsia="SM-MyriadPro-Regular" w:hAnsi="Times New Roman" w:cs="Times New Roman"/>
          <w:sz w:val="28"/>
          <w:szCs w:val="28"/>
        </w:rPr>
      </w:pPr>
      <w:r w:rsidRPr="00260B0B">
        <w:rPr>
          <w:rFonts w:ascii="Times New Roman" w:eastAsia="SM-MyriadPro-Regular" w:hAnsi="Times New Roman" w:cs="Times New Roman"/>
          <w:sz w:val="28"/>
          <w:szCs w:val="28"/>
        </w:rPr>
        <w:t>учреждений и негосударственных судебно-экспертных организаций, полномочия и ответственность их руководителей;</w:t>
      </w:r>
    </w:p>
    <w:p w:rsidR="00260B0B" w:rsidRPr="00260B0B" w:rsidRDefault="0033029C" w:rsidP="00426B2A">
      <w:pPr>
        <w:autoSpaceDE w:val="0"/>
        <w:autoSpaceDN w:val="0"/>
        <w:adjustRightInd w:val="0"/>
        <w:spacing w:after="0" w:line="240" w:lineRule="auto"/>
        <w:jc w:val="both"/>
        <w:rPr>
          <w:rFonts w:ascii="Times New Roman" w:eastAsia="SM-MyriadPro-Regular" w:hAnsi="Times New Roman" w:cs="Times New Roman"/>
          <w:sz w:val="28"/>
          <w:szCs w:val="28"/>
        </w:rPr>
      </w:pP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r>
      <w:r w:rsidR="00260B0B" w:rsidRPr="00260B0B">
        <w:rPr>
          <w:rFonts w:ascii="Times New Roman" w:eastAsia="SM-MyriadPro-Regular" w:hAnsi="Times New Roman" w:cs="Times New Roman"/>
          <w:sz w:val="28"/>
          <w:szCs w:val="28"/>
        </w:rPr>
        <w:t xml:space="preserve"> форма и содержание заключения судебной экспертизы и особенности его оценки и использования в судопроизводстве.</w:t>
      </w:r>
    </w:p>
    <w:p w:rsidR="00260B0B" w:rsidRPr="0033029C" w:rsidRDefault="00260B0B" w:rsidP="00426B2A">
      <w:pPr>
        <w:autoSpaceDE w:val="0"/>
        <w:autoSpaceDN w:val="0"/>
        <w:adjustRightInd w:val="0"/>
        <w:spacing w:after="0" w:line="240" w:lineRule="auto"/>
        <w:jc w:val="both"/>
        <w:rPr>
          <w:rFonts w:ascii="Times New Roman" w:eastAsia="SM-MyriadPro-Regular" w:hAnsi="Times New Roman" w:cs="Times New Roman"/>
          <w:b/>
          <w:sz w:val="28"/>
          <w:szCs w:val="28"/>
        </w:rPr>
      </w:pPr>
      <w:r w:rsidRPr="0033029C">
        <w:rPr>
          <w:rFonts w:ascii="Times New Roman" w:eastAsia="SM-MyriadPro-Regular" w:hAnsi="Times New Roman" w:cs="Times New Roman"/>
          <w:b/>
          <w:sz w:val="28"/>
          <w:szCs w:val="28"/>
        </w:rPr>
        <w:t>3. Организационное обеспечение судебно-экспертной деятельности</w:t>
      </w:r>
    </w:p>
    <w:p w:rsidR="00260B0B" w:rsidRPr="00260B0B" w:rsidRDefault="0033029C" w:rsidP="00426B2A">
      <w:pPr>
        <w:autoSpaceDE w:val="0"/>
        <w:autoSpaceDN w:val="0"/>
        <w:adjustRightInd w:val="0"/>
        <w:spacing w:after="0" w:line="240" w:lineRule="auto"/>
        <w:jc w:val="both"/>
        <w:rPr>
          <w:rFonts w:ascii="Times New Roman" w:eastAsia="SM-MyriadPro-Regular" w:hAnsi="Times New Roman" w:cs="Times New Roman"/>
          <w:sz w:val="28"/>
          <w:szCs w:val="28"/>
        </w:rPr>
      </w:pP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r>
      <w:r w:rsidR="00260B0B" w:rsidRPr="00260B0B">
        <w:rPr>
          <w:rFonts w:ascii="Times New Roman" w:eastAsia="SM-MyriadPro-Regular" w:hAnsi="Times New Roman" w:cs="Times New Roman"/>
          <w:sz w:val="28"/>
          <w:szCs w:val="28"/>
        </w:rPr>
        <w:t xml:space="preserve"> судебная экспертиза как разновидность практической деятельности;</w:t>
      </w:r>
    </w:p>
    <w:p w:rsidR="00260B0B" w:rsidRPr="00260B0B" w:rsidRDefault="0033029C" w:rsidP="00426B2A">
      <w:pPr>
        <w:autoSpaceDE w:val="0"/>
        <w:autoSpaceDN w:val="0"/>
        <w:adjustRightInd w:val="0"/>
        <w:spacing w:after="0" w:line="240" w:lineRule="auto"/>
        <w:jc w:val="both"/>
        <w:rPr>
          <w:rFonts w:ascii="Times New Roman" w:eastAsia="SM-MyriadPro-Regular" w:hAnsi="Times New Roman" w:cs="Times New Roman"/>
          <w:sz w:val="28"/>
          <w:szCs w:val="28"/>
        </w:rPr>
      </w:pP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r>
      <w:r w:rsidR="00260B0B" w:rsidRPr="00260B0B">
        <w:rPr>
          <w:rFonts w:ascii="Times New Roman" w:eastAsia="SM-MyriadPro-Regular" w:hAnsi="Times New Roman" w:cs="Times New Roman"/>
          <w:sz w:val="28"/>
          <w:szCs w:val="28"/>
        </w:rPr>
        <w:t xml:space="preserve"> организация, структура, функции государственных и негосударственных судебно-экспертных учреждений;</w:t>
      </w:r>
    </w:p>
    <w:p w:rsidR="00260B0B" w:rsidRPr="00260B0B" w:rsidRDefault="0033029C" w:rsidP="00426B2A">
      <w:pPr>
        <w:autoSpaceDE w:val="0"/>
        <w:autoSpaceDN w:val="0"/>
        <w:adjustRightInd w:val="0"/>
        <w:spacing w:after="0" w:line="240" w:lineRule="auto"/>
        <w:jc w:val="both"/>
        <w:rPr>
          <w:rFonts w:ascii="Times New Roman" w:eastAsia="SM-MyriadPro-Regular" w:hAnsi="Times New Roman" w:cs="Times New Roman"/>
          <w:sz w:val="28"/>
          <w:szCs w:val="28"/>
        </w:rPr>
      </w:pP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r>
      <w:r w:rsidR="00260B0B" w:rsidRPr="00260B0B">
        <w:rPr>
          <w:rFonts w:ascii="Times New Roman" w:eastAsia="SM-MyriadPro-Regular" w:hAnsi="Times New Roman" w:cs="Times New Roman"/>
          <w:sz w:val="28"/>
          <w:szCs w:val="28"/>
        </w:rPr>
        <w:t xml:space="preserve"> информационное обеспечение судебно-экспертной деятельности;</w:t>
      </w:r>
    </w:p>
    <w:p w:rsidR="00260B0B" w:rsidRPr="00260B0B" w:rsidRDefault="0033029C" w:rsidP="00426B2A">
      <w:pPr>
        <w:autoSpaceDE w:val="0"/>
        <w:autoSpaceDN w:val="0"/>
        <w:adjustRightInd w:val="0"/>
        <w:spacing w:after="0" w:line="240" w:lineRule="auto"/>
        <w:jc w:val="both"/>
        <w:rPr>
          <w:rFonts w:ascii="Times New Roman" w:eastAsia="SM-MyriadPro-Regular" w:hAnsi="Times New Roman" w:cs="Times New Roman"/>
          <w:sz w:val="28"/>
          <w:szCs w:val="28"/>
        </w:rPr>
      </w:pP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r>
      <w:r w:rsidR="00260B0B" w:rsidRPr="00260B0B">
        <w:rPr>
          <w:rFonts w:ascii="Times New Roman" w:eastAsia="SM-MyriadPro-Regular" w:hAnsi="Times New Roman" w:cs="Times New Roman"/>
          <w:sz w:val="28"/>
          <w:szCs w:val="28"/>
        </w:rPr>
        <w:t xml:space="preserve"> профессиональная деятельность и подготовка судебного эксперта, экспертная дидактика;</w:t>
      </w:r>
    </w:p>
    <w:p w:rsidR="00260B0B" w:rsidRPr="00260B0B" w:rsidRDefault="0033029C" w:rsidP="00426B2A">
      <w:pPr>
        <w:autoSpaceDE w:val="0"/>
        <w:autoSpaceDN w:val="0"/>
        <w:adjustRightInd w:val="0"/>
        <w:spacing w:after="0" w:line="240" w:lineRule="auto"/>
        <w:jc w:val="both"/>
        <w:rPr>
          <w:rFonts w:ascii="Times New Roman" w:eastAsia="SM-MyriadPro-Regular" w:hAnsi="Times New Roman" w:cs="Times New Roman"/>
          <w:sz w:val="28"/>
          <w:szCs w:val="28"/>
        </w:rPr>
      </w:pP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r>
      <w:r w:rsidR="00260B0B" w:rsidRPr="00260B0B">
        <w:rPr>
          <w:rFonts w:ascii="Times New Roman" w:eastAsia="SM-MyriadPro-Regular" w:hAnsi="Times New Roman" w:cs="Times New Roman"/>
          <w:sz w:val="28"/>
          <w:szCs w:val="28"/>
        </w:rPr>
        <w:t xml:space="preserve"> психологические основы профессиональной деятельности судебного эксперта; профессиональная этика судебного эксперта.</w:t>
      </w:r>
    </w:p>
    <w:p w:rsidR="00260B0B" w:rsidRPr="0033029C" w:rsidRDefault="00260B0B" w:rsidP="00426B2A">
      <w:pPr>
        <w:autoSpaceDE w:val="0"/>
        <w:autoSpaceDN w:val="0"/>
        <w:adjustRightInd w:val="0"/>
        <w:spacing w:after="0" w:line="240" w:lineRule="auto"/>
        <w:jc w:val="both"/>
        <w:rPr>
          <w:rFonts w:ascii="Times New Roman" w:eastAsia="SM-MyriadPro-Regular" w:hAnsi="Times New Roman" w:cs="Times New Roman"/>
          <w:b/>
          <w:sz w:val="28"/>
          <w:szCs w:val="28"/>
        </w:rPr>
      </w:pPr>
      <w:r w:rsidRPr="0033029C">
        <w:rPr>
          <w:rFonts w:ascii="Times New Roman" w:eastAsia="SM-MyriadPro-Regular" w:hAnsi="Times New Roman" w:cs="Times New Roman"/>
          <w:b/>
          <w:sz w:val="28"/>
          <w:szCs w:val="28"/>
        </w:rPr>
        <w:t>4. Судебно-экспертные технологии</w:t>
      </w:r>
    </w:p>
    <w:p w:rsidR="00260B0B" w:rsidRPr="00260B0B" w:rsidRDefault="0033029C" w:rsidP="00426B2A">
      <w:pPr>
        <w:autoSpaceDE w:val="0"/>
        <w:autoSpaceDN w:val="0"/>
        <w:adjustRightInd w:val="0"/>
        <w:spacing w:after="0" w:line="240" w:lineRule="auto"/>
        <w:jc w:val="both"/>
        <w:rPr>
          <w:rFonts w:ascii="Times New Roman" w:eastAsia="SM-MyriadPro-Regular" w:hAnsi="Times New Roman" w:cs="Times New Roman"/>
          <w:sz w:val="28"/>
          <w:szCs w:val="28"/>
        </w:rPr>
      </w:pP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r>
      <w:r w:rsidR="00260B0B" w:rsidRPr="00260B0B">
        <w:rPr>
          <w:rFonts w:ascii="Times New Roman" w:eastAsia="SM-MyriadPro-Regular" w:hAnsi="Times New Roman" w:cs="Times New Roman"/>
          <w:sz w:val="28"/>
          <w:szCs w:val="28"/>
        </w:rPr>
        <w:t xml:space="preserve"> методология судебно-экспертной деятельности;</w:t>
      </w:r>
    </w:p>
    <w:p w:rsidR="00260B0B" w:rsidRPr="00260B0B" w:rsidRDefault="0033029C" w:rsidP="00426B2A">
      <w:pPr>
        <w:autoSpaceDE w:val="0"/>
        <w:autoSpaceDN w:val="0"/>
        <w:adjustRightInd w:val="0"/>
        <w:spacing w:after="0" w:line="240" w:lineRule="auto"/>
        <w:jc w:val="both"/>
        <w:rPr>
          <w:rFonts w:ascii="Times New Roman" w:eastAsia="SM-MyriadPro-Regular" w:hAnsi="Times New Roman" w:cs="Times New Roman"/>
          <w:sz w:val="28"/>
          <w:szCs w:val="28"/>
        </w:rPr>
      </w:pP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r>
      <w:r w:rsidR="00260B0B" w:rsidRPr="00260B0B">
        <w:rPr>
          <w:rFonts w:ascii="Times New Roman" w:eastAsia="SM-MyriadPro-Regular" w:hAnsi="Times New Roman" w:cs="Times New Roman"/>
          <w:sz w:val="28"/>
          <w:szCs w:val="28"/>
        </w:rPr>
        <w:t xml:space="preserve"> процесс экспертного исследования и его стадии,</w:t>
      </w:r>
    </w:p>
    <w:p w:rsidR="00260B0B" w:rsidRPr="00260B0B" w:rsidRDefault="0033029C" w:rsidP="00426B2A">
      <w:pPr>
        <w:autoSpaceDE w:val="0"/>
        <w:autoSpaceDN w:val="0"/>
        <w:adjustRightInd w:val="0"/>
        <w:spacing w:after="0" w:line="240" w:lineRule="auto"/>
        <w:jc w:val="both"/>
        <w:rPr>
          <w:rFonts w:ascii="Times New Roman" w:eastAsia="SM-MyriadPro-Regular" w:hAnsi="Times New Roman" w:cs="Times New Roman"/>
          <w:sz w:val="28"/>
          <w:szCs w:val="28"/>
        </w:rPr>
      </w:pP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r>
      <w:r w:rsidR="00260B0B" w:rsidRPr="00260B0B">
        <w:rPr>
          <w:rFonts w:ascii="Times New Roman" w:eastAsia="SM-MyriadPro-Regular" w:hAnsi="Times New Roman" w:cs="Times New Roman"/>
          <w:sz w:val="28"/>
          <w:szCs w:val="28"/>
        </w:rPr>
        <w:t xml:space="preserve"> судебно-экспертные методики, их типизация, стандартизация и паспортизация, </w:t>
      </w:r>
      <w:proofErr w:type="spellStart"/>
      <w:r w:rsidR="00260B0B" w:rsidRPr="00260B0B">
        <w:rPr>
          <w:rFonts w:ascii="Times New Roman" w:eastAsia="SM-MyriadPro-Regular" w:hAnsi="Times New Roman" w:cs="Times New Roman"/>
          <w:sz w:val="28"/>
          <w:szCs w:val="28"/>
        </w:rPr>
        <w:t>валидация</w:t>
      </w:r>
      <w:proofErr w:type="spellEnd"/>
      <w:r w:rsidR="00260B0B" w:rsidRPr="00260B0B">
        <w:rPr>
          <w:rFonts w:ascii="Times New Roman" w:eastAsia="SM-MyriadPro-Regular" w:hAnsi="Times New Roman" w:cs="Times New Roman"/>
          <w:sz w:val="28"/>
          <w:szCs w:val="28"/>
        </w:rPr>
        <w:t xml:space="preserve"> экспертных методик.</w:t>
      </w:r>
    </w:p>
    <w:p w:rsidR="00260B0B" w:rsidRDefault="0033029C" w:rsidP="00426B2A">
      <w:pPr>
        <w:autoSpaceDE w:val="0"/>
        <w:autoSpaceDN w:val="0"/>
        <w:adjustRightInd w:val="0"/>
        <w:spacing w:after="0" w:line="240" w:lineRule="auto"/>
        <w:jc w:val="both"/>
        <w:rPr>
          <w:rFonts w:ascii="Times New Roman" w:eastAsia="SM-MyriadPro-Regular" w:hAnsi="Times New Roman" w:cs="Times New Roman"/>
          <w:sz w:val="28"/>
          <w:szCs w:val="28"/>
        </w:rPr>
      </w:pP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r>
      <w:r w:rsidR="00260B0B" w:rsidRPr="00260B0B">
        <w:rPr>
          <w:rFonts w:ascii="Times New Roman" w:eastAsia="SM-MyriadPro-Regular" w:hAnsi="Times New Roman" w:cs="Times New Roman"/>
          <w:sz w:val="28"/>
          <w:szCs w:val="28"/>
        </w:rPr>
        <w:t xml:space="preserve"> профилактическая деятельность эксперта, экспертные ошибки и</w:t>
      </w:r>
      <w:r w:rsidR="00426B2A">
        <w:rPr>
          <w:rFonts w:ascii="Times New Roman" w:eastAsia="SM-MyriadPro-Regular" w:hAnsi="Times New Roman" w:cs="Times New Roman"/>
          <w:sz w:val="28"/>
          <w:szCs w:val="28"/>
        </w:rPr>
        <w:t xml:space="preserve"> </w:t>
      </w:r>
      <w:r w:rsidR="00260B0B" w:rsidRPr="00260B0B">
        <w:rPr>
          <w:rFonts w:ascii="Times New Roman" w:eastAsia="SM-MyriadPro-Regular" w:hAnsi="Times New Roman" w:cs="Times New Roman"/>
          <w:sz w:val="28"/>
          <w:szCs w:val="28"/>
        </w:rPr>
        <w:t>их профилактика.</w:t>
      </w:r>
    </w:p>
    <w:p w:rsidR="007D2D28" w:rsidRDefault="007D2D28" w:rsidP="00426B2A">
      <w:pPr>
        <w:autoSpaceDE w:val="0"/>
        <w:autoSpaceDN w:val="0"/>
        <w:adjustRightInd w:val="0"/>
        <w:spacing w:after="0" w:line="240" w:lineRule="auto"/>
        <w:jc w:val="both"/>
        <w:rPr>
          <w:rFonts w:ascii="Times New Roman" w:eastAsia="SM-MyriadPro-Regular" w:hAnsi="Times New Roman" w:cs="Times New Roman"/>
          <w:sz w:val="28"/>
          <w:szCs w:val="28"/>
        </w:rPr>
      </w:pPr>
      <w:r>
        <w:rPr>
          <w:rFonts w:ascii="Times New Roman" w:eastAsia="SM-MyriadPro-Regular" w:hAnsi="Times New Roman" w:cs="Times New Roman"/>
          <w:sz w:val="28"/>
          <w:szCs w:val="28"/>
        </w:rPr>
        <w:t xml:space="preserve">    </w:t>
      </w:r>
      <w:r w:rsidR="001E1359">
        <w:rPr>
          <w:rFonts w:ascii="Times New Roman" w:eastAsia="SM-MyriadPro-Regular" w:hAnsi="Times New Roman" w:cs="Times New Roman"/>
          <w:sz w:val="28"/>
          <w:szCs w:val="28"/>
        </w:rPr>
        <w:t>Как видно, в</w:t>
      </w:r>
      <w:r>
        <w:rPr>
          <w:rFonts w:ascii="Times New Roman" w:eastAsia="SM-MyriadPro-Regular" w:hAnsi="Times New Roman" w:cs="Times New Roman"/>
          <w:sz w:val="28"/>
          <w:szCs w:val="28"/>
        </w:rPr>
        <w:t xml:space="preserve"> усеченном виде предлагаемая Е.Р. </w:t>
      </w:r>
      <w:proofErr w:type="spellStart"/>
      <w:r>
        <w:rPr>
          <w:rFonts w:ascii="Times New Roman" w:eastAsia="SM-MyriadPro-Regular" w:hAnsi="Times New Roman" w:cs="Times New Roman"/>
          <w:sz w:val="28"/>
          <w:szCs w:val="28"/>
        </w:rPr>
        <w:t>Россинской</w:t>
      </w:r>
      <w:proofErr w:type="spellEnd"/>
      <w:r>
        <w:rPr>
          <w:rFonts w:ascii="Times New Roman" w:eastAsia="SM-MyriadPro-Regular" w:hAnsi="Times New Roman" w:cs="Times New Roman"/>
          <w:sz w:val="28"/>
          <w:szCs w:val="28"/>
        </w:rPr>
        <w:t xml:space="preserve"> структура </w:t>
      </w:r>
      <w:proofErr w:type="gramStart"/>
      <w:r>
        <w:rPr>
          <w:rFonts w:ascii="Times New Roman" w:eastAsia="SM-MyriadPro-Regular" w:hAnsi="Times New Roman" w:cs="Times New Roman"/>
          <w:sz w:val="28"/>
          <w:szCs w:val="28"/>
        </w:rPr>
        <w:t>судебной</w:t>
      </w:r>
      <w:proofErr w:type="gramEnd"/>
      <w:r>
        <w:rPr>
          <w:rFonts w:ascii="Times New Roman" w:eastAsia="SM-MyriadPro-Regular" w:hAnsi="Times New Roman" w:cs="Times New Roman"/>
          <w:sz w:val="28"/>
          <w:szCs w:val="28"/>
        </w:rPr>
        <w:t xml:space="preserve"> </w:t>
      </w:r>
      <w:proofErr w:type="spellStart"/>
      <w:r>
        <w:rPr>
          <w:rFonts w:ascii="Times New Roman" w:eastAsia="SM-MyriadPro-Regular" w:hAnsi="Times New Roman" w:cs="Times New Roman"/>
          <w:sz w:val="28"/>
          <w:szCs w:val="28"/>
        </w:rPr>
        <w:t>экспертологии</w:t>
      </w:r>
      <w:proofErr w:type="spellEnd"/>
      <w:r>
        <w:rPr>
          <w:rFonts w:ascii="Times New Roman" w:eastAsia="SM-MyriadPro-Regular" w:hAnsi="Times New Roman" w:cs="Times New Roman"/>
          <w:sz w:val="28"/>
          <w:szCs w:val="28"/>
        </w:rPr>
        <w:t xml:space="preserve"> состоит из 4-х блоков:</w:t>
      </w:r>
    </w:p>
    <w:p w:rsidR="007D2D28" w:rsidRPr="00260B0B" w:rsidRDefault="007D2D28" w:rsidP="007D2D28">
      <w:pPr>
        <w:autoSpaceDE w:val="0"/>
        <w:autoSpaceDN w:val="0"/>
        <w:adjustRightInd w:val="0"/>
        <w:spacing w:after="0" w:line="240" w:lineRule="auto"/>
        <w:jc w:val="both"/>
        <w:rPr>
          <w:rFonts w:ascii="Times New Roman" w:eastAsia="SM-MyriadPro-Regular" w:hAnsi="Times New Roman" w:cs="Times New Roman"/>
          <w:sz w:val="28"/>
          <w:szCs w:val="28"/>
        </w:rPr>
      </w:pPr>
      <w:r w:rsidRPr="00260B0B">
        <w:rPr>
          <w:rFonts w:ascii="Times New Roman" w:eastAsia="SM-MyriadPro-Regular" w:hAnsi="Times New Roman" w:cs="Times New Roman"/>
          <w:sz w:val="28"/>
          <w:szCs w:val="28"/>
        </w:rPr>
        <w:t xml:space="preserve">1. Общая теория </w:t>
      </w:r>
      <w:proofErr w:type="gramStart"/>
      <w:r w:rsidRPr="00260B0B">
        <w:rPr>
          <w:rFonts w:ascii="Times New Roman" w:eastAsia="SM-MyriadPro-Regular" w:hAnsi="Times New Roman" w:cs="Times New Roman"/>
          <w:sz w:val="28"/>
          <w:szCs w:val="28"/>
        </w:rPr>
        <w:t>судебной</w:t>
      </w:r>
      <w:proofErr w:type="gramEnd"/>
      <w:r w:rsidRPr="00260B0B">
        <w:rPr>
          <w:rFonts w:ascii="Times New Roman" w:eastAsia="SM-MyriadPro-Regular" w:hAnsi="Times New Roman" w:cs="Times New Roman"/>
          <w:sz w:val="28"/>
          <w:szCs w:val="28"/>
        </w:rPr>
        <w:t xml:space="preserve"> </w:t>
      </w:r>
      <w:proofErr w:type="spellStart"/>
      <w:r w:rsidRPr="00260B0B">
        <w:rPr>
          <w:rFonts w:ascii="Times New Roman" w:eastAsia="SM-MyriadPro-Regular" w:hAnsi="Times New Roman" w:cs="Times New Roman"/>
          <w:sz w:val="28"/>
          <w:szCs w:val="28"/>
        </w:rPr>
        <w:t>экспертологии</w:t>
      </w:r>
      <w:proofErr w:type="spellEnd"/>
      <w:r w:rsidRPr="00260B0B">
        <w:rPr>
          <w:rFonts w:ascii="Times New Roman" w:eastAsia="SM-MyriadPro-Regular" w:hAnsi="Times New Roman" w:cs="Times New Roman"/>
          <w:sz w:val="28"/>
          <w:szCs w:val="28"/>
        </w:rPr>
        <w:t>.</w:t>
      </w:r>
    </w:p>
    <w:p w:rsidR="007D2D28" w:rsidRPr="00260B0B" w:rsidRDefault="007D2D28" w:rsidP="007D2D28">
      <w:pPr>
        <w:autoSpaceDE w:val="0"/>
        <w:autoSpaceDN w:val="0"/>
        <w:adjustRightInd w:val="0"/>
        <w:spacing w:after="0" w:line="240" w:lineRule="auto"/>
        <w:jc w:val="both"/>
        <w:rPr>
          <w:rFonts w:ascii="Times New Roman" w:eastAsia="SM-MyriadPro-Regular" w:hAnsi="Times New Roman" w:cs="Times New Roman"/>
          <w:sz w:val="28"/>
          <w:szCs w:val="28"/>
        </w:rPr>
      </w:pPr>
      <w:r w:rsidRPr="00260B0B">
        <w:rPr>
          <w:rFonts w:ascii="Times New Roman" w:eastAsia="SM-MyriadPro-Regular" w:hAnsi="Times New Roman" w:cs="Times New Roman"/>
          <w:sz w:val="28"/>
          <w:szCs w:val="28"/>
        </w:rPr>
        <w:t>2. Правовое обеспечение судебно-экспертной деятельности.</w:t>
      </w:r>
    </w:p>
    <w:p w:rsidR="007D2D28" w:rsidRPr="00260B0B" w:rsidRDefault="007D2D28" w:rsidP="007D2D28">
      <w:pPr>
        <w:autoSpaceDE w:val="0"/>
        <w:autoSpaceDN w:val="0"/>
        <w:adjustRightInd w:val="0"/>
        <w:spacing w:after="0" w:line="240" w:lineRule="auto"/>
        <w:jc w:val="both"/>
        <w:rPr>
          <w:rFonts w:ascii="Times New Roman" w:eastAsia="SM-MyriadPro-Regular" w:hAnsi="Times New Roman" w:cs="Times New Roman"/>
          <w:sz w:val="28"/>
          <w:szCs w:val="28"/>
        </w:rPr>
      </w:pPr>
      <w:r w:rsidRPr="00260B0B">
        <w:rPr>
          <w:rFonts w:ascii="Times New Roman" w:eastAsia="SM-MyriadPro-Regular" w:hAnsi="Times New Roman" w:cs="Times New Roman"/>
          <w:sz w:val="28"/>
          <w:szCs w:val="28"/>
        </w:rPr>
        <w:t>3. Организационное обеспечение судебно-экспертной деятельности.</w:t>
      </w:r>
    </w:p>
    <w:p w:rsidR="007D2D28" w:rsidRPr="00260B0B" w:rsidRDefault="007D2D28" w:rsidP="007D2D28">
      <w:pPr>
        <w:autoSpaceDE w:val="0"/>
        <w:autoSpaceDN w:val="0"/>
        <w:adjustRightInd w:val="0"/>
        <w:spacing w:after="0" w:line="240" w:lineRule="auto"/>
        <w:jc w:val="both"/>
        <w:rPr>
          <w:rFonts w:ascii="Times New Roman" w:eastAsia="SM-MyriadPro-Regular" w:hAnsi="Times New Roman" w:cs="Times New Roman"/>
          <w:sz w:val="28"/>
          <w:szCs w:val="28"/>
        </w:rPr>
      </w:pPr>
      <w:r w:rsidRPr="00260B0B">
        <w:rPr>
          <w:rFonts w:ascii="Times New Roman" w:eastAsia="SM-MyriadPro-Regular" w:hAnsi="Times New Roman" w:cs="Times New Roman"/>
          <w:sz w:val="28"/>
          <w:szCs w:val="28"/>
        </w:rPr>
        <w:t>4. Судебно-экспертные технологии.</w:t>
      </w:r>
    </w:p>
    <w:p w:rsidR="00E53EAB" w:rsidRDefault="007D2D28" w:rsidP="00E53EAB">
      <w:pPr>
        <w:autoSpaceDE w:val="0"/>
        <w:autoSpaceDN w:val="0"/>
        <w:adjustRightInd w:val="0"/>
        <w:spacing w:after="0" w:line="240" w:lineRule="auto"/>
        <w:jc w:val="both"/>
        <w:rPr>
          <w:rFonts w:ascii="Times New Roman" w:eastAsia="SM-MyriadPro-Regular" w:hAnsi="Times New Roman" w:cs="Times New Roman"/>
          <w:sz w:val="28"/>
          <w:szCs w:val="28"/>
        </w:rPr>
      </w:pPr>
      <w:r>
        <w:rPr>
          <w:rFonts w:ascii="Times New Roman" w:eastAsia="SM-MyriadPro-Regular" w:hAnsi="Times New Roman" w:cs="Times New Roman"/>
          <w:sz w:val="28"/>
          <w:szCs w:val="28"/>
        </w:rPr>
        <w:t xml:space="preserve">    </w:t>
      </w:r>
      <w:r w:rsidR="001E1359">
        <w:rPr>
          <w:rFonts w:ascii="Times New Roman" w:eastAsia="SM-MyriadPro-Regular" w:hAnsi="Times New Roman" w:cs="Times New Roman"/>
          <w:sz w:val="28"/>
          <w:szCs w:val="28"/>
        </w:rPr>
        <w:t>В этой связи в целях сопоставления п</w:t>
      </w:r>
      <w:r>
        <w:rPr>
          <w:rFonts w:ascii="Times New Roman" w:eastAsia="SM-MyriadPro-Regular" w:hAnsi="Times New Roman" w:cs="Times New Roman"/>
          <w:sz w:val="28"/>
          <w:szCs w:val="28"/>
        </w:rPr>
        <w:t xml:space="preserve">риведем </w:t>
      </w:r>
      <w:r w:rsidR="007E2108">
        <w:rPr>
          <w:rFonts w:ascii="Times New Roman" w:eastAsia="SM-MyriadPro-Regular" w:hAnsi="Times New Roman" w:cs="Times New Roman"/>
          <w:sz w:val="28"/>
          <w:szCs w:val="28"/>
        </w:rPr>
        <w:t>структурное построение ранее предлагавшееся нами:</w:t>
      </w:r>
    </w:p>
    <w:p w:rsidR="007E2108" w:rsidRPr="00E53EAB" w:rsidRDefault="007E2108" w:rsidP="00E53EAB">
      <w:pPr>
        <w:pStyle w:val="a7"/>
        <w:numPr>
          <w:ilvl w:val="0"/>
          <w:numId w:val="2"/>
        </w:numPr>
        <w:autoSpaceDE w:val="0"/>
        <w:autoSpaceDN w:val="0"/>
        <w:adjustRightInd w:val="0"/>
        <w:spacing w:after="0" w:line="240" w:lineRule="auto"/>
        <w:ind w:left="284" w:hanging="284"/>
        <w:jc w:val="both"/>
        <w:rPr>
          <w:rFonts w:ascii="Times New Roman" w:eastAsia="Times New Roman" w:hAnsi="Times New Roman" w:cs="Times New Roman"/>
          <w:snapToGrid w:val="0"/>
          <w:sz w:val="28"/>
          <w:szCs w:val="20"/>
          <w:lang w:eastAsia="ru-RU"/>
        </w:rPr>
      </w:pPr>
      <w:r w:rsidRPr="00E53EAB">
        <w:rPr>
          <w:rFonts w:ascii="Times New Roman" w:eastAsia="Times New Roman" w:hAnsi="Times New Roman" w:cs="Times New Roman"/>
          <w:snapToGrid w:val="0"/>
          <w:sz w:val="28"/>
          <w:szCs w:val="20"/>
          <w:lang w:eastAsia="ru-RU"/>
        </w:rPr>
        <w:lastRenderedPageBreak/>
        <w:t>Введение в теорию и методологию судебной экспертизы</w:t>
      </w:r>
    </w:p>
    <w:p w:rsidR="007E2108" w:rsidRPr="007E2108" w:rsidRDefault="007E2108" w:rsidP="007E2108">
      <w:pPr>
        <w:pStyle w:val="a7"/>
        <w:numPr>
          <w:ilvl w:val="0"/>
          <w:numId w:val="2"/>
        </w:numPr>
        <w:tabs>
          <w:tab w:val="left" w:pos="360"/>
          <w:tab w:val="left" w:pos="567"/>
          <w:tab w:val="center" w:pos="993"/>
        </w:tabs>
        <w:spacing w:after="0" w:line="240" w:lineRule="auto"/>
        <w:ind w:left="284" w:hanging="284"/>
        <w:jc w:val="both"/>
        <w:outlineLvl w:val="0"/>
        <w:rPr>
          <w:rFonts w:ascii="Times New Roman" w:eastAsia="Times New Roman" w:hAnsi="Times New Roman" w:cs="Times New Roman"/>
          <w:snapToGrid w:val="0"/>
          <w:sz w:val="28"/>
          <w:szCs w:val="20"/>
          <w:lang w:eastAsia="ru-RU"/>
        </w:rPr>
      </w:pPr>
      <w:r w:rsidRPr="007E2108">
        <w:rPr>
          <w:rFonts w:ascii="Times New Roman" w:eastAsia="Times New Roman" w:hAnsi="Times New Roman" w:cs="Times New Roman"/>
          <w:snapToGrid w:val="0"/>
          <w:sz w:val="28"/>
          <w:szCs w:val="20"/>
          <w:lang w:eastAsia="ru-RU"/>
        </w:rPr>
        <w:t>Научные основы судебной экспертизы как практической деятельности</w:t>
      </w:r>
    </w:p>
    <w:p w:rsidR="007E2108" w:rsidRPr="007E2108" w:rsidRDefault="007E2108" w:rsidP="007E2108">
      <w:pPr>
        <w:pStyle w:val="a7"/>
        <w:numPr>
          <w:ilvl w:val="0"/>
          <w:numId w:val="2"/>
        </w:numPr>
        <w:tabs>
          <w:tab w:val="left" w:pos="360"/>
          <w:tab w:val="left" w:pos="567"/>
          <w:tab w:val="center" w:pos="993"/>
        </w:tabs>
        <w:spacing w:before="57" w:after="0" w:line="240" w:lineRule="auto"/>
        <w:ind w:left="284" w:hanging="284"/>
        <w:jc w:val="both"/>
        <w:outlineLvl w:val="0"/>
        <w:rPr>
          <w:rFonts w:ascii="Times New Roman" w:eastAsia="Times New Roman" w:hAnsi="Times New Roman" w:cs="Times New Roman"/>
          <w:snapToGrid w:val="0"/>
          <w:sz w:val="28"/>
          <w:szCs w:val="20"/>
          <w:lang w:eastAsia="ru-RU"/>
        </w:rPr>
      </w:pPr>
      <w:r w:rsidRPr="007E2108">
        <w:rPr>
          <w:rFonts w:ascii="Times New Roman" w:eastAsia="Times New Roman" w:hAnsi="Times New Roman" w:cs="Times New Roman"/>
          <w:snapToGrid w:val="0"/>
          <w:sz w:val="28"/>
          <w:szCs w:val="20"/>
          <w:lang w:eastAsia="ru-RU"/>
        </w:rPr>
        <w:t>Организационные и методические основы судебной экспертизы</w:t>
      </w:r>
    </w:p>
    <w:p w:rsidR="007E2108" w:rsidRPr="007E2108" w:rsidRDefault="007E2108" w:rsidP="007E2108">
      <w:pPr>
        <w:pStyle w:val="a7"/>
        <w:numPr>
          <w:ilvl w:val="0"/>
          <w:numId w:val="2"/>
        </w:numPr>
        <w:tabs>
          <w:tab w:val="left" w:pos="360"/>
          <w:tab w:val="left" w:pos="567"/>
          <w:tab w:val="center" w:pos="993"/>
        </w:tabs>
        <w:spacing w:before="57" w:after="0" w:line="240" w:lineRule="auto"/>
        <w:ind w:left="284" w:hanging="284"/>
        <w:jc w:val="both"/>
        <w:outlineLvl w:val="0"/>
        <w:rPr>
          <w:rFonts w:ascii="Times New Roman" w:eastAsia="Times New Roman" w:hAnsi="Times New Roman" w:cs="Times New Roman"/>
          <w:snapToGrid w:val="0"/>
          <w:sz w:val="28"/>
          <w:szCs w:val="20"/>
          <w:lang w:eastAsia="ru-RU"/>
        </w:rPr>
      </w:pPr>
      <w:r w:rsidRPr="007E2108">
        <w:rPr>
          <w:rFonts w:ascii="Times New Roman" w:eastAsia="Times New Roman" w:hAnsi="Times New Roman" w:cs="Times New Roman"/>
          <w:snapToGrid w:val="0"/>
          <w:sz w:val="28"/>
          <w:szCs w:val="20"/>
          <w:lang w:eastAsia="ru-RU"/>
        </w:rPr>
        <w:t>Основы правового регулирования судебной экспертизы</w:t>
      </w:r>
    </w:p>
    <w:p w:rsidR="007E2108" w:rsidRDefault="007E2108" w:rsidP="007E2108">
      <w:pPr>
        <w:pStyle w:val="a7"/>
        <w:numPr>
          <w:ilvl w:val="0"/>
          <w:numId w:val="2"/>
        </w:numPr>
        <w:tabs>
          <w:tab w:val="left" w:pos="360"/>
          <w:tab w:val="left" w:pos="567"/>
          <w:tab w:val="center" w:pos="993"/>
        </w:tabs>
        <w:spacing w:before="113" w:after="0" w:line="240" w:lineRule="auto"/>
        <w:ind w:left="284" w:hanging="284"/>
        <w:jc w:val="both"/>
        <w:outlineLvl w:val="0"/>
        <w:rPr>
          <w:rFonts w:ascii="Times New Roman" w:eastAsia="Times New Roman" w:hAnsi="Times New Roman" w:cs="Times New Roman"/>
          <w:snapToGrid w:val="0"/>
          <w:sz w:val="28"/>
          <w:szCs w:val="20"/>
          <w:lang w:eastAsia="ru-RU"/>
        </w:rPr>
      </w:pPr>
      <w:r w:rsidRPr="007E2108">
        <w:rPr>
          <w:rFonts w:ascii="Times New Roman" w:eastAsia="Times New Roman" w:hAnsi="Times New Roman" w:cs="Times New Roman"/>
          <w:snapToGrid w:val="0"/>
          <w:sz w:val="28"/>
          <w:szCs w:val="20"/>
          <w:lang w:eastAsia="ru-RU"/>
        </w:rPr>
        <w:t>Частные теории судебных экспертиз</w:t>
      </w:r>
      <w:r>
        <w:rPr>
          <w:rFonts w:ascii="Times New Roman" w:eastAsia="Times New Roman" w:hAnsi="Times New Roman" w:cs="Times New Roman"/>
          <w:snapToGrid w:val="0"/>
          <w:sz w:val="28"/>
          <w:szCs w:val="20"/>
          <w:lang w:eastAsia="ru-RU"/>
        </w:rPr>
        <w:t>.</w:t>
      </w:r>
    </w:p>
    <w:p w:rsidR="00E02BE9" w:rsidRPr="007E2108" w:rsidRDefault="00F674D7" w:rsidP="0033029C">
      <w:pPr>
        <w:tabs>
          <w:tab w:val="left" w:pos="0"/>
          <w:tab w:val="left" w:pos="567"/>
          <w:tab w:val="center" w:pos="993"/>
        </w:tabs>
        <w:spacing w:after="0" w:line="240" w:lineRule="auto"/>
        <w:jc w:val="both"/>
        <w:outlineLvl w:val="0"/>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 xml:space="preserve">   Несмотря на некоторую схожесть отдельных разделов, </w:t>
      </w:r>
      <w:r w:rsidR="0033029C">
        <w:rPr>
          <w:rFonts w:ascii="Times New Roman" w:eastAsia="Times New Roman" w:hAnsi="Times New Roman" w:cs="Times New Roman"/>
          <w:snapToGrid w:val="0"/>
          <w:sz w:val="28"/>
          <w:szCs w:val="20"/>
          <w:lang w:eastAsia="ru-RU"/>
        </w:rPr>
        <w:t xml:space="preserve">предлагаемые системы судебной </w:t>
      </w:r>
      <w:proofErr w:type="spellStart"/>
      <w:r w:rsidR="0033029C">
        <w:rPr>
          <w:rFonts w:ascii="Times New Roman" w:eastAsia="Times New Roman" w:hAnsi="Times New Roman" w:cs="Times New Roman"/>
          <w:snapToGrid w:val="0"/>
          <w:sz w:val="28"/>
          <w:szCs w:val="20"/>
          <w:lang w:eastAsia="ru-RU"/>
        </w:rPr>
        <w:t>экспертологии</w:t>
      </w:r>
      <w:proofErr w:type="spellEnd"/>
      <w:r w:rsidR="0033029C">
        <w:rPr>
          <w:rFonts w:ascii="Times New Roman" w:eastAsia="Times New Roman" w:hAnsi="Times New Roman" w:cs="Times New Roman"/>
          <w:snapToGrid w:val="0"/>
          <w:sz w:val="28"/>
          <w:szCs w:val="20"/>
          <w:lang w:eastAsia="ru-RU"/>
        </w:rPr>
        <w:t xml:space="preserve"> имеют</w:t>
      </w:r>
      <w:r w:rsidR="00E02BE9">
        <w:rPr>
          <w:rFonts w:ascii="Times New Roman" w:eastAsia="Times New Roman" w:hAnsi="Times New Roman" w:cs="Times New Roman"/>
          <w:snapToGrid w:val="0"/>
          <w:sz w:val="28"/>
          <w:szCs w:val="20"/>
          <w:lang w:eastAsia="ru-RU"/>
        </w:rPr>
        <w:t xml:space="preserve"> совершенно различные подходы к конструированию системы научного знания, обслуживающего судебно-экспертную деятельность. Дело в том, что мы в отличие от Е. Р. </w:t>
      </w:r>
      <w:proofErr w:type="spellStart"/>
      <w:r w:rsidR="00E02BE9">
        <w:rPr>
          <w:rFonts w:ascii="Times New Roman" w:eastAsia="Times New Roman" w:hAnsi="Times New Roman" w:cs="Times New Roman"/>
          <w:snapToGrid w:val="0"/>
          <w:sz w:val="28"/>
          <w:szCs w:val="20"/>
          <w:lang w:eastAsia="ru-RU"/>
        </w:rPr>
        <w:t>Россинской</w:t>
      </w:r>
      <w:proofErr w:type="spellEnd"/>
      <w:r w:rsidR="00E02BE9">
        <w:rPr>
          <w:rFonts w:ascii="Times New Roman" w:eastAsia="Times New Roman" w:hAnsi="Times New Roman" w:cs="Times New Roman"/>
          <w:snapToGrid w:val="0"/>
          <w:sz w:val="28"/>
          <w:szCs w:val="20"/>
          <w:lang w:eastAsia="ru-RU"/>
        </w:rPr>
        <w:t xml:space="preserve"> </w:t>
      </w:r>
      <w:r w:rsidR="00E02BE9" w:rsidRPr="0033029C">
        <w:rPr>
          <w:rFonts w:ascii="Times New Roman" w:eastAsia="Times New Roman" w:hAnsi="Times New Roman" w:cs="Times New Roman"/>
          <w:snapToGrid w:val="0"/>
          <w:sz w:val="28"/>
          <w:szCs w:val="20"/>
          <w:lang w:eastAsia="ru-RU"/>
        </w:rPr>
        <w:t xml:space="preserve">продолжаем исходить из двух начал исследуемого знания о судебной экспертизе – научного и </w:t>
      </w:r>
      <w:proofErr w:type="spellStart"/>
      <w:r w:rsidR="00E02BE9" w:rsidRPr="0033029C">
        <w:rPr>
          <w:rFonts w:ascii="Times New Roman" w:eastAsia="Times New Roman" w:hAnsi="Times New Roman" w:cs="Times New Roman"/>
          <w:snapToGrid w:val="0"/>
          <w:sz w:val="28"/>
          <w:szCs w:val="20"/>
          <w:lang w:eastAsia="ru-RU"/>
        </w:rPr>
        <w:t>прак</w:t>
      </w:r>
      <w:r w:rsidR="00834837" w:rsidRPr="0033029C">
        <w:rPr>
          <w:rFonts w:ascii="Times New Roman" w:eastAsia="Times New Roman" w:hAnsi="Times New Roman" w:cs="Times New Roman"/>
          <w:snapToGrid w:val="0"/>
          <w:sz w:val="28"/>
          <w:szCs w:val="20"/>
          <w:lang w:eastAsia="ru-RU"/>
        </w:rPr>
        <w:t>сеологического</w:t>
      </w:r>
      <w:proofErr w:type="spellEnd"/>
      <w:r w:rsidR="00E02BE9" w:rsidRPr="0033029C">
        <w:rPr>
          <w:rFonts w:ascii="Times New Roman" w:eastAsia="Times New Roman" w:hAnsi="Times New Roman" w:cs="Times New Roman"/>
          <w:snapToGrid w:val="0"/>
          <w:sz w:val="28"/>
          <w:szCs w:val="20"/>
          <w:lang w:eastAsia="ru-RU"/>
        </w:rPr>
        <w:t>,</w:t>
      </w:r>
      <w:r w:rsidR="00E02BE9">
        <w:rPr>
          <w:rFonts w:ascii="Times New Roman" w:eastAsia="Times New Roman" w:hAnsi="Times New Roman" w:cs="Times New Roman"/>
          <w:snapToGrid w:val="0"/>
          <w:sz w:val="28"/>
          <w:szCs w:val="20"/>
          <w:lang w:eastAsia="ru-RU"/>
        </w:rPr>
        <w:t xml:space="preserve"> являющихся </w:t>
      </w:r>
      <w:r w:rsidR="00B37B5F">
        <w:rPr>
          <w:rFonts w:ascii="Times New Roman" w:eastAsia="Times New Roman" w:hAnsi="Times New Roman" w:cs="Times New Roman"/>
          <w:snapToGrid w:val="0"/>
          <w:sz w:val="28"/>
          <w:szCs w:val="20"/>
          <w:lang w:eastAsia="ru-RU"/>
        </w:rPr>
        <w:t xml:space="preserve">взаимосвязанными, однако </w:t>
      </w:r>
      <w:r w:rsidR="00E02BE9">
        <w:rPr>
          <w:rFonts w:ascii="Times New Roman" w:eastAsia="Times New Roman" w:hAnsi="Times New Roman" w:cs="Times New Roman"/>
          <w:snapToGrid w:val="0"/>
          <w:sz w:val="28"/>
          <w:szCs w:val="20"/>
          <w:lang w:eastAsia="ru-RU"/>
        </w:rPr>
        <w:t>относительно автономными в процессе</w:t>
      </w:r>
      <w:r w:rsidR="00B37B5F">
        <w:rPr>
          <w:rFonts w:ascii="Times New Roman" w:eastAsia="Times New Roman" w:hAnsi="Times New Roman" w:cs="Times New Roman"/>
          <w:snapToGrid w:val="0"/>
          <w:sz w:val="28"/>
          <w:szCs w:val="20"/>
          <w:lang w:eastAsia="ru-RU"/>
        </w:rPr>
        <w:t>,</w:t>
      </w:r>
      <w:r w:rsidR="00E02BE9">
        <w:rPr>
          <w:rFonts w:ascii="Times New Roman" w:eastAsia="Times New Roman" w:hAnsi="Times New Roman" w:cs="Times New Roman"/>
          <w:snapToGrid w:val="0"/>
          <w:sz w:val="28"/>
          <w:szCs w:val="20"/>
          <w:lang w:eastAsia="ru-RU"/>
        </w:rPr>
        <w:t xml:space="preserve"> </w:t>
      </w:r>
      <w:r w:rsidR="00B37B5F">
        <w:rPr>
          <w:rFonts w:ascii="Times New Roman" w:eastAsia="Times New Roman" w:hAnsi="Times New Roman" w:cs="Times New Roman"/>
          <w:snapToGrid w:val="0"/>
          <w:sz w:val="28"/>
          <w:szCs w:val="20"/>
          <w:lang w:eastAsia="ru-RU"/>
        </w:rPr>
        <w:t xml:space="preserve">как </w:t>
      </w:r>
      <w:r w:rsidR="00E02BE9">
        <w:rPr>
          <w:rFonts w:ascii="Times New Roman" w:eastAsia="Times New Roman" w:hAnsi="Times New Roman" w:cs="Times New Roman"/>
          <w:snapToGrid w:val="0"/>
          <w:sz w:val="28"/>
          <w:szCs w:val="20"/>
          <w:lang w:eastAsia="ru-RU"/>
        </w:rPr>
        <w:t>научного анализа</w:t>
      </w:r>
      <w:r w:rsidR="00B37B5F">
        <w:rPr>
          <w:rFonts w:ascii="Times New Roman" w:eastAsia="Times New Roman" w:hAnsi="Times New Roman" w:cs="Times New Roman"/>
          <w:snapToGrid w:val="0"/>
          <w:sz w:val="28"/>
          <w:szCs w:val="20"/>
          <w:lang w:eastAsia="ru-RU"/>
        </w:rPr>
        <w:t>, так и</w:t>
      </w:r>
      <w:r w:rsidR="00E02BE9">
        <w:rPr>
          <w:rFonts w:ascii="Times New Roman" w:eastAsia="Times New Roman" w:hAnsi="Times New Roman" w:cs="Times New Roman"/>
          <w:snapToGrid w:val="0"/>
          <w:sz w:val="28"/>
          <w:szCs w:val="20"/>
          <w:lang w:eastAsia="ru-RU"/>
        </w:rPr>
        <w:t xml:space="preserve"> осуществления практической деятельности</w:t>
      </w:r>
      <w:r w:rsidR="00B37B5F">
        <w:rPr>
          <w:rFonts w:ascii="Times New Roman" w:eastAsia="Times New Roman" w:hAnsi="Times New Roman" w:cs="Times New Roman"/>
          <w:snapToGrid w:val="0"/>
          <w:sz w:val="28"/>
          <w:szCs w:val="20"/>
          <w:lang w:eastAsia="ru-RU"/>
        </w:rPr>
        <w:t>.</w:t>
      </w:r>
      <w:r w:rsidR="00216DD1">
        <w:rPr>
          <w:rFonts w:ascii="Times New Roman" w:eastAsia="Times New Roman" w:hAnsi="Times New Roman" w:cs="Times New Roman"/>
          <w:snapToGrid w:val="0"/>
          <w:sz w:val="28"/>
          <w:szCs w:val="20"/>
          <w:lang w:eastAsia="ru-RU"/>
        </w:rPr>
        <w:t xml:space="preserve"> Другое дело, что содержательная основа этих начал должна корректироваться, а точнее совершенствоваться в процессе взаимодействия.</w:t>
      </w:r>
    </w:p>
    <w:p w:rsidR="007E2108" w:rsidRPr="007E2108" w:rsidRDefault="00516420" w:rsidP="0033029C">
      <w:pPr>
        <w:tabs>
          <w:tab w:val="left" w:pos="0"/>
          <w:tab w:val="left" w:pos="567"/>
          <w:tab w:val="center" w:pos="993"/>
        </w:tabs>
        <w:spacing w:after="0" w:line="240" w:lineRule="auto"/>
        <w:jc w:val="both"/>
        <w:outlineLvl w:val="0"/>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 xml:space="preserve">   </w:t>
      </w:r>
      <w:r w:rsidR="00216DD1">
        <w:rPr>
          <w:rFonts w:ascii="Times New Roman" w:eastAsia="Times New Roman" w:hAnsi="Times New Roman" w:cs="Times New Roman"/>
          <w:snapToGrid w:val="0"/>
          <w:sz w:val="28"/>
          <w:szCs w:val="20"/>
          <w:lang w:eastAsia="ru-RU"/>
        </w:rPr>
        <w:t>У</w:t>
      </w:r>
      <w:r w:rsidR="00F674D7">
        <w:rPr>
          <w:rFonts w:ascii="Times New Roman" w:eastAsia="Times New Roman" w:hAnsi="Times New Roman" w:cs="Times New Roman"/>
          <w:snapToGrid w:val="0"/>
          <w:sz w:val="28"/>
          <w:szCs w:val="20"/>
          <w:lang w:eastAsia="ru-RU"/>
        </w:rPr>
        <w:t xml:space="preserve">читывая ранее прозвучавшие критические замечания в адрес предлагаемого </w:t>
      </w:r>
      <w:r w:rsidR="00E02BE9">
        <w:rPr>
          <w:rFonts w:ascii="Times New Roman" w:eastAsia="Times New Roman" w:hAnsi="Times New Roman" w:cs="Times New Roman"/>
          <w:snapToGrid w:val="0"/>
          <w:sz w:val="28"/>
          <w:szCs w:val="20"/>
          <w:lang w:eastAsia="ru-RU"/>
        </w:rPr>
        <w:t>нами</w:t>
      </w:r>
      <w:r w:rsidR="00F674D7">
        <w:rPr>
          <w:rFonts w:ascii="Times New Roman" w:eastAsia="Times New Roman" w:hAnsi="Times New Roman" w:cs="Times New Roman"/>
          <w:snapToGrid w:val="0"/>
          <w:sz w:val="28"/>
          <w:szCs w:val="20"/>
          <w:lang w:eastAsia="ru-RU"/>
        </w:rPr>
        <w:t xml:space="preserve"> структурного построения научных основ судебной экспертизы</w:t>
      </w:r>
      <w:r w:rsidR="00E53EAB">
        <w:rPr>
          <w:rFonts w:ascii="Times New Roman" w:eastAsia="Times New Roman" w:hAnsi="Times New Roman" w:cs="Times New Roman"/>
          <w:snapToGrid w:val="0"/>
          <w:sz w:val="28"/>
          <w:szCs w:val="20"/>
          <w:lang w:eastAsia="ru-RU"/>
        </w:rPr>
        <w:t xml:space="preserve">, а точнее </w:t>
      </w:r>
      <w:r w:rsidR="00F674D7">
        <w:rPr>
          <w:rFonts w:ascii="Times New Roman" w:eastAsia="Times New Roman" w:hAnsi="Times New Roman" w:cs="Times New Roman"/>
          <w:snapToGrid w:val="0"/>
          <w:sz w:val="28"/>
          <w:szCs w:val="20"/>
          <w:lang w:eastAsia="ru-RU"/>
        </w:rPr>
        <w:t xml:space="preserve">судебной </w:t>
      </w:r>
      <w:proofErr w:type="spellStart"/>
      <w:r w:rsidR="00F674D7">
        <w:rPr>
          <w:rFonts w:ascii="Times New Roman" w:eastAsia="Times New Roman" w:hAnsi="Times New Roman" w:cs="Times New Roman"/>
          <w:snapToGrid w:val="0"/>
          <w:sz w:val="28"/>
          <w:szCs w:val="20"/>
          <w:lang w:eastAsia="ru-RU"/>
        </w:rPr>
        <w:t>экспертологи</w:t>
      </w:r>
      <w:r w:rsidR="00E53EAB">
        <w:rPr>
          <w:rFonts w:ascii="Times New Roman" w:eastAsia="Times New Roman" w:hAnsi="Times New Roman" w:cs="Times New Roman"/>
          <w:snapToGrid w:val="0"/>
          <w:sz w:val="28"/>
          <w:szCs w:val="20"/>
          <w:lang w:eastAsia="ru-RU"/>
        </w:rPr>
        <w:t>и</w:t>
      </w:r>
      <w:proofErr w:type="spellEnd"/>
      <w:r w:rsidR="00F674D7">
        <w:rPr>
          <w:rFonts w:ascii="Times New Roman" w:eastAsia="Times New Roman" w:hAnsi="Times New Roman" w:cs="Times New Roman"/>
          <w:snapToGrid w:val="0"/>
          <w:sz w:val="28"/>
          <w:szCs w:val="20"/>
          <w:lang w:eastAsia="ru-RU"/>
        </w:rPr>
        <w:t xml:space="preserve">, ниже </w:t>
      </w:r>
      <w:r w:rsidR="00E53EAB">
        <w:rPr>
          <w:rFonts w:ascii="Times New Roman" w:eastAsia="Times New Roman" w:hAnsi="Times New Roman" w:cs="Times New Roman"/>
          <w:snapToGrid w:val="0"/>
          <w:sz w:val="28"/>
          <w:szCs w:val="20"/>
          <w:lang w:eastAsia="ru-RU"/>
        </w:rPr>
        <w:t xml:space="preserve">нами </w:t>
      </w:r>
      <w:r w:rsidR="00F674D7">
        <w:rPr>
          <w:rFonts w:ascii="Times New Roman" w:eastAsia="Times New Roman" w:hAnsi="Times New Roman" w:cs="Times New Roman"/>
          <w:snapToGrid w:val="0"/>
          <w:sz w:val="28"/>
          <w:szCs w:val="20"/>
          <w:lang w:eastAsia="ru-RU"/>
        </w:rPr>
        <w:t xml:space="preserve">предлагается </w:t>
      </w:r>
      <w:r w:rsidR="00E02BE9">
        <w:rPr>
          <w:rFonts w:ascii="Times New Roman" w:eastAsia="Times New Roman" w:hAnsi="Times New Roman" w:cs="Times New Roman"/>
          <w:snapToGrid w:val="0"/>
          <w:sz w:val="28"/>
          <w:szCs w:val="20"/>
          <w:lang w:eastAsia="ru-RU"/>
        </w:rPr>
        <w:t xml:space="preserve">несколько </w:t>
      </w:r>
      <w:r w:rsidR="00F674D7">
        <w:rPr>
          <w:rFonts w:ascii="Times New Roman" w:eastAsia="Times New Roman" w:hAnsi="Times New Roman" w:cs="Times New Roman"/>
          <w:snapToGrid w:val="0"/>
          <w:sz w:val="28"/>
          <w:szCs w:val="20"/>
          <w:lang w:eastAsia="ru-RU"/>
        </w:rPr>
        <w:t xml:space="preserve">переработанный вариант системы </w:t>
      </w:r>
      <w:r w:rsidR="00E53EAB">
        <w:rPr>
          <w:rFonts w:ascii="Times New Roman" w:eastAsia="Times New Roman" w:hAnsi="Times New Roman" w:cs="Times New Roman"/>
          <w:snapToGrid w:val="0"/>
          <w:sz w:val="28"/>
          <w:szCs w:val="20"/>
          <w:lang w:eastAsia="ru-RU"/>
        </w:rPr>
        <w:t xml:space="preserve">и структуры </w:t>
      </w:r>
      <w:r w:rsidR="00F674D7">
        <w:rPr>
          <w:rFonts w:ascii="Times New Roman" w:eastAsia="Times New Roman" w:hAnsi="Times New Roman" w:cs="Times New Roman"/>
          <w:snapToGrid w:val="0"/>
          <w:sz w:val="28"/>
          <w:szCs w:val="20"/>
          <w:lang w:eastAsia="ru-RU"/>
        </w:rPr>
        <w:t>рассматриваемой науки</w:t>
      </w:r>
      <w:r w:rsidR="00FA353E">
        <w:rPr>
          <w:rFonts w:ascii="Times New Roman" w:eastAsia="Times New Roman" w:hAnsi="Times New Roman" w:cs="Times New Roman"/>
          <w:snapToGrid w:val="0"/>
          <w:sz w:val="28"/>
          <w:szCs w:val="20"/>
          <w:lang w:eastAsia="ru-RU"/>
        </w:rPr>
        <w:t xml:space="preserve">, воспринявшей отдельные положения, предложенные Т.В. Аверьяновой, Е.Р. </w:t>
      </w:r>
      <w:proofErr w:type="spellStart"/>
      <w:r w:rsidR="00FA353E">
        <w:rPr>
          <w:rFonts w:ascii="Times New Roman" w:eastAsia="Times New Roman" w:hAnsi="Times New Roman" w:cs="Times New Roman"/>
          <w:snapToGrid w:val="0"/>
          <w:sz w:val="28"/>
          <w:szCs w:val="20"/>
          <w:lang w:eastAsia="ru-RU"/>
        </w:rPr>
        <w:t>Россинской</w:t>
      </w:r>
      <w:proofErr w:type="spellEnd"/>
      <w:r w:rsidR="00FA353E">
        <w:rPr>
          <w:rFonts w:ascii="Times New Roman" w:eastAsia="Times New Roman" w:hAnsi="Times New Roman" w:cs="Times New Roman"/>
          <w:snapToGrid w:val="0"/>
          <w:sz w:val="28"/>
          <w:szCs w:val="20"/>
          <w:lang w:eastAsia="ru-RU"/>
        </w:rPr>
        <w:t xml:space="preserve"> и другими учеными</w:t>
      </w:r>
      <w:r w:rsidR="00F674D7">
        <w:rPr>
          <w:rFonts w:ascii="Times New Roman" w:eastAsia="Times New Roman" w:hAnsi="Times New Roman" w:cs="Times New Roman"/>
          <w:snapToGrid w:val="0"/>
          <w:sz w:val="28"/>
          <w:szCs w:val="20"/>
          <w:lang w:eastAsia="ru-RU"/>
        </w:rPr>
        <w:t xml:space="preserve">. </w:t>
      </w:r>
    </w:p>
    <w:p w:rsidR="006B1BA7" w:rsidRPr="005852CE" w:rsidRDefault="00874709" w:rsidP="00233F11">
      <w:pPr>
        <w:pStyle w:val="a7"/>
        <w:numPr>
          <w:ilvl w:val="0"/>
          <w:numId w:val="3"/>
        </w:numPr>
        <w:tabs>
          <w:tab w:val="left" w:pos="360"/>
          <w:tab w:val="left" w:pos="567"/>
          <w:tab w:val="center" w:pos="993"/>
        </w:tabs>
        <w:spacing w:before="113" w:after="0" w:line="240" w:lineRule="auto"/>
        <w:ind w:hanging="294"/>
        <w:jc w:val="both"/>
        <w:outlineLvl w:val="0"/>
        <w:rPr>
          <w:rFonts w:ascii="Times New Roman" w:eastAsia="Times New Roman" w:hAnsi="Times New Roman" w:cs="Times New Roman"/>
          <w:b/>
          <w:snapToGrid w:val="0"/>
          <w:sz w:val="28"/>
          <w:szCs w:val="20"/>
          <w:lang w:eastAsia="ru-RU"/>
        </w:rPr>
      </w:pPr>
      <w:r>
        <w:rPr>
          <w:rFonts w:ascii="Times New Roman" w:eastAsia="Times New Roman" w:hAnsi="Times New Roman" w:cs="Times New Roman"/>
          <w:b/>
          <w:snapToGrid w:val="0"/>
          <w:sz w:val="28"/>
          <w:szCs w:val="20"/>
          <w:lang w:eastAsia="ru-RU"/>
        </w:rPr>
        <w:t xml:space="preserve"> </w:t>
      </w:r>
      <w:r w:rsidR="005852CE" w:rsidRPr="005852CE">
        <w:rPr>
          <w:rFonts w:ascii="Times New Roman" w:eastAsia="SM-MyriadPro-Regular" w:hAnsi="Times New Roman" w:cs="Times New Roman"/>
          <w:b/>
          <w:sz w:val="28"/>
          <w:szCs w:val="28"/>
        </w:rPr>
        <w:t xml:space="preserve">Концептуальные основы </w:t>
      </w:r>
      <w:r w:rsidR="00834837" w:rsidRPr="005852CE">
        <w:rPr>
          <w:rFonts w:ascii="Times New Roman" w:eastAsia="Times New Roman" w:hAnsi="Times New Roman" w:cs="Times New Roman"/>
          <w:b/>
          <w:snapToGrid w:val="0"/>
          <w:sz w:val="28"/>
          <w:szCs w:val="20"/>
          <w:lang w:eastAsia="ru-RU"/>
        </w:rPr>
        <w:t xml:space="preserve">судебной </w:t>
      </w:r>
      <w:r w:rsidR="00216DD1" w:rsidRPr="005852CE">
        <w:rPr>
          <w:rFonts w:ascii="Times New Roman" w:eastAsia="Times New Roman" w:hAnsi="Times New Roman" w:cs="Times New Roman"/>
          <w:b/>
          <w:snapToGrid w:val="0"/>
          <w:sz w:val="28"/>
          <w:szCs w:val="20"/>
          <w:lang w:eastAsia="ru-RU"/>
        </w:rPr>
        <w:t xml:space="preserve"> </w:t>
      </w:r>
      <w:proofErr w:type="spellStart"/>
      <w:r w:rsidR="00834837" w:rsidRPr="005852CE">
        <w:rPr>
          <w:rFonts w:ascii="Times New Roman" w:eastAsia="Times New Roman" w:hAnsi="Times New Roman" w:cs="Times New Roman"/>
          <w:b/>
          <w:snapToGrid w:val="0"/>
          <w:sz w:val="28"/>
          <w:szCs w:val="20"/>
          <w:lang w:eastAsia="ru-RU"/>
        </w:rPr>
        <w:t>эксперт</w:t>
      </w:r>
      <w:r w:rsidR="00875A67" w:rsidRPr="005852CE">
        <w:rPr>
          <w:rFonts w:ascii="Times New Roman" w:eastAsia="Times New Roman" w:hAnsi="Times New Roman" w:cs="Times New Roman"/>
          <w:b/>
          <w:snapToGrid w:val="0"/>
          <w:sz w:val="28"/>
          <w:szCs w:val="20"/>
          <w:lang w:eastAsia="ru-RU"/>
        </w:rPr>
        <w:t>ологии</w:t>
      </w:r>
      <w:proofErr w:type="spellEnd"/>
      <w:r w:rsidR="00FA6F2A" w:rsidRPr="005852CE">
        <w:rPr>
          <w:rFonts w:ascii="Times New Roman" w:eastAsia="Times New Roman" w:hAnsi="Times New Roman" w:cs="Times New Roman"/>
          <w:b/>
          <w:snapToGrid w:val="0"/>
          <w:sz w:val="28"/>
          <w:szCs w:val="20"/>
          <w:lang w:eastAsia="ru-RU"/>
        </w:rPr>
        <w:t xml:space="preserve"> </w:t>
      </w:r>
      <w:r w:rsidR="0033029C" w:rsidRPr="005852CE">
        <w:rPr>
          <w:rFonts w:ascii="Times New Roman" w:eastAsia="Times New Roman" w:hAnsi="Times New Roman" w:cs="Times New Roman"/>
          <w:b/>
          <w:snapToGrid w:val="0"/>
          <w:sz w:val="28"/>
          <w:szCs w:val="20"/>
          <w:lang w:eastAsia="ru-RU"/>
        </w:rPr>
        <w:t>как отрасл</w:t>
      </w:r>
      <w:r w:rsidR="005852CE">
        <w:rPr>
          <w:rFonts w:ascii="Times New Roman" w:eastAsia="Times New Roman" w:hAnsi="Times New Roman" w:cs="Times New Roman"/>
          <w:b/>
          <w:snapToGrid w:val="0"/>
          <w:sz w:val="28"/>
          <w:szCs w:val="20"/>
          <w:lang w:eastAsia="ru-RU"/>
        </w:rPr>
        <w:t>и</w:t>
      </w:r>
      <w:r w:rsidR="0033029C" w:rsidRPr="005852CE">
        <w:rPr>
          <w:rFonts w:ascii="Times New Roman" w:eastAsia="Times New Roman" w:hAnsi="Times New Roman" w:cs="Times New Roman"/>
          <w:b/>
          <w:snapToGrid w:val="0"/>
          <w:sz w:val="28"/>
          <w:szCs w:val="20"/>
          <w:lang w:eastAsia="ru-RU"/>
        </w:rPr>
        <w:t xml:space="preserve"> научного знания </w:t>
      </w:r>
    </w:p>
    <w:p w:rsidR="0033029C" w:rsidRDefault="006B1BA7" w:rsidP="00233F11">
      <w:pPr>
        <w:pStyle w:val="a7"/>
        <w:tabs>
          <w:tab w:val="left" w:pos="360"/>
          <w:tab w:val="left" w:pos="567"/>
          <w:tab w:val="center" w:pos="851"/>
        </w:tabs>
        <w:spacing w:before="113" w:after="0" w:line="240" w:lineRule="auto"/>
        <w:ind w:left="284"/>
        <w:jc w:val="both"/>
        <w:outlineLvl w:val="0"/>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z w:val="28"/>
          <w:szCs w:val="20"/>
          <w:lang w:eastAsia="ru-RU"/>
        </w:rPr>
        <w:t xml:space="preserve">  </w:t>
      </w:r>
      <w:r w:rsidRPr="00B41AFB">
        <w:rPr>
          <w:rFonts w:ascii="Times New Roman" w:eastAsia="Times New Roman" w:hAnsi="Times New Roman" w:cs="Times New Roman"/>
          <w:sz w:val="28"/>
          <w:szCs w:val="20"/>
          <w:lang w:eastAsia="ru-RU"/>
        </w:rPr>
        <w:t>–</w:t>
      </w:r>
      <w:r w:rsidR="00233F11">
        <w:rPr>
          <w:rFonts w:ascii="Times New Roman" w:eastAsia="Times New Roman" w:hAnsi="Times New Roman" w:cs="Times New Roman"/>
          <w:sz w:val="28"/>
          <w:szCs w:val="20"/>
          <w:lang w:eastAsia="ru-RU"/>
        </w:rPr>
        <w:t xml:space="preserve">  </w:t>
      </w:r>
      <w:r w:rsidR="00216DD1">
        <w:rPr>
          <w:rFonts w:ascii="Times New Roman" w:eastAsia="Times New Roman" w:hAnsi="Times New Roman" w:cs="Times New Roman"/>
          <w:snapToGrid w:val="0"/>
          <w:sz w:val="28"/>
          <w:szCs w:val="20"/>
          <w:lang w:eastAsia="ru-RU"/>
        </w:rPr>
        <w:t>предмет, з</w:t>
      </w:r>
      <w:r w:rsidR="00937C9E">
        <w:rPr>
          <w:rFonts w:ascii="Times New Roman" w:eastAsia="Times New Roman" w:hAnsi="Times New Roman" w:cs="Times New Roman"/>
          <w:snapToGrid w:val="0"/>
          <w:sz w:val="28"/>
          <w:szCs w:val="20"/>
          <w:lang w:eastAsia="ru-RU"/>
        </w:rPr>
        <w:t>адачи, система</w:t>
      </w:r>
      <w:r w:rsidR="00B605F1" w:rsidRPr="00B605F1">
        <w:rPr>
          <w:rFonts w:ascii="Times New Roman" w:eastAsia="Times New Roman" w:hAnsi="Times New Roman" w:cs="Times New Roman"/>
          <w:b/>
          <w:snapToGrid w:val="0"/>
          <w:sz w:val="28"/>
          <w:szCs w:val="20"/>
          <w:lang w:eastAsia="ru-RU"/>
        </w:rPr>
        <w:t xml:space="preserve"> </w:t>
      </w:r>
      <w:r w:rsidR="00B605F1" w:rsidRPr="00B605F1">
        <w:rPr>
          <w:rFonts w:ascii="Times New Roman" w:eastAsia="Times New Roman" w:hAnsi="Times New Roman" w:cs="Times New Roman"/>
          <w:snapToGrid w:val="0"/>
          <w:sz w:val="28"/>
          <w:szCs w:val="20"/>
          <w:lang w:eastAsia="ru-RU"/>
        </w:rPr>
        <w:t xml:space="preserve">судебной  </w:t>
      </w:r>
      <w:proofErr w:type="spellStart"/>
      <w:r w:rsidR="00B605F1" w:rsidRPr="00B605F1">
        <w:rPr>
          <w:rFonts w:ascii="Times New Roman" w:eastAsia="Times New Roman" w:hAnsi="Times New Roman" w:cs="Times New Roman"/>
          <w:snapToGrid w:val="0"/>
          <w:sz w:val="28"/>
          <w:szCs w:val="20"/>
          <w:lang w:eastAsia="ru-RU"/>
        </w:rPr>
        <w:t>экспертологии</w:t>
      </w:r>
      <w:proofErr w:type="spellEnd"/>
      <w:r w:rsidR="0033029C" w:rsidRPr="00B605F1">
        <w:rPr>
          <w:rFonts w:ascii="Times New Roman" w:eastAsia="Times New Roman" w:hAnsi="Times New Roman" w:cs="Times New Roman"/>
          <w:snapToGrid w:val="0"/>
          <w:sz w:val="28"/>
          <w:szCs w:val="20"/>
          <w:lang w:eastAsia="ru-RU"/>
        </w:rPr>
        <w:t>;</w:t>
      </w:r>
    </w:p>
    <w:p w:rsidR="00B605F1" w:rsidRDefault="0033029C" w:rsidP="00B605F1">
      <w:pPr>
        <w:pStyle w:val="a7"/>
        <w:tabs>
          <w:tab w:val="left" w:pos="360"/>
          <w:tab w:val="left" w:pos="567"/>
          <w:tab w:val="center" w:pos="851"/>
        </w:tabs>
        <w:spacing w:before="113" w:after="0" w:line="240" w:lineRule="auto"/>
        <w:ind w:left="284"/>
        <w:jc w:val="both"/>
        <w:outlineLvl w:val="0"/>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 xml:space="preserve"> </w:t>
      </w:r>
      <w:r w:rsidR="00937C9E">
        <w:rPr>
          <w:rFonts w:ascii="Times New Roman" w:eastAsia="Times New Roman" w:hAnsi="Times New Roman" w:cs="Times New Roman"/>
          <w:snapToGrid w:val="0"/>
          <w:sz w:val="28"/>
          <w:szCs w:val="20"/>
          <w:lang w:eastAsia="ru-RU"/>
        </w:rPr>
        <w:t xml:space="preserve"> </w:t>
      </w: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r>
      <w:r>
        <w:rPr>
          <w:rFonts w:ascii="Times New Roman" w:eastAsia="Times New Roman" w:hAnsi="Times New Roman" w:cs="Times New Roman"/>
          <w:snapToGrid w:val="0"/>
          <w:sz w:val="28"/>
          <w:szCs w:val="20"/>
          <w:lang w:eastAsia="ru-RU"/>
        </w:rPr>
        <w:t xml:space="preserve">  </w:t>
      </w:r>
      <w:r w:rsidR="005852CE">
        <w:rPr>
          <w:rFonts w:ascii="Times New Roman" w:eastAsia="Times New Roman" w:hAnsi="Times New Roman" w:cs="Times New Roman"/>
          <w:snapToGrid w:val="0"/>
          <w:sz w:val="28"/>
          <w:szCs w:val="20"/>
          <w:lang w:eastAsia="ru-RU"/>
        </w:rPr>
        <w:t xml:space="preserve">методология, </w:t>
      </w:r>
      <w:r w:rsidR="00937C9E">
        <w:rPr>
          <w:rFonts w:ascii="Times New Roman" w:eastAsia="Times New Roman" w:hAnsi="Times New Roman" w:cs="Times New Roman"/>
          <w:snapToGrid w:val="0"/>
          <w:sz w:val="28"/>
          <w:szCs w:val="20"/>
          <w:lang w:eastAsia="ru-RU"/>
        </w:rPr>
        <w:t>метод</w:t>
      </w:r>
      <w:r w:rsidR="00875A67">
        <w:rPr>
          <w:rFonts w:ascii="Times New Roman" w:eastAsia="Times New Roman" w:hAnsi="Times New Roman" w:cs="Times New Roman"/>
          <w:snapToGrid w:val="0"/>
          <w:sz w:val="28"/>
          <w:szCs w:val="20"/>
          <w:lang w:eastAsia="ru-RU"/>
        </w:rPr>
        <w:t>ы</w:t>
      </w:r>
      <w:r w:rsidR="005852CE">
        <w:rPr>
          <w:rFonts w:ascii="Times New Roman" w:eastAsia="Times New Roman" w:hAnsi="Times New Roman" w:cs="Times New Roman"/>
          <w:snapToGrid w:val="0"/>
          <w:sz w:val="28"/>
          <w:szCs w:val="20"/>
          <w:lang w:eastAsia="ru-RU"/>
        </w:rPr>
        <w:t xml:space="preserve"> и</w:t>
      </w:r>
      <w:r w:rsidR="00937C9E">
        <w:rPr>
          <w:rFonts w:ascii="Times New Roman" w:eastAsia="Times New Roman" w:hAnsi="Times New Roman" w:cs="Times New Roman"/>
          <w:snapToGrid w:val="0"/>
          <w:sz w:val="28"/>
          <w:szCs w:val="20"/>
          <w:lang w:eastAsia="ru-RU"/>
        </w:rPr>
        <w:t xml:space="preserve"> функции</w:t>
      </w:r>
      <w:r w:rsidR="00B605F1" w:rsidRPr="00B605F1">
        <w:rPr>
          <w:rFonts w:ascii="Times New Roman" w:eastAsia="Times New Roman" w:hAnsi="Times New Roman" w:cs="Times New Roman"/>
          <w:snapToGrid w:val="0"/>
          <w:sz w:val="28"/>
          <w:szCs w:val="20"/>
          <w:lang w:eastAsia="ru-RU"/>
        </w:rPr>
        <w:t xml:space="preserve"> судебной  </w:t>
      </w:r>
      <w:proofErr w:type="spellStart"/>
      <w:r w:rsidR="00B605F1" w:rsidRPr="00B605F1">
        <w:rPr>
          <w:rFonts w:ascii="Times New Roman" w:eastAsia="Times New Roman" w:hAnsi="Times New Roman" w:cs="Times New Roman"/>
          <w:snapToGrid w:val="0"/>
          <w:sz w:val="28"/>
          <w:szCs w:val="20"/>
          <w:lang w:eastAsia="ru-RU"/>
        </w:rPr>
        <w:t>экспертологии</w:t>
      </w:r>
      <w:proofErr w:type="spellEnd"/>
      <w:r w:rsidR="00B605F1" w:rsidRPr="00B605F1">
        <w:rPr>
          <w:rFonts w:ascii="Times New Roman" w:eastAsia="Times New Roman" w:hAnsi="Times New Roman" w:cs="Times New Roman"/>
          <w:snapToGrid w:val="0"/>
          <w:sz w:val="28"/>
          <w:szCs w:val="20"/>
          <w:lang w:eastAsia="ru-RU"/>
        </w:rPr>
        <w:t>;</w:t>
      </w:r>
    </w:p>
    <w:p w:rsidR="007E2108" w:rsidRDefault="0033029C" w:rsidP="00233F11">
      <w:pPr>
        <w:pStyle w:val="a7"/>
        <w:tabs>
          <w:tab w:val="left" w:pos="360"/>
          <w:tab w:val="left" w:pos="567"/>
          <w:tab w:val="center" w:pos="851"/>
        </w:tabs>
        <w:spacing w:before="113" w:after="0" w:line="240" w:lineRule="auto"/>
        <w:ind w:left="284"/>
        <w:jc w:val="both"/>
        <w:outlineLvl w:val="0"/>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 xml:space="preserve">  </w:t>
      </w: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r>
      <w:r>
        <w:rPr>
          <w:rFonts w:ascii="Times New Roman" w:eastAsia="Times New Roman" w:hAnsi="Times New Roman" w:cs="Times New Roman"/>
          <w:snapToGrid w:val="0"/>
          <w:sz w:val="28"/>
          <w:szCs w:val="20"/>
          <w:lang w:eastAsia="ru-RU"/>
        </w:rPr>
        <w:t xml:space="preserve">  </w:t>
      </w:r>
      <w:r w:rsidR="00937C9E">
        <w:rPr>
          <w:rFonts w:ascii="Times New Roman" w:eastAsia="Times New Roman" w:hAnsi="Times New Roman" w:cs="Times New Roman"/>
          <w:snapToGrid w:val="0"/>
          <w:sz w:val="28"/>
          <w:szCs w:val="20"/>
          <w:lang w:eastAsia="ru-RU"/>
        </w:rPr>
        <w:t>понятийный аппарат</w:t>
      </w:r>
      <w:r w:rsidR="00B605F1">
        <w:rPr>
          <w:rFonts w:ascii="Times New Roman" w:eastAsia="Times New Roman" w:hAnsi="Times New Roman" w:cs="Times New Roman"/>
          <w:snapToGrid w:val="0"/>
          <w:sz w:val="28"/>
          <w:szCs w:val="20"/>
          <w:lang w:eastAsia="ru-RU"/>
        </w:rPr>
        <w:t xml:space="preserve"> </w:t>
      </w:r>
      <w:proofErr w:type="gramStart"/>
      <w:r w:rsidR="00B605F1" w:rsidRPr="00B605F1">
        <w:rPr>
          <w:rFonts w:ascii="Times New Roman" w:eastAsia="Times New Roman" w:hAnsi="Times New Roman" w:cs="Times New Roman"/>
          <w:snapToGrid w:val="0"/>
          <w:sz w:val="28"/>
          <w:szCs w:val="20"/>
          <w:lang w:eastAsia="ru-RU"/>
        </w:rPr>
        <w:t>судебной</w:t>
      </w:r>
      <w:proofErr w:type="gramEnd"/>
      <w:r w:rsidR="00B605F1" w:rsidRPr="00B605F1">
        <w:rPr>
          <w:rFonts w:ascii="Times New Roman" w:eastAsia="Times New Roman" w:hAnsi="Times New Roman" w:cs="Times New Roman"/>
          <w:snapToGrid w:val="0"/>
          <w:sz w:val="28"/>
          <w:szCs w:val="20"/>
          <w:lang w:eastAsia="ru-RU"/>
        </w:rPr>
        <w:t xml:space="preserve">  </w:t>
      </w:r>
      <w:proofErr w:type="spellStart"/>
      <w:r w:rsidR="00B605F1" w:rsidRPr="00B605F1">
        <w:rPr>
          <w:rFonts w:ascii="Times New Roman" w:eastAsia="Times New Roman" w:hAnsi="Times New Roman" w:cs="Times New Roman"/>
          <w:snapToGrid w:val="0"/>
          <w:sz w:val="28"/>
          <w:szCs w:val="20"/>
          <w:lang w:eastAsia="ru-RU"/>
        </w:rPr>
        <w:t>экспертологии</w:t>
      </w:r>
      <w:proofErr w:type="spellEnd"/>
      <w:r w:rsidR="00B605F1">
        <w:rPr>
          <w:rFonts w:ascii="Times New Roman" w:eastAsia="Times New Roman" w:hAnsi="Times New Roman" w:cs="Times New Roman"/>
          <w:snapToGrid w:val="0"/>
          <w:sz w:val="28"/>
          <w:szCs w:val="20"/>
          <w:lang w:eastAsia="ru-RU"/>
        </w:rPr>
        <w:t xml:space="preserve"> как научного знания</w:t>
      </w:r>
      <w:r w:rsidR="00937C9E">
        <w:rPr>
          <w:rFonts w:ascii="Times New Roman" w:eastAsia="Times New Roman" w:hAnsi="Times New Roman" w:cs="Times New Roman"/>
          <w:snapToGrid w:val="0"/>
          <w:sz w:val="28"/>
          <w:szCs w:val="20"/>
          <w:lang w:eastAsia="ru-RU"/>
        </w:rPr>
        <w:t>.</w:t>
      </w:r>
    </w:p>
    <w:p w:rsidR="00937C9E" w:rsidRPr="006B1BA7" w:rsidRDefault="00874709" w:rsidP="00233F11">
      <w:pPr>
        <w:pStyle w:val="a7"/>
        <w:numPr>
          <w:ilvl w:val="0"/>
          <w:numId w:val="3"/>
        </w:numPr>
        <w:tabs>
          <w:tab w:val="left" w:pos="360"/>
          <w:tab w:val="left" w:pos="567"/>
          <w:tab w:val="center" w:pos="993"/>
        </w:tabs>
        <w:spacing w:after="0" w:line="240" w:lineRule="auto"/>
        <w:ind w:hanging="294"/>
        <w:jc w:val="both"/>
        <w:outlineLvl w:val="0"/>
        <w:rPr>
          <w:rFonts w:ascii="Times New Roman" w:eastAsia="Times New Roman" w:hAnsi="Times New Roman" w:cs="Times New Roman"/>
          <w:b/>
          <w:snapToGrid w:val="0"/>
          <w:sz w:val="28"/>
          <w:szCs w:val="20"/>
          <w:lang w:eastAsia="ru-RU"/>
        </w:rPr>
      </w:pPr>
      <w:r>
        <w:rPr>
          <w:rFonts w:ascii="Times New Roman" w:eastAsia="Times New Roman" w:hAnsi="Times New Roman" w:cs="Times New Roman"/>
          <w:b/>
          <w:snapToGrid w:val="0"/>
          <w:sz w:val="28"/>
          <w:szCs w:val="20"/>
          <w:lang w:eastAsia="ru-RU"/>
        </w:rPr>
        <w:t xml:space="preserve"> </w:t>
      </w:r>
      <w:r w:rsidR="0042580D">
        <w:rPr>
          <w:rFonts w:ascii="Times New Roman" w:eastAsia="Times New Roman" w:hAnsi="Times New Roman" w:cs="Times New Roman"/>
          <w:b/>
          <w:snapToGrid w:val="0"/>
          <w:sz w:val="28"/>
          <w:szCs w:val="20"/>
          <w:lang w:eastAsia="ru-RU"/>
        </w:rPr>
        <w:t>Научные</w:t>
      </w:r>
      <w:r w:rsidR="00816EB8">
        <w:rPr>
          <w:rFonts w:ascii="Times New Roman" w:eastAsia="Times New Roman" w:hAnsi="Times New Roman" w:cs="Times New Roman"/>
          <w:b/>
          <w:snapToGrid w:val="0"/>
          <w:sz w:val="28"/>
          <w:szCs w:val="20"/>
          <w:lang w:eastAsia="ru-RU"/>
        </w:rPr>
        <w:t xml:space="preserve"> основы </w:t>
      </w:r>
      <w:r w:rsidR="00816EB8" w:rsidRPr="007F0922">
        <w:rPr>
          <w:rFonts w:ascii="Times New Roman" w:eastAsia="SM-MyriadPro-Regular" w:hAnsi="Times New Roman" w:cs="Times New Roman"/>
          <w:b/>
          <w:sz w:val="28"/>
          <w:szCs w:val="28"/>
        </w:rPr>
        <w:t>судебно-экспертной деятельности</w:t>
      </w:r>
      <w:r w:rsidR="00816EB8">
        <w:rPr>
          <w:rFonts w:ascii="Times New Roman" w:eastAsia="Times New Roman" w:hAnsi="Times New Roman" w:cs="Times New Roman"/>
          <w:b/>
          <w:snapToGrid w:val="0"/>
          <w:sz w:val="28"/>
          <w:szCs w:val="20"/>
          <w:lang w:eastAsia="ru-RU"/>
        </w:rPr>
        <w:t xml:space="preserve"> </w:t>
      </w:r>
    </w:p>
    <w:p w:rsidR="00937C9E" w:rsidRPr="00937C9E" w:rsidRDefault="00B41AFB" w:rsidP="00B41AFB">
      <w:pPr>
        <w:autoSpaceDE w:val="0"/>
        <w:autoSpaceDN w:val="0"/>
        <w:adjustRightInd w:val="0"/>
        <w:spacing w:after="0" w:line="240" w:lineRule="auto"/>
        <w:ind w:left="709" w:hanging="425"/>
        <w:jc w:val="both"/>
        <w:rPr>
          <w:rFonts w:ascii="Times New Roman" w:eastAsia="SM-MyriadPro-Regular" w:hAnsi="Times New Roman" w:cs="Times New Roman"/>
          <w:sz w:val="28"/>
          <w:szCs w:val="28"/>
        </w:rPr>
      </w:pPr>
      <w:r>
        <w:rPr>
          <w:rFonts w:ascii="Times New Roman" w:eastAsia="Times New Roman" w:hAnsi="Times New Roman" w:cs="Times New Roman"/>
          <w:snapToGrid w:val="0"/>
          <w:sz w:val="28"/>
          <w:szCs w:val="20"/>
          <w:lang w:eastAsia="ru-RU"/>
        </w:rPr>
        <w:t xml:space="preserve"> </w:t>
      </w:r>
      <w:r w:rsidR="00937C9E" w:rsidRPr="00316BE4">
        <w:rPr>
          <w:rFonts w:ascii="Times New Roman" w:eastAsia="Times New Roman" w:hAnsi="Times New Roman" w:cs="Times New Roman"/>
          <w:snapToGrid w:val="0"/>
          <w:sz w:val="28"/>
          <w:szCs w:val="20"/>
          <w:lang w:eastAsia="ru-RU"/>
        </w:rPr>
        <w:t>–</w:t>
      </w:r>
      <w:r w:rsidR="00937C9E">
        <w:rPr>
          <w:rFonts w:ascii="Times New Roman" w:eastAsia="SM-MyriadPro-Regular" w:hAnsi="Times New Roman" w:cs="Times New Roman"/>
          <w:sz w:val="28"/>
          <w:szCs w:val="28"/>
        </w:rPr>
        <w:t xml:space="preserve"> </w:t>
      </w:r>
      <w:r w:rsidR="00937C9E" w:rsidRPr="00937C9E">
        <w:rPr>
          <w:rFonts w:ascii="Times New Roman" w:eastAsia="SM-MyriadPro-Regular" w:hAnsi="Times New Roman" w:cs="Times New Roman"/>
          <w:sz w:val="28"/>
          <w:szCs w:val="28"/>
        </w:rPr>
        <w:t>учение о закономерностях формирования и развития судебных экспертиз;</w:t>
      </w:r>
      <w:r w:rsidR="00937C9E">
        <w:rPr>
          <w:rFonts w:ascii="Times New Roman" w:eastAsia="SM-MyriadPro-Regular" w:hAnsi="Times New Roman" w:cs="Times New Roman"/>
          <w:sz w:val="28"/>
          <w:szCs w:val="28"/>
        </w:rPr>
        <w:t xml:space="preserve"> </w:t>
      </w:r>
    </w:p>
    <w:p w:rsidR="006B1BA7" w:rsidRPr="00316BE4" w:rsidRDefault="00937C9E" w:rsidP="006B1BA7">
      <w:pPr>
        <w:tabs>
          <w:tab w:val="left" w:pos="360"/>
          <w:tab w:val="left" w:pos="567"/>
          <w:tab w:val="center" w:pos="993"/>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r>
      <w:r w:rsidR="006B1BA7" w:rsidRPr="00316BE4">
        <w:rPr>
          <w:rFonts w:ascii="Times New Roman" w:eastAsia="Times New Roman" w:hAnsi="Times New Roman" w:cs="Times New Roman"/>
          <w:snapToGrid w:val="0"/>
          <w:sz w:val="28"/>
          <w:szCs w:val="20"/>
          <w:lang w:eastAsia="ru-RU"/>
        </w:rPr>
        <w:t xml:space="preserve"> </w:t>
      </w:r>
      <w:r w:rsidR="006B1BA7">
        <w:rPr>
          <w:rFonts w:ascii="Times New Roman" w:eastAsia="Times New Roman" w:hAnsi="Times New Roman" w:cs="Times New Roman"/>
          <w:snapToGrid w:val="0"/>
          <w:sz w:val="28"/>
          <w:szCs w:val="20"/>
          <w:lang w:eastAsia="ru-RU"/>
        </w:rPr>
        <w:t xml:space="preserve"> у</w:t>
      </w:r>
      <w:r w:rsidR="006B1BA7" w:rsidRPr="00316BE4">
        <w:rPr>
          <w:rFonts w:ascii="Times New Roman" w:eastAsia="Times New Roman" w:hAnsi="Times New Roman" w:cs="Times New Roman"/>
          <w:snapToGrid w:val="0"/>
          <w:sz w:val="28"/>
          <w:szCs w:val="20"/>
          <w:lang w:eastAsia="ru-RU"/>
        </w:rPr>
        <w:t>чение о предмете судебной экспертизы</w:t>
      </w:r>
      <w:r w:rsidR="006B1BA7" w:rsidRPr="00937C9E">
        <w:rPr>
          <w:rFonts w:ascii="Times New Roman" w:eastAsia="SM-MyriadPro-Regular" w:hAnsi="Times New Roman" w:cs="Times New Roman"/>
          <w:sz w:val="28"/>
          <w:szCs w:val="28"/>
        </w:rPr>
        <w:t>;</w:t>
      </w:r>
      <w:r w:rsidR="006B1BA7" w:rsidRPr="00316BE4">
        <w:rPr>
          <w:rFonts w:ascii="Times New Roman" w:eastAsia="Times New Roman" w:hAnsi="Times New Roman" w:cs="Times New Roman"/>
          <w:snapToGrid w:val="0"/>
          <w:sz w:val="28"/>
          <w:szCs w:val="20"/>
          <w:lang w:eastAsia="ru-RU"/>
        </w:rPr>
        <w:t xml:space="preserve"> </w:t>
      </w:r>
    </w:p>
    <w:p w:rsidR="00B41AFB" w:rsidRDefault="006B1BA7" w:rsidP="00B41AFB">
      <w:pPr>
        <w:autoSpaceDE w:val="0"/>
        <w:autoSpaceDN w:val="0"/>
        <w:adjustRightInd w:val="0"/>
        <w:spacing w:after="0" w:line="240" w:lineRule="auto"/>
        <w:ind w:left="709" w:hanging="425"/>
        <w:jc w:val="both"/>
        <w:rPr>
          <w:rFonts w:ascii="Times New Roman" w:eastAsia="SM-MyriadPro-Regular" w:hAnsi="Times New Roman" w:cs="Times New Roman"/>
          <w:sz w:val="28"/>
          <w:szCs w:val="28"/>
        </w:rPr>
      </w:pPr>
      <w:r>
        <w:rPr>
          <w:rFonts w:ascii="Times New Roman" w:eastAsia="Times New Roman" w:hAnsi="Times New Roman" w:cs="Times New Roman"/>
          <w:sz w:val="28"/>
          <w:szCs w:val="20"/>
          <w:lang w:eastAsia="ru-RU"/>
        </w:rPr>
        <w:t xml:space="preserve"> </w:t>
      </w:r>
      <w:r w:rsidRPr="00B41AFB">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 </w:t>
      </w:r>
      <w:r w:rsidR="00937C9E">
        <w:rPr>
          <w:rFonts w:ascii="Times New Roman" w:eastAsia="Times New Roman" w:hAnsi="Times New Roman" w:cs="Times New Roman"/>
          <w:snapToGrid w:val="0"/>
          <w:sz w:val="28"/>
          <w:szCs w:val="20"/>
          <w:lang w:eastAsia="ru-RU"/>
        </w:rPr>
        <w:t>у</w:t>
      </w:r>
      <w:r w:rsidR="00937C9E" w:rsidRPr="00316BE4">
        <w:rPr>
          <w:rFonts w:ascii="Times New Roman" w:eastAsia="Times New Roman" w:hAnsi="Times New Roman" w:cs="Times New Roman"/>
          <w:snapToGrid w:val="0"/>
          <w:sz w:val="28"/>
          <w:szCs w:val="20"/>
          <w:lang w:eastAsia="ru-RU"/>
        </w:rPr>
        <w:t>чение о задачах судебной экспертизы и уровнях их решения</w:t>
      </w:r>
      <w:r w:rsidR="00B41AFB">
        <w:rPr>
          <w:rFonts w:ascii="Times New Roman" w:eastAsia="Times New Roman" w:hAnsi="Times New Roman" w:cs="Times New Roman"/>
          <w:snapToGrid w:val="0"/>
          <w:sz w:val="28"/>
          <w:szCs w:val="20"/>
          <w:lang w:eastAsia="ru-RU"/>
        </w:rPr>
        <w:t xml:space="preserve"> (</w:t>
      </w:r>
      <w:r w:rsidR="00B41AFB" w:rsidRPr="00260B0B">
        <w:rPr>
          <w:rFonts w:ascii="Times New Roman" w:eastAsia="SM-MyriadPro-Regular" w:hAnsi="Times New Roman" w:cs="Times New Roman"/>
          <w:sz w:val="28"/>
          <w:szCs w:val="28"/>
        </w:rPr>
        <w:t>экспертн</w:t>
      </w:r>
      <w:r w:rsidR="00B41AFB">
        <w:rPr>
          <w:rFonts w:ascii="Times New Roman" w:eastAsia="SM-MyriadPro-Regular" w:hAnsi="Times New Roman" w:cs="Times New Roman"/>
          <w:sz w:val="28"/>
          <w:szCs w:val="28"/>
        </w:rPr>
        <w:t>ая</w:t>
      </w:r>
      <w:r w:rsidR="00B41AFB" w:rsidRPr="00260B0B">
        <w:rPr>
          <w:rFonts w:ascii="Times New Roman" w:eastAsia="SM-MyriadPro-Regular" w:hAnsi="Times New Roman" w:cs="Times New Roman"/>
          <w:sz w:val="28"/>
          <w:szCs w:val="28"/>
        </w:rPr>
        <w:t xml:space="preserve"> диагностик</w:t>
      </w:r>
      <w:r w:rsidR="00B41AFB">
        <w:rPr>
          <w:rFonts w:ascii="Times New Roman" w:eastAsia="SM-MyriadPro-Regular" w:hAnsi="Times New Roman" w:cs="Times New Roman"/>
          <w:sz w:val="28"/>
          <w:szCs w:val="28"/>
        </w:rPr>
        <w:t>а</w:t>
      </w:r>
      <w:r w:rsidR="00B41AFB" w:rsidRPr="00260B0B">
        <w:rPr>
          <w:rFonts w:ascii="Times New Roman" w:eastAsia="SM-MyriadPro-Regular" w:hAnsi="Times New Roman" w:cs="Times New Roman"/>
          <w:sz w:val="28"/>
          <w:szCs w:val="28"/>
        </w:rPr>
        <w:t>;</w:t>
      </w:r>
      <w:r w:rsidR="00B41AFB">
        <w:rPr>
          <w:rFonts w:ascii="Times New Roman" w:eastAsia="SM-MyriadPro-Regular" w:hAnsi="Times New Roman" w:cs="Times New Roman"/>
          <w:sz w:val="28"/>
          <w:szCs w:val="28"/>
        </w:rPr>
        <w:t xml:space="preserve"> экспертное классифицирование; </w:t>
      </w:r>
      <w:r w:rsidR="00B41AFB" w:rsidRPr="00260B0B">
        <w:rPr>
          <w:rFonts w:ascii="Times New Roman" w:eastAsia="SM-MyriadPro-Regular" w:hAnsi="Times New Roman" w:cs="Times New Roman"/>
          <w:sz w:val="28"/>
          <w:szCs w:val="28"/>
        </w:rPr>
        <w:t>экспертн</w:t>
      </w:r>
      <w:r w:rsidR="00B41AFB">
        <w:rPr>
          <w:rFonts w:ascii="Times New Roman" w:eastAsia="SM-MyriadPro-Regular" w:hAnsi="Times New Roman" w:cs="Times New Roman"/>
          <w:sz w:val="28"/>
          <w:szCs w:val="28"/>
        </w:rPr>
        <w:t>ая</w:t>
      </w:r>
      <w:r w:rsidR="00B41AFB" w:rsidRPr="00260B0B">
        <w:rPr>
          <w:rFonts w:ascii="Times New Roman" w:eastAsia="SM-MyriadPro-Regular" w:hAnsi="Times New Roman" w:cs="Times New Roman"/>
          <w:sz w:val="28"/>
          <w:szCs w:val="28"/>
        </w:rPr>
        <w:t xml:space="preserve"> идентификаци</w:t>
      </w:r>
      <w:r w:rsidR="00B41AFB">
        <w:rPr>
          <w:rFonts w:ascii="Times New Roman" w:eastAsia="SM-MyriadPro-Regular" w:hAnsi="Times New Roman" w:cs="Times New Roman"/>
          <w:sz w:val="28"/>
          <w:szCs w:val="28"/>
        </w:rPr>
        <w:t>я</w:t>
      </w:r>
      <w:r w:rsidR="00B41AFB" w:rsidRPr="00260B0B">
        <w:rPr>
          <w:rFonts w:ascii="Times New Roman" w:eastAsia="SM-MyriadPro-Regular" w:hAnsi="Times New Roman" w:cs="Times New Roman"/>
          <w:sz w:val="28"/>
          <w:szCs w:val="28"/>
        </w:rPr>
        <w:t>;</w:t>
      </w:r>
      <w:r w:rsidR="00B41AFB">
        <w:rPr>
          <w:rFonts w:ascii="Times New Roman" w:eastAsia="SM-MyriadPro-Regular" w:hAnsi="Times New Roman" w:cs="Times New Roman"/>
          <w:sz w:val="28"/>
          <w:szCs w:val="28"/>
        </w:rPr>
        <w:t xml:space="preserve"> экспертная </w:t>
      </w:r>
      <w:proofErr w:type="spellStart"/>
      <w:r w:rsidR="00B41AFB">
        <w:rPr>
          <w:rFonts w:ascii="Times New Roman" w:eastAsia="SM-MyriadPro-Regular" w:hAnsi="Times New Roman" w:cs="Times New Roman"/>
          <w:sz w:val="28"/>
          <w:szCs w:val="28"/>
        </w:rPr>
        <w:t>ситуалогия</w:t>
      </w:r>
      <w:proofErr w:type="spellEnd"/>
      <w:r w:rsidR="00B41AFB">
        <w:rPr>
          <w:rFonts w:ascii="Times New Roman" w:eastAsia="SM-MyriadPro-Regular" w:hAnsi="Times New Roman" w:cs="Times New Roman"/>
          <w:sz w:val="28"/>
          <w:szCs w:val="28"/>
        </w:rPr>
        <w:t>);</w:t>
      </w:r>
    </w:p>
    <w:p w:rsidR="002B2E29" w:rsidRDefault="002B2E29" w:rsidP="002B2E29">
      <w:pPr>
        <w:autoSpaceDE w:val="0"/>
        <w:autoSpaceDN w:val="0"/>
        <w:adjustRightInd w:val="0"/>
        <w:spacing w:after="0" w:line="240" w:lineRule="auto"/>
        <w:ind w:left="284"/>
        <w:jc w:val="both"/>
        <w:rPr>
          <w:rFonts w:ascii="Times New Roman" w:eastAsia="SM-MyriadPro-Regular" w:hAnsi="Times New Roman" w:cs="Times New Roman"/>
          <w:sz w:val="28"/>
          <w:szCs w:val="28"/>
        </w:rPr>
      </w:pPr>
      <w:r>
        <w:rPr>
          <w:rFonts w:ascii="Times New Roman" w:eastAsia="Times New Roman" w:hAnsi="Times New Roman" w:cs="Times New Roman"/>
          <w:snapToGrid w:val="0"/>
          <w:sz w:val="28"/>
          <w:szCs w:val="20"/>
          <w:lang w:eastAsia="ru-RU"/>
        </w:rPr>
        <w:t xml:space="preserve"> </w:t>
      </w:r>
      <w:r w:rsidRPr="00316BE4">
        <w:rPr>
          <w:rFonts w:ascii="Times New Roman" w:eastAsia="Times New Roman" w:hAnsi="Times New Roman" w:cs="Times New Roman"/>
          <w:snapToGrid w:val="0"/>
          <w:sz w:val="28"/>
          <w:szCs w:val="20"/>
          <w:lang w:eastAsia="ru-RU"/>
        </w:rPr>
        <w:t>–</w:t>
      </w:r>
      <w:r>
        <w:rPr>
          <w:rFonts w:ascii="Times New Roman" w:eastAsia="Times New Roman" w:hAnsi="Times New Roman" w:cs="Times New Roman"/>
          <w:snapToGrid w:val="0"/>
          <w:sz w:val="28"/>
          <w:szCs w:val="20"/>
          <w:lang w:eastAsia="ru-RU"/>
        </w:rPr>
        <w:t xml:space="preserve">   </w:t>
      </w:r>
      <w:r w:rsidR="00937C9E">
        <w:rPr>
          <w:rFonts w:ascii="Times New Roman" w:eastAsia="Times New Roman" w:hAnsi="Times New Roman" w:cs="Times New Roman"/>
          <w:snapToGrid w:val="0"/>
          <w:sz w:val="28"/>
          <w:szCs w:val="20"/>
          <w:lang w:eastAsia="ru-RU"/>
        </w:rPr>
        <w:t>у</w:t>
      </w:r>
      <w:r w:rsidR="00937C9E" w:rsidRPr="00316BE4">
        <w:rPr>
          <w:rFonts w:ascii="Times New Roman" w:eastAsia="Times New Roman" w:hAnsi="Times New Roman" w:cs="Times New Roman"/>
          <w:snapToGrid w:val="0"/>
          <w:sz w:val="28"/>
          <w:szCs w:val="20"/>
          <w:lang w:eastAsia="ru-RU"/>
        </w:rPr>
        <w:t>чение об объектах судебной экспертизы</w:t>
      </w:r>
      <w:r>
        <w:rPr>
          <w:rFonts w:ascii="Times New Roman" w:eastAsia="Times New Roman" w:hAnsi="Times New Roman" w:cs="Times New Roman"/>
          <w:snapToGrid w:val="0"/>
          <w:sz w:val="28"/>
          <w:szCs w:val="20"/>
          <w:lang w:eastAsia="ru-RU"/>
        </w:rPr>
        <w:t>, их свойствах и признаках</w:t>
      </w:r>
      <w:r w:rsidRPr="00937C9E">
        <w:rPr>
          <w:rFonts w:ascii="Times New Roman" w:eastAsia="SM-MyriadPro-Regular" w:hAnsi="Times New Roman" w:cs="Times New Roman"/>
          <w:sz w:val="28"/>
          <w:szCs w:val="28"/>
        </w:rPr>
        <w:t>;</w:t>
      </w:r>
    </w:p>
    <w:p w:rsidR="00937C9E" w:rsidRPr="00316BE4" w:rsidRDefault="00937C9E" w:rsidP="00937C9E">
      <w:pPr>
        <w:tabs>
          <w:tab w:val="left" w:pos="360"/>
          <w:tab w:val="left" w:pos="567"/>
          <w:tab w:val="center" w:pos="993"/>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r>
      <w:r w:rsidR="002B2E29">
        <w:rPr>
          <w:rFonts w:ascii="Times New Roman" w:eastAsia="Times New Roman" w:hAnsi="Times New Roman" w:cs="Times New Roman"/>
          <w:snapToGrid w:val="0"/>
          <w:sz w:val="28"/>
          <w:szCs w:val="20"/>
          <w:lang w:eastAsia="ru-RU"/>
        </w:rPr>
        <w:t xml:space="preserve">  </w:t>
      </w:r>
      <w:r w:rsidRPr="00316BE4">
        <w:rPr>
          <w:rFonts w:ascii="Times New Roman" w:eastAsia="Times New Roman" w:hAnsi="Times New Roman" w:cs="Times New Roman"/>
          <w:snapToGrid w:val="0"/>
          <w:sz w:val="28"/>
          <w:szCs w:val="20"/>
          <w:lang w:eastAsia="ru-RU"/>
        </w:rPr>
        <w:tab/>
      </w:r>
      <w:r>
        <w:rPr>
          <w:rFonts w:ascii="Times New Roman" w:eastAsia="Times New Roman" w:hAnsi="Times New Roman" w:cs="Times New Roman"/>
          <w:snapToGrid w:val="0"/>
          <w:sz w:val="28"/>
          <w:szCs w:val="20"/>
          <w:lang w:eastAsia="ru-RU"/>
        </w:rPr>
        <w:t>у</w:t>
      </w:r>
      <w:r w:rsidRPr="00316BE4">
        <w:rPr>
          <w:rFonts w:ascii="Times New Roman" w:eastAsia="Times New Roman" w:hAnsi="Times New Roman" w:cs="Times New Roman"/>
          <w:snapToGrid w:val="0"/>
          <w:sz w:val="28"/>
          <w:szCs w:val="20"/>
          <w:lang w:eastAsia="ru-RU"/>
        </w:rPr>
        <w:t>чение о методах судебной экспертизы</w:t>
      </w:r>
      <w:r w:rsidR="002B2E29" w:rsidRPr="00937C9E">
        <w:rPr>
          <w:rFonts w:ascii="Times New Roman" w:eastAsia="SM-MyriadPro-Regular" w:hAnsi="Times New Roman" w:cs="Times New Roman"/>
          <w:sz w:val="28"/>
          <w:szCs w:val="28"/>
        </w:rPr>
        <w:t>;</w:t>
      </w:r>
      <w:r w:rsidRPr="00316BE4">
        <w:rPr>
          <w:rFonts w:ascii="Times New Roman" w:eastAsia="Times New Roman" w:hAnsi="Times New Roman" w:cs="Times New Roman"/>
          <w:snapToGrid w:val="0"/>
          <w:sz w:val="28"/>
          <w:szCs w:val="20"/>
          <w:lang w:eastAsia="ru-RU"/>
        </w:rPr>
        <w:t xml:space="preserve"> </w:t>
      </w:r>
    </w:p>
    <w:p w:rsidR="002B2E29" w:rsidRDefault="00937C9E" w:rsidP="006B1BA7">
      <w:pPr>
        <w:tabs>
          <w:tab w:val="left" w:pos="360"/>
          <w:tab w:val="left" w:pos="567"/>
          <w:tab w:val="center" w:pos="993"/>
        </w:tabs>
        <w:spacing w:after="0" w:line="240" w:lineRule="auto"/>
        <w:ind w:firstLine="340"/>
        <w:jc w:val="both"/>
        <w:rPr>
          <w:rFonts w:ascii="Times New Roman" w:eastAsia="SM-MyriadPro-Regular" w:hAnsi="Times New Roman" w:cs="Times New Roman"/>
          <w:sz w:val="28"/>
          <w:szCs w:val="28"/>
        </w:rPr>
      </w:pP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ab/>
      </w:r>
      <w:r w:rsidRPr="00316BE4">
        <w:rPr>
          <w:rFonts w:ascii="Times New Roman" w:eastAsia="Times New Roman" w:hAnsi="Times New Roman" w:cs="Times New Roman"/>
          <w:snapToGrid w:val="0"/>
          <w:sz w:val="28"/>
          <w:szCs w:val="20"/>
          <w:lang w:eastAsia="ru-RU"/>
        </w:rPr>
        <w:tab/>
      </w:r>
      <w:r w:rsidR="006B1BA7">
        <w:rPr>
          <w:rFonts w:ascii="Times New Roman" w:eastAsia="Times New Roman" w:hAnsi="Times New Roman" w:cs="Times New Roman"/>
          <w:snapToGrid w:val="0"/>
          <w:sz w:val="28"/>
          <w:szCs w:val="20"/>
          <w:lang w:eastAsia="ru-RU"/>
        </w:rPr>
        <w:t xml:space="preserve">  </w:t>
      </w:r>
      <w:r>
        <w:rPr>
          <w:rFonts w:ascii="Times New Roman" w:eastAsia="Times New Roman" w:hAnsi="Times New Roman" w:cs="Times New Roman"/>
          <w:snapToGrid w:val="0"/>
          <w:sz w:val="28"/>
          <w:szCs w:val="20"/>
          <w:lang w:eastAsia="ru-RU"/>
        </w:rPr>
        <w:t>о</w:t>
      </w:r>
      <w:r w:rsidRPr="00316BE4">
        <w:rPr>
          <w:rFonts w:ascii="Times New Roman" w:eastAsia="Times New Roman" w:hAnsi="Times New Roman" w:cs="Times New Roman"/>
          <w:snapToGrid w:val="0"/>
          <w:sz w:val="28"/>
          <w:szCs w:val="20"/>
          <w:lang w:eastAsia="ru-RU"/>
        </w:rPr>
        <w:t>бщие принципы классификации судебных экспертиз</w:t>
      </w:r>
      <w:r w:rsidR="002B2E29" w:rsidRPr="00937C9E">
        <w:rPr>
          <w:rFonts w:ascii="Times New Roman" w:eastAsia="SM-MyriadPro-Regular" w:hAnsi="Times New Roman" w:cs="Times New Roman"/>
          <w:sz w:val="28"/>
          <w:szCs w:val="28"/>
        </w:rPr>
        <w:t>;</w:t>
      </w:r>
    </w:p>
    <w:p w:rsidR="00AA19D0" w:rsidRDefault="00937C9E" w:rsidP="002B2E29">
      <w:pPr>
        <w:autoSpaceDE w:val="0"/>
        <w:autoSpaceDN w:val="0"/>
        <w:adjustRightInd w:val="0"/>
        <w:spacing w:after="0" w:line="240" w:lineRule="auto"/>
        <w:ind w:left="284"/>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napToGrid w:val="0"/>
          <w:sz w:val="28"/>
          <w:szCs w:val="20"/>
          <w:lang w:eastAsia="ru-RU"/>
        </w:rPr>
        <w:t xml:space="preserve"> </w:t>
      </w:r>
      <w:r w:rsidR="002B2E29" w:rsidRPr="00316BE4">
        <w:rPr>
          <w:rFonts w:ascii="Times New Roman" w:eastAsia="Times New Roman" w:hAnsi="Times New Roman" w:cs="Times New Roman"/>
          <w:snapToGrid w:val="0"/>
          <w:sz w:val="28"/>
          <w:szCs w:val="20"/>
          <w:lang w:eastAsia="ru-RU"/>
        </w:rPr>
        <w:t>–</w:t>
      </w:r>
      <w:r w:rsidR="002B2E29">
        <w:rPr>
          <w:rFonts w:ascii="Times New Roman" w:eastAsia="Times New Roman" w:hAnsi="Times New Roman" w:cs="Times New Roman"/>
          <w:snapToGrid w:val="0"/>
          <w:sz w:val="28"/>
          <w:szCs w:val="20"/>
          <w:lang w:eastAsia="ru-RU"/>
        </w:rPr>
        <w:t xml:space="preserve">   </w:t>
      </w:r>
      <w:r w:rsidR="00B41AFB">
        <w:rPr>
          <w:rFonts w:ascii="Times New Roman" w:eastAsia="Times New Roman" w:hAnsi="Times New Roman" w:cs="Times New Roman"/>
          <w:snapToGrid w:val="0"/>
          <w:sz w:val="28"/>
          <w:szCs w:val="20"/>
          <w:lang w:eastAsia="ru-RU"/>
        </w:rPr>
        <w:t>учение об</w:t>
      </w:r>
      <w:r w:rsidR="002B2E29" w:rsidRPr="00260B0B">
        <w:rPr>
          <w:rFonts w:ascii="Times New Roman" w:eastAsia="SM-MyriadPro-Regular" w:hAnsi="Times New Roman" w:cs="Times New Roman"/>
          <w:sz w:val="28"/>
          <w:szCs w:val="28"/>
        </w:rPr>
        <w:t xml:space="preserve"> экспертно</w:t>
      </w:r>
      <w:r w:rsidR="00B41AFB">
        <w:rPr>
          <w:rFonts w:ascii="Times New Roman" w:eastAsia="SM-MyriadPro-Regular" w:hAnsi="Times New Roman" w:cs="Times New Roman"/>
          <w:sz w:val="28"/>
          <w:szCs w:val="28"/>
        </w:rPr>
        <w:t>м</w:t>
      </w:r>
      <w:r w:rsidR="002B2E29" w:rsidRPr="00260B0B">
        <w:rPr>
          <w:rFonts w:ascii="Times New Roman" w:eastAsia="SM-MyriadPro-Regular" w:hAnsi="Times New Roman" w:cs="Times New Roman"/>
          <w:sz w:val="28"/>
          <w:szCs w:val="28"/>
        </w:rPr>
        <w:t xml:space="preserve"> прогнозировани</w:t>
      </w:r>
      <w:r w:rsidR="00B41AFB">
        <w:rPr>
          <w:rFonts w:ascii="Times New Roman" w:eastAsia="SM-MyriadPro-Regular" w:hAnsi="Times New Roman" w:cs="Times New Roman"/>
          <w:sz w:val="28"/>
          <w:szCs w:val="28"/>
        </w:rPr>
        <w:t>и</w:t>
      </w:r>
      <w:r w:rsidR="002B2E29" w:rsidRPr="00260B0B">
        <w:rPr>
          <w:rFonts w:ascii="Times New Roman" w:eastAsia="SM-MyriadPro-Regular" w:hAnsi="Times New Roman" w:cs="Times New Roman"/>
          <w:sz w:val="28"/>
          <w:szCs w:val="28"/>
        </w:rPr>
        <w:t>;</w:t>
      </w:r>
      <w:r w:rsidR="00B41AFB" w:rsidRPr="00B41AFB">
        <w:rPr>
          <w:rFonts w:ascii="Times New Roman" w:eastAsia="Times New Roman" w:hAnsi="Times New Roman" w:cs="Times New Roman"/>
          <w:sz w:val="28"/>
          <w:szCs w:val="20"/>
          <w:lang w:eastAsia="ru-RU"/>
        </w:rPr>
        <w:t xml:space="preserve"> </w:t>
      </w:r>
    </w:p>
    <w:p w:rsidR="00B41AFB" w:rsidRDefault="00AA19D0" w:rsidP="002B2E29">
      <w:pPr>
        <w:autoSpaceDE w:val="0"/>
        <w:autoSpaceDN w:val="0"/>
        <w:adjustRightInd w:val="0"/>
        <w:spacing w:after="0" w:line="240" w:lineRule="auto"/>
        <w:ind w:left="284"/>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B41AFB">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   учение об экспертной профилактике</w:t>
      </w:r>
      <w:r w:rsidR="007F0922" w:rsidRPr="00260B0B">
        <w:rPr>
          <w:rFonts w:ascii="Times New Roman" w:eastAsia="SM-MyriadPro-Regular" w:hAnsi="Times New Roman" w:cs="Times New Roman"/>
          <w:sz w:val="28"/>
          <w:szCs w:val="28"/>
        </w:rPr>
        <w:t>;</w:t>
      </w:r>
    </w:p>
    <w:p w:rsidR="007F0922" w:rsidRDefault="007F0922" w:rsidP="007F0922">
      <w:pPr>
        <w:autoSpaceDE w:val="0"/>
        <w:autoSpaceDN w:val="0"/>
        <w:adjustRightInd w:val="0"/>
        <w:spacing w:after="0" w:line="240" w:lineRule="auto"/>
        <w:jc w:val="both"/>
        <w:rPr>
          <w:rFonts w:ascii="Times New Roman" w:eastAsia="SM-MyriadPro-Regular" w:hAnsi="Times New Roman" w:cs="Times New Roman"/>
          <w:sz w:val="28"/>
          <w:szCs w:val="28"/>
        </w:rPr>
      </w:pPr>
      <w:r>
        <w:rPr>
          <w:rFonts w:ascii="Times New Roman" w:eastAsia="SM-MyriadPro-Regular" w:hAnsi="Times New Roman" w:cs="Times New Roman"/>
          <w:sz w:val="28"/>
          <w:szCs w:val="28"/>
        </w:rPr>
        <w:t xml:space="preserve">     </w:t>
      </w:r>
      <w:r w:rsidRPr="00B41AFB">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   </w:t>
      </w:r>
      <w:r w:rsidRPr="00260B0B">
        <w:rPr>
          <w:rFonts w:ascii="Times New Roman" w:eastAsia="SM-MyriadPro-Regular" w:hAnsi="Times New Roman" w:cs="Times New Roman"/>
          <w:sz w:val="28"/>
          <w:szCs w:val="28"/>
        </w:rPr>
        <w:t>учение о формах и средствах коммуникативной деятельности эксперта</w:t>
      </w:r>
      <w:r w:rsidR="00516420">
        <w:rPr>
          <w:rFonts w:ascii="Times New Roman" w:eastAsia="SM-MyriadPro-Regular" w:hAnsi="Times New Roman" w:cs="Times New Roman"/>
          <w:sz w:val="28"/>
          <w:szCs w:val="28"/>
        </w:rPr>
        <w:t>;</w:t>
      </w:r>
    </w:p>
    <w:p w:rsidR="00516420" w:rsidRPr="00260B0B" w:rsidRDefault="00516420" w:rsidP="007F0922">
      <w:pPr>
        <w:autoSpaceDE w:val="0"/>
        <w:autoSpaceDN w:val="0"/>
        <w:adjustRightInd w:val="0"/>
        <w:spacing w:after="0" w:line="240" w:lineRule="auto"/>
        <w:jc w:val="both"/>
        <w:rPr>
          <w:rFonts w:ascii="Times New Roman" w:eastAsia="SM-MyriadPro-Regular" w:hAnsi="Times New Roman" w:cs="Times New Roman"/>
          <w:sz w:val="28"/>
          <w:szCs w:val="28"/>
        </w:rPr>
      </w:pPr>
      <w:r>
        <w:rPr>
          <w:rFonts w:ascii="Times New Roman" w:eastAsia="SM-MyriadPro-Regular" w:hAnsi="Times New Roman" w:cs="Times New Roman"/>
          <w:sz w:val="28"/>
          <w:szCs w:val="28"/>
        </w:rPr>
        <w:t xml:space="preserve">     </w:t>
      </w:r>
      <w:r w:rsidRPr="00B41AFB">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   </w:t>
      </w:r>
      <w:r w:rsidRPr="00260B0B">
        <w:rPr>
          <w:rFonts w:ascii="Times New Roman" w:eastAsia="SM-MyriadPro-Regular" w:hAnsi="Times New Roman" w:cs="Times New Roman"/>
          <w:sz w:val="28"/>
          <w:szCs w:val="28"/>
        </w:rPr>
        <w:t>общие положения частных теорий</w:t>
      </w:r>
      <w:r>
        <w:rPr>
          <w:rFonts w:ascii="Times New Roman" w:eastAsia="SM-MyriadPro-Regular" w:hAnsi="Times New Roman" w:cs="Times New Roman"/>
          <w:sz w:val="28"/>
          <w:szCs w:val="28"/>
        </w:rPr>
        <w:t xml:space="preserve"> судебных экспертиз.</w:t>
      </w:r>
    </w:p>
    <w:p w:rsidR="006B1BA7" w:rsidRPr="007F0922" w:rsidRDefault="00B41AFB" w:rsidP="007F0922">
      <w:pPr>
        <w:pStyle w:val="a7"/>
        <w:numPr>
          <w:ilvl w:val="0"/>
          <w:numId w:val="3"/>
        </w:numPr>
        <w:tabs>
          <w:tab w:val="left" w:pos="567"/>
          <w:tab w:val="left" w:pos="709"/>
          <w:tab w:val="center" w:pos="993"/>
        </w:tabs>
        <w:spacing w:after="0" w:line="240" w:lineRule="auto"/>
        <w:jc w:val="both"/>
        <w:rPr>
          <w:rFonts w:ascii="Times New Roman" w:eastAsia="SM-MyriadPro-Regular" w:hAnsi="Times New Roman" w:cs="Times New Roman"/>
          <w:b/>
          <w:sz w:val="28"/>
          <w:szCs w:val="28"/>
        </w:rPr>
      </w:pPr>
      <w:r w:rsidRPr="007F0922">
        <w:rPr>
          <w:rFonts w:ascii="Times New Roman" w:eastAsia="Times New Roman" w:hAnsi="Times New Roman" w:cs="Times New Roman"/>
          <w:b/>
          <w:snapToGrid w:val="0"/>
          <w:sz w:val="28"/>
          <w:szCs w:val="20"/>
          <w:lang w:eastAsia="ru-RU"/>
        </w:rPr>
        <w:t xml:space="preserve">Организационные основы </w:t>
      </w:r>
      <w:r w:rsidR="006B1BA7" w:rsidRPr="007F0922">
        <w:rPr>
          <w:rFonts w:ascii="Times New Roman" w:eastAsia="SM-MyriadPro-Regular" w:hAnsi="Times New Roman" w:cs="Times New Roman"/>
          <w:b/>
          <w:sz w:val="28"/>
          <w:szCs w:val="28"/>
        </w:rPr>
        <w:t>судебно-экспертной деятельности</w:t>
      </w:r>
    </w:p>
    <w:p w:rsidR="006B1BA7" w:rsidRDefault="006B1BA7" w:rsidP="006B1BA7">
      <w:pPr>
        <w:tabs>
          <w:tab w:val="left" w:pos="567"/>
          <w:tab w:val="left" w:pos="709"/>
          <w:tab w:val="center" w:pos="993"/>
        </w:tabs>
        <w:spacing w:after="0" w:line="240" w:lineRule="auto"/>
        <w:ind w:left="709" w:hanging="425"/>
        <w:jc w:val="both"/>
        <w:rPr>
          <w:rFonts w:ascii="Times New Roman" w:eastAsia="SM-MyriadPro-Regular" w:hAnsi="Times New Roman" w:cs="Times New Roman"/>
          <w:sz w:val="28"/>
          <w:szCs w:val="28"/>
        </w:rPr>
      </w:pPr>
      <w:r>
        <w:rPr>
          <w:rFonts w:ascii="Times New Roman" w:eastAsia="Times New Roman" w:hAnsi="Times New Roman" w:cs="Times New Roman"/>
          <w:snapToGrid w:val="0"/>
          <w:sz w:val="28"/>
          <w:szCs w:val="20"/>
          <w:lang w:eastAsia="ru-RU"/>
        </w:rPr>
        <w:t xml:space="preserve"> </w:t>
      </w:r>
      <w:r w:rsidR="00B41AFB" w:rsidRPr="00B41AFB">
        <w:rPr>
          <w:rFonts w:ascii="Times New Roman" w:eastAsia="Times New Roman" w:hAnsi="Times New Roman" w:cs="Times New Roman"/>
          <w:snapToGrid w:val="0"/>
          <w:sz w:val="28"/>
          <w:szCs w:val="20"/>
          <w:lang w:eastAsia="ru-RU"/>
        </w:rPr>
        <w:t>–</w:t>
      </w:r>
      <w:r w:rsidR="00B41AFB" w:rsidRPr="00B41AFB">
        <w:rPr>
          <w:rFonts w:ascii="Times New Roman" w:eastAsia="Times New Roman" w:hAnsi="Times New Roman" w:cs="Times New Roman"/>
          <w:snapToGrid w:val="0"/>
          <w:sz w:val="28"/>
          <w:szCs w:val="20"/>
          <w:lang w:eastAsia="ru-RU"/>
        </w:rPr>
        <w:tab/>
      </w:r>
      <w:r w:rsidR="00B41AFB">
        <w:rPr>
          <w:rFonts w:ascii="Times New Roman" w:eastAsia="Times New Roman" w:hAnsi="Times New Roman" w:cs="Times New Roman"/>
          <w:snapToGrid w:val="0"/>
          <w:sz w:val="28"/>
          <w:szCs w:val="20"/>
          <w:lang w:eastAsia="ru-RU"/>
        </w:rPr>
        <w:t xml:space="preserve">  </w:t>
      </w:r>
      <w:r w:rsidR="00B41AFB" w:rsidRPr="00B41AFB">
        <w:rPr>
          <w:rFonts w:ascii="Times New Roman" w:eastAsia="Times New Roman" w:hAnsi="Times New Roman" w:cs="Times New Roman"/>
          <w:snapToGrid w:val="0"/>
          <w:sz w:val="28"/>
          <w:szCs w:val="20"/>
          <w:lang w:eastAsia="ru-RU"/>
        </w:rPr>
        <w:tab/>
      </w:r>
      <w:r w:rsidR="00B41AFB">
        <w:rPr>
          <w:rFonts w:ascii="Times New Roman" w:eastAsia="Times New Roman" w:hAnsi="Times New Roman" w:cs="Times New Roman"/>
          <w:snapToGrid w:val="0"/>
          <w:sz w:val="28"/>
          <w:szCs w:val="20"/>
          <w:lang w:eastAsia="ru-RU"/>
        </w:rPr>
        <w:t>у</w:t>
      </w:r>
      <w:r w:rsidR="00B41AFB" w:rsidRPr="00B41AFB">
        <w:rPr>
          <w:rFonts w:ascii="Times New Roman" w:eastAsia="Times New Roman" w:hAnsi="Times New Roman" w:cs="Times New Roman"/>
          <w:snapToGrid w:val="0"/>
          <w:sz w:val="28"/>
          <w:szCs w:val="20"/>
          <w:lang w:eastAsia="ru-RU"/>
        </w:rPr>
        <w:t xml:space="preserve">чение о научной организации </w:t>
      </w:r>
      <w:r w:rsidRPr="00B41AFB">
        <w:rPr>
          <w:rFonts w:ascii="Times New Roman" w:eastAsia="SM-MyriadPro-Regular" w:hAnsi="Times New Roman" w:cs="Times New Roman"/>
          <w:sz w:val="28"/>
          <w:szCs w:val="28"/>
        </w:rPr>
        <w:t>судебно-экспертной деятельности;</w:t>
      </w:r>
    </w:p>
    <w:p w:rsidR="00AA19D0" w:rsidRDefault="00B41AFB" w:rsidP="00AA19D0">
      <w:pPr>
        <w:tabs>
          <w:tab w:val="left" w:pos="567"/>
          <w:tab w:val="left" w:pos="709"/>
          <w:tab w:val="center" w:pos="993"/>
        </w:tabs>
        <w:spacing w:after="0" w:line="240" w:lineRule="auto"/>
        <w:ind w:left="709" w:hanging="850"/>
        <w:jc w:val="both"/>
        <w:rPr>
          <w:rFonts w:ascii="Times New Roman" w:eastAsia="SM-MyriadPro-Regular" w:hAnsi="Times New Roman" w:cs="Times New Roman"/>
          <w:sz w:val="28"/>
          <w:szCs w:val="28"/>
        </w:rPr>
      </w:pPr>
      <w:r>
        <w:rPr>
          <w:rFonts w:ascii="Times New Roman" w:eastAsia="Times New Roman" w:hAnsi="Times New Roman" w:cs="Times New Roman"/>
          <w:sz w:val="28"/>
          <w:szCs w:val="20"/>
          <w:lang w:eastAsia="ru-RU"/>
        </w:rPr>
        <w:t xml:space="preserve">    </w:t>
      </w:r>
      <w:r w:rsidR="00AA19D0">
        <w:rPr>
          <w:rFonts w:ascii="Times New Roman" w:eastAsia="Times New Roman" w:hAnsi="Times New Roman" w:cs="Times New Roman"/>
          <w:sz w:val="28"/>
          <w:szCs w:val="20"/>
          <w:lang w:eastAsia="ru-RU"/>
        </w:rPr>
        <w:t xml:space="preserve">   </w:t>
      </w:r>
      <w:r w:rsidRPr="00B41AFB">
        <w:rPr>
          <w:rFonts w:ascii="Times New Roman" w:eastAsia="Times New Roman" w:hAnsi="Times New Roman" w:cs="Times New Roman"/>
          <w:sz w:val="28"/>
          <w:szCs w:val="20"/>
          <w:lang w:eastAsia="ru-RU"/>
        </w:rPr>
        <w:t>–</w:t>
      </w:r>
      <w:r w:rsidRPr="00B41AFB">
        <w:rPr>
          <w:rFonts w:ascii="Times New Roman" w:eastAsia="Times New Roman" w:hAnsi="Times New Roman" w:cs="Times New Roman"/>
          <w:sz w:val="28"/>
          <w:szCs w:val="20"/>
          <w:lang w:eastAsia="ru-RU"/>
        </w:rPr>
        <w:tab/>
      </w:r>
      <w:r w:rsidRPr="00B41AFB">
        <w:rPr>
          <w:rFonts w:ascii="Times New Roman" w:eastAsia="Times New Roman" w:hAnsi="Times New Roman" w:cs="Times New Roman"/>
          <w:sz w:val="28"/>
          <w:szCs w:val="20"/>
          <w:lang w:eastAsia="ru-RU"/>
        </w:rPr>
        <w:tab/>
      </w:r>
      <w:r w:rsidR="00AA19D0">
        <w:rPr>
          <w:rFonts w:ascii="Times New Roman" w:eastAsia="SM-MyriadPro-Regular" w:hAnsi="Times New Roman" w:cs="Times New Roman"/>
          <w:sz w:val="28"/>
          <w:szCs w:val="28"/>
        </w:rPr>
        <w:t>и</w:t>
      </w:r>
      <w:r w:rsidRPr="00B41AFB">
        <w:rPr>
          <w:rFonts w:ascii="Times New Roman" w:eastAsia="SM-MyriadPro-Regular" w:hAnsi="Times New Roman" w:cs="Times New Roman"/>
          <w:sz w:val="28"/>
          <w:szCs w:val="28"/>
        </w:rPr>
        <w:t>нформационно</w:t>
      </w:r>
      <w:r w:rsidR="00AA19D0">
        <w:rPr>
          <w:rFonts w:ascii="Times New Roman" w:eastAsia="SM-MyriadPro-Regular" w:hAnsi="Times New Roman" w:cs="Times New Roman"/>
          <w:sz w:val="28"/>
          <w:szCs w:val="28"/>
        </w:rPr>
        <w:t>-аналитическое</w:t>
      </w:r>
      <w:r w:rsidRPr="00B41AFB">
        <w:rPr>
          <w:rFonts w:ascii="Times New Roman" w:eastAsia="SM-MyriadPro-Regular" w:hAnsi="Times New Roman" w:cs="Times New Roman"/>
          <w:sz w:val="28"/>
          <w:szCs w:val="28"/>
        </w:rPr>
        <w:t xml:space="preserve"> обеспечение судебно-экспертной деятельности;</w:t>
      </w:r>
    </w:p>
    <w:p w:rsidR="00B41AFB" w:rsidRPr="00B41AFB" w:rsidRDefault="00AA19D0" w:rsidP="00AA19D0">
      <w:pPr>
        <w:tabs>
          <w:tab w:val="left" w:pos="567"/>
          <w:tab w:val="left" w:pos="709"/>
          <w:tab w:val="center" w:pos="993"/>
        </w:tabs>
        <w:spacing w:after="0" w:line="240" w:lineRule="auto"/>
        <w:ind w:left="709" w:hanging="850"/>
        <w:jc w:val="both"/>
        <w:rPr>
          <w:rFonts w:ascii="Times New Roman" w:eastAsia="SM-MyriadPro-Regular" w:hAnsi="Times New Roman" w:cs="Times New Roman"/>
          <w:sz w:val="28"/>
          <w:szCs w:val="28"/>
        </w:rPr>
      </w:pPr>
      <w:r>
        <w:rPr>
          <w:rFonts w:ascii="Times New Roman" w:eastAsia="SM-MyriadPro-Regular" w:hAnsi="Times New Roman" w:cs="Times New Roman"/>
          <w:sz w:val="28"/>
          <w:szCs w:val="28"/>
        </w:rPr>
        <w:lastRenderedPageBreak/>
        <w:t xml:space="preserve">       </w:t>
      </w:r>
      <w:r w:rsidRPr="00B41AFB">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   организация</w:t>
      </w:r>
      <w:r>
        <w:rPr>
          <w:rFonts w:ascii="Times New Roman" w:eastAsia="SM-MyriadPro-Regular" w:hAnsi="Times New Roman" w:cs="Times New Roman"/>
          <w:sz w:val="28"/>
          <w:szCs w:val="28"/>
        </w:rPr>
        <w:t xml:space="preserve"> </w:t>
      </w:r>
      <w:r w:rsidR="00B41AFB" w:rsidRPr="00B41AFB">
        <w:rPr>
          <w:rFonts w:ascii="Times New Roman" w:eastAsia="SM-MyriadPro-Regular" w:hAnsi="Times New Roman" w:cs="Times New Roman"/>
          <w:sz w:val="28"/>
          <w:szCs w:val="28"/>
        </w:rPr>
        <w:t>профессиональн</w:t>
      </w:r>
      <w:r>
        <w:rPr>
          <w:rFonts w:ascii="Times New Roman" w:eastAsia="SM-MyriadPro-Regular" w:hAnsi="Times New Roman" w:cs="Times New Roman"/>
          <w:sz w:val="28"/>
          <w:szCs w:val="28"/>
        </w:rPr>
        <w:t>ой</w:t>
      </w:r>
      <w:r w:rsidR="00B41AFB" w:rsidRPr="00B41AFB">
        <w:rPr>
          <w:rFonts w:ascii="Times New Roman" w:eastAsia="SM-MyriadPro-Regular" w:hAnsi="Times New Roman" w:cs="Times New Roman"/>
          <w:sz w:val="28"/>
          <w:szCs w:val="28"/>
        </w:rPr>
        <w:t xml:space="preserve"> </w:t>
      </w:r>
      <w:r w:rsidRPr="00B41AFB">
        <w:rPr>
          <w:rFonts w:ascii="Times New Roman" w:eastAsia="SM-MyriadPro-Regular" w:hAnsi="Times New Roman" w:cs="Times New Roman"/>
          <w:sz w:val="28"/>
          <w:szCs w:val="28"/>
        </w:rPr>
        <w:t>подготовк</w:t>
      </w:r>
      <w:r>
        <w:rPr>
          <w:rFonts w:ascii="Times New Roman" w:eastAsia="SM-MyriadPro-Regular" w:hAnsi="Times New Roman" w:cs="Times New Roman"/>
          <w:sz w:val="28"/>
          <w:szCs w:val="28"/>
        </w:rPr>
        <w:t xml:space="preserve">и и </w:t>
      </w:r>
      <w:r w:rsidR="00B41AFB" w:rsidRPr="00B41AFB">
        <w:rPr>
          <w:rFonts w:ascii="Times New Roman" w:eastAsia="SM-MyriadPro-Regular" w:hAnsi="Times New Roman" w:cs="Times New Roman"/>
          <w:sz w:val="28"/>
          <w:szCs w:val="28"/>
        </w:rPr>
        <w:t>деятельност</w:t>
      </w:r>
      <w:r>
        <w:rPr>
          <w:rFonts w:ascii="Times New Roman" w:eastAsia="SM-MyriadPro-Regular" w:hAnsi="Times New Roman" w:cs="Times New Roman"/>
          <w:sz w:val="28"/>
          <w:szCs w:val="28"/>
        </w:rPr>
        <w:t>и</w:t>
      </w:r>
      <w:r w:rsidR="00B41AFB" w:rsidRPr="00B41AFB">
        <w:rPr>
          <w:rFonts w:ascii="Times New Roman" w:eastAsia="SM-MyriadPro-Regular" w:hAnsi="Times New Roman" w:cs="Times New Roman"/>
          <w:sz w:val="28"/>
          <w:szCs w:val="28"/>
        </w:rPr>
        <w:t xml:space="preserve"> судебного эксперта</w:t>
      </w:r>
      <w:r>
        <w:rPr>
          <w:rFonts w:ascii="Times New Roman" w:eastAsia="SM-MyriadPro-Regular" w:hAnsi="Times New Roman" w:cs="Times New Roman"/>
          <w:sz w:val="28"/>
          <w:szCs w:val="28"/>
        </w:rPr>
        <w:t>;</w:t>
      </w:r>
      <w:r w:rsidR="00B41AFB" w:rsidRPr="00B41AFB">
        <w:rPr>
          <w:rFonts w:ascii="Times New Roman" w:eastAsia="SM-MyriadPro-Regular" w:hAnsi="Times New Roman" w:cs="Times New Roman"/>
          <w:sz w:val="28"/>
          <w:szCs w:val="28"/>
        </w:rPr>
        <w:t xml:space="preserve"> </w:t>
      </w:r>
    </w:p>
    <w:p w:rsidR="00AA19D0" w:rsidRDefault="00AA19D0" w:rsidP="00AA19D0">
      <w:pPr>
        <w:pStyle w:val="a7"/>
        <w:autoSpaceDE w:val="0"/>
        <w:autoSpaceDN w:val="0"/>
        <w:adjustRightInd w:val="0"/>
        <w:spacing w:after="0" w:line="240" w:lineRule="auto"/>
        <w:ind w:left="709" w:hanging="425"/>
        <w:jc w:val="both"/>
        <w:rPr>
          <w:rFonts w:ascii="Times New Roman" w:eastAsia="SM-MyriadPro-Regular" w:hAnsi="Times New Roman" w:cs="Times New Roman"/>
          <w:sz w:val="28"/>
          <w:szCs w:val="28"/>
        </w:rPr>
      </w:pPr>
      <w:r>
        <w:rPr>
          <w:rFonts w:ascii="Times New Roman" w:eastAsia="Times New Roman" w:hAnsi="Times New Roman" w:cs="Times New Roman"/>
          <w:sz w:val="28"/>
          <w:szCs w:val="20"/>
          <w:lang w:eastAsia="ru-RU"/>
        </w:rPr>
        <w:t xml:space="preserve"> </w:t>
      </w:r>
      <w:r w:rsidRPr="00B41AFB">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  </w:t>
      </w:r>
      <w:r w:rsidR="00B41AFB" w:rsidRPr="00B41AFB">
        <w:rPr>
          <w:rFonts w:ascii="Times New Roman" w:eastAsia="SM-MyriadPro-Regular" w:hAnsi="Times New Roman" w:cs="Times New Roman"/>
          <w:sz w:val="28"/>
          <w:szCs w:val="28"/>
        </w:rPr>
        <w:t xml:space="preserve">психологические основы профессиональной деятельности судебного </w:t>
      </w:r>
      <w:r>
        <w:rPr>
          <w:rFonts w:ascii="Times New Roman" w:eastAsia="SM-MyriadPro-Regular" w:hAnsi="Times New Roman" w:cs="Times New Roman"/>
          <w:sz w:val="28"/>
          <w:szCs w:val="28"/>
        </w:rPr>
        <w:t xml:space="preserve"> </w:t>
      </w:r>
      <w:r w:rsidR="00B41AFB" w:rsidRPr="00B41AFB">
        <w:rPr>
          <w:rFonts w:ascii="Times New Roman" w:eastAsia="SM-MyriadPro-Regular" w:hAnsi="Times New Roman" w:cs="Times New Roman"/>
          <w:sz w:val="28"/>
          <w:szCs w:val="28"/>
        </w:rPr>
        <w:t>эксперта</w:t>
      </w:r>
      <w:r w:rsidR="00516420" w:rsidRPr="00516420">
        <w:rPr>
          <w:rFonts w:ascii="Times New Roman" w:eastAsia="SM-MyriadPro-Regular" w:hAnsi="Times New Roman" w:cs="Times New Roman"/>
          <w:sz w:val="28"/>
          <w:szCs w:val="28"/>
        </w:rPr>
        <w:t xml:space="preserve"> </w:t>
      </w:r>
      <w:r w:rsidR="00516420">
        <w:rPr>
          <w:rFonts w:ascii="Times New Roman" w:eastAsia="SM-MyriadPro-Regular" w:hAnsi="Times New Roman" w:cs="Times New Roman"/>
          <w:sz w:val="28"/>
          <w:szCs w:val="28"/>
        </w:rPr>
        <w:t xml:space="preserve">и </w:t>
      </w:r>
      <w:r w:rsidR="00516420" w:rsidRPr="00B41AFB">
        <w:rPr>
          <w:rFonts w:ascii="Times New Roman" w:eastAsia="SM-MyriadPro-Regular" w:hAnsi="Times New Roman" w:cs="Times New Roman"/>
          <w:sz w:val="28"/>
          <w:szCs w:val="28"/>
        </w:rPr>
        <w:t>профессиональная этика судебного эксперта.</w:t>
      </w:r>
    </w:p>
    <w:p w:rsidR="00834837" w:rsidRPr="00834837" w:rsidRDefault="007F0922" w:rsidP="00834837">
      <w:pPr>
        <w:pStyle w:val="a7"/>
        <w:numPr>
          <w:ilvl w:val="0"/>
          <w:numId w:val="3"/>
        </w:numPr>
        <w:tabs>
          <w:tab w:val="left" w:pos="567"/>
          <w:tab w:val="left" w:pos="709"/>
          <w:tab w:val="center" w:pos="993"/>
        </w:tabs>
        <w:spacing w:before="57" w:after="0" w:line="240" w:lineRule="auto"/>
        <w:jc w:val="both"/>
        <w:outlineLvl w:val="0"/>
        <w:rPr>
          <w:rFonts w:ascii="Times New Roman" w:eastAsia="Times New Roman" w:hAnsi="Times New Roman" w:cs="Times New Roman"/>
          <w:b/>
          <w:snapToGrid w:val="0"/>
          <w:sz w:val="28"/>
          <w:szCs w:val="20"/>
          <w:lang w:eastAsia="ru-RU"/>
        </w:rPr>
      </w:pPr>
      <w:r w:rsidRPr="007F0922">
        <w:rPr>
          <w:rFonts w:ascii="Times New Roman" w:eastAsia="Times New Roman" w:hAnsi="Times New Roman" w:cs="Times New Roman"/>
          <w:b/>
          <w:snapToGrid w:val="0"/>
          <w:sz w:val="28"/>
          <w:szCs w:val="20"/>
          <w:lang w:eastAsia="ru-RU"/>
        </w:rPr>
        <w:t xml:space="preserve"> </w:t>
      </w:r>
      <w:r w:rsidR="006B1BA7" w:rsidRPr="007F0922">
        <w:rPr>
          <w:rFonts w:ascii="Times New Roman" w:eastAsia="Times New Roman" w:hAnsi="Times New Roman" w:cs="Times New Roman"/>
          <w:b/>
          <w:snapToGrid w:val="0"/>
          <w:sz w:val="28"/>
          <w:szCs w:val="20"/>
          <w:lang w:eastAsia="ru-RU"/>
        </w:rPr>
        <w:t xml:space="preserve">Методические основы </w:t>
      </w:r>
      <w:r w:rsidR="00834837" w:rsidRPr="00834837">
        <w:rPr>
          <w:rFonts w:ascii="Times New Roman" w:eastAsia="Times New Roman" w:hAnsi="Times New Roman" w:cs="Times New Roman"/>
          <w:b/>
          <w:snapToGrid w:val="0"/>
          <w:sz w:val="28"/>
          <w:szCs w:val="20"/>
          <w:lang w:eastAsia="ru-RU"/>
        </w:rPr>
        <w:t>судебно-экспертной деятельности</w:t>
      </w:r>
    </w:p>
    <w:p w:rsidR="007F0922" w:rsidRDefault="006B1BA7" w:rsidP="006B1BA7">
      <w:pPr>
        <w:tabs>
          <w:tab w:val="left" w:pos="360"/>
          <w:tab w:val="left" w:pos="567"/>
          <w:tab w:val="center" w:pos="993"/>
        </w:tabs>
        <w:spacing w:after="0" w:line="240" w:lineRule="auto"/>
        <w:ind w:left="709" w:hanging="425"/>
        <w:jc w:val="both"/>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 xml:space="preserve"> </w:t>
      </w:r>
      <w:r w:rsidRPr="006B1BA7">
        <w:rPr>
          <w:rFonts w:ascii="Times New Roman" w:eastAsia="Times New Roman" w:hAnsi="Times New Roman" w:cs="Times New Roman"/>
          <w:snapToGrid w:val="0"/>
          <w:sz w:val="28"/>
          <w:szCs w:val="20"/>
          <w:lang w:eastAsia="ru-RU"/>
        </w:rPr>
        <w:t>–</w:t>
      </w:r>
      <w:r w:rsidRPr="006B1BA7">
        <w:rPr>
          <w:rFonts w:ascii="Times New Roman" w:eastAsia="Times New Roman" w:hAnsi="Times New Roman" w:cs="Times New Roman"/>
          <w:snapToGrid w:val="0"/>
          <w:sz w:val="28"/>
          <w:szCs w:val="20"/>
          <w:lang w:eastAsia="ru-RU"/>
        </w:rPr>
        <w:tab/>
      </w:r>
      <w:r w:rsidRPr="006B1BA7">
        <w:rPr>
          <w:rFonts w:ascii="Times New Roman" w:eastAsia="Times New Roman" w:hAnsi="Times New Roman" w:cs="Times New Roman"/>
          <w:snapToGrid w:val="0"/>
          <w:sz w:val="28"/>
          <w:szCs w:val="20"/>
          <w:lang w:eastAsia="ru-RU"/>
        </w:rPr>
        <w:tab/>
        <w:t xml:space="preserve">учение </w:t>
      </w:r>
      <w:r w:rsidR="007F0922">
        <w:rPr>
          <w:rFonts w:ascii="Times New Roman" w:eastAsia="Times New Roman" w:hAnsi="Times New Roman" w:cs="Times New Roman"/>
          <w:snapToGrid w:val="0"/>
          <w:sz w:val="28"/>
          <w:szCs w:val="20"/>
          <w:lang w:eastAsia="ru-RU"/>
        </w:rPr>
        <w:t xml:space="preserve">о </w:t>
      </w:r>
      <w:r w:rsidRPr="00260B0B">
        <w:rPr>
          <w:rFonts w:ascii="Times New Roman" w:eastAsia="SM-MyriadPro-Regular" w:hAnsi="Times New Roman" w:cs="Times New Roman"/>
          <w:sz w:val="28"/>
          <w:szCs w:val="28"/>
        </w:rPr>
        <w:t>методологи</w:t>
      </w:r>
      <w:r>
        <w:rPr>
          <w:rFonts w:ascii="Times New Roman" w:eastAsia="SM-MyriadPro-Regular" w:hAnsi="Times New Roman" w:cs="Times New Roman"/>
          <w:sz w:val="28"/>
          <w:szCs w:val="28"/>
        </w:rPr>
        <w:t>и</w:t>
      </w:r>
      <w:r w:rsidRPr="00260B0B">
        <w:rPr>
          <w:rFonts w:ascii="Times New Roman" w:eastAsia="SM-MyriadPro-Regular" w:hAnsi="Times New Roman" w:cs="Times New Roman"/>
          <w:sz w:val="28"/>
          <w:szCs w:val="28"/>
        </w:rPr>
        <w:t xml:space="preserve"> судебно-экспертной деятельности</w:t>
      </w:r>
      <w:r w:rsidR="007F0922">
        <w:rPr>
          <w:rFonts w:ascii="Times New Roman" w:eastAsia="Times New Roman" w:hAnsi="Times New Roman" w:cs="Times New Roman"/>
          <w:snapToGrid w:val="0"/>
          <w:sz w:val="28"/>
          <w:szCs w:val="20"/>
          <w:lang w:eastAsia="ru-RU"/>
        </w:rPr>
        <w:t>;</w:t>
      </w:r>
    </w:p>
    <w:p w:rsidR="006B1BA7" w:rsidRPr="00260B0B" w:rsidRDefault="00233F11" w:rsidP="006B1BA7">
      <w:pPr>
        <w:tabs>
          <w:tab w:val="left" w:pos="360"/>
          <w:tab w:val="left" w:pos="567"/>
          <w:tab w:val="center" w:pos="993"/>
        </w:tabs>
        <w:spacing w:after="0" w:line="240" w:lineRule="auto"/>
        <w:ind w:left="709" w:hanging="425"/>
        <w:jc w:val="both"/>
        <w:rPr>
          <w:rFonts w:ascii="Times New Roman" w:eastAsia="SM-MyriadPro-Regular" w:hAnsi="Times New Roman" w:cs="Times New Roman"/>
          <w:sz w:val="28"/>
          <w:szCs w:val="28"/>
        </w:rPr>
      </w:pPr>
      <w:r>
        <w:rPr>
          <w:rFonts w:ascii="Times New Roman" w:eastAsia="Times New Roman" w:hAnsi="Times New Roman" w:cs="Times New Roman"/>
          <w:sz w:val="28"/>
          <w:szCs w:val="20"/>
          <w:lang w:eastAsia="ru-RU"/>
        </w:rPr>
        <w:t xml:space="preserve"> </w:t>
      </w:r>
      <w:r w:rsidR="007F0922" w:rsidRPr="00B41AFB">
        <w:rPr>
          <w:rFonts w:ascii="Times New Roman" w:eastAsia="Times New Roman" w:hAnsi="Times New Roman" w:cs="Times New Roman"/>
          <w:sz w:val="28"/>
          <w:szCs w:val="20"/>
          <w:lang w:eastAsia="ru-RU"/>
        </w:rPr>
        <w:t>–</w:t>
      </w:r>
      <w:r w:rsidR="007F0922">
        <w:rPr>
          <w:rFonts w:ascii="Times New Roman" w:eastAsia="SM-MyriadPro-Regular" w:hAnsi="Times New Roman" w:cs="Times New Roman"/>
          <w:sz w:val="28"/>
          <w:szCs w:val="28"/>
        </w:rPr>
        <w:t xml:space="preserve"> </w:t>
      </w:r>
      <w:r w:rsidR="007F0922">
        <w:rPr>
          <w:rFonts w:ascii="Times New Roman" w:eastAsia="Times New Roman" w:hAnsi="Times New Roman" w:cs="Times New Roman"/>
          <w:sz w:val="28"/>
          <w:szCs w:val="20"/>
          <w:lang w:eastAsia="ru-RU"/>
        </w:rPr>
        <w:t>у</w:t>
      </w:r>
      <w:r w:rsidR="007F0922" w:rsidRPr="00316BE4">
        <w:rPr>
          <w:rFonts w:ascii="Times New Roman" w:eastAsia="Times New Roman" w:hAnsi="Times New Roman" w:cs="Times New Roman"/>
          <w:sz w:val="28"/>
          <w:szCs w:val="20"/>
          <w:lang w:eastAsia="ru-RU"/>
        </w:rPr>
        <w:t xml:space="preserve">чение о принципах построения </w:t>
      </w:r>
      <w:r w:rsidR="007F0922">
        <w:rPr>
          <w:rFonts w:ascii="Times New Roman" w:eastAsia="Times New Roman" w:hAnsi="Times New Roman" w:cs="Times New Roman"/>
          <w:sz w:val="28"/>
          <w:szCs w:val="20"/>
          <w:lang w:eastAsia="ru-RU"/>
        </w:rPr>
        <w:t xml:space="preserve">и внедрения </w:t>
      </w:r>
      <w:r w:rsidR="007F0922" w:rsidRPr="00316BE4">
        <w:rPr>
          <w:rFonts w:ascii="Times New Roman" w:eastAsia="Times New Roman" w:hAnsi="Times New Roman" w:cs="Times New Roman"/>
          <w:sz w:val="28"/>
          <w:szCs w:val="20"/>
          <w:lang w:eastAsia="ru-RU"/>
        </w:rPr>
        <w:t>методик экспертного исследования</w:t>
      </w:r>
      <w:r w:rsidR="00ED5703">
        <w:rPr>
          <w:rFonts w:ascii="Times New Roman" w:eastAsia="Times New Roman" w:hAnsi="Times New Roman" w:cs="Times New Roman"/>
          <w:sz w:val="28"/>
          <w:szCs w:val="20"/>
          <w:lang w:eastAsia="ru-RU"/>
        </w:rPr>
        <w:t>.</w:t>
      </w:r>
    </w:p>
    <w:p w:rsidR="00233F11" w:rsidRPr="00834837" w:rsidRDefault="00834837" w:rsidP="00C70384">
      <w:pPr>
        <w:pStyle w:val="a7"/>
        <w:numPr>
          <w:ilvl w:val="0"/>
          <w:numId w:val="3"/>
        </w:numPr>
        <w:tabs>
          <w:tab w:val="left" w:pos="567"/>
          <w:tab w:val="left" w:pos="709"/>
          <w:tab w:val="center" w:pos="993"/>
        </w:tabs>
        <w:spacing w:before="57" w:after="0" w:line="240" w:lineRule="auto"/>
        <w:jc w:val="both"/>
        <w:outlineLvl w:val="0"/>
        <w:rPr>
          <w:rFonts w:ascii="Times New Roman" w:eastAsia="Times New Roman" w:hAnsi="Times New Roman" w:cs="Times New Roman"/>
          <w:b/>
          <w:snapToGrid w:val="0"/>
          <w:sz w:val="28"/>
          <w:szCs w:val="20"/>
          <w:lang w:eastAsia="ru-RU"/>
        </w:rPr>
      </w:pPr>
      <w:r w:rsidRPr="00834837">
        <w:rPr>
          <w:rFonts w:ascii="Times New Roman" w:eastAsia="Times New Roman" w:hAnsi="Times New Roman" w:cs="Times New Roman"/>
          <w:b/>
          <w:snapToGrid w:val="0"/>
          <w:sz w:val="28"/>
          <w:szCs w:val="20"/>
          <w:lang w:eastAsia="ru-RU"/>
        </w:rPr>
        <w:t>Правовые о</w:t>
      </w:r>
      <w:r w:rsidR="00233F11" w:rsidRPr="00834837">
        <w:rPr>
          <w:rFonts w:ascii="Times New Roman" w:eastAsia="Times New Roman" w:hAnsi="Times New Roman" w:cs="Times New Roman"/>
          <w:b/>
          <w:snapToGrid w:val="0"/>
          <w:sz w:val="28"/>
          <w:szCs w:val="20"/>
          <w:lang w:eastAsia="ru-RU"/>
        </w:rPr>
        <w:t>сновы судебно</w:t>
      </w:r>
      <w:r w:rsidR="00C70384" w:rsidRPr="00834837">
        <w:rPr>
          <w:rFonts w:ascii="Times New Roman" w:eastAsia="Times New Roman" w:hAnsi="Times New Roman" w:cs="Times New Roman"/>
          <w:b/>
          <w:snapToGrid w:val="0"/>
          <w:sz w:val="28"/>
          <w:szCs w:val="20"/>
          <w:lang w:eastAsia="ru-RU"/>
        </w:rPr>
        <w:t>-экспертной деятельности</w:t>
      </w:r>
    </w:p>
    <w:p w:rsidR="00233F11" w:rsidRDefault="00233F11" w:rsidP="00233F11">
      <w:pPr>
        <w:tabs>
          <w:tab w:val="left" w:pos="709"/>
        </w:tabs>
        <w:spacing w:after="0" w:line="240" w:lineRule="auto"/>
        <w:ind w:left="709" w:hanging="567"/>
        <w:jc w:val="both"/>
        <w:outlineLvl w:val="0"/>
        <w:rPr>
          <w:rFonts w:ascii="Times New Roman" w:eastAsia="Times New Roman" w:hAnsi="Times New Roman" w:cs="Times New Roman"/>
          <w:sz w:val="28"/>
          <w:szCs w:val="20"/>
          <w:lang w:eastAsia="ru-RU"/>
        </w:rPr>
      </w:pPr>
      <w:r>
        <w:rPr>
          <w:rFonts w:ascii="Times New Roman" w:eastAsia="SM-MyriadPro-Regular" w:hAnsi="Times New Roman" w:cs="Times New Roman"/>
          <w:sz w:val="28"/>
          <w:szCs w:val="28"/>
        </w:rPr>
        <w:t xml:space="preserve">    </w:t>
      </w:r>
      <w:r w:rsidRPr="00B41AFB">
        <w:rPr>
          <w:rFonts w:ascii="Times New Roman" w:eastAsia="Times New Roman" w:hAnsi="Times New Roman" w:cs="Times New Roman"/>
          <w:sz w:val="28"/>
          <w:szCs w:val="20"/>
          <w:lang w:eastAsia="ru-RU"/>
        </w:rPr>
        <w:t>–</w:t>
      </w:r>
      <w:r>
        <w:rPr>
          <w:rFonts w:ascii="Times New Roman" w:eastAsia="SM-MyriadPro-Regular" w:hAnsi="Times New Roman" w:cs="Times New Roman"/>
          <w:sz w:val="28"/>
          <w:szCs w:val="28"/>
        </w:rPr>
        <w:t xml:space="preserve">  </w:t>
      </w:r>
      <w:r w:rsidR="0042580D">
        <w:rPr>
          <w:rFonts w:ascii="Times New Roman" w:eastAsia="SM-MyriadPro-Regular" w:hAnsi="Times New Roman" w:cs="Times New Roman"/>
          <w:sz w:val="28"/>
          <w:szCs w:val="28"/>
        </w:rPr>
        <w:t xml:space="preserve">учение о </w:t>
      </w:r>
      <w:r>
        <w:rPr>
          <w:rFonts w:ascii="Times New Roman" w:eastAsia="Times New Roman" w:hAnsi="Times New Roman" w:cs="Times New Roman"/>
          <w:sz w:val="28"/>
          <w:szCs w:val="20"/>
          <w:lang w:eastAsia="ru-RU"/>
        </w:rPr>
        <w:t>с</w:t>
      </w:r>
      <w:r w:rsidRPr="00316BE4">
        <w:rPr>
          <w:rFonts w:ascii="Times New Roman" w:eastAsia="Times New Roman" w:hAnsi="Times New Roman" w:cs="Times New Roman"/>
          <w:sz w:val="28"/>
          <w:szCs w:val="20"/>
          <w:lang w:eastAsia="ru-RU"/>
        </w:rPr>
        <w:t>удебн</w:t>
      </w:r>
      <w:r w:rsidR="0042580D">
        <w:rPr>
          <w:rFonts w:ascii="Times New Roman" w:eastAsia="Times New Roman" w:hAnsi="Times New Roman" w:cs="Times New Roman"/>
          <w:sz w:val="28"/>
          <w:szCs w:val="20"/>
          <w:lang w:eastAsia="ru-RU"/>
        </w:rPr>
        <w:t xml:space="preserve">ой </w:t>
      </w:r>
      <w:r w:rsidRPr="00316BE4">
        <w:rPr>
          <w:rFonts w:ascii="Times New Roman" w:eastAsia="Times New Roman" w:hAnsi="Times New Roman" w:cs="Times New Roman"/>
          <w:sz w:val="28"/>
          <w:szCs w:val="20"/>
          <w:lang w:eastAsia="ru-RU"/>
        </w:rPr>
        <w:t>экспертиз</w:t>
      </w:r>
      <w:r w:rsidR="0042580D">
        <w:rPr>
          <w:rFonts w:ascii="Times New Roman" w:eastAsia="Times New Roman" w:hAnsi="Times New Roman" w:cs="Times New Roman"/>
          <w:sz w:val="28"/>
          <w:szCs w:val="20"/>
          <w:lang w:eastAsia="ru-RU"/>
        </w:rPr>
        <w:t>е</w:t>
      </w:r>
      <w:r w:rsidRPr="00316BE4">
        <w:rPr>
          <w:rFonts w:ascii="Times New Roman" w:eastAsia="Times New Roman" w:hAnsi="Times New Roman" w:cs="Times New Roman"/>
          <w:sz w:val="28"/>
          <w:szCs w:val="20"/>
          <w:lang w:eastAsia="ru-RU"/>
        </w:rPr>
        <w:t xml:space="preserve"> как институт</w:t>
      </w:r>
      <w:r w:rsidR="0042580D">
        <w:rPr>
          <w:rFonts w:ascii="Times New Roman" w:eastAsia="Times New Roman" w:hAnsi="Times New Roman" w:cs="Times New Roman"/>
          <w:sz w:val="28"/>
          <w:szCs w:val="20"/>
          <w:lang w:eastAsia="ru-RU"/>
        </w:rPr>
        <w:t>е</w:t>
      </w:r>
      <w:r w:rsidRPr="00316BE4">
        <w:rPr>
          <w:rFonts w:ascii="Times New Roman" w:eastAsia="Times New Roman" w:hAnsi="Times New Roman" w:cs="Times New Roman"/>
          <w:sz w:val="28"/>
          <w:szCs w:val="20"/>
          <w:lang w:eastAsia="ru-RU"/>
        </w:rPr>
        <w:t xml:space="preserve"> специальных знаний </w:t>
      </w:r>
      <w:proofErr w:type="gramStart"/>
      <w:r w:rsidRPr="00316BE4">
        <w:rPr>
          <w:rFonts w:ascii="Times New Roman" w:eastAsia="Times New Roman" w:hAnsi="Times New Roman" w:cs="Times New Roman"/>
          <w:sz w:val="28"/>
          <w:szCs w:val="20"/>
          <w:lang w:eastAsia="ru-RU"/>
        </w:rPr>
        <w:t>в</w:t>
      </w:r>
      <w:proofErr w:type="gramEnd"/>
      <w:r>
        <w:rPr>
          <w:rFonts w:ascii="Times New Roman" w:eastAsia="Times New Roman" w:hAnsi="Times New Roman" w:cs="Times New Roman"/>
          <w:sz w:val="28"/>
          <w:szCs w:val="20"/>
          <w:lang w:eastAsia="ru-RU"/>
        </w:rPr>
        <w:t xml:space="preserve">  </w:t>
      </w:r>
    </w:p>
    <w:p w:rsidR="00233F11" w:rsidRDefault="00233F11" w:rsidP="00233F11">
      <w:pPr>
        <w:tabs>
          <w:tab w:val="left" w:pos="709"/>
        </w:tabs>
        <w:spacing w:after="0" w:line="240" w:lineRule="auto"/>
        <w:ind w:left="709" w:hanging="567"/>
        <w:jc w:val="both"/>
        <w:outlineLvl w:val="0"/>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w:t>
      </w:r>
      <w:proofErr w:type="gramStart"/>
      <w:r w:rsidRPr="00316BE4">
        <w:rPr>
          <w:rFonts w:ascii="Times New Roman" w:eastAsia="Times New Roman" w:hAnsi="Times New Roman" w:cs="Times New Roman"/>
          <w:sz w:val="28"/>
          <w:szCs w:val="20"/>
          <w:lang w:eastAsia="ru-RU"/>
        </w:rPr>
        <w:t>судопроизводстве</w:t>
      </w:r>
      <w:proofErr w:type="gramEnd"/>
      <w:r>
        <w:rPr>
          <w:rFonts w:ascii="Times New Roman" w:eastAsia="Times New Roman" w:hAnsi="Times New Roman" w:cs="Times New Roman"/>
          <w:sz w:val="28"/>
          <w:szCs w:val="20"/>
          <w:lang w:eastAsia="ru-RU"/>
        </w:rPr>
        <w:t>;</w:t>
      </w:r>
    </w:p>
    <w:p w:rsidR="00AE4968" w:rsidRDefault="00233F11" w:rsidP="00AE4968">
      <w:pPr>
        <w:tabs>
          <w:tab w:val="left" w:pos="709"/>
        </w:tabs>
        <w:spacing w:after="0" w:line="240" w:lineRule="auto"/>
        <w:ind w:left="709" w:hanging="567"/>
        <w:jc w:val="both"/>
        <w:outlineLvl w:val="0"/>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B41AFB">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  </w:t>
      </w:r>
      <w:r w:rsidR="00AE4968">
        <w:rPr>
          <w:rFonts w:ascii="Times New Roman" w:eastAsia="Times New Roman" w:hAnsi="Times New Roman" w:cs="Times New Roman"/>
          <w:sz w:val="28"/>
          <w:szCs w:val="20"/>
          <w:lang w:eastAsia="ru-RU"/>
        </w:rPr>
        <w:t>у</w:t>
      </w:r>
      <w:r w:rsidR="00AE4968" w:rsidRPr="00316BE4">
        <w:rPr>
          <w:rFonts w:ascii="Times New Roman" w:eastAsia="Times New Roman" w:hAnsi="Times New Roman" w:cs="Times New Roman"/>
          <w:sz w:val="28"/>
          <w:szCs w:val="20"/>
          <w:lang w:eastAsia="ru-RU"/>
        </w:rPr>
        <w:t xml:space="preserve">чение о заключении эксперта. </w:t>
      </w:r>
    </w:p>
    <w:p w:rsidR="00AC367C" w:rsidRDefault="00AE4968" w:rsidP="00AE4968">
      <w:pPr>
        <w:tabs>
          <w:tab w:val="left" w:pos="709"/>
        </w:tabs>
        <w:spacing w:after="0" w:line="240" w:lineRule="auto"/>
        <w:jc w:val="both"/>
        <w:outlineLvl w:val="0"/>
        <w:rPr>
          <w:rFonts w:ascii="Times New Roman" w:eastAsia="SM-MyriadPro-Regular" w:hAnsi="Times New Roman" w:cs="Times New Roman"/>
          <w:sz w:val="28"/>
          <w:szCs w:val="28"/>
        </w:rPr>
      </w:pPr>
      <w:r>
        <w:rPr>
          <w:rFonts w:ascii="Times New Roman" w:eastAsia="Times New Roman" w:hAnsi="Times New Roman" w:cs="Times New Roman"/>
          <w:snapToGrid w:val="0"/>
          <w:sz w:val="28"/>
          <w:szCs w:val="20"/>
          <w:lang w:eastAsia="ru-RU"/>
        </w:rPr>
        <w:t xml:space="preserve">    </w:t>
      </w:r>
      <w:proofErr w:type="gramStart"/>
      <w:r w:rsidR="00FA353E" w:rsidRPr="0062252D">
        <w:rPr>
          <w:rFonts w:ascii="Times New Roman" w:eastAsia="Times New Roman" w:hAnsi="Times New Roman" w:cs="Times New Roman"/>
          <w:snapToGrid w:val="0"/>
          <w:sz w:val="28"/>
          <w:szCs w:val="20"/>
          <w:lang w:eastAsia="ru-RU"/>
        </w:rPr>
        <w:t>Таким образом,</w:t>
      </w:r>
      <w:r w:rsidR="00FA353E">
        <w:rPr>
          <w:rFonts w:ascii="Times New Roman" w:eastAsia="Times New Roman" w:hAnsi="Times New Roman" w:cs="Times New Roman"/>
          <w:snapToGrid w:val="0"/>
          <w:sz w:val="28"/>
          <w:szCs w:val="20"/>
          <w:lang w:eastAsia="ru-RU"/>
        </w:rPr>
        <w:t xml:space="preserve"> судебную </w:t>
      </w:r>
      <w:proofErr w:type="spellStart"/>
      <w:r w:rsidR="00FA353E">
        <w:rPr>
          <w:rFonts w:ascii="Times New Roman" w:eastAsia="Times New Roman" w:hAnsi="Times New Roman" w:cs="Times New Roman"/>
          <w:snapToGrid w:val="0"/>
          <w:sz w:val="28"/>
          <w:szCs w:val="20"/>
          <w:lang w:eastAsia="ru-RU"/>
        </w:rPr>
        <w:t>экспертологию</w:t>
      </w:r>
      <w:proofErr w:type="spellEnd"/>
      <w:r w:rsidR="00FA353E">
        <w:rPr>
          <w:rFonts w:ascii="Times New Roman" w:eastAsia="Times New Roman" w:hAnsi="Times New Roman" w:cs="Times New Roman"/>
          <w:snapToGrid w:val="0"/>
          <w:sz w:val="28"/>
          <w:szCs w:val="20"/>
          <w:lang w:eastAsia="ru-RU"/>
        </w:rPr>
        <w:t xml:space="preserve"> </w:t>
      </w:r>
      <w:r w:rsidR="00AC367C">
        <w:rPr>
          <w:rFonts w:ascii="Times New Roman" w:eastAsia="Times New Roman" w:hAnsi="Times New Roman" w:cs="Times New Roman"/>
          <w:snapToGrid w:val="0"/>
          <w:sz w:val="28"/>
          <w:szCs w:val="20"/>
          <w:lang w:eastAsia="ru-RU"/>
        </w:rPr>
        <w:t>можно охарактеризовать как науку</w:t>
      </w:r>
      <w:r w:rsidR="004A2BE2">
        <w:rPr>
          <w:rFonts w:ascii="Times New Roman" w:eastAsia="Times New Roman" w:hAnsi="Times New Roman" w:cs="Times New Roman"/>
          <w:snapToGrid w:val="0"/>
          <w:sz w:val="28"/>
          <w:szCs w:val="20"/>
          <w:lang w:eastAsia="ru-RU"/>
        </w:rPr>
        <w:t>,</w:t>
      </w:r>
      <w:r w:rsidR="00AC367C">
        <w:rPr>
          <w:rFonts w:ascii="Times New Roman" w:eastAsia="Times New Roman" w:hAnsi="Times New Roman" w:cs="Times New Roman"/>
          <w:snapToGrid w:val="0"/>
          <w:sz w:val="28"/>
          <w:szCs w:val="20"/>
          <w:lang w:eastAsia="ru-RU"/>
        </w:rPr>
        <w:t xml:space="preserve"> предметом которой является </w:t>
      </w:r>
      <w:r w:rsidR="00AC367C" w:rsidRPr="00AC367C">
        <w:rPr>
          <w:rFonts w:ascii="Times New Roman" w:eastAsia="Times New Roman" w:hAnsi="Times New Roman" w:cs="Times New Roman"/>
          <w:snapToGrid w:val="0"/>
          <w:sz w:val="28"/>
          <w:szCs w:val="20"/>
          <w:lang w:eastAsia="ru-RU"/>
        </w:rPr>
        <w:t xml:space="preserve">познание закономерностей формирования и развития </w:t>
      </w:r>
      <w:r w:rsidR="00E3417E">
        <w:rPr>
          <w:rFonts w:ascii="Times New Roman" w:eastAsia="Times New Roman" w:hAnsi="Times New Roman" w:cs="Times New Roman"/>
          <w:snapToGrid w:val="0"/>
          <w:sz w:val="28"/>
          <w:szCs w:val="20"/>
          <w:lang w:eastAsia="ru-RU"/>
        </w:rPr>
        <w:t>концептуальных основ экспертного знания</w:t>
      </w:r>
      <w:r w:rsidR="00AC367C" w:rsidRPr="00AC367C">
        <w:rPr>
          <w:rFonts w:ascii="Times New Roman" w:eastAsia="Times New Roman" w:hAnsi="Times New Roman" w:cs="Times New Roman"/>
          <w:snapToGrid w:val="0"/>
          <w:sz w:val="28"/>
          <w:szCs w:val="20"/>
          <w:lang w:eastAsia="ru-RU"/>
        </w:rPr>
        <w:t>,</w:t>
      </w:r>
      <w:r w:rsidR="00E3417E">
        <w:rPr>
          <w:rFonts w:ascii="Times New Roman" w:eastAsia="Times New Roman" w:hAnsi="Times New Roman" w:cs="Times New Roman"/>
          <w:snapToGrid w:val="0"/>
          <w:sz w:val="28"/>
          <w:szCs w:val="20"/>
          <w:lang w:eastAsia="ru-RU"/>
        </w:rPr>
        <w:t xml:space="preserve"> а также</w:t>
      </w:r>
      <w:r w:rsidR="00AC367C" w:rsidRPr="00AC367C">
        <w:rPr>
          <w:rFonts w:ascii="Times New Roman" w:eastAsia="Times New Roman" w:hAnsi="Times New Roman" w:cs="Times New Roman"/>
          <w:snapToGrid w:val="0"/>
          <w:sz w:val="28"/>
          <w:szCs w:val="20"/>
          <w:lang w:eastAsia="ru-RU"/>
        </w:rPr>
        <w:t xml:space="preserve"> </w:t>
      </w:r>
      <w:r w:rsidR="00E3417E">
        <w:rPr>
          <w:rFonts w:ascii="Times New Roman" w:eastAsia="Times New Roman" w:hAnsi="Times New Roman" w:cs="Times New Roman"/>
          <w:snapToGrid w:val="0"/>
          <w:sz w:val="28"/>
          <w:szCs w:val="20"/>
          <w:lang w:eastAsia="ru-RU"/>
        </w:rPr>
        <w:t xml:space="preserve">научных, </w:t>
      </w:r>
      <w:r w:rsidR="00AC367C" w:rsidRPr="00AC367C">
        <w:rPr>
          <w:rFonts w:ascii="Times New Roman" w:eastAsia="Times New Roman" w:hAnsi="Times New Roman" w:cs="Times New Roman"/>
          <w:snapToGrid w:val="0"/>
          <w:sz w:val="28"/>
          <w:szCs w:val="20"/>
          <w:lang w:eastAsia="ru-RU"/>
        </w:rPr>
        <w:t xml:space="preserve">организационных, методических и правовых основ судебно-экспертной деятельности и </w:t>
      </w:r>
      <w:r w:rsidR="00AC367C" w:rsidRPr="00260B0B">
        <w:rPr>
          <w:rFonts w:ascii="Times New Roman" w:eastAsia="SM-MyriadPro-Regular" w:hAnsi="Times New Roman" w:cs="Times New Roman"/>
          <w:sz w:val="28"/>
          <w:szCs w:val="28"/>
        </w:rPr>
        <w:t>разрабатываемы</w:t>
      </w:r>
      <w:r w:rsidR="00546BD6">
        <w:rPr>
          <w:rFonts w:ascii="Times New Roman" w:eastAsia="SM-MyriadPro-Regular" w:hAnsi="Times New Roman" w:cs="Times New Roman"/>
          <w:sz w:val="28"/>
          <w:szCs w:val="28"/>
        </w:rPr>
        <w:t>х</w:t>
      </w:r>
      <w:r w:rsidR="00AC367C" w:rsidRPr="00260B0B">
        <w:rPr>
          <w:rFonts w:ascii="Times New Roman" w:eastAsia="SM-MyriadPro-Regular" w:hAnsi="Times New Roman" w:cs="Times New Roman"/>
          <w:sz w:val="28"/>
          <w:szCs w:val="28"/>
        </w:rPr>
        <w:t xml:space="preserve"> на основе познания этих закономерностей</w:t>
      </w:r>
      <w:r w:rsidR="00AC367C">
        <w:rPr>
          <w:rFonts w:ascii="Times New Roman" w:eastAsia="SM-MyriadPro-Regular" w:hAnsi="Times New Roman" w:cs="Times New Roman"/>
          <w:sz w:val="28"/>
          <w:szCs w:val="28"/>
        </w:rPr>
        <w:t xml:space="preserve"> рекомендаци</w:t>
      </w:r>
      <w:r w:rsidR="00BD1B8F">
        <w:rPr>
          <w:rFonts w:ascii="Times New Roman" w:eastAsia="SM-MyriadPro-Regular" w:hAnsi="Times New Roman" w:cs="Times New Roman"/>
          <w:sz w:val="28"/>
          <w:szCs w:val="28"/>
        </w:rPr>
        <w:t>й</w:t>
      </w:r>
      <w:r w:rsidR="00AC367C">
        <w:rPr>
          <w:rFonts w:ascii="Times New Roman" w:eastAsia="SM-MyriadPro-Regular" w:hAnsi="Times New Roman" w:cs="Times New Roman"/>
          <w:sz w:val="28"/>
          <w:szCs w:val="28"/>
        </w:rPr>
        <w:t xml:space="preserve"> по </w:t>
      </w:r>
      <w:r w:rsidR="00BD1B8F">
        <w:rPr>
          <w:rFonts w:ascii="Times New Roman" w:eastAsia="SM-MyriadPro-Regular" w:hAnsi="Times New Roman" w:cs="Times New Roman"/>
          <w:sz w:val="28"/>
          <w:szCs w:val="28"/>
        </w:rPr>
        <w:t xml:space="preserve">научно обоснованному </w:t>
      </w:r>
      <w:r w:rsidR="00AC367C">
        <w:rPr>
          <w:rFonts w:ascii="Times New Roman" w:eastAsia="SM-MyriadPro-Regular" w:hAnsi="Times New Roman" w:cs="Times New Roman"/>
          <w:sz w:val="28"/>
          <w:szCs w:val="28"/>
        </w:rPr>
        <w:t>применению судебно-</w:t>
      </w:r>
      <w:r w:rsidR="00AC367C" w:rsidRPr="00AC367C">
        <w:rPr>
          <w:rFonts w:ascii="Times New Roman" w:eastAsia="Times New Roman" w:hAnsi="Times New Roman" w:cs="Times New Roman"/>
          <w:snapToGrid w:val="0"/>
          <w:sz w:val="28"/>
          <w:szCs w:val="20"/>
          <w:lang w:eastAsia="ru-RU"/>
        </w:rPr>
        <w:t xml:space="preserve">экспертных знаний в </w:t>
      </w:r>
      <w:r w:rsidR="00AC367C">
        <w:rPr>
          <w:rFonts w:ascii="Times New Roman" w:eastAsia="Times New Roman" w:hAnsi="Times New Roman" w:cs="Times New Roman"/>
          <w:snapToGrid w:val="0"/>
          <w:sz w:val="28"/>
          <w:szCs w:val="20"/>
          <w:lang w:eastAsia="ru-RU"/>
        </w:rPr>
        <w:t xml:space="preserve">практике уголовного, гражданского и административного </w:t>
      </w:r>
      <w:r w:rsidR="00AC367C" w:rsidRPr="00AC367C">
        <w:rPr>
          <w:rFonts w:ascii="Times New Roman" w:eastAsia="Times New Roman" w:hAnsi="Times New Roman" w:cs="Times New Roman"/>
          <w:snapToGrid w:val="0"/>
          <w:sz w:val="28"/>
          <w:szCs w:val="20"/>
          <w:lang w:eastAsia="ru-RU"/>
        </w:rPr>
        <w:t>судопроизводств</w:t>
      </w:r>
      <w:r w:rsidR="00AC367C">
        <w:rPr>
          <w:rFonts w:ascii="Times New Roman" w:eastAsia="Times New Roman" w:hAnsi="Times New Roman" w:cs="Times New Roman"/>
          <w:snapToGrid w:val="0"/>
          <w:sz w:val="28"/>
          <w:szCs w:val="20"/>
          <w:lang w:eastAsia="ru-RU"/>
        </w:rPr>
        <w:t>а</w:t>
      </w:r>
      <w:r w:rsidR="00AC367C" w:rsidRPr="00AC367C">
        <w:rPr>
          <w:rFonts w:ascii="Times New Roman" w:eastAsia="Times New Roman" w:hAnsi="Times New Roman" w:cs="Times New Roman"/>
          <w:snapToGrid w:val="0"/>
          <w:sz w:val="28"/>
          <w:szCs w:val="20"/>
          <w:lang w:eastAsia="ru-RU"/>
        </w:rPr>
        <w:t>.</w:t>
      </w:r>
      <w:proofErr w:type="gramEnd"/>
    </w:p>
    <w:p w:rsidR="00316BE4" w:rsidRPr="00316BE4" w:rsidRDefault="00BD1B8F" w:rsidP="00316BE4">
      <w:pPr>
        <w:tabs>
          <w:tab w:val="center" w:pos="1276"/>
        </w:tabs>
        <w:spacing w:after="0" w:line="240" w:lineRule="auto"/>
        <w:ind w:firstLine="340"/>
        <w:jc w:val="both"/>
        <w:rPr>
          <w:rFonts w:ascii="Times New Roman" w:eastAsia="Times New Roman" w:hAnsi="Times New Roman" w:cs="Times New Roman"/>
          <w:snapToGrid w:val="0"/>
          <w:sz w:val="28"/>
          <w:szCs w:val="20"/>
          <w:lang w:eastAsia="ru-RU"/>
        </w:rPr>
      </w:pPr>
      <w:proofErr w:type="gramStart"/>
      <w:r>
        <w:rPr>
          <w:rFonts w:ascii="Times New Roman" w:eastAsia="Times New Roman" w:hAnsi="Times New Roman" w:cs="Times New Roman"/>
          <w:snapToGrid w:val="0"/>
          <w:sz w:val="28"/>
          <w:szCs w:val="20"/>
          <w:lang w:eastAsia="ru-RU"/>
        </w:rPr>
        <w:t>С</w:t>
      </w:r>
      <w:r w:rsidR="00316BE4" w:rsidRPr="00316BE4">
        <w:rPr>
          <w:rFonts w:ascii="Times New Roman" w:eastAsia="Times New Roman" w:hAnsi="Times New Roman" w:cs="Times New Roman"/>
          <w:snapToGrid w:val="0"/>
          <w:sz w:val="28"/>
          <w:szCs w:val="20"/>
          <w:lang w:eastAsia="ru-RU"/>
        </w:rPr>
        <w:t xml:space="preserve">истематизация и структуризация всего комплекса знаний о судебной экспертизе в рамках </w:t>
      </w:r>
      <w:r w:rsidR="004A2BE2">
        <w:rPr>
          <w:rFonts w:ascii="Times New Roman" w:eastAsia="Times New Roman" w:hAnsi="Times New Roman" w:cs="Times New Roman"/>
          <w:snapToGrid w:val="0"/>
          <w:sz w:val="28"/>
          <w:szCs w:val="20"/>
          <w:lang w:eastAsia="ru-RU"/>
        </w:rPr>
        <w:t xml:space="preserve">науки судебной </w:t>
      </w:r>
      <w:proofErr w:type="spellStart"/>
      <w:r w:rsidR="004A2BE2">
        <w:rPr>
          <w:rFonts w:ascii="Times New Roman" w:eastAsia="Times New Roman" w:hAnsi="Times New Roman" w:cs="Times New Roman"/>
          <w:snapToGrid w:val="0"/>
          <w:sz w:val="28"/>
          <w:szCs w:val="20"/>
          <w:lang w:eastAsia="ru-RU"/>
        </w:rPr>
        <w:t>экспертологии</w:t>
      </w:r>
      <w:proofErr w:type="spellEnd"/>
      <w:r w:rsidR="00316BE4" w:rsidRPr="00316BE4">
        <w:rPr>
          <w:rFonts w:ascii="Times New Roman" w:eastAsia="Times New Roman" w:hAnsi="Times New Roman" w:cs="Times New Roman"/>
          <w:snapToGrid w:val="0"/>
          <w:sz w:val="28"/>
          <w:szCs w:val="20"/>
          <w:lang w:eastAsia="ru-RU"/>
        </w:rPr>
        <w:t xml:space="preserve"> не только позволяют говорить о ней как обособленном и структурированном, но и дают возможность с системных позиций взглянуть на те элементы </w:t>
      </w:r>
      <w:proofErr w:type="spellStart"/>
      <w:r w:rsidR="00316BE4" w:rsidRPr="00316BE4">
        <w:rPr>
          <w:rFonts w:ascii="Times New Roman" w:eastAsia="Times New Roman" w:hAnsi="Times New Roman" w:cs="Times New Roman"/>
          <w:snapToGrid w:val="0"/>
          <w:sz w:val="28"/>
          <w:szCs w:val="20"/>
          <w:lang w:eastAsia="ru-RU"/>
        </w:rPr>
        <w:t>экспертологического</w:t>
      </w:r>
      <w:proofErr w:type="spellEnd"/>
      <w:r w:rsidR="00316BE4" w:rsidRPr="00316BE4">
        <w:rPr>
          <w:rFonts w:ascii="Times New Roman" w:eastAsia="Times New Roman" w:hAnsi="Times New Roman" w:cs="Times New Roman"/>
          <w:snapToGrid w:val="0"/>
          <w:sz w:val="28"/>
          <w:szCs w:val="20"/>
          <w:lang w:eastAsia="ru-RU"/>
        </w:rPr>
        <w:t xml:space="preserve"> знания, которые наиболее приспособлены для совершенствования судебно-экспертной деятельности в качестве эффективных познавательных инструментов.</w:t>
      </w:r>
      <w:proofErr w:type="gramEnd"/>
      <w:r w:rsidR="00316BE4" w:rsidRPr="00316BE4">
        <w:rPr>
          <w:rFonts w:ascii="Times New Roman" w:eastAsia="Times New Roman" w:hAnsi="Times New Roman" w:cs="Times New Roman"/>
          <w:snapToGrid w:val="0"/>
          <w:sz w:val="28"/>
          <w:szCs w:val="20"/>
          <w:lang w:eastAsia="ru-RU"/>
        </w:rPr>
        <w:t xml:space="preserve"> С другой стороны, </w:t>
      </w:r>
      <w:r w:rsidR="004A2BE2">
        <w:rPr>
          <w:rFonts w:ascii="Times New Roman" w:eastAsia="Times New Roman" w:hAnsi="Times New Roman" w:cs="Times New Roman"/>
          <w:snapToGrid w:val="0"/>
          <w:sz w:val="28"/>
          <w:szCs w:val="20"/>
          <w:lang w:eastAsia="ru-RU"/>
        </w:rPr>
        <w:t xml:space="preserve">подобная </w:t>
      </w:r>
      <w:r w:rsidR="00316BE4" w:rsidRPr="00316BE4">
        <w:rPr>
          <w:rFonts w:ascii="Times New Roman" w:eastAsia="Times New Roman" w:hAnsi="Times New Roman" w:cs="Times New Roman"/>
          <w:snapToGrid w:val="0"/>
          <w:sz w:val="28"/>
          <w:szCs w:val="20"/>
          <w:lang w:eastAsia="ru-RU"/>
        </w:rPr>
        <w:t xml:space="preserve">систематизация </w:t>
      </w:r>
      <w:r w:rsidR="006408C6">
        <w:rPr>
          <w:rFonts w:ascii="Times New Roman" w:eastAsia="Times New Roman" w:hAnsi="Times New Roman" w:cs="Times New Roman"/>
          <w:snapToGrid w:val="0"/>
          <w:sz w:val="28"/>
          <w:szCs w:val="20"/>
          <w:lang w:eastAsia="ru-RU"/>
        </w:rPr>
        <w:t xml:space="preserve">позволяет </w:t>
      </w:r>
      <w:r w:rsidR="00316BE4" w:rsidRPr="00316BE4">
        <w:rPr>
          <w:rFonts w:ascii="Times New Roman" w:eastAsia="Times New Roman" w:hAnsi="Times New Roman" w:cs="Times New Roman"/>
          <w:snapToGrid w:val="0"/>
          <w:sz w:val="28"/>
          <w:szCs w:val="20"/>
          <w:lang w:eastAsia="ru-RU"/>
        </w:rPr>
        <w:t>выявля</w:t>
      </w:r>
      <w:r w:rsidR="006408C6">
        <w:rPr>
          <w:rFonts w:ascii="Times New Roman" w:eastAsia="Times New Roman" w:hAnsi="Times New Roman" w:cs="Times New Roman"/>
          <w:snapToGrid w:val="0"/>
          <w:sz w:val="28"/>
          <w:szCs w:val="20"/>
          <w:lang w:eastAsia="ru-RU"/>
        </w:rPr>
        <w:t>ть</w:t>
      </w:r>
      <w:r w:rsidR="00316BE4" w:rsidRPr="00316BE4">
        <w:rPr>
          <w:rFonts w:ascii="Times New Roman" w:eastAsia="Times New Roman" w:hAnsi="Times New Roman" w:cs="Times New Roman"/>
          <w:snapToGrid w:val="0"/>
          <w:sz w:val="28"/>
          <w:szCs w:val="20"/>
          <w:lang w:eastAsia="ru-RU"/>
        </w:rPr>
        <w:t xml:space="preserve"> проблемные вопросы, требующие своего разрешения. Среди таковых, наряду с другими, можно выделить вопрос об оценке методологической значимости </w:t>
      </w:r>
      <w:r w:rsidR="002979F9">
        <w:rPr>
          <w:rFonts w:ascii="Times New Roman" w:eastAsia="Times New Roman" w:hAnsi="Times New Roman" w:cs="Times New Roman"/>
          <w:snapToGrid w:val="0"/>
          <w:sz w:val="28"/>
          <w:szCs w:val="20"/>
          <w:lang w:eastAsia="ru-RU"/>
        </w:rPr>
        <w:t xml:space="preserve">судебной </w:t>
      </w:r>
      <w:proofErr w:type="spellStart"/>
      <w:r w:rsidR="002979F9">
        <w:rPr>
          <w:rFonts w:ascii="Times New Roman" w:eastAsia="Times New Roman" w:hAnsi="Times New Roman" w:cs="Times New Roman"/>
          <w:snapToGrid w:val="0"/>
          <w:sz w:val="28"/>
          <w:szCs w:val="20"/>
          <w:lang w:eastAsia="ru-RU"/>
        </w:rPr>
        <w:t>экспертологии</w:t>
      </w:r>
      <w:proofErr w:type="spellEnd"/>
      <w:r w:rsidR="00316BE4" w:rsidRPr="00316BE4">
        <w:rPr>
          <w:rFonts w:ascii="Times New Roman" w:eastAsia="Times New Roman" w:hAnsi="Times New Roman" w:cs="Times New Roman"/>
          <w:snapToGrid w:val="0"/>
          <w:sz w:val="28"/>
          <w:szCs w:val="20"/>
          <w:lang w:eastAsia="ru-RU"/>
        </w:rPr>
        <w:t xml:space="preserve"> как </w:t>
      </w:r>
      <w:r w:rsidR="002979F9">
        <w:rPr>
          <w:rFonts w:ascii="Times New Roman" w:eastAsia="Times New Roman" w:hAnsi="Times New Roman" w:cs="Times New Roman"/>
          <w:snapToGrid w:val="0"/>
          <w:sz w:val="28"/>
          <w:szCs w:val="20"/>
          <w:lang w:eastAsia="ru-RU"/>
        </w:rPr>
        <w:t xml:space="preserve">отражения </w:t>
      </w:r>
      <w:r w:rsidR="004A2BE2">
        <w:rPr>
          <w:rFonts w:ascii="Times New Roman" w:eastAsia="Times New Roman" w:hAnsi="Times New Roman" w:cs="Times New Roman"/>
          <w:snapToGrid w:val="0"/>
          <w:sz w:val="28"/>
          <w:szCs w:val="20"/>
          <w:lang w:eastAsia="ru-RU"/>
        </w:rPr>
        <w:t>практической деятельности</w:t>
      </w:r>
      <w:r w:rsidR="00316BE4" w:rsidRPr="00316BE4">
        <w:rPr>
          <w:rFonts w:ascii="Times New Roman" w:eastAsia="Times New Roman" w:hAnsi="Times New Roman" w:cs="Times New Roman"/>
          <w:snapToGrid w:val="0"/>
          <w:sz w:val="28"/>
          <w:szCs w:val="20"/>
          <w:lang w:eastAsia="ru-RU"/>
        </w:rPr>
        <w:t xml:space="preserve">, призванной обслуживать судопроизводство. Данному вопросу посвящен следующий раздел нашего исследования, отчасти показывающий значение системных построений теории для практического воплощения ее положений. </w:t>
      </w:r>
    </w:p>
    <w:p w:rsidR="00316BE4" w:rsidRPr="00316BE4" w:rsidRDefault="00316BE4" w:rsidP="00417AAE">
      <w:pPr>
        <w:tabs>
          <w:tab w:val="center" w:pos="9214"/>
        </w:tabs>
        <w:spacing w:after="0" w:line="240" w:lineRule="auto"/>
        <w:ind w:firstLine="340"/>
        <w:jc w:val="center"/>
        <w:rPr>
          <w:rFonts w:ascii="Times New Roman" w:eastAsia="Times New Roman" w:hAnsi="Times New Roman" w:cs="Times New Roman"/>
          <w:snapToGrid w:val="0"/>
          <w:sz w:val="28"/>
          <w:szCs w:val="20"/>
          <w:lang w:eastAsia="ru-RU"/>
        </w:rPr>
      </w:pPr>
    </w:p>
    <w:p w:rsidR="006324ED" w:rsidRDefault="00E72E2B" w:rsidP="00417AAE">
      <w:pPr>
        <w:spacing w:after="0" w:line="240" w:lineRule="auto"/>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2</w:t>
      </w:r>
      <w:r w:rsidR="006324ED">
        <w:rPr>
          <w:rFonts w:ascii="Times New Roman" w:eastAsia="Times New Roman" w:hAnsi="Times New Roman" w:cs="Times New Roman"/>
          <w:b/>
          <w:sz w:val="28"/>
          <w:szCs w:val="20"/>
          <w:lang w:eastAsia="ru-RU"/>
        </w:rPr>
        <w:t>.5.</w:t>
      </w:r>
      <w:r w:rsidR="006324ED" w:rsidRPr="00316BE4">
        <w:rPr>
          <w:rFonts w:ascii="Times New Roman" w:eastAsia="Times New Roman" w:hAnsi="Times New Roman" w:cs="Times New Roman"/>
          <w:b/>
          <w:sz w:val="28"/>
          <w:szCs w:val="20"/>
          <w:lang w:eastAsia="ru-RU"/>
        </w:rPr>
        <w:t xml:space="preserve"> </w:t>
      </w:r>
      <w:r w:rsidR="006324ED" w:rsidRPr="00316BE4">
        <w:rPr>
          <w:rFonts w:ascii="Times New Roman" w:eastAsia="Times New Roman" w:hAnsi="Times New Roman" w:cs="Times New Roman"/>
          <w:b/>
          <w:sz w:val="28"/>
          <w:szCs w:val="20"/>
          <w:lang w:eastAsia="ru-RU"/>
        </w:rPr>
        <w:tab/>
      </w:r>
      <w:r w:rsidR="006324ED" w:rsidRPr="009C5DB4">
        <w:rPr>
          <w:rFonts w:ascii="Times New Roman" w:eastAsia="Times New Roman" w:hAnsi="Times New Roman" w:cs="Times New Roman"/>
          <w:b/>
          <w:sz w:val="28"/>
          <w:szCs w:val="20"/>
          <w:lang w:eastAsia="ru-RU"/>
        </w:rPr>
        <w:t xml:space="preserve">Методология </w:t>
      </w:r>
      <w:proofErr w:type="gramStart"/>
      <w:r w:rsidR="006324ED" w:rsidRPr="009C5DB4">
        <w:rPr>
          <w:rFonts w:ascii="Times New Roman" w:eastAsia="Times New Roman" w:hAnsi="Times New Roman" w:cs="Times New Roman"/>
          <w:b/>
          <w:sz w:val="28"/>
          <w:szCs w:val="20"/>
          <w:lang w:eastAsia="ru-RU"/>
        </w:rPr>
        <w:t>судебной</w:t>
      </w:r>
      <w:proofErr w:type="gramEnd"/>
      <w:r w:rsidR="006324ED" w:rsidRPr="009C5DB4">
        <w:rPr>
          <w:rFonts w:ascii="Times New Roman" w:eastAsia="Times New Roman" w:hAnsi="Times New Roman" w:cs="Times New Roman"/>
          <w:b/>
          <w:sz w:val="28"/>
          <w:szCs w:val="20"/>
          <w:lang w:eastAsia="ru-RU"/>
        </w:rPr>
        <w:t xml:space="preserve"> </w:t>
      </w:r>
      <w:proofErr w:type="spellStart"/>
      <w:r w:rsidR="006324ED" w:rsidRPr="009C5DB4">
        <w:rPr>
          <w:rFonts w:ascii="Times New Roman" w:eastAsia="Times New Roman" w:hAnsi="Times New Roman" w:cs="Times New Roman"/>
          <w:b/>
          <w:sz w:val="28"/>
          <w:szCs w:val="20"/>
          <w:lang w:eastAsia="ru-RU"/>
        </w:rPr>
        <w:t>экспертологии</w:t>
      </w:r>
      <w:proofErr w:type="spellEnd"/>
    </w:p>
    <w:p w:rsidR="006324ED" w:rsidRPr="009C5DB4" w:rsidRDefault="00417AAE" w:rsidP="00417AAE">
      <w:pPr>
        <w:spacing w:after="0" w:line="240" w:lineRule="auto"/>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 xml:space="preserve">        </w:t>
      </w:r>
      <w:r w:rsidR="006324ED" w:rsidRPr="009C5DB4">
        <w:rPr>
          <w:rFonts w:ascii="Times New Roman" w:eastAsia="Times New Roman" w:hAnsi="Times New Roman" w:cs="Times New Roman"/>
          <w:b/>
          <w:sz w:val="28"/>
          <w:szCs w:val="20"/>
          <w:lang w:eastAsia="ru-RU"/>
        </w:rPr>
        <w:t xml:space="preserve">и ее функции как </w:t>
      </w:r>
      <w:r w:rsidR="002B6363">
        <w:rPr>
          <w:rFonts w:ascii="Times New Roman" w:eastAsia="Times New Roman" w:hAnsi="Times New Roman" w:cs="Times New Roman"/>
          <w:b/>
          <w:sz w:val="28"/>
          <w:szCs w:val="20"/>
          <w:lang w:eastAsia="ru-RU"/>
        </w:rPr>
        <w:t xml:space="preserve">инструмента </w:t>
      </w:r>
      <w:r w:rsidR="00755C5D">
        <w:rPr>
          <w:rFonts w:ascii="Times New Roman" w:eastAsia="Times New Roman" w:hAnsi="Times New Roman" w:cs="Times New Roman"/>
          <w:b/>
          <w:sz w:val="28"/>
          <w:szCs w:val="20"/>
          <w:lang w:eastAsia="ru-RU"/>
        </w:rPr>
        <w:t>познавательной деятельности</w:t>
      </w:r>
    </w:p>
    <w:p w:rsidR="006324ED" w:rsidRPr="00316BE4" w:rsidRDefault="006324ED" w:rsidP="006324ED">
      <w:pPr>
        <w:spacing w:after="0" w:line="240" w:lineRule="auto"/>
        <w:jc w:val="both"/>
        <w:rPr>
          <w:rFonts w:ascii="Times New Roman" w:eastAsia="Times New Roman" w:hAnsi="Times New Roman" w:cs="Times New Roman"/>
          <w:b/>
          <w:sz w:val="28"/>
          <w:szCs w:val="20"/>
          <w:lang w:eastAsia="ru-RU"/>
        </w:rPr>
      </w:pPr>
      <w:r w:rsidRPr="00316BE4">
        <w:rPr>
          <w:rFonts w:ascii="Times New Roman" w:eastAsia="Times New Roman" w:hAnsi="Times New Roman" w:cs="Times New Roman"/>
          <w:b/>
          <w:sz w:val="28"/>
          <w:szCs w:val="20"/>
          <w:lang w:eastAsia="ru-RU"/>
        </w:rPr>
        <w:fldChar w:fldCharType="begin"/>
      </w:r>
      <w:r w:rsidRPr="00316BE4">
        <w:rPr>
          <w:rFonts w:ascii="Times New Roman" w:eastAsia="Times New Roman" w:hAnsi="Times New Roman" w:cs="Times New Roman"/>
          <w:b/>
          <w:sz w:val="28"/>
          <w:szCs w:val="20"/>
          <w:lang w:eastAsia="ru-RU"/>
        </w:rPr>
        <w:instrText xml:space="preserve">tc "2.4. </w:instrText>
      </w:r>
      <w:r w:rsidRPr="00316BE4">
        <w:rPr>
          <w:rFonts w:ascii="Times New Roman" w:eastAsia="Times New Roman" w:hAnsi="Times New Roman" w:cs="Times New Roman"/>
          <w:b/>
          <w:sz w:val="28"/>
          <w:szCs w:val="20"/>
          <w:lang w:eastAsia="ru-RU"/>
        </w:rPr>
        <w:tab/>
        <w:instrText xml:space="preserve">Методология общей теории </w:instrText>
      </w:r>
      <w:r w:rsidRPr="00316BE4">
        <w:rPr>
          <w:rFonts w:ascii="Times New Roman" w:eastAsia="Times New Roman" w:hAnsi="Times New Roman" w:cs="Times New Roman"/>
          <w:b/>
          <w:sz w:val="28"/>
          <w:szCs w:val="20"/>
          <w:lang w:eastAsia="ru-RU"/>
        </w:rPr>
        <w:br/>
      </w:r>
      <w:r w:rsidRPr="00316BE4">
        <w:rPr>
          <w:rFonts w:ascii="Times New Roman" w:eastAsia="Times New Roman" w:hAnsi="Times New Roman" w:cs="Times New Roman"/>
          <w:b/>
          <w:sz w:val="28"/>
          <w:szCs w:val="20"/>
          <w:lang w:eastAsia="ru-RU"/>
        </w:rPr>
        <w:tab/>
        <w:instrText>судебной экспертизы и ее функции "</w:instrText>
      </w:r>
      <w:r w:rsidRPr="00316BE4">
        <w:rPr>
          <w:rFonts w:ascii="Times New Roman" w:eastAsia="Times New Roman" w:hAnsi="Times New Roman" w:cs="Times New Roman"/>
          <w:b/>
          <w:sz w:val="28"/>
          <w:szCs w:val="20"/>
          <w:lang w:eastAsia="ru-RU"/>
        </w:rPr>
        <w:fldChar w:fldCharType="end"/>
      </w:r>
    </w:p>
    <w:p w:rsidR="006324ED" w:rsidRPr="00316BE4" w:rsidRDefault="006324ED" w:rsidP="006324ED">
      <w:pPr>
        <w:spacing w:after="0" w:line="240" w:lineRule="auto"/>
        <w:ind w:firstLine="454"/>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Как было уже показано, на нынешнем этапе своего развития </w:t>
      </w:r>
      <w:r w:rsidRPr="00316BE4">
        <w:rPr>
          <w:rFonts w:ascii="Times New Roman" w:eastAsia="Times New Roman" w:hAnsi="Times New Roman" w:cs="Times New Roman"/>
          <w:snapToGrid w:val="0"/>
          <w:sz w:val="28"/>
          <w:szCs w:val="20"/>
          <w:lang w:eastAsia="ru-RU"/>
        </w:rPr>
        <w:softHyphen/>
        <w:t xml:space="preserve">общая теория судебной </w:t>
      </w:r>
      <w:proofErr w:type="spellStart"/>
      <w:r w:rsidRPr="00316BE4">
        <w:rPr>
          <w:rFonts w:ascii="Times New Roman" w:eastAsia="Times New Roman" w:hAnsi="Times New Roman" w:cs="Times New Roman"/>
          <w:snapToGrid w:val="0"/>
          <w:sz w:val="28"/>
          <w:szCs w:val="20"/>
          <w:lang w:eastAsia="ru-RU"/>
        </w:rPr>
        <w:t>эксперт</w:t>
      </w:r>
      <w:r>
        <w:rPr>
          <w:rFonts w:ascii="Times New Roman" w:eastAsia="Times New Roman" w:hAnsi="Times New Roman" w:cs="Times New Roman"/>
          <w:snapToGrid w:val="0"/>
          <w:sz w:val="28"/>
          <w:szCs w:val="20"/>
          <w:lang w:eastAsia="ru-RU"/>
        </w:rPr>
        <w:t>ологии</w:t>
      </w:r>
      <w:proofErr w:type="spellEnd"/>
      <w:r w:rsidRPr="00316BE4">
        <w:rPr>
          <w:rFonts w:ascii="Times New Roman" w:eastAsia="Times New Roman" w:hAnsi="Times New Roman" w:cs="Times New Roman"/>
          <w:snapToGrid w:val="0"/>
          <w:sz w:val="28"/>
          <w:szCs w:val="20"/>
          <w:lang w:eastAsia="ru-RU"/>
        </w:rPr>
        <w:t xml:space="preserve"> является систематизированным отражением формирующегося знания в форме научной дисциплины, призванной обеспечивать решение практических задач, возникающих в судебной практике в связи с потребностью привлечения специальных экспертных знаний. Анализ формы и содержания данной научной сферы предполагает не только выявление ее предметной области, объектов, задач, системы и ряда </w:t>
      </w:r>
      <w:r w:rsidRPr="00316BE4">
        <w:rPr>
          <w:rFonts w:ascii="Times New Roman" w:eastAsia="Times New Roman" w:hAnsi="Times New Roman" w:cs="Times New Roman"/>
          <w:snapToGrid w:val="0"/>
          <w:sz w:val="28"/>
          <w:szCs w:val="20"/>
          <w:lang w:eastAsia="ru-RU"/>
        </w:rPr>
        <w:lastRenderedPageBreak/>
        <w:t xml:space="preserve">других гносеологических категорий и понятий, но и уяснение практической значимости рассматриваемого теоретического построения в качестве инструмента познавательной деятельности. Обусловлено это тем, что содержательное предназначение любой научной теории </w:t>
      </w:r>
      <w:proofErr w:type="gramStart"/>
      <w:r w:rsidRPr="00316BE4">
        <w:rPr>
          <w:rFonts w:ascii="Times New Roman" w:eastAsia="Times New Roman" w:hAnsi="Times New Roman" w:cs="Times New Roman"/>
          <w:snapToGrid w:val="0"/>
          <w:sz w:val="28"/>
          <w:szCs w:val="20"/>
          <w:lang w:eastAsia="ru-RU"/>
        </w:rPr>
        <w:t>определяется</w:t>
      </w:r>
      <w:proofErr w:type="gramEnd"/>
      <w:r w:rsidRPr="00316BE4">
        <w:rPr>
          <w:rFonts w:ascii="Times New Roman" w:eastAsia="Times New Roman" w:hAnsi="Times New Roman" w:cs="Times New Roman"/>
          <w:snapToGrid w:val="0"/>
          <w:sz w:val="28"/>
          <w:szCs w:val="20"/>
          <w:lang w:eastAsia="ru-RU"/>
        </w:rPr>
        <w:t xml:space="preserve"> прежде всего осознанным отражением познаваемой объективной реальности в форме организованной системы знания в целях формирования законов, принципов, средств и методов объяснения закономерностей ее развития. Формируя средства познавательной предметно-практической деятельности, теория в то же время обеспечивает развитие научного знания, </w:t>
      </w:r>
      <w:r>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создает условия для хранения и передачи эталонов и стандар</w:t>
      </w:r>
      <w:r>
        <w:rPr>
          <w:rFonts w:ascii="Times New Roman" w:eastAsia="Times New Roman" w:hAnsi="Times New Roman" w:cs="Times New Roman"/>
          <w:snapToGrid w:val="0"/>
          <w:sz w:val="28"/>
          <w:szCs w:val="20"/>
          <w:lang w:eastAsia="ru-RU"/>
        </w:rPr>
        <w:t>тов познавательной деятельности»</w:t>
      </w:r>
      <w:r w:rsidRPr="00A15BC4">
        <w:rPr>
          <w:rFonts w:ascii="Times New Roman" w:eastAsia="Times New Roman" w:hAnsi="Times New Roman" w:cs="Times New Roman"/>
          <w:snapToGrid w:val="0"/>
          <w:sz w:val="28"/>
          <w:szCs w:val="20"/>
          <w:vertAlign w:val="superscript"/>
          <w:lang w:val="en-US" w:eastAsia="ru-RU"/>
        </w:rPr>
        <w:footnoteReference w:id="118"/>
      </w:r>
      <w:r w:rsidRPr="00316BE4">
        <w:rPr>
          <w:rFonts w:ascii="Times New Roman" w:eastAsia="Times New Roman" w:hAnsi="Times New Roman" w:cs="Times New Roman"/>
          <w:snapToGrid w:val="0"/>
          <w:sz w:val="28"/>
          <w:szCs w:val="20"/>
          <w:lang w:eastAsia="ru-RU"/>
        </w:rPr>
        <w:t xml:space="preserve">. </w:t>
      </w:r>
    </w:p>
    <w:p w:rsidR="006324ED" w:rsidRDefault="006324ED" w:rsidP="006324ED">
      <w:pPr>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Выявляя и объясняя закономерности становления и развития института судебной экспертизы, ее правового, организационного и методического обеспечения, судебн</w:t>
      </w:r>
      <w:r>
        <w:rPr>
          <w:rFonts w:ascii="Times New Roman" w:eastAsia="Times New Roman" w:hAnsi="Times New Roman" w:cs="Times New Roman"/>
          <w:snapToGrid w:val="0"/>
          <w:sz w:val="28"/>
          <w:szCs w:val="20"/>
          <w:lang w:eastAsia="ru-RU"/>
        </w:rPr>
        <w:t>ая</w:t>
      </w:r>
      <w:r w:rsidRPr="00316BE4">
        <w:rPr>
          <w:rFonts w:ascii="Times New Roman" w:eastAsia="Times New Roman" w:hAnsi="Times New Roman" w:cs="Times New Roman"/>
          <w:snapToGrid w:val="0"/>
          <w:sz w:val="28"/>
          <w:szCs w:val="20"/>
          <w:lang w:eastAsia="ru-RU"/>
        </w:rPr>
        <w:t xml:space="preserve"> </w:t>
      </w:r>
      <w:proofErr w:type="spellStart"/>
      <w:r w:rsidRPr="00316BE4">
        <w:rPr>
          <w:rFonts w:ascii="Times New Roman" w:eastAsia="Times New Roman" w:hAnsi="Times New Roman" w:cs="Times New Roman"/>
          <w:snapToGrid w:val="0"/>
          <w:sz w:val="28"/>
          <w:szCs w:val="20"/>
          <w:lang w:eastAsia="ru-RU"/>
        </w:rPr>
        <w:t>эксперт</w:t>
      </w:r>
      <w:r>
        <w:rPr>
          <w:rFonts w:ascii="Times New Roman" w:eastAsia="Times New Roman" w:hAnsi="Times New Roman" w:cs="Times New Roman"/>
          <w:snapToGrid w:val="0"/>
          <w:sz w:val="28"/>
          <w:szCs w:val="20"/>
          <w:lang w:eastAsia="ru-RU"/>
        </w:rPr>
        <w:t>ология</w:t>
      </w:r>
      <w:proofErr w:type="spellEnd"/>
      <w:r w:rsidRPr="00316BE4">
        <w:rPr>
          <w:rFonts w:ascii="Times New Roman" w:eastAsia="Times New Roman" w:hAnsi="Times New Roman" w:cs="Times New Roman"/>
          <w:snapToGrid w:val="0"/>
          <w:sz w:val="28"/>
          <w:szCs w:val="20"/>
          <w:lang w:eastAsia="ru-RU"/>
        </w:rPr>
        <w:t xml:space="preserve"> как форма достоверного знания не может игнорировать концептуальный аппарат, разработанный философской наукой для осмысления накопленного научного материала с позиций методологии и разработанного ею категориального аппарата. </w:t>
      </w:r>
    </w:p>
    <w:p w:rsidR="006324ED" w:rsidRDefault="006324ED" w:rsidP="006324ED">
      <w:pPr>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Говоря о значении методологического анализа для науки, В. А. </w:t>
      </w:r>
      <w:proofErr w:type="gramStart"/>
      <w:r w:rsidRPr="00316BE4">
        <w:rPr>
          <w:rFonts w:ascii="Times New Roman" w:eastAsia="Times New Roman" w:hAnsi="Times New Roman" w:cs="Times New Roman"/>
          <w:snapToGrid w:val="0"/>
          <w:sz w:val="28"/>
          <w:szCs w:val="20"/>
          <w:lang w:eastAsia="ru-RU"/>
        </w:rPr>
        <w:t>Лекторский</w:t>
      </w:r>
      <w:proofErr w:type="gramEnd"/>
      <w:r w:rsidRPr="00316BE4">
        <w:rPr>
          <w:rFonts w:ascii="Times New Roman" w:eastAsia="Times New Roman" w:hAnsi="Times New Roman" w:cs="Times New Roman"/>
          <w:snapToGrid w:val="0"/>
          <w:sz w:val="28"/>
          <w:szCs w:val="20"/>
          <w:lang w:eastAsia="ru-RU"/>
        </w:rPr>
        <w:t xml:space="preserve"> и В. С. </w:t>
      </w:r>
      <w:proofErr w:type="spellStart"/>
      <w:r w:rsidRPr="00316BE4">
        <w:rPr>
          <w:rFonts w:ascii="Times New Roman" w:eastAsia="Times New Roman" w:hAnsi="Times New Roman" w:cs="Times New Roman"/>
          <w:snapToGrid w:val="0"/>
          <w:sz w:val="28"/>
          <w:szCs w:val="20"/>
          <w:lang w:eastAsia="ru-RU"/>
        </w:rPr>
        <w:t>Швырев</w:t>
      </w:r>
      <w:proofErr w:type="spellEnd"/>
      <w:r w:rsidRPr="00316BE4">
        <w:rPr>
          <w:rFonts w:ascii="Times New Roman" w:eastAsia="Times New Roman" w:hAnsi="Times New Roman" w:cs="Times New Roman"/>
          <w:snapToGrid w:val="0"/>
          <w:sz w:val="28"/>
          <w:szCs w:val="20"/>
          <w:lang w:eastAsia="ru-RU"/>
        </w:rPr>
        <w:t xml:space="preserve"> </w:t>
      </w:r>
      <w:r>
        <w:rPr>
          <w:rFonts w:ascii="Times New Roman" w:eastAsia="Times New Roman" w:hAnsi="Times New Roman" w:cs="Times New Roman"/>
          <w:snapToGrid w:val="0"/>
          <w:sz w:val="28"/>
          <w:szCs w:val="20"/>
          <w:lang w:eastAsia="ru-RU"/>
        </w:rPr>
        <w:t>отмечали</w:t>
      </w:r>
      <w:r w:rsidRPr="00316BE4">
        <w:rPr>
          <w:rFonts w:ascii="Times New Roman" w:eastAsia="Times New Roman" w:hAnsi="Times New Roman" w:cs="Times New Roman"/>
          <w:snapToGrid w:val="0"/>
          <w:sz w:val="28"/>
          <w:szCs w:val="20"/>
          <w:lang w:eastAsia="ru-RU"/>
        </w:rPr>
        <w:t xml:space="preserve">: </w:t>
      </w:r>
      <w:r>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 xml:space="preserve">Исследование природы научного познания, осознание природы и средств научного исследования, рефлексия над ними, их методологический анализ выступают как проявление общей закономерности развития научной деятельности и имеют не только </w:t>
      </w:r>
      <w:proofErr w:type="spellStart"/>
      <w:r w:rsidRPr="00316BE4">
        <w:rPr>
          <w:rFonts w:ascii="Times New Roman" w:eastAsia="Times New Roman" w:hAnsi="Times New Roman" w:cs="Times New Roman"/>
          <w:snapToGrid w:val="0"/>
          <w:sz w:val="28"/>
          <w:szCs w:val="20"/>
          <w:lang w:eastAsia="ru-RU"/>
        </w:rPr>
        <w:t>внутринаучное</w:t>
      </w:r>
      <w:proofErr w:type="spellEnd"/>
      <w:r w:rsidRPr="00316BE4">
        <w:rPr>
          <w:rFonts w:ascii="Times New Roman" w:eastAsia="Times New Roman" w:hAnsi="Times New Roman" w:cs="Times New Roman"/>
          <w:snapToGrid w:val="0"/>
          <w:sz w:val="28"/>
          <w:szCs w:val="20"/>
          <w:lang w:eastAsia="ru-RU"/>
        </w:rPr>
        <w:t>, но и социально-культурное значение. От уровня самосознания науки, ее методологического анализа в настоя</w:t>
      </w:r>
      <w:r w:rsidRPr="00316BE4">
        <w:rPr>
          <w:rFonts w:ascii="Times New Roman" w:eastAsia="Times New Roman" w:hAnsi="Times New Roman" w:cs="Times New Roman"/>
          <w:snapToGrid w:val="0"/>
          <w:sz w:val="28"/>
          <w:szCs w:val="20"/>
          <w:lang w:eastAsia="ru-RU"/>
        </w:rPr>
        <w:softHyphen/>
        <w:t>щее время зависит, как она будет выполнять свои функции</w:t>
      </w:r>
      <w:r>
        <w:rPr>
          <w:rFonts w:ascii="Times New Roman" w:eastAsia="Times New Roman" w:hAnsi="Times New Roman" w:cs="Times New Roman"/>
          <w:snapToGrid w:val="0"/>
          <w:sz w:val="28"/>
          <w:szCs w:val="20"/>
          <w:lang w:eastAsia="ru-RU"/>
        </w:rPr>
        <w:t>»</w:t>
      </w:r>
      <w:r w:rsidRPr="00A15BC4">
        <w:rPr>
          <w:rFonts w:ascii="Times New Roman" w:eastAsia="Times New Roman" w:hAnsi="Times New Roman" w:cs="Times New Roman"/>
          <w:snapToGrid w:val="0"/>
          <w:sz w:val="28"/>
          <w:szCs w:val="20"/>
          <w:vertAlign w:val="superscript"/>
          <w:lang w:val="en-US" w:eastAsia="ru-RU"/>
        </w:rPr>
        <w:footnoteReference w:id="119"/>
      </w:r>
      <w:r w:rsidRPr="00316BE4">
        <w:rPr>
          <w:rFonts w:ascii="Times New Roman" w:eastAsia="Times New Roman" w:hAnsi="Times New Roman" w:cs="Times New Roman"/>
          <w:snapToGrid w:val="0"/>
          <w:sz w:val="28"/>
          <w:szCs w:val="20"/>
          <w:lang w:eastAsia="ru-RU"/>
        </w:rPr>
        <w:t xml:space="preserve">. </w:t>
      </w:r>
    </w:p>
    <w:p w:rsidR="006324ED" w:rsidRPr="00316BE4" w:rsidRDefault="006324ED" w:rsidP="006324ED">
      <w:pPr>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В другой работе В. С. </w:t>
      </w:r>
      <w:proofErr w:type="spellStart"/>
      <w:r w:rsidRPr="00316BE4">
        <w:rPr>
          <w:rFonts w:ascii="Times New Roman" w:eastAsia="Times New Roman" w:hAnsi="Times New Roman" w:cs="Times New Roman"/>
          <w:snapToGrid w:val="0"/>
          <w:sz w:val="28"/>
          <w:szCs w:val="20"/>
          <w:lang w:eastAsia="ru-RU"/>
        </w:rPr>
        <w:t>Швырев</w:t>
      </w:r>
      <w:proofErr w:type="spellEnd"/>
      <w:r w:rsidRPr="00316BE4">
        <w:rPr>
          <w:rFonts w:ascii="Times New Roman" w:eastAsia="Times New Roman" w:hAnsi="Times New Roman" w:cs="Times New Roman"/>
          <w:snapToGrid w:val="0"/>
          <w:sz w:val="28"/>
          <w:szCs w:val="20"/>
          <w:lang w:eastAsia="ru-RU"/>
        </w:rPr>
        <w:t xml:space="preserve"> уточняет, что любая рефлексия над научным знанием (даже если она ориентирована непосредственно на внутренние проблемы науки) потенциально содержит в себе зародыши философ</w:t>
      </w:r>
      <w:r w:rsidRPr="00316BE4">
        <w:rPr>
          <w:rFonts w:ascii="Times New Roman" w:eastAsia="Times New Roman" w:hAnsi="Times New Roman" w:cs="Times New Roman"/>
          <w:snapToGrid w:val="0"/>
          <w:sz w:val="28"/>
          <w:szCs w:val="20"/>
          <w:lang w:eastAsia="ru-RU"/>
        </w:rPr>
        <w:softHyphen/>
        <w:t xml:space="preserve">ской проблематики, она неявно опирается на предпосылки, которые при их осознании и превращении в предмет </w:t>
      </w:r>
      <w:proofErr w:type="gramStart"/>
      <w:r w:rsidRPr="00316BE4">
        <w:rPr>
          <w:rFonts w:ascii="Times New Roman" w:eastAsia="Times New Roman" w:hAnsi="Times New Roman" w:cs="Times New Roman"/>
          <w:snapToGrid w:val="0"/>
          <w:sz w:val="28"/>
          <w:szCs w:val="20"/>
          <w:lang w:eastAsia="ru-RU"/>
        </w:rPr>
        <w:t>анализа</w:t>
      </w:r>
      <w:proofErr w:type="gramEnd"/>
      <w:r w:rsidRPr="00316BE4">
        <w:rPr>
          <w:rFonts w:ascii="Times New Roman" w:eastAsia="Times New Roman" w:hAnsi="Times New Roman" w:cs="Times New Roman"/>
          <w:snapToGrid w:val="0"/>
          <w:sz w:val="28"/>
          <w:szCs w:val="20"/>
          <w:lang w:eastAsia="ru-RU"/>
        </w:rPr>
        <w:t xml:space="preserve"> в конечном счете предполагают о</w:t>
      </w:r>
      <w:r>
        <w:rPr>
          <w:rFonts w:ascii="Times New Roman" w:eastAsia="Times New Roman" w:hAnsi="Times New Roman" w:cs="Times New Roman"/>
          <w:snapToGrid w:val="0"/>
          <w:sz w:val="28"/>
          <w:szCs w:val="20"/>
          <w:lang w:eastAsia="ru-RU"/>
        </w:rPr>
        <w:t>пределенные философские позиции</w:t>
      </w:r>
      <w:r w:rsidRPr="00A15BC4">
        <w:rPr>
          <w:rFonts w:ascii="Times New Roman" w:eastAsia="Times New Roman" w:hAnsi="Times New Roman" w:cs="Times New Roman"/>
          <w:snapToGrid w:val="0"/>
          <w:sz w:val="28"/>
          <w:szCs w:val="20"/>
          <w:vertAlign w:val="superscript"/>
          <w:lang w:val="en-US" w:eastAsia="ru-RU"/>
        </w:rPr>
        <w:footnoteReference w:id="120"/>
      </w:r>
      <w:r w:rsidRPr="00316BE4">
        <w:rPr>
          <w:rFonts w:ascii="Times New Roman" w:eastAsia="Times New Roman" w:hAnsi="Times New Roman" w:cs="Times New Roman"/>
          <w:snapToGrid w:val="0"/>
          <w:sz w:val="28"/>
          <w:szCs w:val="20"/>
          <w:lang w:eastAsia="ru-RU"/>
        </w:rPr>
        <w:t xml:space="preserve">. </w:t>
      </w:r>
    </w:p>
    <w:p w:rsidR="006324ED" w:rsidRDefault="006324ED" w:rsidP="006324ED">
      <w:pPr>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В силу своей важности и </w:t>
      </w:r>
      <w:proofErr w:type="gramStart"/>
      <w:r w:rsidRPr="00316BE4">
        <w:rPr>
          <w:rFonts w:ascii="Times New Roman" w:eastAsia="Times New Roman" w:hAnsi="Times New Roman" w:cs="Times New Roman"/>
          <w:snapToGrid w:val="0"/>
          <w:sz w:val="28"/>
          <w:szCs w:val="20"/>
          <w:lang w:eastAsia="ru-RU"/>
        </w:rPr>
        <w:t>значимости</w:t>
      </w:r>
      <w:proofErr w:type="gramEnd"/>
      <w:r w:rsidRPr="00316BE4">
        <w:rPr>
          <w:rFonts w:ascii="Times New Roman" w:eastAsia="Times New Roman" w:hAnsi="Times New Roman" w:cs="Times New Roman"/>
          <w:snapToGrid w:val="0"/>
          <w:sz w:val="28"/>
          <w:szCs w:val="20"/>
          <w:lang w:eastAsia="ru-RU"/>
        </w:rPr>
        <w:t xml:space="preserve"> философским и методологическим проблемам судебной </w:t>
      </w:r>
      <w:proofErr w:type="spellStart"/>
      <w:r w:rsidRPr="00316BE4">
        <w:rPr>
          <w:rFonts w:ascii="Times New Roman" w:eastAsia="Times New Roman" w:hAnsi="Times New Roman" w:cs="Times New Roman"/>
          <w:snapToGrid w:val="0"/>
          <w:sz w:val="28"/>
          <w:szCs w:val="20"/>
          <w:lang w:eastAsia="ru-RU"/>
        </w:rPr>
        <w:t>эксперт</w:t>
      </w:r>
      <w:r>
        <w:rPr>
          <w:rFonts w:ascii="Times New Roman" w:eastAsia="Times New Roman" w:hAnsi="Times New Roman" w:cs="Times New Roman"/>
          <w:snapToGrid w:val="0"/>
          <w:sz w:val="28"/>
          <w:szCs w:val="20"/>
          <w:lang w:eastAsia="ru-RU"/>
        </w:rPr>
        <w:t>рлогии</w:t>
      </w:r>
      <w:proofErr w:type="spellEnd"/>
      <w:r w:rsidRPr="00316BE4">
        <w:rPr>
          <w:rFonts w:ascii="Times New Roman" w:eastAsia="Times New Roman" w:hAnsi="Times New Roman" w:cs="Times New Roman"/>
          <w:snapToGrid w:val="0"/>
          <w:sz w:val="28"/>
          <w:szCs w:val="20"/>
          <w:lang w:eastAsia="ru-RU"/>
        </w:rPr>
        <w:t xml:space="preserve"> как отрасли научного знания и практической деятельности уделяется </w:t>
      </w:r>
      <w:r>
        <w:rPr>
          <w:rFonts w:ascii="Times New Roman" w:eastAsia="Times New Roman" w:hAnsi="Times New Roman" w:cs="Times New Roman"/>
          <w:snapToGrid w:val="0"/>
          <w:sz w:val="28"/>
          <w:szCs w:val="20"/>
          <w:lang w:eastAsia="ru-RU"/>
        </w:rPr>
        <w:t>определенное</w:t>
      </w:r>
      <w:r w:rsidRPr="00316BE4">
        <w:rPr>
          <w:rFonts w:ascii="Times New Roman" w:eastAsia="Times New Roman" w:hAnsi="Times New Roman" w:cs="Times New Roman"/>
          <w:snapToGrid w:val="0"/>
          <w:sz w:val="28"/>
          <w:szCs w:val="20"/>
          <w:lang w:eastAsia="ru-RU"/>
        </w:rPr>
        <w:t xml:space="preserve"> внимание в специальной литературе,</w:t>
      </w:r>
      <w:r>
        <w:rPr>
          <w:rFonts w:ascii="Times New Roman" w:eastAsia="Times New Roman" w:hAnsi="Times New Roman" w:cs="Times New Roman"/>
          <w:snapToGrid w:val="0"/>
          <w:sz w:val="28"/>
          <w:szCs w:val="20"/>
          <w:lang w:eastAsia="ru-RU"/>
        </w:rPr>
        <w:t xml:space="preserve"> посвященной исследуемой сфере</w:t>
      </w:r>
      <w:r w:rsidRPr="00A15BC4">
        <w:rPr>
          <w:rFonts w:ascii="Times New Roman" w:eastAsia="Times New Roman" w:hAnsi="Times New Roman" w:cs="Times New Roman"/>
          <w:snapToGrid w:val="0"/>
          <w:sz w:val="28"/>
          <w:szCs w:val="20"/>
          <w:vertAlign w:val="superscript"/>
          <w:lang w:val="en-US" w:eastAsia="ru-RU"/>
        </w:rPr>
        <w:footnoteReference w:id="121"/>
      </w:r>
      <w:r w:rsidRPr="00316BE4">
        <w:rPr>
          <w:rFonts w:ascii="Times New Roman" w:eastAsia="Times New Roman" w:hAnsi="Times New Roman" w:cs="Times New Roman"/>
          <w:snapToGrid w:val="0"/>
          <w:sz w:val="28"/>
          <w:szCs w:val="20"/>
          <w:lang w:eastAsia="ru-RU"/>
        </w:rPr>
        <w:t xml:space="preserve">. </w:t>
      </w:r>
    </w:p>
    <w:p w:rsidR="006324ED" w:rsidRPr="00316BE4" w:rsidRDefault="006324ED" w:rsidP="006324ED">
      <w:pPr>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lastRenderedPageBreak/>
        <w:t xml:space="preserve">В то же время нужно признать, что концептуальные вопросы методологического анализа системы знаний о судебной экспертизе требуют отдельного и глубокого рассмотрения. </w:t>
      </w:r>
    </w:p>
    <w:p w:rsidR="006324ED" w:rsidRPr="00316BE4" w:rsidRDefault="006324ED" w:rsidP="006324ED">
      <w:pPr>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В литературе отмечается, что основу методологии составляют система идей, принципов и способов организации и построения теоретической и практической деятельности, а также учение об этой системе. В этой связи В. С. </w:t>
      </w:r>
      <w:proofErr w:type="spellStart"/>
      <w:r w:rsidRPr="00316BE4">
        <w:rPr>
          <w:rFonts w:ascii="Times New Roman" w:eastAsia="Times New Roman" w:hAnsi="Times New Roman" w:cs="Times New Roman"/>
          <w:snapToGrid w:val="0"/>
          <w:sz w:val="28"/>
          <w:szCs w:val="20"/>
          <w:lang w:eastAsia="ru-RU"/>
        </w:rPr>
        <w:t>Тюхтин</w:t>
      </w:r>
      <w:proofErr w:type="spellEnd"/>
      <w:r w:rsidRPr="00316BE4">
        <w:rPr>
          <w:rFonts w:ascii="Times New Roman" w:eastAsia="Times New Roman" w:hAnsi="Times New Roman" w:cs="Times New Roman"/>
          <w:snapToGrid w:val="0"/>
          <w:sz w:val="28"/>
          <w:szCs w:val="20"/>
          <w:lang w:eastAsia="ru-RU"/>
        </w:rPr>
        <w:t xml:space="preserve"> пишет: </w:t>
      </w:r>
      <w:r>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 xml:space="preserve">Понятие методологии имеет две стороны, которые следует различать. Первая – это учение о методах научного познания и преобразования мира как определенная рефлексия над самой познавательной и преобразующей мир деятельностью субъекта. Следовательно, анализ форм, в частности средств, методов познавательной деятельности, есть одна из задач методологического анализа. Другая задача раскрытия понятия методологии связана с тем, что само содержание знания – понятия, модели, гипотезы, теории, выводы  и т. п. – имеет </w:t>
      </w:r>
      <w:r w:rsidRPr="00316BE4">
        <w:rPr>
          <w:rFonts w:ascii="Times New Roman" w:eastAsia="Times New Roman" w:hAnsi="Times New Roman" w:cs="Times New Roman"/>
          <w:i/>
          <w:snapToGrid w:val="0"/>
          <w:sz w:val="28"/>
          <w:szCs w:val="20"/>
          <w:lang w:eastAsia="ru-RU"/>
        </w:rPr>
        <w:t>методологическую функцию</w:t>
      </w:r>
      <w:r>
        <w:rPr>
          <w:rFonts w:ascii="Times New Roman" w:eastAsia="Times New Roman" w:hAnsi="Times New Roman" w:cs="Times New Roman"/>
          <w:snapToGrid w:val="0"/>
          <w:sz w:val="28"/>
          <w:szCs w:val="20"/>
          <w:lang w:eastAsia="ru-RU"/>
        </w:rPr>
        <w:t>»</w:t>
      </w:r>
      <w:r w:rsidRPr="00164ED5">
        <w:rPr>
          <w:rFonts w:ascii="Times New Roman" w:eastAsia="Times New Roman" w:hAnsi="Times New Roman" w:cs="Times New Roman"/>
          <w:snapToGrid w:val="0"/>
          <w:sz w:val="28"/>
          <w:szCs w:val="20"/>
          <w:vertAlign w:val="superscript"/>
          <w:lang w:eastAsia="ru-RU"/>
        </w:rPr>
        <w:footnoteReference w:id="122"/>
      </w:r>
      <w:r w:rsidRPr="00316BE4">
        <w:rPr>
          <w:rFonts w:ascii="Times New Roman" w:eastAsia="Times New Roman" w:hAnsi="Times New Roman" w:cs="Times New Roman"/>
          <w:snapToGrid w:val="0"/>
          <w:sz w:val="28"/>
          <w:szCs w:val="20"/>
          <w:lang w:eastAsia="ru-RU"/>
        </w:rPr>
        <w:t xml:space="preserve">. </w:t>
      </w:r>
    </w:p>
    <w:p w:rsidR="006324ED" w:rsidRDefault="006324ED" w:rsidP="006324ED">
      <w:pPr>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Для понимания методологической значимости судебной </w:t>
      </w:r>
      <w:proofErr w:type="spellStart"/>
      <w:r w:rsidRPr="00316BE4">
        <w:rPr>
          <w:rFonts w:ascii="Times New Roman" w:eastAsia="Times New Roman" w:hAnsi="Times New Roman" w:cs="Times New Roman"/>
          <w:snapToGrid w:val="0"/>
          <w:sz w:val="28"/>
          <w:szCs w:val="20"/>
          <w:lang w:eastAsia="ru-RU"/>
        </w:rPr>
        <w:t>эксперт</w:t>
      </w:r>
      <w:r>
        <w:rPr>
          <w:rFonts w:ascii="Times New Roman" w:eastAsia="Times New Roman" w:hAnsi="Times New Roman" w:cs="Times New Roman"/>
          <w:snapToGrid w:val="0"/>
          <w:sz w:val="28"/>
          <w:szCs w:val="20"/>
          <w:lang w:eastAsia="ru-RU"/>
        </w:rPr>
        <w:t>ологии</w:t>
      </w:r>
      <w:proofErr w:type="spellEnd"/>
      <w:r w:rsidRPr="00316BE4">
        <w:rPr>
          <w:rFonts w:ascii="Times New Roman" w:eastAsia="Times New Roman" w:hAnsi="Times New Roman" w:cs="Times New Roman"/>
          <w:snapToGrid w:val="0"/>
          <w:sz w:val="28"/>
          <w:szCs w:val="20"/>
          <w:lang w:eastAsia="ru-RU"/>
        </w:rPr>
        <w:t xml:space="preserve"> весьма важно принять во внимание следующие исходные положения, изложенные в науке и имеющие принципиальное, на наш взгляд, значение: методология как форма познания органически вплетается в ткань науки и ее исследовательский процесс. Поэтому в реально существующих науках она не часть, не раздел научных дисциплин, а аспект познавательной деятельности наряду с логическим аспектом ее деятельности. </w:t>
      </w:r>
      <w:r w:rsidRPr="00382F98">
        <w:rPr>
          <w:rFonts w:ascii="Times New Roman" w:eastAsia="Times New Roman" w:hAnsi="Times New Roman" w:cs="Times New Roman"/>
          <w:snapToGrid w:val="0"/>
          <w:sz w:val="28"/>
          <w:szCs w:val="20"/>
          <w:lang w:eastAsia="ru-RU"/>
        </w:rPr>
        <w:t>Метод и методология всякой области знания должны базироваться на теории изучаемого объекта, однако ни теория предмета, ни теория познавательной деятельности еще не есть методология.</w:t>
      </w:r>
      <w:r w:rsidRPr="00316BE4">
        <w:rPr>
          <w:rFonts w:ascii="Times New Roman" w:eastAsia="Times New Roman" w:hAnsi="Times New Roman" w:cs="Times New Roman"/>
          <w:snapToGrid w:val="0"/>
          <w:sz w:val="28"/>
          <w:szCs w:val="20"/>
          <w:lang w:eastAsia="ru-RU"/>
        </w:rPr>
        <w:t xml:space="preserve"> Чтобы стать методологией, теория должна быть подвергнута соответствующему преобразованию, суть которого мыслится как выработка предписаний в данной области научного исследования. Наука является противоречивым единством знания и творческой деятельности ученых. Противоречие знания и научной деятельности разрешается в методе – самом подвижном и революционном элементе любой нау</w:t>
      </w:r>
      <w:r w:rsidRPr="00316BE4">
        <w:rPr>
          <w:rFonts w:ascii="Times New Roman" w:eastAsia="Times New Roman" w:hAnsi="Times New Roman" w:cs="Times New Roman"/>
          <w:snapToGrid w:val="0"/>
          <w:sz w:val="28"/>
          <w:szCs w:val="20"/>
          <w:lang w:eastAsia="ru-RU"/>
        </w:rPr>
        <w:softHyphen/>
        <w:t xml:space="preserve">ки. </w:t>
      </w:r>
    </w:p>
    <w:p w:rsidR="006324ED" w:rsidRPr="00316BE4" w:rsidRDefault="006324ED" w:rsidP="006324ED">
      <w:pPr>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В свою очередь, метод – это особый вид знания о способах, приемах и процедурах, нормах исследования, предписаниях и требованиях к мыслящему субъекту, руководствуясь которыми он совершает те или иные операции, проверяя тем самым истинность используемых правил, а соответственно, и знаний, лежащих в их основе</w:t>
      </w:r>
      <w:r w:rsidRPr="00164ED5">
        <w:rPr>
          <w:rFonts w:ascii="Times New Roman" w:eastAsia="Times New Roman" w:hAnsi="Times New Roman" w:cs="Times New Roman"/>
          <w:snapToGrid w:val="0"/>
          <w:sz w:val="28"/>
          <w:szCs w:val="20"/>
          <w:vertAlign w:val="superscript"/>
          <w:lang w:val="en-US" w:eastAsia="ru-RU"/>
        </w:rPr>
        <w:footnoteReference w:id="123"/>
      </w:r>
      <w:proofErr w:type="gramStart"/>
      <w:r w:rsidRPr="00316BE4">
        <w:rPr>
          <w:rFonts w:ascii="Times New Roman" w:eastAsia="Times New Roman" w:hAnsi="Times New Roman" w:cs="Times New Roman"/>
          <w:snapToGrid w:val="0"/>
          <w:sz w:val="28"/>
          <w:szCs w:val="20"/>
          <w:vertAlign w:val="superscript"/>
          <w:lang w:eastAsia="ru-RU"/>
        </w:rPr>
        <w:t> </w:t>
      </w:r>
      <w:r w:rsidRPr="00316BE4">
        <w:rPr>
          <w:rFonts w:ascii="Times New Roman" w:eastAsia="Times New Roman" w:hAnsi="Times New Roman" w:cs="Times New Roman"/>
          <w:snapToGrid w:val="0"/>
          <w:sz w:val="28"/>
          <w:szCs w:val="20"/>
          <w:lang w:eastAsia="ru-RU"/>
        </w:rPr>
        <w:t>.</w:t>
      </w:r>
      <w:proofErr w:type="gramEnd"/>
      <w:r w:rsidRPr="00316BE4">
        <w:rPr>
          <w:rFonts w:ascii="Times New Roman" w:eastAsia="Times New Roman" w:hAnsi="Times New Roman" w:cs="Times New Roman"/>
          <w:snapToGrid w:val="0"/>
          <w:sz w:val="28"/>
          <w:szCs w:val="20"/>
          <w:lang w:eastAsia="ru-RU"/>
        </w:rPr>
        <w:t xml:space="preserve"> </w:t>
      </w:r>
    </w:p>
    <w:p w:rsidR="006324ED" w:rsidRDefault="006324ED" w:rsidP="006324ED">
      <w:pPr>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В существующих формулировках метода довольно часто он определяется через теорию, а два этих понятия иногда рассматриваются как синонимы. Поэтому при анализе концептуальных положений общей тео</w:t>
      </w:r>
      <w:r w:rsidRPr="00316BE4">
        <w:rPr>
          <w:rFonts w:ascii="Times New Roman" w:eastAsia="Times New Roman" w:hAnsi="Times New Roman" w:cs="Times New Roman"/>
          <w:snapToGrid w:val="0"/>
          <w:sz w:val="28"/>
          <w:szCs w:val="20"/>
          <w:lang w:eastAsia="ru-RU"/>
        </w:rPr>
        <w:softHyphen/>
        <w:t>рии судебной экспертизы, направленных на освещение познава</w:t>
      </w:r>
      <w:r w:rsidRPr="00316BE4">
        <w:rPr>
          <w:rFonts w:ascii="Times New Roman" w:eastAsia="Times New Roman" w:hAnsi="Times New Roman" w:cs="Times New Roman"/>
          <w:snapToGrid w:val="0"/>
          <w:sz w:val="28"/>
          <w:szCs w:val="20"/>
          <w:lang w:eastAsia="ru-RU"/>
        </w:rPr>
        <w:softHyphen/>
        <w:t>тельной деятельности, очень важно провести четкую грань между методом и тео</w:t>
      </w:r>
      <w:r w:rsidRPr="00316BE4">
        <w:rPr>
          <w:rFonts w:ascii="Times New Roman" w:eastAsia="Times New Roman" w:hAnsi="Times New Roman" w:cs="Times New Roman"/>
          <w:snapToGrid w:val="0"/>
          <w:sz w:val="28"/>
          <w:szCs w:val="20"/>
          <w:lang w:eastAsia="ru-RU"/>
        </w:rPr>
        <w:softHyphen/>
        <w:t>рией</w:t>
      </w:r>
      <w:r>
        <w:rPr>
          <w:rFonts w:ascii="Times New Roman" w:eastAsia="Times New Roman" w:hAnsi="Times New Roman" w:cs="Times New Roman"/>
          <w:snapToGrid w:val="0"/>
          <w:sz w:val="28"/>
          <w:szCs w:val="20"/>
          <w:lang w:eastAsia="ru-RU"/>
        </w:rPr>
        <w:t>, а также методом и методикой. «</w:t>
      </w:r>
      <w:r w:rsidRPr="00316BE4">
        <w:rPr>
          <w:rFonts w:ascii="Times New Roman" w:eastAsia="Times New Roman" w:hAnsi="Times New Roman" w:cs="Times New Roman"/>
          <w:snapToGrid w:val="0"/>
          <w:sz w:val="28"/>
          <w:szCs w:val="20"/>
          <w:lang w:eastAsia="ru-RU"/>
        </w:rPr>
        <w:t xml:space="preserve">Метод, – считает В. С. </w:t>
      </w:r>
      <w:proofErr w:type="spellStart"/>
      <w:r w:rsidRPr="00316BE4">
        <w:rPr>
          <w:rFonts w:ascii="Times New Roman" w:eastAsia="Times New Roman" w:hAnsi="Times New Roman" w:cs="Times New Roman"/>
          <w:snapToGrid w:val="0"/>
          <w:sz w:val="28"/>
          <w:szCs w:val="20"/>
          <w:lang w:eastAsia="ru-RU"/>
        </w:rPr>
        <w:t>Швырев</w:t>
      </w:r>
      <w:proofErr w:type="spellEnd"/>
      <w:r w:rsidRPr="00316BE4">
        <w:rPr>
          <w:rFonts w:ascii="Times New Roman" w:eastAsia="Times New Roman" w:hAnsi="Times New Roman" w:cs="Times New Roman"/>
          <w:snapToGrid w:val="0"/>
          <w:sz w:val="28"/>
          <w:szCs w:val="20"/>
          <w:lang w:eastAsia="ru-RU"/>
        </w:rPr>
        <w:t xml:space="preserve">, – это путь </w:t>
      </w:r>
      <w:r w:rsidRPr="00316BE4">
        <w:rPr>
          <w:rFonts w:ascii="Times New Roman" w:eastAsia="Times New Roman" w:hAnsi="Times New Roman" w:cs="Times New Roman"/>
          <w:snapToGrid w:val="0"/>
          <w:sz w:val="28"/>
          <w:szCs w:val="20"/>
          <w:lang w:eastAsia="ru-RU"/>
        </w:rPr>
        <w:lastRenderedPageBreak/>
        <w:t xml:space="preserve">исследования, познания, теория, учение – в широком смысле сознательный способ достижения какого-либо </w:t>
      </w:r>
      <w:r w:rsidRPr="00316BE4">
        <w:rPr>
          <w:rFonts w:ascii="Times New Roman" w:eastAsia="Times New Roman" w:hAnsi="Times New Roman" w:cs="Times New Roman"/>
          <w:snapToGrid w:val="0"/>
          <w:sz w:val="28"/>
          <w:szCs w:val="20"/>
          <w:lang w:eastAsia="ru-RU"/>
        </w:rPr>
        <w:softHyphen/>
        <w:t xml:space="preserve">результата, осуществления определенной деятельности, решения </w:t>
      </w:r>
      <w:r w:rsidRPr="00316BE4">
        <w:rPr>
          <w:rFonts w:ascii="Times New Roman" w:eastAsia="Times New Roman" w:hAnsi="Times New Roman" w:cs="Times New Roman"/>
          <w:snapToGrid w:val="0"/>
          <w:sz w:val="28"/>
          <w:szCs w:val="20"/>
          <w:lang w:eastAsia="ru-RU"/>
        </w:rPr>
        <w:softHyphen/>
        <w:t>задач</w:t>
      </w:r>
      <w:r>
        <w:rPr>
          <w:rFonts w:ascii="Times New Roman" w:eastAsia="Times New Roman" w:hAnsi="Times New Roman" w:cs="Times New Roman"/>
          <w:snapToGrid w:val="0"/>
          <w:sz w:val="28"/>
          <w:szCs w:val="20"/>
          <w:lang w:eastAsia="ru-RU"/>
        </w:rPr>
        <w:t>»</w:t>
      </w:r>
      <w:r w:rsidRPr="00164ED5">
        <w:rPr>
          <w:rFonts w:ascii="Times New Roman" w:eastAsia="Times New Roman" w:hAnsi="Times New Roman" w:cs="Times New Roman"/>
          <w:snapToGrid w:val="0"/>
          <w:sz w:val="28"/>
          <w:szCs w:val="20"/>
          <w:vertAlign w:val="superscript"/>
          <w:lang w:val="en-US" w:eastAsia="ru-RU"/>
        </w:rPr>
        <w:footnoteReference w:id="124"/>
      </w:r>
      <w:r w:rsidRPr="00316BE4">
        <w:rPr>
          <w:rFonts w:ascii="Times New Roman" w:eastAsia="Times New Roman" w:hAnsi="Times New Roman" w:cs="Times New Roman"/>
          <w:snapToGrid w:val="0"/>
          <w:sz w:val="28"/>
          <w:szCs w:val="20"/>
          <w:lang w:eastAsia="ru-RU"/>
        </w:rPr>
        <w:t xml:space="preserve">. </w:t>
      </w:r>
    </w:p>
    <w:p w:rsidR="006324ED" w:rsidRPr="00316BE4" w:rsidRDefault="006324ED" w:rsidP="006324ED">
      <w:pPr>
        <w:spacing w:after="0" w:line="240" w:lineRule="auto"/>
        <w:ind w:firstLine="340"/>
        <w:jc w:val="both"/>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 xml:space="preserve">Теория и метод, – пишут, в свою очередь, А. Т. Москаленко, А. А. </w:t>
      </w:r>
      <w:proofErr w:type="spellStart"/>
      <w:r w:rsidRPr="00316BE4">
        <w:rPr>
          <w:rFonts w:ascii="Times New Roman" w:eastAsia="Times New Roman" w:hAnsi="Times New Roman" w:cs="Times New Roman"/>
          <w:snapToGrid w:val="0"/>
          <w:sz w:val="28"/>
          <w:szCs w:val="20"/>
          <w:lang w:eastAsia="ru-RU"/>
        </w:rPr>
        <w:t>Погорадзе</w:t>
      </w:r>
      <w:proofErr w:type="spellEnd"/>
      <w:r w:rsidRPr="00316BE4">
        <w:rPr>
          <w:rFonts w:ascii="Times New Roman" w:eastAsia="Times New Roman" w:hAnsi="Times New Roman" w:cs="Times New Roman"/>
          <w:snapToGrid w:val="0"/>
          <w:sz w:val="28"/>
          <w:szCs w:val="20"/>
          <w:lang w:eastAsia="ru-RU"/>
        </w:rPr>
        <w:t xml:space="preserve">, А. </w:t>
      </w:r>
      <w:proofErr w:type="spellStart"/>
      <w:r w:rsidRPr="00316BE4">
        <w:rPr>
          <w:rFonts w:ascii="Times New Roman" w:eastAsia="Times New Roman" w:hAnsi="Times New Roman" w:cs="Times New Roman"/>
          <w:snapToGrid w:val="0"/>
          <w:sz w:val="28"/>
          <w:szCs w:val="20"/>
          <w:lang w:eastAsia="ru-RU"/>
        </w:rPr>
        <w:t>А.Чечулин</w:t>
      </w:r>
      <w:proofErr w:type="spellEnd"/>
      <w:r w:rsidRPr="00316BE4">
        <w:rPr>
          <w:rFonts w:ascii="Times New Roman" w:eastAsia="Times New Roman" w:hAnsi="Times New Roman" w:cs="Times New Roman"/>
          <w:snapToGrid w:val="0"/>
          <w:sz w:val="28"/>
          <w:szCs w:val="20"/>
          <w:lang w:eastAsia="ru-RU"/>
        </w:rPr>
        <w:t xml:space="preserve">, – органически </w:t>
      </w:r>
      <w:proofErr w:type="gramStart"/>
      <w:r w:rsidRPr="00316BE4">
        <w:rPr>
          <w:rFonts w:ascii="Times New Roman" w:eastAsia="Times New Roman" w:hAnsi="Times New Roman" w:cs="Times New Roman"/>
          <w:snapToGrid w:val="0"/>
          <w:sz w:val="28"/>
          <w:szCs w:val="20"/>
          <w:lang w:eastAsia="ru-RU"/>
        </w:rPr>
        <w:t>взаимосвязаны</w:t>
      </w:r>
      <w:proofErr w:type="gramEnd"/>
      <w:r w:rsidRPr="00316BE4">
        <w:rPr>
          <w:rFonts w:ascii="Times New Roman" w:eastAsia="Times New Roman" w:hAnsi="Times New Roman" w:cs="Times New Roman"/>
          <w:snapToGrid w:val="0"/>
          <w:sz w:val="28"/>
          <w:szCs w:val="20"/>
          <w:lang w:eastAsia="ru-RU"/>
        </w:rPr>
        <w:t xml:space="preserve"> и взаимообусловлены. Эта особенность является внутренней закономерностью их функционирования, важнейшей предпосылкой их совершенствования и развития. Вместе с тем они находятся в диалектическом противоречии, существуют как относительно самостоятельные формы, взаимное соответствие которых не всегда является полным. Различие и относительная самостоятельность в функ</w:t>
      </w:r>
      <w:r w:rsidRPr="00316BE4">
        <w:rPr>
          <w:rFonts w:ascii="Times New Roman" w:eastAsia="Times New Roman" w:hAnsi="Times New Roman" w:cs="Times New Roman"/>
          <w:snapToGrid w:val="0"/>
          <w:sz w:val="28"/>
          <w:szCs w:val="20"/>
          <w:lang w:eastAsia="ru-RU"/>
        </w:rPr>
        <w:softHyphen/>
        <w:t xml:space="preserve">ционировании теории и метода предопределяются тем, что они выполняют различные функции. Если назначение теории – дать как можно полное описание и всестороннее объяснение </w:t>
      </w:r>
      <w:r w:rsidRPr="00316BE4">
        <w:rPr>
          <w:rFonts w:ascii="Times New Roman" w:eastAsia="Times New Roman" w:hAnsi="Times New Roman" w:cs="Times New Roman"/>
          <w:snapToGrid w:val="0"/>
          <w:sz w:val="28"/>
          <w:szCs w:val="20"/>
          <w:lang w:eastAsia="ru-RU"/>
        </w:rPr>
        <w:softHyphen/>
        <w:t xml:space="preserve">действительности через раскрытие ее необходимых и закономерных связей, то метод служит для определения форм осуществляемой деятельности </w:t>
      </w:r>
      <w:r w:rsidRPr="00316BE4">
        <w:rPr>
          <w:rFonts w:ascii="Times New Roman" w:eastAsia="Times New Roman" w:hAnsi="Times New Roman" w:cs="Times New Roman"/>
          <w:snapToGrid w:val="0"/>
          <w:sz w:val="28"/>
          <w:szCs w:val="20"/>
          <w:lang w:eastAsia="ru-RU"/>
        </w:rPr>
        <w:softHyphen/>
        <w:t>субъекта по отношению к познаваемому объекту, для определения того, какие операции субъект должен совершить, чтобы достичь поставленной цели</w:t>
      </w:r>
      <w:r>
        <w:rPr>
          <w:rFonts w:ascii="Times New Roman" w:eastAsia="Times New Roman" w:hAnsi="Times New Roman" w:cs="Times New Roman"/>
          <w:snapToGrid w:val="0"/>
          <w:sz w:val="28"/>
          <w:szCs w:val="20"/>
          <w:lang w:eastAsia="ru-RU"/>
        </w:rPr>
        <w:t>»</w:t>
      </w:r>
      <w:r w:rsidRPr="00B27377">
        <w:rPr>
          <w:rFonts w:ascii="Times New Roman" w:eastAsia="Times New Roman" w:hAnsi="Times New Roman" w:cs="Times New Roman"/>
          <w:snapToGrid w:val="0"/>
          <w:sz w:val="28"/>
          <w:szCs w:val="20"/>
          <w:vertAlign w:val="superscript"/>
          <w:lang w:val="en-US" w:eastAsia="ru-RU"/>
        </w:rPr>
        <w:footnoteReference w:id="125"/>
      </w:r>
      <w:r w:rsidRPr="00316BE4">
        <w:rPr>
          <w:rFonts w:ascii="Times New Roman" w:eastAsia="Times New Roman" w:hAnsi="Times New Roman" w:cs="Times New Roman"/>
          <w:snapToGrid w:val="0"/>
          <w:sz w:val="28"/>
          <w:szCs w:val="20"/>
          <w:lang w:eastAsia="ru-RU"/>
        </w:rPr>
        <w:t xml:space="preserve">. </w:t>
      </w:r>
    </w:p>
    <w:p w:rsidR="006324ED" w:rsidRPr="00316BE4" w:rsidRDefault="006324ED" w:rsidP="006324ED">
      <w:pPr>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Что касается различий между методом и методикой, то они в фило</w:t>
      </w:r>
      <w:r w:rsidRPr="00316BE4">
        <w:rPr>
          <w:rFonts w:ascii="Times New Roman" w:eastAsia="Times New Roman" w:hAnsi="Times New Roman" w:cs="Times New Roman"/>
          <w:snapToGrid w:val="0"/>
          <w:sz w:val="28"/>
          <w:szCs w:val="20"/>
          <w:lang w:eastAsia="ru-RU"/>
        </w:rPr>
        <w:softHyphen/>
        <w:t xml:space="preserve">софской литературе определяются следующим образом: </w:t>
      </w:r>
      <w:r>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 xml:space="preserve">Методика – это фиксированная совокупность приемов практической деятельности, приводящая к заранее определенному результату. В отличие от </w:t>
      </w:r>
      <w:r w:rsidRPr="00316BE4">
        <w:rPr>
          <w:rFonts w:ascii="Times New Roman" w:eastAsia="Times New Roman" w:hAnsi="Times New Roman" w:cs="Times New Roman"/>
          <w:b/>
          <w:i/>
          <w:snapToGrid w:val="0"/>
          <w:sz w:val="28"/>
          <w:szCs w:val="20"/>
          <w:lang w:eastAsia="ru-RU"/>
        </w:rPr>
        <w:softHyphen/>
        <w:t xml:space="preserve">метода </w:t>
      </w:r>
      <w:r w:rsidRPr="00316BE4">
        <w:rPr>
          <w:rFonts w:ascii="Times New Roman" w:eastAsia="Times New Roman" w:hAnsi="Times New Roman" w:cs="Times New Roman"/>
          <w:snapToGrid w:val="0"/>
          <w:sz w:val="28"/>
          <w:szCs w:val="20"/>
          <w:lang w:eastAsia="ru-RU"/>
        </w:rPr>
        <w:t>в задачу методики не входит теоретическое обоснование полученного результата, она концентрируется на технической стороне эксперимента и на регламентации действий исследователя</w:t>
      </w:r>
      <w:r>
        <w:rPr>
          <w:rFonts w:ascii="Times New Roman" w:eastAsia="Times New Roman" w:hAnsi="Times New Roman" w:cs="Times New Roman"/>
          <w:snapToGrid w:val="0"/>
          <w:sz w:val="28"/>
          <w:szCs w:val="20"/>
          <w:lang w:eastAsia="ru-RU"/>
        </w:rPr>
        <w:t>»</w:t>
      </w:r>
      <w:r w:rsidRPr="00B654ED">
        <w:rPr>
          <w:rFonts w:ascii="Times New Roman" w:eastAsia="Times New Roman" w:hAnsi="Times New Roman" w:cs="Times New Roman"/>
          <w:snapToGrid w:val="0"/>
          <w:sz w:val="28"/>
          <w:szCs w:val="20"/>
          <w:vertAlign w:val="superscript"/>
          <w:lang w:val="en-US" w:eastAsia="ru-RU"/>
        </w:rPr>
        <w:footnoteReference w:id="126"/>
      </w:r>
      <w:r w:rsidRPr="00316BE4">
        <w:rPr>
          <w:rFonts w:ascii="Times New Roman" w:eastAsia="Times New Roman" w:hAnsi="Times New Roman" w:cs="Times New Roman"/>
          <w:snapToGrid w:val="0"/>
          <w:sz w:val="28"/>
          <w:szCs w:val="20"/>
          <w:lang w:eastAsia="ru-RU"/>
        </w:rPr>
        <w:t xml:space="preserve">. </w:t>
      </w:r>
    </w:p>
    <w:p w:rsidR="006324ED" w:rsidRDefault="006324ED" w:rsidP="006324ED">
      <w:pPr>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С другой стороны, методику надо отличать от методологии, поскольку они представляют собой вполне самостоятельные формы познания, характеризующиеся специфическими признаками. В этом плане методика – совокупность приемов </w:t>
      </w:r>
      <w:proofErr w:type="spellStart"/>
      <w:r w:rsidRPr="00316BE4">
        <w:rPr>
          <w:rFonts w:ascii="Times New Roman" w:eastAsia="Times New Roman" w:hAnsi="Times New Roman" w:cs="Times New Roman"/>
          <w:snapToGrid w:val="0"/>
          <w:sz w:val="28"/>
          <w:szCs w:val="20"/>
          <w:lang w:eastAsia="ru-RU"/>
        </w:rPr>
        <w:t>частнонаучного</w:t>
      </w:r>
      <w:proofErr w:type="spellEnd"/>
      <w:r w:rsidRPr="00316BE4">
        <w:rPr>
          <w:rFonts w:ascii="Times New Roman" w:eastAsia="Times New Roman" w:hAnsi="Times New Roman" w:cs="Times New Roman"/>
          <w:snapToGrid w:val="0"/>
          <w:sz w:val="28"/>
          <w:szCs w:val="20"/>
          <w:lang w:eastAsia="ru-RU"/>
        </w:rPr>
        <w:t xml:space="preserve"> исследования, набор правил и процедур исследования, основывающихся на инструментальных методах и включающих в себя навыки, технику обработки фактического материала, нацеленные на аналитическое изучение предметов и явлений, их свойств и признаков. Методология и методика </w:t>
      </w:r>
      <w:proofErr w:type="gramStart"/>
      <w:r w:rsidRPr="00316BE4">
        <w:rPr>
          <w:rFonts w:ascii="Times New Roman" w:eastAsia="Times New Roman" w:hAnsi="Times New Roman" w:cs="Times New Roman"/>
          <w:snapToGrid w:val="0"/>
          <w:sz w:val="28"/>
          <w:szCs w:val="20"/>
          <w:lang w:eastAsia="ru-RU"/>
        </w:rPr>
        <w:t>взаимосвязаны</w:t>
      </w:r>
      <w:proofErr w:type="gramEnd"/>
      <w:r w:rsidRPr="00316BE4">
        <w:rPr>
          <w:rFonts w:ascii="Times New Roman" w:eastAsia="Times New Roman" w:hAnsi="Times New Roman" w:cs="Times New Roman"/>
          <w:snapToGrid w:val="0"/>
          <w:sz w:val="28"/>
          <w:szCs w:val="20"/>
          <w:lang w:eastAsia="ru-RU"/>
        </w:rPr>
        <w:t xml:space="preserve">, но при этом методика занимает подчиненное положение. </w:t>
      </w:r>
    </w:p>
    <w:p w:rsidR="006324ED" w:rsidRDefault="006324ED" w:rsidP="006324E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719C">
        <w:rPr>
          <w:rFonts w:ascii="Times New Roman" w:eastAsia="Times New Roman" w:hAnsi="Times New Roman" w:cs="Times New Roman"/>
          <w:sz w:val="28"/>
          <w:szCs w:val="28"/>
          <w:lang w:eastAsia="ru-RU"/>
        </w:rPr>
        <w:t>В отличие от метод</w:t>
      </w:r>
      <w:r>
        <w:rPr>
          <w:rFonts w:ascii="Times New Roman" w:eastAsia="Times New Roman" w:hAnsi="Times New Roman" w:cs="Times New Roman"/>
          <w:sz w:val="28"/>
          <w:szCs w:val="28"/>
          <w:lang w:eastAsia="ru-RU"/>
        </w:rPr>
        <w:t>ологии</w:t>
      </w:r>
      <w:r w:rsidRPr="0026719C">
        <w:rPr>
          <w:rFonts w:ascii="Times New Roman" w:eastAsia="Times New Roman" w:hAnsi="Times New Roman" w:cs="Times New Roman"/>
          <w:b/>
          <w:i/>
          <w:sz w:val="28"/>
          <w:szCs w:val="28"/>
          <w:lang w:eastAsia="ru-RU"/>
        </w:rPr>
        <w:t xml:space="preserve"> </w:t>
      </w:r>
      <w:r w:rsidRPr="0026719C">
        <w:rPr>
          <w:rFonts w:ascii="Times New Roman" w:eastAsia="Times New Roman" w:hAnsi="Times New Roman" w:cs="Times New Roman"/>
          <w:sz w:val="28"/>
          <w:szCs w:val="28"/>
          <w:lang w:eastAsia="ru-RU"/>
        </w:rPr>
        <w:t xml:space="preserve">в задачу </w:t>
      </w:r>
      <w:r w:rsidRPr="0026719C">
        <w:rPr>
          <w:rFonts w:ascii="Times New Roman" w:eastAsia="Times New Roman" w:hAnsi="Times New Roman" w:cs="Times New Roman"/>
          <w:b/>
          <w:sz w:val="28"/>
          <w:szCs w:val="28"/>
          <w:lang w:eastAsia="ru-RU"/>
        </w:rPr>
        <w:t>методики</w:t>
      </w:r>
      <w:r w:rsidRPr="0026719C">
        <w:rPr>
          <w:rFonts w:ascii="Times New Roman" w:eastAsia="Times New Roman" w:hAnsi="Times New Roman" w:cs="Times New Roman"/>
          <w:sz w:val="28"/>
          <w:szCs w:val="28"/>
          <w:lang w:eastAsia="ru-RU"/>
        </w:rPr>
        <w:t xml:space="preserve"> входит теоретическое обоснование полученного результата, при этом она концентрируется как на аналитической и технической стороне исследования, так и на регламентации действий исследователя.</w:t>
      </w:r>
      <w:r w:rsidRPr="0026719C">
        <w:rPr>
          <w:rFonts w:ascii="Times New Roman" w:eastAsia="Times New Roman" w:hAnsi="Times New Roman" w:cs="Times New Roman"/>
          <w:b/>
          <w:bCs/>
          <w:sz w:val="28"/>
          <w:szCs w:val="28"/>
          <w:lang w:eastAsia="ru-RU"/>
        </w:rPr>
        <w:t xml:space="preserve"> </w:t>
      </w:r>
      <w:r w:rsidRPr="0026719C">
        <w:rPr>
          <w:rFonts w:ascii="Times New Roman" w:eastAsia="Times New Roman" w:hAnsi="Times New Roman" w:cs="Times New Roman"/>
          <w:bCs/>
          <w:sz w:val="28"/>
          <w:szCs w:val="28"/>
          <w:lang w:eastAsia="ru-RU"/>
        </w:rPr>
        <w:t>В соответствии с Законом РК</w:t>
      </w:r>
      <w:r w:rsidRPr="0026719C">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w:t>
      </w:r>
      <w:r w:rsidRPr="0026719C">
        <w:rPr>
          <w:rFonts w:ascii="Times New Roman" w:eastAsia="Times New Roman" w:hAnsi="Times New Roman" w:cs="Times New Roman"/>
          <w:sz w:val="28"/>
          <w:szCs w:val="28"/>
          <w:lang w:eastAsia="ru-RU"/>
        </w:rPr>
        <w:t>О судебно-экспертной деятельности в Республике Казахстан</w:t>
      </w:r>
      <w:r>
        <w:rPr>
          <w:rFonts w:ascii="Times New Roman" w:eastAsia="Times New Roman" w:hAnsi="Times New Roman" w:cs="Times New Roman"/>
          <w:sz w:val="28"/>
          <w:szCs w:val="28"/>
          <w:lang w:eastAsia="ru-RU"/>
        </w:rPr>
        <w:t>»</w:t>
      </w:r>
      <w:r w:rsidRPr="0026719C">
        <w:rPr>
          <w:rFonts w:ascii="Times New Roman" w:eastAsia="Times New Roman" w:hAnsi="Times New Roman" w:cs="Times New Roman"/>
          <w:sz w:val="28"/>
          <w:szCs w:val="28"/>
          <w:lang w:eastAsia="ru-RU"/>
        </w:rPr>
        <w:t xml:space="preserve"> </w:t>
      </w:r>
      <w:r w:rsidRPr="0026719C">
        <w:rPr>
          <w:rFonts w:ascii="Times New Roman" w:eastAsia="Times New Roman" w:hAnsi="Times New Roman" w:cs="Times New Roman"/>
          <w:b/>
          <w:bCs/>
          <w:sz w:val="28"/>
          <w:szCs w:val="28"/>
          <w:lang w:eastAsia="ru-RU"/>
        </w:rPr>
        <w:t xml:space="preserve">методика судебно-экспертного исследования </w:t>
      </w:r>
      <w:r w:rsidRPr="0026719C">
        <w:rPr>
          <w:rFonts w:ascii="Times New Roman" w:eastAsia="Times New Roman" w:hAnsi="Times New Roman" w:cs="Times New Roman"/>
          <w:sz w:val="28"/>
          <w:szCs w:val="28"/>
          <w:lang w:eastAsia="ru-RU"/>
        </w:rPr>
        <w:t>– система методов, применяемых при изучении объектов судебной экспертизы для установления обстоятельств, относящихся к предмету определенного рода, вида судебной экспертизы.</w:t>
      </w:r>
    </w:p>
    <w:p w:rsidR="006324ED" w:rsidRDefault="006324ED" w:rsidP="006324E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Как видно из приведенного определения задачей методики служит познание не научных закономерностей в сфере судебной </w:t>
      </w:r>
      <w:proofErr w:type="spellStart"/>
      <w:r>
        <w:rPr>
          <w:rFonts w:ascii="Times New Roman" w:eastAsia="Times New Roman" w:hAnsi="Times New Roman" w:cs="Times New Roman"/>
          <w:sz w:val="28"/>
          <w:szCs w:val="28"/>
          <w:lang w:eastAsia="ru-RU"/>
        </w:rPr>
        <w:t>экспертологии</w:t>
      </w:r>
      <w:proofErr w:type="spellEnd"/>
      <w:r>
        <w:rPr>
          <w:rFonts w:ascii="Times New Roman" w:eastAsia="Times New Roman" w:hAnsi="Times New Roman" w:cs="Times New Roman"/>
          <w:sz w:val="28"/>
          <w:szCs w:val="28"/>
          <w:lang w:eastAsia="ru-RU"/>
        </w:rPr>
        <w:t xml:space="preserve">, а конкретных объектов практической  экспертной деятельности. </w:t>
      </w:r>
    </w:p>
    <w:p w:rsidR="006324ED" w:rsidRPr="0026719C" w:rsidRDefault="006324ED" w:rsidP="006324E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71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специальной литературе</w:t>
      </w:r>
      <w:r w:rsidRPr="002671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под </w:t>
      </w:r>
      <w:r w:rsidRPr="0066244B">
        <w:rPr>
          <w:rFonts w:ascii="Times New Roman" w:eastAsia="Times New Roman" w:hAnsi="Times New Roman" w:cs="Times New Roman"/>
          <w:sz w:val="28"/>
          <w:szCs w:val="28"/>
          <w:lang w:eastAsia="ru-RU"/>
        </w:rPr>
        <w:t>методом</w:t>
      </w:r>
      <w:r>
        <w:rPr>
          <w:rFonts w:ascii="Times New Roman" w:eastAsia="Times New Roman" w:hAnsi="Times New Roman" w:cs="Times New Roman"/>
          <w:sz w:val="28"/>
          <w:szCs w:val="28"/>
          <w:lang w:eastAsia="ru-RU"/>
        </w:rPr>
        <w:t xml:space="preserve"> </w:t>
      </w:r>
      <w:r w:rsidRPr="0066244B">
        <w:rPr>
          <w:rFonts w:ascii="Times New Roman" w:eastAsia="Times New Roman" w:hAnsi="Times New Roman" w:cs="Times New Roman"/>
          <w:sz w:val="28"/>
          <w:szCs w:val="28"/>
          <w:lang w:eastAsia="ru-RU"/>
        </w:rPr>
        <w:t>понима</w:t>
      </w:r>
      <w:r>
        <w:rPr>
          <w:rFonts w:ascii="Times New Roman" w:eastAsia="Times New Roman" w:hAnsi="Times New Roman" w:cs="Times New Roman"/>
          <w:sz w:val="28"/>
          <w:szCs w:val="28"/>
          <w:lang w:eastAsia="ru-RU"/>
        </w:rPr>
        <w:t>е</w:t>
      </w:r>
      <w:r w:rsidRPr="0066244B">
        <w:rPr>
          <w:rFonts w:ascii="Times New Roman" w:eastAsia="Times New Roman" w:hAnsi="Times New Roman" w:cs="Times New Roman"/>
          <w:sz w:val="28"/>
          <w:szCs w:val="28"/>
          <w:lang w:eastAsia="ru-RU"/>
        </w:rPr>
        <w:t>тся</w:t>
      </w:r>
      <w:r w:rsidRPr="0026719C">
        <w:rPr>
          <w:rFonts w:ascii="Times New Roman" w:eastAsia="Times New Roman" w:hAnsi="Times New Roman" w:cs="Times New Roman"/>
          <w:sz w:val="28"/>
          <w:szCs w:val="28"/>
          <w:lang w:eastAsia="ru-RU"/>
        </w:rPr>
        <w:t xml:space="preserve"> особый вид знания о способах приемах и процедурах, нормах исследования, предписаниях и требованиях к мыслящему субъекту, руководствуясь которыми он совершает те или иные операции, проверяя тем самым истинность используемых правил, а,  соответственно</w:t>
      </w:r>
      <w:r>
        <w:rPr>
          <w:rFonts w:ascii="Times New Roman" w:eastAsia="Times New Roman" w:hAnsi="Times New Roman" w:cs="Times New Roman"/>
          <w:sz w:val="28"/>
          <w:szCs w:val="28"/>
          <w:lang w:eastAsia="ru-RU"/>
        </w:rPr>
        <w:t>,</w:t>
      </w:r>
      <w:r w:rsidRPr="0026719C">
        <w:rPr>
          <w:rFonts w:ascii="Times New Roman" w:eastAsia="Times New Roman" w:hAnsi="Times New Roman" w:cs="Times New Roman"/>
          <w:sz w:val="28"/>
          <w:szCs w:val="28"/>
          <w:lang w:eastAsia="ru-RU"/>
        </w:rPr>
        <w:t xml:space="preserve">  и знаний, лежащих в их основе.</w:t>
      </w:r>
    </w:p>
    <w:p w:rsidR="006324ED" w:rsidRPr="00EB2B37" w:rsidRDefault="006324ED" w:rsidP="006324E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w:t>
      </w:r>
      <w:r w:rsidRPr="00EB2B37">
        <w:rPr>
          <w:rFonts w:ascii="Times New Roman" w:eastAsia="Calibri" w:hAnsi="Times New Roman" w:cs="Times New Roman"/>
          <w:sz w:val="28"/>
          <w:szCs w:val="28"/>
        </w:rPr>
        <w:t>огласно законодательному определению</w:t>
      </w:r>
      <w:r w:rsidRPr="00EB2B37">
        <w:rPr>
          <w:rFonts w:ascii="Times New Roman" w:eastAsia="Calibri" w:hAnsi="Times New Roman" w:cs="Times New Roman"/>
          <w:b/>
          <w:bCs/>
          <w:sz w:val="28"/>
          <w:szCs w:val="28"/>
        </w:rPr>
        <w:t xml:space="preserve"> </w:t>
      </w:r>
      <w:r w:rsidRPr="00EB2B37">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EB2B37">
        <w:rPr>
          <w:rFonts w:ascii="Times New Roman" w:eastAsia="Calibri" w:hAnsi="Times New Roman" w:cs="Times New Roman"/>
          <w:b/>
          <w:bCs/>
          <w:sz w:val="28"/>
          <w:szCs w:val="28"/>
        </w:rPr>
        <w:t>метод судебно-экспертного исследования</w:t>
      </w:r>
      <w:r>
        <w:rPr>
          <w:rFonts w:ascii="Times New Roman" w:eastAsia="Calibri" w:hAnsi="Times New Roman" w:cs="Times New Roman"/>
          <w:b/>
          <w:bCs/>
          <w:sz w:val="28"/>
          <w:szCs w:val="28"/>
        </w:rPr>
        <w:t xml:space="preserve"> </w:t>
      </w:r>
      <w:r w:rsidRPr="00EB2B37">
        <w:rPr>
          <w:rFonts w:ascii="Times New Roman" w:eastAsia="Calibri" w:hAnsi="Times New Roman" w:cs="Times New Roman"/>
          <w:sz w:val="28"/>
          <w:szCs w:val="28"/>
        </w:rPr>
        <w:t xml:space="preserve">–  система логических и (или) инструментальных операций (способов, приемов), применяемых при изучении объектов судебной экспертизы для установления обстоятельств, относящихся к предмету судебной экспертизы. Методы судебной экспертизы - это наиболее оптимальные способы решения задач, возникающих в теории и практике судебных экспертиз, которые </w:t>
      </w:r>
      <w:r>
        <w:rPr>
          <w:rFonts w:ascii="Times New Roman" w:eastAsia="Calibri" w:hAnsi="Times New Roman" w:cs="Times New Roman"/>
          <w:sz w:val="28"/>
          <w:szCs w:val="28"/>
        </w:rPr>
        <w:t xml:space="preserve">в судебной </w:t>
      </w:r>
      <w:proofErr w:type="spellStart"/>
      <w:proofErr w:type="gramStart"/>
      <w:r>
        <w:rPr>
          <w:rFonts w:ascii="Times New Roman" w:eastAsia="Calibri" w:hAnsi="Times New Roman" w:cs="Times New Roman"/>
          <w:sz w:val="28"/>
          <w:szCs w:val="28"/>
        </w:rPr>
        <w:t>экспертологии</w:t>
      </w:r>
      <w:proofErr w:type="spellEnd"/>
      <w:proofErr w:type="gramEnd"/>
      <w:r>
        <w:rPr>
          <w:rFonts w:ascii="Times New Roman" w:eastAsia="Calibri" w:hAnsi="Times New Roman" w:cs="Times New Roman"/>
          <w:sz w:val="28"/>
          <w:szCs w:val="28"/>
        </w:rPr>
        <w:t xml:space="preserve"> как и в других науках </w:t>
      </w:r>
      <w:r w:rsidRPr="00EB2B37">
        <w:rPr>
          <w:rFonts w:ascii="Times New Roman" w:eastAsia="Calibri" w:hAnsi="Times New Roman" w:cs="Times New Roman"/>
          <w:sz w:val="28"/>
          <w:szCs w:val="28"/>
        </w:rPr>
        <w:t xml:space="preserve">классифицируются на общенаучные и специальные. </w:t>
      </w:r>
    </w:p>
    <w:p w:rsidR="006324ED" w:rsidRPr="00EB2B37" w:rsidRDefault="006324ED" w:rsidP="006324ED">
      <w:pPr>
        <w:spacing w:after="0" w:line="240" w:lineRule="auto"/>
        <w:jc w:val="both"/>
        <w:rPr>
          <w:rFonts w:ascii="Times New Roman" w:eastAsia="Calibri" w:hAnsi="Times New Roman" w:cs="Times New Roman"/>
          <w:sz w:val="28"/>
          <w:szCs w:val="28"/>
        </w:rPr>
      </w:pPr>
      <w:r w:rsidRPr="00EB2B37">
        <w:rPr>
          <w:rFonts w:ascii="Times New Roman" w:eastAsia="Calibri" w:hAnsi="Times New Roman" w:cs="Times New Roman"/>
          <w:b/>
          <w:i/>
          <w:sz w:val="28"/>
          <w:szCs w:val="28"/>
        </w:rPr>
        <w:t xml:space="preserve">   Общенаучные</w:t>
      </w:r>
      <w:r w:rsidRPr="00EB2B37">
        <w:rPr>
          <w:rFonts w:ascii="Times New Roman" w:eastAsia="Calibri" w:hAnsi="Times New Roman" w:cs="Times New Roman"/>
          <w:sz w:val="28"/>
          <w:szCs w:val="28"/>
        </w:rPr>
        <w:t xml:space="preserve"> – методы, используемые во всех науках и сферах практической деятельности. Среди </w:t>
      </w:r>
      <w:proofErr w:type="gramStart"/>
      <w:r w:rsidRPr="00EB2B37">
        <w:rPr>
          <w:rFonts w:ascii="Times New Roman" w:eastAsia="Calibri" w:hAnsi="Times New Roman" w:cs="Times New Roman"/>
          <w:sz w:val="28"/>
          <w:szCs w:val="28"/>
        </w:rPr>
        <w:t>последних</w:t>
      </w:r>
      <w:proofErr w:type="gramEnd"/>
      <w:r w:rsidRPr="00EB2B37">
        <w:rPr>
          <w:rFonts w:ascii="Times New Roman" w:eastAsia="Calibri" w:hAnsi="Times New Roman" w:cs="Times New Roman"/>
          <w:sz w:val="28"/>
          <w:szCs w:val="28"/>
        </w:rPr>
        <w:t xml:space="preserve"> широко применяются чувственно-рациональные, логические, математические, кибернетические методы.</w:t>
      </w:r>
    </w:p>
    <w:p w:rsidR="006324ED" w:rsidRPr="00EB2B37" w:rsidRDefault="006324ED" w:rsidP="006324ED">
      <w:pPr>
        <w:spacing w:after="0" w:line="240" w:lineRule="auto"/>
        <w:jc w:val="both"/>
        <w:rPr>
          <w:rFonts w:ascii="Times New Roman" w:eastAsia="Calibri" w:hAnsi="Times New Roman" w:cs="Times New Roman"/>
          <w:sz w:val="28"/>
          <w:szCs w:val="28"/>
        </w:rPr>
      </w:pPr>
      <w:r w:rsidRPr="00EB2B37">
        <w:rPr>
          <w:rFonts w:ascii="Times New Roman" w:eastAsia="Calibri" w:hAnsi="Times New Roman" w:cs="Times New Roman"/>
          <w:b/>
          <w:sz w:val="28"/>
          <w:szCs w:val="28"/>
        </w:rPr>
        <w:t>Чувственно-рациональные методы</w:t>
      </w:r>
      <w:r w:rsidRPr="00EB2B37">
        <w:rPr>
          <w:rFonts w:ascii="Times New Roman" w:eastAsia="Calibri" w:hAnsi="Times New Roman" w:cs="Times New Roman"/>
          <w:sz w:val="28"/>
          <w:szCs w:val="28"/>
        </w:rPr>
        <w:t>:</w:t>
      </w:r>
    </w:p>
    <w:p w:rsidR="006324ED" w:rsidRPr="00EB2B37" w:rsidRDefault="006324ED" w:rsidP="006324ED">
      <w:pPr>
        <w:numPr>
          <w:ilvl w:val="0"/>
          <w:numId w:val="5"/>
        </w:numPr>
        <w:spacing w:after="0" w:line="240" w:lineRule="auto"/>
        <w:jc w:val="both"/>
        <w:rPr>
          <w:rFonts w:ascii="Times New Roman" w:eastAsia="Calibri" w:hAnsi="Times New Roman" w:cs="Times New Roman"/>
          <w:sz w:val="28"/>
          <w:szCs w:val="28"/>
        </w:rPr>
      </w:pPr>
      <w:r w:rsidRPr="00EB2B37">
        <w:rPr>
          <w:rFonts w:ascii="Times New Roman" w:eastAsia="Calibri" w:hAnsi="Times New Roman" w:cs="Times New Roman"/>
          <w:sz w:val="28"/>
          <w:szCs w:val="28"/>
        </w:rPr>
        <w:t>наблюдение – восприятие какого-либо объекта, явления, процесса, осуществляемое преднамеренно и целенаправленно с целью его изучения;</w:t>
      </w:r>
    </w:p>
    <w:p w:rsidR="006324ED" w:rsidRPr="00EB2B37" w:rsidRDefault="006324ED" w:rsidP="006324ED">
      <w:pPr>
        <w:numPr>
          <w:ilvl w:val="0"/>
          <w:numId w:val="5"/>
        </w:numPr>
        <w:spacing w:after="0" w:line="240" w:lineRule="auto"/>
        <w:jc w:val="both"/>
        <w:rPr>
          <w:rFonts w:ascii="Times New Roman" w:eastAsia="Calibri" w:hAnsi="Times New Roman" w:cs="Times New Roman"/>
          <w:sz w:val="28"/>
          <w:szCs w:val="28"/>
        </w:rPr>
      </w:pPr>
      <w:r w:rsidRPr="00EB2B37">
        <w:rPr>
          <w:rFonts w:ascii="Times New Roman" w:eastAsia="Calibri" w:hAnsi="Times New Roman" w:cs="Times New Roman"/>
          <w:sz w:val="28"/>
          <w:szCs w:val="28"/>
        </w:rPr>
        <w:t>описание – графическая или вербальная фиксация признаков объекта;</w:t>
      </w:r>
    </w:p>
    <w:p w:rsidR="006324ED" w:rsidRPr="00EB2B37" w:rsidRDefault="006324ED" w:rsidP="006324ED">
      <w:pPr>
        <w:numPr>
          <w:ilvl w:val="0"/>
          <w:numId w:val="5"/>
        </w:numPr>
        <w:spacing w:after="0" w:line="240" w:lineRule="auto"/>
        <w:jc w:val="both"/>
        <w:rPr>
          <w:rFonts w:ascii="Times New Roman" w:eastAsia="Calibri" w:hAnsi="Times New Roman" w:cs="Times New Roman"/>
          <w:sz w:val="28"/>
          <w:szCs w:val="28"/>
        </w:rPr>
      </w:pPr>
      <w:r w:rsidRPr="00EB2B37">
        <w:rPr>
          <w:rFonts w:ascii="Times New Roman" w:eastAsia="Calibri" w:hAnsi="Times New Roman" w:cs="Times New Roman"/>
          <w:sz w:val="28"/>
          <w:szCs w:val="28"/>
        </w:rPr>
        <w:t>сравнение – сопоставление свойств или признаков объектов с целью установления связей и отношений;</w:t>
      </w:r>
    </w:p>
    <w:p w:rsidR="006324ED" w:rsidRPr="00EB2B37" w:rsidRDefault="006324ED" w:rsidP="006324ED">
      <w:pPr>
        <w:numPr>
          <w:ilvl w:val="0"/>
          <w:numId w:val="5"/>
        </w:numPr>
        <w:spacing w:after="0" w:line="240" w:lineRule="auto"/>
        <w:jc w:val="both"/>
        <w:rPr>
          <w:rFonts w:ascii="Times New Roman" w:eastAsia="Calibri" w:hAnsi="Times New Roman" w:cs="Times New Roman"/>
          <w:sz w:val="28"/>
          <w:szCs w:val="28"/>
        </w:rPr>
      </w:pPr>
      <w:r w:rsidRPr="00EB2B37">
        <w:rPr>
          <w:rFonts w:ascii="Times New Roman" w:eastAsia="Calibri" w:hAnsi="Times New Roman" w:cs="Times New Roman"/>
          <w:sz w:val="28"/>
          <w:szCs w:val="28"/>
        </w:rPr>
        <w:t>эксперимент – опытное воспроизведение процессов или явлений события для изучения его связей с другими событиями;</w:t>
      </w:r>
    </w:p>
    <w:p w:rsidR="006324ED" w:rsidRPr="00EB2B37" w:rsidRDefault="006324ED" w:rsidP="006324ED">
      <w:pPr>
        <w:numPr>
          <w:ilvl w:val="0"/>
          <w:numId w:val="5"/>
        </w:numPr>
        <w:spacing w:after="0" w:line="240" w:lineRule="auto"/>
        <w:jc w:val="both"/>
        <w:rPr>
          <w:rFonts w:ascii="Times New Roman" w:eastAsia="Calibri" w:hAnsi="Times New Roman" w:cs="Times New Roman"/>
          <w:sz w:val="28"/>
          <w:szCs w:val="28"/>
        </w:rPr>
      </w:pPr>
      <w:r w:rsidRPr="00EB2B37">
        <w:rPr>
          <w:rFonts w:ascii="Times New Roman" w:eastAsia="Calibri" w:hAnsi="Times New Roman" w:cs="Times New Roman"/>
          <w:sz w:val="28"/>
          <w:szCs w:val="28"/>
        </w:rPr>
        <w:t>моделирование – исследование объекта посредством замены оригинала и воспроизведения его признаков на аналоге.</w:t>
      </w:r>
    </w:p>
    <w:p w:rsidR="006324ED" w:rsidRPr="00EB2B37" w:rsidRDefault="006324ED" w:rsidP="006324ED">
      <w:pPr>
        <w:spacing w:after="0" w:line="240" w:lineRule="auto"/>
        <w:jc w:val="both"/>
        <w:rPr>
          <w:rFonts w:ascii="Times New Roman" w:eastAsia="Calibri" w:hAnsi="Times New Roman" w:cs="Times New Roman"/>
          <w:sz w:val="28"/>
          <w:szCs w:val="28"/>
        </w:rPr>
      </w:pPr>
      <w:r w:rsidRPr="00EB2B37">
        <w:rPr>
          <w:rFonts w:ascii="Times New Roman" w:eastAsia="Calibri" w:hAnsi="Times New Roman" w:cs="Times New Roman"/>
          <w:b/>
          <w:sz w:val="28"/>
          <w:szCs w:val="28"/>
        </w:rPr>
        <w:t>Логические методы</w:t>
      </w:r>
      <w:r w:rsidRPr="00EB2B37">
        <w:rPr>
          <w:rFonts w:ascii="Times New Roman" w:eastAsia="Calibri" w:hAnsi="Times New Roman" w:cs="Times New Roman"/>
          <w:sz w:val="28"/>
          <w:szCs w:val="28"/>
        </w:rPr>
        <w:t>:</w:t>
      </w:r>
    </w:p>
    <w:p w:rsidR="006324ED" w:rsidRPr="00EB2B37" w:rsidRDefault="006324ED" w:rsidP="006324ED">
      <w:pPr>
        <w:numPr>
          <w:ilvl w:val="0"/>
          <w:numId w:val="6"/>
        </w:numPr>
        <w:spacing w:after="0" w:line="240" w:lineRule="auto"/>
        <w:jc w:val="both"/>
        <w:rPr>
          <w:rFonts w:ascii="Times New Roman" w:eastAsia="Calibri" w:hAnsi="Times New Roman" w:cs="Times New Roman"/>
          <w:sz w:val="28"/>
          <w:szCs w:val="28"/>
        </w:rPr>
      </w:pPr>
      <w:r w:rsidRPr="00EB2B37">
        <w:rPr>
          <w:rFonts w:ascii="Times New Roman" w:eastAsia="Calibri" w:hAnsi="Times New Roman" w:cs="Times New Roman"/>
          <w:sz w:val="28"/>
          <w:szCs w:val="28"/>
        </w:rPr>
        <w:t>анализ – мысленное разложение целого на части;</w:t>
      </w:r>
    </w:p>
    <w:p w:rsidR="006324ED" w:rsidRPr="00EB2B37" w:rsidRDefault="006324ED" w:rsidP="006324ED">
      <w:pPr>
        <w:numPr>
          <w:ilvl w:val="0"/>
          <w:numId w:val="6"/>
        </w:numPr>
        <w:spacing w:after="0" w:line="240" w:lineRule="auto"/>
        <w:jc w:val="both"/>
        <w:rPr>
          <w:rFonts w:ascii="Times New Roman" w:eastAsia="Calibri" w:hAnsi="Times New Roman" w:cs="Times New Roman"/>
          <w:sz w:val="28"/>
          <w:szCs w:val="28"/>
        </w:rPr>
      </w:pPr>
      <w:r w:rsidRPr="00EB2B37">
        <w:rPr>
          <w:rFonts w:ascii="Times New Roman" w:eastAsia="Calibri" w:hAnsi="Times New Roman" w:cs="Times New Roman"/>
          <w:sz w:val="28"/>
          <w:szCs w:val="28"/>
        </w:rPr>
        <w:t>синтез – изучение объекта в его целостности, в единстве и взаимной связи его частей;</w:t>
      </w:r>
    </w:p>
    <w:p w:rsidR="006324ED" w:rsidRPr="00EB2B37" w:rsidRDefault="006324ED" w:rsidP="006324ED">
      <w:pPr>
        <w:numPr>
          <w:ilvl w:val="0"/>
          <w:numId w:val="6"/>
        </w:numPr>
        <w:spacing w:after="0" w:line="240" w:lineRule="auto"/>
        <w:jc w:val="both"/>
        <w:rPr>
          <w:rFonts w:ascii="Times New Roman" w:eastAsia="Calibri" w:hAnsi="Times New Roman" w:cs="Times New Roman"/>
          <w:sz w:val="28"/>
          <w:szCs w:val="28"/>
        </w:rPr>
      </w:pPr>
      <w:r w:rsidRPr="00EB2B37">
        <w:rPr>
          <w:rFonts w:ascii="Times New Roman" w:eastAsia="Calibri" w:hAnsi="Times New Roman" w:cs="Times New Roman"/>
          <w:sz w:val="28"/>
          <w:szCs w:val="28"/>
        </w:rPr>
        <w:t>дедукция  – процесс познания от общего к частному;</w:t>
      </w:r>
    </w:p>
    <w:p w:rsidR="006324ED" w:rsidRPr="00EB2B37" w:rsidRDefault="006324ED" w:rsidP="006324ED">
      <w:pPr>
        <w:numPr>
          <w:ilvl w:val="0"/>
          <w:numId w:val="6"/>
        </w:numPr>
        <w:spacing w:after="0" w:line="240" w:lineRule="auto"/>
        <w:jc w:val="both"/>
        <w:rPr>
          <w:rFonts w:ascii="Times New Roman" w:eastAsia="Calibri" w:hAnsi="Times New Roman" w:cs="Times New Roman"/>
          <w:sz w:val="28"/>
          <w:szCs w:val="28"/>
        </w:rPr>
      </w:pPr>
      <w:r w:rsidRPr="00EB2B37">
        <w:rPr>
          <w:rFonts w:ascii="Times New Roman" w:eastAsia="Calibri" w:hAnsi="Times New Roman" w:cs="Times New Roman"/>
          <w:sz w:val="28"/>
          <w:szCs w:val="28"/>
        </w:rPr>
        <w:t>индукция – процесс познания от частного к общему:</w:t>
      </w:r>
    </w:p>
    <w:p w:rsidR="006324ED" w:rsidRPr="00EB2B37" w:rsidRDefault="006324ED" w:rsidP="006324ED">
      <w:pPr>
        <w:numPr>
          <w:ilvl w:val="0"/>
          <w:numId w:val="6"/>
        </w:numPr>
        <w:spacing w:after="0" w:line="240" w:lineRule="auto"/>
        <w:jc w:val="both"/>
        <w:rPr>
          <w:rFonts w:ascii="Times New Roman" w:eastAsia="Calibri" w:hAnsi="Times New Roman" w:cs="Times New Roman"/>
          <w:sz w:val="28"/>
          <w:szCs w:val="28"/>
        </w:rPr>
      </w:pPr>
      <w:r w:rsidRPr="00EB2B37">
        <w:rPr>
          <w:rFonts w:ascii="Times New Roman" w:eastAsia="Calibri" w:hAnsi="Times New Roman" w:cs="Times New Roman"/>
          <w:sz w:val="28"/>
          <w:szCs w:val="28"/>
        </w:rPr>
        <w:t>гипотеза – предположение о фактах, событиях, явлениях;</w:t>
      </w:r>
    </w:p>
    <w:p w:rsidR="006324ED" w:rsidRPr="00EB2B37" w:rsidRDefault="006324ED" w:rsidP="006324ED">
      <w:pPr>
        <w:numPr>
          <w:ilvl w:val="0"/>
          <w:numId w:val="6"/>
        </w:numPr>
        <w:spacing w:after="0" w:line="240" w:lineRule="auto"/>
        <w:jc w:val="both"/>
        <w:rPr>
          <w:rFonts w:ascii="Times New Roman" w:eastAsia="Calibri" w:hAnsi="Times New Roman" w:cs="Times New Roman"/>
          <w:sz w:val="28"/>
          <w:szCs w:val="28"/>
        </w:rPr>
      </w:pPr>
      <w:r w:rsidRPr="00EB2B37">
        <w:rPr>
          <w:rFonts w:ascii="Times New Roman" w:eastAsia="Calibri" w:hAnsi="Times New Roman" w:cs="Times New Roman"/>
          <w:sz w:val="28"/>
          <w:szCs w:val="28"/>
        </w:rPr>
        <w:t xml:space="preserve">аналогия – сопоставление объектов материального мира и их отражений с </w:t>
      </w:r>
      <w:proofErr w:type="gramStart"/>
      <w:r w:rsidRPr="00EB2B37">
        <w:rPr>
          <w:rFonts w:ascii="Times New Roman" w:eastAsia="Calibri" w:hAnsi="Times New Roman" w:cs="Times New Roman"/>
          <w:sz w:val="28"/>
          <w:szCs w:val="28"/>
        </w:rPr>
        <w:t>подобными</w:t>
      </w:r>
      <w:proofErr w:type="gramEnd"/>
      <w:r w:rsidRPr="00EB2B37">
        <w:rPr>
          <w:rFonts w:ascii="Times New Roman" w:eastAsia="Calibri" w:hAnsi="Times New Roman" w:cs="Times New Roman"/>
          <w:sz w:val="28"/>
          <w:szCs w:val="28"/>
        </w:rPr>
        <w:t>.</w:t>
      </w:r>
    </w:p>
    <w:p w:rsidR="006324ED" w:rsidRPr="009C1C4A" w:rsidRDefault="006324ED" w:rsidP="006324ED">
      <w:pPr>
        <w:pStyle w:val="ConsPlusNormal"/>
        <w:widowControl/>
        <w:ind w:firstLine="0"/>
        <w:jc w:val="both"/>
        <w:rPr>
          <w:rFonts w:ascii="Times New Roman" w:hAnsi="Times New Roman" w:cs="Times New Roman"/>
          <w:sz w:val="28"/>
          <w:szCs w:val="28"/>
        </w:rPr>
      </w:pPr>
      <w:r>
        <w:rPr>
          <w:rFonts w:ascii="Times New Roman" w:eastAsia="Calibri" w:hAnsi="Times New Roman" w:cs="Times New Roman"/>
          <w:b/>
          <w:i/>
          <w:sz w:val="28"/>
          <w:szCs w:val="28"/>
        </w:rPr>
        <w:t xml:space="preserve">   </w:t>
      </w:r>
      <w:r w:rsidRPr="00EB2B37">
        <w:rPr>
          <w:rFonts w:ascii="Times New Roman" w:eastAsia="Calibri" w:hAnsi="Times New Roman" w:cs="Times New Roman"/>
          <w:b/>
          <w:i/>
          <w:sz w:val="28"/>
          <w:szCs w:val="28"/>
        </w:rPr>
        <w:t xml:space="preserve">Специальные </w:t>
      </w:r>
      <w:r w:rsidRPr="00EB2B3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это </w:t>
      </w:r>
      <w:r w:rsidRPr="00EB2B37">
        <w:rPr>
          <w:rFonts w:ascii="Times New Roman" w:eastAsia="Calibri" w:hAnsi="Times New Roman" w:cs="Times New Roman"/>
          <w:sz w:val="28"/>
          <w:szCs w:val="28"/>
        </w:rPr>
        <w:t>методы, привлекаемые в практическую деятельность, сфера применения которых ограничена одной или несколькими науками, например физики, химии, антропологии, социологии, психологии, биологии и других наук.</w:t>
      </w:r>
    </w:p>
    <w:p w:rsidR="006324ED" w:rsidRPr="00EB2B37" w:rsidRDefault="006324ED" w:rsidP="006324ED">
      <w:pPr>
        <w:spacing w:after="0" w:line="240" w:lineRule="auto"/>
        <w:jc w:val="both"/>
        <w:rPr>
          <w:rFonts w:ascii="Times New Roman" w:eastAsia="Calibri" w:hAnsi="Times New Roman" w:cs="Times New Roman"/>
          <w:sz w:val="28"/>
          <w:szCs w:val="28"/>
        </w:rPr>
      </w:pPr>
      <w:r w:rsidRPr="00EB2B37">
        <w:rPr>
          <w:rFonts w:ascii="Times New Roman" w:eastAsia="Calibri" w:hAnsi="Times New Roman" w:cs="Times New Roman"/>
          <w:sz w:val="28"/>
          <w:szCs w:val="28"/>
        </w:rPr>
        <w:lastRenderedPageBreak/>
        <w:t xml:space="preserve">   Специальные методы в подразделяются </w:t>
      </w:r>
      <w:r>
        <w:rPr>
          <w:rFonts w:ascii="Times New Roman" w:eastAsia="Calibri" w:hAnsi="Times New Roman" w:cs="Times New Roman"/>
          <w:sz w:val="28"/>
          <w:szCs w:val="28"/>
        </w:rPr>
        <w:t xml:space="preserve">в судебной </w:t>
      </w:r>
      <w:proofErr w:type="spellStart"/>
      <w:r>
        <w:rPr>
          <w:rFonts w:ascii="Times New Roman" w:eastAsia="Calibri" w:hAnsi="Times New Roman" w:cs="Times New Roman"/>
          <w:sz w:val="28"/>
          <w:szCs w:val="28"/>
        </w:rPr>
        <w:t>экспертологии</w:t>
      </w:r>
      <w:proofErr w:type="spellEnd"/>
      <w:r>
        <w:rPr>
          <w:rFonts w:ascii="Times New Roman" w:eastAsia="Calibri" w:hAnsi="Times New Roman" w:cs="Times New Roman"/>
          <w:sz w:val="28"/>
          <w:szCs w:val="28"/>
        </w:rPr>
        <w:t xml:space="preserve"> </w:t>
      </w:r>
      <w:r w:rsidRPr="00EB2B37">
        <w:rPr>
          <w:rFonts w:ascii="Times New Roman" w:eastAsia="Calibri" w:hAnsi="Times New Roman" w:cs="Times New Roman"/>
          <w:sz w:val="28"/>
          <w:szCs w:val="28"/>
        </w:rPr>
        <w:t xml:space="preserve">на две большие группы: на </w:t>
      </w:r>
      <w:r w:rsidRPr="00EB2B37">
        <w:rPr>
          <w:rFonts w:ascii="Times New Roman" w:eastAsia="Calibri" w:hAnsi="Times New Roman" w:cs="Times New Roman"/>
          <w:b/>
          <w:sz w:val="28"/>
          <w:szCs w:val="28"/>
        </w:rPr>
        <w:t>методы выявления невидимого</w:t>
      </w:r>
      <w:r w:rsidRPr="00EB2B37">
        <w:rPr>
          <w:rFonts w:ascii="Times New Roman" w:eastAsia="Calibri" w:hAnsi="Times New Roman" w:cs="Times New Roman"/>
          <w:sz w:val="28"/>
          <w:szCs w:val="28"/>
        </w:rPr>
        <w:t xml:space="preserve"> и </w:t>
      </w:r>
      <w:r w:rsidRPr="00EB2B37">
        <w:rPr>
          <w:rFonts w:ascii="Times New Roman" w:eastAsia="Calibri" w:hAnsi="Times New Roman" w:cs="Times New Roman"/>
          <w:b/>
          <w:sz w:val="28"/>
          <w:szCs w:val="28"/>
        </w:rPr>
        <w:t xml:space="preserve">методы восстановления первоначального состояния, вида объекта исследования, </w:t>
      </w:r>
      <w:r w:rsidRPr="00EB2B37">
        <w:rPr>
          <w:rFonts w:ascii="Times New Roman" w:eastAsia="Calibri" w:hAnsi="Times New Roman" w:cs="Times New Roman"/>
          <w:sz w:val="28"/>
          <w:szCs w:val="28"/>
        </w:rPr>
        <w:t xml:space="preserve">которые в свою очередь подразделяются </w:t>
      </w:r>
      <w:proofErr w:type="gramStart"/>
      <w:r w:rsidRPr="00EB2B37">
        <w:rPr>
          <w:rFonts w:ascii="Times New Roman" w:eastAsia="Calibri" w:hAnsi="Times New Roman" w:cs="Times New Roman"/>
          <w:sz w:val="28"/>
          <w:szCs w:val="28"/>
        </w:rPr>
        <w:t>на</w:t>
      </w:r>
      <w:proofErr w:type="gramEnd"/>
      <w:r w:rsidRPr="00EB2B37">
        <w:rPr>
          <w:rFonts w:ascii="Times New Roman" w:eastAsia="Calibri" w:hAnsi="Times New Roman" w:cs="Times New Roman"/>
          <w:sz w:val="28"/>
          <w:szCs w:val="28"/>
        </w:rPr>
        <w:t xml:space="preserve"> математические, химические, физические, биологические, кибернетические (электронно-вычислительные) и т.д.</w:t>
      </w:r>
      <w:r>
        <w:rPr>
          <w:rStyle w:val="a5"/>
          <w:rFonts w:ascii="Times New Roman" w:hAnsi="Times New Roman" w:cs="Times New Roman"/>
          <w:sz w:val="28"/>
          <w:szCs w:val="28"/>
        </w:rPr>
        <w:footnoteReference w:id="127"/>
      </w:r>
    </w:p>
    <w:p w:rsidR="006324ED" w:rsidRPr="00B654ED" w:rsidRDefault="006324ED" w:rsidP="006324ED">
      <w:pPr>
        <w:spacing w:after="0" w:line="240" w:lineRule="auto"/>
        <w:jc w:val="both"/>
        <w:rPr>
          <w:rFonts w:ascii="Times New Roman" w:eastAsia="Calibri" w:hAnsi="Times New Roman" w:cs="Times New Roman"/>
          <w:sz w:val="28"/>
          <w:szCs w:val="28"/>
        </w:rPr>
      </w:pPr>
      <w:r w:rsidRPr="00EB2B37">
        <w:rPr>
          <w:rFonts w:ascii="Times New Roman" w:eastAsia="Calibri" w:hAnsi="Times New Roman" w:cs="Times New Roman"/>
          <w:sz w:val="28"/>
          <w:szCs w:val="28"/>
        </w:rPr>
        <w:t xml:space="preserve">   Критериями допустимости методов и научно-технических сре</w:t>
      </w:r>
      <w:proofErr w:type="gramStart"/>
      <w:r w:rsidRPr="00EB2B37">
        <w:rPr>
          <w:rFonts w:ascii="Times New Roman" w:eastAsia="Calibri" w:hAnsi="Times New Roman" w:cs="Times New Roman"/>
          <w:sz w:val="28"/>
          <w:szCs w:val="28"/>
        </w:rPr>
        <w:t>дств в с</w:t>
      </w:r>
      <w:proofErr w:type="gramEnd"/>
      <w:r w:rsidRPr="00EB2B37">
        <w:rPr>
          <w:rFonts w:ascii="Times New Roman" w:eastAsia="Calibri" w:hAnsi="Times New Roman" w:cs="Times New Roman"/>
          <w:sz w:val="28"/>
          <w:szCs w:val="28"/>
        </w:rPr>
        <w:t xml:space="preserve">удебной экспертизе являются </w:t>
      </w:r>
      <w:r w:rsidRPr="00B654ED">
        <w:rPr>
          <w:rFonts w:ascii="Times New Roman" w:eastAsia="Calibri" w:hAnsi="Times New Roman" w:cs="Times New Roman"/>
          <w:sz w:val="28"/>
          <w:szCs w:val="28"/>
        </w:rPr>
        <w:t>законность и соответствие нормам нравственности, научная состоятельность, надежность, безопасность, эффективность, экономичность.</w:t>
      </w:r>
    </w:p>
    <w:p w:rsidR="006324ED" w:rsidRDefault="006324ED" w:rsidP="006324ED">
      <w:pPr>
        <w:pStyle w:val="ConsPlusNormal"/>
        <w:widowControl/>
        <w:ind w:firstLine="0"/>
        <w:jc w:val="both"/>
        <w:rPr>
          <w:rFonts w:ascii="Times New Roman" w:hAnsi="Times New Roman" w:cs="Times New Roman"/>
          <w:color w:val="FF0000"/>
          <w:sz w:val="28"/>
          <w:szCs w:val="28"/>
        </w:rPr>
      </w:pPr>
      <w:r>
        <w:rPr>
          <w:rFonts w:ascii="Times New Roman" w:hAnsi="Times New Roman" w:cs="Times New Roman"/>
          <w:b/>
          <w:sz w:val="28"/>
          <w:szCs w:val="28"/>
        </w:rPr>
        <w:t xml:space="preserve">   </w:t>
      </w:r>
      <w:r w:rsidRPr="00E26497">
        <w:rPr>
          <w:rFonts w:ascii="Times New Roman" w:hAnsi="Times New Roman" w:cs="Times New Roman"/>
          <w:b/>
          <w:sz w:val="28"/>
          <w:szCs w:val="28"/>
        </w:rPr>
        <w:t>Законность</w:t>
      </w:r>
      <w:r w:rsidRPr="006A55B4">
        <w:rPr>
          <w:rFonts w:ascii="Times New Roman" w:hAnsi="Times New Roman" w:cs="Times New Roman"/>
          <w:color w:val="FF0000"/>
          <w:sz w:val="28"/>
          <w:szCs w:val="28"/>
        </w:rPr>
        <w:t xml:space="preserve"> </w:t>
      </w:r>
      <w:r>
        <w:rPr>
          <w:rFonts w:ascii="Times New Roman" w:eastAsia="Calibri" w:hAnsi="Times New Roman" w:cs="Times New Roman"/>
          <w:b/>
          <w:sz w:val="28"/>
          <w:szCs w:val="28"/>
        </w:rPr>
        <w:t xml:space="preserve">и </w:t>
      </w:r>
      <w:r w:rsidRPr="00EB2B37">
        <w:rPr>
          <w:rFonts w:ascii="Times New Roman" w:eastAsia="Calibri" w:hAnsi="Times New Roman" w:cs="Times New Roman"/>
          <w:b/>
          <w:sz w:val="28"/>
          <w:szCs w:val="28"/>
        </w:rPr>
        <w:t>соответствие нормам нравственности</w:t>
      </w:r>
      <w:r w:rsidRPr="00BC4899">
        <w:rPr>
          <w:rFonts w:ascii="Times New Roman" w:hAnsi="Times New Roman" w:cs="Times New Roman"/>
          <w:sz w:val="28"/>
          <w:szCs w:val="28"/>
        </w:rPr>
        <w:t xml:space="preserve"> метода подразумевает под собой применение в рамках экспертного исследования только тех средств, которые не противоречат  конституционным принципам законности и нравственным критериям общества. Они ни в коем случае не должны нарушать нормы процессуального права и </w:t>
      </w:r>
      <w:r>
        <w:rPr>
          <w:rFonts w:ascii="Times New Roman" w:hAnsi="Times New Roman" w:cs="Times New Roman"/>
          <w:sz w:val="28"/>
          <w:szCs w:val="28"/>
        </w:rPr>
        <w:t xml:space="preserve">должны </w:t>
      </w:r>
      <w:r w:rsidRPr="00BC4899">
        <w:rPr>
          <w:rFonts w:ascii="Times New Roman" w:hAnsi="Times New Roman" w:cs="Times New Roman"/>
          <w:sz w:val="28"/>
          <w:szCs w:val="28"/>
        </w:rPr>
        <w:t xml:space="preserve">исключать любое ущемление прав и законных интересов граждан, унижение их человеческого достоинства, а также </w:t>
      </w:r>
      <w:r>
        <w:rPr>
          <w:rFonts w:ascii="Times New Roman" w:hAnsi="Times New Roman" w:cs="Times New Roman"/>
          <w:sz w:val="28"/>
          <w:szCs w:val="28"/>
        </w:rPr>
        <w:t xml:space="preserve">допускать </w:t>
      </w:r>
      <w:r w:rsidRPr="00BC4899">
        <w:rPr>
          <w:rFonts w:ascii="Times New Roman" w:hAnsi="Times New Roman" w:cs="Times New Roman"/>
          <w:sz w:val="28"/>
          <w:szCs w:val="28"/>
        </w:rPr>
        <w:t>угрозы и насилие.</w:t>
      </w:r>
    </w:p>
    <w:p w:rsidR="006324ED" w:rsidRDefault="006324ED" w:rsidP="006324ED">
      <w:pPr>
        <w:shd w:val="clear" w:color="auto" w:fill="FFFFFF"/>
        <w:spacing w:after="0" w:line="360" w:lineRule="atLeast"/>
        <w:jc w:val="both"/>
        <w:outlineLvl w:val="2"/>
        <w:rPr>
          <w:rFonts w:ascii="Times New Roman" w:eastAsia="Times New Roman" w:hAnsi="Times New Roman" w:cs="Times New Roman"/>
          <w:sz w:val="28"/>
          <w:szCs w:val="28"/>
          <w:lang w:eastAsia="ru-RU"/>
        </w:rPr>
      </w:pPr>
      <w:r>
        <w:rPr>
          <w:rFonts w:ascii="Times New Roman" w:eastAsia="Calibri" w:hAnsi="Times New Roman" w:cs="Times New Roman"/>
          <w:b/>
          <w:sz w:val="28"/>
          <w:szCs w:val="28"/>
        </w:rPr>
        <w:t xml:space="preserve">   Н</w:t>
      </w:r>
      <w:r w:rsidRPr="00EB2B37">
        <w:rPr>
          <w:rFonts w:ascii="Times New Roman" w:eastAsia="Calibri" w:hAnsi="Times New Roman" w:cs="Times New Roman"/>
          <w:b/>
          <w:sz w:val="28"/>
          <w:szCs w:val="28"/>
        </w:rPr>
        <w:t xml:space="preserve">аучная </w:t>
      </w:r>
      <w:r w:rsidRPr="00C05477">
        <w:rPr>
          <w:rFonts w:ascii="Times New Roman" w:eastAsia="Calibri" w:hAnsi="Times New Roman" w:cs="Times New Roman"/>
          <w:b/>
          <w:sz w:val="28"/>
          <w:szCs w:val="28"/>
        </w:rPr>
        <w:t>состоятельность</w:t>
      </w:r>
      <w:r w:rsidRPr="00C05477">
        <w:rPr>
          <w:rFonts w:ascii="Times New Roman" w:hAnsi="Times New Roman" w:cs="Times New Roman"/>
          <w:sz w:val="28"/>
          <w:szCs w:val="28"/>
        </w:rPr>
        <w:t xml:space="preserve"> метода п</w:t>
      </w:r>
      <w:r>
        <w:rPr>
          <w:rFonts w:ascii="Times New Roman" w:hAnsi="Times New Roman" w:cs="Times New Roman"/>
          <w:sz w:val="28"/>
          <w:szCs w:val="28"/>
        </w:rPr>
        <w:t xml:space="preserve">редполагает </w:t>
      </w:r>
      <w:r w:rsidRPr="00C05477">
        <w:rPr>
          <w:rFonts w:ascii="Times New Roman" w:hAnsi="Times New Roman" w:cs="Times New Roman"/>
          <w:sz w:val="28"/>
          <w:szCs w:val="28"/>
        </w:rPr>
        <w:t xml:space="preserve">обоснованность и достоверность результата, полученного при его применении. В этой связи в Республике Казахстан </w:t>
      </w:r>
      <w:r w:rsidRPr="00C05477">
        <w:rPr>
          <w:rFonts w:ascii="Times New Roman" w:hAnsi="Times New Roman" w:cs="Times New Roman"/>
          <w:sz w:val="28"/>
          <w:szCs w:val="28"/>
          <w:bdr w:val="none" w:sz="0" w:space="0" w:color="auto" w:frame="1"/>
        </w:rPr>
        <w:t xml:space="preserve">утверждены </w:t>
      </w:r>
      <w:r w:rsidRPr="00C05477">
        <w:rPr>
          <w:rFonts w:ascii="Times New Roman" w:eastAsia="Times New Roman" w:hAnsi="Times New Roman" w:cs="Times New Roman"/>
          <w:sz w:val="28"/>
          <w:szCs w:val="28"/>
          <w:lang w:eastAsia="ru-RU"/>
        </w:rPr>
        <w:t>Правила разработки, апробирования и внедрения методик судебно-экспертных исследований, которые подразумевают внедрение прогрессивных форм, методов, приемов и сре</w:t>
      </w:r>
      <w:proofErr w:type="gramStart"/>
      <w:r w:rsidRPr="00C05477">
        <w:rPr>
          <w:rFonts w:ascii="Times New Roman" w:eastAsia="Times New Roman" w:hAnsi="Times New Roman" w:cs="Times New Roman"/>
          <w:sz w:val="28"/>
          <w:szCs w:val="28"/>
          <w:lang w:eastAsia="ru-RU"/>
        </w:rPr>
        <w:t>дств пр</w:t>
      </w:r>
      <w:proofErr w:type="gramEnd"/>
      <w:r w:rsidRPr="00C05477">
        <w:rPr>
          <w:rFonts w:ascii="Times New Roman" w:eastAsia="Times New Roman" w:hAnsi="Times New Roman" w:cs="Times New Roman"/>
          <w:sz w:val="28"/>
          <w:szCs w:val="28"/>
          <w:lang w:eastAsia="ru-RU"/>
        </w:rPr>
        <w:t>оведения судебных экспертиз.</w:t>
      </w:r>
      <w:r>
        <w:rPr>
          <w:rFonts w:ascii="Times New Roman" w:eastAsia="Times New Roman" w:hAnsi="Times New Roman" w:cs="Times New Roman"/>
          <w:sz w:val="28"/>
          <w:szCs w:val="28"/>
          <w:lang w:eastAsia="ru-RU"/>
        </w:rPr>
        <w:t xml:space="preserve">  </w:t>
      </w:r>
    </w:p>
    <w:p w:rsidR="006324ED" w:rsidRPr="007239C6" w:rsidRDefault="006324ED" w:rsidP="006324E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05477">
        <w:rPr>
          <w:rFonts w:ascii="Times New Roman" w:hAnsi="Times New Roman" w:cs="Times New Roman"/>
          <w:b/>
          <w:sz w:val="28"/>
          <w:szCs w:val="28"/>
        </w:rPr>
        <w:t xml:space="preserve">Надежность метода </w:t>
      </w:r>
      <w:r w:rsidRPr="007239C6">
        <w:rPr>
          <w:rFonts w:ascii="Times New Roman" w:hAnsi="Times New Roman" w:cs="Times New Roman"/>
          <w:sz w:val="28"/>
          <w:szCs w:val="28"/>
        </w:rPr>
        <w:t>должна обеспечиваться возможностью проверки и перепроверки результатов</w:t>
      </w:r>
      <w:r>
        <w:rPr>
          <w:rFonts w:ascii="Times New Roman" w:hAnsi="Times New Roman" w:cs="Times New Roman"/>
          <w:sz w:val="28"/>
          <w:szCs w:val="28"/>
        </w:rPr>
        <w:t xml:space="preserve">, получаемых на основе его применения. Этому служат соответствие всех параметров приборов требуемым инструкциям и стандартам, а также </w:t>
      </w:r>
      <w:r w:rsidRPr="007239C6">
        <w:rPr>
          <w:rFonts w:ascii="Times New Roman" w:hAnsi="Times New Roman" w:cs="Times New Roman"/>
          <w:color w:val="FF0000"/>
          <w:sz w:val="28"/>
          <w:szCs w:val="28"/>
        </w:rPr>
        <w:t xml:space="preserve"> </w:t>
      </w:r>
      <w:r w:rsidRPr="007239C6">
        <w:rPr>
          <w:rFonts w:ascii="Times New Roman" w:hAnsi="Times New Roman" w:cs="Times New Roman"/>
          <w:sz w:val="28"/>
          <w:szCs w:val="28"/>
        </w:rPr>
        <w:t>правильность применения инструментальной базы самим судебным экспертом.</w:t>
      </w:r>
    </w:p>
    <w:p w:rsidR="006324ED" w:rsidRPr="007239C6" w:rsidRDefault="006324ED" w:rsidP="006324ED">
      <w:pPr>
        <w:pStyle w:val="ConsPlusNormal"/>
        <w:widowControl/>
        <w:ind w:firstLine="0"/>
        <w:jc w:val="both"/>
        <w:rPr>
          <w:rFonts w:ascii="Times New Roman" w:hAnsi="Times New Roman" w:cs="Times New Roman"/>
          <w:sz w:val="28"/>
          <w:szCs w:val="28"/>
        </w:rPr>
      </w:pPr>
      <w:r w:rsidRPr="007239C6">
        <w:rPr>
          <w:rFonts w:ascii="Times New Roman" w:hAnsi="Times New Roman" w:cs="Times New Roman"/>
          <w:sz w:val="28"/>
          <w:szCs w:val="28"/>
        </w:rPr>
        <w:t xml:space="preserve">    </w:t>
      </w:r>
      <w:r w:rsidRPr="007239C6">
        <w:rPr>
          <w:rFonts w:ascii="Times New Roman" w:hAnsi="Times New Roman" w:cs="Times New Roman"/>
          <w:b/>
          <w:sz w:val="28"/>
          <w:szCs w:val="28"/>
        </w:rPr>
        <w:t>Безопасность метода</w:t>
      </w:r>
      <w:r w:rsidRPr="007239C6">
        <w:rPr>
          <w:rFonts w:ascii="Times New Roman" w:hAnsi="Times New Roman" w:cs="Times New Roman"/>
          <w:sz w:val="28"/>
          <w:szCs w:val="28"/>
        </w:rPr>
        <w:t xml:space="preserve"> подразумевает отсутствие каких-либо условий при его применении, могущих повлечь за собой причинение ущерба здоровь</w:t>
      </w:r>
      <w:r>
        <w:rPr>
          <w:rFonts w:ascii="Times New Roman" w:hAnsi="Times New Roman" w:cs="Times New Roman"/>
          <w:sz w:val="28"/>
          <w:szCs w:val="28"/>
        </w:rPr>
        <w:t>ю,</w:t>
      </w:r>
      <w:r w:rsidRPr="007239C6">
        <w:rPr>
          <w:rFonts w:ascii="Times New Roman" w:hAnsi="Times New Roman" w:cs="Times New Roman"/>
          <w:sz w:val="28"/>
          <w:szCs w:val="28"/>
        </w:rPr>
        <w:t xml:space="preserve"> как эксперта, так и участников эксперт</w:t>
      </w:r>
      <w:r>
        <w:rPr>
          <w:rFonts w:ascii="Times New Roman" w:hAnsi="Times New Roman" w:cs="Times New Roman"/>
          <w:sz w:val="28"/>
          <w:szCs w:val="28"/>
        </w:rPr>
        <w:t>ного исследований</w:t>
      </w:r>
      <w:r w:rsidRPr="007239C6">
        <w:rPr>
          <w:rFonts w:ascii="Times New Roman" w:hAnsi="Times New Roman" w:cs="Times New Roman"/>
          <w:sz w:val="28"/>
          <w:szCs w:val="28"/>
        </w:rPr>
        <w:t xml:space="preserve">. </w:t>
      </w:r>
    </w:p>
    <w:p w:rsidR="006324ED" w:rsidRPr="00EB2B37" w:rsidRDefault="006324ED" w:rsidP="006324ED">
      <w:pPr>
        <w:pStyle w:val="ConsPlusNormal"/>
        <w:widowControl/>
        <w:ind w:firstLine="0"/>
        <w:jc w:val="both"/>
        <w:rPr>
          <w:rFonts w:ascii="Times New Roman" w:eastAsia="Calibri" w:hAnsi="Times New Roman" w:cs="Times New Roman"/>
          <w:sz w:val="28"/>
          <w:szCs w:val="28"/>
        </w:rPr>
      </w:pPr>
      <w:r>
        <w:rPr>
          <w:rFonts w:ascii="Times New Roman" w:hAnsi="Times New Roman" w:cs="Times New Roman"/>
          <w:color w:val="FF0000"/>
          <w:sz w:val="28"/>
          <w:szCs w:val="28"/>
        </w:rPr>
        <w:t xml:space="preserve">    </w:t>
      </w:r>
      <w:r w:rsidRPr="007239C6">
        <w:rPr>
          <w:rFonts w:ascii="Times New Roman" w:hAnsi="Times New Roman" w:cs="Times New Roman"/>
          <w:sz w:val="28"/>
          <w:szCs w:val="28"/>
        </w:rPr>
        <w:t>Таким образом,</w:t>
      </w:r>
      <w:r>
        <w:rPr>
          <w:rFonts w:ascii="Times New Roman" w:hAnsi="Times New Roman" w:cs="Times New Roman"/>
          <w:sz w:val="28"/>
          <w:szCs w:val="28"/>
        </w:rPr>
        <w:t xml:space="preserve"> </w:t>
      </w:r>
      <w:proofErr w:type="spellStart"/>
      <w:r>
        <w:rPr>
          <w:rFonts w:ascii="Times New Roman" w:hAnsi="Times New Roman" w:cs="Times New Roman"/>
          <w:sz w:val="28"/>
          <w:szCs w:val="28"/>
        </w:rPr>
        <w:t>методная</w:t>
      </w:r>
      <w:proofErr w:type="spellEnd"/>
      <w:r>
        <w:rPr>
          <w:rFonts w:ascii="Times New Roman" w:hAnsi="Times New Roman" w:cs="Times New Roman"/>
          <w:sz w:val="28"/>
          <w:szCs w:val="28"/>
        </w:rPr>
        <w:t xml:space="preserve"> составляющая при проведении судебной экспертизы во многом предопределяется применяемой судебным экспертом методикой экспертного исследования. Именно от разработанной судебно-экспертной методики зависит привлечение тех или иных методов решения возникающих на практике экспертных задач.</w:t>
      </w:r>
      <w:r>
        <w:rPr>
          <w:rFonts w:ascii="Times New Roman" w:eastAsia="Calibri" w:hAnsi="Times New Roman" w:cs="Times New Roman"/>
          <w:sz w:val="28"/>
          <w:szCs w:val="28"/>
        </w:rPr>
        <w:t xml:space="preserve"> В свою очередь, в экспертной методике используются те </w:t>
      </w:r>
      <w:r w:rsidRPr="0026719C">
        <w:rPr>
          <w:rFonts w:ascii="Times New Roman" w:hAnsi="Times New Roman" w:cs="Times New Roman"/>
          <w:sz w:val="28"/>
          <w:szCs w:val="28"/>
        </w:rPr>
        <w:t xml:space="preserve">подходы и принципы исследовательской деятельности, </w:t>
      </w:r>
      <w:r>
        <w:rPr>
          <w:rFonts w:ascii="Times New Roman" w:hAnsi="Times New Roman" w:cs="Times New Roman"/>
          <w:sz w:val="28"/>
          <w:szCs w:val="28"/>
        </w:rPr>
        <w:t>тот</w:t>
      </w:r>
      <w:r w:rsidRPr="0026719C">
        <w:rPr>
          <w:rFonts w:ascii="Times New Roman" w:hAnsi="Times New Roman" w:cs="Times New Roman"/>
          <w:sz w:val="28"/>
          <w:szCs w:val="28"/>
        </w:rPr>
        <w:t xml:space="preserve"> «инструментарий» в виде научных способов, приемов, методов</w:t>
      </w:r>
      <w:r>
        <w:rPr>
          <w:rFonts w:ascii="Times New Roman" w:hAnsi="Times New Roman" w:cs="Times New Roman"/>
          <w:sz w:val="28"/>
          <w:szCs w:val="28"/>
        </w:rPr>
        <w:t xml:space="preserve">, которые разработаны или привлечены на основе рекомендаций  предложенных  методологией судебной </w:t>
      </w:r>
      <w:proofErr w:type="spellStart"/>
      <w:r>
        <w:rPr>
          <w:rFonts w:ascii="Times New Roman" w:hAnsi="Times New Roman" w:cs="Times New Roman"/>
          <w:sz w:val="28"/>
          <w:szCs w:val="28"/>
        </w:rPr>
        <w:t>экспертологии</w:t>
      </w:r>
      <w:proofErr w:type="spellEnd"/>
      <w:r>
        <w:rPr>
          <w:rFonts w:ascii="Times New Roman" w:hAnsi="Times New Roman" w:cs="Times New Roman"/>
          <w:sz w:val="28"/>
          <w:szCs w:val="28"/>
        </w:rPr>
        <w:t xml:space="preserve">. В этом сущностная основа </w:t>
      </w:r>
      <w:proofErr w:type="spellStart"/>
      <w:r>
        <w:rPr>
          <w:rFonts w:ascii="Times New Roman" w:hAnsi="Times New Roman" w:cs="Times New Roman"/>
          <w:sz w:val="28"/>
          <w:szCs w:val="28"/>
        </w:rPr>
        <w:t>экспертологических</w:t>
      </w:r>
      <w:proofErr w:type="spellEnd"/>
      <w:r>
        <w:rPr>
          <w:rFonts w:ascii="Times New Roman" w:hAnsi="Times New Roman" w:cs="Times New Roman"/>
          <w:sz w:val="28"/>
          <w:szCs w:val="28"/>
        </w:rPr>
        <w:t xml:space="preserve"> знаний, применяемых в судопроизводстве в качестве инструмента познавательной деятельности.</w:t>
      </w:r>
    </w:p>
    <w:p w:rsidR="006324ED" w:rsidRDefault="006324ED" w:rsidP="006324ED">
      <w:pPr>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lastRenderedPageBreak/>
        <w:t xml:space="preserve">Таким образом, в процессе познания роль теории сводится к выявлению, объяснению и описанию познаваемых закономерностей, методология же, исследуя эти закономерности в качестве своего объекта, призвана раскрывать их отношения, стороны, свойства, формулировать на познавательном уровне основные подходы и принципы исследовательской деятельности, разрабатывать соответствующий “инструментарий” в виде научных способов, приемов и методов. </w:t>
      </w:r>
    </w:p>
    <w:p w:rsidR="006324ED" w:rsidRDefault="006324ED" w:rsidP="006324ED">
      <w:pPr>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В этой связи хотелось бы обратить внимание, что в таком ракурсе теория как способ освоения действительности по своему содержанию </w:t>
      </w:r>
      <w:proofErr w:type="gramStart"/>
      <w:r w:rsidRPr="00316BE4">
        <w:rPr>
          <w:rFonts w:ascii="Times New Roman" w:eastAsia="Times New Roman" w:hAnsi="Times New Roman" w:cs="Times New Roman"/>
          <w:snapToGrid w:val="0"/>
          <w:sz w:val="28"/>
          <w:szCs w:val="20"/>
          <w:lang w:eastAsia="ru-RU"/>
        </w:rPr>
        <w:t>выполняет роль</w:t>
      </w:r>
      <w:proofErr w:type="gramEnd"/>
      <w:r w:rsidRPr="00316BE4">
        <w:rPr>
          <w:rFonts w:ascii="Times New Roman" w:eastAsia="Times New Roman" w:hAnsi="Times New Roman" w:cs="Times New Roman"/>
          <w:snapToGrid w:val="0"/>
          <w:sz w:val="28"/>
          <w:szCs w:val="20"/>
          <w:lang w:eastAsia="ru-RU"/>
        </w:rPr>
        <w:t xml:space="preserve"> метода, ибо функция объяснения и описания есть также сторона познавательной деятельности. Другое дело, когда мы переходим на уровень анализа непосредственной практической деятельности, здесь понятия теории и метода как научных средств познания приобретают другое смысловое содержание, выполняя методологическую, ориентирующую функцию для исследователя и определяя пути наиболее эффективного осуществления его практической деятельности. Непосредственным же </w:t>
      </w:r>
      <w:r>
        <w:rPr>
          <w:rFonts w:ascii="Times New Roman" w:eastAsia="Times New Roman" w:hAnsi="Times New Roman" w:cs="Times New Roman"/>
          <w:snapToGrid w:val="0"/>
          <w:sz w:val="28"/>
          <w:szCs w:val="20"/>
          <w:lang w:eastAsia="ru-RU"/>
        </w:rPr>
        <w:t>«инструментарием»</w:t>
      </w:r>
      <w:r w:rsidRPr="00316BE4">
        <w:rPr>
          <w:rFonts w:ascii="Times New Roman" w:eastAsia="Times New Roman" w:hAnsi="Times New Roman" w:cs="Times New Roman"/>
          <w:snapToGrid w:val="0"/>
          <w:sz w:val="28"/>
          <w:szCs w:val="20"/>
          <w:lang w:eastAsia="ru-RU"/>
        </w:rPr>
        <w:t xml:space="preserve"> для исследователя в этом случае служит обширный арсенал методов практической деятельности, разработанный в той или иной науке. </w:t>
      </w:r>
    </w:p>
    <w:p w:rsidR="006324ED" w:rsidRDefault="006324ED" w:rsidP="006324ED">
      <w:pPr>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Вот почему следует всегда различать не только уровни теоретической и практической познавательной деятельности, но и методы ее реализации. Соответственно методология,</w:t>
      </w:r>
      <w:r w:rsidRPr="00316BE4">
        <w:rPr>
          <w:rFonts w:ascii="Times New Roman" w:eastAsia="Times New Roman" w:hAnsi="Times New Roman" w:cs="Times New Roman"/>
          <w:i/>
          <w:snapToGrid w:val="0"/>
          <w:sz w:val="28"/>
          <w:szCs w:val="20"/>
          <w:lang w:eastAsia="ru-RU"/>
        </w:rPr>
        <w:t xml:space="preserve"> понимаемая в традиционном философском плане</w:t>
      </w:r>
      <w:r w:rsidRPr="00316BE4">
        <w:rPr>
          <w:rFonts w:ascii="Times New Roman" w:eastAsia="Times New Roman" w:hAnsi="Times New Roman" w:cs="Times New Roman"/>
          <w:snapToGrid w:val="0"/>
          <w:sz w:val="28"/>
          <w:szCs w:val="20"/>
          <w:lang w:eastAsia="ru-RU"/>
        </w:rPr>
        <w:t xml:space="preserve">, играя важную роль в определении стратегии научного исследования, лишь </w:t>
      </w:r>
      <w:proofErr w:type="spellStart"/>
      <w:r w:rsidRPr="00316BE4">
        <w:rPr>
          <w:rFonts w:ascii="Times New Roman" w:eastAsia="Times New Roman" w:hAnsi="Times New Roman" w:cs="Times New Roman"/>
          <w:snapToGrid w:val="0"/>
          <w:sz w:val="28"/>
          <w:szCs w:val="20"/>
          <w:lang w:eastAsia="ru-RU"/>
        </w:rPr>
        <w:t>опосредственно</w:t>
      </w:r>
      <w:proofErr w:type="spellEnd"/>
      <w:r w:rsidRPr="00316BE4">
        <w:rPr>
          <w:rFonts w:ascii="Times New Roman" w:eastAsia="Times New Roman" w:hAnsi="Times New Roman" w:cs="Times New Roman"/>
          <w:snapToGrid w:val="0"/>
          <w:sz w:val="28"/>
          <w:szCs w:val="20"/>
          <w:lang w:eastAsia="ru-RU"/>
        </w:rPr>
        <w:t xml:space="preserve"> воздействует на практику с точки зрения конкретного акта познания; решающую роль здесь уже приобретает методика как система научно разработанных в теории правил, рекомендаций по оптимальному изучению исследуемых объектов. </w:t>
      </w:r>
    </w:p>
    <w:p w:rsidR="006324ED" w:rsidRDefault="006324ED" w:rsidP="006324ED">
      <w:pPr>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Недооценка сказанного, прямой перенос науковедческих и методологических понятий в экспертную практику породили в криминалистике и в теории судебной экспертизы не одну дискуссию, которые</w:t>
      </w:r>
      <w:r>
        <w:rPr>
          <w:rFonts w:ascii="Times New Roman" w:eastAsia="Times New Roman" w:hAnsi="Times New Roman" w:cs="Times New Roman"/>
          <w:snapToGrid w:val="0"/>
          <w:sz w:val="28"/>
          <w:szCs w:val="20"/>
          <w:lang w:eastAsia="ru-RU"/>
        </w:rPr>
        <w:t>, как было показано ранее,</w:t>
      </w:r>
      <w:r w:rsidRPr="00316BE4">
        <w:rPr>
          <w:rFonts w:ascii="Times New Roman" w:eastAsia="Times New Roman" w:hAnsi="Times New Roman" w:cs="Times New Roman"/>
          <w:snapToGrid w:val="0"/>
          <w:sz w:val="28"/>
          <w:szCs w:val="20"/>
          <w:lang w:eastAsia="ru-RU"/>
        </w:rPr>
        <w:t xml:space="preserve"> продолжаются до сегодняшнего дня. В качестве примера </w:t>
      </w:r>
      <w:r>
        <w:rPr>
          <w:rFonts w:ascii="Times New Roman" w:eastAsia="Times New Roman" w:hAnsi="Times New Roman" w:cs="Times New Roman"/>
          <w:snapToGrid w:val="0"/>
          <w:sz w:val="28"/>
          <w:szCs w:val="20"/>
          <w:lang w:eastAsia="ru-RU"/>
        </w:rPr>
        <w:t xml:space="preserve">здесь </w:t>
      </w:r>
      <w:r w:rsidRPr="00316BE4">
        <w:rPr>
          <w:rFonts w:ascii="Times New Roman" w:eastAsia="Times New Roman" w:hAnsi="Times New Roman" w:cs="Times New Roman"/>
          <w:snapToGrid w:val="0"/>
          <w:sz w:val="28"/>
          <w:szCs w:val="20"/>
          <w:lang w:eastAsia="ru-RU"/>
        </w:rPr>
        <w:t xml:space="preserve">можно привести обсуждение в специальной литературе сущности криминалистической идентификации, которая отдельными учеными называется теорией, другими – методом, третьими – процессом или результатом. </w:t>
      </w:r>
    </w:p>
    <w:p w:rsidR="006324ED" w:rsidRPr="00316BE4" w:rsidRDefault="006324ED" w:rsidP="006324ED">
      <w:pPr>
        <w:spacing w:after="0" w:line="240" w:lineRule="auto"/>
        <w:ind w:firstLine="340"/>
        <w:jc w:val="both"/>
        <w:rPr>
          <w:rFonts w:ascii="Times New Roman" w:eastAsia="Times New Roman" w:hAnsi="Times New Roman" w:cs="Times New Roman"/>
          <w:snapToGrid w:val="0"/>
          <w:sz w:val="28"/>
          <w:szCs w:val="20"/>
          <w:lang w:eastAsia="ru-RU"/>
        </w:rPr>
      </w:pPr>
      <w:proofErr w:type="gramStart"/>
      <w:r w:rsidRPr="00316BE4">
        <w:rPr>
          <w:rFonts w:ascii="Times New Roman" w:eastAsia="Times New Roman" w:hAnsi="Times New Roman" w:cs="Times New Roman"/>
          <w:snapToGrid w:val="0"/>
          <w:sz w:val="28"/>
          <w:szCs w:val="20"/>
          <w:lang w:eastAsia="ru-RU"/>
        </w:rPr>
        <w:t>В связи с тем, что данное понятие в зависимости от точки зрения его рассмотрения может быть истолковано и как теория, и как метод, и как результат, каждый из ученых, отстаивающий в дискуссии по данному вопросу только свою позицию, может оказаться прав только при одном условии: если свое определение он соотносит с реальным местом понятия идентификации в познавательном процессе.</w:t>
      </w:r>
      <w:proofErr w:type="gramEnd"/>
      <w:r w:rsidRPr="00316BE4">
        <w:rPr>
          <w:rFonts w:ascii="Times New Roman" w:eastAsia="Times New Roman" w:hAnsi="Times New Roman" w:cs="Times New Roman"/>
          <w:snapToGrid w:val="0"/>
          <w:sz w:val="28"/>
          <w:szCs w:val="20"/>
          <w:lang w:eastAsia="ru-RU"/>
        </w:rPr>
        <w:t xml:space="preserve"> Как научно разработанная в криминалистике теория, идентификация является частной теорией криминалистики, и в этом качестве, как система предписаний и условий научно обоснованного установления тождества искомого объекта, она не может не признаваться методом данной науки. В практическом же приложении идентификация выступает и задачей, и процессом, и </w:t>
      </w:r>
      <w:r w:rsidRPr="00316BE4">
        <w:rPr>
          <w:rFonts w:ascii="Times New Roman" w:eastAsia="Times New Roman" w:hAnsi="Times New Roman" w:cs="Times New Roman"/>
          <w:snapToGrid w:val="0"/>
          <w:sz w:val="28"/>
          <w:szCs w:val="20"/>
          <w:lang w:eastAsia="ru-RU"/>
        </w:rPr>
        <w:lastRenderedPageBreak/>
        <w:t xml:space="preserve">результатом исследования, но не методом, поскольку сама влечет за собой привлечение </w:t>
      </w:r>
      <w:proofErr w:type="spellStart"/>
      <w:r w:rsidRPr="00316BE4">
        <w:rPr>
          <w:rFonts w:ascii="Times New Roman" w:eastAsia="Times New Roman" w:hAnsi="Times New Roman" w:cs="Times New Roman"/>
          <w:snapToGrid w:val="0"/>
          <w:sz w:val="28"/>
          <w:szCs w:val="20"/>
          <w:lang w:eastAsia="ru-RU"/>
        </w:rPr>
        <w:t>методной</w:t>
      </w:r>
      <w:proofErr w:type="spellEnd"/>
      <w:r w:rsidRPr="00316BE4">
        <w:rPr>
          <w:rFonts w:ascii="Times New Roman" w:eastAsia="Times New Roman" w:hAnsi="Times New Roman" w:cs="Times New Roman"/>
          <w:snapToGrid w:val="0"/>
          <w:sz w:val="28"/>
          <w:szCs w:val="20"/>
          <w:lang w:eastAsia="ru-RU"/>
        </w:rPr>
        <w:t xml:space="preserve"> и инструментальной базы для индивидуа</w:t>
      </w:r>
      <w:r w:rsidRPr="00316BE4">
        <w:rPr>
          <w:rFonts w:ascii="Times New Roman" w:eastAsia="Times New Roman" w:hAnsi="Times New Roman" w:cs="Times New Roman"/>
          <w:snapToGrid w:val="0"/>
          <w:sz w:val="28"/>
          <w:szCs w:val="20"/>
          <w:lang w:eastAsia="ru-RU"/>
        </w:rPr>
        <w:softHyphen/>
        <w:t xml:space="preserve">лизации криминалистических объектов. С этих же позиций, думается, следует подходить к характеристике криминалистической диагностики, классифицирования, </w:t>
      </w:r>
      <w:proofErr w:type="spellStart"/>
      <w:r w:rsidRPr="00316BE4">
        <w:rPr>
          <w:rFonts w:ascii="Times New Roman" w:eastAsia="Times New Roman" w:hAnsi="Times New Roman" w:cs="Times New Roman"/>
          <w:snapToGrid w:val="0"/>
          <w:sz w:val="28"/>
          <w:szCs w:val="20"/>
          <w:lang w:eastAsia="ru-RU"/>
        </w:rPr>
        <w:t>ситуалогии</w:t>
      </w:r>
      <w:proofErr w:type="spellEnd"/>
      <w:r w:rsidRPr="00316BE4">
        <w:rPr>
          <w:rFonts w:ascii="Times New Roman" w:eastAsia="Times New Roman" w:hAnsi="Times New Roman" w:cs="Times New Roman"/>
          <w:snapToGrid w:val="0"/>
          <w:sz w:val="28"/>
          <w:szCs w:val="20"/>
          <w:lang w:eastAsia="ru-RU"/>
        </w:rPr>
        <w:t xml:space="preserve">, о которых пойдет речь в следующих разделах работы. </w:t>
      </w:r>
    </w:p>
    <w:p w:rsidR="006324ED" w:rsidRDefault="006324ED" w:rsidP="006324ED">
      <w:pPr>
        <w:spacing w:after="0" w:line="240" w:lineRule="auto"/>
        <w:ind w:firstLine="340"/>
        <w:jc w:val="both"/>
        <w:rPr>
          <w:rFonts w:ascii="Times New Roman" w:eastAsia="Times New Roman" w:hAnsi="Times New Roman" w:cs="Times New Roman"/>
          <w:snapToGrid w:val="0"/>
          <w:sz w:val="28"/>
          <w:szCs w:val="20"/>
          <w:lang w:eastAsia="ru-RU"/>
        </w:rPr>
      </w:pPr>
      <w:proofErr w:type="gramStart"/>
      <w:r>
        <w:rPr>
          <w:rFonts w:ascii="Times New Roman" w:eastAsia="Times New Roman" w:hAnsi="Times New Roman" w:cs="Times New Roman"/>
          <w:snapToGrid w:val="0"/>
          <w:sz w:val="28"/>
          <w:szCs w:val="20"/>
          <w:lang w:eastAsia="ru-RU"/>
        </w:rPr>
        <w:t>Судебная</w:t>
      </w:r>
      <w:proofErr w:type="gramEnd"/>
      <w:r>
        <w:rPr>
          <w:rFonts w:ascii="Times New Roman" w:eastAsia="Times New Roman" w:hAnsi="Times New Roman" w:cs="Times New Roman"/>
          <w:snapToGrid w:val="0"/>
          <w:sz w:val="28"/>
          <w:szCs w:val="20"/>
          <w:lang w:eastAsia="ru-RU"/>
        </w:rPr>
        <w:t xml:space="preserve"> </w:t>
      </w:r>
      <w:proofErr w:type="spellStart"/>
      <w:r>
        <w:rPr>
          <w:rFonts w:ascii="Times New Roman" w:eastAsia="Times New Roman" w:hAnsi="Times New Roman" w:cs="Times New Roman"/>
          <w:snapToGrid w:val="0"/>
          <w:sz w:val="28"/>
          <w:szCs w:val="20"/>
          <w:lang w:eastAsia="ru-RU"/>
        </w:rPr>
        <w:t>экспертология</w:t>
      </w:r>
      <w:proofErr w:type="spellEnd"/>
      <w:r w:rsidRPr="00316BE4">
        <w:rPr>
          <w:rFonts w:ascii="Times New Roman" w:eastAsia="Times New Roman" w:hAnsi="Times New Roman" w:cs="Times New Roman"/>
          <w:snapToGrid w:val="0"/>
          <w:sz w:val="28"/>
          <w:szCs w:val="20"/>
          <w:lang w:eastAsia="ru-RU"/>
        </w:rPr>
        <w:t>, разрабатывая методическую базу собственных исследований, вполне естественно, не может не учитывать требуемый уровень методологического анализа формируемых ею знаний. В науке оценка каждому теоретическому построению дается с учетом уровня освоения им предмета познания, соответственно методология каждой наук</w:t>
      </w:r>
      <w:r>
        <w:rPr>
          <w:rFonts w:ascii="Times New Roman" w:eastAsia="Times New Roman" w:hAnsi="Times New Roman" w:cs="Times New Roman"/>
          <w:snapToGrid w:val="0"/>
          <w:sz w:val="28"/>
          <w:szCs w:val="20"/>
          <w:lang w:eastAsia="ru-RU"/>
        </w:rPr>
        <w:t>и (теории) имеет свою градацию</w:t>
      </w:r>
      <w:r w:rsidRPr="00510A05">
        <w:rPr>
          <w:rFonts w:ascii="Times New Roman" w:eastAsia="Times New Roman" w:hAnsi="Times New Roman" w:cs="Times New Roman"/>
          <w:snapToGrid w:val="0"/>
          <w:sz w:val="28"/>
          <w:szCs w:val="20"/>
          <w:vertAlign w:val="superscript"/>
          <w:lang w:val="en-US" w:eastAsia="ru-RU"/>
        </w:rPr>
        <w:footnoteReference w:id="128"/>
      </w:r>
      <w:r w:rsidRPr="00316BE4">
        <w:rPr>
          <w:rFonts w:ascii="Times New Roman" w:eastAsia="Times New Roman" w:hAnsi="Times New Roman" w:cs="Times New Roman"/>
          <w:snapToGrid w:val="0"/>
          <w:sz w:val="28"/>
          <w:szCs w:val="20"/>
          <w:lang w:eastAsia="ru-RU"/>
        </w:rPr>
        <w:t xml:space="preserve">. </w:t>
      </w:r>
    </w:p>
    <w:p w:rsidR="006324ED" w:rsidRDefault="006324ED" w:rsidP="006324ED">
      <w:pPr>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Различают </w:t>
      </w:r>
      <w:r w:rsidRPr="00316BE4">
        <w:rPr>
          <w:rFonts w:ascii="Times New Roman" w:eastAsia="Times New Roman" w:hAnsi="Times New Roman" w:cs="Times New Roman"/>
          <w:i/>
          <w:snapToGrid w:val="0"/>
          <w:sz w:val="28"/>
          <w:szCs w:val="20"/>
          <w:lang w:eastAsia="ru-RU"/>
        </w:rPr>
        <w:t>философскую методологию</w:t>
      </w:r>
      <w:r w:rsidRPr="00316BE4">
        <w:rPr>
          <w:rFonts w:ascii="Times New Roman" w:eastAsia="Times New Roman" w:hAnsi="Times New Roman" w:cs="Times New Roman"/>
          <w:snapToGrid w:val="0"/>
          <w:sz w:val="28"/>
          <w:szCs w:val="20"/>
          <w:lang w:eastAsia="ru-RU"/>
        </w:rPr>
        <w:t xml:space="preserve">, представляющую собой высший уровень методологического анализа, который включает в себя мировоззренческую интерпретацию результатов науки, анализ общих форм и методов научного мышления, его категориального строя с точки зрения осмысления познаваемой картины мира. </w:t>
      </w:r>
    </w:p>
    <w:p w:rsidR="006324ED" w:rsidRDefault="006324ED" w:rsidP="006324ED">
      <w:pPr>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Второй уровень методологического анализа включает </w:t>
      </w:r>
      <w:r w:rsidRPr="00316BE4">
        <w:rPr>
          <w:rFonts w:ascii="Times New Roman" w:eastAsia="Times New Roman" w:hAnsi="Times New Roman" w:cs="Times New Roman"/>
          <w:i/>
          <w:snapToGrid w:val="0"/>
          <w:sz w:val="28"/>
          <w:szCs w:val="20"/>
          <w:lang w:eastAsia="ru-RU"/>
        </w:rPr>
        <w:t>изучение общенаучных принципов, подходов и форм исследования</w:t>
      </w:r>
      <w:r w:rsidRPr="00316BE4">
        <w:rPr>
          <w:rFonts w:ascii="Times New Roman" w:eastAsia="Times New Roman" w:hAnsi="Times New Roman" w:cs="Times New Roman"/>
          <w:snapToGrid w:val="0"/>
          <w:sz w:val="28"/>
          <w:szCs w:val="20"/>
          <w:lang w:eastAsia="ru-RU"/>
        </w:rPr>
        <w:t xml:space="preserve">. В качестве примера здесь можно назвать методы системного, структурного, функционального подходов, моделирования, теоретической кибернетики, идеализации, формализации, алгоритмизации и ряд других, получивших развитие во второй половине прошлого столетия. </w:t>
      </w:r>
    </w:p>
    <w:p w:rsidR="006324ED" w:rsidRDefault="006324ED" w:rsidP="006324ED">
      <w:pPr>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Третий уровень методологического анализа подразумевает конкретно-научную методологию, т. е. совокупность методов, принципов </w:t>
      </w:r>
      <w:r w:rsidRPr="00316BE4">
        <w:rPr>
          <w:rFonts w:ascii="Times New Roman" w:eastAsia="Times New Roman" w:hAnsi="Times New Roman" w:cs="Times New Roman"/>
          <w:snapToGrid w:val="0"/>
          <w:sz w:val="28"/>
          <w:szCs w:val="20"/>
          <w:lang w:eastAsia="ru-RU"/>
        </w:rPr>
        <w:softHyphen/>
        <w:t xml:space="preserve">исследования и процедур, применяемых во всех отраслях научного знания. </w:t>
      </w:r>
    </w:p>
    <w:p w:rsidR="006324ED" w:rsidRDefault="006324ED" w:rsidP="006324ED">
      <w:pPr>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Методы науки, являясь в данном случае общенаучными, подразделяются на методы теоретического и эмпирического исследования.  К первым относятся такие, как гипотеза, аналогия, анализ и синтез, индукция и дедукция и др., ко вторым – наблюдение, описание, эксперимент и т. д. Их объединяет то, что они применяются в научном исследовании предмета познаваемой отрасли. </w:t>
      </w:r>
    </w:p>
    <w:p w:rsidR="006324ED" w:rsidRDefault="006324ED" w:rsidP="006324ED">
      <w:pPr>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Четвертый уровень методо</w:t>
      </w:r>
      <w:r w:rsidRPr="00316BE4">
        <w:rPr>
          <w:rFonts w:ascii="Times New Roman" w:eastAsia="Times New Roman" w:hAnsi="Times New Roman" w:cs="Times New Roman"/>
          <w:snapToGrid w:val="0"/>
          <w:sz w:val="28"/>
          <w:szCs w:val="20"/>
          <w:lang w:eastAsia="ru-RU"/>
        </w:rPr>
        <w:softHyphen/>
        <w:t xml:space="preserve">логического анализа включает в себя </w:t>
      </w:r>
      <w:r w:rsidRPr="00316BE4">
        <w:rPr>
          <w:rFonts w:ascii="Times New Roman" w:eastAsia="Times New Roman" w:hAnsi="Times New Roman" w:cs="Times New Roman"/>
          <w:i/>
          <w:snapToGrid w:val="0"/>
          <w:sz w:val="28"/>
          <w:szCs w:val="20"/>
          <w:lang w:eastAsia="ru-RU"/>
        </w:rPr>
        <w:t>дисциплинарную методологию</w:t>
      </w:r>
      <w:r w:rsidRPr="00316BE4">
        <w:rPr>
          <w:rFonts w:ascii="Times New Roman" w:eastAsia="Times New Roman" w:hAnsi="Times New Roman" w:cs="Times New Roman"/>
          <w:snapToGrid w:val="0"/>
          <w:sz w:val="28"/>
          <w:szCs w:val="20"/>
          <w:lang w:eastAsia="ru-RU"/>
        </w:rPr>
        <w:t xml:space="preserve">, т. е. совокупность методов, принципов исследования и процедур, применяемых в той или иной научной дисциплине, входящей в какую-либо отрасль науки или возникшей на стыке наук. </w:t>
      </w:r>
    </w:p>
    <w:p w:rsidR="006324ED" w:rsidRDefault="006324ED" w:rsidP="006324ED">
      <w:pPr>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Пятый уровень методологического анализа отражает междисциплинарные исследования, которые представляют собой особую форму взаимодействия наук, когда получение содержательного знания о предмете исследования происходит через четко субординированную систему предметных </w:t>
      </w:r>
      <w:proofErr w:type="spellStart"/>
      <w:r w:rsidRPr="00316BE4">
        <w:rPr>
          <w:rFonts w:ascii="Times New Roman" w:eastAsia="Times New Roman" w:hAnsi="Times New Roman" w:cs="Times New Roman"/>
          <w:snapToGrid w:val="0"/>
          <w:sz w:val="28"/>
          <w:szCs w:val="20"/>
          <w:lang w:eastAsia="ru-RU"/>
        </w:rPr>
        <w:t>монодисциплинарных</w:t>
      </w:r>
      <w:proofErr w:type="spellEnd"/>
      <w:r w:rsidRPr="00316BE4">
        <w:rPr>
          <w:rFonts w:ascii="Times New Roman" w:eastAsia="Times New Roman" w:hAnsi="Times New Roman" w:cs="Times New Roman"/>
          <w:snapToGrid w:val="0"/>
          <w:sz w:val="28"/>
          <w:szCs w:val="20"/>
          <w:lang w:eastAsia="ru-RU"/>
        </w:rPr>
        <w:t xml:space="preserve"> построений, строго подчиненных глобальной цели и </w:t>
      </w:r>
      <w:r w:rsidRPr="00316BE4">
        <w:rPr>
          <w:rFonts w:ascii="Times New Roman" w:eastAsia="Times New Roman" w:hAnsi="Times New Roman" w:cs="Times New Roman"/>
          <w:snapToGrid w:val="0"/>
          <w:sz w:val="28"/>
          <w:szCs w:val="20"/>
          <w:lang w:eastAsia="ru-RU"/>
        </w:rPr>
        <w:lastRenderedPageBreak/>
        <w:t xml:space="preserve">открывающих большие возможности для получения комплексного, всестороннего знания о предмете исследования. </w:t>
      </w:r>
    </w:p>
    <w:p w:rsidR="006324ED" w:rsidRPr="00316BE4" w:rsidRDefault="006324ED" w:rsidP="006324ED">
      <w:pPr>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Термин </w:t>
      </w:r>
      <w:r>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междисциплинарные исследования</w:t>
      </w:r>
      <w:r>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 xml:space="preserve">, отмечает Э. М. Мирский, характеризует виды исследовательской деятельности, которые для своего осуществления требуют непосредственного объединения усилий представителей различных дисциплин </w:t>
      </w:r>
      <w:r>
        <w:rPr>
          <w:rFonts w:ascii="Times New Roman" w:eastAsia="Times New Roman" w:hAnsi="Times New Roman" w:cs="Times New Roman"/>
          <w:snapToGrid w:val="0"/>
          <w:sz w:val="28"/>
          <w:szCs w:val="20"/>
          <w:lang w:eastAsia="ru-RU"/>
        </w:rPr>
        <w:t>в ходе отдельного исследования</w:t>
      </w:r>
      <w:r w:rsidRPr="00670469">
        <w:rPr>
          <w:rFonts w:ascii="Times New Roman" w:eastAsia="Times New Roman" w:hAnsi="Times New Roman" w:cs="Times New Roman"/>
          <w:snapToGrid w:val="0"/>
          <w:sz w:val="28"/>
          <w:szCs w:val="20"/>
          <w:vertAlign w:val="superscript"/>
          <w:lang w:val="en-US" w:eastAsia="ru-RU"/>
        </w:rPr>
        <w:footnoteReference w:id="129"/>
      </w:r>
      <w:r w:rsidRPr="00316BE4">
        <w:rPr>
          <w:rFonts w:ascii="Times New Roman" w:eastAsia="Times New Roman" w:hAnsi="Times New Roman" w:cs="Times New Roman"/>
          <w:snapToGrid w:val="0"/>
          <w:sz w:val="28"/>
          <w:szCs w:val="20"/>
          <w:lang w:eastAsia="ru-RU"/>
        </w:rPr>
        <w:t xml:space="preserve">. Этот уровень методологического анализа отличается большой динамичностью и создается с учетом нужд научно-исследовательского процесса. </w:t>
      </w:r>
      <w:proofErr w:type="gramStart"/>
      <w:r w:rsidRPr="00316BE4">
        <w:rPr>
          <w:rFonts w:ascii="Times New Roman" w:eastAsia="Times New Roman" w:hAnsi="Times New Roman" w:cs="Times New Roman"/>
          <w:snapToGrid w:val="0"/>
          <w:sz w:val="28"/>
          <w:szCs w:val="20"/>
          <w:lang w:eastAsia="ru-RU"/>
        </w:rPr>
        <w:t>Важное значение</w:t>
      </w:r>
      <w:proofErr w:type="gramEnd"/>
      <w:r w:rsidRPr="00316BE4">
        <w:rPr>
          <w:rFonts w:ascii="Times New Roman" w:eastAsia="Times New Roman" w:hAnsi="Times New Roman" w:cs="Times New Roman"/>
          <w:snapToGrid w:val="0"/>
          <w:sz w:val="28"/>
          <w:szCs w:val="20"/>
          <w:lang w:eastAsia="ru-RU"/>
        </w:rPr>
        <w:t xml:space="preserve"> в междисциплинарном исследовании имеет взаимопонимание его участников – представителей различных научных дисциплин и отраслей знания, которые на основе выработанной стратегии научного поиска должны выйти за пределы своего профессионального горизонта, подняться на более высокий уровень, найти общий методологический язык. Исследования такого рода нашли широкое применение при разработке и реализации комплексных целевых программ.</w:t>
      </w:r>
    </w:p>
    <w:p w:rsidR="006324ED" w:rsidRPr="00316BE4" w:rsidRDefault="006324ED" w:rsidP="006324ED">
      <w:pPr>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На нынешнем этапе развития науки основной формой научного знания выступает научная дисциплина. Научные дисциплины наряду с проблемными науками являются следствием углубления и специализации научного знания, расширения его сферы, накопления огромного материала в узких проблемных областях, что и приводит к разделению в науке, появлению новых ее разделов и отраслей. Именно в этом качестве, нам представляется, было бы правильным определить </w:t>
      </w:r>
      <w:r>
        <w:rPr>
          <w:rFonts w:ascii="Times New Roman" w:eastAsia="Times New Roman" w:hAnsi="Times New Roman" w:cs="Times New Roman"/>
          <w:snapToGrid w:val="0"/>
          <w:sz w:val="28"/>
          <w:szCs w:val="20"/>
          <w:lang w:eastAsia="ru-RU"/>
        </w:rPr>
        <w:t xml:space="preserve">судебную </w:t>
      </w:r>
      <w:proofErr w:type="spellStart"/>
      <w:r>
        <w:rPr>
          <w:rFonts w:ascii="Times New Roman" w:eastAsia="Times New Roman" w:hAnsi="Times New Roman" w:cs="Times New Roman"/>
          <w:snapToGrid w:val="0"/>
          <w:sz w:val="28"/>
          <w:szCs w:val="20"/>
          <w:lang w:eastAsia="ru-RU"/>
        </w:rPr>
        <w:t>экспертологию</w:t>
      </w:r>
      <w:proofErr w:type="spellEnd"/>
      <w:r w:rsidRPr="00316BE4">
        <w:rPr>
          <w:rFonts w:ascii="Times New Roman" w:eastAsia="Times New Roman" w:hAnsi="Times New Roman" w:cs="Times New Roman"/>
          <w:snapToGrid w:val="0"/>
          <w:sz w:val="28"/>
          <w:szCs w:val="20"/>
          <w:lang w:eastAsia="ru-RU"/>
        </w:rPr>
        <w:t xml:space="preserve"> в системе научного знания, </w:t>
      </w:r>
      <w:proofErr w:type="gramStart"/>
      <w:r w:rsidRPr="00316BE4">
        <w:rPr>
          <w:rFonts w:ascii="Times New Roman" w:eastAsia="Times New Roman" w:hAnsi="Times New Roman" w:cs="Times New Roman"/>
          <w:snapToGrid w:val="0"/>
          <w:sz w:val="28"/>
          <w:szCs w:val="20"/>
          <w:lang w:eastAsia="ru-RU"/>
        </w:rPr>
        <w:t>а</w:t>
      </w:r>
      <w:proofErr w:type="gramEnd"/>
      <w:r w:rsidRPr="00316BE4">
        <w:rPr>
          <w:rFonts w:ascii="Times New Roman" w:eastAsia="Times New Roman" w:hAnsi="Times New Roman" w:cs="Times New Roman"/>
          <w:snapToGrid w:val="0"/>
          <w:sz w:val="28"/>
          <w:szCs w:val="20"/>
          <w:lang w:eastAsia="ru-RU"/>
        </w:rPr>
        <w:t xml:space="preserve"> следовательно, и определить ее методологию как методологию стремящуюся к статусу междисциплинарной науки. </w:t>
      </w:r>
    </w:p>
    <w:p w:rsidR="006324ED" w:rsidRPr="00316BE4" w:rsidRDefault="006324ED" w:rsidP="006324ED">
      <w:pPr>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Исследуя проблему методологической значимости </w:t>
      </w:r>
      <w:r>
        <w:rPr>
          <w:rFonts w:ascii="Times New Roman" w:eastAsia="Times New Roman" w:hAnsi="Times New Roman" w:cs="Times New Roman"/>
          <w:snapToGrid w:val="0"/>
          <w:sz w:val="28"/>
          <w:szCs w:val="20"/>
          <w:lang w:eastAsia="ru-RU"/>
        </w:rPr>
        <w:t xml:space="preserve">судебной </w:t>
      </w:r>
      <w:proofErr w:type="spellStart"/>
      <w:r>
        <w:rPr>
          <w:rFonts w:ascii="Times New Roman" w:eastAsia="Times New Roman" w:hAnsi="Times New Roman" w:cs="Times New Roman"/>
          <w:snapToGrid w:val="0"/>
          <w:sz w:val="28"/>
          <w:szCs w:val="20"/>
          <w:lang w:eastAsia="ru-RU"/>
        </w:rPr>
        <w:t>экспертологии</w:t>
      </w:r>
      <w:proofErr w:type="spellEnd"/>
      <w:r w:rsidRPr="00316BE4">
        <w:rPr>
          <w:rFonts w:ascii="Times New Roman" w:eastAsia="Times New Roman" w:hAnsi="Times New Roman" w:cs="Times New Roman"/>
          <w:snapToGrid w:val="0"/>
          <w:sz w:val="28"/>
          <w:szCs w:val="20"/>
          <w:lang w:eastAsia="ru-RU"/>
        </w:rPr>
        <w:t xml:space="preserve">, мы не  вправе игнорировать тенденции, характеризующие развитие методологической науки, в частности ее </w:t>
      </w:r>
      <w:proofErr w:type="gramStart"/>
      <w:r w:rsidRPr="00316BE4">
        <w:rPr>
          <w:rFonts w:ascii="Times New Roman" w:eastAsia="Times New Roman" w:hAnsi="Times New Roman" w:cs="Times New Roman"/>
          <w:snapToGrid w:val="0"/>
          <w:sz w:val="28"/>
          <w:szCs w:val="20"/>
          <w:lang w:eastAsia="ru-RU"/>
        </w:rPr>
        <w:t>стремление</w:t>
      </w:r>
      <w:proofErr w:type="gramEnd"/>
      <w:r w:rsidRPr="00316BE4">
        <w:rPr>
          <w:rFonts w:ascii="Times New Roman" w:eastAsia="Times New Roman" w:hAnsi="Times New Roman" w:cs="Times New Roman"/>
          <w:snapToGrid w:val="0"/>
          <w:sz w:val="28"/>
          <w:szCs w:val="20"/>
          <w:lang w:eastAsia="ru-RU"/>
        </w:rPr>
        <w:t xml:space="preserve"> выйти за рамки чисто философского обоснования процесса познания в целях поиска путей возможной реализации накопленного знания непосредственно в сфере практической деятельности. Поскольку эти тенденции имеют прямое отношение к оценке методологической значимости рассматриваемой нами области знания и представляют определенный научно-практический интерес, остановимся несколько подробнее на данном вопросе. </w:t>
      </w:r>
    </w:p>
    <w:p w:rsidR="006324ED" w:rsidRPr="00316BE4" w:rsidRDefault="006324ED" w:rsidP="006324ED">
      <w:pPr>
        <w:spacing w:after="0" w:line="240" w:lineRule="auto"/>
        <w:ind w:firstLine="340"/>
        <w:jc w:val="both"/>
        <w:rPr>
          <w:rFonts w:ascii="Times New Roman" w:eastAsia="Times New Roman" w:hAnsi="Times New Roman" w:cs="Times New Roman"/>
          <w:snapToGrid w:val="0"/>
          <w:sz w:val="28"/>
          <w:szCs w:val="20"/>
          <w:lang w:eastAsia="ru-RU"/>
        </w:rPr>
      </w:pPr>
      <w:proofErr w:type="gramStart"/>
      <w:r w:rsidRPr="00316BE4">
        <w:rPr>
          <w:rFonts w:ascii="Times New Roman" w:eastAsia="Times New Roman" w:hAnsi="Times New Roman" w:cs="Times New Roman"/>
          <w:snapToGrid w:val="0"/>
          <w:sz w:val="28"/>
          <w:szCs w:val="20"/>
          <w:lang w:eastAsia="ru-RU"/>
        </w:rPr>
        <w:t xml:space="preserve">Анализируя методологические проблемы в указанном контексте,  В. С. </w:t>
      </w:r>
      <w:proofErr w:type="spellStart"/>
      <w:r w:rsidRPr="00316BE4">
        <w:rPr>
          <w:rFonts w:ascii="Times New Roman" w:eastAsia="Times New Roman" w:hAnsi="Times New Roman" w:cs="Times New Roman"/>
          <w:snapToGrid w:val="0"/>
          <w:sz w:val="28"/>
          <w:szCs w:val="20"/>
          <w:lang w:eastAsia="ru-RU"/>
        </w:rPr>
        <w:t>Швырев</w:t>
      </w:r>
      <w:proofErr w:type="spellEnd"/>
      <w:r w:rsidRPr="00316BE4">
        <w:rPr>
          <w:rFonts w:ascii="Times New Roman" w:eastAsia="Times New Roman" w:hAnsi="Times New Roman" w:cs="Times New Roman"/>
          <w:snapToGrid w:val="0"/>
          <w:sz w:val="28"/>
          <w:szCs w:val="20"/>
          <w:lang w:eastAsia="ru-RU"/>
        </w:rPr>
        <w:t xml:space="preserve"> отмечает, что процесс воздействия науки на практику, предполагающий разработку на основе науки методов активно-преобразовательной деятельности, требует глубоких изменений статуса и структуры науки, перехода от классического типа научной рациональности, связанного с описанием, объяснением существующего положения дел, к </w:t>
      </w:r>
      <w:proofErr w:type="spellStart"/>
      <w:r w:rsidRPr="00316BE4">
        <w:rPr>
          <w:rFonts w:ascii="Times New Roman" w:eastAsia="Times New Roman" w:hAnsi="Times New Roman" w:cs="Times New Roman"/>
          <w:snapToGrid w:val="0"/>
          <w:sz w:val="28"/>
          <w:szCs w:val="20"/>
          <w:lang w:eastAsia="ru-RU"/>
        </w:rPr>
        <w:t>постклассическому</w:t>
      </w:r>
      <w:proofErr w:type="spellEnd"/>
      <w:r w:rsidRPr="00316BE4">
        <w:rPr>
          <w:rFonts w:ascii="Times New Roman" w:eastAsia="Times New Roman" w:hAnsi="Times New Roman" w:cs="Times New Roman"/>
          <w:snapToGrid w:val="0"/>
          <w:sz w:val="28"/>
          <w:szCs w:val="20"/>
          <w:lang w:eastAsia="ru-RU"/>
        </w:rPr>
        <w:t xml:space="preserve"> типу рациональности, органически включающему проектно-конструк</w:t>
      </w:r>
      <w:r>
        <w:rPr>
          <w:rFonts w:ascii="Times New Roman" w:eastAsia="Times New Roman" w:hAnsi="Times New Roman" w:cs="Times New Roman"/>
          <w:snapToGrid w:val="0"/>
          <w:sz w:val="28"/>
          <w:szCs w:val="20"/>
          <w:lang w:eastAsia="ru-RU"/>
        </w:rPr>
        <w:t>тивные функции научного знания</w:t>
      </w:r>
      <w:r w:rsidRPr="00670469">
        <w:rPr>
          <w:rFonts w:ascii="Times New Roman" w:eastAsia="Times New Roman" w:hAnsi="Times New Roman" w:cs="Times New Roman"/>
          <w:snapToGrid w:val="0"/>
          <w:sz w:val="28"/>
          <w:szCs w:val="20"/>
          <w:vertAlign w:val="superscript"/>
          <w:lang w:val="en-US" w:eastAsia="ru-RU"/>
        </w:rPr>
        <w:footnoteReference w:id="130"/>
      </w:r>
      <w:r w:rsidRPr="00316BE4">
        <w:rPr>
          <w:rFonts w:ascii="Times New Roman" w:eastAsia="Times New Roman" w:hAnsi="Times New Roman" w:cs="Times New Roman"/>
          <w:snapToGrid w:val="0"/>
          <w:sz w:val="28"/>
          <w:szCs w:val="20"/>
          <w:lang w:eastAsia="ru-RU"/>
        </w:rPr>
        <w:t xml:space="preserve">. </w:t>
      </w:r>
      <w:proofErr w:type="gramEnd"/>
    </w:p>
    <w:p w:rsidR="006324ED" w:rsidRPr="00316BE4" w:rsidRDefault="006324ED" w:rsidP="006324ED">
      <w:pPr>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Раскрывая </w:t>
      </w:r>
      <w:proofErr w:type="gramStart"/>
      <w:r w:rsidRPr="00316BE4">
        <w:rPr>
          <w:rFonts w:ascii="Times New Roman" w:eastAsia="Times New Roman" w:hAnsi="Times New Roman" w:cs="Times New Roman"/>
          <w:snapToGrid w:val="0"/>
          <w:sz w:val="28"/>
          <w:szCs w:val="20"/>
          <w:lang w:eastAsia="ru-RU"/>
        </w:rPr>
        <w:t>это положение в историческом контексте и обосновывая</w:t>
      </w:r>
      <w:proofErr w:type="gramEnd"/>
      <w:r w:rsidRPr="00316BE4">
        <w:rPr>
          <w:rFonts w:ascii="Times New Roman" w:eastAsia="Times New Roman" w:hAnsi="Times New Roman" w:cs="Times New Roman"/>
          <w:snapToGrid w:val="0"/>
          <w:sz w:val="28"/>
          <w:szCs w:val="20"/>
          <w:lang w:eastAsia="ru-RU"/>
        </w:rPr>
        <w:t xml:space="preserve"> его, В. М. Розин в материале, озаглавленном </w:t>
      </w:r>
      <w:r>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Переход от методологии на</w:t>
      </w:r>
      <w:r>
        <w:rPr>
          <w:rFonts w:ascii="Times New Roman" w:eastAsia="Times New Roman" w:hAnsi="Times New Roman" w:cs="Times New Roman"/>
          <w:snapToGrid w:val="0"/>
          <w:sz w:val="28"/>
          <w:szCs w:val="20"/>
          <w:lang w:eastAsia="ru-RU"/>
        </w:rPr>
        <w:t xml:space="preserve">уки к </w:t>
      </w:r>
      <w:r>
        <w:rPr>
          <w:rFonts w:ascii="Times New Roman" w:eastAsia="Times New Roman" w:hAnsi="Times New Roman" w:cs="Times New Roman"/>
          <w:snapToGrid w:val="0"/>
          <w:sz w:val="28"/>
          <w:szCs w:val="20"/>
          <w:lang w:eastAsia="ru-RU"/>
        </w:rPr>
        <w:lastRenderedPageBreak/>
        <w:t>методологии деятельности»</w:t>
      </w:r>
      <w:r w:rsidRPr="00670469">
        <w:rPr>
          <w:rFonts w:ascii="Times New Roman" w:eastAsia="Times New Roman" w:hAnsi="Times New Roman" w:cs="Times New Roman"/>
          <w:snapToGrid w:val="0"/>
          <w:sz w:val="28"/>
          <w:szCs w:val="20"/>
          <w:vertAlign w:val="superscript"/>
          <w:lang w:val="en-US" w:eastAsia="ru-RU"/>
        </w:rPr>
        <w:footnoteReference w:id="131"/>
      </w:r>
      <w:r w:rsidRPr="00316BE4">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vertAlign w:val="superscript"/>
          <w:lang w:eastAsia="ru-RU"/>
        </w:rPr>
        <w:t> </w:t>
      </w:r>
      <w:r w:rsidRPr="00316BE4">
        <w:rPr>
          <w:rFonts w:ascii="Times New Roman" w:eastAsia="Times New Roman" w:hAnsi="Times New Roman" w:cs="Times New Roman"/>
          <w:snapToGrid w:val="0"/>
          <w:sz w:val="28"/>
          <w:szCs w:val="20"/>
          <w:lang w:eastAsia="ru-RU"/>
        </w:rPr>
        <w:t xml:space="preserve"> дает достаточно подробную характеристику процессов, происходящих в оценке методологического знания. Понимание методологии, отмечает автор, как науки о методах мышления, когда-то весьма плодотворное, сегодня отходит на второй план, называя при этом в качестве причин возрастание веса методологической науки, возникновение потребности в самостоятельной практической деятельности в различных науках и дисциплинах, формирование методологических подходов и направлений в целом ряде дисциплин. Существенное влияние на развитие в XX в. профессиональной методологии оказало технологическое мировоззрение. Будучи вначале всего лишь необходимым моментом интеллектуальной деятельности в философии, методология становится самостоятельной реальностью, поскольку в этот период складываются социокультурные условия воспроизводства технологии. Создаются дисциплины, в которых технология осознается и осмысливается (философия техники, </w:t>
      </w:r>
      <w:proofErr w:type="spellStart"/>
      <w:r w:rsidRPr="00316BE4">
        <w:rPr>
          <w:rFonts w:ascii="Times New Roman" w:eastAsia="Times New Roman" w:hAnsi="Times New Roman" w:cs="Times New Roman"/>
          <w:snapToGrid w:val="0"/>
          <w:sz w:val="28"/>
          <w:szCs w:val="20"/>
          <w:lang w:eastAsia="ru-RU"/>
        </w:rPr>
        <w:t>праксеология</w:t>
      </w:r>
      <w:proofErr w:type="spellEnd"/>
      <w:r w:rsidRPr="00316BE4">
        <w:rPr>
          <w:rFonts w:ascii="Times New Roman" w:eastAsia="Times New Roman" w:hAnsi="Times New Roman" w:cs="Times New Roman"/>
          <w:snapToGrid w:val="0"/>
          <w:sz w:val="28"/>
          <w:szCs w:val="20"/>
          <w:lang w:eastAsia="ru-RU"/>
        </w:rPr>
        <w:t xml:space="preserve">, собственно методология), формируются специалисты, практикующиеся в новой области интеллектуальной практики (технологи, системотехники, методологи), создаются специальные теории и программы. Под влиянием этих социокультурных условий и складывается профессиональная методология как одна из областей современной технологии – технологии мыслительной работы (деятельности). </w:t>
      </w:r>
    </w:p>
    <w:p w:rsidR="006324ED" w:rsidRPr="00316BE4" w:rsidRDefault="006324ED" w:rsidP="006324ED">
      <w:pPr>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Отмечая существующие тенденции развития методологического знания, В. М. </w:t>
      </w:r>
      <w:proofErr w:type="gramStart"/>
      <w:r w:rsidRPr="00316BE4">
        <w:rPr>
          <w:rFonts w:ascii="Times New Roman" w:eastAsia="Times New Roman" w:hAnsi="Times New Roman" w:cs="Times New Roman"/>
          <w:snapToGrid w:val="0"/>
          <w:sz w:val="28"/>
          <w:szCs w:val="20"/>
          <w:lang w:eastAsia="ru-RU"/>
        </w:rPr>
        <w:t>Розин</w:t>
      </w:r>
      <w:proofErr w:type="gramEnd"/>
      <w:r w:rsidRPr="00316BE4">
        <w:rPr>
          <w:rFonts w:ascii="Times New Roman" w:eastAsia="Times New Roman" w:hAnsi="Times New Roman" w:cs="Times New Roman"/>
          <w:snapToGrid w:val="0"/>
          <w:sz w:val="28"/>
          <w:szCs w:val="20"/>
          <w:lang w:eastAsia="ru-RU"/>
        </w:rPr>
        <w:t xml:space="preserve"> обращает внимание на то, что сегодня в методологии можно различить две основные ориентации: критико-аналитическую и проектно-конструктивную. Реализуя первую ориентацию, методолог выступает как исследователь мышления (деятельности) в той или иной дисциплине. Реализуя же проектно-конструктивную ориентацию, методолог помогает специалисту перестраивать и развивать свой предмет. Важным результатом критической деятельности методолога является </w:t>
      </w:r>
      <w:r>
        <w:rPr>
          <w:rFonts w:ascii="Times New Roman" w:eastAsia="Times New Roman" w:hAnsi="Times New Roman" w:cs="Times New Roman"/>
          <w:snapToGrid w:val="0"/>
          <w:sz w:val="28"/>
          <w:szCs w:val="20"/>
          <w:lang w:eastAsia="ru-RU"/>
        </w:rPr>
        <w:t>«</w:t>
      </w:r>
      <w:proofErr w:type="spellStart"/>
      <w:r w:rsidRPr="00316BE4">
        <w:rPr>
          <w:rFonts w:ascii="Times New Roman" w:eastAsia="Times New Roman" w:hAnsi="Times New Roman" w:cs="Times New Roman"/>
          <w:snapToGrid w:val="0"/>
          <w:sz w:val="28"/>
          <w:szCs w:val="20"/>
          <w:lang w:eastAsia="ru-RU"/>
        </w:rPr>
        <w:t>распредмечивание</w:t>
      </w:r>
      <w:proofErr w:type="spellEnd"/>
      <w:r>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 xml:space="preserve"> понятий и других дисциплинарных представлений. В рамках проектно-конструктивной ориентации осуществляется обратная процедура – </w:t>
      </w:r>
      <w:r>
        <w:rPr>
          <w:rFonts w:ascii="Times New Roman" w:eastAsia="Times New Roman" w:hAnsi="Times New Roman" w:cs="Times New Roman"/>
          <w:snapToGrid w:val="0"/>
          <w:sz w:val="28"/>
          <w:szCs w:val="20"/>
          <w:lang w:eastAsia="ru-RU"/>
        </w:rPr>
        <w:t>«</w:t>
      </w:r>
      <w:proofErr w:type="spellStart"/>
      <w:r w:rsidRPr="00316BE4">
        <w:rPr>
          <w:rFonts w:ascii="Times New Roman" w:eastAsia="Times New Roman" w:hAnsi="Times New Roman" w:cs="Times New Roman"/>
          <w:snapToGrid w:val="0"/>
          <w:sz w:val="28"/>
          <w:szCs w:val="20"/>
          <w:lang w:eastAsia="ru-RU"/>
        </w:rPr>
        <w:t>опредмечивание</w:t>
      </w:r>
      <w:proofErr w:type="spellEnd"/>
      <w:r>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 xml:space="preserve">, т. е. построение новых понятий и объектов. Так как методолог ориентирован на построение нового предмета (дисциплины), он аргументирует необходимость создания новых понятий, выявляет нужные для этого средства и методы, разрабатывает стратегию действий, иногда создает первые фрагменты нового предмета. Методологическая работа, считает В. М. Розин, реализует себя как особого рода исследование и как род интеллектуального проектирования. Цель профессиональной методологии – развитие практической деятельности, понимаемое в значительной мере в технологическом ключе. </w:t>
      </w:r>
    </w:p>
    <w:p w:rsidR="006324ED" w:rsidRDefault="006324ED" w:rsidP="006324ED">
      <w:pPr>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Насколько нам известно, авторы концепции профессиональной методологии успешно реализовали ряд крупных социальных проектов в Российской Федерации и других странах. В этой связи, несомненно, возникает вопрос о возможности интеллектуального проектирования в такой </w:t>
      </w:r>
      <w:r w:rsidRPr="00316BE4">
        <w:rPr>
          <w:rFonts w:ascii="Times New Roman" w:eastAsia="Times New Roman" w:hAnsi="Times New Roman" w:cs="Times New Roman"/>
          <w:snapToGrid w:val="0"/>
          <w:sz w:val="28"/>
          <w:szCs w:val="20"/>
          <w:lang w:eastAsia="ru-RU"/>
        </w:rPr>
        <w:lastRenderedPageBreak/>
        <w:t xml:space="preserve">сфере государственного регулирования, как судебная экспертиза. Данная сфера деятельности, имеющая большое значение для должной реализации правоохранительной функции государства накопила огромный теоретический и практический опыт, который, по нашему мнению, в целях его эффективного применения нуждается в совершенно ином, нетрадиционном осмыслении. Такая ситуация обусловливается прежде всего неопределившейся позицией самого государства в реальной оценке возможностей и перспектив развития института судебной экспертизы, отсюда различные, далеко не всегда осмысленные шаги по реформированию экспертной системы. </w:t>
      </w:r>
    </w:p>
    <w:p w:rsidR="006324ED" w:rsidRPr="00316BE4" w:rsidRDefault="006324ED" w:rsidP="006324ED">
      <w:pPr>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Позиция эта во многом предопределяется отсутствием четких и однозначных предложений со стороны научной общественности, не способной порой найти общий язык в своей среде, а также с практиками при обсуждении основных направлений теоретического, правового и организационного функционирования и развития отрасли. При этом, как было отмечено, накоплен значительный теоретический и практический материал, имеется зарубежный опыт, т. е. та необходимая основа для проведения фундаментальной с точки зрения практической полезности ревизии и переоценки института применения специальных знаний в судопроизводстве, в частности такой его формы, как судебная экспертиза. Для осуществления реформы в этой сфере необходима, на наш взгляд, воля государства, соз</w:t>
      </w:r>
      <w:r w:rsidRPr="00316BE4">
        <w:rPr>
          <w:rFonts w:ascii="Times New Roman" w:eastAsia="Times New Roman" w:hAnsi="Times New Roman" w:cs="Times New Roman"/>
          <w:snapToGrid w:val="0"/>
          <w:sz w:val="28"/>
          <w:szCs w:val="20"/>
          <w:lang w:eastAsia="ru-RU"/>
        </w:rPr>
        <w:softHyphen/>
        <w:t xml:space="preserve">дание центра, включающего специалистов в области права, судебной экспертизы и других областей знания, руководимого методологами, в задачу которых входили бы разработка и внедрение в масштабах государства специализированной комплексной целевой программы. В этом случае все теоретические построения могли бы пройти своего рода </w:t>
      </w:r>
      <w:r>
        <w:rPr>
          <w:rFonts w:ascii="Times New Roman" w:eastAsia="Times New Roman" w:hAnsi="Times New Roman" w:cs="Times New Roman"/>
          <w:snapToGrid w:val="0"/>
          <w:sz w:val="28"/>
          <w:szCs w:val="20"/>
          <w:lang w:eastAsia="ru-RU"/>
        </w:rPr>
        <w:t xml:space="preserve">обкатку и </w:t>
      </w:r>
      <w:r w:rsidRPr="00316BE4">
        <w:rPr>
          <w:rFonts w:ascii="Times New Roman" w:eastAsia="Times New Roman" w:hAnsi="Times New Roman" w:cs="Times New Roman"/>
          <w:snapToGrid w:val="0"/>
          <w:sz w:val="28"/>
          <w:szCs w:val="20"/>
          <w:lang w:eastAsia="ru-RU"/>
        </w:rPr>
        <w:t xml:space="preserve">тестирование на их соответствие практическим потребностям, а вновь созданные (либо </w:t>
      </w:r>
      <w:r>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очищенные</w:t>
      </w:r>
      <w:r>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 xml:space="preserve">) теории могли бы стать реальными инструментами приращения научного знания в судопроизводство. </w:t>
      </w:r>
    </w:p>
    <w:p w:rsidR="006324ED" w:rsidRPr="00316BE4" w:rsidRDefault="006324ED" w:rsidP="006324ED">
      <w:pPr>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xml:space="preserve">Подобное методологическое преобразование существующей экспертной системы позволило бы поднять на иной уровень </w:t>
      </w:r>
      <w:r>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культуру и технологию мышления</w:t>
      </w:r>
      <w:r>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 xml:space="preserve">, затрагивающие данную сферу, а вместе с тем создать условия для надлежащего ее функционирования. Понятно, что оно не изменило бы сущности конкретных исследовательских процедур, осуществляемых экспертами при изучении объектов, но не исключено, что последние вооружились бы научно обоснованными технологическими схемами получения надежных результатов, особенно при решении задач, носящих интегративный характер, т. е. требующих привлечения знаний из различных отраслей науки. </w:t>
      </w:r>
    </w:p>
    <w:p w:rsidR="006324ED" w:rsidRPr="00316BE4" w:rsidRDefault="006324ED" w:rsidP="006324ED">
      <w:pPr>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xml:space="preserve">Другое, но уже частное направление методологического переосмысления рассматриваемой области возможно, с нашей точки зрения, на основе привнесения в практику производства экспертных исследований технологического аспекта, т. е. рассмотрения ее как реализации технологии определенного типа. </w:t>
      </w:r>
    </w:p>
    <w:p w:rsidR="006324ED" w:rsidRPr="00316BE4" w:rsidRDefault="006324ED" w:rsidP="006324ED">
      <w:pPr>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lastRenderedPageBreak/>
        <w:t>Технология научной деятельности тесно связана с методологией науки, которая определяет основные принципы деятельности, к технологии наиболее близка реализованная методология научного исследования: если методология – приведенная в действие теория, то технология – приведенная в действ</w:t>
      </w:r>
      <w:r>
        <w:rPr>
          <w:rFonts w:ascii="Times New Roman" w:eastAsia="Times New Roman" w:hAnsi="Times New Roman" w:cs="Times New Roman"/>
          <w:sz w:val="28"/>
          <w:szCs w:val="20"/>
          <w:lang w:eastAsia="ru-RU"/>
        </w:rPr>
        <w:t>ие методология</w:t>
      </w:r>
      <w:r w:rsidRPr="004F7329">
        <w:rPr>
          <w:rFonts w:ascii="Times New Roman" w:eastAsia="Times New Roman" w:hAnsi="Times New Roman" w:cs="Times New Roman"/>
          <w:sz w:val="28"/>
          <w:szCs w:val="20"/>
          <w:vertAlign w:val="superscript"/>
          <w:lang w:val="en-US" w:eastAsia="ru-RU"/>
        </w:rPr>
        <w:footnoteReference w:id="132"/>
      </w:r>
      <w:r w:rsidRPr="00316BE4">
        <w:rPr>
          <w:rFonts w:ascii="Times New Roman" w:eastAsia="Times New Roman" w:hAnsi="Times New Roman" w:cs="Times New Roman"/>
          <w:sz w:val="28"/>
          <w:szCs w:val="20"/>
          <w:lang w:eastAsia="ru-RU"/>
        </w:rPr>
        <w:t xml:space="preserve">. </w:t>
      </w:r>
    </w:p>
    <w:p w:rsidR="006324ED" w:rsidRPr="00316BE4" w:rsidRDefault="006324ED" w:rsidP="006324ED">
      <w:pPr>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В задачу технологии любой деятельности в целях придания ей целенаправленного, сознательного и планомерного характера входят постоянное накопление и переработка информации о закономерностях этой деятельности и регуляции ее процесса. Собранная и переработанная информация о познанных закономерностях трансформируется в систему норм, правил и предписаний, которые регулируют, направляют и совершенствуют эту деятельность. В свою очередь, роль нормативной системы в сфере научной деятельности</w:t>
      </w:r>
      <w:r>
        <w:rPr>
          <w:rFonts w:ascii="Times New Roman" w:eastAsia="Times New Roman" w:hAnsi="Times New Roman" w:cs="Times New Roman"/>
          <w:snapToGrid w:val="0"/>
          <w:sz w:val="28"/>
          <w:szCs w:val="20"/>
          <w:lang w:eastAsia="ru-RU"/>
        </w:rPr>
        <w:t xml:space="preserve"> призвана сыграть методология</w:t>
      </w:r>
      <w:r w:rsidRPr="004B129F">
        <w:rPr>
          <w:rFonts w:ascii="Times New Roman" w:eastAsia="Times New Roman" w:hAnsi="Times New Roman" w:cs="Times New Roman"/>
          <w:snapToGrid w:val="0"/>
          <w:sz w:val="28"/>
          <w:szCs w:val="20"/>
          <w:vertAlign w:val="superscript"/>
          <w:lang w:val="en-US" w:eastAsia="ru-RU"/>
        </w:rPr>
        <w:footnoteReference w:id="133"/>
      </w:r>
      <w:r w:rsidRPr="00316BE4">
        <w:rPr>
          <w:rFonts w:ascii="Times New Roman" w:eastAsia="Times New Roman" w:hAnsi="Times New Roman" w:cs="Times New Roman"/>
          <w:snapToGrid w:val="0"/>
          <w:sz w:val="28"/>
          <w:szCs w:val="20"/>
          <w:lang w:eastAsia="ru-RU"/>
        </w:rPr>
        <w:t xml:space="preserve">. </w:t>
      </w:r>
    </w:p>
    <w:p w:rsidR="006324ED" w:rsidRPr="00316BE4" w:rsidRDefault="006324ED" w:rsidP="006324ED">
      <w:pPr>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xml:space="preserve">Характеризуя технологию как познавательный процесс, болгарский ученый Н. Стефанов пишет: </w:t>
      </w:r>
      <w:r>
        <w:rPr>
          <w:rFonts w:ascii="Times New Roman" w:eastAsia="Times New Roman" w:hAnsi="Times New Roman" w:cs="Times New Roman"/>
          <w:sz w:val="28"/>
          <w:szCs w:val="20"/>
          <w:lang w:eastAsia="ru-RU"/>
        </w:rPr>
        <w:t>«</w:t>
      </w:r>
      <w:r w:rsidRPr="00316BE4">
        <w:rPr>
          <w:rFonts w:ascii="Times New Roman" w:eastAsia="Times New Roman" w:hAnsi="Times New Roman" w:cs="Times New Roman"/>
          <w:sz w:val="28"/>
          <w:szCs w:val="20"/>
          <w:lang w:eastAsia="ru-RU"/>
        </w:rPr>
        <w:t>Чем больше усложняются виды человеческой деятельности, тем больше обязательным становится расчленение их на соответствующие этапы и операции. Чтобы деятельность получила право называться технологией, необходимо, чтобы она была сознательно и планомерно расчленена на элементы, реализующиеся в определенной последовательности. Ни этапы и операции, ни порядок и последовательность этих операций не могут быть установлены произвольно, поскольку каждая деятельность имеет свою логику развития и функционирования. Поэтому требуется выделить в особую единицу такой один механизм (блок), который обладает способностью регулировать расчленение процесса на этапы и операции и осуществлять эти процессы в о</w:t>
      </w:r>
      <w:r>
        <w:rPr>
          <w:rFonts w:ascii="Times New Roman" w:eastAsia="Times New Roman" w:hAnsi="Times New Roman" w:cs="Times New Roman"/>
          <w:sz w:val="28"/>
          <w:szCs w:val="20"/>
          <w:lang w:eastAsia="ru-RU"/>
        </w:rPr>
        <w:t>пределенной последовательности»</w:t>
      </w:r>
      <w:r w:rsidRPr="00345811">
        <w:rPr>
          <w:rFonts w:ascii="Times New Roman" w:eastAsia="Times New Roman" w:hAnsi="Times New Roman" w:cs="Times New Roman"/>
          <w:sz w:val="28"/>
          <w:szCs w:val="20"/>
          <w:vertAlign w:val="superscript"/>
          <w:lang w:val="en-US" w:eastAsia="ru-RU"/>
        </w:rPr>
        <w:footnoteReference w:id="134"/>
      </w:r>
      <w:r w:rsidRPr="00316BE4">
        <w:rPr>
          <w:rFonts w:ascii="Times New Roman" w:eastAsia="Times New Roman" w:hAnsi="Times New Roman" w:cs="Times New Roman"/>
          <w:sz w:val="28"/>
          <w:szCs w:val="20"/>
          <w:lang w:eastAsia="ru-RU"/>
        </w:rPr>
        <w:t xml:space="preserve">. </w:t>
      </w:r>
    </w:p>
    <w:p w:rsidR="006324ED" w:rsidRDefault="006324ED" w:rsidP="006324ED">
      <w:pPr>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xml:space="preserve">Нетрудно заметить, что по своему содержанию излагаемое Н. </w:t>
      </w:r>
      <w:proofErr w:type="spellStart"/>
      <w:r w:rsidRPr="00316BE4">
        <w:rPr>
          <w:rFonts w:ascii="Times New Roman" w:eastAsia="Times New Roman" w:hAnsi="Times New Roman" w:cs="Times New Roman"/>
          <w:sz w:val="28"/>
          <w:szCs w:val="20"/>
          <w:lang w:eastAsia="ru-RU"/>
        </w:rPr>
        <w:t>Стефановым</w:t>
      </w:r>
      <w:proofErr w:type="spellEnd"/>
      <w:r w:rsidRPr="00316BE4">
        <w:rPr>
          <w:rFonts w:ascii="Times New Roman" w:eastAsia="Times New Roman" w:hAnsi="Times New Roman" w:cs="Times New Roman"/>
          <w:sz w:val="28"/>
          <w:szCs w:val="20"/>
          <w:lang w:eastAsia="ru-RU"/>
        </w:rPr>
        <w:t xml:space="preserve"> видение технологии в основных чертах совпадает с реализуе</w:t>
      </w:r>
      <w:r w:rsidRPr="00316BE4">
        <w:rPr>
          <w:rFonts w:ascii="Times New Roman" w:eastAsia="Times New Roman" w:hAnsi="Times New Roman" w:cs="Times New Roman"/>
          <w:sz w:val="28"/>
          <w:szCs w:val="20"/>
          <w:lang w:eastAsia="ru-RU"/>
        </w:rPr>
        <w:softHyphen/>
        <w:t>мыми на практике методиками экспертного исследования, особенно часто применяемыми в рамках программированного решения экспертных задач. Однако слабая сторона механизма решения той или иной эксперт</w:t>
      </w:r>
      <w:r w:rsidRPr="00316BE4">
        <w:rPr>
          <w:rFonts w:ascii="Times New Roman" w:eastAsia="Times New Roman" w:hAnsi="Times New Roman" w:cs="Times New Roman"/>
          <w:sz w:val="28"/>
          <w:szCs w:val="20"/>
          <w:lang w:eastAsia="ru-RU"/>
        </w:rPr>
        <w:softHyphen/>
        <w:t xml:space="preserve">ной задачи с точки зрения существующих методик – отсутствие единого подхода к получению результата при исследовании одного и того же объекта. Иными словами, методики экспертного исследования очень часто в зависимости от воли, желания, да и возможностей пользователя подгоняются под имеющиеся в наличии методы и средства исследования объекта и не </w:t>
      </w:r>
      <w:r>
        <w:rPr>
          <w:rFonts w:ascii="Times New Roman" w:eastAsia="Times New Roman" w:hAnsi="Times New Roman" w:cs="Times New Roman"/>
          <w:sz w:val="28"/>
          <w:szCs w:val="20"/>
          <w:lang w:eastAsia="ru-RU"/>
        </w:rPr>
        <w:t xml:space="preserve">всегда </w:t>
      </w:r>
      <w:r w:rsidRPr="00316BE4">
        <w:rPr>
          <w:rFonts w:ascii="Times New Roman" w:eastAsia="Times New Roman" w:hAnsi="Times New Roman" w:cs="Times New Roman"/>
          <w:sz w:val="28"/>
          <w:szCs w:val="20"/>
          <w:lang w:eastAsia="ru-RU"/>
        </w:rPr>
        <w:t xml:space="preserve">носят требуемого стандартизированного характера. </w:t>
      </w:r>
    </w:p>
    <w:p w:rsidR="006324ED" w:rsidRPr="00316BE4" w:rsidRDefault="006324ED" w:rsidP="006324ED">
      <w:pPr>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xml:space="preserve">Технология же, описывая алгоритм исследовательской процедуры, применяемые при решении задач определенного класса способы и методы, в том числе альтернативные, должна в первую очередь нести в себе характер стандартизированного знания, быть своего рода научно разработанным </w:t>
      </w:r>
      <w:r w:rsidRPr="00316BE4">
        <w:rPr>
          <w:rFonts w:ascii="Times New Roman" w:eastAsia="Times New Roman" w:hAnsi="Times New Roman" w:cs="Times New Roman"/>
          <w:sz w:val="28"/>
          <w:szCs w:val="20"/>
          <w:lang w:eastAsia="ru-RU"/>
        </w:rPr>
        <w:lastRenderedPageBreak/>
        <w:t>эталоном. Создание таких эталонов должно стать прерогативой научно-исследовательских коллективов, работающих в судебно-эксперт</w:t>
      </w:r>
      <w:r w:rsidRPr="00316BE4">
        <w:rPr>
          <w:rFonts w:ascii="Times New Roman" w:eastAsia="Times New Roman" w:hAnsi="Times New Roman" w:cs="Times New Roman"/>
          <w:sz w:val="28"/>
          <w:szCs w:val="20"/>
          <w:lang w:eastAsia="ru-RU"/>
        </w:rPr>
        <w:softHyphen/>
        <w:t>ных учреждениях, и представлять по своему содержанию научное исследование, включающее:</w:t>
      </w:r>
      <w:r w:rsidRPr="00316BE4">
        <w:rPr>
          <w:rFonts w:ascii="Times New Roman" w:eastAsia="Times New Roman" w:hAnsi="Times New Roman" w:cs="Times New Roman"/>
          <w:i/>
          <w:sz w:val="28"/>
          <w:szCs w:val="20"/>
          <w:lang w:eastAsia="ru-RU"/>
        </w:rPr>
        <w:t xml:space="preserve"> </w:t>
      </w:r>
      <w:r w:rsidRPr="00316BE4">
        <w:rPr>
          <w:rFonts w:ascii="Times New Roman" w:eastAsia="Times New Roman" w:hAnsi="Times New Roman" w:cs="Times New Roman"/>
          <w:sz w:val="28"/>
          <w:szCs w:val="20"/>
          <w:lang w:eastAsia="ru-RU"/>
        </w:rPr>
        <w:t xml:space="preserve">анализ проблемы; определение типа объекта; анализ требуемых исходных данных, нормативных и справочных материалов; определение типа решаемой задачи и этапов ее решения; оценку соответствия и достаточности имеющейся инструментальной и технической базы; поиск идеи решения; построение модели решения задачи; осуществление </w:t>
      </w:r>
      <w:proofErr w:type="spellStart"/>
      <w:r w:rsidRPr="00316BE4">
        <w:rPr>
          <w:rFonts w:ascii="Times New Roman" w:eastAsia="Times New Roman" w:hAnsi="Times New Roman" w:cs="Times New Roman"/>
          <w:sz w:val="28"/>
          <w:szCs w:val="20"/>
          <w:lang w:eastAsia="ru-RU"/>
        </w:rPr>
        <w:t>операционального</w:t>
      </w:r>
      <w:proofErr w:type="spellEnd"/>
      <w:r w:rsidRPr="00316BE4">
        <w:rPr>
          <w:rFonts w:ascii="Times New Roman" w:eastAsia="Times New Roman" w:hAnsi="Times New Roman" w:cs="Times New Roman"/>
          <w:sz w:val="28"/>
          <w:szCs w:val="20"/>
          <w:lang w:eastAsia="ru-RU"/>
        </w:rPr>
        <w:t xml:space="preserve"> анализа, включающего выбор имеющихся или разработку новых операций, действий, процедур над объектами; формирование алгоритма решения задачи, сопутствующих его применению норм и правил; апробацию технологии, ее государственную </w:t>
      </w:r>
      <w:r>
        <w:rPr>
          <w:rFonts w:ascii="Times New Roman" w:eastAsia="Times New Roman" w:hAnsi="Times New Roman" w:cs="Times New Roman"/>
          <w:sz w:val="28"/>
          <w:szCs w:val="20"/>
          <w:lang w:eastAsia="ru-RU"/>
        </w:rPr>
        <w:t xml:space="preserve">(межгосударственную) сертификацию, </w:t>
      </w:r>
      <w:r w:rsidRPr="00316BE4">
        <w:rPr>
          <w:rFonts w:ascii="Times New Roman" w:eastAsia="Times New Roman" w:hAnsi="Times New Roman" w:cs="Times New Roman"/>
          <w:sz w:val="28"/>
          <w:szCs w:val="20"/>
          <w:lang w:eastAsia="ru-RU"/>
        </w:rPr>
        <w:t xml:space="preserve">регистрацию и внедрение в практику. </w:t>
      </w:r>
    </w:p>
    <w:p w:rsidR="006324ED" w:rsidRDefault="006324ED" w:rsidP="006324ED">
      <w:pPr>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Такие жесткие требования к созданию судебных экспертных технологий обусловливаются рядом факторов, но прежде всего значением получаемой экспертом информации, служащей источником доказательств по уголовным, гражданским и административным делам. При таком подходе возрастет требование к теоретическому обоснованию применяемых методик экспертного исследования, их организационному и техническому оснащению. Естественно, повысятся и требования к квалификации судебного эксперта, а также научного персонала, призванного содействовать практике производства экспертиз. </w:t>
      </w:r>
    </w:p>
    <w:p w:rsidR="006324ED" w:rsidRPr="00E5788F" w:rsidRDefault="006324ED" w:rsidP="006324ED">
      <w:pPr>
        <w:spacing w:after="0" w:line="240" w:lineRule="auto"/>
        <w:ind w:firstLine="340"/>
        <w:jc w:val="both"/>
        <w:rPr>
          <w:rFonts w:ascii="Times New Roman" w:eastAsia="Times New Roman" w:hAnsi="Times New Roman" w:cs="Times New Roman"/>
          <w:sz w:val="28"/>
          <w:szCs w:val="28"/>
          <w:lang w:eastAsia="ru-RU"/>
        </w:rPr>
      </w:pPr>
      <w:r w:rsidRPr="00E5788F">
        <w:rPr>
          <w:rFonts w:ascii="Times New Roman" w:eastAsia="Times New Roman" w:hAnsi="Times New Roman" w:cs="Times New Roman"/>
          <w:snapToGrid w:val="0"/>
          <w:sz w:val="28"/>
          <w:szCs w:val="28"/>
          <w:lang w:eastAsia="ru-RU"/>
        </w:rPr>
        <w:t>Существующий в Республике Казахстан порядок</w:t>
      </w:r>
      <w:r w:rsidRPr="00E5788F">
        <w:rPr>
          <w:rFonts w:ascii="Times New Roman" w:eastAsia="Times New Roman" w:hAnsi="Times New Roman" w:cs="Times New Roman"/>
          <w:sz w:val="28"/>
          <w:szCs w:val="28"/>
          <w:lang w:eastAsia="ru-RU"/>
        </w:rPr>
        <w:t xml:space="preserve"> разработки, апробирования и внедрения методик</w:t>
      </w:r>
      <w:r w:rsidRPr="00E5788F">
        <w:rPr>
          <w:rFonts w:ascii="Times New Roman" w:eastAsia="Times New Roman" w:hAnsi="Times New Roman" w:cs="Times New Roman"/>
          <w:sz w:val="28"/>
          <w:szCs w:val="28"/>
          <w:lang w:eastAsia="ru-RU"/>
        </w:rPr>
        <w:br/>
        <w:t xml:space="preserve">судебно-экспертных исследований </w:t>
      </w:r>
      <w:r>
        <w:rPr>
          <w:rFonts w:ascii="Times New Roman" w:eastAsia="Times New Roman" w:hAnsi="Times New Roman" w:cs="Times New Roman"/>
          <w:sz w:val="28"/>
          <w:szCs w:val="28"/>
          <w:lang w:eastAsia="ru-RU"/>
        </w:rPr>
        <w:t>внешне как бы предусматривают рассмотренный выше механизм, однако в большей степени он носит формальный, бюрократический характер.</w:t>
      </w:r>
      <w:r w:rsidRPr="00E5788F">
        <w:rPr>
          <w:rStyle w:val="a5"/>
          <w:rFonts w:ascii="Times New Roman" w:eastAsia="Times New Roman" w:hAnsi="Times New Roman" w:cs="Times New Roman"/>
          <w:sz w:val="28"/>
          <w:szCs w:val="28"/>
          <w:lang w:eastAsia="ru-RU"/>
        </w:rPr>
        <w:footnoteReference w:id="135"/>
      </w:r>
      <w:r>
        <w:rPr>
          <w:rFonts w:ascii="Times New Roman" w:eastAsia="Times New Roman" w:hAnsi="Times New Roman" w:cs="Times New Roman"/>
          <w:sz w:val="28"/>
          <w:szCs w:val="28"/>
          <w:lang w:eastAsia="ru-RU"/>
        </w:rPr>
        <w:t xml:space="preserve"> Достаточно сказать, что имеющаяся в республике база данных стандартизированных методик не является общедоступной, в частности для частных экспертов, работающих по лицензии, не говоря уже о сотрудниках правоохранительных и судебных органов.</w:t>
      </w:r>
    </w:p>
    <w:p w:rsidR="006324ED" w:rsidRPr="00316BE4" w:rsidRDefault="006324ED" w:rsidP="006324ED">
      <w:pPr>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Создание экспертных технологий должно повысить качество давае</w:t>
      </w:r>
      <w:r w:rsidRPr="00316BE4">
        <w:rPr>
          <w:rFonts w:ascii="Times New Roman" w:eastAsia="Times New Roman" w:hAnsi="Times New Roman" w:cs="Times New Roman"/>
          <w:snapToGrid w:val="0"/>
          <w:sz w:val="28"/>
          <w:szCs w:val="20"/>
          <w:lang w:eastAsia="ru-RU"/>
        </w:rPr>
        <w:softHyphen/>
        <w:t xml:space="preserve">мых экспертных заключений, позволит сократить количество повторных экспертиз, а субъектам доказывания – следователю и суду – реально оценивать не только возможности судебных экспертиз, но и объективность полученных результатов в процессе исследования, проведенного экспертом. </w:t>
      </w:r>
    </w:p>
    <w:p w:rsidR="006324ED" w:rsidRDefault="006324ED" w:rsidP="006324ED">
      <w:pPr>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Разработка экспертных технологий </w:t>
      </w:r>
      <w:proofErr w:type="gramStart"/>
      <w:r w:rsidRPr="00316BE4">
        <w:rPr>
          <w:rFonts w:ascii="Times New Roman" w:eastAsia="Times New Roman" w:hAnsi="Times New Roman" w:cs="Times New Roman"/>
          <w:snapToGrid w:val="0"/>
          <w:sz w:val="28"/>
          <w:szCs w:val="20"/>
          <w:lang w:eastAsia="ru-RU"/>
        </w:rPr>
        <w:t>преследует</w:t>
      </w:r>
      <w:proofErr w:type="gramEnd"/>
      <w:r w:rsidRPr="00316BE4">
        <w:rPr>
          <w:rFonts w:ascii="Times New Roman" w:eastAsia="Times New Roman" w:hAnsi="Times New Roman" w:cs="Times New Roman"/>
          <w:snapToGrid w:val="0"/>
          <w:sz w:val="28"/>
          <w:szCs w:val="20"/>
          <w:lang w:eastAsia="ru-RU"/>
        </w:rPr>
        <w:t xml:space="preserve"> в конечном счете цель создани</w:t>
      </w:r>
      <w:r>
        <w:rPr>
          <w:rFonts w:ascii="Times New Roman" w:eastAsia="Times New Roman" w:hAnsi="Times New Roman" w:cs="Times New Roman"/>
          <w:snapToGrid w:val="0"/>
          <w:sz w:val="28"/>
          <w:szCs w:val="20"/>
          <w:lang w:eastAsia="ru-RU"/>
        </w:rPr>
        <w:t>е</w:t>
      </w:r>
      <w:r w:rsidRPr="00316BE4">
        <w:rPr>
          <w:rFonts w:ascii="Times New Roman" w:eastAsia="Times New Roman" w:hAnsi="Times New Roman" w:cs="Times New Roman"/>
          <w:snapToGrid w:val="0"/>
          <w:sz w:val="28"/>
          <w:szCs w:val="20"/>
          <w:lang w:eastAsia="ru-RU"/>
        </w:rPr>
        <w:t xml:space="preserve"> условий для наиболее целесообразной деятельности в процессе производства судебных экспертиз на основе выработки норм, правил и предписаний ее эффективного осуществления. </w:t>
      </w:r>
      <w:proofErr w:type="gramStart"/>
      <w:r w:rsidRPr="00316BE4">
        <w:rPr>
          <w:rFonts w:ascii="Times New Roman" w:eastAsia="Times New Roman" w:hAnsi="Times New Roman" w:cs="Times New Roman"/>
          <w:snapToGrid w:val="0"/>
          <w:sz w:val="28"/>
          <w:szCs w:val="20"/>
          <w:lang w:eastAsia="ru-RU"/>
        </w:rPr>
        <w:t xml:space="preserve">Предлагая новый подход к оценке названной деятельности, мы в немалой степени учитывали идеи, заложенные в науке </w:t>
      </w:r>
      <w:proofErr w:type="spellStart"/>
      <w:r w:rsidRPr="00316BE4">
        <w:rPr>
          <w:rFonts w:ascii="Times New Roman" w:eastAsia="Times New Roman" w:hAnsi="Times New Roman" w:cs="Times New Roman"/>
          <w:snapToGrid w:val="0"/>
          <w:sz w:val="28"/>
          <w:szCs w:val="20"/>
          <w:lang w:eastAsia="ru-RU"/>
        </w:rPr>
        <w:t>праксеологии</w:t>
      </w:r>
      <w:proofErr w:type="spellEnd"/>
      <w:r w:rsidRPr="00316BE4">
        <w:rPr>
          <w:rFonts w:ascii="Times New Roman" w:eastAsia="Times New Roman" w:hAnsi="Times New Roman" w:cs="Times New Roman"/>
          <w:snapToGrid w:val="0"/>
          <w:sz w:val="28"/>
          <w:szCs w:val="20"/>
          <w:lang w:eastAsia="ru-RU"/>
        </w:rPr>
        <w:t xml:space="preserve">, понимаемой как комплексная дисциплина, </w:t>
      </w:r>
      <w:r w:rsidRPr="00316BE4">
        <w:rPr>
          <w:rFonts w:ascii="Times New Roman" w:eastAsia="Times New Roman" w:hAnsi="Times New Roman" w:cs="Times New Roman"/>
          <w:snapToGrid w:val="0"/>
          <w:sz w:val="28"/>
          <w:szCs w:val="20"/>
          <w:lang w:eastAsia="ru-RU"/>
        </w:rPr>
        <w:lastRenderedPageBreak/>
        <w:t>синтезирующая данные различных наук (тео</w:t>
      </w:r>
      <w:r w:rsidRPr="00316BE4">
        <w:rPr>
          <w:rFonts w:ascii="Times New Roman" w:eastAsia="Times New Roman" w:hAnsi="Times New Roman" w:cs="Times New Roman"/>
          <w:snapToGrid w:val="0"/>
          <w:sz w:val="28"/>
          <w:szCs w:val="20"/>
          <w:lang w:eastAsia="ru-RU"/>
        </w:rPr>
        <w:softHyphen/>
        <w:t xml:space="preserve">рии организации, теории управления, научной организации труда), искусств и практического опыта, относящиеся к формам организации труда и эффективности всякой деятельности. </w:t>
      </w:r>
      <w:proofErr w:type="gramEnd"/>
    </w:p>
    <w:p w:rsidR="006324ED" w:rsidRPr="00316BE4" w:rsidRDefault="006324ED" w:rsidP="006324ED">
      <w:pPr>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По мнению Т. </w:t>
      </w:r>
      <w:proofErr w:type="spellStart"/>
      <w:r w:rsidRPr="00316BE4">
        <w:rPr>
          <w:rFonts w:ascii="Times New Roman" w:eastAsia="Times New Roman" w:hAnsi="Times New Roman" w:cs="Times New Roman"/>
          <w:snapToGrid w:val="0"/>
          <w:sz w:val="28"/>
          <w:szCs w:val="20"/>
          <w:lang w:eastAsia="ru-RU"/>
        </w:rPr>
        <w:t>Котарбинского</w:t>
      </w:r>
      <w:proofErr w:type="spellEnd"/>
      <w:r w:rsidRPr="00316BE4">
        <w:rPr>
          <w:rFonts w:ascii="Times New Roman" w:eastAsia="Times New Roman" w:hAnsi="Times New Roman" w:cs="Times New Roman"/>
          <w:snapToGrid w:val="0"/>
          <w:sz w:val="28"/>
          <w:szCs w:val="20"/>
          <w:lang w:eastAsia="ru-RU"/>
        </w:rPr>
        <w:t xml:space="preserve">, одного из авторов нового направления, </w:t>
      </w:r>
      <w:proofErr w:type="spellStart"/>
      <w:r w:rsidRPr="00316BE4">
        <w:rPr>
          <w:rFonts w:ascii="Times New Roman" w:eastAsia="Times New Roman" w:hAnsi="Times New Roman" w:cs="Times New Roman"/>
          <w:snapToGrid w:val="0"/>
          <w:sz w:val="28"/>
          <w:szCs w:val="20"/>
          <w:lang w:eastAsia="ru-RU"/>
        </w:rPr>
        <w:t>праксеологи</w:t>
      </w:r>
      <w:proofErr w:type="spellEnd"/>
      <w:r w:rsidRPr="00316BE4">
        <w:rPr>
          <w:rFonts w:ascii="Times New Roman" w:eastAsia="Times New Roman" w:hAnsi="Times New Roman" w:cs="Times New Roman"/>
          <w:snapToGrid w:val="0"/>
          <w:sz w:val="28"/>
          <w:szCs w:val="20"/>
          <w:lang w:eastAsia="ru-RU"/>
        </w:rPr>
        <w:t xml:space="preserve"> ставят своей целью исследование наиболее широких обобщений технического характера. Речь здесь идет о технике рациональной деятельности как таковой, об указаниях и предостережениях, важных для всякого действия, эффективность которого надо повысить. Выработка и обоснование наиболее общих норм максимально целесообразной деятельности на основании широких обобщений и аккумуляции исторического опыта является главной задачей </w:t>
      </w:r>
      <w:proofErr w:type="spellStart"/>
      <w:r w:rsidRPr="00316BE4">
        <w:rPr>
          <w:rFonts w:ascii="Times New Roman" w:eastAsia="Times New Roman" w:hAnsi="Times New Roman" w:cs="Times New Roman"/>
          <w:snapToGrid w:val="0"/>
          <w:sz w:val="28"/>
          <w:szCs w:val="20"/>
          <w:lang w:eastAsia="ru-RU"/>
        </w:rPr>
        <w:t>праксеологии</w:t>
      </w:r>
      <w:proofErr w:type="spellEnd"/>
      <w:r w:rsidRPr="00316BE4">
        <w:rPr>
          <w:rFonts w:ascii="Times New Roman" w:eastAsia="Times New Roman" w:hAnsi="Times New Roman" w:cs="Times New Roman"/>
          <w:snapToGrid w:val="0"/>
          <w:sz w:val="28"/>
          <w:szCs w:val="20"/>
          <w:lang w:eastAsia="ru-RU"/>
        </w:rPr>
        <w:t>, и эта ее направленность сближае</w:t>
      </w:r>
      <w:r>
        <w:rPr>
          <w:rFonts w:ascii="Times New Roman" w:eastAsia="Times New Roman" w:hAnsi="Times New Roman" w:cs="Times New Roman"/>
          <w:snapToGrid w:val="0"/>
          <w:sz w:val="28"/>
          <w:szCs w:val="20"/>
          <w:lang w:eastAsia="ru-RU"/>
        </w:rPr>
        <w:t xml:space="preserve">т </w:t>
      </w:r>
      <w:proofErr w:type="spellStart"/>
      <w:r>
        <w:rPr>
          <w:rFonts w:ascii="Times New Roman" w:eastAsia="Times New Roman" w:hAnsi="Times New Roman" w:cs="Times New Roman"/>
          <w:snapToGrid w:val="0"/>
          <w:sz w:val="28"/>
          <w:szCs w:val="20"/>
          <w:lang w:eastAsia="ru-RU"/>
        </w:rPr>
        <w:t>праксео</w:t>
      </w:r>
      <w:r>
        <w:rPr>
          <w:rFonts w:ascii="Times New Roman" w:eastAsia="Times New Roman" w:hAnsi="Times New Roman" w:cs="Times New Roman"/>
          <w:snapToGrid w:val="0"/>
          <w:sz w:val="28"/>
          <w:szCs w:val="20"/>
          <w:lang w:eastAsia="ru-RU"/>
        </w:rPr>
        <w:softHyphen/>
        <w:t>логию</w:t>
      </w:r>
      <w:proofErr w:type="spellEnd"/>
      <w:r>
        <w:rPr>
          <w:rFonts w:ascii="Times New Roman" w:eastAsia="Times New Roman" w:hAnsi="Times New Roman" w:cs="Times New Roman"/>
          <w:snapToGrid w:val="0"/>
          <w:sz w:val="28"/>
          <w:szCs w:val="20"/>
          <w:lang w:eastAsia="ru-RU"/>
        </w:rPr>
        <w:t xml:space="preserve"> с методологией</w:t>
      </w:r>
      <w:r w:rsidRPr="00583DA7">
        <w:rPr>
          <w:rFonts w:ascii="Times New Roman" w:eastAsia="Times New Roman" w:hAnsi="Times New Roman" w:cs="Times New Roman"/>
          <w:snapToGrid w:val="0"/>
          <w:sz w:val="28"/>
          <w:szCs w:val="20"/>
          <w:vertAlign w:val="superscript"/>
          <w:lang w:val="en-US" w:eastAsia="ru-RU"/>
        </w:rPr>
        <w:footnoteReference w:id="136"/>
      </w:r>
      <w:r w:rsidRPr="00316BE4">
        <w:rPr>
          <w:rFonts w:ascii="Times New Roman" w:eastAsia="Times New Roman" w:hAnsi="Times New Roman" w:cs="Times New Roman"/>
          <w:snapToGrid w:val="0"/>
          <w:sz w:val="28"/>
          <w:szCs w:val="20"/>
          <w:lang w:eastAsia="ru-RU"/>
        </w:rPr>
        <w:t xml:space="preserve">. </w:t>
      </w:r>
    </w:p>
    <w:p w:rsidR="006324ED" w:rsidRDefault="006324ED" w:rsidP="006324ED">
      <w:pPr>
        <w:tabs>
          <w:tab w:val="center" w:pos="10065"/>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Таким образом, приведенные положения в общем плане показывают возможность реализации </w:t>
      </w:r>
      <w:r>
        <w:rPr>
          <w:rFonts w:ascii="Times New Roman" w:eastAsia="Times New Roman" w:hAnsi="Times New Roman" w:cs="Times New Roman"/>
          <w:snapToGrid w:val="0"/>
          <w:sz w:val="28"/>
          <w:szCs w:val="20"/>
          <w:lang w:eastAsia="ru-RU"/>
        </w:rPr>
        <w:t xml:space="preserve">теоретических положений судебной </w:t>
      </w:r>
      <w:proofErr w:type="spellStart"/>
      <w:r>
        <w:rPr>
          <w:rFonts w:ascii="Times New Roman" w:eastAsia="Times New Roman" w:hAnsi="Times New Roman" w:cs="Times New Roman"/>
          <w:snapToGrid w:val="0"/>
          <w:sz w:val="28"/>
          <w:szCs w:val="20"/>
          <w:lang w:eastAsia="ru-RU"/>
        </w:rPr>
        <w:t>экспертологии</w:t>
      </w:r>
      <w:proofErr w:type="spellEnd"/>
      <w:r w:rsidRPr="00316BE4">
        <w:rPr>
          <w:rFonts w:ascii="Times New Roman" w:eastAsia="Times New Roman" w:hAnsi="Times New Roman" w:cs="Times New Roman"/>
          <w:snapToGrid w:val="0"/>
          <w:sz w:val="28"/>
          <w:szCs w:val="20"/>
          <w:lang w:eastAsia="ru-RU"/>
        </w:rPr>
        <w:t xml:space="preserve"> как методологии познавательной деятельности. Именно посредством анализа ее </w:t>
      </w:r>
      <w:r w:rsidRPr="00316BE4">
        <w:rPr>
          <w:rFonts w:ascii="Times New Roman" w:eastAsia="Times New Roman" w:hAnsi="Times New Roman" w:cs="Times New Roman"/>
          <w:i/>
          <w:snapToGrid w:val="0"/>
          <w:sz w:val="28"/>
          <w:szCs w:val="20"/>
          <w:lang w:eastAsia="ru-RU"/>
        </w:rPr>
        <w:t>методологической</w:t>
      </w:r>
      <w:r w:rsidRPr="00316BE4">
        <w:rPr>
          <w:rFonts w:ascii="Times New Roman" w:eastAsia="Times New Roman" w:hAnsi="Times New Roman" w:cs="Times New Roman"/>
          <w:snapToGrid w:val="0"/>
          <w:sz w:val="28"/>
          <w:szCs w:val="20"/>
          <w:lang w:eastAsia="ru-RU"/>
        </w:rPr>
        <w:t xml:space="preserve"> функции возможен поиск путей эффективного соединения накопленного в ней научного знания с практическими потребностями. </w:t>
      </w:r>
    </w:p>
    <w:p w:rsidR="006324ED" w:rsidRPr="00316BE4" w:rsidRDefault="006324ED" w:rsidP="006324ED">
      <w:pPr>
        <w:tabs>
          <w:tab w:val="center" w:pos="10065"/>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Не меньшее значение имеет в этом плане исследование и других функций</w:t>
      </w:r>
      <w:r>
        <w:rPr>
          <w:rFonts w:ascii="Times New Roman" w:eastAsia="Times New Roman" w:hAnsi="Times New Roman" w:cs="Times New Roman"/>
          <w:snapToGrid w:val="0"/>
          <w:sz w:val="28"/>
          <w:szCs w:val="20"/>
          <w:lang w:eastAsia="ru-RU"/>
        </w:rPr>
        <w:t xml:space="preserve"> судебной </w:t>
      </w:r>
      <w:proofErr w:type="spellStart"/>
      <w:r>
        <w:rPr>
          <w:rFonts w:ascii="Times New Roman" w:eastAsia="Times New Roman" w:hAnsi="Times New Roman" w:cs="Times New Roman"/>
          <w:snapToGrid w:val="0"/>
          <w:sz w:val="28"/>
          <w:szCs w:val="20"/>
          <w:lang w:eastAsia="ru-RU"/>
        </w:rPr>
        <w:t>экспертологии</w:t>
      </w:r>
      <w:proofErr w:type="spellEnd"/>
      <w:r>
        <w:rPr>
          <w:rFonts w:ascii="Times New Roman" w:eastAsia="Times New Roman" w:hAnsi="Times New Roman" w:cs="Times New Roman"/>
          <w:snapToGrid w:val="0"/>
          <w:sz w:val="28"/>
          <w:szCs w:val="20"/>
          <w:lang w:eastAsia="ru-RU"/>
        </w:rPr>
        <w:t xml:space="preserve"> как научной теории</w:t>
      </w:r>
      <w:r w:rsidRPr="00316BE4">
        <w:rPr>
          <w:rFonts w:ascii="Times New Roman" w:eastAsia="Times New Roman" w:hAnsi="Times New Roman" w:cs="Times New Roman"/>
          <w:snapToGrid w:val="0"/>
          <w:sz w:val="28"/>
          <w:szCs w:val="20"/>
          <w:lang w:eastAsia="ru-RU"/>
        </w:rPr>
        <w:t>, однако</w:t>
      </w:r>
      <w:r>
        <w:rPr>
          <w:rFonts w:ascii="Times New Roman" w:eastAsia="Times New Roman" w:hAnsi="Times New Roman" w:cs="Times New Roman"/>
          <w:snapToGrid w:val="0"/>
          <w:sz w:val="28"/>
          <w:szCs w:val="20"/>
          <w:lang w:eastAsia="ru-RU"/>
        </w:rPr>
        <w:t>, необходимо иметь в виду, что</w:t>
      </w:r>
      <w:r w:rsidRPr="00316BE4">
        <w:rPr>
          <w:rFonts w:ascii="Times New Roman" w:eastAsia="Times New Roman" w:hAnsi="Times New Roman" w:cs="Times New Roman"/>
          <w:snapToGrid w:val="0"/>
          <w:sz w:val="28"/>
          <w:szCs w:val="20"/>
          <w:lang w:eastAsia="ru-RU"/>
        </w:rPr>
        <w:t xml:space="preserve"> в философской литературе относительно конкретных функций научной теории высказаны различные суждения. Так,  И. Д. Андреев считает, что научная теория выполняет объяснительную, предсказательную, систематизирующую, практичес</w:t>
      </w:r>
      <w:r>
        <w:rPr>
          <w:rFonts w:ascii="Times New Roman" w:eastAsia="Times New Roman" w:hAnsi="Times New Roman" w:cs="Times New Roman"/>
          <w:snapToGrid w:val="0"/>
          <w:sz w:val="28"/>
          <w:szCs w:val="20"/>
          <w:lang w:eastAsia="ru-RU"/>
        </w:rPr>
        <w:t>кую и методологическую функции</w:t>
      </w:r>
      <w:r w:rsidRPr="00583DA7">
        <w:rPr>
          <w:rFonts w:ascii="Times New Roman" w:eastAsia="Times New Roman" w:hAnsi="Times New Roman" w:cs="Times New Roman"/>
          <w:snapToGrid w:val="0"/>
          <w:sz w:val="28"/>
          <w:szCs w:val="20"/>
          <w:vertAlign w:val="superscript"/>
          <w:lang w:val="en-US" w:eastAsia="ru-RU"/>
        </w:rPr>
        <w:footnoteReference w:id="137"/>
      </w:r>
      <w:r w:rsidRPr="00316BE4">
        <w:rPr>
          <w:rFonts w:ascii="Times New Roman" w:eastAsia="Times New Roman" w:hAnsi="Times New Roman" w:cs="Times New Roman"/>
          <w:snapToGrid w:val="0"/>
          <w:sz w:val="28"/>
          <w:szCs w:val="20"/>
          <w:lang w:eastAsia="ru-RU"/>
        </w:rPr>
        <w:t xml:space="preserve">. Г. И. </w:t>
      </w:r>
      <w:proofErr w:type="spellStart"/>
      <w:r w:rsidRPr="00316BE4">
        <w:rPr>
          <w:rFonts w:ascii="Times New Roman" w:eastAsia="Times New Roman" w:hAnsi="Times New Roman" w:cs="Times New Roman"/>
          <w:snapToGrid w:val="0"/>
          <w:sz w:val="28"/>
          <w:szCs w:val="20"/>
          <w:lang w:eastAsia="ru-RU"/>
        </w:rPr>
        <w:t>Рузавин</w:t>
      </w:r>
      <w:proofErr w:type="spellEnd"/>
      <w:r w:rsidRPr="00316BE4">
        <w:rPr>
          <w:rFonts w:ascii="Times New Roman" w:eastAsia="Times New Roman" w:hAnsi="Times New Roman" w:cs="Times New Roman"/>
          <w:snapToGrid w:val="0"/>
          <w:sz w:val="28"/>
          <w:szCs w:val="20"/>
          <w:lang w:eastAsia="ru-RU"/>
        </w:rPr>
        <w:t xml:space="preserve"> полагает, что необходимо разграничение следующих функций теории: информативной, систематизирующей, прогностической и объяснитель</w:t>
      </w:r>
      <w:r>
        <w:rPr>
          <w:rFonts w:ascii="Times New Roman" w:eastAsia="Times New Roman" w:hAnsi="Times New Roman" w:cs="Times New Roman"/>
          <w:snapToGrid w:val="0"/>
          <w:sz w:val="28"/>
          <w:szCs w:val="20"/>
          <w:lang w:eastAsia="ru-RU"/>
        </w:rPr>
        <w:t>ной</w:t>
      </w:r>
      <w:r w:rsidRPr="00583DA7">
        <w:rPr>
          <w:rFonts w:ascii="Times New Roman" w:eastAsia="Times New Roman" w:hAnsi="Times New Roman" w:cs="Times New Roman"/>
          <w:snapToGrid w:val="0"/>
          <w:sz w:val="28"/>
          <w:szCs w:val="20"/>
          <w:vertAlign w:val="superscript"/>
          <w:lang w:val="en-US" w:eastAsia="ru-RU"/>
        </w:rPr>
        <w:footnoteReference w:id="138"/>
      </w:r>
      <w:r w:rsidRPr="00316BE4">
        <w:rPr>
          <w:rFonts w:ascii="Times New Roman" w:eastAsia="Times New Roman" w:hAnsi="Times New Roman" w:cs="Times New Roman"/>
          <w:snapToGrid w:val="0"/>
          <w:sz w:val="28"/>
          <w:szCs w:val="20"/>
          <w:lang w:eastAsia="ru-RU"/>
        </w:rPr>
        <w:t>. По мнению А. И. Ракитова, научная теория выполняет несколько взаимосвязанных фун</w:t>
      </w:r>
      <w:r>
        <w:rPr>
          <w:rFonts w:ascii="Times New Roman" w:eastAsia="Times New Roman" w:hAnsi="Times New Roman" w:cs="Times New Roman"/>
          <w:snapToGrid w:val="0"/>
          <w:sz w:val="28"/>
          <w:szCs w:val="20"/>
          <w:lang w:eastAsia="ru-RU"/>
        </w:rPr>
        <w:t>к</w:t>
      </w:r>
      <w:r w:rsidRPr="00316BE4">
        <w:rPr>
          <w:rFonts w:ascii="Times New Roman" w:eastAsia="Times New Roman" w:hAnsi="Times New Roman" w:cs="Times New Roman"/>
          <w:snapToGrid w:val="0"/>
          <w:sz w:val="28"/>
          <w:szCs w:val="20"/>
          <w:lang w:eastAsia="ru-RU"/>
        </w:rPr>
        <w:t>ций: эвристическую (функцию производства новых знаний), эпистемологическую (функ</w:t>
      </w:r>
      <w:r w:rsidRPr="00316BE4">
        <w:rPr>
          <w:rFonts w:ascii="Times New Roman" w:eastAsia="Times New Roman" w:hAnsi="Times New Roman" w:cs="Times New Roman"/>
          <w:snapToGrid w:val="0"/>
          <w:sz w:val="28"/>
          <w:szCs w:val="20"/>
          <w:lang w:eastAsia="ru-RU"/>
        </w:rPr>
        <w:softHyphen/>
        <w:t>цию отражения фрагментов действительности), генетическую (функцию регулирования когни</w:t>
      </w:r>
      <w:r>
        <w:rPr>
          <w:rFonts w:ascii="Times New Roman" w:eastAsia="Times New Roman" w:hAnsi="Times New Roman" w:cs="Times New Roman"/>
          <w:snapToGrid w:val="0"/>
          <w:sz w:val="28"/>
          <w:szCs w:val="20"/>
          <w:lang w:eastAsia="ru-RU"/>
        </w:rPr>
        <w:t>тивной наследственности)</w:t>
      </w:r>
      <w:r w:rsidRPr="00583DA7">
        <w:rPr>
          <w:rFonts w:ascii="Times New Roman" w:eastAsia="Times New Roman" w:hAnsi="Times New Roman" w:cs="Times New Roman"/>
          <w:snapToGrid w:val="0"/>
          <w:sz w:val="28"/>
          <w:szCs w:val="20"/>
          <w:vertAlign w:val="superscript"/>
          <w:lang w:val="en-US" w:eastAsia="ru-RU"/>
        </w:rPr>
        <w:footnoteReference w:id="139"/>
      </w:r>
      <w:proofErr w:type="gramStart"/>
      <w:r w:rsidRPr="00316BE4">
        <w:rPr>
          <w:rFonts w:ascii="Times New Roman" w:eastAsia="Times New Roman" w:hAnsi="Times New Roman" w:cs="Times New Roman"/>
          <w:snapToGrid w:val="0"/>
          <w:sz w:val="28"/>
          <w:szCs w:val="20"/>
          <w:vertAlign w:val="superscript"/>
          <w:lang w:eastAsia="ru-RU"/>
        </w:rPr>
        <w:t> </w:t>
      </w:r>
      <w:r w:rsidRPr="00316BE4">
        <w:rPr>
          <w:rFonts w:ascii="Times New Roman" w:eastAsia="Times New Roman" w:hAnsi="Times New Roman" w:cs="Times New Roman"/>
          <w:snapToGrid w:val="0"/>
          <w:sz w:val="28"/>
          <w:szCs w:val="20"/>
          <w:lang w:eastAsia="ru-RU"/>
        </w:rPr>
        <w:t>.</w:t>
      </w:r>
      <w:proofErr w:type="gramEnd"/>
      <w:r w:rsidRPr="00316BE4">
        <w:rPr>
          <w:rFonts w:ascii="Times New Roman" w:eastAsia="Times New Roman" w:hAnsi="Times New Roman" w:cs="Times New Roman"/>
          <w:snapToGrid w:val="0"/>
          <w:sz w:val="28"/>
          <w:szCs w:val="20"/>
          <w:lang w:eastAsia="ru-RU"/>
        </w:rPr>
        <w:t xml:space="preserve"> Л. Б. Баженов в качестве самостоятельных функций </w:t>
      </w:r>
      <w:r>
        <w:rPr>
          <w:rFonts w:ascii="Times New Roman" w:eastAsia="Times New Roman" w:hAnsi="Times New Roman" w:cs="Times New Roman"/>
          <w:snapToGrid w:val="0"/>
          <w:sz w:val="28"/>
          <w:szCs w:val="20"/>
          <w:lang w:eastAsia="ru-RU"/>
        </w:rPr>
        <w:t xml:space="preserve">научной </w:t>
      </w:r>
      <w:r w:rsidRPr="00316BE4">
        <w:rPr>
          <w:rFonts w:ascii="Times New Roman" w:eastAsia="Times New Roman" w:hAnsi="Times New Roman" w:cs="Times New Roman"/>
          <w:snapToGrid w:val="0"/>
          <w:sz w:val="28"/>
          <w:szCs w:val="20"/>
          <w:lang w:eastAsia="ru-RU"/>
        </w:rPr>
        <w:t>теории выделяет описательную, пр</w:t>
      </w:r>
      <w:r>
        <w:rPr>
          <w:rFonts w:ascii="Times New Roman" w:eastAsia="Times New Roman" w:hAnsi="Times New Roman" w:cs="Times New Roman"/>
          <w:snapToGrid w:val="0"/>
          <w:sz w:val="28"/>
          <w:szCs w:val="20"/>
          <w:lang w:eastAsia="ru-RU"/>
        </w:rPr>
        <w:t>едсказательную и синтезирующую</w:t>
      </w:r>
      <w:r w:rsidRPr="008B637F">
        <w:rPr>
          <w:rFonts w:ascii="Times New Roman" w:eastAsia="Times New Roman" w:hAnsi="Times New Roman" w:cs="Times New Roman"/>
          <w:snapToGrid w:val="0"/>
          <w:sz w:val="28"/>
          <w:szCs w:val="20"/>
          <w:vertAlign w:val="superscript"/>
          <w:lang w:val="en-US" w:eastAsia="ru-RU"/>
        </w:rPr>
        <w:footnoteReference w:id="140"/>
      </w:r>
      <w:r w:rsidRPr="00316BE4">
        <w:rPr>
          <w:rFonts w:ascii="Times New Roman" w:eastAsia="Times New Roman" w:hAnsi="Times New Roman" w:cs="Times New Roman"/>
          <w:snapToGrid w:val="0"/>
          <w:sz w:val="28"/>
          <w:szCs w:val="20"/>
          <w:lang w:eastAsia="ru-RU"/>
        </w:rPr>
        <w:t>. Б. М. Кедров в числе функций теории называет также обобщение, сис</w:t>
      </w:r>
      <w:r>
        <w:rPr>
          <w:rFonts w:ascii="Times New Roman" w:eastAsia="Times New Roman" w:hAnsi="Times New Roman" w:cs="Times New Roman"/>
          <w:snapToGrid w:val="0"/>
          <w:sz w:val="28"/>
          <w:szCs w:val="20"/>
          <w:lang w:eastAsia="ru-RU"/>
        </w:rPr>
        <w:t>тематизацию и регистриро</w:t>
      </w:r>
      <w:r>
        <w:rPr>
          <w:rFonts w:ascii="Times New Roman" w:eastAsia="Times New Roman" w:hAnsi="Times New Roman" w:cs="Times New Roman"/>
          <w:snapToGrid w:val="0"/>
          <w:sz w:val="28"/>
          <w:szCs w:val="20"/>
          <w:lang w:eastAsia="ru-RU"/>
        </w:rPr>
        <w:softHyphen/>
        <w:t>вание</w:t>
      </w:r>
      <w:r w:rsidRPr="008B637F">
        <w:rPr>
          <w:rFonts w:ascii="Times New Roman" w:eastAsia="Times New Roman" w:hAnsi="Times New Roman" w:cs="Times New Roman"/>
          <w:snapToGrid w:val="0"/>
          <w:sz w:val="28"/>
          <w:szCs w:val="20"/>
          <w:vertAlign w:val="superscript"/>
          <w:lang w:val="en-US" w:eastAsia="ru-RU"/>
        </w:rPr>
        <w:footnoteReference w:id="141"/>
      </w:r>
      <w:r w:rsidRPr="00316BE4">
        <w:rPr>
          <w:rFonts w:ascii="Times New Roman" w:eastAsia="Times New Roman" w:hAnsi="Times New Roman" w:cs="Times New Roman"/>
          <w:snapToGrid w:val="0"/>
          <w:sz w:val="28"/>
          <w:szCs w:val="20"/>
          <w:lang w:eastAsia="ru-RU"/>
        </w:rPr>
        <w:t xml:space="preserve">. </w:t>
      </w:r>
    </w:p>
    <w:p w:rsidR="006324ED" w:rsidRDefault="006324ED" w:rsidP="006324ED">
      <w:pPr>
        <w:tabs>
          <w:tab w:val="center" w:pos="10065"/>
        </w:tabs>
        <w:spacing w:after="0" w:line="240" w:lineRule="auto"/>
        <w:ind w:firstLine="340"/>
        <w:jc w:val="both"/>
        <w:rPr>
          <w:rFonts w:ascii="Times New Roman" w:eastAsia="Times New Roman" w:hAnsi="Times New Roman" w:cs="Times New Roman"/>
          <w:snapToGrid w:val="0"/>
          <w:sz w:val="28"/>
          <w:szCs w:val="20"/>
          <w:lang w:eastAsia="ru-RU"/>
        </w:rPr>
      </w:pPr>
      <w:proofErr w:type="gramStart"/>
      <w:r w:rsidRPr="00316BE4">
        <w:rPr>
          <w:rFonts w:ascii="Times New Roman" w:eastAsia="Times New Roman" w:hAnsi="Times New Roman" w:cs="Times New Roman"/>
          <w:snapToGrid w:val="0"/>
          <w:sz w:val="28"/>
          <w:szCs w:val="20"/>
          <w:lang w:eastAsia="ru-RU"/>
        </w:rPr>
        <w:t xml:space="preserve">Как видим, в интерпретации различных ученых представлен широкий спектр функций теоретического знания, при этом каждая из названных имеет </w:t>
      </w:r>
      <w:r w:rsidRPr="00316BE4">
        <w:rPr>
          <w:rFonts w:ascii="Times New Roman" w:eastAsia="Times New Roman" w:hAnsi="Times New Roman" w:cs="Times New Roman"/>
          <w:snapToGrid w:val="0"/>
          <w:sz w:val="28"/>
          <w:szCs w:val="20"/>
          <w:lang w:eastAsia="ru-RU"/>
        </w:rPr>
        <w:lastRenderedPageBreak/>
        <w:t>право на свое самостоятельное признание, так как под тем или иным углом зрения показывает возможность реализации теории в практическом плане.</w:t>
      </w:r>
      <w:proofErr w:type="gramEnd"/>
    </w:p>
    <w:p w:rsidR="006324ED" w:rsidRPr="00316BE4" w:rsidRDefault="006324ED" w:rsidP="006324ED">
      <w:pPr>
        <w:tabs>
          <w:tab w:val="center" w:pos="10065"/>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Естественно, при анализе функционального значения судебной </w:t>
      </w:r>
      <w:proofErr w:type="spellStart"/>
      <w:r w:rsidRPr="00316BE4">
        <w:rPr>
          <w:rFonts w:ascii="Times New Roman" w:eastAsia="Times New Roman" w:hAnsi="Times New Roman" w:cs="Times New Roman"/>
          <w:snapToGrid w:val="0"/>
          <w:sz w:val="28"/>
          <w:szCs w:val="20"/>
          <w:lang w:eastAsia="ru-RU"/>
        </w:rPr>
        <w:t>эксперт</w:t>
      </w:r>
      <w:r>
        <w:rPr>
          <w:rFonts w:ascii="Times New Roman" w:eastAsia="Times New Roman" w:hAnsi="Times New Roman" w:cs="Times New Roman"/>
          <w:snapToGrid w:val="0"/>
          <w:sz w:val="28"/>
          <w:szCs w:val="20"/>
          <w:lang w:eastAsia="ru-RU"/>
        </w:rPr>
        <w:t>ологии</w:t>
      </w:r>
      <w:proofErr w:type="spellEnd"/>
      <w:r w:rsidRPr="00316BE4">
        <w:rPr>
          <w:rFonts w:ascii="Times New Roman" w:eastAsia="Times New Roman" w:hAnsi="Times New Roman" w:cs="Times New Roman"/>
          <w:snapToGrid w:val="0"/>
          <w:sz w:val="28"/>
          <w:szCs w:val="20"/>
          <w:lang w:eastAsia="ru-RU"/>
        </w:rPr>
        <w:t xml:space="preserve"> мы должны отталкиваться от известных в философской литературе положений о системе рассматриваемых функций теории. </w:t>
      </w:r>
      <w:proofErr w:type="gramStart"/>
      <w:r w:rsidRPr="00316BE4">
        <w:rPr>
          <w:rFonts w:ascii="Times New Roman" w:eastAsia="Times New Roman" w:hAnsi="Times New Roman" w:cs="Times New Roman"/>
          <w:snapToGrid w:val="0"/>
          <w:sz w:val="28"/>
          <w:szCs w:val="20"/>
          <w:lang w:eastAsia="ru-RU"/>
        </w:rPr>
        <w:t>Однако</w:t>
      </w:r>
      <w:proofErr w:type="gramEnd"/>
      <w:r w:rsidRPr="00316BE4">
        <w:rPr>
          <w:rFonts w:ascii="Times New Roman" w:eastAsia="Times New Roman" w:hAnsi="Times New Roman" w:cs="Times New Roman"/>
          <w:snapToGrid w:val="0"/>
          <w:sz w:val="28"/>
          <w:szCs w:val="20"/>
          <w:lang w:eastAsia="ru-RU"/>
        </w:rPr>
        <w:t xml:space="preserve"> прежде всего, на наш взгляд, всю систему функций научного знания правильно было бы представить в определенной иерархии, как это предлагают сделать В. П. Ворожцов, А</w:t>
      </w:r>
      <w:r>
        <w:rPr>
          <w:rFonts w:ascii="Times New Roman" w:eastAsia="Times New Roman" w:hAnsi="Times New Roman" w:cs="Times New Roman"/>
          <w:snapToGrid w:val="0"/>
          <w:sz w:val="28"/>
          <w:szCs w:val="20"/>
          <w:lang w:eastAsia="ru-RU"/>
        </w:rPr>
        <w:t>. Т. Москаленко и М. П. Шубина</w:t>
      </w:r>
      <w:r w:rsidRPr="00CE23B8">
        <w:rPr>
          <w:rFonts w:ascii="Times New Roman" w:eastAsia="Times New Roman" w:hAnsi="Times New Roman" w:cs="Times New Roman"/>
          <w:snapToGrid w:val="0"/>
          <w:sz w:val="28"/>
          <w:szCs w:val="20"/>
          <w:vertAlign w:val="superscript"/>
          <w:lang w:val="en-US" w:eastAsia="ru-RU"/>
        </w:rPr>
        <w:footnoteReference w:id="142"/>
      </w:r>
      <w:r w:rsidRPr="00316BE4">
        <w:rPr>
          <w:rFonts w:ascii="Times New Roman" w:eastAsia="Times New Roman" w:hAnsi="Times New Roman" w:cs="Times New Roman"/>
          <w:snapToGrid w:val="0"/>
          <w:sz w:val="28"/>
          <w:szCs w:val="20"/>
          <w:lang w:eastAsia="ru-RU"/>
        </w:rPr>
        <w:t xml:space="preserve">. По мнению авторов, системная иерархия функций может быть представлена в виде рабочей модели. Во-первых, это общие функции, присущие всем или большинству форм познания и проявляющиеся в научной теории. </w:t>
      </w:r>
      <w:proofErr w:type="gramStart"/>
      <w:r w:rsidRPr="00316BE4">
        <w:rPr>
          <w:rFonts w:ascii="Times New Roman" w:eastAsia="Times New Roman" w:hAnsi="Times New Roman" w:cs="Times New Roman"/>
          <w:snapToGrid w:val="0"/>
          <w:sz w:val="28"/>
          <w:szCs w:val="20"/>
          <w:lang w:eastAsia="ru-RU"/>
        </w:rPr>
        <w:t xml:space="preserve">К ним можно отнести </w:t>
      </w:r>
      <w:r w:rsidRPr="00316BE4">
        <w:rPr>
          <w:rFonts w:ascii="Times New Roman" w:eastAsia="Times New Roman" w:hAnsi="Times New Roman" w:cs="Times New Roman"/>
          <w:snapToGrid w:val="0"/>
          <w:sz w:val="28"/>
          <w:szCs w:val="20"/>
          <w:lang w:eastAsia="ru-RU"/>
        </w:rPr>
        <w:softHyphen/>
        <w:t>гносеологическую (познавательную), предсказательную (акцепторную) и т. д. Во-вторых, это функции, присущие только теории как особой форме познания и определяемые ее спецификой (объяснительная, систематизации и т. д.).</w:t>
      </w:r>
      <w:proofErr w:type="gramEnd"/>
      <w:r w:rsidRPr="00316BE4">
        <w:rPr>
          <w:rFonts w:ascii="Times New Roman" w:eastAsia="Times New Roman" w:hAnsi="Times New Roman" w:cs="Times New Roman"/>
          <w:snapToGrid w:val="0"/>
          <w:sz w:val="28"/>
          <w:szCs w:val="20"/>
          <w:lang w:eastAsia="ru-RU"/>
        </w:rPr>
        <w:t xml:space="preserve"> В-третьих, представляется возможным выделить в особую группу функции, возникающие как синтез всех или значительной части свойственных теории </w:t>
      </w:r>
      <w:r>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атомарных</w:t>
      </w:r>
      <w:r>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 xml:space="preserve">, простейших функций.  К </w:t>
      </w:r>
      <w:proofErr w:type="gramStart"/>
      <w:r w:rsidRPr="00316BE4">
        <w:rPr>
          <w:rFonts w:ascii="Times New Roman" w:eastAsia="Times New Roman" w:hAnsi="Times New Roman" w:cs="Times New Roman"/>
          <w:snapToGrid w:val="0"/>
          <w:sz w:val="28"/>
          <w:szCs w:val="20"/>
          <w:lang w:eastAsia="ru-RU"/>
        </w:rPr>
        <w:t>ним</w:t>
      </w:r>
      <w:proofErr w:type="gramEnd"/>
      <w:r w:rsidRPr="00316BE4">
        <w:rPr>
          <w:rFonts w:ascii="Times New Roman" w:eastAsia="Times New Roman" w:hAnsi="Times New Roman" w:cs="Times New Roman"/>
          <w:snapToGrid w:val="0"/>
          <w:sz w:val="28"/>
          <w:szCs w:val="20"/>
          <w:lang w:eastAsia="ru-RU"/>
        </w:rPr>
        <w:t xml:space="preserve"> прежде всего следует отнести методологическую, которая проявляется через посредство других функций, что составляет важную характерную особенность механизма ее реализации. </w:t>
      </w:r>
    </w:p>
    <w:p w:rsidR="006324ED" w:rsidRPr="00316BE4" w:rsidRDefault="006324ED" w:rsidP="006324ED">
      <w:pPr>
        <w:tabs>
          <w:tab w:val="center" w:pos="10065"/>
        </w:tabs>
        <w:spacing w:after="0" w:line="240" w:lineRule="auto"/>
        <w:ind w:firstLine="340"/>
        <w:jc w:val="both"/>
        <w:rPr>
          <w:rFonts w:ascii="Times New Roman" w:eastAsia="Times New Roman" w:hAnsi="Times New Roman" w:cs="Times New Roman"/>
          <w:snapToGrid w:val="0"/>
          <w:sz w:val="28"/>
          <w:szCs w:val="20"/>
          <w:lang w:eastAsia="ru-RU"/>
        </w:rPr>
      </w:pPr>
      <w:proofErr w:type="gramStart"/>
      <w:r w:rsidRPr="00316BE4">
        <w:rPr>
          <w:rFonts w:ascii="Times New Roman" w:eastAsia="Times New Roman" w:hAnsi="Times New Roman" w:cs="Times New Roman"/>
          <w:snapToGrid w:val="0"/>
          <w:sz w:val="28"/>
          <w:szCs w:val="20"/>
          <w:lang w:eastAsia="ru-RU"/>
        </w:rPr>
        <w:t xml:space="preserve">В рассматриваемом ракурсе одной из основных функций </w:t>
      </w:r>
      <w:r>
        <w:rPr>
          <w:rFonts w:ascii="Times New Roman" w:eastAsia="Times New Roman" w:hAnsi="Times New Roman" w:cs="Times New Roman"/>
          <w:snapToGrid w:val="0"/>
          <w:sz w:val="28"/>
          <w:szCs w:val="20"/>
          <w:lang w:eastAsia="ru-RU"/>
        </w:rPr>
        <w:t xml:space="preserve">судебной </w:t>
      </w:r>
      <w:proofErr w:type="spellStart"/>
      <w:r>
        <w:rPr>
          <w:rFonts w:ascii="Times New Roman" w:eastAsia="Times New Roman" w:hAnsi="Times New Roman" w:cs="Times New Roman"/>
          <w:snapToGrid w:val="0"/>
          <w:sz w:val="28"/>
          <w:szCs w:val="20"/>
          <w:lang w:eastAsia="ru-RU"/>
        </w:rPr>
        <w:t>экспертологии</w:t>
      </w:r>
      <w:proofErr w:type="spellEnd"/>
      <w:r w:rsidRPr="00316BE4">
        <w:rPr>
          <w:rFonts w:ascii="Times New Roman" w:eastAsia="Times New Roman" w:hAnsi="Times New Roman" w:cs="Times New Roman"/>
          <w:snapToGrid w:val="0"/>
          <w:sz w:val="28"/>
          <w:szCs w:val="20"/>
          <w:lang w:eastAsia="ru-RU"/>
        </w:rPr>
        <w:t>, относящихся к первой группе, можно назвать наряду с эвристической функцию отражения фрагментов действительности или, как ее называет А. И. Ракитов, эпистемологическую.</w:t>
      </w:r>
      <w:proofErr w:type="gramEnd"/>
      <w:r w:rsidRPr="00316BE4">
        <w:rPr>
          <w:rFonts w:ascii="Times New Roman" w:eastAsia="Times New Roman" w:hAnsi="Times New Roman" w:cs="Times New Roman"/>
          <w:snapToGrid w:val="0"/>
          <w:sz w:val="28"/>
          <w:szCs w:val="20"/>
          <w:lang w:eastAsia="ru-RU"/>
        </w:rPr>
        <w:t xml:space="preserve"> Именно потому, что данная теория способна к истинному отражению объективной реальности, лежащей в сфере экспертной деятельности, она может служить методом дальнейшего развития </w:t>
      </w:r>
      <w:proofErr w:type="spellStart"/>
      <w:r w:rsidRPr="00316BE4">
        <w:rPr>
          <w:rFonts w:ascii="Times New Roman" w:eastAsia="Times New Roman" w:hAnsi="Times New Roman" w:cs="Times New Roman"/>
          <w:snapToGrid w:val="0"/>
          <w:sz w:val="28"/>
          <w:szCs w:val="20"/>
          <w:lang w:eastAsia="ru-RU"/>
        </w:rPr>
        <w:t>экспертологического</w:t>
      </w:r>
      <w:proofErr w:type="spellEnd"/>
      <w:r w:rsidRPr="00316BE4">
        <w:rPr>
          <w:rFonts w:ascii="Times New Roman" w:eastAsia="Times New Roman" w:hAnsi="Times New Roman" w:cs="Times New Roman"/>
          <w:snapToGrid w:val="0"/>
          <w:sz w:val="28"/>
          <w:szCs w:val="20"/>
          <w:lang w:eastAsia="ru-RU"/>
        </w:rPr>
        <w:t xml:space="preserve"> знания и ее преобразования. Эта теория обладает и другими сложными функциями – объяснительной и предсказательной. Научная теория призвана не только </w:t>
      </w:r>
      <w:proofErr w:type="gramStart"/>
      <w:r w:rsidRPr="00316BE4">
        <w:rPr>
          <w:rFonts w:ascii="Times New Roman" w:eastAsia="Times New Roman" w:hAnsi="Times New Roman" w:cs="Times New Roman"/>
          <w:snapToGrid w:val="0"/>
          <w:sz w:val="28"/>
          <w:szCs w:val="20"/>
          <w:lang w:eastAsia="ru-RU"/>
        </w:rPr>
        <w:t>описать</w:t>
      </w:r>
      <w:proofErr w:type="gramEnd"/>
      <w:r w:rsidRPr="00316BE4">
        <w:rPr>
          <w:rFonts w:ascii="Times New Roman" w:eastAsia="Times New Roman" w:hAnsi="Times New Roman" w:cs="Times New Roman"/>
          <w:snapToGrid w:val="0"/>
          <w:sz w:val="28"/>
          <w:szCs w:val="20"/>
          <w:lang w:eastAsia="ru-RU"/>
        </w:rPr>
        <w:t>, но и объяснить отражаемую систему, показать ее сущность, зависимости, возникновение, а также</w:t>
      </w:r>
      <w:r>
        <w:rPr>
          <w:rFonts w:ascii="Times New Roman" w:eastAsia="Times New Roman" w:hAnsi="Times New Roman" w:cs="Times New Roman"/>
          <w:snapToGrid w:val="0"/>
          <w:sz w:val="28"/>
          <w:szCs w:val="20"/>
          <w:lang w:eastAsia="ru-RU"/>
        </w:rPr>
        <w:t xml:space="preserve"> ответить на вопрос:</w:t>
      </w:r>
      <w:r w:rsidRPr="00316BE4">
        <w:rPr>
          <w:rFonts w:ascii="Times New Roman" w:eastAsia="Times New Roman" w:hAnsi="Times New Roman" w:cs="Times New Roman"/>
          <w:snapToGrid w:val="0"/>
          <w:sz w:val="28"/>
          <w:szCs w:val="20"/>
          <w:lang w:eastAsia="ru-RU"/>
        </w:rPr>
        <w:t xml:space="preserve"> почему ей присущи те или иные процессы, непосредственный опыт, предметы и явления. Описание должно быть целенаправленным и содержать: цель и задачи, место и назначение теории; цели ее функционирования как целост</w:t>
      </w:r>
      <w:r w:rsidRPr="00316BE4">
        <w:rPr>
          <w:rFonts w:ascii="Times New Roman" w:eastAsia="Times New Roman" w:hAnsi="Times New Roman" w:cs="Times New Roman"/>
          <w:snapToGrid w:val="0"/>
          <w:sz w:val="28"/>
          <w:szCs w:val="20"/>
          <w:lang w:eastAsia="ru-RU"/>
        </w:rPr>
        <w:softHyphen/>
        <w:t xml:space="preserve">ности; показатели полезности, качественности; систему, состав и структуру теории через описание ее элементов и их функционального значения; анализ связей между элементами системы теории, а также схему их функционирования в системе; и т. д. </w:t>
      </w:r>
    </w:p>
    <w:p w:rsidR="006324ED" w:rsidRPr="00316BE4" w:rsidRDefault="006324ED" w:rsidP="006324ED">
      <w:pPr>
        <w:tabs>
          <w:tab w:val="center" w:pos="10065"/>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Объяснительная функция судебной </w:t>
      </w:r>
      <w:proofErr w:type="spellStart"/>
      <w:r w:rsidRPr="00316BE4">
        <w:rPr>
          <w:rFonts w:ascii="Times New Roman" w:eastAsia="Times New Roman" w:hAnsi="Times New Roman" w:cs="Times New Roman"/>
          <w:snapToGrid w:val="0"/>
          <w:sz w:val="28"/>
          <w:szCs w:val="20"/>
          <w:lang w:eastAsia="ru-RU"/>
        </w:rPr>
        <w:t>эксперт</w:t>
      </w:r>
      <w:r>
        <w:rPr>
          <w:rFonts w:ascii="Times New Roman" w:eastAsia="Times New Roman" w:hAnsi="Times New Roman" w:cs="Times New Roman"/>
          <w:snapToGrid w:val="0"/>
          <w:sz w:val="28"/>
          <w:szCs w:val="20"/>
          <w:lang w:eastAsia="ru-RU"/>
        </w:rPr>
        <w:t>ологии</w:t>
      </w:r>
      <w:proofErr w:type="spellEnd"/>
      <w:r w:rsidRPr="00316BE4">
        <w:rPr>
          <w:rFonts w:ascii="Times New Roman" w:eastAsia="Times New Roman" w:hAnsi="Times New Roman" w:cs="Times New Roman"/>
          <w:snapToGrid w:val="0"/>
          <w:sz w:val="28"/>
          <w:szCs w:val="20"/>
          <w:lang w:eastAsia="ru-RU"/>
        </w:rPr>
        <w:t xml:space="preserve"> заклю</w:t>
      </w:r>
      <w:r w:rsidRPr="00316BE4">
        <w:rPr>
          <w:rFonts w:ascii="Times New Roman" w:eastAsia="Times New Roman" w:hAnsi="Times New Roman" w:cs="Times New Roman"/>
          <w:snapToGrid w:val="0"/>
          <w:sz w:val="28"/>
          <w:szCs w:val="20"/>
          <w:lang w:eastAsia="ru-RU"/>
        </w:rPr>
        <w:softHyphen/>
        <w:t>чается в раскрытии связей, установлении закономерностей, выяснении сущности судебно-экспертной деятель</w:t>
      </w:r>
      <w:r>
        <w:rPr>
          <w:rFonts w:ascii="Times New Roman" w:eastAsia="Times New Roman" w:hAnsi="Times New Roman" w:cs="Times New Roman"/>
          <w:snapToGrid w:val="0"/>
          <w:sz w:val="28"/>
          <w:szCs w:val="20"/>
          <w:lang w:eastAsia="ru-RU"/>
        </w:rPr>
        <w:t>ности. «</w:t>
      </w:r>
      <w:r w:rsidRPr="00316BE4">
        <w:rPr>
          <w:rFonts w:ascii="Times New Roman" w:eastAsia="Times New Roman" w:hAnsi="Times New Roman" w:cs="Times New Roman"/>
          <w:snapToGrid w:val="0"/>
          <w:sz w:val="28"/>
          <w:szCs w:val="20"/>
          <w:lang w:eastAsia="ru-RU"/>
        </w:rPr>
        <w:t xml:space="preserve">Теория, – </w:t>
      </w:r>
      <w:r>
        <w:rPr>
          <w:rFonts w:ascii="Times New Roman" w:eastAsia="Times New Roman" w:hAnsi="Times New Roman" w:cs="Times New Roman"/>
          <w:snapToGrid w:val="0"/>
          <w:sz w:val="28"/>
          <w:szCs w:val="20"/>
          <w:lang w:eastAsia="ru-RU"/>
        </w:rPr>
        <w:t>отмечал</w:t>
      </w:r>
      <w:r w:rsidRPr="00316BE4">
        <w:rPr>
          <w:rFonts w:ascii="Times New Roman" w:eastAsia="Times New Roman" w:hAnsi="Times New Roman" w:cs="Times New Roman"/>
          <w:snapToGrid w:val="0"/>
          <w:sz w:val="28"/>
          <w:szCs w:val="20"/>
          <w:lang w:eastAsia="ru-RU"/>
        </w:rPr>
        <w:t xml:space="preserve"> Р. С. Белкин, – в процессе объяснения выступает в форме модели объясняемого явле</w:t>
      </w:r>
      <w:r>
        <w:rPr>
          <w:rFonts w:ascii="Times New Roman" w:eastAsia="Times New Roman" w:hAnsi="Times New Roman" w:cs="Times New Roman"/>
          <w:snapToGrid w:val="0"/>
          <w:sz w:val="28"/>
          <w:szCs w:val="20"/>
          <w:lang w:eastAsia="ru-RU"/>
        </w:rPr>
        <w:t>ния с указанием на его сущность»</w:t>
      </w:r>
      <w:r w:rsidRPr="00263ACD">
        <w:rPr>
          <w:rFonts w:ascii="Times New Roman" w:eastAsia="Times New Roman" w:hAnsi="Times New Roman" w:cs="Times New Roman"/>
          <w:snapToGrid w:val="0"/>
          <w:sz w:val="28"/>
          <w:szCs w:val="20"/>
          <w:vertAlign w:val="superscript"/>
          <w:lang w:val="en-US" w:eastAsia="ru-RU"/>
        </w:rPr>
        <w:footnoteReference w:id="143"/>
      </w:r>
      <w:r w:rsidRPr="00316BE4">
        <w:rPr>
          <w:rFonts w:ascii="Times New Roman" w:eastAsia="Times New Roman" w:hAnsi="Times New Roman" w:cs="Times New Roman"/>
          <w:snapToGrid w:val="0"/>
          <w:sz w:val="28"/>
          <w:szCs w:val="20"/>
          <w:lang w:eastAsia="ru-RU"/>
        </w:rPr>
        <w:t xml:space="preserve">. Так, по его мнению, не только констатируется </w:t>
      </w:r>
      <w:r w:rsidRPr="00316BE4">
        <w:rPr>
          <w:rFonts w:ascii="Times New Roman" w:eastAsia="Times New Roman" w:hAnsi="Times New Roman" w:cs="Times New Roman"/>
          <w:snapToGrid w:val="0"/>
          <w:sz w:val="28"/>
          <w:szCs w:val="20"/>
          <w:lang w:eastAsia="ru-RU"/>
        </w:rPr>
        <w:lastRenderedPageBreak/>
        <w:t>существование объективных закономерностей, но и показывается механизм проявления этих закономерностей, результат их действия, характер связей между причиной и результатом. Объяснительная функция общей теории включает в свое содержание определенные высказывания, которые в своей совокупности дают характеристику событию, явлению, процессам. В свою очередь, описывая познаваемые явления в соответствующих терминах, общая теория создает свой язык, посредством которого становится возможным точнее выразить закономерности объективной действительности, раскрывающие специфику судебной экспертизы как знания. Систематизация и упорядочение материала, достигаем</w:t>
      </w:r>
      <w:r>
        <w:rPr>
          <w:rFonts w:ascii="Times New Roman" w:eastAsia="Times New Roman" w:hAnsi="Times New Roman" w:cs="Times New Roman"/>
          <w:snapToGrid w:val="0"/>
          <w:sz w:val="28"/>
          <w:szCs w:val="20"/>
          <w:lang w:eastAsia="ru-RU"/>
        </w:rPr>
        <w:t>ы</w:t>
      </w:r>
      <w:r w:rsidRPr="00316BE4">
        <w:rPr>
          <w:rFonts w:ascii="Times New Roman" w:eastAsia="Times New Roman" w:hAnsi="Times New Roman" w:cs="Times New Roman"/>
          <w:snapToGrid w:val="0"/>
          <w:sz w:val="28"/>
          <w:szCs w:val="20"/>
          <w:lang w:eastAsia="ru-RU"/>
        </w:rPr>
        <w:t>е на основе научно разработанной терминологии, да</w:t>
      </w:r>
      <w:r>
        <w:rPr>
          <w:rFonts w:ascii="Times New Roman" w:eastAsia="Times New Roman" w:hAnsi="Times New Roman" w:cs="Times New Roman"/>
          <w:snapToGrid w:val="0"/>
          <w:sz w:val="28"/>
          <w:szCs w:val="20"/>
          <w:lang w:eastAsia="ru-RU"/>
        </w:rPr>
        <w:t>ю</w:t>
      </w:r>
      <w:r w:rsidRPr="00316BE4">
        <w:rPr>
          <w:rFonts w:ascii="Times New Roman" w:eastAsia="Times New Roman" w:hAnsi="Times New Roman" w:cs="Times New Roman"/>
          <w:snapToGrid w:val="0"/>
          <w:sz w:val="28"/>
          <w:szCs w:val="20"/>
          <w:lang w:eastAsia="ru-RU"/>
        </w:rPr>
        <w:t xml:space="preserve">т возможность глубже понять существо изучаемой предметной области. </w:t>
      </w:r>
    </w:p>
    <w:p w:rsidR="006324ED" w:rsidRDefault="006324ED" w:rsidP="006324ED">
      <w:pPr>
        <w:tabs>
          <w:tab w:val="center" w:pos="10065"/>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Поскольку судебн</w:t>
      </w:r>
      <w:r>
        <w:rPr>
          <w:rFonts w:ascii="Times New Roman" w:eastAsia="Times New Roman" w:hAnsi="Times New Roman" w:cs="Times New Roman"/>
          <w:snapToGrid w:val="0"/>
          <w:sz w:val="28"/>
          <w:szCs w:val="20"/>
          <w:lang w:eastAsia="ru-RU"/>
        </w:rPr>
        <w:t>ая</w:t>
      </w:r>
      <w:r w:rsidRPr="00316BE4">
        <w:rPr>
          <w:rFonts w:ascii="Times New Roman" w:eastAsia="Times New Roman" w:hAnsi="Times New Roman" w:cs="Times New Roman"/>
          <w:snapToGrid w:val="0"/>
          <w:sz w:val="28"/>
          <w:szCs w:val="20"/>
          <w:lang w:eastAsia="ru-RU"/>
        </w:rPr>
        <w:t xml:space="preserve"> </w:t>
      </w:r>
      <w:proofErr w:type="spellStart"/>
      <w:r w:rsidRPr="00316BE4">
        <w:rPr>
          <w:rFonts w:ascii="Times New Roman" w:eastAsia="Times New Roman" w:hAnsi="Times New Roman" w:cs="Times New Roman"/>
          <w:snapToGrid w:val="0"/>
          <w:sz w:val="28"/>
          <w:szCs w:val="20"/>
          <w:lang w:eastAsia="ru-RU"/>
        </w:rPr>
        <w:t>эксперт</w:t>
      </w:r>
      <w:r>
        <w:rPr>
          <w:rFonts w:ascii="Times New Roman" w:eastAsia="Times New Roman" w:hAnsi="Times New Roman" w:cs="Times New Roman"/>
          <w:snapToGrid w:val="0"/>
          <w:sz w:val="28"/>
          <w:szCs w:val="20"/>
          <w:lang w:eastAsia="ru-RU"/>
        </w:rPr>
        <w:t>ология</w:t>
      </w:r>
      <w:proofErr w:type="spellEnd"/>
      <w:r w:rsidRPr="00316BE4">
        <w:rPr>
          <w:rFonts w:ascii="Times New Roman" w:eastAsia="Times New Roman" w:hAnsi="Times New Roman" w:cs="Times New Roman"/>
          <w:snapToGrid w:val="0"/>
          <w:sz w:val="28"/>
          <w:szCs w:val="20"/>
          <w:lang w:eastAsia="ru-RU"/>
        </w:rPr>
        <w:t xml:space="preserve"> </w:t>
      </w:r>
      <w:r>
        <w:rPr>
          <w:rFonts w:ascii="Times New Roman" w:eastAsia="Times New Roman" w:hAnsi="Times New Roman" w:cs="Times New Roman"/>
          <w:snapToGrid w:val="0"/>
          <w:sz w:val="28"/>
          <w:szCs w:val="20"/>
          <w:lang w:eastAsia="ru-RU"/>
        </w:rPr>
        <w:t xml:space="preserve">как теория </w:t>
      </w:r>
      <w:r w:rsidRPr="00316BE4">
        <w:rPr>
          <w:rFonts w:ascii="Times New Roman" w:eastAsia="Times New Roman" w:hAnsi="Times New Roman" w:cs="Times New Roman"/>
          <w:snapToGrid w:val="0"/>
          <w:sz w:val="28"/>
          <w:szCs w:val="20"/>
          <w:lang w:eastAsia="ru-RU"/>
        </w:rPr>
        <w:t xml:space="preserve">раскрывает взаимосвязь между рассматриваемыми явлениями, выявляет их сущность, то создается возможность построить предвидение на этой основе. Именно потому, что данная теория выполняет функцию предсказывания, она в состоянии </w:t>
      </w:r>
      <w:proofErr w:type="gramStart"/>
      <w:r w:rsidRPr="00316BE4">
        <w:rPr>
          <w:rFonts w:ascii="Times New Roman" w:eastAsia="Times New Roman" w:hAnsi="Times New Roman" w:cs="Times New Roman"/>
          <w:snapToGrid w:val="0"/>
          <w:sz w:val="28"/>
          <w:szCs w:val="20"/>
          <w:lang w:eastAsia="ru-RU"/>
        </w:rPr>
        <w:t>выполнять роль</w:t>
      </w:r>
      <w:proofErr w:type="gramEnd"/>
      <w:r w:rsidRPr="00316BE4">
        <w:rPr>
          <w:rFonts w:ascii="Times New Roman" w:eastAsia="Times New Roman" w:hAnsi="Times New Roman" w:cs="Times New Roman"/>
          <w:snapToGrid w:val="0"/>
          <w:sz w:val="28"/>
          <w:szCs w:val="20"/>
          <w:lang w:eastAsia="ru-RU"/>
        </w:rPr>
        <w:t xml:space="preserve"> метода в познании. </w:t>
      </w:r>
    </w:p>
    <w:p w:rsidR="006324ED" w:rsidRPr="00316BE4" w:rsidRDefault="006324ED" w:rsidP="006324ED">
      <w:pPr>
        <w:tabs>
          <w:tab w:val="center" w:pos="10065"/>
        </w:tabs>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Научное предсказание, по мнению В. А. </w:t>
      </w:r>
      <w:proofErr w:type="spellStart"/>
      <w:r w:rsidRPr="00316BE4">
        <w:rPr>
          <w:rFonts w:ascii="Times New Roman" w:eastAsia="Times New Roman" w:hAnsi="Times New Roman" w:cs="Times New Roman"/>
          <w:snapToGrid w:val="0"/>
          <w:sz w:val="28"/>
          <w:szCs w:val="20"/>
          <w:lang w:eastAsia="ru-RU"/>
        </w:rPr>
        <w:t>Штоффа</w:t>
      </w:r>
      <w:proofErr w:type="spellEnd"/>
      <w:r w:rsidRPr="00316BE4">
        <w:rPr>
          <w:rFonts w:ascii="Times New Roman" w:eastAsia="Times New Roman" w:hAnsi="Times New Roman" w:cs="Times New Roman"/>
          <w:snapToGrid w:val="0"/>
          <w:sz w:val="28"/>
          <w:szCs w:val="20"/>
          <w:lang w:eastAsia="ru-RU"/>
        </w:rPr>
        <w:t xml:space="preserve">, одно из самых ярких и значительных проявлений творческой активности научно-теоретического мышления. </w:t>
      </w:r>
      <w:proofErr w:type="gramStart"/>
      <w:r w:rsidRPr="00316BE4">
        <w:rPr>
          <w:rFonts w:ascii="Times New Roman" w:eastAsia="Times New Roman" w:hAnsi="Times New Roman" w:cs="Times New Roman"/>
          <w:snapToGrid w:val="0"/>
          <w:sz w:val="28"/>
          <w:szCs w:val="20"/>
          <w:lang w:eastAsia="ru-RU"/>
        </w:rPr>
        <w:t xml:space="preserve">Оно является также одним из самых характерных выражений </w:t>
      </w:r>
      <w:r w:rsidRPr="00316BE4">
        <w:rPr>
          <w:rFonts w:ascii="Times New Roman" w:eastAsia="Times New Roman" w:hAnsi="Times New Roman" w:cs="Times New Roman"/>
          <w:i/>
          <w:snapToGrid w:val="0"/>
          <w:sz w:val="28"/>
          <w:szCs w:val="20"/>
          <w:lang w:eastAsia="ru-RU"/>
        </w:rPr>
        <w:t>относительной самостоятельности</w:t>
      </w:r>
      <w:r>
        <w:rPr>
          <w:rFonts w:ascii="Times New Roman" w:eastAsia="Times New Roman" w:hAnsi="Times New Roman" w:cs="Times New Roman"/>
          <w:snapToGrid w:val="0"/>
          <w:sz w:val="28"/>
          <w:szCs w:val="20"/>
          <w:lang w:eastAsia="ru-RU"/>
        </w:rPr>
        <w:t xml:space="preserve"> развития научной теории</w:t>
      </w:r>
      <w:r w:rsidRPr="00263ACD">
        <w:rPr>
          <w:rFonts w:ascii="Times New Roman" w:eastAsia="Times New Roman" w:hAnsi="Times New Roman" w:cs="Times New Roman"/>
          <w:snapToGrid w:val="0"/>
          <w:sz w:val="28"/>
          <w:szCs w:val="20"/>
          <w:vertAlign w:val="superscript"/>
          <w:lang w:val="en-US" w:eastAsia="ru-RU"/>
        </w:rPr>
        <w:footnoteReference w:id="144"/>
      </w:r>
      <w:r w:rsidRPr="00316BE4">
        <w:rPr>
          <w:rFonts w:ascii="Times New Roman" w:eastAsia="Times New Roman" w:hAnsi="Times New Roman" w:cs="Times New Roman"/>
          <w:snapToGrid w:val="0"/>
          <w:sz w:val="28"/>
          <w:szCs w:val="20"/>
          <w:lang w:eastAsia="ru-RU"/>
        </w:rPr>
        <w:t>. Предсказательная функция</w:t>
      </w:r>
      <w:r>
        <w:rPr>
          <w:rFonts w:ascii="Times New Roman" w:eastAsia="Times New Roman" w:hAnsi="Times New Roman" w:cs="Times New Roman"/>
          <w:snapToGrid w:val="0"/>
          <w:sz w:val="28"/>
          <w:szCs w:val="20"/>
          <w:lang w:eastAsia="ru-RU"/>
        </w:rPr>
        <w:t xml:space="preserve"> судебной </w:t>
      </w:r>
      <w:proofErr w:type="spellStart"/>
      <w:r>
        <w:rPr>
          <w:rFonts w:ascii="Times New Roman" w:eastAsia="Times New Roman" w:hAnsi="Times New Roman" w:cs="Times New Roman"/>
          <w:snapToGrid w:val="0"/>
          <w:sz w:val="28"/>
          <w:szCs w:val="20"/>
          <w:lang w:eastAsia="ru-RU"/>
        </w:rPr>
        <w:t>экспертологии</w:t>
      </w:r>
      <w:proofErr w:type="spellEnd"/>
      <w:r w:rsidRPr="00316BE4">
        <w:rPr>
          <w:rFonts w:ascii="Times New Roman" w:eastAsia="Times New Roman" w:hAnsi="Times New Roman" w:cs="Times New Roman"/>
          <w:snapToGrid w:val="0"/>
          <w:sz w:val="28"/>
          <w:szCs w:val="20"/>
          <w:lang w:eastAsia="ru-RU"/>
        </w:rPr>
        <w:t xml:space="preserve"> выражается в том, что позволяет предвидеть развитие знания о познаваемых </w:t>
      </w:r>
      <w:r>
        <w:rPr>
          <w:rFonts w:ascii="Times New Roman" w:eastAsia="Times New Roman" w:hAnsi="Times New Roman" w:cs="Times New Roman"/>
          <w:snapToGrid w:val="0"/>
          <w:sz w:val="28"/>
          <w:szCs w:val="20"/>
          <w:lang w:eastAsia="ru-RU"/>
        </w:rPr>
        <w:t>ею</w:t>
      </w:r>
      <w:r w:rsidRPr="00316BE4">
        <w:rPr>
          <w:rFonts w:ascii="Times New Roman" w:eastAsia="Times New Roman" w:hAnsi="Times New Roman" w:cs="Times New Roman"/>
          <w:snapToGrid w:val="0"/>
          <w:sz w:val="28"/>
          <w:szCs w:val="20"/>
          <w:lang w:eastAsia="ru-RU"/>
        </w:rPr>
        <w:t xml:space="preserve"> закономерностях, указывает на тенденции развития ее предметной области и тем самым дает возможность корректировки в необходимых случаях научных исследований в целях приведения их в соответствие с диалектическими законами построения научной теории.</w:t>
      </w:r>
      <w:proofErr w:type="gramEnd"/>
      <w:r w:rsidRPr="00316BE4">
        <w:rPr>
          <w:rFonts w:ascii="Times New Roman" w:eastAsia="Times New Roman" w:hAnsi="Times New Roman" w:cs="Times New Roman"/>
          <w:snapToGrid w:val="0"/>
          <w:sz w:val="28"/>
          <w:szCs w:val="20"/>
          <w:lang w:eastAsia="ru-RU"/>
        </w:rPr>
        <w:t xml:space="preserve"> </w:t>
      </w:r>
      <w:r>
        <w:rPr>
          <w:rFonts w:ascii="Times New Roman" w:eastAsia="Times New Roman" w:hAnsi="Times New Roman" w:cs="Times New Roman"/>
          <w:snapToGrid w:val="0"/>
          <w:sz w:val="28"/>
          <w:szCs w:val="20"/>
          <w:lang w:eastAsia="ru-RU"/>
        </w:rPr>
        <w:t xml:space="preserve">Судебная </w:t>
      </w:r>
      <w:proofErr w:type="spellStart"/>
      <w:r>
        <w:rPr>
          <w:rFonts w:ascii="Times New Roman" w:eastAsia="Times New Roman" w:hAnsi="Times New Roman" w:cs="Times New Roman"/>
          <w:snapToGrid w:val="0"/>
          <w:sz w:val="28"/>
          <w:szCs w:val="20"/>
          <w:lang w:eastAsia="ru-RU"/>
        </w:rPr>
        <w:t>экспертология</w:t>
      </w:r>
      <w:proofErr w:type="spellEnd"/>
      <w:r w:rsidRPr="00263ACD">
        <w:rPr>
          <w:rFonts w:ascii="Times New Roman" w:eastAsia="Times New Roman" w:hAnsi="Times New Roman" w:cs="Times New Roman"/>
          <w:snapToGrid w:val="0"/>
          <w:sz w:val="28"/>
          <w:szCs w:val="20"/>
          <w:lang w:eastAsia="ru-RU"/>
        </w:rPr>
        <w:t xml:space="preserve"> </w:t>
      </w:r>
      <w:r>
        <w:rPr>
          <w:rFonts w:ascii="Times New Roman" w:eastAsia="Times New Roman" w:hAnsi="Times New Roman" w:cs="Times New Roman"/>
          <w:snapToGrid w:val="0"/>
          <w:sz w:val="28"/>
          <w:szCs w:val="20"/>
          <w:lang w:eastAsia="ru-RU"/>
        </w:rPr>
        <w:t>как т</w:t>
      </w:r>
      <w:r w:rsidRPr="00316BE4">
        <w:rPr>
          <w:rFonts w:ascii="Times New Roman" w:eastAsia="Times New Roman" w:hAnsi="Times New Roman" w:cs="Times New Roman"/>
          <w:snapToGrid w:val="0"/>
          <w:sz w:val="28"/>
          <w:szCs w:val="20"/>
          <w:lang w:eastAsia="ru-RU"/>
        </w:rPr>
        <w:t xml:space="preserve">еория, будучи средством объяснения и предсказания, тем самым реализует свою эпистемологическую функцию. </w:t>
      </w:r>
    </w:p>
    <w:p w:rsidR="006324ED" w:rsidRPr="00316BE4" w:rsidRDefault="006324ED" w:rsidP="006324ED">
      <w:pPr>
        <w:tabs>
          <w:tab w:val="center" w:pos="10065"/>
        </w:tabs>
        <w:spacing w:after="0" w:line="240" w:lineRule="auto"/>
        <w:ind w:firstLine="340"/>
        <w:jc w:val="both"/>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С</w:t>
      </w:r>
      <w:r w:rsidRPr="00316BE4">
        <w:rPr>
          <w:rFonts w:ascii="Times New Roman" w:eastAsia="Times New Roman" w:hAnsi="Times New Roman" w:cs="Times New Roman"/>
          <w:snapToGrid w:val="0"/>
          <w:sz w:val="28"/>
          <w:szCs w:val="20"/>
          <w:lang w:eastAsia="ru-RU"/>
        </w:rPr>
        <w:t>удебн</w:t>
      </w:r>
      <w:r>
        <w:rPr>
          <w:rFonts w:ascii="Times New Roman" w:eastAsia="Times New Roman" w:hAnsi="Times New Roman" w:cs="Times New Roman"/>
          <w:snapToGrid w:val="0"/>
          <w:sz w:val="28"/>
          <w:szCs w:val="20"/>
          <w:lang w:eastAsia="ru-RU"/>
        </w:rPr>
        <w:t>ая</w:t>
      </w:r>
      <w:r w:rsidRPr="00316BE4">
        <w:rPr>
          <w:rFonts w:ascii="Times New Roman" w:eastAsia="Times New Roman" w:hAnsi="Times New Roman" w:cs="Times New Roman"/>
          <w:snapToGrid w:val="0"/>
          <w:sz w:val="28"/>
          <w:szCs w:val="20"/>
          <w:lang w:eastAsia="ru-RU"/>
        </w:rPr>
        <w:t xml:space="preserve"> </w:t>
      </w:r>
      <w:proofErr w:type="spellStart"/>
      <w:r w:rsidRPr="00316BE4">
        <w:rPr>
          <w:rFonts w:ascii="Times New Roman" w:eastAsia="Times New Roman" w:hAnsi="Times New Roman" w:cs="Times New Roman"/>
          <w:snapToGrid w:val="0"/>
          <w:sz w:val="28"/>
          <w:szCs w:val="20"/>
          <w:lang w:eastAsia="ru-RU"/>
        </w:rPr>
        <w:t>эксперт</w:t>
      </w:r>
      <w:r>
        <w:rPr>
          <w:rFonts w:ascii="Times New Roman" w:eastAsia="Times New Roman" w:hAnsi="Times New Roman" w:cs="Times New Roman"/>
          <w:snapToGrid w:val="0"/>
          <w:sz w:val="28"/>
          <w:szCs w:val="20"/>
          <w:lang w:eastAsia="ru-RU"/>
        </w:rPr>
        <w:t>ология</w:t>
      </w:r>
      <w:proofErr w:type="spellEnd"/>
      <w:r w:rsidRPr="00316BE4">
        <w:rPr>
          <w:rFonts w:ascii="Times New Roman" w:eastAsia="Times New Roman" w:hAnsi="Times New Roman" w:cs="Times New Roman"/>
          <w:snapToGrid w:val="0"/>
          <w:sz w:val="28"/>
          <w:szCs w:val="20"/>
          <w:lang w:eastAsia="ru-RU"/>
        </w:rPr>
        <w:t xml:space="preserve"> </w:t>
      </w:r>
      <w:r>
        <w:rPr>
          <w:rFonts w:ascii="Times New Roman" w:eastAsia="Times New Roman" w:hAnsi="Times New Roman" w:cs="Times New Roman"/>
          <w:snapToGrid w:val="0"/>
          <w:sz w:val="28"/>
          <w:szCs w:val="20"/>
          <w:lang w:eastAsia="ru-RU"/>
        </w:rPr>
        <w:t xml:space="preserve">как теория </w:t>
      </w:r>
      <w:r w:rsidRPr="00316BE4">
        <w:rPr>
          <w:rFonts w:ascii="Times New Roman" w:eastAsia="Times New Roman" w:hAnsi="Times New Roman" w:cs="Times New Roman"/>
          <w:snapToGrid w:val="0"/>
          <w:sz w:val="28"/>
          <w:szCs w:val="20"/>
          <w:lang w:eastAsia="ru-RU"/>
        </w:rPr>
        <w:t xml:space="preserve">есть упорядоченное знание в силу того, что ее данные, как было показано, систематизированы ходом ее развития. Систематизация и синтез знаний, осуществляемые данной </w:t>
      </w:r>
      <w:r>
        <w:rPr>
          <w:rFonts w:ascii="Times New Roman" w:eastAsia="Times New Roman" w:hAnsi="Times New Roman" w:cs="Times New Roman"/>
          <w:snapToGrid w:val="0"/>
          <w:sz w:val="28"/>
          <w:szCs w:val="20"/>
          <w:lang w:eastAsia="ru-RU"/>
        </w:rPr>
        <w:t>наукой</w:t>
      </w:r>
      <w:r w:rsidRPr="00316BE4">
        <w:rPr>
          <w:rFonts w:ascii="Times New Roman" w:eastAsia="Times New Roman" w:hAnsi="Times New Roman" w:cs="Times New Roman"/>
          <w:snapToGrid w:val="0"/>
          <w:sz w:val="28"/>
          <w:szCs w:val="20"/>
          <w:lang w:eastAsia="ru-RU"/>
        </w:rPr>
        <w:t xml:space="preserve">, благодаря ее синтезирующей функции упрощают их восприятие, позволяют совершенствовать привлекаемые знания, способствуют выявлению глубинных связей не только между отдельными элементами теории, но и между </w:t>
      </w:r>
      <w:r>
        <w:rPr>
          <w:rFonts w:ascii="Times New Roman" w:eastAsia="Times New Roman" w:hAnsi="Times New Roman" w:cs="Times New Roman"/>
          <w:snapToGrid w:val="0"/>
          <w:sz w:val="28"/>
          <w:szCs w:val="20"/>
          <w:lang w:eastAsia="ru-RU"/>
        </w:rPr>
        <w:t xml:space="preserve">данной </w:t>
      </w:r>
      <w:r w:rsidRPr="00316BE4">
        <w:rPr>
          <w:rFonts w:ascii="Times New Roman" w:eastAsia="Times New Roman" w:hAnsi="Times New Roman" w:cs="Times New Roman"/>
          <w:snapToGrid w:val="0"/>
          <w:sz w:val="28"/>
          <w:szCs w:val="20"/>
          <w:lang w:eastAsia="ru-RU"/>
        </w:rPr>
        <w:t xml:space="preserve">теорией и другими науками. Одна из самых характерных черт общей теории – тенденция к обобщению знания, нередко посредством проявления </w:t>
      </w:r>
      <w:r>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экспансии</w:t>
      </w:r>
      <w:r>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 xml:space="preserve">. Собственно, именно потребности судебной деятельности в научном объяснении теоретических начал судебной экспертизы предопределили поиск и объяснение закономерностей развития ее природы как знания, функционирующего на основе привлечения и последующей трансформации данных различных наук. Без осуществления своего рода </w:t>
      </w:r>
      <w:r>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экспансии</w:t>
      </w:r>
      <w:r>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 xml:space="preserve"> эта деятельность не имела бы научной перспективы </w:t>
      </w:r>
      <w:r w:rsidRPr="00316BE4">
        <w:rPr>
          <w:rFonts w:ascii="Times New Roman" w:eastAsia="Times New Roman" w:hAnsi="Times New Roman" w:cs="Times New Roman"/>
          <w:snapToGrid w:val="0"/>
          <w:sz w:val="28"/>
          <w:szCs w:val="20"/>
          <w:lang w:eastAsia="ru-RU"/>
        </w:rPr>
        <w:lastRenderedPageBreak/>
        <w:t xml:space="preserve">и ограничилась бы простейшими исследованиями доказательственной информации. </w:t>
      </w:r>
    </w:p>
    <w:p w:rsidR="006324ED" w:rsidRPr="00316BE4" w:rsidRDefault="006324ED" w:rsidP="006324ED">
      <w:pPr>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xml:space="preserve">Возрастание взаимосвязи общественных, естественных и технических наук, обусловленное практическими потребностями судебной практики, представляет собой ту основу, на которой формируются и приобретают свой статус различные компоненты экспертного знания. Наличие единых целей экспертного исследования стимулирует синтез знания, причем его эффективное приращение получается на основе интеграции различных отраслей науки. Интегративные тенденции захватывают в этом процессе как технические средства и операции, применяемые в экспертном исследовании, так и теоретические приемы, методы и процедуры познания, порождая новые формы и виды научной деятельности, полностью направленные на формирование науки судебной </w:t>
      </w:r>
      <w:proofErr w:type="spellStart"/>
      <w:r w:rsidRPr="00316BE4">
        <w:rPr>
          <w:rFonts w:ascii="Times New Roman" w:eastAsia="Times New Roman" w:hAnsi="Times New Roman" w:cs="Times New Roman"/>
          <w:sz w:val="28"/>
          <w:szCs w:val="20"/>
          <w:lang w:eastAsia="ru-RU"/>
        </w:rPr>
        <w:t>экспертологии</w:t>
      </w:r>
      <w:proofErr w:type="spellEnd"/>
      <w:r w:rsidRPr="00316BE4">
        <w:rPr>
          <w:rFonts w:ascii="Times New Roman" w:eastAsia="Times New Roman" w:hAnsi="Times New Roman" w:cs="Times New Roman"/>
          <w:sz w:val="28"/>
          <w:szCs w:val="20"/>
          <w:lang w:eastAsia="ru-RU"/>
        </w:rPr>
        <w:t xml:space="preserve">. Именно в направлении интеграции научных знаний с точки зрения задач судопроизводства нам видится перспектива развития института судебной экспертизы как единой самостоятельной теоретической системы. При этом общая теория судебной </w:t>
      </w:r>
      <w:proofErr w:type="spellStart"/>
      <w:r w:rsidRPr="00316BE4">
        <w:rPr>
          <w:rFonts w:ascii="Times New Roman" w:eastAsia="Times New Roman" w:hAnsi="Times New Roman" w:cs="Times New Roman"/>
          <w:sz w:val="28"/>
          <w:szCs w:val="20"/>
          <w:lang w:eastAsia="ru-RU"/>
        </w:rPr>
        <w:t>экспертологии</w:t>
      </w:r>
      <w:proofErr w:type="spellEnd"/>
      <w:r w:rsidRPr="00316BE4">
        <w:rPr>
          <w:rFonts w:ascii="Times New Roman" w:eastAsia="Times New Roman" w:hAnsi="Times New Roman" w:cs="Times New Roman"/>
          <w:sz w:val="28"/>
          <w:szCs w:val="20"/>
          <w:lang w:eastAsia="ru-RU"/>
        </w:rPr>
        <w:t xml:space="preserve"> должна </w:t>
      </w:r>
      <w:r>
        <w:rPr>
          <w:rFonts w:ascii="Times New Roman" w:eastAsia="Times New Roman" w:hAnsi="Times New Roman" w:cs="Times New Roman"/>
          <w:sz w:val="28"/>
          <w:szCs w:val="20"/>
          <w:lang w:eastAsia="ru-RU"/>
        </w:rPr>
        <w:t xml:space="preserve">была </w:t>
      </w:r>
      <w:r w:rsidRPr="00316BE4">
        <w:rPr>
          <w:rFonts w:ascii="Times New Roman" w:eastAsia="Times New Roman" w:hAnsi="Times New Roman" w:cs="Times New Roman"/>
          <w:sz w:val="28"/>
          <w:szCs w:val="20"/>
          <w:lang w:eastAsia="ru-RU"/>
        </w:rPr>
        <w:t xml:space="preserve">взять на себя функцию коммуникации между научными дисциплинами в процессе привлечения в судопроизводство специальных знаний. Наиболее ценен при этом </w:t>
      </w:r>
      <w:r>
        <w:rPr>
          <w:rFonts w:ascii="Times New Roman" w:eastAsia="Times New Roman" w:hAnsi="Times New Roman" w:cs="Times New Roman"/>
          <w:sz w:val="28"/>
          <w:szCs w:val="20"/>
          <w:lang w:eastAsia="ru-RU"/>
        </w:rPr>
        <w:t xml:space="preserve">был </w:t>
      </w:r>
      <w:r w:rsidRPr="00316BE4">
        <w:rPr>
          <w:rFonts w:ascii="Times New Roman" w:eastAsia="Times New Roman" w:hAnsi="Times New Roman" w:cs="Times New Roman"/>
          <w:sz w:val="28"/>
          <w:szCs w:val="20"/>
          <w:lang w:eastAsia="ru-RU"/>
        </w:rPr>
        <w:t>криминалистический опыт не прямого, механического переноса уже добытого знания из одной сферы в другую, а переноса творческого, имеющего эвристическую направленность, когда транслируемое знание качественно трансформир</w:t>
      </w:r>
      <w:r>
        <w:rPr>
          <w:rFonts w:ascii="Times New Roman" w:eastAsia="Times New Roman" w:hAnsi="Times New Roman" w:cs="Times New Roman"/>
          <w:sz w:val="28"/>
          <w:szCs w:val="20"/>
          <w:lang w:eastAsia="ru-RU"/>
        </w:rPr>
        <w:t>овалось</w:t>
      </w:r>
      <w:r w:rsidRPr="00316BE4">
        <w:rPr>
          <w:rFonts w:ascii="Times New Roman" w:eastAsia="Times New Roman" w:hAnsi="Times New Roman" w:cs="Times New Roman"/>
          <w:sz w:val="28"/>
          <w:szCs w:val="20"/>
          <w:lang w:eastAsia="ru-RU"/>
        </w:rPr>
        <w:t xml:space="preserve"> и порожда</w:t>
      </w:r>
      <w:r>
        <w:rPr>
          <w:rFonts w:ascii="Times New Roman" w:eastAsia="Times New Roman" w:hAnsi="Times New Roman" w:cs="Times New Roman"/>
          <w:sz w:val="28"/>
          <w:szCs w:val="20"/>
          <w:lang w:eastAsia="ru-RU"/>
        </w:rPr>
        <w:t>ло</w:t>
      </w:r>
      <w:r w:rsidRPr="00316BE4">
        <w:rPr>
          <w:rFonts w:ascii="Times New Roman" w:eastAsia="Times New Roman" w:hAnsi="Times New Roman" w:cs="Times New Roman"/>
          <w:sz w:val="28"/>
          <w:szCs w:val="20"/>
          <w:lang w:eastAsia="ru-RU"/>
        </w:rPr>
        <w:t xml:space="preserve"> новые результаты с учетом практических задач судебной экспертизы. </w:t>
      </w:r>
    </w:p>
    <w:p w:rsidR="006324ED" w:rsidRPr="00316BE4" w:rsidRDefault="006324ED" w:rsidP="006324ED">
      <w:pPr>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xml:space="preserve">Не будет преувеличением сказать, что именно единство, синтез знаний, всемерное развитие интегративных процессов и тенденций в </w:t>
      </w:r>
      <w:r>
        <w:rPr>
          <w:rFonts w:ascii="Times New Roman" w:eastAsia="Times New Roman" w:hAnsi="Times New Roman" w:cs="Times New Roman"/>
          <w:sz w:val="28"/>
          <w:szCs w:val="20"/>
          <w:lang w:eastAsia="ru-RU"/>
        </w:rPr>
        <w:t xml:space="preserve">общей теории </w:t>
      </w:r>
      <w:r>
        <w:rPr>
          <w:rFonts w:ascii="Times New Roman" w:eastAsia="Times New Roman" w:hAnsi="Times New Roman" w:cs="Times New Roman"/>
          <w:snapToGrid w:val="0"/>
          <w:sz w:val="28"/>
          <w:szCs w:val="20"/>
          <w:lang w:eastAsia="ru-RU"/>
        </w:rPr>
        <w:t xml:space="preserve">судебной </w:t>
      </w:r>
      <w:proofErr w:type="spellStart"/>
      <w:r>
        <w:rPr>
          <w:rFonts w:ascii="Times New Roman" w:eastAsia="Times New Roman" w:hAnsi="Times New Roman" w:cs="Times New Roman"/>
          <w:snapToGrid w:val="0"/>
          <w:sz w:val="28"/>
          <w:szCs w:val="20"/>
          <w:lang w:eastAsia="ru-RU"/>
        </w:rPr>
        <w:t>экспертологии</w:t>
      </w:r>
      <w:proofErr w:type="spellEnd"/>
      <w:r w:rsidRPr="00316BE4">
        <w:rPr>
          <w:rFonts w:ascii="Times New Roman" w:eastAsia="Times New Roman" w:hAnsi="Times New Roman" w:cs="Times New Roman"/>
          <w:snapToGrid w:val="0"/>
          <w:sz w:val="28"/>
          <w:szCs w:val="20"/>
          <w:lang w:eastAsia="ru-RU"/>
        </w:rPr>
        <w:t xml:space="preserve"> </w:t>
      </w:r>
      <w:r w:rsidRPr="00316BE4">
        <w:rPr>
          <w:rFonts w:ascii="Times New Roman" w:eastAsia="Times New Roman" w:hAnsi="Times New Roman" w:cs="Times New Roman"/>
          <w:sz w:val="28"/>
          <w:szCs w:val="20"/>
          <w:lang w:eastAsia="ru-RU"/>
        </w:rPr>
        <w:t xml:space="preserve">– это тот фокус, в котором пересекаются все лучи отдельных функций, форм и средств научно-исследовательской деятельности. Качественное накопление знания требует его упорядочения, аналитическо-синтетической переработки. Средствами систематизации </w:t>
      </w:r>
      <w:r>
        <w:rPr>
          <w:rFonts w:ascii="Times New Roman" w:eastAsia="Times New Roman" w:hAnsi="Times New Roman" w:cs="Times New Roman"/>
          <w:sz w:val="28"/>
          <w:szCs w:val="20"/>
          <w:lang w:eastAsia="ru-RU"/>
        </w:rPr>
        <w:t xml:space="preserve">здесь </w:t>
      </w:r>
      <w:r w:rsidRPr="00316BE4">
        <w:rPr>
          <w:rFonts w:ascii="Times New Roman" w:eastAsia="Times New Roman" w:hAnsi="Times New Roman" w:cs="Times New Roman"/>
          <w:sz w:val="28"/>
          <w:szCs w:val="20"/>
          <w:lang w:eastAsia="ru-RU"/>
        </w:rPr>
        <w:t xml:space="preserve">выступают категории, законы, принципы, понятия. Различные стороны, аспекты, уровни и элементы науки и практики исследуются при этом не разобщенно, а в органической взаимосвязи, взаимозависимости, как элементы единой системы. </w:t>
      </w:r>
    </w:p>
    <w:p w:rsidR="006324ED" w:rsidRPr="00316BE4" w:rsidRDefault="006324ED" w:rsidP="006324ED">
      <w:pPr>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В этом смысле ее теоретическим идеалом является системный синтез, в котором воплощается интеграция специальных знаний, привлекаемых в судопроизводство, реализуется доминирующая роль синтетического мышления по отношению </w:t>
      </w:r>
      <w:proofErr w:type="gramStart"/>
      <w:r w:rsidRPr="00316BE4">
        <w:rPr>
          <w:rFonts w:ascii="Times New Roman" w:eastAsia="Times New Roman" w:hAnsi="Times New Roman" w:cs="Times New Roman"/>
          <w:snapToGrid w:val="0"/>
          <w:sz w:val="28"/>
          <w:szCs w:val="20"/>
          <w:lang w:eastAsia="ru-RU"/>
        </w:rPr>
        <w:t>к</w:t>
      </w:r>
      <w:proofErr w:type="gramEnd"/>
      <w:r w:rsidRPr="00316BE4">
        <w:rPr>
          <w:rFonts w:ascii="Times New Roman" w:eastAsia="Times New Roman" w:hAnsi="Times New Roman" w:cs="Times New Roman"/>
          <w:snapToGrid w:val="0"/>
          <w:sz w:val="28"/>
          <w:szCs w:val="20"/>
          <w:lang w:eastAsia="ru-RU"/>
        </w:rPr>
        <w:t xml:space="preserve"> аналитическому. Реализуемый при этом системный подход к оценке специальных знаний, выражая интегративные тенденции, ориентирован на достижение целостного видения изучаемых экспертным познанием объектов. </w:t>
      </w:r>
      <w:proofErr w:type="gramStart"/>
      <w:r w:rsidRPr="00316BE4">
        <w:rPr>
          <w:rFonts w:ascii="Times New Roman" w:eastAsia="Times New Roman" w:hAnsi="Times New Roman" w:cs="Times New Roman"/>
          <w:snapToGrid w:val="0"/>
          <w:sz w:val="28"/>
          <w:szCs w:val="20"/>
          <w:lang w:eastAsia="ru-RU"/>
        </w:rPr>
        <w:t xml:space="preserve">Следует подчеркнуть, что системный подход представляет собой междисциплинарную методологию особого типа, обеспечивающую такую интеграцию знаний, при которой специальные науки сохраняют свою самостоятельность и специфичность, не сводятся одна к другой, но их фактические данные и теоретические построения </w:t>
      </w:r>
      <w:r w:rsidRPr="00316BE4">
        <w:rPr>
          <w:rFonts w:ascii="Times New Roman" w:eastAsia="Times New Roman" w:hAnsi="Times New Roman" w:cs="Times New Roman"/>
          <w:snapToGrid w:val="0"/>
          <w:sz w:val="28"/>
          <w:szCs w:val="20"/>
          <w:lang w:eastAsia="ru-RU"/>
        </w:rPr>
        <w:lastRenderedPageBreak/>
        <w:t xml:space="preserve">объединяются вокруг системных методов исследования как общего основания, интегрирующего научное знание в целях повышения </w:t>
      </w:r>
      <w:r>
        <w:rPr>
          <w:rFonts w:ascii="Times New Roman" w:eastAsia="Times New Roman" w:hAnsi="Times New Roman" w:cs="Times New Roman"/>
          <w:snapToGrid w:val="0"/>
          <w:sz w:val="28"/>
          <w:szCs w:val="20"/>
          <w:lang w:eastAsia="ru-RU"/>
        </w:rPr>
        <w:t>его практической эффективности</w:t>
      </w:r>
      <w:r w:rsidRPr="00D51FED">
        <w:rPr>
          <w:rFonts w:ascii="Times New Roman" w:eastAsia="Times New Roman" w:hAnsi="Times New Roman" w:cs="Times New Roman"/>
          <w:snapToGrid w:val="0"/>
          <w:sz w:val="28"/>
          <w:szCs w:val="20"/>
          <w:vertAlign w:val="superscript"/>
          <w:lang w:val="en-US" w:eastAsia="ru-RU"/>
        </w:rPr>
        <w:footnoteReference w:id="145"/>
      </w:r>
      <w:r w:rsidRPr="00316BE4">
        <w:rPr>
          <w:rFonts w:ascii="Times New Roman" w:eastAsia="Times New Roman" w:hAnsi="Times New Roman" w:cs="Times New Roman"/>
          <w:snapToGrid w:val="0"/>
          <w:sz w:val="28"/>
          <w:szCs w:val="20"/>
          <w:lang w:eastAsia="ru-RU"/>
        </w:rPr>
        <w:t xml:space="preserve">. </w:t>
      </w:r>
      <w:proofErr w:type="gramEnd"/>
    </w:p>
    <w:p w:rsidR="006324ED" w:rsidRPr="00316BE4" w:rsidRDefault="006324ED" w:rsidP="006324ED">
      <w:pPr>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Именно в этой связи реально прояв</w:t>
      </w:r>
      <w:r>
        <w:rPr>
          <w:rFonts w:ascii="Times New Roman" w:eastAsia="Times New Roman" w:hAnsi="Times New Roman" w:cs="Times New Roman"/>
          <w:snapToGrid w:val="0"/>
          <w:sz w:val="28"/>
          <w:szCs w:val="20"/>
          <w:lang w:eastAsia="ru-RU"/>
        </w:rPr>
        <w:t>илась</w:t>
      </w:r>
      <w:r w:rsidRPr="00316BE4">
        <w:rPr>
          <w:rFonts w:ascii="Times New Roman" w:eastAsia="Times New Roman" w:hAnsi="Times New Roman" w:cs="Times New Roman"/>
          <w:snapToGrid w:val="0"/>
          <w:sz w:val="28"/>
          <w:szCs w:val="20"/>
          <w:lang w:eastAsia="ru-RU"/>
        </w:rPr>
        <w:t xml:space="preserve"> методологическая функ</w:t>
      </w:r>
      <w:r w:rsidRPr="00316BE4">
        <w:rPr>
          <w:rFonts w:ascii="Times New Roman" w:eastAsia="Times New Roman" w:hAnsi="Times New Roman" w:cs="Times New Roman"/>
          <w:snapToGrid w:val="0"/>
          <w:sz w:val="28"/>
          <w:szCs w:val="20"/>
          <w:lang w:eastAsia="ru-RU"/>
        </w:rPr>
        <w:softHyphen/>
        <w:t>ция судебн</w:t>
      </w:r>
      <w:r>
        <w:rPr>
          <w:rFonts w:ascii="Times New Roman" w:eastAsia="Times New Roman" w:hAnsi="Times New Roman" w:cs="Times New Roman"/>
          <w:snapToGrid w:val="0"/>
          <w:sz w:val="28"/>
          <w:szCs w:val="20"/>
          <w:lang w:eastAsia="ru-RU"/>
        </w:rPr>
        <w:t>ой</w:t>
      </w:r>
      <w:r w:rsidRPr="00316BE4">
        <w:rPr>
          <w:rFonts w:ascii="Times New Roman" w:eastAsia="Times New Roman" w:hAnsi="Times New Roman" w:cs="Times New Roman"/>
          <w:snapToGrid w:val="0"/>
          <w:sz w:val="28"/>
          <w:szCs w:val="20"/>
          <w:lang w:eastAsia="ru-RU"/>
        </w:rPr>
        <w:t xml:space="preserve"> </w:t>
      </w:r>
      <w:proofErr w:type="spellStart"/>
      <w:r w:rsidRPr="00316BE4">
        <w:rPr>
          <w:rFonts w:ascii="Times New Roman" w:eastAsia="Times New Roman" w:hAnsi="Times New Roman" w:cs="Times New Roman"/>
          <w:snapToGrid w:val="0"/>
          <w:sz w:val="28"/>
          <w:szCs w:val="20"/>
          <w:lang w:eastAsia="ru-RU"/>
        </w:rPr>
        <w:t>эксперт</w:t>
      </w:r>
      <w:r>
        <w:rPr>
          <w:rFonts w:ascii="Times New Roman" w:eastAsia="Times New Roman" w:hAnsi="Times New Roman" w:cs="Times New Roman"/>
          <w:snapToGrid w:val="0"/>
          <w:sz w:val="28"/>
          <w:szCs w:val="20"/>
          <w:lang w:eastAsia="ru-RU"/>
        </w:rPr>
        <w:t>ологии</w:t>
      </w:r>
      <w:proofErr w:type="spellEnd"/>
      <w:r w:rsidRPr="00316BE4">
        <w:rPr>
          <w:rFonts w:ascii="Times New Roman" w:eastAsia="Times New Roman" w:hAnsi="Times New Roman" w:cs="Times New Roman"/>
          <w:snapToGrid w:val="0"/>
          <w:sz w:val="28"/>
          <w:szCs w:val="20"/>
          <w:lang w:eastAsia="ru-RU"/>
        </w:rPr>
        <w:t xml:space="preserve"> как систематизированного знания. Важнейшей закономерностью данной функции является ее реализация посредством структурных элементов теории, таких как понятия, аксиомы, принципы, закономерности, выражающие связь между абстрактными объектами. Каждый из элементов теории раскрывает, конкретизирует, обосновывает определенный центральный принцип, поскольку без исходного, синтезирующего принципа нет и теории. Этот тезис можно проследить на общеизвестном философском принципе преемственности знаний, реализующемся, как и во всех научных построениях, </w:t>
      </w:r>
      <w:proofErr w:type="gramStart"/>
      <w:r w:rsidRPr="00316BE4">
        <w:rPr>
          <w:rFonts w:ascii="Times New Roman" w:eastAsia="Times New Roman" w:hAnsi="Times New Roman" w:cs="Times New Roman"/>
          <w:snapToGrid w:val="0"/>
          <w:sz w:val="28"/>
          <w:szCs w:val="20"/>
          <w:lang w:eastAsia="ru-RU"/>
        </w:rPr>
        <w:t>в</w:t>
      </w:r>
      <w:proofErr w:type="gramEnd"/>
      <w:r w:rsidRPr="00316BE4">
        <w:rPr>
          <w:rFonts w:ascii="Times New Roman" w:eastAsia="Times New Roman" w:hAnsi="Times New Roman" w:cs="Times New Roman"/>
          <w:snapToGrid w:val="0"/>
          <w:sz w:val="28"/>
          <w:szCs w:val="20"/>
          <w:lang w:eastAsia="ru-RU"/>
        </w:rPr>
        <w:t xml:space="preserve"> </w:t>
      </w:r>
      <w:r>
        <w:rPr>
          <w:rFonts w:ascii="Times New Roman" w:eastAsia="Times New Roman" w:hAnsi="Times New Roman" w:cs="Times New Roman"/>
          <w:snapToGrid w:val="0"/>
          <w:sz w:val="28"/>
          <w:szCs w:val="20"/>
          <w:lang w:eastAsia="ru-RU"/>
        </w:rPr>
        <w:t xml:space="preserve">судебной </w:t>
      </w:r>
      <w:proofErr w:type="spellStart"/>
      <w:r>
        <w:rPr>
          <w:rFonts w:ascii="Times New Roman" w:eastAsia="Times New Roman" w:hAnsi="Times New Roman" w:cs="Times New Roman"/>
          <w:snapToGrid w:val="0"/>
          <w:sz w:val="28"/>
          <w:szCs w:val="20"/>
          <w:lang w:eastAsia="ru-RU"/>
        </w:rPr>
        <w:t>экспертологии</w:t>
      </w:r>
      <w:proofErr w:type="spellEnd"/>
      <w:r w:rsidRPr="00316BE4">
        <w:rPr>
          <w:rFonts w:ascii="Times New Roman" w:eastAsia="Times New Roman" w:hAnsi="Times New Roman" w:cs="Times New Roman"/>
          <w:snapToGrid w:val="0"/>
          <w:sz w:val="28"/>
          <w:szCs w:val="20"/>
          <w:lang w:eastAsia="ru-RU"/>
        </w:rPr>
        <w:t xml:space="preserve">. Данный принцип имеет значение в том плане, что дает возможность раскрыть пути реализации методологической функции рассматриваемой теории с точки зрения оценки путей ее зарождения в теории криминалистики и дальнейшей автономизации как самостоятельного начала. </w:t>
      </w:r>
      <w:r>
        <w:rPr>
          <w:rFonts w:ascii="Times New Roman" w:eastAsia="Times New Roman" w:hAnsi="Times New Roman" w:cs="Times New Roman"/>
          <w:snapToGrid w:val="0"/>
          <w:sz w:val="28"/>
          <w:szCs w:val="20"/>
          <w:lang w:eastAsia="ru-RU"/>
        </w:rPr>
        <w:t>«</w:t>
      </w:r>
      <w:r w:rsidRPr="00316BE4">
        <w:rPr>
          <w:rFonts w:ascii="Times New Roman" w:eastAsia="Times New Roman" w:hAnsi="Times New Roman" w:cs="Times New Roman"/>
          <w:snapToGrid w:val="0"/>
          <w:sz w:val="28"/>
          <w:szCs w:val="20"/>
          <w:lang w:eastAsia="ru-RU"/>
        </w:rPr>
        <w:t xml:space="preserve">Старая и новая теории различаются столь существенно, – пишет И. В. Кузнецов, – что на первый взгляд кажется, что они не могут иметь точек соприкосновения, существенных общих элементов. Но на самом деле это не так. Замкнутые системы понятий, хотя и радикально отличаются друг от друга, тем не </w:t>
      </w:r>
      <w:proofErr w:type="gramStart"/>
      <w:r w:rsidRPr="00316BE4">
        <w:rPr>
          <w:rFonts w:ascii="Times New Roman" w:eastAsia="Times New Roman" w:hAnsi="Times New Roman" w:cs="Times New Roman"/>
          <w:snapToGrid w:val="0"/>
          <w:sz w:val="28"/>
          <w:szCs w:val="20"/>
          <w:lang w:eastAsia="ru-RU"/>
        </w:rPr>
        <w:t>менее</w:t>
      </w:r>
      <w:proofErr w:type="gramEnd"/>
      <w:r w:rsidRPr="00316BE4">
        <w:rPr>
          <w:rFonts w:ascii="Times New Roman" w:eastAsia="Times New Roman" w:hAnsi="Times New Roman" w:cs="Times New Roman"/>
          <w:snapToGrid w:val="0"/>
          <w:sz w:val="28"/>
          <w:szCs w:val="20"/>
          <w:lang w:eastAsia="ru-RU"/>
        </w:rPr>
        <w:t xml:space="preserve"> не являются совершенно обособленными, не связанными друг с другом. Создание новой системы всегда происходит на основе старой, и оно не может происходить иначе, чем путем передачи, сохранения всего того из старой теории, чему опыт, практика дали статус объективной </w:t>
      </w:r>
      <w:r w:rsidRPr="00316BE4">
        <w:rPr>
          <w:rFonts w:ascii="Times New Roman" w:eastAsia="Times New Roman" w:hAnsi="Times New Roman" w:cs="Times New Roman"/>
          <w:snapToGrid w:val="0"/>
          <w:sz w:val="28"/>
          <w:szCs w:val="20"/>
          <w:lang w:eastAsia="ru-RU"/>
        </w:rPr>
        <w:softHyphen/>
        <w:t>истины. Преемственность знания – фундаментальный закон развития науки</w:t>
      </w:r>
      <w:r>
        <w:rPr>
          <w:rFonts w:ascii="Times New Roman" w:eastAsia="Times New Roman" w:hAnsi="Times New Roman" w:cs="Times New Roman"/>
          <w:snapToGrid w:val="0"/>
          <w:sz w:val="28"/>
          <w:szCs w:val="20"/>
          <w:lang w:eastAsia="ru-RU"/>
        </w:rPr>
        <w:t>»</w:t>
      </w:r>
      <w:r w:rsidRPr="00F9685C">
        <w:rPr>
          <w:rFonts w:ascii="Times New Roman" w:eastAsia="Times New Roman" w:hAnsi="Times New Roman" w:cs="Times New Roman"/>
          <w:snapToGrid w:val="0"/>
          <w:sz w:val="28"/>
          <w:szCs w:val="20"/>
          <w:vertAlign w:val="superscript"/>
          <w:lang w:val="en-US" w:eastAsia="ru-RU"/>
        </w:rPr>
        <w:footnoteReference w:id="146"/>
      </w:r>
      <w:r w:rsidRPr="00316BE4">
        <w:rPr>
          <w:rFonts w:ascii="Times New Roman" w:eastAsia="Times New Roman" w:hAnsi="Times New Roman" w:cs="Times New Roman"/>
          <w:snapToGrid w:val="0"/>
          <w:sz w:val="28"/>
          <w:szCs w:val="20"/>
          <w:lang w:eastAsia="ru-RU"/>
        </w:rPr>
        <w:t xml:space="preserve">. </w:t>
      </w:r>
    </w:p>
    <w:p w:rsidR="006324ED" w:rsidRDefault="006324ED" w:rsidP="006324ED">
      <w:pPr>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При реализации методологической функции </w:t>
      </w:r>
      <w:r>
        <w:rPr>
          <w:rFonts w:ascii="Times New Roman" w:eastAsia="Times New Roman" w:hAnsi="Times New Roman" w:cs="Times New Roman"/>
          <w:snapToGrid w:val="0"/>
          <w:sz w:val="28"/>
          <w:szCs w:val="20"/>
          <w:lang w:eastAsia="ru-RU"/>
        </w:rPr>
        <w:t xml:space="preserve">судебной </w:t>
      </w:r>
      <w:proofErr w:type="spellStart"/>
      <w:r>
        <w:rPr>
          <w:rFonts w:ascii="Times New Roman" w:eastAsia="Times New Roman" w:hAnsi="Times New Roman" w:cs="Times New Roman"/>
          <w:snapToGrid w:val="0"/>
          <w:sz w:val="28"/>
          <w:szCs w:val="20"/>
          <w:lang w:eastAsia="ru-RU"/>
        </w:rPr>
        <w:t>экспертологии</w:t>
      </w:r>
      <w:proofErr w:type="spellEnd"/>
      <w:r w:rsidRPr="00316BE4">
        <w:rPr>
          <w:rFonts w:ascii="Times New Roman" w:eastAsia="Times New Roman" w:hAnsi="Times New Roman" w:cs="Times New Roman"/>
          <w:snapToGrid w:val="0"/>
          <w:sz w:val="28"/>
          <w:szCs w:val="20"/>
          <w:lang w:eastAsia="ru-RU"/>
        </w:rPr>
        <w:t xml:space="preserve"> </w:t>
      </w:r>
      <w:r w:rsidRPr="00316BE4">
        <w:rPr>
          <w:rFonts w:ascii="Times New Roman" w:eastAsia="Times New Roman" w:hAnsi="Times New Roman" w:cs="Times New Roman"/>
          <w:i/>
          <w:snapToGrid w:val="0"/>
          <w:sz w:val="28"/>
          <w:szCs w:val="20"/>
          <w:lang w:eastAsia="ru-RU"/>
        </w:rPr>
        <w:t>принцип преемственности</w:t>
      </w:r>
      <w:r w:rsidRPr="00316BE4">
        <w:rPr>
          <w:rFonts w:ascii="Times New Roman" w:eastAsia="Times New Roman" w:hAnsi="Times New Roman" w:cs="Times New Roman"/>
          <w:snapToGrid w:val="0"/>
          <w:sz w:val="28"/>
          <w:szCs w:val="20"/>
          <w:lang w:eastAsia="ru-RU"/>
        </w:rPr>
        <w:t xml:space="preserve"> выражается, в частности, в переносе в нее фундаментальных и разработанных в отдельных отраслях знания понятий. В качестве примера здесь можно привести широко применяемые в данной области знания такие понятия, как отражение, признак, свойство, идентификация, диагностика и др. </w:t>
      </w:r>
    </w:p>
    <w:p w:rsidR="006324ED" w:rsidRPr="00316BE4" w:rsidRDefault="006324ED" w:rsidP="006324ED">
      <w:pPr>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t xml:space="preserve">Наряду с названным принципом в реализации методологической функции теории играет роль </w:t>
      </w:r>
      <w:r w:rsidRPr="00316BE4">
        <w:rPr>
          <w:rFonts w:ascii="Times New Roman" w:eastAsia="Times New Roman" w:hAnsi="Times New Roman" w:cs="Times New Roman"/>
          <w:i/>
          <w:snapToGrid w:val="0"/>
          <w:sz w:val="28"/>
          <w:szCs w:val="20"/>
          <w:lang w:eastAsia="ru-RU"/>
        </w:rPr>
        <w:t>принцип соответствия</w:t>
      </w:r>
      <w:r w:rsidRPr="00316BE4">
        <w:rPr>
          <w:rFonts w:ascii="Times New Roman" w:eastAsia="Times New Roman" w:hAnsi="Times New Roman" w:cs="Times New Roman"/>
          <w:snapToGrid w:val="0"/>
          <w:sz w:val="28"/>
          <w:szCs w:val="20"/>
          <w:lang w:eastAsia="ru-RU"/>
        </w:rPr>
        <w:t xml:space="preserve">, который выражает интегральную взаимосвязь между системами понятий как целостными образованиями. Принцип соответствия заключается в том, что теория, справедливость которой была установлена для той или иной предметной области, при появлении новой, более общей теории не опровергается ею и не отбрасывается, а сохраняет свое значение. Примером здесь может служить значение положений криминалистической экспертизы как составной части криминалистической науки для развития положений судебной </w:t>
      </w:r>
      <w:proofErr w:type="spellStart"/>
      <w:r w:rsidRPr="00316BE4">
        <w:rPr>
          <w:rFonts w:ascii="Times New Roman" w:eastAsia="Times New Roman" w:hAnsi="Times New Roman" w:cs="Times New Roman"/>
          <w:snapToGrid w:val="0"/>
          <w:sz w:val="28"/>
          <w:szCs w:val="20"/>
          <w:lang w:eastAsia="ru-RU"/>
        </w:rPr>
        <w:t>экспертологии</w:t>
      </w:r>
      <w:proofErr w:type="spellEnd"/>
      <w:r w:rsidRPr="00316BE4">
        <w:rPr>
          <w:rFonts w:ascii="Times New Roman" w:eastAsia="Times New Roman" w:hAnsi="Times New Roman" w:cs="Times New Roman"/>
          <w:snapToGrid w:val="0"/>
          <w:sz w:val="28"/>
          <w:szCs w:val="20"/>
          <w:lang w:eastAsia="ru-RU"/>
        </w:rPr>
        <w:t xml:space="preserve">. </w:t>
      </w:r>
    </w:p>
    <w:p w:rsidR="006324ED" w:rsidRDefault="006324ED" w:rsidP="006324ED">
      <w:pPr>
        <w:spacing w:after="0" w:line="240" w:lineRule="auto"/>
        <w:ind w:firstLine="340"/>
        <w:jc w:val="both"/>
        <w:rPr>
          <w:rFonts w:ascii="Times New Roman" w:eastAsia="Times New Roman" w:hAnsi="Times New Roman" w:cs="Times New Roman"/>
          <w:snapToGrid w:val="0"/>
          <w:sz w:val="28"/>
          <w:szCs w:val="20"/>
          <w:lang w:eastAsia="ru-RU"/>
        </w:rPr>
      </w:pPr>
      <w:r w:rsidRPr="00316BE4">
        <w:rPr>
          <w:rFonts w:ascii="Times New Roman" w:eastAsia="Times New Roman" w:hAnsi="Times New Roman" w:cs="Times New Roman"/>
          <w:snapToGrid w:val="0"/>
          <w:sz w:val="28"/>
          <w:szCs w:val="20"/>
          <w:lang w:eastAsia="ru-RU"/>
        </w:rPr>
        <w:lastRenderedPageBreak/>
        <w:t>Таким образом, стремление судебн</w:t>
      </w:r>
      <w:r>
        <w:rPr>
          <w:rFonts w:ascii="Times New Roman" w:eastAsia="Times New Roman" w:hAnsi="Times New Roman" w:cs="Times New Roman"/>
          <w:snapToGrid w:val="0"/>
          <w:sz w:val="28"/>
          <w:szCs w:val="20"/>
          <w:lang w:eastAsia="ru-RU"/>
        </w:rPr>
        <w:t>ой</w:t>
      </w:r>
      <w:r w:rsidRPr="00316BE4">
        <w:rPr>
          <w:rFonts w:ascii="Times New Roman" w:eastAsia="Times New Roman" w:hAnsi="Times New Roman" w:cs="Times New Roman"/>
          <w:snapToGrid w:val="0"/>
          <w:sz w:val="28"/>
          <w:szCs w:val="20"/>
          <w:lang w:eastAsia="ru-RU"/>
        </w:rPr>
        <w:t xml:space="preserve"> </w:t>
      </w:r>
      <w:proofErr w:type="spellStart"/>
      <w:r w:rsidRPr="00316BE4">
        <w:rPr>
          <w:rFonts w:ascii="Times New Roman" w:eastAsia="Times New Roman" w:hAnsi="Times New Roman" w:cs="Times New Roman"/>
          <w:snapToGrid w:val="0"/>
          <w:sz w:val="28"/>
          <w:szCs w:val="20"/>
          <w:lang w:eastAsia="ru-RU"/>
        </w:rPr>
        <w:t>эксперт</w:t>
      </w:r>
      <w:r>
        <w:rPr>
          <w:rFonts w:ascii="Times New Roman" w:eastAsia="Times New Roman" w:hAnsi="Times New Roman" w:cs="Times New Roman"/>
          <w:snapToGrid w:val="0"/>
          <w:sz w:val="28"/>
          <w:szCs w:val="20"/>
          <w:lang w:eastAsia="ru-RU"/>
        </w:rPr>
        <w:t>ологии</w:t>
      </w:r>
      <w:proofErr w:type="spellEnd"/>
      <w:r w:rsidRPr="00316BE4">
        <w:rPr>
          <w:rFonts w:ascii="Times New Roman" w:eastAsia="Times New Roman" w:hAnsi="Times New Roman" w:cs="Times New Roman"/>
          <w:snapToGrid w:val="0"/>
          <w:sz w:val="28"/>
          <w:szCs w:val="20"/>
          <w:lang w:eastAsia="ru-RU"/>
        </w:rPr>
        <w:t xml:space="preserve"> к выделению в качестве самостоятельного научного знания как условия эффективности его применения выражается в ее методологической функции, отражающейся, в свою очередь, прежде всего в функциях эвристической, эпистемологической, объяснения, синтеза и прогнозирования. Именно эти функции, будучи составной частью механизма </w:t>
      </w:r>
      <w:proofErr w:type="gramStart"/>
      <w:r w:rsidRPr="00316BE4">
        <w:rPr>
          <w:rFonts w:ascii="Times New Roman" w:eastAsia="Times New Roman" w:hAnsi="Times New Roman" w:cs="Times New Roman"/>
          <w:snapToGrid w:val="0"/>
          <w:sz w:val="28"/>
          <w:szCs w:val="20"/>
          <w:lang w:eastAsia="ru-RU"/>
        </w:rPr>
        <w:t>реализации</w:t>
      </w:r>
      <w:proofErr w:type="gramEnd"/>
      <w:r w:rsidRPr="00316BE4">
        <w:rPr>
          <w:rFonts w:ascii="Times New Roman" w:eastAsia="Times New Roman" w:hAnsi="Times New Roman" w:cs="Times New Roman"/>
          <w:snapToGrid w:val="0"/>
          <w:sz w:val="28"/>
          <w:szCs w:val="20"/>
          <w:lang w:eastAsia="ru-RU"/>
        </w:rPr>
        <w:t xml:space="preserve"> методологической функции общей теории, формируют новое знание в области судебной экспертизы, показывая взаимосвязь между новым теоретическим построением и существующим.</w:t>
      </w:r>
    </w:p>
    <w:p w:rsidR="006324ED" w:rsidRPr="00316BE4" w:rsidRDefault="006324ED" w:rsidP="006324ED">
      <w:pPr>
        <w:spacing w:after="0" w:line="240" w:lineRule="auto"/>
        <w:ind w:firstLine="340"/>
        <w:jc w:val="both"/>
        <w:rPr>
          <w:rFonts w:ascii="Times New Roman" w:eastAsia="Times New Roman" w:hAnsi="Times New Roman" w:cs="Times New Roman"/>
          <w:snapToGrid w:val="0"/>
          <w:sz w:val="28"/>
          <w:szCs w:val="20"/>
          <w:lang w:eastAsia="ru-RU"/>
        </w:rPr>
      </w:pPr>
      <w:proofErr w:type="gramStart"/>
      <w:r w:rsidRPr="00316BE4">
        <w:rPr>
          <w:rFonts w:ascii="Times New Roman" w:eastAsia="Times New Roman" w:hAnsi="Times New Roman" w:cs="Times New Roman"/>
          <w:snapToGrid w:val="0"/>
          <w:sz w:val="28"/>
          <w:szCs w:val="20"/>
          <w:lang w:eastAsia="ru-RU"/>
        </w:rPr>
        <w:t>Использование научного потенциала, накопленного криминалистикой, процессуальной</w:t>
      </w:r>
      <w:r>
        <w:rPr>
          <w:rFonts w:ascii="Times New Roman" w:eastAsia="Times New Roman" w:hAnsi="Times New Roman" w:cs="Times New Roman"/>
          <w:snapToGrid w:val="0"/>
          <w:sz w:val="28"/>
          <w:szCs w:val="20"/>
          <w:lang w:eastAsia="ru-RU"/>
        </w:rPr>
        <w:t xml:space="preserve">, естественными и другими </w:t>
      </w:r>
      <w:r w:rsidRPr="00316BE4">
        <w:rPr>
          <w:rFonts w:ascii="Times New Roman" w:eastAsia="Times New Roman" w:hAnsi="Times New Roman" w:cs="Times New Roman"/>
          <w:snapToGrid w:val="0"/>
          <w:sz w:val="28"/>
          <w:szCs w:val="20"/>
          <w:lang w:eastAsia="ru-RU"/>
        </w:rPr>
        <w:t>науками, осуществляется в судебн</w:t>
      </w:r>
      <w:r>
        <w:rPr>
          <w:rFonts w:ascii="Times New Roman" w:eastAsia="Times New Roman" w:hAnsi="Times New Roman" w:cs="Times New Roman"/>
          <w:snapToGrid w:val="0"/>
          <w:sz w:val="28"/>
          <w:szCs w:val="20"/>
          <w:lang w:eastAsia="ru-RU"/>
        </w:rPr>
        <w:t>ой</w:t>
      </w:r>
      <w:r w:rsidRPr="00316BE4">
        <w:rPr>
          <w:rFonts w:ascii="Times New Roman" w:eastAsia="Times New Roman" w:hAnsi="Times New Roman" w:cs="Times New Roman"/>
          <w:snapToGrid w:val="0"/>
          <w:sz w:val="28"/>
          <w:szCs w:val="20"/>
          <w:lang w:eastAsia="ru-RU"/>
        </w:rPr>
        <w:t xml:space="preserve"> </w:t>
      </w:r>
      <w:proofErr w:type="spellStart"/>
      <w:r w:rsidRPr="00316BE4">
        <w:rPr>
          <w:rFonts w:ascii="Times New Roman" w:eastAsia="Times New Roman" w:hAnsi="Times New Roman" w:cs="Times New Roman"/>
          <w:snapToGrid w:val="0"/>
          <w:sz w:val="28"/>
          <w:szCs w:val="20"/>
          <w:lang w:eastAsia="ru-RU"/>
        </w:rPr>
        <w:t>эксперт</w:t>
      </w:r>
      <w:r>
        <w:rPr>
          <w:rFonts w:ascii="Times New Roman" w:eastAsia="Times New Roman" w:hAnsi="Times New Roman" w:cs="Times New Roman"/>
          <w:snapToGrid w:val="0"/>
          <w:sz w:val="28"/>
          <w:szCs w:val="20"/>
          <w:lang w:eastAsia="ru-RU"/>
        </w:rPr>
        <w:t>ологии</w:t>
      </w:r>
      <w:proofErr w:type="spellEnd"/>
      <w:r w:rsidRPr="00316BE4">
        <w:rPr>
          <w:rFonts w:ascii="Times New Roman" w:eastAsia="Times New Roman" w:hAnsi="Times New Roman" w:cs="Times New Roman"/>
          <w:snapToGrid w:val="0"/>
          <w:sz w:val="28"/>
          <w:szCs w:val="20"/>
          <w:lang w:eastAsia="ru-RU"/>
        </w:rPr>
        <w:t xml:space="preserve"> как посредством приспособления уже апробированных методов, приемов, инструментов данных наук, так и путем теоретического обос</w:t>
      </w:r>
      <w:r w:rsidRPr="00316BE4">
        <w:rPr>
          <w:rFonts w:ascii="Times New Roman" w:eastAsia="Times New Roman" w:hAnsi="Times New Roman" w:cs="Times New Roman"/>
          <w:snapToGrid w:val="0"/>
          <w:sz w:val="28"/>
          <w:szCs w:val="20"/>
          <w:lang w:eastAsia="ru-RU"/>
        </w:rPr>
        <w:softHyphen/>
        <w:t>нования новых методов и средств познания на основе реализации методологической функции.</w:t>
      </w:r>
      <w:proofErr w:type="gramEnd"/>
      <w:r w:rsidRPr="00316BE4">
        <w:rPr>
          <w:rFonts w:ascii="Times New Roman" w:eastAsia="Times New Roman" w:hAnsi="Times New Roman" w:cs="Times New Roman"/>
          <w:snapToGrid w:val="0"/>
          <w:sz w:val="28"/>
          <w:szCs w:val="20"/>
          <w:lang w:eastAsia="ru-RU"/>
        </w:rPr>
        <w:t xml:space="preserve"> При этом рассматриваемая функция </w:t>
      </w:r>
      <w:r>
        <w:rPr>
          <w:rFonts w:ascii="Times New Roman" w:eastAsia="Times New Roman" w:hAnsi="Times New Roman" w:cs="Times New Roman"/>
          <w:snapToGrid w:val="0"/>
          <w:sz w:val="28"/>
          <w:szCs w:val="20"/>
          <w:lang w:eastAsia="ru-RU"/>
        </w:rPr>
        <w:t xml:space="preserve">судебной </w:t>
      </w:r>
      <w:proofErr w:type="spellStart"/>
      <w:r>
        <w:rPr>
          <w:rFonts w:ascii="Times New Roman" w:eastAsia="Times New Roman" w:hAnsi="Times New Roman" w:cs="Times New Roman"/>
          <w:snapToGrid w:val="0"/>
          <w:sz w:val="28"/>
          <w:szCs w:val="20"/>
          <w:lang w:eastAsia="ru-RU"/>
        </w:rPr>
        <w:t>экспертологии</w:t>
      </w:r>
      <w:proofErr w:type="spellEnd"/>
      <w:r w:rsidRPr="00316BE4">
        <w:rPr>
          <w:rFonts w:ascii="Times New Roman" w:eastAsia="Times New Roman" w:hAnsi="Times New Roman" w:cs="Times New Roman"/>
          <w:snapToGrid w:val="0"/>
          <w:sz w:val="28"/>
          <w:szCs w:val="20"/>
          <w:lang w:eastAsia="ru-RU"/>
        </w:rPr>
        <w:t xml:space="preserve"> находит свое отражение в анализе привлекаемых ею в процессе интеграции знаний средств и методов познавательной и практической деятельности и предложении на этой основе способов ее преобразования в соответствии с новым формируемым </w:t>
      </w:r>
      <w:r w:rsidRPr="00316BE4">
        <w:rPr>
          <w:rFonts w:ascii="Times New Roman" w:eastAsia="Times New Roman" w:hAnsi="Times New Roman" w:cs="Times New Roman"/>
          <w:snapToGrid w:val="0"/>
          <w:sz w:val="28"/>
          <w:szCs w:val="20"/>
          <w:lang w:eastAsia="ru-RU"/>
        </w:rPr>
        <w:softHyphen/>
        <w:t xml:space="preserve">знанием. Любое изменение научного взгляда на судебную экспертизу неизменно ведет к изменению методов экспертного познания, их дальнейшей разработке, расширению и углублению. В этом суть методологии </w:t>
      </w:r>
      <w:r>
        <w:rPr>
          <w:rFonts w:ascii="Times New Roman" w:eastAsia="Times New Roman" w:hAnsi="Times New Roman" w:cs="Times New Roman"/>
          <w:snapToGrid w:val="0"/>
          <w:sz w:val="28"/>
          <w:szCs w:val="20"/>
          <w:lang w:eastAsia="ru-RU"/>
        </w:rPr>
        <w:t xml:space="preserve">судебной </w:t>
      </w:r>
      <w:proofErr w:type="spellStart"/>
      <w:r>
        <w:rPr>
          <w:rFonts w:ascii="Times New Roman" w:eastAsia="Times New Roman" w:hAnsi="Times New Roman" w:cs="Times New Roman"/>
          <w:snapToGrid w:val="0"/>
          <w:sz w:val="28"/>
          <w:szCs w:val="20"/>
          <w:lang w:eastAsia="ru-RU"/>
        </w:rPr>
        <w:t>экспертологии</w:t>
      </w:r>
      <w:proofErr w:type="spellEnd"/>
      <w:r w:rsidRPr="00316BE4">
        <w:rPr>
          <w:rFonts w:ascii="Times New Roman" w:eastAsia="Times New Roman" w:hAnsi="Times New Roman" w:cs="Times New Roman"/>
          <w:snapToGrid w:val="0"/>
          <w:sz w:val="28"/>
          <w:szCs w:val="20"/>
          <w:lang w:eastAsia="ru-RU"/>
        </w:rPr>
        <w:t>, которая в философском смысле по</w:t>
      </w:r>
      <w:r w:rsidRPr="00316BE4">
        <w:rPr>
          <w:rFonts w:ascii="Times New Roman" w:eastAsia="Times New Roman" w:hAnsi="Times New Roman" w:cs="Times New Roman"/>
          <w:snapToGrid w:val="0"/>
          <w:sz w:val="28"/>
          <w:szCs w:val="20"/>
          <w:lang w:eastAsia="ru-RU"/>
        </w:rPr>
        <w:softHyphen/>
        <w:t>нимается как учение о постижении истины и учение об ее исполь</w:t>
      </w:r>
      <w:r w:rsidRPr="00316BE4">
        <w:rPr>
          <w:rFonts w:ascii="Times New Roman" w:eastAsia="Times New Roman" w:hAnsi="Times New Roman" w:cs="Times New Roman"/>
          <w:snapToGrid w:val="0"/>
          <w:sz w:val="28"/>
          <w:szCs w:val="20"/>
          <w:lang w:eastAsia="ru-RU"/>
        </w:rPr>
        <w:softHyphen/>
        <w:t>зо</w:t>
      </w:r>
      <w:r w:rsidRPr="00316BE4">
        <w:rPr>
          <w:rFonts w:ascii="Times New Roman" w:eastAsia="Times New Roman" w:hAnsi="Times New Roman" w:cs="Times New Roman"/>
          <w:snapToGrid w:val="0"/>
          <w:sz w:val="28"/>
          <w:szCs w:val="20"/>
          <w:lang w:eastAsia="ru-RU"/>
        </w:rPr>
        <w:softHyphen/>
        <w:t>ва</w:t>
      </w:r>
      <w:r w:rsidRPr="00316BE4">
        <w:rPr>
          <w:rFonts w:ascii="Times New Roman" w:eastAsia="Times New Roman" w:hAnsi="Times New Roman" w:cs="Times New Roman"/>
          <w:snapToGrid w:val="0"/>
          <w:sz w:val="28"/>
          <w:szCs w:val="20"/>
          <w:lang w:eastAsia="ru-RU"/>
        </w:rPr>
        <w:softHyphen/>
        <w:t>нии, о методах движения знания к сфер</w:t>
      </w:r>
      <w:r>
        <w:rPr>
          <w:rFonts w:ascii="Times New Roman" w:eastAsia="Times New Roman" w:hAnsi="Times New Roman" w:cs="Times New Roman"/>
          <w:snapToGrid w:val="0"/>
          <w:sz w:val="28"/>
          <w:szCs w:val="20"/>
          <w:lang w:eastAsia="ru-RU"/>
        </w:rPr>
        <w:t>ам практической деятель</w:t>
      </w:r>
      <w:r>
        <w:rPr>
          <w:rFonts w:ascii="Times New Roman" w:eastAsia="Times New Roman" w:hAnsi="Times New Roman" w:cs="Times New Roman"/>
          <w:snapToGrid w:val="0"/>
          <w:sz w:val="28"/>
          <w:szCs w:val="20"/>
          <w:lang w:eastAsia="ru-RU"/>
        </w:rPr>
        <w:softHyphen/>
      </w:r>
      <w:r>
        <w:rPr>
          <w:rFonts w:ascii="Times New Roman" w:eastAsia="Times New Roman" w:hAnsi="Times New Roman" w:cs="Times New Roman"/>
          <w:snapToGrid w:val="0"/>
          <w:sz w:val="28"/>
          <w:szCs w:val="20"/>
          <w:lang w:eastAsia="ru-RU"/>
        </w:rPr>
        <w:softHyphen/>
        <w:t>ности</w:t>
      </w:r>
      <w:r w:rsidRPr="006C7DB8">
        <w:rPr>
          <w:rFonts w:ascii="Times New Roman" w:eastAsia="Times New Roman" w:hAnsi="Times New Roman" w:cs="Times New Roman"/>
          <w:snapToGrid w:val="0"/>
          <w:sz w:val="28"/>
          <w:szCs w:val="20"/>
          <w:vertAlign w:val="superscript"/>
          <w:lang w:val="en-US" w:eastAsia="ru-RU"/>
        </w:rPr>
        <w:footnoteReference w:id="147"/>
      </w:r>
      <w:r w:rsidRPr="00316BE4">
        <w:rPr>
          <w:rFonts w:ascii="Times New Roman" w:eastAsia="Times New Roman" w:hAnsi="Times New Roman" w:cs="Times New Roman"/>
          <w:snapToGrid w:val="0"/>
          <w:sz w:val="28"/>
          <w:szCs w:val="20"/>
          <w:lang w:eastAsia="ru-RU"/>
        </w:rPr>
        <w:t xml:space="preserve">. </w:t>
      </w:r>
    </w:p>
    <w:p w:rsidR="006324ED" w:rsidRPr="00316BE4" w:rsidRDefault="006324ED" w:rsidP="006324ED">
      <w:pPr>
        <w:spacing w:after="0" w:line="240" w:lineRule="auto"/>
        <w:ind w:firstLine="340"/>
        <w:jc w:val="both"/>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t xml:space="preserve">Методологическая функция </w:t>
      </w:r>
      <w:r w:rsidRPr="00316BE4">
        <w:rPr>
          <w:rFonts w:ascii="Times New Roman" w:eastAsia="Times New Roman" w:hAnsi="Times New Roman" w:cs="Times New Roman"/>
          <w:snapToGrid w:val="0"/>
          <w:sz w:val="28"/>
          <w:szCs w:val="20"/>
          <w:lang w:eastAsia="ru-RU"/>
        </w:rPr>
        <w:t>судебн</w:t>
      </w:r>
      <w:r>
        <w:rPr>
          <w:rFonts w:ascii="Times New Roman" w:eastAsia="Times New Roman" w:hAnsi="Times New Roman" w:cs="Times New Roman"/>
          <w:snapToGrid w:val="0"/>
          <w:sz w:val="28"/>
          <w:szCs w:val="20"/>
          <w:lang w:eastAsia="ru-RU"/>
        </w:rPr>
        <w:t>ой</w:t>
      </w:r>
      <w:r w:rsidRPr="00316BE4">
        <w:rPr>
          <w:rFonts w:ascii="Times New Roman" w:eastAsia="Times New Roman" w:hAnsi="Times New Roman" w:cs="Times New Roman"/>
          <w:snapToGrid w:val="0"/>
          <w:sz w:val="28"/>
          <w:szCs w:val="20"/>
          <w:lang w:eastAsia="ru-RU"/>
        </w:rPr>
        <w:t xml:space="preserve"> </w:t>
      </w:r>
      <w:proofErr w:type="spellStart"/>
      <w:r w:rsidRPr="00316BE4">
        <w:rPr>
          <w:rFonts w:ascii="Times New Roman" w:eastAsia="Times New Roman" w:hAnsi="Times New Roman" w:cs="Times New Roman"/>
          <w:snapToGrid w:val="0"/>
          <w:sz w:val="28"/>
          <w:szCs w:val="20"/>
          <w:lang w:eastAsia="ru-RU"/>
        </w:rPr>
        <w:t>эксперт</w:t>
      </w:r>
      <w:r>
        <w:rPr>
          <w:rFonts w:ascii="Times New Roman" w:eastAsia="Times New Roman" w:hAnsi="Times New Roman" w:cs="Times New Roman"/>
          <w:snapToGrid w:val="0"/>
          <w:sz w:val="28"/>
          <w:szCs w:val="20"/>
          <w:lang w:eastAsia="ru-RU"/>
        </w:rPr>
        <w:t>ологии</w:t>
      </w:r>
      <w:proofErr w:type="spellEnd"/>
      <w:r w:rsidRPr="00316BE4">
        <w:rPr>
          <w:rFonts w:ascii="Times New Roman" w:eastAsia="Times New Roman" w:hAnsi="Times New Roman" w:cs="Times New Roman"/>
          <w:snapToGrid w:val="0"/>
          <w:sz w:val="28"/>
          <w:szCs w:val="20"/>
          <w:lang w:eastAsia="ru-RU"/>
        </w:rPr>
        <w:t xml:space="preserve"> </w:t>
      </w:r>
      <w:r w:rsidRPr="00316BE4">
        <w:rPr>
          <w:rFonts w:ascii="Times New Roman" w:eastAsia="Times New Roman" w:hAnsi="Times New Roman" w:cs="Times New Roman"/>
          <w:sz w:val="28"/>
          <w:szCs w:val="20"/>
          <w:lang w:eastAsia="ru-RU"/>
        </w:rPr>
        <w:t xml:space="preserve">определяется ее содержанием и направлена, кроме решения задач совершенствования практической деятельности, на выяснение природы данной теории в системе научного знания в целом. В этом плане она одновременно выполняет мировоззренческую функцию, основанную на диалектическом подходе к познанию окружающей действительности, обеспечивая правильное понимание предмета и содержания </w:t>
      </w:r>
      <w:r>
        <w:rPr>
          <w:rFonts w:ascii="Times New Roman" w:eastAsia="Times New Roman" w:hAnsi="Times New Roman" w:cs="Times New Roman"/>
          <w:sz w:val="28"/>
          <w:szCs w:val="20"/>
          <w:lang w:eastAsia="ru-RU"/>
        </w:rPr>
        <w:t>данной науки</w:t>
      </w:r>
      <w:r w:rsidRPr="00316BE4">
        <w:rPr>
          <w:rFonts w:ascii="Times New Roman" w:eastAsia="Times New Roman" w:hAnsi="Times New Roman" w:cs="Times New Roman"/>
          <w:sz w:val="28"/>
          <w:szCs w:val="20"/>
          <w:lang w:eastAsia="ru-RU"/>
        </w:rPr>
        <w:t>, ее связи с методологией научного по</w:t>
      </w:r>
      <w:r w:rsidRPr="00316BE4">
        <w:rPr>
          <w:rFonts w:ascii="Times New Roman" w:eastAsia="Times New Roman" w:hAnsi="Times New Roman" w:cs="Times New Roman"/>
          <w:sz w:val="28"/>
          <w:szCs w:val="20"/>
          <w:lang w:eastAsia="ru-RU"/>
        </w:rPr>
        <w:softHyphen/>
        <w:t xml:space="preserve">знания. </w:t>
      </w:r>
      <w:r>
        <w:rPr>
          <w:rFonts w:ascii="Times New Roman" w:eastAsia="Times New Roman" w:hAnsi="Times New Roman" w:cs="Times New Roman"/>
          <w:sz w:val="28"/>
          <w:szCs w:val="20"/>
          <w:lang w:eastAsia="ru-RU"/>
        </w:rPr>
        <w:t>Что в конечном итоге дает возможность характеризовать рассматриваемое направление научной деятельности как высший уровень теоретического отражения и осмысления практической сферы, а именно судебно-экспертной деятельности.</w:t>
      </w:r>
    </w:p>
    <w:p w:rsidR="006324ED" w:rsidRDefault="006324ED" w:rsidP="006324ED">
      <w:pPr>
        <w:rPr>
          <w:rFonts w:ascii="Times New Roman" w:eastAsia="Times New Roman" w:hAnsi="Times New Roman" w:cs="Times New Roman"/>
          <w:sz w:val="28"/>
          <w:szCs w:val="20"/>
          <w:lang w:eastAsia="ru-RU"/>
        </w:rPr>
      </w:pPr>
      <w:r w:rsidRPr="00316BE4">
        <w:rPr>
          <w:rFonts w:ascii="Times New Roman" w:eastAsia="Times New Roman" w:hAnsi="Times New Roman" w:cs="Times New Roman"/>
          <w:sz w:val="28"/>
          <w:szCs w:val="20"/>
          <w:lang w:eastAsia="ru-RU"/>
        </w:rPr>
        <w:br w:type="page"/>
      </w:r>
    </w:p>
    <w:p w:rsidR="00F6083A" w:rsidRPr="0036392B" w:rsidRDefault="00F6083A" w:rsidP="005B350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00E948B8" w:rsidRPr="0036392B">
        <w:rPr>
          <w:rFonts w:ascii="Times New Roman" w:hAnsi="Times New Roman" w:cs="Times New Roman"/>
          <w:b/>
          <w:sz w:val="28"/>
          <w:szCs w:val="28"/>
        </w:rPr>
        <w:t>ДИСКУССИОННЫЕ ВОПРОСЫ СУДЕБНОЙ ЭКСПЕРТИЗЫ</w:t>
      </w:r>
    </w:p>
    <w:p w:rsidR="00F6083A" w:rsidRPr="0036392B" w:rsidRDefault="00E948B8" w:rsidP="005B350C">
      <w:pPr>
        <w:spacing w:after="0" w:line="240" w:lineRule="auto"/>
        <w:jc w:val="center"/>
        <w:rPr>
          <w:rFonts w:ascii="Times New Roman" w:hAnsi="Times New Roman"/>
          <w:b/>
          <w:sz w:val="28"/>
          <w:szCs w:val="28"/>
        </w:rPr>
      </w:pPr>
      <w:r w:rsidRPr="0036392B">
        <w:rPr>
          <w:rFonts w:ascii="Times New Roman" w:hAnsi="Times New Roman" w:cs="Times New Roman"/>
          <w:b/>
          <w:sz w:val="28"/>
          <w:szCs w:val="28"/>
        </w:rPr>
        <w:t>КАК СФЕРЫ ПРАКТИЧЕСКОЙ ДЕЯТЕЛЬНОСТИ</w:t>
      </w:r>
    </w:p>
    <w:p w:rsidR="00EA362F" w:rsidRDefault="00EA362F" w:rsidP="00F6083A">
      <w:pPr>
        <w:spacing w:after="0" w:line="240" w:lineRule="auto"/>
        <w:rPr>
          <w:rFonts w:ascii="Times New Roman" w:eastAsia="Times New Roman" w:hAnsi="Times New Roman" w:cs="Times New Roman"/>
          <w:b/>
          <w:sz w:val="28"/>
          <w:szCs w:val="28"/>
          <w:lang w:eastAsia="ru-RU"/>
        </w:rPr>
      </w:pPr>
    </w:p>
    <w:p w:rsidR="00F6083A" w:rsidRPr="00EF6E30" w:rsidRDefault="00F6083A" w:rsidP="005B350C">
      <w:pPr>
        <w:spacing w:after="0" w:line="240" w:lineRule="auto"/>
        <w:jc w:val="center"/>
        <w:rPr>
          <w:rFonts w:ascii="Times New Roman" w:eastAsia="Times New Roman" w:hAnsi="Times New Roman" w:cs="Times New Roman"/>
          <w:b/>
          <w:caps/>
          <w:sz w:val="28"/>
          <w:szCs w:val="28"/>
          <w:lang w:eastAsia="ru-RU"/>
        </w:rPr>
      </w:pPr>
      <w:r w:rsidRPr="00EF6E30">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1</w:t>
      </w:r>
      <w:r w:rsidRPr="00EF6E30">
        <w:rPr>
          <w:rFonts w:ascii="Times New Roman" w:eastAsia="Times New Roman" w:hAnsi="Times New Roman" w:cs="Times New Roman"/>
          <w:b/>
          <w:sz w:val="28"/>
          <w:szCs w:val="28"/>
          <w:lang w:eastAsia="ru-RU"/>
        </w:rPr>
        <w:t xml:space="preserve">. </w:t>
      </w:r>
      <w:r w:rsidRPr="00EF6E30">
        <w:rPr>
          <w:rFonts w:ascii="Times New Roman" w:eastAsia="Times New Roman" w:hAnsi="Times New Roman" w:cs="Times New Roman"/>
          <w:b/>
          <w:sz w:val="28"/>
          <w:szCs w:val="28"/>
          <w:lang w:eastAsia="ru-RU"/>
        </w:rPr>
        <w:tab/>
        <w:t>Предмет судебной экспертизы как практической деятельности</w:t>
      </w:r>
      <w:r w:rsidRPr="00EF6E30">
        <w:rPr>
          <w:rFonts w:ascii="Times New Roman" w:eastAsia="Times New Roman" w:hAnsi="Times New Roman" w:cs="Times New Roman"/>
          <w:b/>
          <w:sz w:val="28"/>
          <w:szCs w:val="28"/>
          <w:lang w:eastAsia="ru-RU"/>
        </w:rPr>
        <w:fldChar w:fldCharType="begin"/>
      </w:r>
      <w:r w:rsidRPr="00EF6E30">
        <w:rPr>
          <w:rFonts w:ascii="Times New Roman" w:eastAsia="Times New Roman" w:hAnsi="Times New Roman" w:cs="Times New Roman"/>
          <w:b/>
          <w:sz w:val="28"/>
          <w:szCs w:val="28"/>
          <w:lang w:eastAsia="ru-RU"/>
        </w:rPr>
        <w:instrText xml:space="preserve">tc "3.1. </w:instrText>
      </w:r>
      <w:r w:rsidRPr="00EF6E30">
        <w:rPr>
          <w:rFonts w:ascii="Times New Roman" w:eastAsia="Times New Roman" w:hAnsi="Times New Roman" w:cs="Times New Roman"/>
          <w:b/>
          <w:sz w:val="28"/>
          <w:szCs w:val="28"/>
          <w:lang w:eastAsia="ru-RU"/>
        </w:rPr>
        <w:tab/>
        <w:instrText xml:space="preserve">Предмет судебной экспертизы </w:instrText>
      </w:r>
      <w:r w:rsidRPr="00EF6E30">
        <w:rPr>
          <w:rFonts w:ascii="Times New Roman" w:eastAsia="Times New Roman" w:hAnsi="Times New Roman" w:cs="Times New Roman"/>
          <w:b/>
          <w:sz w:val="28"/>
          <w:szCs w:val="28"/>
          <w:lang w:eastAsia="ru-RU"/>
        </w:rPr>
        <w:br/>
        <w:instrText>как практической деятельности</w:instrText>
      </w:r>
      <w:r w:rsidRPr="00EF6E30">
        <w:rPr>
          <w:rFonts w:ascii="Times New Roman" w:eastAsia="Times New Roman" w:hAnsi="Times New Roman" w:cs="Times New Roman"/>
          <w:b/>
          <w:caps/>
          <w:sz w:val="28"/>
          <w:szCs w:val="28"/>
          <w:lang w:eastAsia="ru-RU"/>
        </w:rPr>
        <w:instrText>"</w:instrText>
      </w:r>
      <w:r w:rsidRPr="00EF6E30">
        <w:rPr>
          <w:rFonts w:ascii="Times New Roman" w:eastAsia="Times New Roman" w:hAnsi="Times New Roman" w:cs="Times New Roman"/>
          <w:b/>
          <w:sz w:val="28"/>
          <w:szCs w:val="28"/>
          <w:lang w:eastAsia="ru-RU"/>
        </w:rPr>
        <w:fldChar w:fldCharType="end"/>
      </w:r>
    </w:p>
    <w:p w:rsidR="00F6083A" w:rsidRDefault="00F6083A" w:rsidP="00F6083A">
      <w:pPr>
        <w:spacing w:after="0" w:line="240" w:lineRule="auto"/>
        <w:jc w:val="both"/>
        <w:rPr>
          <w:rFonts w:ascii="Times New Roman" w:eastAsia="Calibri" w:hAnsi="Times New Roman" w:cs="Times New Roman"/>
          <w:sz w:val="28"/>
          <w:szCs w:val="28"/>
        </w:rPr>
      </w:pPr>
    </w:p>
    <w:p w:rsidR="00F6083A" w:rsidRPr="00EF6E30" w:rsidRDefault="00F6083A" w:rsidP="00F6083A">
      <w:pPr>
        <w:spacing w:after="0" w:line="240" w:lineRule="auto"/>
        <w:jc w:val="both"/>
        <w:rPr>
          <w:sz w:val="28"/>
          <w:szCs w:val="28"/>
        </w:rPr>
      </w:pPr>
      <w:r w:rsidRPr="00EF6E3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EF6E30">
        <w:rPr>
          <w:rFonts w:ascii="Times New Roman" w:eastAsia="Calibri" w:hAnsi="Times New Roman" w:cs="Times New Roman"/>
          <w:sz w:val="28"/>
          <w:szCs w:val="28"/>
        </w:rPr>
        <w:t xml:space="preserve">Целью судебной экспертизы как разновидности судебно-экспертной деятельности в судопроизводстве является установление обстоятельств, имеющих значение для правильного разрешения дела по существу. В соответствии с целью формулируется </w:t>
      </w:r>
      <w:r w:rsidRPr="00EF6E30">
        <w:rPr>
          <w:rFonts w:ascii="Times New Roman" w:eastAsia="Calibri" w:hAnsi="Times New Roman" w:cs="Times New Roman"/>
          <w:b/>
          <w:sz w:val="28"/>
          <w:szCs w:val="28"/>
        </w:rPr>
        <w:t>предмет судебной экспертизы</w:t>
      </w:r>
      <w:r w:rsidRPr="00EF6E30">
        <w:rPr>
          <w:rFonts w:ascii="Times New Roman" w:eastAsia="Calibri" w:hAnsi="Times New Roman" w:cs="Times New Roman"/>
          <w:sz w:val="28"/>
          <w:szCs w:val="28"/>
        </w:rPr>
        <w:t xml:space="preserve">, под которым понимаются фактические данные, конкретные обстоятельства уголовного, гражданского или административного дела, подлежащие установлению на основе специальных </w:t>
      </w:r>
      <w:r w:rsidR="002C755B">
        <w:rPr>
          <w:rFonts w:ascii="Times New Roman" w:eastAsia="Calibri" w:hAnsi="Times New Roman" w:cs="Times New Roman"/>
          <w:sz w:val="28"/>
          <w:szCs w:val="28"/>
        </w:rPr>
        <w:t>экспертных</w:t>
      </w:r>
      <w:r w:rsidRPr="00EF6E30">
        <w:rPr>
          <w:rFonts w:ascii="Times New Roman" w:eastAsia="Calibri" w:hAnsi="Times New Roman" w:cs="Times New Roman"/>
          <w:sz w:val="28"/>
          <w:szCs w:val="28"/>
        </w:rPr>
        <w:t xml:space="preserve"> знаний</w:t>
      </w:r>
      <w:r>
        <w:rPr>
          <w:rFonts w:ascii="Times New Roman" w:eastAsia="Calibri" w:hAnsi="Times New Roman" w:cs="Times New Roman"/>
          <w:sz w:val="28"/>
          <w:szCs w:val="28"/>
        </w:rPr>
        <w:t>.</w:t>
      </w:r>
    </w:p>
    <w:p w:rsidR="00F6083A" w:rsidRPr="00EF6E30" w:rsidRDefault="00F6083A" w:rsidP="00F6083A">
      <w:pPr>
        <w:spacing w:after="0" w:line="240" w:lineRule="auto"/>
        <w:ind w:firstLine="397"/>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Характеризуя предметную область судебной экспертизы как составную часть практической экспертной деятельности, под</w:t>
      </w:r>
      <w:r w:rsidRPr="00EF6E30">
        <w:rPr>
          <w:rFonts w:ascii="Times New Roman" w:eastAsia="Times New Roman" w:hAnsi="Times New Roman" w:cs="Times New Roman"/>
          <w:sz w:val="28"/>
          <w:szCs w:val="28"/>
          <w:lang w:eastAsia="ru-RU"/>
        </w:rPr>
        <w:softHyphen/>
        <w:t>черкивая ее взаимосвязь со всеми структурными элементами общей теории, немаловажно определить ее конкретное место в си</w:t>
      </w:r>
      <w:r w:rsidRPr="00EF6E30">
        <w:rPr>
          <w:rFonts w:ascii="Times New Roman" w:eastAsia="Times New Roman" w:hAnsi="Times New Roman" w:cs="Times New Roman"/>
          <w:sz w:val="28"/>
          <w:szCs w:val="28"/>
          <w:lang w:eastAsia="ru-RU"/>
        </w:rPr>
        <w:softHyphen/>
        <w:t xml:space="preserve">стеме </w:t>
      </w:r>
      <w:proofErr w:type="spellStart"/>
      <w:r w:rsidRPr="00EF6E30">
        <w:rPr>
          <w:rFonts w:ascii="Times New Roman" w:eastAsia="Times New Roman" w:hAnsi="Times New Roman" w:cs="Times New Roman"/>
          <w:sz w:val="28"/>
          <w:szCs w:val="28"/>
          <w:lang w:eastAsia="ru-RU"/>
        </w:rPr>
        <w:t>экспертологического</w:t>
      </w:r>
      <w:proofErr w:type="spellEnd"/>
      <w:r w:rsidRPr="00EF6E30">
        <w:rPr>
          <w:rFonts w:ascii="Times New Roman" w:eastAsia="Times New Roman" w:hAnsi="Times New Roman" w:cs="Times New Roman"/>
          <w:sz w:val="28"/>
          <w:szCs w:val="28"/>
          <w:lang w:eastAsia="ru-RU"/>
        </w:rPr>
        <w:t xml:space="preserve"> знания. </w:t>
      </w:r>
      <w:proofErr w:type="gramStart"/>
      <w:r w:rsidRPr="00EF6E30">
        <w:rPr>
          <w:rFonts w:ascii="Times New Roman" w:eastAsia="Times New Roman" w:hAnsi="Times New Roman" w:cs="Times New Roman"/>
          <w:sz w:val="28"/>
          <w:szCs w:val="28"/>
          <w:lang w:eastAsia="ru-RU"/>
        </w:rPr>
        <w:t>Решение данного вопроса свя</w:t>
      </w:r>
      <w:r w:rsidRPr="00EF6E30">
        <w:rPr>
          <w:rFonts w:ascii="Times New Roman" w:eastAsia="Times New Roman" w:hAnsi="Times New Roman" w:cs="Times New Roman"/>
          <w:sz w:val="28"/>
          <w:szCs w:val="28"/>
          <w:lang w:eastAsia="ru-RU"/>
        </w:rPr>
        <w:softHyphen/>
        <w:t xml:space="preserve">зано с определением содержания предмета судебной экспертизы, что имеет существенное значение в аспекте ее разграничения среди иных видов практической деятельности, уяснения содержания решаемых </w:t>
      </w:r>
      <w:r>
        <w:rPr>
          <w:rFonts w:ascii="Times New Roman" w:eastAsia="Times New Roman" w:hAnsi="Times New Roman" w:cs="Times New Roman"/>
          <w:sz w:val="28"/>
          <w:szCs w:val="28"/>
          <w:lang w:eastAsia="ru-RU"/>
        </w:rPr>
        <w:t xml:space="preserve">ею </w:t>
      </w:r>
      <w:r w:rsidRPr="00EF6E30">
        <w:rPr>
          <w:rFonts w:ascii="Times New Roman" w:eastAsia="Times New Roman" w:hAnsi="Times New Roman" w:cs="Times New Roman"/>
          <w:sz w:val="28"/>
          <w:szCs w:val="28"/>
          <w:lang w:eastAsia="ru-RU"/>
        </w:rPr>
        <w:t xml:space="preserve">задач </w:t>
      </w:r>
      <w:r>
        <w:rPr>
          <w:rFonts w:ascii="Times New Roman" w:eastAsia="Times New Roman" w:hAnsi="Times New Roman" w:cs="Times New Roman"/>
          <w:sz w:val="28"/>
          <w:szCs w:val="28"/>
          <w:lang w:eastAsia="ru-RU"/>
        </w:rPr>
        <w:t xml:space="preserve">и объектов исследования, </w:t>
      </w:r>
      <w:r w:rsidRPr="00EF6E30">
        <w:rPr>
          <w:rFonts w:ascii="Times New Roman" w:eastAsia="Times New Roman" w:hAnsi="Times New Roman" w:cs="Times New Roman"/>
          <w:sz w:val="28"/>
          <w:szCs w:val="28"/>
          <w:lang w:eastAsia="ru-RU"/>
        </w:rPr>
        <w:t>проведения научной классификации судебных экспертиз, а также</w:t>
      </w:r>
      <w:r>
        <w:rPr>
          <w:rFonts w:ascii="Times New Roman" w:eastAsia="Times New Roman" w:hAnsi="Times New Roman" w:cs="Times New Roman"/>
          <w:sz w:val="28"/>
          <w:szCs w:val="28"/>
          <w:lang w:eastAsia="ru-RU"/>
        </w:rPr>
        <w:t xml:space="preserve"> решение иных вопросов с целью эффективной реализации рассматриваемого института привлечения в судопроизводство специальных знаний</w:t>
      </w:r>
      <w:r w:rsidRPr="00EF6E30">
        <w:rPr>
          <w:rFonts w:ascii="Times New Roman" w:eastAsia="Times New Roman" w:hAnsi="Times New Roman" w:cs="Times New Roman"/>
          <w:sz w:val="28"/>
          <w:szCs w:val="28"/>
          <w:lang w:eastAsia="ru-RU"/>
        </w:rPr>
        <w:t xml:space="preserve">. </w:t>
      </w:r>
      <w:proofErr w:type="gramEnd"/>
    </w:p>
    <w:p w:rsidR="00F6083A" w:rsidRDefault="00F6083A" w:rsidP="00F6083A">
      <w:pPr>
        <w:spacing w:after="0" w:line="240" w:lineRule="auto"/>
        <w:ind w:firstLine="3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Рассматривая</w:t>
      </w:r>
      <w:r w:rsidRPr="00EF6E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теоретическую сферу судебной экспертизы,</w:t>
      </w:r>
      <w:r w:rsidRPr="00EF6E30">
        <w:rPr>
          <w:rFonts w:ascii="Times New Roman" w:eastAsia="Times New Roman" w:hAnsi="Times New Roman" w:cs="Times New Roman"/>
          <w:sz w:val="28"/>
          <w:szCs w:val="28"/>
          <w:lang w:eastAsia="ru-RU"/>
        </w:rPr>
        <w:t xml:space="preserve"> приходится констатировать наличие определенных расхождений во взглядах ученых, по такому </w:t>
      </w:r>
      <w:r>
        <w:rPr>
          <w:rFonts w:ascii="Times New Roman" w:eastAsia="Times New Roman" w:hAnsi="Times New Roman" w:cs="Times New Roman"/>
          <w:sz w:val="28"/>
          <w:szCs w:val="28"/>
          <w:lang w:eastAsia="ru-RU"/>
        </w:rPr>
        <w:t>основополагающему для нее вопросу</w:t>
      </w:r>
      <w:r w:rsidRPr="00EF6E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как </w:t>
      </w:r>
      <w:r w:rsidRPr="00EF6E30">
        <w:rPr>
          <w:rFonts w:ascii="Times New Roman" w:eastAsia="Times New Roman" w:hAnsi="Times New Roman" w:cs="Times New Roman"/>
          <w:sz w:val="28"/>
          <w:szCs w:val="28"/>
          <w:lang w:eastAsia="ru-RU"/>
        </w:rPr>
        <w:t>определени</w:t>
      </w:r>
      <w:r>
        <w:rPr>
          <w:rFonts w:ascii="Times New Roman" w:eastAsia="Times New Roman" w:hAnsi="Times New Roman" w:cs="Times New Roman"/>
          <w:sz w:val="28"/>
          <w:szCs w:val="28"/>
          <w:lang w:eastAsia="ru-RU"/>
        </w:rPr>
        <w:t>е</w:t>
      </w:r>
      <w:r w:rsidRPr="00EF6E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ее </w:t>
      </w:r>
      <w:r w:rsidRPr="00EF6E30">
        <w:rPr>
          <w:rFonts w:ascii="Times New Roman" w:eastAsia="Times New Roman" w:hAnsi="Times New Roman" w:cs="Times New Roman"/>
          <w:sz w:val="28"/>
          <w:szCs w:val="28"/>
          <w:lang w:eastAsia="ru-RU"/>
        </w:rPr>
        <w:t>предмет</w:t>
      </w:r>
      <w:r w:rsidRPr="00EF6E30">
        <w:rPr>
          <w:rFonts w:ascii="Times New Roman" w:eastAsia="Times New Roman" w:hAnsi="Times New Roman" w:cs="Times New Roman"/>
          <w:sz w:val="28"/>
          <w:szCs w:val="28"/>
          <w:lang w:eastAsia="ru-RU"/>
        </w:rPr>
        <w:softHyphen/>
        <w:t xml:space="preserve">ной </w:t>
      </w:r>
      <w:r>
        <w:rPr>
          <w:rFonts w:ascii="Times New Roman" w:eastAsia="Times New Roman" w:hAnsi="Times New Roman" w:cs="Times New Roman"/>
          <w:sz w:val="28"/>
          <w:szCs w:val="28"/>
          <w:lang w:eastAsia="ru-RU"/>
        </w:rPr>
        <w:t xml:space="preserve">области </w:t>
      </w:r>
      <w:r w:rsidRPr="00EF6E30">
        <w:rPr>
          <w:rFonts w:ascii="Times New Roman" w:eastAsia="Times New Roman" w:hAnsi="Times New Roman" w:cs="Times New Roman"/>
          <w:sz w:val="28"/>
          <w:szCs w:val="28"/>
          <w:lang w:eastAsia="ru-RU"/>
        </w:rPr>
        <w:t xml:space="preserve">для уяснения сущности </w:t>
      </w:r>
      <w:r>
        <w:rPr>
          <w:rFonts w:ascii="Times New Roman" w:eastAsia="Times New Roman" w:hAnsi="Times New Roman" w:cs="Times New Roman"/>
          <w:sz w:val="28"/>
          <w:szCs w:val="28"/>
          <w:lang w:eastAsia="ru-RU"/>
        </w:rPr>
        <w:t xml:space="preserve">судебной экспертизы </w:t>
      </w:r>
      <w:r w:rsidRPr="00EF6E30">
        <w:rPr>
          <w:rFonts w:ascii="Times New Roman" w:eastAsia="Times New Roman" w:hAnsi="Times New Roman" w:cs="Times New Roman"/>
          <w:sz w:val="28"/>
          <w:szCs w:val="28"/>
          <w:lang w:eastAsia="ru-RU"/>
        </w:rPr>
        <w:t xml:space="preserve">и критериев классификации </w:t>
      </w:r>
      <w:r>
        <w:rPr>
          <w:rFonts w:ascii="Times New Roman" w:eastAsia="Times New Roman" w:hAnsi="Times New Roman" w:cs="Times New Roman"/>
          <w:sz w:val="28"/>
          <w:szCs w:val="28"/>
          <w:lang w:eastAsia="ru-RU"/>
        </w:rPr>
        <w:t xml:space="preserve">ее </w:t>
      </w:r>
      <w:r w:rsidRPr="00EF6E30">
        <w:rPr>
          <w:rFonts w:ascii="Times New Roman" w:eastAsia="Times New Roman" w:hAnsi="Times New Roman" w:cs="Times New Roman"/>
          <w:sz w:val="28"/>
          <w:szCs w:val="28"/>
          <w:lang w:eastAsia="ru-RU"/>
        </w:rPr>
        <w:t>отдельных разновидностей в практической деятельности.</w:t>
      </w:r>
    </w:p>
    <w:p w:rsidR="00F6083A" w:rsidRDefault="00F6083A" w:rsidP="00F6083A">
      <w:pPr>
        <w:spacing w:after="0" w:line="240" w:lineRule="auto"/>
        <w:ind w:firstLine="3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свое время</w:t>
      </w:r>
      <w:r w:rsidRPr="00EF6E30">
        <w:rPr>
          <w:rFonts w:ascii="Times New Roman" w:eastAsia="Times New Roman" w:hAnsi="Times New Roman" w:cs="Times New Roman"/>
          <w:sz w:val="28"/>
          <w:szCs w:val="28"/>
          <w:lang w:eastAsia="ru-RU"/>
        </w:rPr>
        <w:t xml:space="preserve">, А. Р. Шляхов, </w:t>
      </w:r>
      <w:r>
        <w:rPr>
          <w:rFonts w:ascii="Times New Roman" w:eastAsia="Times New Roman" w:hAnsi="Times New Roman" w:cs="Times New Roman"/>
          <w:sz w:val="28"/>
          <w:szCs w:val="28"/>
          <w:lang w:eastAsia="ru-RU"/>
        </w:rPr>
        <w:t xml:space="preserve">одним из первых </w:t>
      </w:r>
      <w:r w:rsidRPr="00EF6E30">
        <w:rPr>
          <w:rFonts w:ascii="Times New Roman" w:eastAsia="Times New Roman" w:hAnsi="Times New Roman" w:cs="Times New Roman"/>
          <w:sz w:val="28"/>
          <w:szCs w:val="28"/>
          <w:lang w:eastAsia="ru-RU"/>
        </w:rPr>
        <w:t>рассматривая существенные признаки экс</w:t>
      </w:r>
      <w:r w:rsidRPr="00EF6E30">
        <w:rPr>
          <w:rFonts w:ascii="Times New Roman" w:eastAsia="Times New Roman" w:hAnsi="Times New Roman" w:cs="Times New Roman"/>
          <w:sz w:val="28"/>
          <w:szCs w:val="28"/>
          <w:lang w:eastAsia="ru-RU"/>
        </w:rPr>
        <w:softHyphen/>
        <w:t>пертизы, обра</w:t>
      </w:r>
      <w:r>
        <w:rPr>
          <w:rFonts w:ascii="Times New Roman" w:eastAsia="Times New Roman" w:hAnsi="Times New Roman" w:cs="Times New Roman"/>
          <w:sz w:val="28"/>
          <w:szCs w:val="28"/>
          <w:lang w:eastAsia="ru-RU"/>
        </w:rPr>
        <w:t>тил</w:t>
      </w:r>
      <w:r w:rsidRPr="00EF6E30">
        <w:rPr>
          <w:rFonts w:ascii="Times New Roman" w:eastAsia="Times New Roman" w:hAnsi="Times New Roman" w:cs="Times New Roman"/>
          <w:sz w:val="28"/>
          <w:szCs w:val="28"/>
          <w:lang w:eastAsia="ru-RU"/>
        </w:rPr>
        <w:t xml:space="preserve"> внимание на недопустимость раздельного анализа различных критериев ее классификации, к числу которых объективно относится и предмет. Останавливаясь на содержании судебной экспертизы, автор отмеча</w:t>
      </w:r>
      <w:r>
        <w:rPr>
          <w:rFonts w:ascii="Times New Roman" w:eastAsia="Times New Roman" w:hAnsi="Times New Roman" w:cs="Times New Roman"/>
          <w:sz w:val="28"/>
          <w:szCs w:val="28"/>
          <w:lang w:eastAsia="ru-RU"/>
        </w:rPr>
        <w:t>л</w:t>
      </w:r>
      <w:r w:rsidRPr="00EF6E30">
        <w:rPr>
          <w:rFonts w:ascii="Times New Roman" w:eastAsia="Times New Roman" w:hAnsi="Times New Roman" w:cs="Times New Roman"/>
          <w:sz w:val="28"/>
          <w:szCs w:val="28"/>
          <w:lang w:eastAsia="ru-RU"/>
        </w:rPr>
        <w:t>, что предмет, объект и научные мето</w:t>
      </w:r>
      <w:r w:rsidRPr="00EF6E30">
        <w:rPr>
          <w:rFonts w:ascii="Times New Roman" w:eastAsia="Times New Roman" w:hAnsi="Times New Roman" w:cs="Times New Roman"/>
          <w:sz w:val="28"/>
          <w:szCs w:val="28"/>
          <w:lang w:eastAsia="ru-RU"/>
        </w:rPr>
        <w:softHyphen/>
        <w:t xml:space="preserve">дики в своей </w:t>
      </w:r>
      <w:proofErr w:type="gramStart"/>
      <w:r w:rsidRPr="00EF6E30">
        <w:rPr>
          <w:rFonts w:ascii="Times New Roman" w:eastAsia="Times New Roman" w:hAnsi="Times New Roman" w:cs="Times New Roman"/>
          <w:sz w:val="28"/>
          <w:szCs w:val="28"/>
          <w:lang w:eastAsia="ru-RU"/>
        </w:rPr>
        <w:t>совокупности</w:t>
      </w:r>
      <w:proofErr w:type="gramEnd"/>
      <w:r w:rsidRPr="00EF6E30">
        <w:rPr>
          <w:rFonts w:ascii="Times New Roman" w:eastAsia="Times New Roman" w:hAnsi="Times New Roman" w:cs="Times New Roman"/>
          <w:sz w:val="28"/>
          <w:szCs w:val="28"/>
          <w:lang w:eastAsia="ru-RU"/>
        </w:rPr>
        <w:t xml:space="preserve"> верно определяют ее сущность</w:t>
      </w:r>
      <w:r>
        <w:rPr>
          <w:rStyle w:val="a5"/>
          <w:rFonts w:ascii="Times New Roman" w:eastAsia="Times New Roman" w:hAnsi="Times New Roman" w:cs="Times New Roman"/>
          <w:sz w:val="28"/>
          <w:szCs w:val="28"/>
          <w:lang w:eastAsia="ru-RU"/>
        </w:rPr>
        <w:footnoteReference w:id="148"/>
      </w:r>
      <w:r w:rsidRPr="00EF6E30">
        <w:rPr>
          <w:rFonts w:ascii="Times New Roman" w:eastAsia="Times New Roman" w:hAnsi="Times New Roman" w:cs="Times New Roman"/>
          <w:sz w:val="28"/>
          <w:szCs w:val="28"/>
          <w:lang w:eastAsia="ru-RU"/>
        </w:rPr>
        <w:t>. В этой связи важно подчеркнуть, что точка зрения автора легла в дальнейшем в основу пред</w:t>
      </w:r>
      <w:r w:rsidRPr="00EF6E30">
        <w:rPr>
          <w:rFonts w:ascii="Times New Roman" w:eastAsia="Times New Roman" w:hAnsi="Times New Roman" w:cs="Times New Roman"/>
          <w:sz w:val="28"/>
          <w:szCs w:val="28"/>
          <w:lang w:eastAsia="ru-RU"/>
        </w:rPr>
        <w:softHyphen/>
        <w:t xml:space="preserve">ложенной им классификации судебных экспертиз, которая была в целом принята в теории и нашла реализацию в экспертной практике.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К мнению А. Р. </w:t>
      </w:r>
      <w:proofErr w:type="spellStart"/>
      <w:r w:rsidRPr="00EF6E30">
        <w:rPr>
          <w:rFonts w:ascii="Times New Roman" w:eastAsia="Times New Roman" w:hAnsi="Times New Roman" w:cs="Times New Roman"/>
          <w:sz w:val="28"/>
          <w:szCs w:val="28"/>
          <w:lang w:eastAsia="ru-RU"/>
        </w:rPr>
        <w:t>Шляхова</w:t>
      </w:r>
      <w:proofErr w:type="spellEnd"/>
      <w:r w:rsidRPr="00EF6E30">
        <w:rPr>
          <w:rFonts w:ascii="Times New Roman" w:eastAsia="Times New Roman" w:hAnsi="Times New Roman" w:cs="Times New Roman"/>
          <w:sz w:val="28"/>
          <w:szCs w:val="28"/>
          <w:lang w:eastAsia="ru-RU"/>
        </w:rPr>
        <w:t xml:space="preserve"> присоединился Р. С. Белкин, при этом включ</w:t>
      </w:r>
      <w:r>
        <w:rPr>
          <w:rFonts w:ascii="Times New Roman" w:eastAsia="Times New Roman" w:hAnsi="Times New Roman" w:cs="Times New Roman"/>
          <w:sz w:val="28"/>
          <w:szCs w:val="28"/>
          <w:lang w:eastAsia="ru-RU"/>
        </w:rPr>
        <w:t>ил</w:t>
      </w:r>
      <w:r w:rsidRPr="00EF6E30">
        <w:rPr>
          <w:rFonts w:ascii="Times New Roman" w:eastAsia="Times New Roman" w:hAnsi="Times New Roman" w:cs="Times New Roman"/>
          <w:sz w:val="28"/>
          <w:szCs w:val="28"/>
          <w:lang w:eastAsia="ru-RU"/>
        </w:rPr>
        <w:t xml:space="preserve"> в качестве дополнительного критерия разгра</w:t>
      </w:r>
      <w:r w:rsidRPr="00EF6E30">
        <w:rPr>
          <w:rFonts w:ascii="Times New Roman" w:eastAsia="Times New Roman" w:hAnsi="Times New Roman" w:cs="Times New Roman"/>
          <w:sz w:val="28"/>
          <w:szCs w:val="28"/>
          <w:lang w:eastAsia="ru-RU"/>
        </w:rPr>
        <w:softHyphen/>
        <w:t xml:space="preserve">ничения экспертиз такой признак, как </w:t>
      </w:r>
      <w:r w:rsidR="002C755B">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 xml:space="preserve">характер обосновывающего </w:t>
      </w:r>
      <w:r w:rsidRPr="00EF6E30">
        <w:rPr>
          <w:rFonts w:ascii="Times New Roman" w:eastAsia="Times New Roman" w:hAnsi="Times New Roman" w:cs="Times New Roman"/>
          <w:sz w:val="28"/>
          <w:szCs w:val="28"/>
          <w:lang w:eastAsia="ru-RU"/>
        </w:rPr>
        <w:softHyphen/>
        <w:t>зна</w:t>
      </w:r>
      <w:r w:rsidRPr="00EF6E30">
        <w:rPr>
          <w:rFonts w:ascii="Times New Roman" w:eastAsia="Times New Roman" w:hAnsi="Times New Roman" w:cs="Times New Roman"/>
          <w:sz w:val="28"/>
          <w:szCs w:val="28"/>
          <w:lang w:eastAsia="ru-RU"/>
        </w:rPr>
        <w:softHyphen/>
        <w:t>ния</w:t>
      </w:r>
      <w:r w:rsidR="002C755B">
        <w:rPr>
          <w:rFonts w:ascii="Times New Roman" w:eastAsia="Times New Roman" w:hAnsi="Times New Roman" w:cs="Times New Roman"/>
          <w:sz w:val="28"/>
          <w:szCs w:val="28"/>
          <w:lang w:eastAsia="ru-RU"/>
        </w:rPr>
        <w:t>»</w:t>
      </w:r>
      <w:r>
        <w:rPr>
          <w:rStyle w:val="a5"/>
          <w:rFonts w:ascii="Times New Roman" w:eastAsia="Times New Roman" w:hAnsi="Times New Roman" w:cs="Times New Roman"/>
          <w:sz w:val="28"/>
          <w:szCs w:val="28"/>
          <w:lang w:eastAsia="ru-RU"/>
        </w:rPr>
        <w:footnoteReference w:id="149"/>
      </w:r>
      <w:r w:rsidRPr="00EF6E30">
        <w:rPr>
          <w:rFonts w:ascii="Times New Roman" w:eastAsia="Times New Roman" w:hAnsi="Times New Roman" w:cs="Times New Roman"/>
          <w:sz w:val="28"/>
          <w:szCs w:val="28"/>
          <w:lang w:eastAsia="ru-RU"/>
        </w:rPr>
        <w:t xml:space="preserve">.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proofErr w:type="gramStart"/>
      <w:r w:rsidRPr="00EF6E30">
        <w:rPr>
          <w:rFonts w:ascii="Times New Roman" w:eastAsia="Times New Roman" w:hAnsi="Times New Roman" w:cs="Times New Roman"/>
          <w:sz w:val="28"/>
          <w:szCs w:val="28"/>
          <w:lang w:eastAsia="ru-RU"/>
        </w:rPr>
        <w:lastRenderedPageBreak/>
        <w:t xml:space="preserve">Если у А. Р. </w:t>
      </w:r>
      <w:proofErr w:type="spellStart"/>
      <w:r w:rsidRPr="00EF6E30">
        <w:rPr>
          <w:rFonts w:ascii="Times New Roman" w:eastAsia="Times New Roman" w:hAnsi="Times New Roman" w:cs="Times New Roman"/>
          <w:sz w:val="28"/>
          <w:szCs w:val="28"/>
          <w:lang w:eastAsia="ru-RU"/>
        </w:rPr>
        <w:t>Шляхова</w:t>
      </w:r>
      <w:proofErr w:type="spellEnd"/>
      <w:r w:rsidRPr="00EF6E30">
        <w:rPr>
          <w:rFonts w:ascii="Times New Roman" w:eastAsia="Times New Roman" w:hAnsi="Times New Roman" w:cs="Times New Roman"/>
          <w:sz w:val="28"/>
          <w:szCs w:val="28"/>
          <w:lang w:eastAsia="ru-RU"/>
        </w:rPr>
        <w:t xml:space="preserve">, Р. С. Белкина и ряда других ученых предмет судебной экспертизы фигурирует лишь в качестве составного элемента общего критерия их разграничения наряду с объектами, методами и специальными знаниями, то с точки зрения В. Д. Арсеньева понятие предмета судебной экспертизы синтезирует в своем содержании все перечисленные элементы и выступает в качестве основного критерия. </w:t>
      </w:r>
      <w:proofErr w:type="gramEnd"/>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Рассматривая соотношение понятий предмета познания и предмета судебной экспертизы, что немаловажно, В. Д. Арсеньев приходит к выводу, что предмет поз</w:t>
      </w:r>
      <w:r w:rsidRPr="00EF6E30">
        <w:rPr>
          <w:rFonts w:ascii="Times New Roman" w:eastAsia="Times New Roman" w:hAnsi="Times New Roman" w:cs="Times New Roman"/>
          <w:sz w:val="28"/>
          <w:szCs w:val="28"/>
          <w:lang w:eastAsia="ru-RU"/>
        </w:rPr>
        <w:softHyphen/>
        <w:t>нания наиболее рельефно отражает соответствующую отрасль зна</w:t>
      </w:r>
      <w:r w:rsidRPr="00EF6E30">
        <w:rPr>
          <w:rFonts w:ascii="Times New Roman" w:eastAsia="Times New Roman" w:hAnsi="Times New Roman" w:cs="Times New Roman"/>
          <w:sz w:val="28"/>
          <w:szCs w:val="28"/>
          <w:lang w:eastAsia="ru-RU"/>
        </w:rPr>
        <w:softHyphen/>
        <w:t>ния, деятельности и поэтому дает основание для классификации этих отраслей (классификация наук, судебных экспертиз и т. д.). Справедливо обращая внимание на необходимость дифференцированного под</w:t>
      </w:r>
      <w:r w:rsidRPr="00EF6E30">
        <w:rPr>
          <w:rFonts w:ascii="Times New Roman" w:eastAsia="Times New Roman" w:hAnsi="Times New Roman" w:cs="Times New Roman"/>
          <w:sz w:val="28"/>
          <w:szCs w:val="28"/>
          <w:lang w:eastAsia="ru-RU"/>
        </w:rPr>
        <w:softHyphen/>
        <w:t xml:space="preserve">хода к предмету науки, теории и к предмету соответствующих им отраслей экспертизы, автор пишет: </w:t>
      </w:r>
      <w:proofErr w:type="gramStart"/>
      <w:r w:rsidR="002C755B">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 xml:space="preserve">В понятии предмета (отраслевого и конкретного) экспертизы (как и предмета любой другой познавательной деятельности) синтезируются понятия: а) объекта экспертизы – в широком и узком смысле, т. е. фактических обстоятельств, познаваемых средствами экспертизы, а также материальных носителей информации </w:t>
      </w:r>
      <w:r>
        <w:rPr>
          <w:rFonts w:ascii="Times New Roman" w:eastAsia="Times New Roman" w:hAnsi="Times New Roman" w:cs="Times New Roman"/>
          <w:sz w:val="28"/>
          <w:szCs w:val="28"/>
          <w:lang w:eastAsia="ru-RU"/>
        </w:rPr>
        <w:t>о</w:t>
      </w:r>
      <w:r w:rsidRPr="00EF6E30">
        <w:rPr>
          <w:rFonts w:ascii="Times New Roman" w:eastAsia="Times New Roman" w:hAnsi="Times New Roman" w:cs="Times New Roman"/>
          <w:sz w:val="28"/>
          <w:szCs w:val="28"/>
          <w:lang w:eastAsia="ru-RU"/>
        </w:rPr>
        <w:t xml:space="preserve"> них; б) экспертных задач (целей) или вопросов, подлежащих разрешению; в) метода (методик) экс</w:t>
      </w:r>
      <w:r w:rsidRPr="00EF6E30">
        <w:rPr>
          <w:rFonts w:ascii="Times New Roman" w:eastAsia="Times New Roman" w:hAnsi="Times New Roman" w:cs="Times New Roman"/>
          <w:sz w:val="28"/>
          <w:szCs w:val="28"/>
          <w:lang w:eastAsia="ru-RU"/>
        </w:rPr>
        <w:softHyphen/>
        <w:t>пертного исследования, а также иных условий и обстоятельств его</w:t>
      </w:r>
      <w:r w:rsidR="002C755B">
        <w:rPr>
          <w:rFonts w:ascii="Times New Roman" w:eastAsia="Times New Roman" w:hAnsi="Times New Roman" w:cs="Times New Roman"/>
          <w:sz w:val="28"/>
          <w:szCs w:val="28"/>
          <w:lang w:eastAsia="ru-RU"/>
        </w:rPr>
        <w:t>»</w:t>
      </w:r>
      <w:r>
        <w:rPr>
          <w:rStyle w:val="a5"/>
          <w:rFonts w:ascii="Times New Roman" w:eastAsia="Times New Roman" w:hAnsi="Times New Roman" w:cs="Times New Roman"/>
          <w:sz w:val="28"/>
          <w:szCs w:val="28"/>
          <w:lang w:eastAsia="ru-RU"/>
        </w:rPr>
        <w:footnoteReference w:id="150"/>
      </w:r>
      <w:r w:rsidRPr="00EF6E30">
        <w:rPr>
          <w:rFonts w:ascii="Times New Roman" w:eastAsia="Times New Roman" w:hAnsi="Times New Roman" w:cs="Times New Roman"/>
          <w:sz w:val="28"/>
          <w:szCs w:val="28"/>
          <w:lang w:eastAsia="ru-RU"/>
        </w:rPr>
        <w:t xml:space="preserve">. </w:t>
      </w:r>
      <w:proofErr w:type="gramEnd"/>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К предмету общей теории судебных экспертиз В. Д. Арсеньев относит объективные закономерности возникновения, изменения и сохранения используемой при производстве экспертизы доказатель</w:t>
      </w:r>
      <w:r w:rsidRPr="00EF6E30">
        <w:rPr>
          <w:rFonts w:ascii="Times New Roman" w:eastAsia="Times New Roman" w:hAnsi="Times New Roman" w:cs="Times New Roman"/>
          <w:sz w:val="28"/>
          <w:szCs w:val="28"/>
          <w:lang w:eastAsia="ru-RU"/>
        </w:rPr>
        <w:softHyphen/>
        <w:t xml:space="preserve">ственной информации. Давая определение предмета экспертизы, автор замечает, что понятие предмета отнюдь не исключает возможности самостоятельного рассмотрения и исследования составляющих его элементов. </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 xml:space="preserve">Таким образом, анализируемая </w:t>
      </w:r>
      <w:r>
        <w:rPr>
          <w:rFonts w:ascii="Times New Roman" w:eastAsia="Times New Roman" w:hAnsi="Times New Roman" w:cs="Times New Roman"/>
          <w:snapToGrid w:val="0"/>
          <w:sz w:val="28"/>
          <w:szCs w:val="28"/>
          <w:lang w:eastAsia="ru-RU"/>
        </w:rPr>
        <w:t xml:space="preserve">по рассматриваемому вопросу </w:t>
      </w:r>
      <w:r w:rsidRPr="00EF6E30">
        <w:rPr>
          <w:rFonts w:ascii="Times New Roman" w:eastAsia="Times New Roman" w:hAnsi="Times New Roman" w:cs="Times New Roman"/>
          <w:snapToGrid w:val="0"/>
          <w:sz w:val="28"/>
          <w:szCs w:val="28"/>
          <w:lang w:eastAsia="ru-RU"/>
        </w:rPr>
        <w:t>позиция В. Д. Арсеньева за</w:t>
      </w:r>
      <w:r w:rsidRPr="00EF6E30">
        <w:rPr>
          <w:rFonts w:ascii="Times New Roman" w:eastAsia="Times New Roman" w:hAnsi="Times New Roman" w:cs="Times New Roman"/>
          <w:snapToGrid w:val="0"/>
          <w:sz w:val="28"/>
          <w:szCs w:val="28"/>
          <w:lang w:eastAsia="ru-RU"/>
        </w:rPr>
        <w:softHyphen/>
        <w:t>ключает в себе два важных момента: предмет экспертизы дол</w:t>
      </w:r>
      <w:r w:rsidRPr="00EF6E30">
        <w:rPr>
          <w:rFonts w:ascii="Times New Roman" w:eastAsia="Times New Roman" w:hAnsi="Times New Roman" w:cs="Times New Roman"/>
          <w:snapToGrid w:val="0"/>
          <w:sz w:val="28"/>
          <w:szCs w:val="28"/>
          <w:lang w:eastAsia="ru-RU"/>
        </w:rPr>
        <w:softHyphen/>
        <w:t xml:space="preserve">жен соответствовать предмету познания; предмет экспертизы синтезирует в </w:t>
      </w:r>
      <w:r w:rsidRPr="00EF6E30">
        <w:rPr>
          <w:rFonts w:ascii="Times New Roman" w:eastAsia="Times New Roman" w:hAnsi="Times New Roman" w:cs="Times New Roman"/>
          <w:snapToGrid w:val="0"/>
          <w:sz w:val="28"/>
          <w:szCs w:val="28"/>
          <w:lang w:eastAsia="ru-RU"/>
        </w:rPr>
        <w:softHyphen/>
        <w:t xml:space="preserve">своей основе понятие цели (задачи), объекта (методик) и условий исследования. </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 xml:space="preserve">Подобный подход к пониманию сущности предмета экспертизы  мы встречаем </w:t>
      </w:r>
      <w:r>
        <w:rPr>
          <w:rFonts w:ascii="Times New Roman" w:eastAsia="Times New Roman" w:hAnsi="Times New Roman" w:cs="Times New Roman"/>
          <w:snapToGrid w:val="0"/>
          <w:sz w:val="28"/>
          <w:szCs w:val="28"/>
          <w:lang w:eastAsia="ru-RU"/>
        </w:rPr>
        <w:t xml:space="preserve">и </w:t>
      </w:r>
      <w:r w:rsidRPr="00EF6E30">
        <w:rPr>
          <w:rFonts w:ascii="Times New Roman" w:eastAsia="Times New Roman" w:hAnsi="Times New Roman" w:cs="Times New Roman"/>
          <w:snapToGrid w:val="0"/>
          <w:sz w:val="28"/>
          <w:szCs w:val="28"/>
          <w:lang w:eastAsia="ru-RU"/>
        </w:rPr>
        <w:t xml:space="preserve">в работах других ученых-криминалистов. К примеру,  Ю. Г. </w:t>
      </w:r>
      <w:proofErr w:type="spellStart"/>
      <w:r w:rsidRPr="00EF6E30">
        <w:rPr>
          <w:rFonts w:ascii="Times New Roman" w:eastAsia="Times New Roman" w:hAnsi="Times New Roman" w:cs="Times New Roman"/>
          <w:snapToGrid w:val="0"/>
          <w:sz w:val="28"/>
          <w:szCs w:val="28"/>
          <w:lang w:eastAsia="ru-RU"/>
        </w:rPr>
        <w:t>Корухов</w:t>
      </w:r>
      <w:proofErr w:type="spellEnd"/>
      <w:r w:rsidRPr="00EF6E30">
        <w:rPr>
          <w:rFonts w:ascii="Times New Roman" w:eastAsia="Times New Roman" w:hAnsi="Times New Roman" w:cs="Times New Roman"/>
          <w:snapToGrid w:val="0"/>
          <w:sz w:val="28"/>
          <w:szCs w:val="28"/>
          <w:lang w:eastAsia="ru-RU"/>
        </w:rPr>
        <w:t xml:space="preserve"> считает, что при определении предмета любого исследования, в том числе и понятия </w:t>
      </w:r>
      <w:r w:rsidR="002C755B">
        <w:rPr>
          <w:rFonts w:ascii="Times New Roman" w:eastAsia="Times New Roman" w:hAnsi="Times New Roman" w:cs="Times New Roman"/>
          <w:snapToGrid w:val="0"/>
          <w:sz w:val="28"/>
          <w:szCs w:val="28"/>
          <w:lang w:eastAsia="ru-RU"/>
        </w:rPr>
        <w:t>«</w:t>
      </w:r>
      <w:r w:rsidRPr="00EF6E30">
        <w:rPr>
          <w:rFonts w:ascii="Times New Roman" w:eastAsia="Times New Roman" w:hAnsi="Times New Roman" w:cs="Times New Roman"/>
          <w:snapToGrid w:val="0"/>
          <w:sz w:val="28"/>
          <w:szCs w:val="28"/>
          <w:lang w:eastAsia="ru-RU"/>
        </w:rPr>
        <w:t>криминалистическая экспертиза</w:t>
      </w:r>
      <w:r w:rsidR="002C755B">
        <w:rPr>
          <w:rFonts w:ascii="Times New Roman" w:eastAsia="Times New Roman" w:hAnsi="Times New Roman" w:cs="Times New Roman"/>
          <w:snapToGrid w:val="0"/>
          <w:sz w:val="28"/>
          <w:szCs w:val="28"/>
          <w:lang w:eastAsia="ru-RU"/>
        </w:rPr>
        <w:t>»</w:t>
      </w:r>
      <w:r w:rsidRPr="00EF6E30">
        <w:rPr>
          <w:rFonts w:ascii="Times New Roman" w:eastAsia="Times New Roman" w:hAnsi="Times New Roman" w:cs="Times New Roman"/>
          <w:snapToGrid w:val="0"/>
          <w:sz w:val="28"/>
          <w:szCs w:val="28"/>
          <w:lang w:eastAsia="ru-RU"/>
        </w:rPr>
        <w:t xml:space="preserve">, следует также исходить из общепринятого философского понятия предмета </w:t>
      </w:r>
      <w:r w:rsidRPr="00EF6E30">
        <w:rPr>
          <w:rFonts w:ascii="Times New Roman" w:eastAsia="Times New Roman" w:hAnsi="Times New Roman" w:cs="Times New Roman"/>
          <w:snapToGrid w:val="0"/>
          <w:sz w:val="28"/>
          <w:szCs w:val="28"/>
          <w:lang w:eastAsia="ru-RU"/>
        </w:rPr>
        <w:softHyphen/>
        <w:t>познания. С указанных позиций, отмечает автор, предмет криминалистической экспертизы предопределяется объектами этих исследований, задачами, требующими разрешения, методами и услови</w:t>
      </w:r>
      <w:r w:rsidRPr="00EF6E30">
        <w:rPr>
          <w:rFonts w:ascii="Times New Roman" w:eastAsia="Times New Roman" w:hAnsi="Times New Roman" w:cs="Times New Roman"/>
          <w:snapToGrid w:val="0"/>
          <w:sz w:val="28"/>
          <w:szCs w:val="28"/>
          <w:lang w:eastAsia="ru-RU"/>
        </w:rPr>
        <w:softHyphen/>
        <w:t xml:space="preserve">ями исследования. При этом Ю. Г. </w:t>
      </w:r>
      <w:proofErr w:type="spellStart"/>
      <w:r w:rsidRPr="00EF6E30">
        <w:rPr>
          <w:rFonts w:ascii="Times New Roman" w:eastAsia="Times New Roman" w:hAnsi="Times New Roman" w:cs="Times New Roman"/>
          <w:snapToGrid w:val="0"/>
          <w:sz w:val="28"/>
          <w:szCs w:val="28"/>
          <w:lang w:eastAsia="ru-RU"/>
        </w:rPr>
        <w:t>Корухов</w:t>
      </w:r>
      <w:proofErr w:type="spellEnd"/>
      <w:r w:rsidRPr="00EF6E30">
        <w:rPr>
          <w:rFonts w:ascii="Times New Roman" w:eastAsia="Times New Roman" w:hAnsi="Times New Roman" w:cs="Times New Roman"/>
          <w:snapToGrid w:val="0"/>
          <w:sz w:val="28"/>
          <w:szCs w:val="28"/>
          <w:lang w:eastAsia="ru-RU"/>
        </w:rPr>
        <w:t xml:space="preserve"> подчеркивает: </w:t>
      </w:r>
      <w:r w:rsidR="002C755B">
        <w:rPr>
          <w:rFonts w:ascii="Times New Roman" w:eastAsia="Times New Roman" w:hAnsi="Times New Roman" w:cs="Times New Roman"/>
          <w:snapToGrid w:val="0"/>
          <w:sz w:val="28"/>
          <w:szCs w:val="28"/>
          <w:lang w:eastAsia="ru-RU"/>
        </w:rPr>
        <w:t>«</w:t>
      </w:r>
      <w:r w:rsidRPr="00EF6E30">
        <w:rPr>
          <w:rFonts w:ascii="Times New Roman" w:eastAsia="Times New Roman" w:hAnsi="Times New Roman" w:cs="Times New Roman"/>
          <w:snapToGrid w:val="0"/>
          <w:sz w:val="28"/>
          <w:szCs w:val="28"/>
          <w:lang w:eastAsia="ru-RU"/>
        </w:rPr>
        <w:t xml:space="preserve">Только системный подход к изучению взаимосвязанных </w:t>
      </w:r>
      <w:r w:rsidRPr="00EF6E30">
        <w:rPr>
          <w:rFonts w:ascii="Times New Roman" w:eastAsia="Times New Roman" w:hAnsi="Times New Roman" w:cs="Times New Roman"/>
          <w:snapToGrid w:val="0"/>
          <w:sz w:val="28"/>
          <w:szCs w:val="28"/>
          <w:lang w:eastAsia="ru-RU"/>
        </w:rPr>
        <w:lastRenderedPageBreak/>
        <w:t>элементов может способствовать процессу познания закономерностей, объединяющих криминалистические экспертизы в единый класс</w:t>
      </w:r>
      <w:r w:rsidR="002C755B">
        <w:rPr>
          <w:rFonts w:ascii="Times New Roman" w:eastAsia="Times New Roman" w:hAnsi="Times New Roman" w:cs="Times New Roman"/>
          <w:snapToGrid w:val="0"/>
          <w:sz w:val="28"/>
          <w:szCs w:val="28"/>
          <w:lang w:eastAsia="ru-RU"/>
        </w:rPr>
        <w:t>»</w:t>
      </w:r>
      <w:r>
        <w:rPr>
          <w:rStyle w:val="a5"/>
          <w:rFonts w:ascii="Times New Roman" w:eastAsia="Times New Roman" w:hAnsi="Times New Roman" w:cs="Times New Roman"/>
          <w:snapToGrid w:val="0"/>
          <w:sz w:val="28"/>
          <w:szCs w:val="28"/>
          <w:lang w:eastAsia="ru-RU"/>
        </w:rPr>
        <w:footnoteReference w:id="151"/>
      </w:r>
      <w:r w:rsidRPr="00EF6E30">
        <w:rPr>
          <w:rFonts w:ascii="Times New Roman" w:eastAsia="Times New Roman" w:hAnsi="Times New Roman" w:cs="Times New Roman"/>
          <w:snapToGrid w:val="0"/>
          <w:sz w:val="28"/>
          <w:szCs w:val="28"/>
          <w:lang w:eastAsia="ru-RU"/>
        </w:rPr>
        <w:t xml:space="preserve">. </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 xml:space="preserve">В работе М. Я. </w:t>
      </w:r>
      <w:proofErr w:type="spellStart"/>
      <w:r w:rsidRPr="00EF6E30">
        <w:rPr>
          <w:rFonts w:ascii="Times New Roman" w:eastAsia="Times New Roman" w:hAnsi="Times New Roman" w:cs="Times New Roman"/>
          <w:snapToGrid w:val="0"/>
          <w:sz w:val="28"/>
          <w:szCs w:val="28"/>
          <w:lang w:eastAsia="ru-RU"/>
        </w:rPr>
        <w:t>Сегая</w:t>
      </w:r>
      <w:proofErr w:type="spellEnd"/>
      <w:r w:rsidRPr="00EF6E30">
        <w:rPr>
          <w:rFonts w:ascii="Times New Roman" w:eastAsia="Times New Roman" w:hAnsi="Times New Roman" w:cs="Times New Roman"/>
          <w:snapToGrid w:val="0"/>
          <w:sz w:val="28"/>
          <w:szCs w:val="28"/>
          <w:lang w:eastAsia="ru-RU"/>
        </w:rPr>
        <w:t xml:space="preserve"> и В. К. </w:t>
      </w:r>
      <w:proofErr w:type="spellStart"/>
      <w:r w:rsidRPr="00EF6E30">
        <w:rPr>
          <w:rFonts w:ascii="Times New Roman" w:eastAsia="Times New Roman" w:hAnsi="Times New Roman" w:cs="Times New Roman"/>
          <w:snapToGrid w:val="0"/>
          <w:sz w:val="28"/>
          <w:szCs w:val="28"/>
          <w:lang w:eastAsia="ru-RU"/>
        </w:rPr>
        <w:t>Стринжи</w:t>
      </w:r>
      <w:proofErr w:type="spellEnd"/>
      <w:r w:rsidRPr="00EF6E30">
        <w:rPr>
          <w:rFonts w:ascii="Times New Roman" w:eastAsia="Times New Roman" w:hAnsi="Times New Roman" w:cs="Times New Roman"/>
          <w:snapToGrid w:val="0"/>
          <w:sz w:val="28"/>
          <w:szCs w:val="28"/>
          <w:lang w:eastAsia="ru-RU"/>
        </w:rPr>
        <w:t>, в которой они рассматривают методологические аспекты решения экспертных задач, отмечается, что судебная экспертиза – это основанное на данных науки прак</w:t>
      </w:r>
      <w:r w:rsidRPr="00EF6E30">
        <w:rPr>
          <w:rFonts w:ascii="Times New Roman" w:eastAsia="Times New Roman" w:hAnsi="Times New Roman" w:cs="Times New Roman"/>
          <w:snapToGrid w:val="0"/>
          <w:sz w:val="28"/>
          <w:szCs w:val="28"/>
          <w:lang w:eastAsia="ru-RU"/>
        </w:rPr>
        <w:softHyphen/>
        <w:t>тическое познание фактических обстоятельств расследуемого события. Как и познавательная деятельность, экспертное исследование имеет свой предмет познания, определяемый объектом, целью (задачей) и средствами (методами) познания. Эти элементы суще</w:t>
      </w:r>
      <w:r w:rsidRPr="00EF6E30">
        <w:rPr>
          <w:rFonts w:ascii="Times New Roman" w:eastAsia="Times New Roman" w:hAnsi="Times New Roman" w:cs="Times New Roman"/>
          <w:snapToGrid w:val="0"/>
          <w:sz w:val="28"/>
          <w:szCs w:val="28"/>
          <w:lang w:eastAsia="ru-RU"/>
        </w:rPr>
        <w:softHyphen/>
        <w:t>ствуют в диалектическом единстве, но могут быть и предметом самостоятельного анализа</w:t>
      </w:r>
      <w:r>
        <w:rPr>
          <w:rStyle w:val="a5"/>
          <w:rFonts w:ascii="Times New Roman" w:eastAsia="Times New Roman" w:hAnsi="Times New Roman" w:cs="Times New Roman"/>
          <w:snapToGrid w:val="0"/>
          <w:sz w:val="28"/>
          <w:szCs w:val="28"/>
          <w:lang w:eastAsia="ru-RU"/>
        </w:rPr>
        <w:footnoteReference w:id="152"/>
      </w:r>
      <w:r w:rsidRPr="00EF6E30">
        <w:rPr>
          <w:rFonts w:ascii="Times New Roman" w:eastAsia="Times New Roman" w:hAnsi="Times New Roman" w:cs="Times New Roman"/>
          <w:snapToGrid w:val="0"/>
          <w:sz w:val="28"/>
          <w:szCs w:val="28"/>
          <w:lang w:eastAsia="ru-RU"/>
        </w:rPr>
        <w:t xml:space="preserve">. </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proofErr w:type="gramStart"/>
      <w:r w:rsidRPr="00EF6E30">
        <w:rPr>
          <w:rFonts w:ascii="Times New Roman" w:eastAsia="Times New Roman" w:hAnsi="Times New Roman" w:cs="Times New Roman"/>
          <w:snapToGrid w:val="0"/>
          <w:sz w:val="28"/>
          <w:szCs w:val="28"/>
          <w:lang w:eastAsia="ru-RU"/>
        </w:rPr>
        <w:t>Для полноты нашего исследования следует отметить, что расши</w:t>
      </w:r>
      <w:r w:rsidRPr="00EF6E30">
        <w:rPr>
          <w:rFonts w:ascii="Times New Roman" w:eastAsia="Times New Roman" w:hAnsi="Times New Roman" w:cs="Times New Roman"/>
          <w:snapToGrid w:val="0"/>
          <w:sz w:val="28"/>
          <w:szCs w:val="28"/>
          <w:lang w:eastAsia="ru-RU"/>
        </w:rPr>
        <w:softHyphen/>
        <w:t xml:space="preserve">рительную интерпретацию понятия предмета экспертизы в 1963 г. давал и сам А. Р. Шляхов, когда писал, что </w:t>
      </w:r>
      <w:r w:rsidR="002C755B">
        <w:rPr>
          <w:rFonts w:ascii="Times New Roman" w:eastAsia="Times New Roman" w:hAnsi="Times New Roman" w:cs="Times New Roman"/>
          <w:snapToGrid w:val="0"/>
          <w:sz w:val="28"/>
          <w:szCs w:val="28"/>
          <w:lang w:eastAsia="ru-RU"/>
        </w:rPr>
        <w:t>«</w:t>
      </w:r>
      <w:r w:rsidRPr="00EF6E30">
        <w:rPr>
          <w:rFonts w:ascii="Times New Roman" w:eastAsia="Times New Roman" w:hAnsi="Times New Roman" w:cs="Times New Roman"/>
          <w:snapToGrid w:val="0"/>
          <w:sz w:val="28"/>
          <w:szCs w:val="28"/>
          <w:lang w:eastAsia="ru-RU"/>
        </w:rPr>
        <w:t>раскрыть предмет определенного вида экспертизы – это значит определить пределы и основные черты методики экспертного исследования, компетенцию экс</w:t>
      </w:r>
      <w:r w:rsidRPr="00EF6E30">
        <w:rPr>
          <w:rFonts w:ascii="Times New Roman" w:eastAsia="Times New Roman" w:hAnsi="Times New Roman" w:cs="Times New Roman"/>
          <w:snapToGrid w:val="0"/>
          <w:sz w:val="28"/>
          <w:szCs w:val="28"/>
          <w:lang w:eastAsia="ru-RU"/>
        </w:rPr>
        <w:softHyphen/>
        <w:t>пертов различных специальностей, характеристику объектов, которые могут быть исследованы с помощью экспертизы данного вида, пример</w:t>
      </w:r>
      <w:r w:rsidRPr="00EF6E30">
        <w:rPr>
          <w:rFonts w:ascii="Times New Roman" w:eastAsia="Times New Roman" w:hAnsi="Times New Roman" w:cs="Times New Roman"/>
          <w:snapToGrid w:val="0"/>
          <w:sz w:val="28"/>
          <w:szCs w:val="28"/>
          <w:lang w:eastAsia="ru-RU"/>
        </w:rPr>
        <w:softHyphen/>
        <w:t>ный перечень основных вопросов, которые могут</w:t>
      </w:r>
      <w:proofErr w:type="gramEnd"/>
      <w:r w:rsidRPr="00EF6E30">
        <w:rPr>
          <w:rFonts w:ascii="Times New Roman" w:eastAsia="Times New Roman" w:hAnsi="Times New Roman" w:cs="Times New Roman"/>
          <w:snapToGrid w:val="0"/>
          <w:sz w:val="28"/>
          <w:szCs w:val="28"/>
          <w:lang w:eastAsia="ru-RU"/>
        </w:rPr>
        <w:t xml:space="preserve"> быть разрешены с помощью данного вида экспертизы</w:t>
      </w:r>
      <w:r w:rsidR="002C755B">
        <w:rPr>
          <w:rFonts w:ascii="Times New Roman" w:eastAsia="Times New Roman" w:hAnsi="Times New Roman" w:cs="Times New Roman"/>
          <w:snapToGrid w:val="0"/>
          <w:sz w:val="28"/>
          <w:szCs w:val="28"/>
          <w:lang w:eastAsia="ru-RU"/>
        </w:rPr>
        <w:t>»</w:t>
      </w:r>
      <w:r>
        <w:rPr>
          <w:rStyle w:val="a5"/>
          <w:rFonts w:ascii="Times New Roman" w:eastAsia="Times New Roman" w:hAnsi="Times New Roman" w:cs="Times New Roman"/>
          <w:snapToGrid w:val="0"/>
          <w:sz w:val="28"/>
          <w:szCs w:val="28"/>
          <w:lang w:eastAsia="ru-RU"/>
        </w:rPr>
        <w:footnoteReference w:id="153"/>
      </w:r>
      <w:r w:rsidRPr="00EF6E30">
        <w:rPr>
          <w:rFonts w:ascii="Times New Roman" w:eastAsia="Times New Roman" w:hAnsi="Times New Roman" w:cs="Times New Roman"/>
          <w:snapToGrid w:val="0"/>
          <w:sz w:val="28"/>
          <w:szCs w:val="28"/>
          <w:lang w:eastAsia="ru-RU"/>
        </w:rPr>
        <w:t xml:space="preserve">. </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В общем контексте рассматриваемых позиций по вопросу о предмете экспертизы и его значении для разграничения судебных экспертиз нельзя не привести и точку зрения Ю. К. Орлова, хотя отдельные его высказывания можно признать дискуссионными. В частности, он  выразил несогласие с трактовкой предмета судебной экспертизы, высказанной В. Д. Арсеньевым, в плане его обязатель</w:t>
      </w:r>
      <w:r w:rsidRPr="00EF6E30">
        <w:rPr>
          <w:rFonts w:ascii="Times New Roman" w:eastAsia="Times New Roman" w:hAnsi="Times New Roman" w:cs="Times New Roman"/>
          <w:snapToGrid w:val="0"/>
          <w:sz w:val="28"/>
          <w:szCs w:val="28"/>
          <w:lang w:eastAsia="ru-RU"/>
        </w:rPr>
        <w:softHyphen/>
        <w:t>ного соответствия предмету познания. Свою точку зрения автор аргументирует тем, что прямой перенос науковедческих понятий в сферу судебно-экспертной деятельности не оправ</w:t>
      </w:r>
      <w:r w:rsidRPr="00EF6E30">
        <w:rPr>
          <w:rFonts w:ascii="Times New Roman" w:eastAsia="Times New Roman" w:hAnsi="Times New Roman" w:cs="Times New Roman"/>
          <w:snapToGrid w:val="0"/>
          <w:sz w:val="28"/>
          <w:szCs w:val="28"/>
          <w:lang w:eastAsia="ru-RU"/>
        </w:rPr>
        <w:softHyphen/>
        <w:t xml:space="preserve">дан хотя бы потому, что последняя принципиально отличается от научного познания. </w:t>
      </w:r>
      <w:r w:rsidR="002C755B">
        <w:rPr>
          <w:rFonts w:ascii="Times New Roman" w:eastAsia="Times New Roman" w:hAnsi="Times New Roman" w:cs="Times New Roman"/>
          <w:snapToGrid w:val="0"/>
          <w:sz w:val="28"/>
          <w:szCs w:val="28"/>
          <w:lang w:eastAsia="ru-RU"/>
        </w:rPr>
        <w:t>«</w:t>
      </w:r>
      <w:r w:rsidRPr="00EF6E30">
        <w:rPr>
          <w:rFonts w:ascii="Times New Roman" w:eastAsia="Times New Roman" w:hAnsi="Times New Roman" w:cs="Times New Roman"/>
          <w:snapToGrid w:val="0"/>
          <w:sz w:val="28"/>
          <w:szCs w:val="28"/>
          <w:lang w:eastAsia="ru-RU"/>
        </w:rPr>
        <w:t>Любая наука, – пишет автор, –  (в том числе и судебная экспертиза как нау</w:t>
      </w:r>
      <w:r w:rsidRPr="00EF6E30">
        <w:rPr>
          <w:rFonts w:ascii="Times New Roman" w:eastAsia="Times New Roman" w:hAnsi="Times New Roman" w:cs="Times New Roman"/>
          <w:snapToGrid w:val="0"/>
          <w:sz w:val="28"/>
          <w:szCs w:val="28"/>
          <w:lang w:eastAsia="ru-RU"/>
        </w:rPr>
        <w:softHyphen/>
        <w:t>ка) изучает какие-то объективные закономерности. В ходе экспертного исследования познаются кон</w:t>
      </w:r>
      <w:r w:rsidRPr="00EF6E30">
        <w:rPr>
          <w:rFonts w:ascii="Times New Roman" w:eastAsia="Times New Roman" w:hAnsi="Times New Roman" w:cs="Times New Roman"/>
          <w:snapToGrid w:val="0"/>
          <w:sz w:val="28"/>
          <w:szCs w:val="28"/>
          <w:lang w:eastAsia="ru-RU"/>
        </w:rPr>
        <w:softHyphen/>
        <w:t>кретные факты прошлого и настоящего. Никаких закономерностей здесь не устанавливается. Поэтому прямая аналогия между судебно-</w:t>
      </w:r>
      <w:r w:rsidRPr="00EF6E30">
        <w:rPr>
          <w:rFonts w:ascii="Times New Roman" w:eastAsia="Times New Roman" w:hAnsi="Times New Roman" w:cs="Times New Roman"/>
          <w:snapToGrid w:val="0"/>
          <w:sz w:val="28"/>
          <w:szCs w:val="28"/>
          <w:lang w:eastAsia="ru-RU"/>
        </w:rPr>
        <w:softHyphen/>
        <w:t>экспертным исследованием и научно-исследовательской дея</w:t>
      </w:r>
      <w:r w:rsidRPr="00EF6E30">
        <w:rPr>
          <w:rFonts w:ascii="Times New Roman" w:eastAsia="Times New Roman" w:hAnsi="Times New Roman" w:cs="Times New Roman"/>
          <w:snapToGrid w:val="0"/>
          <w:sz w:val="28"/>
          <w:szCs w:val="28"/>
          <w:lang w:eastAsia="ru-RU"/>
        </w:rPr>
        <w:softHyphen/>
        <w:t>тель</w:t>
      </w:r>
      <w:r w:rsidRPr="00EF6E30">
        <w:rPr>
          <w:rFonts w:ascii="Times New Roman" w:eastAsia="Times New Roman" w:hAnsi="Times New Roman" w:cs="Times New Roman"/>
          <w:snapToGrid w:val="0"/>
          <w:sz w:val="28"/>
          <w:szCs w:val="28"/>
          <w:lang w:eastAsia="ru-RU"/>
        </w:rPr>
        <w:softHyphen/>
        <w:t>ностью недопустима</w:t>
      </w:r>
      <w:r w:rsidR="002C755B">
        <w:rPr>
          <w:rFonts w:ascii="Times New Roman" w:eastAsia="Times New Roman" w:hAnsi="Times New Roman" w:cs="Times New Roman"/>
          <w:snapToGrid w:val="0"/>
          <w:sz w:val="28"/>
          <w:szCs w:val="28"/>
          <w:lang w:eastAsia="ru-RU"/>
        </w:rPr>
        <w:t>»</w:t>
      </w:r>
      <w:r>
        <w:rPr>
          <w:rStyle w:val="a5"/>
          <w:rFonts w:ascii="Times New Roman" w:eastAsia="Times New Roman" w:hAnsi="Times New Roman" w:cs="Times New Roman"/>
          <w:snapToGrid w:val="0"/>
          <w:sz w:val="28"/>
          <w:szCs w:val="28"/>
          <w:lang w:eastAsia="ru-RU"/>
        </w:rPr>
        <w:footnoteReference w:id="154"/>
      </w:r>
      <w:r w:rsidRPr="00EF6E30">
        <w:rPr>
          <w:rFonts w:ascii="Times New Roman" w:eastAsia="Times New Roman" w:hAnsi="Times New Roman" w:cs="Times New Roman"/>
          <w:snapToGrid w:val="0"/>
          <w:sz w:val="28"/>
          <w:szCs w:val="28"/>
          <w:vertAlign w:val="superscript"/>
          <w:lang w:eastAsia="ru-RU"/>
        </w:rPr>
        <w:softHyphen/>
      </w:r>
      <w:r w:rsidRPr="00EF6E30">
        <w:rPr>
          <w:rFonts w:ascii="Times New Roman" w:eastAsia="Times New Roman" w:hAnsi="Times New Roman" w:cs="Times New Roman"/>
          <w:snapToGrid w:val="0"/>
          <w:sz w:val="28"/>
          <w:szCs w:val="28"/>
          <w:lang w:eastAsia="ru-RU"/>
        </w:rPr>
        <w:t xml:space="preserve">. </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Отмечая несовпадение отдельных терминов в различных сфе</w:t>
      </w:r>
      <w:r w:rsidRPr="00EF6E30">
        <w:rPr>
          <w:rFonts w:ascii="Times New Roman" w:eastAsia="Times New Roman" w:hAnsi="Times New Roman" w:cs="Times New Roman"/>
          <w:snapToGrid w:val="0"/>
          <w:sz w:val="28"/>
          <w:szCs w:val="28"/>
          <w:lang w:eastAsia="ru-RU"/>
        </w:rPr>
        <w:softHyphen/>
        <w:t xml:space="preserve">рах деятельности, Ю. К. Орлов призывает осторожно подходить к </w:t>
      </w:r>
      <w:r w:rsidR="002C755B">
        <w:rPr>
          <w:rFonts w:ascii="Times New Roman" w:eastAsia="Times New Roman" w:hAnsi="Times New Roman" w:cs="Times New Roman"/>
          <w:snapToGrid w:val="0"/>
          <w:sz w:val="28"/>
          <w:szCs w:val="28"/>
          <w:lang w:eastAsia="ru-RU"/>
        </w:rPr>
        <w:t>«</w:t>
      </w:r>
      <w:r w:rsidRPr="00EF6E30">
        <w:rPr>
          <w:rFonts w:ascii="Times New Roman" w:eastAsia="Times New Roman" w:hAnsi="Times New Roman" w:cs="Times New Roman"/>
          <w:snapToGrid w:val="0"/>
          <w:sz w:val="28"/>
          <w:szCs w:val="28"/>
          <w:lang w:eastAsia="ru-RU"/>
        </w:rPr>
        <w:t>коренной ломке</w:t>
      </w:r>
      <w:r w:rsidR="002C755B">
        <w:rPr>
          <w:rFonts w:ascii="Times New Roman" w:eastAsia="Times New Roman" w:hAnsi="Times New Roman" w:cs="Times New Roman"/>
          <w:snapToGrid w:val="0"/>
          <w:sz w:val="28"/>
          <w:szCs w:val="28"/>
          <w:lang w:eastAsia="ru-RU"/>
        </w:rPr>
        <w:t>»</w:t>
      </w:r>
      <w:r w:rsidRPr="00EF6E30">
        <w:rPr>
          <w:rFonts w:ascii="Times New Roman" w:eastAsia="Times New Roman" w:hAnsi="Times New Roman" w:cs="Times New Roman"/>
          <w:snapToGrid w:val="0"/>
          <w:sz w:val="28"/>
          <w:szCs w:val="28"/>
          <w:lang w:eastAsia="ru-RU"/>
        </w:rPr>
        <w:t xml:space="preserve"> понятийного аппарата, даже если к этому есть основания по существу, поскольку такая ломка не оправдывает тех издержек, которые она </w:t>
      </w:r>
      <w:r w:rsidRPr="00EF6E30">
        <w:rPr>
          <w:rFonts w:ascii="Times New Roman" w:eastAsia="Times New Roman" w:hAnsi="Times New Roman" w:cs="Times New Roman"/>
          <w:snapToGrid w:val="0"/>
          <w:sz w:val="28"/>
          <w:szCs w:val="28"/>
          <w:lang w:eastAsia="ru-RU"/>
        </w:rPr>
        <w:lastRenderedPageBreak/>
        <w:t>за собой повлечет. Последнее замечание связано со стремлением некоторых авторов рассматривать предмет экспертизы как проявление определенных закономерностей. По мнению Ю. К. Орлова, предмет экспертизы при всей его важности не может служить единственным и достаточным критерием разграничения отдельных видов экспертиз и определения компетенции эксперта. В качестве такого критерия может выс</w:t>
      </w:r>
      <w:r w:rsidRPr="00EF6E30">
        <w:rPr>
          <w:rFonts w:ascii="Times New Roman" w:eastAsia="Times New Roman" w:hAnsi="Times New Roman" w:cs="Times New Roman"/>
          <w:snapToGrid w:val="0"/>
          <w:sz w:val="28"/>
          <w:szCs w:val="28"/>
          <w:lang w:eastAsia="ru-RU"/>
        </w:rPr>
        <w:softHyphen/>
        <w:t xml:space="preserve">тупать лишь совокупность трех элементов – предмета, объекта и методов (методик) экспертного исследования.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Нетрудно заметить</w:t>
      </w:r>
      <w:r w:rsidRPr="00EF6E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что мнение автора</w:t>
      </w:r>
      <w:r w:rsidRPr="00EF6E30">
        <w:rPr>
          <w:rFonts w:ascii="Times New Roman" w:eastAsia="Times New Roman" w:hAnsi="Times New Roman" w:cs="Times New Roman"/>
          <w:sz w:val="28"/>
          <w:szCs w:val="28"/>
          <w:lang w:eastAsia="ru-RU"/>
        </w:rPr>
        <w:t xml:space="preserve"> по вопросу о критериях раз</w:t>
      </w:r>
      <w:r w:rsidRPr="00EF6E30">
        <w:rPr>
          <w:rFonts w:ascii="Times New Roman" w:eastAsia="Times New Roman" w:hAnsi="Times New Roman" w:cs="Times New Roman"/>
          <w:sz w:val="28"/>
          <w:szCs w:val="28"/>
          <w:lang w:eastAsia="ru-RU"/>
        </w:rPr>
        <w:softHyphen/>
        <w:t xml:space="preserve">граничения судебных экспертиз перекликается с ранее изложенными взглядами отдельных ученых.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proofErr w:type="gramStart"/>
      <w:r w:rsidRPr="00EF6E30">
        <w:rPr>
          <w:rFonts w:ascii="Times New Roman" w:eastAsia="Times New Roman" w:hAnsi="Times New Roman" w:cs="Times New Roman"/>
          <w:sz w:val="28"/>
          <w:szCs w:val="28"/>
          <w:lang w:eastAsia="ru-RU"/>
        </w:rPr>
        <w:t xml:space="preserve">Для того чтобы конкретизировать реальное место понятия </w:t>
      </w:r>
      <w:r w:rsidR="002C755B">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предмет</w:t>
      </w:r>
      <w:r w:rsidR="002C755B">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 xml:space="preserve"> судебной экспертизы в процессе разграничения сфер экспертной деятельности, а этот вопрос имеет определенное значение также для целей систематизации и дифференциации научных знаний, привлекаемых в экспертизу, необходимо обратиться к анализу существу</w:t>
      </w:r>
      <w:r w:rsidRPr="00EF6E30">
        <w:rPr>
          <w:rFonts w:ascii="Times New Roman" w:eastAsia="Times New Roman" w:hAnsi="Times New Roman" w:cs="Times New Roman"/>
          <w:sz w:val="28"/>
          <w:szCs w:val="28"/>
          <w:lang w:eastAsia="ru-RU"/>
        </w:rPr>
        <w:softHyphen/>
        <w:t>ющих в криминалистической и процессуальной науках представлений на сущность рас</w:t>
      </w:r>
      <w:r w:rsidRPr="00EF6E30">
        <w:rPr>
          <w:rFonts w:ascii="Times New Roman" w:eastAsia="Times New Roman" w:hAnsi="Times New Roman" w:cs="Times New Roman"/>
          <w:sz w:val="28"/>
          <w:szCs w:val="28"/>
          <w:lang w:eastAsia="ru-RU"/>
        </w:rPr>
        <w:softHyphen/>
        <w:t xml:space="preserve">сматриваемого понятия. </w:t>
      </w:r>
      <w:proofErr w:type="gramEnd"/>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Большое внимание вопросу о сущности предмета экспертизы уделено в работах А. Р. </w:t>
      </w:r>
      <w:proofErr w:type="spellStart"/>
      <w:r w:rsidRPr="00EF6E30">
        <w:rPr>
          <w:rFonts w:ascii="Times New Roman" w:eastAsia="Times New Roman" w:hAnsi="Times New Roman" w:cs="Times New Roman"/>
          <w:sz w:val="28"/>
          <w:szCs w:val="28"/>
          <w:lang w:eastAsia="ru-RU"/>
        </w:rPr>
        <w:t>Шляхова</w:t>
      </w:r>
      <w:proofErr w:type="spellEnd"/>
      <w:r w:rsidRPr="00EF6E30">
        <w:rPr>
          <w:rFonts w:ascii="Times New Roman" w:eastAsia="Times New Roman" w:hAnsi="Times New Roman" w:cs="Times New Roman"/>
          <w:sz w:val="28"/>
          <w:szCs w:val="28"/>
          <w:lang w:eastAsia="ru-RU"/>
        </w:rPr>
        <w:t>, чьи взгляды подробно проанали</w:t>
      </w:r>
      <w:r w:rsidRPr="00EF6E30">
        <w:rPr>
          <w:rFonts w:ascii="Times New Roman" w:eastAsia="Times New Roman" w:hAnsi="Times New Roman" w:cs="Times New Roman"/>
          <w:sz w:val="28"/>
          <w:szCs w:val="28"/>
          <w:lang w:eastAsia="ru-RU"/>
        </w:rPr>
        <w:softHyphen/>
        <w:t>зированы Р. С. Белкиным, сделавшим обоснованный вывод, что А. Р. Шляхов в разное время формулировал это понятие по-разному</w:t>
      </w:r>
      <w:r>
        <w:rPr>
          <w:rStyle w:val="a5"/>
          <w:rFonts w:ascii="Times New Roman" w:eastAsia="Times New Roman" w:hAnsi="Times New Roman" w:cs="Times New Roman"/>
          <w:sz w:val="28"/>
          <w:szCs w:val="28"/>
          <w:lang w:eastAsia="ru-RU"/>
        </w:rPr>
        <w:footnoteReference w:id="155"/>
      </w:r>
      <w:proofErr w:type="gramStart"/>
      <w:r w:rsidRPr="00EF6E30">
        <w:rPr>
          <w:rFonts w:ascii="Times New Roman" w:eastAsia="Times New Roman" w:hAnsi="Times New Roman" w:cs="Times New Roman"/>
          <w:sz w:val="28"/>
          <w:szCs w:val="28"/>
          <w:vertAlign w:val="superscript"/>
          <w:lang w:eastAsia="ru-RU"/>
        </w:rPr>
        <w:t> </w:t>
      </w:r>
      <w:r w:rsidRPr="00EF6E30">
        <w:rPr>
          <w:rFonts w:ascii="Times New Roman" w:eastAsia="Times New Roman" w:hAnsi="Times New Roman" w:cs="Times New Roman"/>
          <w:sz w:val="28"/>
          <w:szCs w:val="28"/>
          <w:lang w:eastAsia="ru-RU"/>
        </w:rPr>
        <w:t>.</w:t>
      </w:r>
      <w:proofErr w:type="gramEnd"/>
      <w:r w:rsidRPr="00EF6E30">
        <w:rPr>
          <w:rFonts w:ascii="Times New Roman" w:eastAsia="Times New Roman" w:hAnsi="Times New Roman" w:cs="Times New Roman"/>
          <w:sz w:val="28"/>
          <w:szCs w:val="28"/>
          <w:lang w:eastAsia="ru-RU"/>
        </w:rPr>
        <w:t xml:space="preserve">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В систематизированном виде точка зрения А. Р. </w:t>
      </w:r>
      <w:proofErr w:type="spellStart"/>
      <w:r w:rsidRPr="00EF6E30">
        <w:rPr>
          <w:rFonts w:ascii="Times New Roman" w:eastAsia="Times New Roman" w:hAnsi="Times New Roman" w:cs="Times New Roman"/>
          <w:sz w:val="28"/>
          <w:szCs w:val="28"/>
          <w:lang w:eastAsia="ru-RU"/>
        </w:rPr>
        <w:t>Шляхова</w:t>
      </w:r>
      <w:proofErr w:type="spellEnd"/>
      <w:r w:rsidRPr="00EF6E30">
        <w:rPr>
          <w:rFonts w:ascii="Times New Roman" w:eastAsia="Times New Roman" w:hAnsi="Times New Roman" w:cs="Times New Roman"/>
          <w:sz w:val="28"/>
          <w:szCs w:val="28"/>
          <w:lang w:eastAsia="ru-RU"/>
        </w:rPr>
        <w:t xml:space="preserve"> сводится к следующему: предмет экспертизы – это фактические данные, фак</w:t>
      </w:r>
      <w:r w:rsidRPr="00EF6E30">
        <w:rPr>
          <w:rFonts w:ascii="Times New Roman" w:eastAsia="Times New Roman" w:hAnsi="Times New Roman" w:cs="Times New Roman"/>
          <w:sz w:val="28"/>
          <w:szCs w:val="28"/>
          <w:lang w:eastAsia="ru-RU"/>
        </w:rPr>
        <w:softHyphen/>
        <w:t>ты обстоятельства дела, устанавливаемые (подлежащие установлению; которые возможно получить) на основе специальных познаний</w:t>
      </w:r>
      <w:r>
        <w:rPr>
          <w:rStyle w:val="a5"/>
          <w:rFonts w:ascii="Times New Roman" w:eastAsia="Times New Roman" w:hAnsi="Times New Roman" w:cs="Times New Roman"/>
          <w:sz w:val="28"/>
          <w:szCs w:val="28"/>
          <w:lang w:eastAsia="ru-RU"/>
        </w:rPr>
        <w:footnoteReference w:id="156"/>
      </w:r>
      <w:r w:rsidRPr="00EF6E30">
        <w:rPr>
          <w:rFonts w:ascii="Times New Roman" w:eastAsia="Times New Roman" w:hAnsi="Times New Roman" w:cs="Times New Roman"/>
          <w:sz w:val="28"/>
          <w:szCs w:val="28"/>
          <w:lang w:eastAsia="ru-RU"/>
        </w:rPr>
        <w:t xml:space="preserve">.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Д. Я. Мирский, анализируя различные подходы А. Р. </w:t>
      </w:r>
      <w:proofErr w:type="spellStart"/>
      <w:r w:rsidRPr="00EF6E30">
        <w:rPr>
          <w:rFonts w:ascii="Times New Roman" w:eastAsia="Times New Roman" w:hAnsi="Times New Roman" w:cs="Times New Roman"/>
          <w:sz w:val="28"/>
          <w:szCs w:val="28"/>
          <w:lang w:eastAsia="ru-RU"/>
        </w:rPr>
        <w:t>Шляхова</w:t>
      </w:r>
      <w:proofErr w:type="spellEnd"/>
      <w:r w:rsidRPr="00EF6E30">
        <w:rPr>
          <w:rFonts w:ascii="Times New Roman" w:eastAsia="Times New Roman" w:hAnsi="Times New Roman" w:cs="Times New Roman"/>
          <w:sz w:val="28"/>
          <w:szCs w:val="28"/>
          <w:lang w:eastAsia="ru-RU"/>
        </w:rPr>
        <w:t xml:space="preserve"> к решению данного вопроса, обращает внимание на то, что они порой противоречивы, поскольку в одном случае экспертиза устанавливает фактические данные, а в другом сказано, что ее предметом являются фактические данные, подлежащие установлению, или те, которые возможно получить посредством экспертизы. </w:t>
      </w:r>
      <w:r w:rsidR="002C755B">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Различие, это, на наш взгляд, не только стилистическое, оно име</w:t>
      </w:r>
      <w:r w:rsidRPr="00EF6E30">
        <w:rPr>
          <w:rFonts w:ascii="Times New Roman" w:eastAsia="Times New Roman" w:hAnsi="Times New Roman" w:cs="Times New Roman"/>
          <w:sz w:val="28"/>
          <w:szCs w:val="28"/>
          <w:lang w:eastAsia="ru-RU"/>
        </w:rPr>
        <w:softHyphen/>
        <w:t xml:space="preserve">ет существенное смысловое значение, – пишет автор и отмечает: – Речь </w:t>
      </w:r>
      <w:r w:rsidRPr="00EF6E30">
        <w:rPr>
          <w:rFonts w:ascii="Times New Roman" w:eastAsia="Times New Roman" w:hAnsi="Times New Roman" w:cs="Times New Roman"/>
          <w:sz w:val="28"/>
          <w:szCs w:val="28"/>
          <w:lang w:eastAsia="ru-RU"/>
        </w:rPr>
        <w:lastRenderedPageBreak/>
        <w:t>идет о том, устанавливает ли эксперт фактические данные или он только добывает информацию, необходимую для этих данных, а устанавливает их следователь или суд на основе оценки заключения эксперта и других доказательств по делу. Более правильной представляется вторая позиция</w:t>
      </w:r>
      <w:r w:rsidR="002C755B">
        <w:rPr>
          <w:rFonts w:ascii="Times New Roman" w:eastAsia="Times New Roman" w:hAnsi="Times New Roman" w:cs="Times New Roman"/>
          <w:sz w:val="28"/>
          <w:szCs w:val="28"/>
          <w:lang w:eastAsia="ru-RU"/>
        </w:rPr>
        <w:t>»</w:t>
      </w:r>
      <w:r>
        <w:rPr>
          <w:rStyle w:val="a5"/>
          <w:rFonts w:ascii="Times New Roman" w:eastAsia="Times New Roman" w:hAnsi="Times New Roman" w:cs="Times New Roman"/>
          <w:sz w:val="28"/>
          <w:szCs w:val="28"/>
          <w:lang w:eastAsia="ru-RU"/>
        </w:rPr>
        <w:footnoteReference w:id="157"/>
      </w:r>
      <w:r w:rsidRPr="00EF6E30">
        <w:rPr>
          <w:rFonts w:ascii="Times New Roman" w:eastAsia="Times New Roman" w:hAnsi="Times New Roman" w:cs="Times New Roman"/>
          <w:sz w:val="28"/>
          <w:szCs w:val="28"/>
          <w:lang w:eastAsia="ru-RU"/>
        </w:rPr>
        <w:t xml:space="preserve">.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По определению же самого Д. Я. Мирского, предметом судебной экспертизы является информация, получаемая в результате исследования лицом, обладающим специальными знаниями о представленном следователем, судом объекте, который служит для установления фактов, имеющих доказательственное значение.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Думается, нельзя не </w:t>
      </w:r>
      <w:proofErr w:type="gramStart"/>
      <w:r w:rsidRPr="00EF6E30">
        <w:rPr>
          <w:rFonts w:ascii="Times New Roman" w:eastAsia="Times New Roman" w:hAnsi="Times New Roman" w:cs="Times New Roman"/>
          <w:sz w:val="28"/>
          <w:szCs w:val="28"/>
          <w:lang w:eastAsia="ru-RU"/>
        </w:rPr>
        <w:t>согласиться с позицией</w:t>
      </w:r>
      <w:proofErr w:type="gramEnd"/>
      <w:r w:rsidRPr="00EF6E30">
        <w:rPr>
          <w:rFonts w:ascii="Times New Roman" w:eastAsia="Times New Roman" w:hAnsi="Times New Roman" w:cs="Times New Roman"/>
          <w:sz w:val="28"/>
          <w:szCs w:val="28"/>
          <w:lang w:eastAsia="ru-RU"/>
        </w:rPr>
        <w:t xml:space="preserve"> автора в отношении устанавливаемых в процессе расследования фак</w:t>
      </w:r>
      <w:r w:rsidRPr="00EF6E30">
        <w:rPr>
          <w:rFonts w:ascii="Times New Roman" w:eastAsia="Times New Roman" w:hAnsi="Times New Roman" w:cs="Times New Roman"/>
          <w:sz w:val="28"/>
          <w:szCs w:val="28"/>
          <w:lang w:eastAsia="ru-RU"/>
        </w:rPr>
        <w:softHyphen/>
        <w:t xml:space="preserve">тических данных  (в аспекте предмета экспертизы). Однако у нас нет оснований считать взгляды А. Р. </w:t>
      </w:r>
      <w:proofErr w:type="spellStart"/>
      <w:r w:rsidRPr="00EF6E30">
        <w:rPr>
          <w:rFonts w:ascii="Times New Roman" w:eastAsia="Times New Roman" w:hAnsi="Times New Roman" w:cs="Times New Roman"/>
          <w:sz w:val="28"/>
          <w:szCs w:val="28"/>
          <w:lang w:eastAsia="ru-RU"/>
        </w:rPr>
        <w:t>Шляхова</w:t>
      </w:r>
      <w:proofErr w:type="spellEnd"/>
      <w:r w:rsidRPr="00EF6E30">
        <w:rPr>
          <w:rFonts w:ascii="Times New Roman" w:eastAsia="Times New Roman" w:hAnsi="Times New Roman" w:cs="Times New Roman"/>
          <w:sz w:val="28"/>
          <w:szCs w:val="28"/>
          <w:lang w:eastAsia="ru-RU"/>
        </w:rPr>
        <w:t xml:space="preserve"> противоречивыми. Дело в том, что фактические данные, факты в уголовном и гражданском судопроизводстве отражают как гносеологическое, так и процессуальное содержание. В гносеологическом аспекте эксперт</w:t>
      </w:r>
      <w:r w:rsidRPr="00EF6E30">
        <w:rPr>
          <w:rFonts w:ascii="Times New Roman" w:eastAsia="Times New Roman" w:hAnsi="Times New Roman" w:cs="Times New Roman"/>
          <w:sz w:val="28"/>
          <w:szCs w:val="28"/>
          <w:lang w:eastAsia="ru-RU"/>
        </w:rPr>
        <w:softHyphen/>
        <w:t xml:space="preserve">ное познание направлено на установление фактов, фактических данных об объекте исследования, иное противоречило бы сущности экспертной деятельности. Другое дело, когда информация о познанных экспертом фактах обретает процессуальную форму, т. е. становится доказательственным фактом. Понятно, что данная трансформация фактических данных выходит за пределы компетенции экспертов. Надо полагать, что А. Р. </w:t>
      </w:r>
      <w:proofErr w:type="gramStart"/>
      <w:r w:rsidRPr="00EF6E30">
        <w:rPr>
          <w:rFonts w:ascii="Times New Roman" w:eastAsia="Times New Roman" w:hAnsi="Times New Roman" w:cs="Times New Roman"/>
          <w:sz w:val="28"/>
          <w:szCs w:val="28"/>
          <w:lang w:eastAsia="ru-RU"/>
        </w:rPr>
        <w:t>Шляхов</w:t>
      </w:r>
      <w:proofErr w:type="gramEnd"/>
      <w:r w:rsidRPr="00EF6E30">
        <w:rPr>
          <w:rFonts w:ascii="Times New Roman" w:eastAsia="Times New Roman" w:hAnsi="Times New Roman" w:cs="Times New Roman"/>
          <w:sz w:val="28"/>
          <w:szCs w:val="28"/>
          <w:lang w:eastAsia="ru-RU"/>
        </w:rPr>
        <w:t xml:space="preserve"> да и другие кримина</w:t>
      </w:r>
      <w:r w:rsidRPr="00EF6E30">
        <w:rPr>
          <w:rFonts w:ascii="Times New Roman" w:eastAsia="Times New Roman" w:hAnsi="Times New Roman" w:cs="Times New Roman"/>
          <w:sz w:val="28"/>
          <w:szCs w:val="28"/>
          <w:lang w:eastAsia="ru-RU"/>
        </w:rPr>
        <w:softHyphen/>
        <w:t xml:space="preserve">листы вкладывают в понятие предмета гносеологический аспект, никак не претендуя на его процессуальную интерпретацию.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На этом основании можно возразить и Н. А. Селиванову, который выступает против включения термина </w:t>
      </w:r>
      <w:r w:rsidR="002C755B">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фактические данные</w:t>
      </w:r>
      <w:r w:rsidR="002C755B">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 xml:space="preserve"> в оп</w:t>
      </w:r>
      <w:r w:rsidRPr="00EF6E30">
        <w:rPr>
          <w:rFonts w:ascii="Times New Roman" w:eastAsia="Times New Roman" w:hAnsi="Times New Roman" w:cs="Times New Roman"/>
          <w:sz w:val="28"/>
          <w:szCs w:val="28"/>
          <w:lang w:eastAsia="ru-RU"/>
        </w:rPr>
        <w:softHyphen/>
        <w:t>ре</w:t>
      </w:r>
      <w:r w:rsidRPr="00EF6E30">
        <w:rPr>
          <w:rFonts w:ascii="Times New Roman" w:eastAsia="Times New Roman" w:hAnsi="Times New Roman" w:cs="Times New Roman"/>
          <w:sz w:val="28"/>
          <w:szCs w:val="28"/>
          <w:lang w:eastAsia="ru-RU"/>
        </w:rPr>
        <w:softHyphen/>
        <w:t>деление предмета экспертизы, поскольку, по его мнению, они образуют не предмет, а ее результат. Н. А. Селиванов полагает, что предметом экспертизы можно считать факт, который реально произо</w:t>
      </w:r>
      <w:r w:rsidRPr="00EF6E30">
        <w:rPr>
          <w:rFonts w:ascii="Times New Roman" w:eastAsia="Times New Roman" w:hAnsi="Times New Roman" w:cs="Times New Roman"/>
          <w:sz w:val="28"/>
          <w:szCs w:val="28"/>
          <w:lang w:eastAsia="ru-RU"/>
        </w:rPr>
        <w:softHyphen/>
        <w:t>шел (мог произойти) в прошлом и существует (мог существовать) в настоящем, а также закономерности, связи, отношения, обуслов</w:t>
      </w:r>
      <w:r w:rsidRPr="00EF6E30">
        <w:rPr>
          <w:rFonts w:ascii="Times New Roman" w:eastAsia="Times New Roman" w:hAnsi="Times New Roman" w:cs="Times New Roman"/>
          <w:sz w:val="28"/>
          <w:szCs w:val="28"/>
          <w:lang w:eastAsia="ru-RU"/>
        </w:rPr>
        <w:softHyphen/>
        <w:t>ливающие данный факт</w:t>
      </w:r>
      <w:r>
        <w:rPr>
          <w:rStyle w:val="a5"/>
          <w:rFonts w:ascii="Times New Roman" w:eastAsia="Times New Roman" w:hAnsi="Times New Roman" w:cs="Times New Roman"/>
          <w:sz w:val="28"/>
          <w:szCs w:val="28"/>
          <w:lang w:eastAsia="ru-RU"/>
        </w:rPr>
        <w:footnoteReference w:id="158"/>
      </w:r>
      <w:r w:rsidRPr="00EF6E30">
        <w:rPr>
          <w:rFonts w:ascii="Times New Roman" w:eastAsia="Times New Roman" w:hAnsi="Times New Roman" w:cs="Times New Roman"/>
          <w:sz w:val="28"/>
          <w:szCs w:val="28"/>
          <w:lang w:eastAsia="ru-RU"/>
        </w:rPr>
        <w:t xml:space="preserve">. </w:t>
      </w:r>
    </w:p>
    <w:p w:rsidR="00F6083A" w:rsidRDefault="00F6083A" w:rsidP="00F6083A">
      <w:pPr>
        <w:spacing w:after="0" w:line="240" w:lineRule="auto"/>
        <w:ind w:firstLine="340"/>
        <w:jc w:val="both"/>
        <w:rPr>
          <w:rFonts w:ascii="Times New Roman" w:eastAsia="Times New Roman" w:hAnsi="Times New Roman" w:cs="Times New Roman"/>
          <w:sz w:val="28"/>
          <w:szCs w:val="28"/>
          <w:lang w:eastAsia="ru-RU"/>
        </w:rPr>
      </w:pPr>
      <w:proofErr w:type="gramStart"/>
      <w:r w:rsidRPr="00EF6E30">
        <w:rPr>
          <w:rFonts w:ascii="Times New Roman" w:eastAsia="Times New Roman" w:hAnsi="Times New Roman" w:cs="Times New Roman"/>
          <w:sz w:val="28"/>
          <w:szCs w:val="28"/>
          <w:lang w:eastAsia="ru-RU"/>
        </w:rPr>
        <w:t>В этой связи следует согласиться с Ю. К. Орловым, который не видит осно</w:t>
      </w:r>
      <w:r w:rsidRPr="00EF6E30">
        <w:rPr>
          <w:rFonts w:ascii="Times New Roman" w:eastAsia="Times New Roman" w:hAnsi="Times New Roman" w:cs="Times New Roman"/>
          <w:sz w:val="28"/>
          <w:szCs w:val="28"/>
          <w:lang w:eastAsia="ru-RU"/>
        </w:rPr>
        <w:softHyphen/>
        <w:t>ваний для противопоставления понятия факта, обстоятельств дела и фактических данных, так как они отражают различные аспекты одного и того же: в рамках экспертизы, для эксперта, это будут факты, обстоятельства; в рамках процесса доказывания в целом, для других субъектов, – сведения, фактические данные</w:t>
      </w:r>
      <w:r>
        <w:rPr>
          <w:rStyle w:val="a5"/>
          <w:rFonts w:ascii="Times New Roman" w:eastAsia="Times New Roman" w:hAnsi="Times New Roman" w:cs="Times New Roman"/>
          <w:sz w:val="28"/>
          <w:szCs w:val="28"/>
          <w:lang w:eastAsia="ru-RU"/>
        </w:rPr>
        <w:footnoteReference w:id="159"/>
      </w:r>
      <w:r w:rsidRPr="00EF6E30">
        <w:rPr>
          <w:rFonts w:ascii="Times New Roman" w:eastAsia="Times New Roman" w:hAnsi="Times New Roman" w:cs="Times New Roman"/>
          <w:sz w:val="28"/>
          <w:szCs w:val="28"/>
          <w:lang w:eastAsia="ru-RU"/>
        </w:rPr>
        <w:t xml:space="preserve">. </w:t>
      </w:r>
      <w:proofErr w:type="gramEnd"/>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В представлении ряда авторов, определение предмета судеб</w:t>
      </w:r>
      <w:r w:rsidRPr="00EF6E30">
        <w:rPr>
          <w:rFonts w:ascii="Times New Roman" w:eastAsia="Times New Roman" w:hAnsi="Times New Roman" w:cs="Times New Roman"/>
          <w:sz w:val="28"/>
          <w:szCs w:val="28"/>
          <w:lang w:eastAsia="ru-RU"/>
        </w:rPr>
        <w:softHyphen/>
        <w:t>ной и криминалистической экспертизы связано также с веще</w:t>
      </w:r>
      <w:r w:rsidRPr="00EF6E30">
        <w:rPr>
          <w:rFonts w:ascii="Times New Roman" w:eastAsia="Times New Roman" w:hAnsi="Times New Roman" w:cs="Times New Roman"/>
          <w:sz w:val="28"/>
          <w:szCs w:val="28"/>
          <w:lang w:eastAsia="ru-RU"/>
        </w:rPr>
        <w:softHyphen/>
        <w:t xml:space="preserve">ственными доказательствами, т. е. конкретными объектами. </w:t>
      </w:r>
      <w:proofErr w:type="gramStart"/>
      <w:r w:rsidRPr="00EF6E30">
        <w:rPr>
          <w:rFonts w:ascii="Times New Roman" w:eastAsia="Times New Roman" w:hAnsi="Times New Roman" w:cs="Times New Roman"/>
          <w:sz w:val="28"/>
          <w:szCs w:val="28"/>
          <w:lang w:eastAsia="ru-RU"/>
        </w:rPr>
        <w:t xml:space="preserve">К примеру, З. Е. </w:t>
      </w:r>
      <w:proofErr w:type="spellStart"/>
      <w:r w:rsidRPr="00EF6E30">
        <w:rPr>
          <w:rFonts w:ascii="Times New Roman" w:eastAsia="Times New Roman" w:hAnsi="Times New Roman" w:cs="Times New Roman"/>
          <w:sz w:val="28"/>
          <w:szCs w:val="28"/>
          <w:lang w:eastAsia="ru-RU"/>
        </w:rPr>
        <w:t>Ши</w:t>
      </w:r>
      <w:r w:rsidRPr="00EF6E30">
        <w:rPr>
          <w:rFonts w:ascii="Times New Roman" w:eastAsia="Times New Roman" w:hAnsi="Times New Roman" w:cs="Times New Roman"/>
          <w:sz w:val="28"/>
          <w:szCs w:val="28"/>
          <w:lang w:eastAsia="ru-RU"/>
        </w:rPr>
        <w:softHyphen/>
        <w:t>манова</w:t>
      </w:r>
      <w:proofErr w:type="spellEnd"/>
      <w:r w:rsidRPr="00EF6E30">
        <w:rPr>
          <w:rFonts w:ascii="Times New Roman" w:eastAsia="Times New Roman" w:hAnsi="Times New Roman" w:cs="Times New Roman"/>
          <w:sz w:val="28"/>
          <w:szCs w:val="28"/>
          <w:lang w:eastAsia="ru-RU"/>
        </w:rPr>
        <w:t xml:space="preserve"> отмеча</w:t>
      </w:r>
      <w:r>
        <w:rPr>
          <w:rFonts w:ascii="Times New Roman" w:eastAsia="Times New Roman" w:hAnsi="Times New Roman" w:cs="Times New Roman"/>
          <w:sz w:val="28"/>
          <w:szCs w:val="28"/>
          <w:lang w:eastAsia="ru-RU"/>
        </w:rPr>
        <w:t>ла</w:t>
      </w:r>
      <w:r w:rsidRPr="00EF6E30">
        <w:rPr>
          <w:rFonts w:ascii="Times New Roman" w:eastAsia="Times New Roman" w:hAnsi="Times New Roman" w:cs="Times New Roman"/>
          <w:sz w:val="28"/>
          <w:szCs w:val="28"/>
          <w:lang w:eastAsia="ru-RU"/>
        </w:rPr>
        <w:t>, что предметом судебной эксперти</w:t>
      </w:r>
      <w:r w:rsidRPr="00EF6E30">
        <w:rPr>
          <w:rFonts w:ascii="Times New Roman" w:eastAsia="Times New Roman" w:hAnsi="Times New Roman" w:cs="Times New Roman"/>
          <w:sz w:val="28"/>
          <w:szCs w:val="28"/>
          <w:lang w:eastAsia="ru-RU"/>
        </w:rPr>
        <w:softHyphen/>
        <w:t xml:space="preserve">зы являются вещественные </w:t>
      </w:r>
      <w:r w:rsidRPr="00EF6E30">
        <w:rPr>
          <w:rFonts w:ascii="Times New Roman" w:eastAsia="Times New Roman" w:hAnsi="Times New Roman" w:cs="Times New Roman"/>
          <w:sz w:val="28"/>
          <w:szCs w:val="28"/>
          <w:lang w:eastAsia="ru-RU"/>
        </w:rPr>
        <w:lastRenderedPageBreak/>
        <w:t>доказательства и факты, исследуемые по заданию судебно-следственных органов</w:t>
      </w:r>
      <w:r>
        <w:rPr>
          <w:rStyle w:val="a5"/>
          <w:rFonts w:ascii="Times New Roman" w:eastAsia="Times New Roman" w:hAnsi="Times New Roman" w:cs="Times New Roman"/>
          <w:sz w:val="28"/>
          <w:szCs w:val="28"/>
          <w:lang w:eastAsia="ru-RU"/>
        </w:rPr>
        <w:footnoteReference w:id="160"/>
      </w:r>
      <w:r w:rsidRPr="00EF6E30">
        <w:rPr>
          <w:rFonts w:ascii="Times New Roman" w:eastAsia="Times New Roman" w:hAnsi="Times New Roman" w:cs="Times New Roman"/>
          <w:sz w:val="28"/>
          <w:szCs w:val="28"/>
          <w:lang w:eastAsia="ru-RU"/>
        </w:rPr>
        <w:t>. Вещественные доказательства и обстоятельства дела легли в основу определений предмета криминалистической экспер</w:t>
      </w:r>
      <w:r w:rsidRPr="00EF6E30">
        <w:rPr>
          <w:rFonts w:ascii="Times New Roman" w:eastAsia="Times New Roman" w:hAnsi="Times New Roman" w:cs="Times New Roman"/>
          <w:sz w:val="28"/>
          <w:szCs w:val="28"/>
          <w:lang w:eastAsia="ru-RU"/>
        </w:rPr>
        <w:softHyphen/>
        <w:t xml:space="preserve">тизы, предложенных </w:t>
      </w:r>
      <w:r>
        <w:rPr>
          <w:rFonts w:ascii="Times New Roman" w:eastAsia="Times New Roman" w:hAnsi="Times New Roman" w:cs="Times New Roman"/>
          <w:sz w:val="28"/>
          <w:szCs w:val="28"/>
          <w:lang w:eastAsia="ru-RU"/>
        </w:rPr>
        <w:t xml:space="preserve">в разное время </w:t>
      </w:r>
      <w:r w:rsidRPr="00EF6E30">
        <w:rPr>
          <w:rFonts w:ascii="Times New Roman" w:eastAsia="Times New Roman" w:hAnsi="Times New Roman" w:cs="Times New Roman"/>
          <w:sz w:val="28"/>
          <w:szCs w:val="28"/>
          <w:lang w:eastAsia="ru-RU"/>
        </w:rPr>
        <w:t xml:space="preserve">В. К. </w:t>
      </w:r>
      <w:proofErr w:type="spellStart"/>
      <w:r w:rsidRPr="00EF6E30">
        <w:rPr>
          <w:rFonts w:ascii="Times New Roman" w:eastAsia="Times New Roman" w:hAnsi="Times New Roman" w:cs="Times New Roman"/>
          <w:sz w:val="28"/>
          <w:szCs w:val="28"/>
          <w:lang w:eastAsia="ru-RU"/>
        </w:rPr>
        <w:t>Лисиченко</w:t>
      </w:r>
      <w:proofErr w:type="spellEnd"/>
      <w:r>
        <w:rPr>
          <w:rStyle w:val="a5"/>
          <w:rFonts w:ascii="Times New Roman" w:eastAsia="Times New Roman" w:hAnsi="Times New Roman" w:cs="Times New Roman"/>
          <w:sz w:val="28"/>
          <w:szCs w:val="28"/>
          <w:lang w:eastAsia="ru-RU"/>
        </w:rPr>
        <w:footnoteReference w:id="161"/>
      </w:r>
      <w:r w:rsidRPr="00EF6E30">
        <w:rPr>
          <w:rFonts w:ascii="Times New Roman" w:eastAsia="Times New Roman" w:hAnsi="Times New Roman" w:cs="Times New Roman"/>
          <w:sz w:val="28"/>
          <w:szCs w:val="28"/>
          <w:lang w:eastAsia="ru-RU"/>
        </w:rPr>
        <w:t xml:space="preserve">, А. Р. </w:t>
      </w:r>
      <w:proofErr w:type="spellStart"/>
      <w:r w:rsidRPr="00EF6E30">
        <w:rPr>
          <w:rFonts w:ascii="Times New Roman" w:eastAsia="Times New Roman" w:hAnsi="Times New Roman" w:cs="Times New Roman"/>
          <w:sz w:val="28"/>
          <w:szCs w:val="28"/>
          <w:lang w:eastAsia="ru-RU"/>
        </w:rPr>
        <w:t>Шляховым</w:t>
      </w:r>
      <w:proofErr w:type="spellEnd"/>
      <w:r w:rsidRPr="00EF6E30">
        <w:rPr>
          <w:rFonts w:ascii="Times New Roman" w:eastAsia="Times New Roman" w:hAnsi="Times New Roman" w:cs="Times New Roman"/>
          <w:sz w:val="28"/>
          <w:szCs w:val="28"/>
          <w:lang w:eastAsia="ru-RU"/>
        </w:rPr>
        <w:t xml:space="preserve"> (1963 г.)</w:t>
      </w:r>
      <w:r>
        <w:rPr>
          <w:rStyle w:val="a5"/>
          <w:rFonts w:ascii="Times New Roman" w:eastAsia="Times New Roman" w:hAnsi="Times New Roman" w:cs="Times New Roman"/>
          <w:sz w:val="28"/>
          <w:szCs w:val="28"/>
          <w:lang w:eastAsia="ru-RU"/>
        </w:rPr>
        <w:footnoteReference w:id="162"/>
      </w:r>
      <w:r w:rsidRPr="00EF6E30">
        <w:rPr>
          <w:rFonts w:ascii="Times New Roman" w:eastAsia="Times New Roman" w:hAnsi="Times New Roman" w:cs="Times New Roman"/>
          <w:sz w:val="28"/>
          <w:szCs w:val="28"/>
          <w:lang w:eastAsia="ru-RU"/>
        </w:rPr>
        <w:t xml:space="preserve">, М. Я. </w:t>
      </w:r>
      <w:proofErr w:type="spellStart"/>
      <w:r w:rsidRPr="00EF6E30">
        <w:rPr>
          <w:rFonts w:ascii="Times New Roman" w:eastAsia="Times New Roman" w:hAnsi="Times New Roman" w:cs="Times New Roman"/>
          <w:sz w:val="28"/>
          <w:szCs w:val="28"/>
          <w:lang w:eastAsia="ru-RU"/>
        </w:rPr>
        <w:t>Се</w:t>
      </w:r>
      <w:r w:rsidRPr="00EF6E30">
        <w:rPr>
          <w:rFonts w:ascii="Times New Roman" w:eastAsia="Times New Roman" w:hAnsi="Times New Roman" w:cs="Times New Roman"/>
          <w:sz w:val="28"/>
          <w:szCs w:val="28"/>
          <w:lang w:eastAsia="ru-RU"/>
        </w:rPr>
        <w:softHyphen/>
        <w:t>гаем</w:t>
      </w:r>
      <w:proofErr w:type="spellEnd"/>
      <w:r>
        <w:rPr>
          <w:rStyle w:val="a5"/>
          <w:rFonts w:ascii="Times New Roman" w:eastAsia="Times New Roman" w:hAnsi="Times New Roman" w:cs="Times New Roman"/>
          <w:sz w:val="28"/>
          <w:szCs w:val="28"/>
          <w:lang w:eastAsia="ru-RU"/>
        </w:rPr>
        <w:footnoteReference w:id="163"/>
      </w:r>
      <w:r w:rsidRPr="00EF6E30">
        <w:rPr>
          <w:rFonts w:ascii="Times New Roman" w:eastAsia="Times New Roman" w:hAnsi="Times New Roman" w:cs="Times New Roman"/>
          <w:sz w:val="28"/>
          <w:szCs w:val="28"/>
          <w:lang w:eastAsia="ru-RU"/>
        </w:rPr>
        <w:t xml:space="preserve">. В частности, М. Я. </w:t>
      </w:r>
      <w:proofErr w:type="spellStart"/>
      <w:r w:rsidRPr="00EF6E30">
        <w:rPr>
          <w:rFonts w:ascii="Times New Roman" w:eastAsia="Times New Roman" w:hAnsi="Times New Roman" w:cs="Times New Roman"/>
          <w:sz w:val="28"/>
          <w:szCs w:val="28"/>
          <w:lang w:eastAsia="ru-RU"/>
        </w:rPr>
        <w:t>Сегай</w:t>
      </w:r>
      <w:proofErr w:type="spellEnd"/>
      <w:r w:rsidRPr="00EF6E30">
        <w:rPr>
          <w:rFonts w:ascii="Times New Roman" w:eastAsia="Times New Roman" w:hAnsi="Times New Roman" w:cs="Times New Roman"/>
          <w:sz w:val="28"/>
          <w:szCs w:val="28"/>
          <w:lang w:eastAsia="ru-RU"/>
        </w:rPr>
        <w:t xml:space="preserve"> предметом криминалистической экспертизы вещественных доказательств называет самые разнообразные</w:t>
      </w:r>
      <w:proofErr w:type="gramEnd"/>
      <w:r w:rsidRPr="00EF6E30">
        <w:rPr>
          <w:rFonts w:ascii="Times New Roman" w:eastAsia="Times New Roman" w:hAnsi="Times New Roman" w:cs="Times New Roman"/>
          <w:sz w:val="28"/>
          <w:szCs w:val="28"/>
          <w:lang w:eastAsia="ru-RU"/>
        </w:rPr>
        <w:t xml:space="preserve"> объекты материального мира, представляющие собой орудия совершения преступлений, объекты преступных посягательств, а также следы преступных действий. </w:t>
      </w:r>
    </w:p>
    <w:p w:rsidR="00F6083A" w:rsidRDefault="00146074" w:rsidP="00F6083A">
      <w:pPr>
        <w:spacing w:after="0" w:line="240" w:lineRule="auto"/>
        <w:ind w:firstLine="340"/>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Ряд</w:t>
      </w:r>
      <w:r w:rsidR="00F6083A" w:rsidRPr="00EF6E30">
        <w:rPr>
          <w:rFonts w:ascii="Times New Roman" w:eastAsia="Times New Roman" w:hAnsi="Times New Roman" w:cs="Times New Roman"/>
          <w:snapToGrid w:val="0"/>
          <w:sz w:val="28"/>
          <w:szCs w:val="28"/>
          <w:lang w:eastAsia="ru-RU"/>
        </w:rPr>
        <w:t xml:space="preserve"> учены</w:t>
      </w:r>
      <w:r>
        <w:rPr>
          <w:rFonts w:ascii="Times New Roman" w:eastAsia="Times New Roman" w:hAnsi="Times New Roman" w:cs="Times New Roman"/>
          <w:snapToGrid w:val="0"/>
          <w:sz w:val="28"/>
          <w:szCs w:val="28"/>
          <w:lang w:eastAsia="ru-RU"/>
        </w:rPr>
        <w:t>х</w:t>
      </w:r>
      <w:r w:rsidR="00F6083A" w:rsidRPr="00EF6E30">
        <w:rPr>
          <w:rFonts w:ascii="Times New Roman" w:eastAsia="Times New Roman" w:hAnsi="Times New Roman" w:cs="Times New Roman"/>
          <w:snapToGrid w:val="0"/>
          <w:sz w:val="28"/>
          <w:szCs w:val="28"/>
          <w:lang w:eastAsia="ru-RU"/>
        </w:rPr>
        <w:t xml:space="preserve"> сходятся во мнении, что предмет судебной экспертизы интерпретируется через задачи, стоящие перед ней, либо вопросы, выносимые на ее разрешение. Такой под</w:t>
      </w:r>
      <w:r w:rsidR="00F6083A" w:rsidRPr="00EF6E30">
        <w:rPr>
          <w:rFonts w:ascii="Times New Roman" w:eastAsia="Times New Roman" w:hAnsi="Times New Roman" w:cs="Times New Roman"/>
          <w:snapToGrid w:val="0"/>
          <w:sz w:val="28"/>
          <w:szCs w:val="28"/>
          <w:lang w:eastAsia="ru-RU"/>
        </w:rPr>
        <w:softHyphen/>
        <w:t xml:space="preserve">ход мы обнаруживаем в работах В. К. </w:t>
      </w:r>
      <w:proofErr w:type="spellStart"/>
      <w:r w:rsidR="00F6083A" w:rsidRPr="00EF6E30">
        <w:rPr>
          <w:rFonts w:ascii="Times New Roman" w:eastAsia="Times New Roman" w:hAnsi="Times New Roman" w:cs="Times New Roman"/>
          <w:snapToGrid w:val="0"/>
          <w:sz w:val="28"/>
          <w:szCs w:val="28"/>
          <w:lang w:eastAsia="ru-RU"/>
        </w:rPr>
        <w:t>Степутенковой</w:t>
      </w:r>
      <w:proofErr w:type="spellEnd"/>
      <w:r w:rsidR="00F6083A">
        <w:rPr>
          <w:rStyle w:val="a5"/>
          <w:rFonts w:ascii="Times New Roman" w:eastAsia="Times New Roman" w:hAnsi="Times New Roman" w:cs="Times New Roman"/>
          <w:snapToGrid w:val="0"/>
          <w:sz w:val="28"/>
          <w:szCs w:val="28"/>
          <w:lang w:eastAsia="ru-RU"/>
        </w:rPr>
        <w:footnoteReference w:id="164"/>
      </w:r>
      <w:r w:rsidR="00F6083A" w:rsidRPr="00EF6E30">
        <w:rPr>
          <w:rFonts w:ascii="Times New Roman" w:eastAsia="Times New Roman" w:hAnsi="Times New Roman" w:cs="Times New Roman"/>
          <w:snapToGrid w:val="0"/>
          <w:sz w:val="28"/>
          <w:szCs w:val="28"/>
          <w:lang w:eastAsia="ru-RU"/>
        </w:rPr>
        <w:t xml:space="preserve">, Г. М. </w:t>
      </w:r>
      <w:proofErr w:type="spellStart"/>
      <w:r w:rsidR="00F6083A" w:rsidRPr="00EF6E30">
        <w:rPr>
          <w:rFonts w:ascii="Times New Roman" w:eastAsia="Times New Roman" w:hAnsi="Times New Roman" w:cs="Times New Roman"/>
          <w:snapToGrid w:val="0"/>
          <w:sz w:val="28"/>
          <w:szCs w:val="28"/>
          <w:lang w:eastAsia="ru-RU"/>
        </w:rPr>
        <w:t>Надгорного</w:t>
      </w:r>
      <w:proofErr w:type="spellEnd"/>
      <w:r w:rsidR="00F6083A">
        <w:rPr>
          <w:rStyle w:val="a5"/>
          <w:rFonts w:ascii="Times New Roman" w:eastAsia="Times New Roman" w:hAnsi="Times New Roman" w:cs="Times New Roman"/>
          <w:snapToGrid w:val="0"/>
          <w:sz w:val="28"/>
          <w:szCs w:val="28"/>
          <w:lang w:eastAsia="ru-RU"/>
        </w:rPr>
        <w:footnoteReference w:id="165"/>
      </w:r>
      <w:r w:rsidR="00F6083A" w:rsidRPr="00EF6E30">
        <w:rPr>
          <w:rFonts w:ascii="Times New Roman" w:eastAsia="Times New Roman" w:hAnsi="Times New Roman" w:cs="Times New Roman"/>
          <w:snapToGrid w:val="0"/>
          <w:sz w:val="28"/>
          <w:szCs w:val="28"/>
          <w:lang w:eastAsia="ru-RU"/>
        </w:rPr>
        <w:t xml:space="preserve">,  Р. Д. </w:t>
      </w:r>
      <w:proofErr w:type="spellStart"/>
      <w:r w:rsidR="00F6083A" w:rsidRPr="00EF6E30">
        <w:rPr>
          <w:rFonts w:ascii="Times New Roman" w:eastAsia="Times New Roman" w:hAnsi="Times New Roman" w:cs="Times New Roman"/>
          <w:snapToGrid w:val="0"/>
          <w:sz w:val="28"/>
          <w:szCs w:val="28"/>
          <w:lang w:eastAsia="ru-RU"/>
        </w:rPr>
        <w:t>Рахунова</w:t>
      </w:r>
      <w:proofErr w:type="spellEnd"/>
      <w:r w:rsidR="00F6083A">
        <w:rPr>
          <w:rStyle w:val="a5"/>
          <w:rFonts w:ascii="Times New Roman" w:eastAsia="Times New Roman" w:hAnsi="Times New Roman" w:cs="Times New Roman"/>
          <w:snapToGrid w:val="0"/>
          <w:sz w:val="28"/>
          <w:szCs w:val="28"/>
          <w:lang w:eastAsia="ru-RU"/>
        </w:rPr>
        <w:footnoteReference w:id="166"/>
      </w:r>
      <w:r w:rsidR="00F6083A" w:rsidRPr="00EF6E30">
        <w:rPr>
          <w:rFonts w:ascii="Times New Roman" w:eastAsia="Times New Roman" w:hAnsi="Times New Roman" w:cs="Times New Roman"/>
          <w:snapToGrid w:val="0"/>
          <w:sz w:val="28"/>
          <w:szCs w:val="28"/>
          <w:lang w:eastAsia="ru-RU"/>
        </w:rPr>
        <w:t>, Н. П. Яблокова</w:t>
      </w:r>
      <w:r w:rsidR="00F6083A">
        <w:rPr>
          <w:rStyle w:val="a5"/>
          <w:rFonts w:ascii="Times New Roman" w:eastAsia="Times New Roman" w:hAnsi="Times New Roman" w:cs="Times New Roman"/>
          <w:snapToGrid w:val="0"/>
          <w:sz w:val="28"/>
          <w:szCs w:val="28"/>
          <w:lang w:eastAsia="ru-RU"/>
        </w:rPr>
        <w:footnoteReference w:id="167"/>
      </w:r>
      <w:r w:rsidR="00F6083A" w:rsidRPr="00EF6E30">
        <w:rPr>
          <w:rFonts w:ascii="Times New Roman" w:eastAsia="Times New Roman" w:hAnsi="Times New Roman" w:cs="Times New Roman"/>
          <w:snapToGrid w:val="0"/>
          <w:sz w:val="28"/>
          <w:szCs w:val="28"/>
          <w:vertAlign w:val="superscript"/>
          <w:lang w:eastAsia="ru-RU"/>
        </w:rPr>
        <w:t> </w:t>
      </w:r>
      <w:r w:rsidR="00F6083A" w:rsidRPr="00EF6E30">
        <w:rPr>
          <w:rFonts w:ascii="Times New Roman" w:eastAsia="Times New Roman" w:hAnsi="Times New Roman" w:cs="Times New Roman"/>
          <w:snapToGrid w:val="0"/>
          <w:sz w:val="28"/>
          <w:szCs w:val="28"/>
          <w:lang w:eastAsia="ru-RU"/>
        </w:rPr>
        <w:t xml:space="preserve"> и др. </w:t>
      </w:r>
    </w:p>
    <w:p w:rsidR="00146074" w:rsidRPr="00146074" w:rsidRDefault="005E15F7" w:rsidP="00146074">
      <w:pPr>
        <w:spacing w:after="0" w:line="240" w:lineRule="auto"/>
        <w:ind w:firstLine="3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Ну и</w:t>
      </w:r>
      <w:r w:rsidR="00146074">
        <w:rPr>
          <w:rFonts w:ascii="Times New Roman" w:hAnsi="Times New Roman" w:cs="Times New Roman"/>
          <w:sz w:val="28"/>
          <w:szCs w:val="28"/>
        </w:rPr>
        <w:t>, наконец, нельзя не привести несколько обобщенное мнение О.Г. Кузнецова, который пишет: «П</w:t>
      </w:r>
      <w:r w:rsidR="00146074" w:rsidRPr="00146074">
        <w:rPr>
          <w:rFonts w:ascii="Times New Roman" w:hAnsi="Times New Roman" w:cs="Times New Roman"/>
          <w:sz w:val="28"/>
          <w:szCs w:val="28"/>
        </w:rPr>
        <w:t xml:space="preserve">редмет судебной экспертизы, </w:t>
      </w:r>
      <w:r w:rsidR="00146074">
        <w:rPr>
          <w:rFonts w:ascii="Times New Roman" w:hAnsi="Times New Roman" w:cs="Times New Roman"/>
          <w:sz w:val="28"/>
          <w:szCs w:val="28"/>
        </w:rPr>
        <w:t xml:space="preserve">- </w:t>
      </w:r>
      <w:r w:rsidR="00146074" w:rsidRPr="00146074">
        <w:rPr>
          <w:rFonts w:ascii="Times New Roman" w:hAnsi="Times New Roman" w:cs="Times New Roman"/>
          <w:sz w:val="28"/>
          <w:szCs w:val="28"/>
        </w:rPr>
        <w:t xml:space="preserve">по нашему мнению, </w:t>
      </w:r>
      <w:r w:rsidR="00146074">
        <w:rPr>
          <w:rFonts w:ascii="Times New Roman" w:hAnsi="Times New Roman" w:cs="Times New Roman"/>
          <w:sz w:val="28"/>
          <w:szCs w:val="28"/>
        </w:rPr>
        <w:t xml:space="preserve">- </w:t>
      </w:r>
      <w:r w:rsidR="00146074" w:rsidRPr="00146074">
        <w:rPr>
          <w:rFonts w:ascii="Times New Roman" w:hAnsi="Times New Roman" w:cs="Times New Roman"/>
          <w:sz w:val="28"/>
          <w:szCs w:val="28"/>
        </w:rPr>
        <w:t xml:space="preserve">должен рассматриваться с научной, процессуальной и практической сторон деятельности такого субъекта, как судебный эксперт. С научной точки зрения, предмет судебной экспертизы определяют закономерности исследования информации о фактах и обстоятельствах какого-либо события и основанные на изучении этих закономерностей специальные методы и средства исследования этой информации. </w:t>
      </w:r>
      <w:proofErr w:type="gramStart"/>
      <w:r w:rsidR="00146074" w:rsidRPr="00146074">
        <w:rPr>
          <w:rFonts w:ascii="Times New Roman" w:hAnsi="Times New Roman" w:cs="Times New Roman"/>
          <w:sz w:val="28"/>
          <w:szCs w:val="28"/>
        </w:rPr>
        <w:t xml:space="preserve">С </w:t>
      </w:r>
      <w:r w:rsidR="00146074" w:rsidRPr="00146074">
        <w:rPr>
          <w:rFonts w:ascii="Times New Roman" w:hAnsi="Times New Roman" w:cs="Times New Roman"/>
          <w:sz w:val="28"/>
          <w:szCs w:val="28"/>
        </w:rPr>
        <w:lastRenderedPageBreak/>
        <w:t>процессуальной точки зрения, в соответствие со ст. 240 УПК РК (и соответствующими статьями ГПК и Кодекса об административных правонарушений), судебная экспертиза – это исследование материалов дела, проводимое экспертом на основе специальных научных знаний для выяснения обстоятельств, имеющих значение для дела.</w:t>
      </w:r>
      <w:proofErr w:type="gramEnd"/>
      <w:r w:rsidR="00146074" w:rsidRPr="00146074">
        <w:rPr>
          <w:rFonts w:ascii="Times New Roman" w:hAnsi="Times New Roman" w:cs="Times New Roman"/>
          <w:sz w:val="28"/>
          <w:szCs w:val="28"/>
        </w:rPr>
        <w:t xml:space="preserve"> С практической точки зрения, предмет судебной экспертизы определяется как фактические данные, устанавливаемые на основе специальных научных познаний и исследовании материалов уголовного, гражданского, административного дела и предопределяются объектом экспертного исследования и вопросами субъекта доказывания</w:t>
      </w:r>
      <w:r w:rsidR="00146074">
        <w:rPr>
          <w:rFonts w:ascii="Times New Roman" w:hAnsi="Times New Roman" w:cs="Times New Roman"/>
          <w:sz w:val="28"/>
          <w:szCs w:val="28"/>
        </w:rPr>
        <w:t>»</w:t>
      </w:r>
      <w:r w:rsidR="00146074">
        <w:rPr>
          <w:rStyle w:val="a5"/>
          <w:rFonts w:ascii="Times New Roman" w:hAnsi="Times New Roman" w:cs="Times New Roman"/>
          <w:sz w:val="28"/>
          <w:szCs w:val="28"/>
        </w:rPr>
        <w:footnoteReference w:id="168"/>
      </w:r>
      <w:r w:rsidR="00146074" w:rsidRPr="00146074">
        <w:rPr>
          <w:rFonts w:ascii="Times New Roman" w:hAnsi="Times New Roman" w:cs="Times New Roman"/>
          <w:sz w:val="28"/>
          <w:szCs w:val="28"/>
        </w:rPr>
        <w:t>.</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Таким образом, анализ встречающихся в специальной литературе подходов к определению предметной области судебной экспертизы свидетельствует о наличии неоднозначных, а порой противоречивых взглядов на существо рассматриваемого вопроса. Имеющаяся в данном случае неопределенность не может не сказываться на развитии теоретических основ судебной экспертизы, затрудняет в определенной степени анализ частных проблем, отражающих запросы практической эксперт</w:t>
      </w:r>
      <w:r w:rsidRPr="00EF6E30">
        <w:rPr>
          <w:rFonts w:ascii="Times New Roman" w:eastAsia="Times New Roman" w:hAnsi="Times New Roman" w:cs="Times New Roman"/>
          <w:snapToGrid w:val="0"/>
          <w:sz w:val="28"/>
          <w:szCs w:val="28"/>
          <w:lang w:eastAsia="ru-RU"/>
        </w:rPr>
        <w:softHyphen/>
        <w:t>ной деятельнос</w:t>
      </w:r>
      <w:r w:rsidRPr="00EF6E30">
        <w:rPr>
          <w:rFonts w:ascii="Times New Roman" w:eastAsia="Times New Roman" w:hAnsi="Times New Roman" w:cs="Times New Roman"/>
          <w:snapToGrid w:val="0"/>
          <w:sz w:val="28"/>
          <w:szCs w:val="28"/>
          <w:lang w:eastAsia="ru-RU"/>
        </w:rPr>
        <w:softHyphen/>
        <w:t xml:space="preserve">ти. Кроме того, ранее уже отмечалось, что определение предмета судебной экспертизы является основой для </w:t>
      </w:r>
      <w:r>
        <w:rPr>
          <w:rFonts w:ascii="Times New Roman" w:eastAsia="Times New Roman" w:hAnsi="Times New Roman" w:cs="Times New Roman"/>
          <w:snapToGrid w:val="0"/>
          <w:sz w:val="28"/>
          <w:szCs w:val="28"/>
          <w:lang w:eastAsia="ru-RU"/>
        </w:rPr>
        <w:t>правильной</w:t>
      </w:r>
      <w:r w:rsidRPr="00EF6E30">
        <w:rPr>
          <w:rFonts w:ascii="Times New Roman" w:eastAsia="Times New Roman" w:hAnsi="Times New Roman" w:cs="Times New Roman"/>
          <w:snapToGrid w:val="0"/>
          <w:sz w:val="28"/>
          <w:szCs w:val="28"/>
          <w:lang w:eastAsia="ru-RU"/>
        </w:rPr>
        <w:t xml:space="preserve"> ее дифференциации по отдельным отраслям применения специальных научных знаний в судопроизводстве. </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Для того чтобы на объективных основаниях подойти к характери</w:t>
      </w:r>
      <w:r w:rsidRPr="00EF6E30">
        <w:rPr>
          <w:rFonts w:ascii="Times New Roman" w:eastAsia="Times New Roman" w:hAnsi="Times New Roman" w:cs="Times New Roman"/>
          <w:snapToGrid w:val="0"/>
          <w:sz w:val="28"/>
          <w:szCs w:val="28"/>
          <w:lang w:eastAsia="ru-RU"/>
        </w:rPr>
        <w:softHyphen/>
        <w:t xml:space="preserve">стике понятия </w:t>
      </w:r>
      <w:r w:rsidR="00036F59">
        <w:rPr>
          <w:rFonts w:ascii="Times New Roman" w:eastAsia="Times New Roman" w:hAnsi="Times New Roman" w:cs="Times New Roman"/>
          <w:snapToGrid w:val="0"/>
          <w:sz w:val="28"/>
          <w:szCs w:val="28"/>
          <w:lang w:eastAsia="ru-RU"/>
        </w:rPr>
        <w:t>«</w:t>
      </w:r>
      <w:r w:rsidRPr="00EF6E30">
        <w:rPr>
          <w:rFonts w:ascii="Times New Roman" w:eastAsia="Times New Roman" w:hAnsi="Times New Roman" w:cs="Times New Roman"/>
          <w:snapToGrid w:val="0"/>
          <w:sz w:val="28"/>
          <w:szCs w:val="28"/>
          <w:lang w:eastAsia="ru-RU"/>
        </w:rPr>
        <w:t>предмет</w:t>
      </w:r>
      <w:r w:rsidR="00036F59">
        <w:rPr>
          <w:rFonts w:ascii="Times New Roman" w:eastAsia="Times New Roman" w:hAnsi="Times New Roman" w:cs="Times New Roman"/>
          <w:snapToGrid w:val="0"/>
          <w:sz w:val="28"/>
          <w:szCs w:val="28"/>
          <w:lang w:eastAsia="ru-RU"/>
        </w:rPr>
        <w:t>»</w:t>
      </w:r>
      <w:r w:rsidRPr="00EF6E30">
        <w:rPr>
          <w:rFonts w:ascii="Times New Roman" w:eastAsia="Times New Roman" w:hAnsi="Times New Roman" w:cs="Times New Roman"/>
          <w:snapToGrid w:val="0"/>
          <w:sz w:val="28"/>
          <w:szCs w:val="28"/>
          <w:lang w:eastAsia="ru-RU"/>
        </w:rPr>
        <w:t xml:space="preserve"> судебной экспертизы, необходимо, мы полагаем, в процессе теоретического анализа строго дифференцировать научный и практический аспекты рассмат</w:t>
      </w:r>
      <w:r w:rsidRPr="00EF6E30">
        <w:rPr>
          <w:rFonts w:ascii="Times New Roman" w:eastAsia="Times New Roman" w:hAnsi="Times New Roman" w:cs="Times New Roman"/>
          <w:snapToGrid w:val="0"/>
          <w:sz w:val="28"/>
          <w:szCs w:val="28"/>
          <w:lang w:eastAsia="ru-RU"/>
        </w:rPr>
        <w:softHyphen/>
        <w:t>риваемого понятия. На данное обстоятельство уже обращалось вни</w:t>
      </w:r>
      <w:r w:rsidRPr="00EF6E30">
        <w:rPr>
          <w:rFonts w:ascii="Times New Roman" w:eastAsia="Times New Roman" w:hAnsi="Times New Roman" w:cs="Times New Roman"/>
          <w:snapToGrid w:val="0"/>
          <w:sz w:val="28"/>
          <w:szCs w:val="28"/>
          <w:lang w:eastAsia="ru-RU"/>
        </w:rPr>
        <w:softHyphen/>
        <w:t xml:space="preserve">мание в литературе. Например, Р. С. Белкин в этой связи писал: </w:t>
      </w:r>
      <w:r w:rsidR="00036F59">
        <w:rPr>
          <w:rFonts w:ascii="Times New Roman" w:eastAsia="Times New Roman" w:hAnsi="Times New Roman" w:cs="Times New Roman"/>
          <w:snapToGrid w:val="0"/>
          <w:sz w:val="28"/>
          <w:szCs w:val="28"/>
          <w:lang w:eastAsia="ru-RU"/>
        </w:rPr>
        <w:t>«</w:t>
      </w:r>
      <w:r w:rsidRPr="00EF6E30">
        <w:rPr>
          <w:rFonts w:ascii="Times New Roman" w:eastAsia="Times New Roman" w:hAnsi="Times New Roman" w:cs="Times New Roman"/>
          <w:snapToGrid w:val="0"/>
          <w:sz w:val="28"/>
          <w:szCs w:val="28"/>
          <w:lang w:eastAsia="ru-RU"/>
        </w:rPr>
        <w:t>Предмет науки и предмет основанной на ней экспертизы нам представляются понятиями разных уровней. Как из</w:t>
      </w:r>
      <w:r w:rsidRPr="00EF6E30">
        <w:rPr>
          <w:rFonts w:ascii="Times New Roman" w:eastAsia="Times New Roman" w:hAnsi="Times New Roman" w:cs="Times New Roman"/>
          <w:snapToGrid w:val="0"/>
          <w:sz w:val="28"/>
          <w:szCs w:val="28"/>
          <w:lang w:eastAsia="ru-RU"/>
        </w:rPr>
        <w:softHyphen/>
        <w:t>вестно, предмет науки – определенная группа объективных закономерностей действительности, предмет же экспертизы – это те обстоятельства, которые можно установить в результате познания своего предмета</w:t>
      </w:r>
      <w:r w:rsidR="00036F59">
        <w:rPr>
          <w:rFonts w:ascii="Times New Roman" w:eastAsia="Times New Roman" w:hAnsi="Times New Roman" w:cs="Times New Roman"/>
          <w:snapToGrid w:val="0"/>
          <w:sz w:val="28"/>
          <w:szCs w:val="28"/>
          <w:lang w:eastAsia="ru-RU"/>
        </w:rPr>
        <w:t>»</w:t>
      </w:r>
      <w:r>
        <w:rPr>
          <w:rStyle w:val="a5"/>
          <w:rFonts w:ascii="Times New Roman" w:eastAsia="Times New Roman" w:hAnsi="Times New Roman" w:cs="Times New Roman"/>
          <w:snapToGrid w:val="0"/>
          <w:sz w:val="28"/>
          <w:szCs w:val="28"/>
          <w:lang w:eastAsia="ru-RU"/>
        </w:rPr>
        <w:footnoteReference w:id="169"/>
      </w:r>
      <w:r w:rsidRPr="00EF6E30">
        <w:rPr>
          <w:rFonts w:ascii="Times New Roman" w:eastAsia="Times New Roman" w:hAnsi="Times New Roman" w:cs="Times New Roman"/>
          <w:snapToGrid w:val="0"/>
          <w:sz w:val="28"/>
          <w:szCs w:val="28"/>
          <w:lang w:eastAsia="ru-RU"/>
        </w:rPr>
        <w:t xml:space="preserve">.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На наш взгляд, отсутствие подобной дифференциации обусловило включение отдель</w:t>
      </w:r>
      <w:r w:rsidRPr="00EF6E30">
        <w:rPr>
          <w:rFonts w:ascii="Times New Roman" w:eastAsia="Times New Roman" w:hAnsi="Times New Roman" w:cs="Times New Roman"/>
          <w:sz w:val="28"/>
          <w:szCs w:val="28"/>
          <w:lang w:eastAsia="ru-RU"/>
        </w:rPr>
        <w:softHyphen/>
        <w:t xml:space="preserve">ными авторами, и в частности В. Д. Арсеньевым, в понятие </w:t>
      </w:r>
      <w:r w:rsidR="00036F59">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предмет судебной экспертизы</w:t>
      </w:r>
      <w:r w:rsidR="00036F59">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 xml:space="preserve"> определенных закономерностей. Однако в этом случае речь идет не о </w:t>
      </w:r>
      <w:r w:rsidR="00036F59">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коренной ломке понятийного аппарата</w:t>
      </w:r>
      <w:r w:rsidR="00036F59">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 xml:space="preserve">, как утверждает Ю. К. Орлов, а о попытке уточнения применяемой в судебной </w:t>
      </w:r>
      <w:proofErr w:type="spellStart"/>
      <w:r w:rsidRPr="00EF6E30">
        <w:rPr>
          <w:rFonts w:ascii="Times New Roman" w:eastAsia="Times New Roman" w:hAnsi="Times New Roman" w:cs="Times New Roman"/>
          <w:sz w:val="28"/>
          <w:szCs w:val="28"/>
          <w:lang w:eastAsia="ru-RU"/>
        </w:rPr>
        <w:t>эксперт</w:t>
      </w:r>
      <w:r>
        <w:rPr>
          <w:rFonts w:ascii="Times New Roman" w:eastAsia="Times New Roman" w:hAnsi="Times New Roman" w:cs="Times New Roman"/>
          <w:sz w:val="28"/>
          <w:szCs w:val="28"/>
          <w:lang w:eastAsia="ru-RU"/>
        </w:rPr>
        <w:t>ологии</w:t>
      </w:r>
      <w:proofErr w:type="spellEnd"/>
      <w:r w:rsidRPr="00EF6E30">
        <w:rPr>
          <w:rFonts w:ascii="Times New Roman" w:eastAsia="Times New Roman" w:hAnsi="Times New Roman" w:cs="Times New Roman"/>
          <w:sz w:val="28"/>
          <w:szCs w:val="28"/>
          <w:lang w:eastAsia="ru-RU"/>
        </w:rPr>
        <w:t xml:space="preserve"> терминологии. Соглашаясь с Ю. К. Орловым о недопустимости прямой аналогии между судебно-экспертным исследованием и научно-исследовательской деятельностью, считаем в то же время необходимым подчеркнуть, что также недопустимым является их противопоставление. При решении рассматриваемого вопроса важно, по </w:t>
      </w:r>
      <w:r w:rsidRPr="00EF6E30">
        <w:rPr>
          <w:rFonts w:ascii="Times New Roman" w:eastAsia="Times New Roman" w:hAnsi="Times New Roman" w:cs="Times New Roman"/>
          <w:sz w:val="28"/>
          <w:szCs w:val="28"/>
          <w:lang w:eastAsia="ru-RU"/>
        </w:rPr>
        <w:lastRenderedPageBreak/>
        <w:t>нашему мнению, исходить из общепринятого определения предмета познания, которое в философской литерату</w:t>
      </w:r>
      <w:r w:rsidRPr="00EF6E30">
        <w:rPr>
          <w:rFonts w:ascii="Times New Roman" w:eastAsia="Times New Roman" w:hAnsi="Times New Roman" w:cs="Times New Roman"/>
          <w:sz w:val="28"/>
          <w:szCs w:val="28"/>
          <w:lang w:eastAsia="ru-RU"/>
        </w:rPr>
        <w:softHyphen/>
        <w:t xml:space="preserve">ре рассматривается как </w:t>
      </w:r>
      <w:r w:rsidR="00036F59">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зафиксированные в опыте и включенные в процесс практической деятельности человека стороны, свойства и отношения объектов, исследуемые с определенной целью в данных условиях и обстоятельствах. Выделение познания в относи</w:t>
      </w:r>
      <w:r w:rsidRPr="00EF6E30">
        <w:rPr>
          <w:rFonts w:ascii="Times New Roman" w:eastAsia="Times New Roman" w:hAnsi="Times New Roman" w:cs="Times New Roman"/>
          <w:sz w:val="28"/>
          <w:szCs w:val="28"/>
          <w:lang w:eastAsia="ru-RU"/>
        </w:rPr>
        <w:softHyphen/>
        <w:t>тельно самостоятельную область означает и выделение специального предмета познания в отличие от предмета практической дея</w:t>
      </w:r>
      <w:r w:rsidRPr="00EF6E30">
        <w:rPr>
          <w:rFonts w:ascii="Times New Roman" w:eastAsia="Times New Roman" w:hAnsi="Times New Roman" w:cs="Times New Roman"/>
          <w:sz w:val="28"/>
          <w:szCs w:val="28"/>
          <w:lang w:eastAsia="ru-RU"/>
        </w:rPr>
        <w:softHyphen/>
        <w:t>тельности, оперирования</w:t>
      </w:r>
      <w:r w:rsidR="00036F59">
        <w:rPr>
          <w:rFonts w:ascii="Times New Roman" w:eastAsia="Times New Roman" w:hAnsi="Times New Roman" w:cs="Times New Roman"/>
          <w:sz w:val="28"/>
          <w:szCs w:val="28"/>
          <w:lang w:eastAsia="ru-RU"/>
        </w:rPr>
        <w:t>»</w:t>
      </w:r>
      <w:r>
        <w:rPr>
          <w:rStyle w:val="a5"/>
          <w:rFonts w:ascii="Times New Roman" w:eastAsia="Times New Roman" w:hAnsi="Times New Roman" w:cs="Times New Roman"/>
          <w:sz w:val="28"/>
          <w:szCs w:val="28"/>
          <w:lang w:eastAsia="ru-RU"/>
        </w:rPr>
        <w:footnoteReference w:id="170"/>
      </w:r>
      <w:r w:rsidRPr="00EF6E30">
        <w:rPr>
          <w:rFonts w:ascii="Times New Roman" w:eastAsia="Times New Roman" w:hAnsi="Times New Roman" w:cs="Times New Roman"/>
          <w:sz w:val="28"/>
          <w:szCs w:val="28"/>
          <w:lang w:eastAsia="ru-RU"/>
        </w:rPr>
        <w:t xml:space="preserve">. </w:t>
      </w:r>
    </w:p>
    <w:p w:rsidR="00F6083A" w:rsidRPr="00EF6E30" w:rsidRDefault="00F6083A" w:rsidP="00F6083A">
      <w:pPr>
        <w:tabs>
          <w:tab w:val="left" w:pos="0"/>
        </w:tabs>
        <w:spacing w:after="0" w:line="240" w:lineRule="auto"/>
        <w:ind w:firstLine="34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При уяснении содержания </w:t>
      </w:r>
      <w:r w:rsidRPr="00EF6E30">
        <w:rPr>
          <w:rFonts w:ascii="Times New Roman" w:eastAsia="Times New Roman" w:hAnsi="Times New Roman" w:cs="Times New Roman"/>
          <w:sz w:val="28"/>
          <w:szCs w:val="28"/>
          <w:lang w:eastAsia="ru-RU"/>
        </w:rPr>
        <w:t>судебной экспертизы как специфического рода дея</w:t>
      </w:r>
      <w:r w:rsidRPr="00EF6E30">
        <w:rPr>
          <w:rFonts w:ascii="Times New Roman" w:eastAsia="Times New Roman" w:hAnsi="Times New Roman" w:cs="Times New Roman"/>
          <w:sz w:val="28"/>
          <w:szCs w:val="28"/>
          <w:lang w:eastAsia="ru-RU"/>
        </w:rPr>
        <w:softHyphen/>
        <w:t>тельно</w:t>
      </w:r>
      <w:r w:rsidRPr="00EF6E30">
        <w:rPr>
          <w:rFonts w:ascii="Times New Roman" w:eastAsia="Times New Roman" w:hAnsi="Times New Roman" w:cs="Times New Roman"/>
          <w:sz w:val="28"/>
          <w:szCs w:val="28"/>
          <w:lang w:eastAsia="ru-RU"/>
        </w:rPr>
        <w:softHyphen/>
        <w:t>сти по установлению в процессе судопроизводства обстоятельств исследуемого события разгра</w:t>
      </w:r>
      <w:r w:rsidRPr="00EF6E30">
        <w:rPr>
          <w:rFonts w:ascii="Times New Roman" w:eastAsia="Times New Roman" w:hAnsi="Times New Roman" w:cs="Times New Roman"/>
          <w:sz w:val="28"/>
          <w:szCs w:val="28"/>
          <w:lang w:eastAsia="ru-RU"/>
        </w:rPr>
        <w:softHyphen/>
        <w:t>ничение научного и практического познания преследует методологические цели, так как сама по себе судебная экспертиза есть не что иное, как практическая реализация в установленной законом форме научных положений, являющихся предметом ее теоретической отрасли –</w:t>
      </w:r>
      <w:r>
        <w:rPr>
          <w:rFonts w:ascii="Times New Roman" w:eastAsia="Times New Roman" w:hAnsi="Times New Roman" w:cs="Times New Roman"/>
          <w:sz w:val="28"/>
          <w:szCs w:val="28"/>
          <w:lang w:eastAsia="ru-RU"/>
        </w:rPr>
        <w:t xml:space="preserve"> </w:t>
      </w:r>
      <w:r w:rsidRPr="00EF6E30">
        <w:rPr>
          <w:rFonts w:ascii="Times New Roman" w:eastAsia="Times New Roman" w:hAnsi="Times New Roman" w:cs="Times New Roman"/>
          <w:sz w:val="28"/>
          <w:szCs w:val="28"/>
          <w:lang w:eastAsia="ru-RU"/>
        </w:rPr>
        <w:t xml:space="preserve">судебной </w:t>
      </w:r>
      <w:proofErr w:type="spellStart"/>
      <w:r w:rsidRPr="00EF6E30">
        <w:rPr>
          <w:rFonts w:ascii="Times New Roman" w:eastAsia="Times New Roman" w:hAnsi="Times New Roman" w:cs="Times New Roman"/>
          <w:sz w:val="28"/>
          <w:szCs w:val="28"/>
          <w:lang w:eastAsia="ru-RU"/>
        </w:rPr>
        <w:t>эксперт</w:t>
      </w:r>
      <w:r>
        <w:rPr>
          <w:rFonts w:ascii="Times New Roman" w:eastAsia="Times New Roman" w:hAnsi="Times New Roman" w:cs="Times New Roman"/>
          <w:sz w:val="28"/>
          <w:szCs w:val="28"/>
          <w:lang w:eastAsia="ru-RU"/>
        </w:rPr>
        <w:t>ологии</w:t>
      </w:r>
      <w:proofErr w:type="spellEnd"/>
      <w:r w:rsidRPr="00EF6E30">
        <w:rPr>
          <w:rFonts w:ascii="Times New Roman" w:eastAsia="Times New Roman" w:hAnsi="Times New Roman" w:cs="Times New Roman"/>
          <w:sz w:val="28"/>
          <w:szCs w:val="28"/>
          <w:lang w:eastAsia="ru-RU"/>
        </w:rPr>
        <w:t xml:space="preserve">. </w:t>
      </w:r>
      <w:proofErr w:type="gramEnd"/>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Следовательно, определяющим началом предмета судебной экспертизы как практической деятельности следует признать выявляемые и изучаемые ее научной отраслью закономерности объективной действительности. Именно закономерности, устанавливаемые судебной </w:t>
      </w:r>
      <w:proofErr w:type="spellStart"/>
      <w:r w:rsidRPr="00EF6E30">
        <w:rPr>
          <w:rFonts w:ascii="Times New Roman" w:eastAsia="Times New Roman" w:hAnsi="Times New Roman" w:cs="Times New Roman"/>
          <w:sz w:val="28"/>
          <w:szCs w:val="28"/>
          <w:lang w:eastAsia="ru-RU"/>
        </w:rPr>
        <w:t>эксперт</w:t>
      </w:r>
      <w:r>
        <w:rPr>
          <w:rFonts w:ascii="Times New Roman" w:eastAsia="Times New Roman" w:hAnsi="Times New Roman" w:cs="Times New Roman"/>
          <w:sz w:val="28"/>
          <w:szCs w:val="28"/>
          <w:lang w:eastAsia="ru-RU"/>
        </w:rPr>
        <w:t>ологией</w:t>
      </w:r>
      <w:proofErr w:type="spellEnd"/>
      <w:r w:rsidRPr="00EF6E30">
        <w:rPr>
          <w:rFonts w:ascii="Times New Roman" w:eastAsia="Times New Roman" w:hAnsi="Times New Roman" w:cs="Times New Roman"/>
          <w:sz w:val="28"/>
          <w:szCs w:val="28"/>
          <w:lang w:eastAsia="ru-RU"/>
        </w:rPr>
        <w:t xml:space="preserve"> на основе изучения определенных сторон, связей и отношений, существующих между объектами материального мира, формируют предметную область конкретной экспертизы. Непо</w:t>
      </w:r>
      <w:r w:rsidRPr="00EF6E30">
        <w:rPr>
          <w:rFonts w:ascii="Times New Roman" w:eastAsia="Times New Roman" w:hAnsi="Times New Roman" w:cs="Times New Roman"/>
          <w:sz w:val="28"/>
          <w:szCs w:val="28"/>
          <w:lang w:eastAsia="ru-RU"/>
        </w:rPr>
        <w:softHyphen/>
        <w:t>средственным же предметом судебной экспертизы как практической дея</w:t>
      </w:r>
      <w:r w:rsidRPr="00EF6E30">
        <w:rPr>
          <w:rFonts w:ascii="Times New Roman" w:eastAsia="Times New Roman" w:hAnsi="Times New Roman" w:cs="Times New Roman"/>
          <w:sz w:val="28"/>
          <w:szCs w:val="28"/>
          <w:lang w:eastAsia="ru-RU"/>
        </w:rPr>
        <w:softHyphen/>
        <w:t>тельности является установление по уголовным и гражданским делам фактических данных, обстоятельств посредством применения специальных научных знаний,</w:t>
      </w:r>
      <w:r w:rsidRPr="00EF6E30">
        <w:rPr>
          <w:rFonts w:ascii="Times New Roman" w:eastAsia="Times New Roman" w:hAnsi="Times New Roman" w:cs="Times New Roman"/>
          <w:b/>
          <w:sz w:val="28"/>
          <w:szCs w:val="28"/>
          <w:lang w:eastAsia="ru-RU"/>
        </w:rPr>
        <w:t xml:space="preserve"> </w:t>
      </w:r>
      <w:r w:rsidRPr="00EF6E30">
        <w:rPr>
          <w:rFonts w:ascii="Times New Roman" w:eastAsia="Times New Roman" w:hAnsi="Times New Roman" w:cs="Times New Roman"/>
          <w:sz w:val="28"/>
          <w:szCs w:val="28"/>
          <w:lang w:eastAsia="ru-RU"/>
        </w:rPr>
        <w:t xml:space="preserve">формируемых </w:t>
      </w:r>
      <w:r w:rsidRPr="00206FFF">
        <w:rPr>
          <w:rFonts w:ascii="Times New Roman" w:eastAsia="Times New Roman" w:hAnsi="Times New Roman" w:cs="Times New Roman"/>
          <w:sz w:val="28"/>
          <w:szCs w:val="28"/>
          <w:lang w:eastAsia="ru-RU"/>
        </w:rPr>
        <w:t xml:space="preserve">на основе выявленных ее научной отраслью – судебной </w:t>
      </w:r>
      <w:proofErr w:type="spellStart"/>
      <w:r w:rsidRPr="00206FFF">
        <w:rPr>
          <w:rFonts w:ascii="Times New Roman" w:eastAsia="Times New Roman" w:hAnsi="Times New Roman" w:cs="Times New Roman"/>
          <w:sz w:val="28"/>
          <w:szCs w:val="28"/>
          <w:lang w:eastAsia="ru-RU"/>
        </w:rPr>
        <w:t>экспертологией</w:t>
      </w:r>
      <w:proofErr w:type="spellEnd"/>
      <w:r w:rsidRPr="00206FFF">
        <w:rPr>
          <w:rFonts w:ascii="Times New Roman" w:eastAsia="Times New Roman" w:hAnsi="Times New Roman" w:cs="Times New Roman"/>
          <w:sz w:val="28"/>
          <w:szCs w:val="28"/>
          <w:lang w:eastAsia="ru-RU"/>
        </w:rPr>
        <w:t xml:space="preserve"> – закономерностей объективной действительности.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С этой позиции, надо полагать, необходимо подходить к анализу предложенных в теории определений предмета конкретных видов экспертиз, в частности криминалистической, включающих в свое содержание понятие ве</w:t>
      </w:r>
      <w:r w:rsidRPr="00EF6E30">
        <w:rPr>
          <w:rFonts w:ascii="Times New Roman" w:eastAsia="Times New Roman" w:hAnsi="Times New Roman" w:cs="Times New Roman"/>
          <w:sz w:val="28"/>
          <w:szCs w:val="28"/>
          <w:lang w:eastAsia="ru-RU"/>
        </w:rPr>
        <w:softHyphen/>
        <w:t>щественных доказательств, объектов в узком смысле слова. Предметом экспертного познания выступают не вещественные доказатель</w:t>
      </w:r>
      <w:r w:rsidRPr="00EF6E30">
        <w:rPr>
          <w:rFonts w:ascii="Times New Roman" w:eastAsia="Times New Roman" w:hAnsi="Times New Roman" w:cs="Times New Roman"/>
          <w:sz w:val="28"/>
          <w:szCs w:val="28"/>
          <w:lang w:eastAsia="ru-RU"/>
        </w:rPr>
        <w:softHyphen/>
        <w:t>ства либо объекты как таковые, а определенная информация (факты, обстоятельства), извлекаемая экспертом на основе научного исследования определенных сторон, свойств, признаков изучаемых объектов. Материальные носители информации служат лишь источниками фактических данных, лежащих в основе экспертного заключения. Объек</w:t>
      </w:r>
      <w:r w:rsidRPr="00EF6E30">
        <w:rPr>
          <w:rFonts w:ascii="Times New Roman" w:eastAsia="Times New Roman" w:hAnsi="Times New Roman" w:cs="Times New Roman"/>
          <w:sz w:val="28"/>
          <w:szCs w:val="28"/>
          <w:lang w:eastAsia="ru-RU"/>
        </w:rPr>
        <w:softHyphen/>
        <w:t xml:space="preserve">ты исследования сами по себе не определяют ни предмет судебной экспертизы, ни ее сущность, так как уже было отмечено, что один и тот же объект может быть предметом изучения различных отраслей знания. Только вычленение отдельных сторон, свойств, отношений объекта из всеобщей и объективной связи в процессе научного анализа (в соответствии с конкретными задачами того или иного экспертного </w:t>
      </w:r>
      <w:r w:rsidRPr="00EF6E30">
        <w:rPr>
          <w:rFonts w:ascii="Times New Roman" w:eastAsia="Times New Roman" w:hAnsi="Times New Roman" w:cs="Times New Roman"/>
          <w:sz w:val="28"/>
          <w:szCs w:val="28"/>
          <w:lang w:eastAsia="ru-RU"/>
        </w:rPr>
        <w:lastRenderedPageBreak/>
        <w:t xml:space="preserve">исследования) дает возможность рассматривать его в аспекте предмета практической деятельности.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Ранее отмечалось, что некоторые </w:t>
      </w:r>
      <w:r>
        <w:rPr>
          <w:rFonts w:ascii="Times New Roman" w:eastAsia="Times New Roman" w:hAnsi="Times New Roman" w:cs="Times New Roman"/>
          <w:sz w:val="28"/>
          <w:szCs w:val="28"/>
          <w:lang w:eastAsia="ru-RU"/>
        </w:rPr>
        <w:t>ученые</w:t>
      </w:r>
      <w:r w:rsidRPr="00EF6E30">
        <w:rPr>
          <w:rFonts w:ascii="Times New Roman" w:eastAsia="Times New Roman" w:hAnsi="Times New Roman" w:cs="Times New Roman"/>
          <w:sz w:val="28"/>
          <w:szCs w:val="28"/>
          <w:lang w:eastAsia="ru-RU"/>
        </w:rPr>
        <w:t xml:space="preserve"> относят к предмету судебной экспертизы вопросы, выносимые на ее разрешение, либо задачи, стоящие перед ней. В данном случае, естественно, речь идет о предмете конкретной экспертизы, однако и здесь необходимо внести ряд уточнений, так как в специальной литературе встречаются весьма спорные точки зрения. Скажем, В. К. </w:t>
      </w:r>
      <w:proofErr w:type="spellStart"/>
      <w:r w:rsidRPr="00EF6E30">
        <w:rPr>
          <w:rFonts w:ascii="Times New Roman" w:eastAsia="Times New Roman" w:hAnsi="Times New Roman" w:cs="Times New Roman"/>
          <w:sz w:val="28"/>
          <w:szCs w:val="28"/>
          <w:lang w:eastAsia="ru-RU"/>
        </w:rPr>
        <w:t>Степутенкова</w:t>
      </w:r>
      <w:proofErr w:type="spellEnd"/>
      <w:r w:rsidRPr="00EF6E30">
        <w:rPr>
          <w:rFonts w:ascii="Times New Roman" w:eastAsia="Times New Roman" w:hAnsi="Times New Roman" w:cs="Times New Roman"/>
          <w:sz w:val="28"/>
          <w:szCs w:val="28"/>
          <w:lang w:eastAsia="ru-RU"/>
        </w:rPr>
        <w:t xml:space="preserve">, возражая против включения в определение предмета таких понятий, как факты, фактические данные, пишет, что предмет экспертизы, проводимой сведущим лицом, составляют вопросы, поставленные перед ним следователем (судом). </w:t>
      </w:r>
      <w:r w:rsidR="00036F59">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Там, где нет определенного задания, исходящего от следственного органа, суда, там, – утверждает она, – и нет предмета судебной экспертизы</w:t>
      </w:r>
      <w:r w:rsidR="00036F59">
        <w:rPr>
          <w:rFonts w:ascii="Times New Roman" w:eastAsia="Times New Roman" w:hAnsi="Times New Roman" w:cs="Times New Roman"/>
          <w:sz w:val="28"/>
          <w:szCs w:val="28"/>
          <w:lang w:eastAsia="ru-RU"/>
        </w:rPr>
        <w:t>»</w:t>
      </w:r>
      <w:r>
        <w:rPr>
          <w:rStyle w:val="a5"/>
          <w:rFonts w:ascii="Times New Roman" w:eastAsia="Times New Roman" w:hAnsi="Times New Roman" w:cs="Times New Roman"/>
          <w:sz w:val="28"/>
          <w:szCs w:val="28"/>
          <w:lang w:eastAsia="ru-RU"/>
        </w:rPr>
        <w:footnoteReference w:id="171"/>
      </w:r>
      <w:r w:rsidRPr="00EF6E30">
        <w:rPr>
          <w:rFonts w:ascii="Times New Roman" w:eastAsia="Times New Roman" w:hAnsi="Times New Roman" w:cs="Times New Roman"/>
          <w:sz w:val="28"/>
          <w:szCs w:val="28"/>
          <w:lang w:eastAsia="ru-RU"/>
        </w:rPr>
        <w:t xml:space="preserve">.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Критически осмысливая </w:t>
      </w:r>
      <w:r>
        <w:rPr>
          <w:rFonts w:ascii="Times New Roman" w:eastAsia="Times New Roman" w:hAnsi="Times New Roman" w:cs="Times New Roman"/>
          <w:sz w:val="28"/>
          <w:szCs w:val="28"/>
          <w:lang w:eastAsia="ru-RU"/>
        </w:rPr>
        <w:t>данное мнение</w:t>
      </w:r>
      <w:r w:rsidRPr="00EF6E30">
        <w:rPr>
          <w:rFonts w:ascii="Times New Roman" w:eastAsia="Times New Roman" w:hAnsi="Times New Roman" w:cs="Times New Roman"/>
          <w:sz w:val="28"/>
          <w:szCs w:val="28"/>
          <w:lang w:eastAsia="ru-RU"/>
        </w:rPr>
        <w:t xml:space="preserve"> В. К. </w:t>
      </w:r>
      <w:proofErr w:type="spellStart"/>
      <w:r w:rsidRPr="00EF6E30">
        <w:rPr>
          <w:rFonts w:ascii="Times New Roman" w:eastAsia="Times New Roman" w:hAnsi="Times New Roman" w:cs="Times New Roman"/>
          <w:sz w:val="28"/>
          <w:szCs w:val="28"/>
          <w:lang w:eastAsia="ru-RU"/>
        </w:rPr>
        <w:t>Степутенковой</w:t>
      </w:r>
      <w:proofErr w:type="spellEnd"/>
      <w:r w:rsidRPr="00EF6E30">
        <w:rPr>
          <w:rFonts w:ascii="Times New Roman" w:eastAsia="Times New Roman" w:hAnsi="Times New Roman" w:cs="Times New Roman"/>
          <w:sz w:val="28"/>
          <w:szCs w:val="28"/>
          <w:lang w:eastAsia="ru-RU"/>
        </w:rPr>
        <w:t>, необхо</w:t>
      </w:r>
      <w:r w:rsidRPr="00EF6E30">
        <w:rPr>
          <w:rFonts w:ascii="Times New Roman" w:eastAsia="Times New Roman" w:hAnsi="Times New Roman" w:cs="Times New Roman"/>
          <w:sz w:val="28"/>
          <w:szCs w:val="28"/>
          <w:lang w:eastAsia="ru-RU"/>
        </w:rPr>
        <w:softHyphen/>
        <w:t>димо подчеркнуть, что с точки зрения любого познавательного процесса предметом исследования являются не вопросы, стоящие перед субъектом, а конкретные обстоятельства, позволяющие извлечь искомую информацию. Вопросы, возникающие при этом, лишь конкре</w:t>
      </w:r>
      <w:r w:rsidRPr="00EF6E30">
        <w:rPr>
          <w:rFonts w:ascii="Times New Roman" w:eastAsia="Times New Roman" w:hAnsi="Times New Roman" w:cs="Times New Roman"/>
          <w:sz w:val="28"/>
          <w:szCs w:val="28"/>
          <w:lang w:eastAsia="ru-RU"/>
        </w:rPr>
        <w:softHyphen/>
        <w:t>тизируют предмет исследования, предопределяют его целевую нап</w:t>
      </w:r>
      <w:r w:rsidRPr="00EF6E30">
        <w:rPr>
          <w:rFonts w:ascii="Times New Roman" w:eastAsia="Times New Roman" w:hAnsi="Times New Roman" w:cs="Times New Roman"/>
          <w:sz w:val="28"/>
          <w:szCs w:val="28"/>
          <w:lang w:eastAsia="ru-RU"/>
        </w:rPr>
        <w:softHyphen/>
        <w:t>равленность. Конечно, в случае, приводимом автором, наличие определенного задания следователя (суда) обусловливает производство экспертизы, уточняет сферу потребностей в определенных специальных научных знаниях, однако это не означает, что выносимые в постановлении следователя (суда) вопросы составляют предмет познания эксперта. В этой связи, думается, правильнее было бы говорить, что они определяют предмет экспертизы. Здесь немаловажно также обратить внимание на то сущест</w:t>
      </w:r>
      <w:r w:rsidRPr="00EF6E30">
        <w:rPr>
          <w:rFonts w:ascii="Times New Roman" w:eastAsia="Times New Roman" w:hAnsi="Times New Roman" w:cs="Times New Roman"/>
          <w:sz w:val="28"/>
          <w:szCs w:val="28"/>
          <w:lang w:eastAsia="ru-RU"/>
        </w:rPr>
        <w:softHyphen/>
        <w:t>венное обстоятельство, что судебная экспертиза как процессуальное дей</w:t>
      </w:r>
      <w:r w:rsidRPr="00EF6E30">
        <w:rPr>
          <w:rFonts w:ascii="Times New Roman" w:eastAsia="Times New Roman" w:hAnsi="Times New Roman" w:cs="Times New Roman"/>
          <w:sz w:val="28"/>
          <w:szCs w:val="28"/>
          <w:lang w:eastAsia="ru-RU"/>
        </w:rPr>
        <w:softHyphen/>
        <w:t xml:space="preserve">ствие, характеризуясь совокупностью специальных познаний в определенной области науки и техники, в свою очередь обусловливает саму возможность постановки вопросов, подлежащих разрешению. Предмет экспертизы, как и ее теоретические основы, существуют объективно и не зависят в широком смысле слова от наличия либо отсутствия задания следователя (суда).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При анализе соотношения понятий </w:t>
      </w:r>
      <w:r w:rsidR="00036F59">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предмет</w:t>
      </w:r>
      <w:r w:rsidR="00036F59">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 xml:space="preserve">, </w:t>
      </w:r>
      <w:r w:rsidR="00036F59">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вопросы</w:t>
      </w:r>
      <w:r w:rsidR="00036F59">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 xml:space="preserve">, </w:t>
      </w:r>
      <w:r w:rsidR="00036F59">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задачи</w:t>
      </w:r>
      <w:r w:rsidR="00036F59">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 xml:space="preserve"> судебной экспертизы необходимо исходить из того факта, что вопросы и задачи, стоящие перед экспертизой, позволя</w:t>
      </w:r>
      <w:r w:rsidRPr="00EF6E30">
        <w:rPr>
          <w:rFonts w:ascii="Times New Roman" w:eastAsia="Times New Roman" w:hAnsi="Times New Roman" w:cs="Times New Roman"/>
          <w:sz w:val="28"/>
          <w:szCs w:val="28"/>
          <w:lang w:eastAsia="ru-RU"/>
        </w:rPr>
        <w:softHyphen/>
        <w:t>ют установить ее предмет, но как таковые не входят в его содер</w:t>
      </w:r>
      <w:r w:rsidRPr="00EF6E30">
        <w:rPr>
          <w:rFonts w:ascii="Times New Roman" w:eastAsia="Times New Roman" w:hAnsi="Times New Roman" w:cs="Times New Roman"/>
          <w:sz w:val="28"/>
          <w:szCs w:val="28"/>
          <w:lang w:eastAsia="ru-RU"/>
        </w:rPr>
        <w:softHyphen/>
        <w:t>жание. Иными словами, установление в экспертном исследовании оп</w:t>
      </w:r>
      <w:r w:rsidRPr="00EF6E30">
        <w:rPr>
          <w:rFonts w:ascii="Times New Roman" w:eastAsia="Times New Roman" w:hAnsi="Times New Roman" w:cs="Times New Roman"/>
          <w:sz w:val="28"/>
          <w:szCs w:val="28"/>
          <w:lang w:eastAsia="ru-RU"/>
        </w:rPr>
        <w:softHyphen/>
        <w:t xml:space="preserve">ределенных обстоятельств детерминируется конкретными задачами, стоящими перед экспертизой, которые определяют круг фактических данных, входящих в содержание предмета исследования.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Говоря о роли задач (вопросов) в конкретизации предмета экспертизы, важно также отметить их значение для формирования предмета и научной отрасли, ибо конечные задачи практической деятельности предопределяют потребности в теоретическом осмыс</w:t>
      </w:r>
      <w:r w:rsidRPr="00EF6E30">
        <w:rPr>
          <w:rFonts w:ascii="Times New Roman" w:eastAsia="Times New Roman" w:hAnsi="Times New Roman" w:cs="Times New Roman"/>
          <w:sz w:val="28"/>
          <w:szCs w:val="28"/>
          <w:lang w:eastAsia="ru-RU"/>
        </w:rPr>
        <w:softHyphen/>
        <w:t xml:space="preserve">лении возникающих в ней проблем. </w:t>
      </w:r>
      <w:r w:rsidRPr="00EF6E30">
        <w:rPr>
          <w:rFonts w:ascii="Times New Roman" w:eastAsia="Times New Roman" w:hAnsi="Times New Roman" w:cs="Times New Roman"/>
          <w:sz w:val="28"/>
          <w:szCs w:val="28"/>
          <w:lang w:eastAsia="ru-RU"/>
        </w:rPr>
        <w:lastRenderedPageBreak/>
        <w:t>Таким образом, уточнение пред</w:t>
      </w:r>
      <w:r w:rsidRPr="00EF6E30">
        <w:rPr>
          <w:rFonts w:ascii="Times New Roman" w:eastAsia="Times New Roman" w:hAnsi="Times New Roman" w:cs="Times New Roman"/>
          <w:sz w:val="28"/>
          <w:szCs w:val="28"/>
          <w:lang w:eastAsia="ru-RU"/>
        </w:rPr>
        <w:softHyphen/>
        <w:t>ставлений о конкретных задачах экспертизы дает возможность кон</w:t>
      </w:r>
      <w:r w:rsidRPr="00EF6E30">
        <w:rPr>
          <w:rFonts w:ascii="Times New Roman" w:eastAsia="Times New Roman" w:hAnsi="Times New Roman" w:cs="Times New Roman"/>
          <w:sz w:val="28"/>
          <w:szCs w:val="28"/>
          <w:lang w:eastAsia="ru-RU"/>
        </w:rPr>
        <w:softHyphen/>
        <w:t>кретизировать предмет экспертного познания, что, в свою очередь, должно служить основой для разграничения теоретических и мето</w:t>
      </w:r>
      <w:r w:rsidRPr="00EF6E30">
        <w:rPr>
          <w:rFonts w:ascii="Times New Roman" w:eastAsia="Times New Roman" w:hAnsi="Times New Roman" w:cs="Times New Roman"/>
          <w:sz w:val="28"/>
          <w:szCs w:val="28"/>
          <w:lang w:eastAsia="ru-RU"/>
        </w:rPr>
        <w:softHyphen/>
        <w:t xml:space="preserve">дических начал различных классов судебных экспертиз. </w:t>
      </w:r>
      <w:proofErr w:type="gramStart"/>
      <w:r w:rsidRPr="00EF6E30">
        <w:rPr>
          <w:rFonts w:ascii="Times New Roman" w:eastAsia="Times New Roman" w:hAnsi="Times New Roman" w:cs="Times New Roman"/>
          <w:sz w:val="28"/>
          <w:szCs w:val="28"/>
          <w:lang w:eastAsia="ru-RU"/>
        </w:rPr>
        <w:t>С другой стороны, отмеченные место и роль экспертных задач в определении предметной области той или иной экспертизы предопределяют необходимость их методологического анализа в целях уяснения вопроса о целевой направленности практической деятельности судебного экс</w:t>
      </w:r>
      <w:r w:rsidRPr="00EF6E30">
        <w:rPr>
          <w:rFonts w:ascii="Times New Roman" w:eastAsia="Times New Roman" w:hAnsi="Times New Roman" w:cs="Times New Roman"/>
          <w:sz w:val="28"/>
          <w:szCs w:val="28"/>
          <w:lang w:eastAsia="ru-RU"/>
        </w:rPr>
        <w:softHyphen/>
        <w:t>перта, исследования возможностей и перспектив ее совершенство</w:t>
      </w:r>
      <w:r w:rsidRPr="00EF6E30">
        <w:rPr>
          <w:rFonts w:ascii="Times New Roman" w:eastAsia="Times New Roman" w:hAnsi="Times New Roman" w:cs="Times New Roman"/>
          <w:sz w:val="28"/>
          <w:szCs w:val="28"/>
          <w:lang w:eastAsia="ru-RU"/>
        </w:rPr>
        <w:softHyphen/>
        <w:t>вания посредством интеграции научных знаний, привлекаемых и трансформи</w:t>
      </w:r>
      <w:r w:rsidRPr="00EF6E30">
        <w:rPr>
          <w:rFonts w:ascii="Times New Roman" w:eastAsia="Times New Roman" w:hAnsi="Times New Roman" w:cs="Times New Roman"/>
          <w:sz w:val="28"/>
          <w:szCs w:val="28"/>
          <w:lang w:eastAsia="ru-RU"/>
        </w:rPr>
        <w:softHyphen/>
        <w:t>руемых в практику судопроизводства общей теорией судебной экспертизы.</w:t>
      </w:r>
      <w:proofErr w:type="gramEnd"/>
      <w:r w:rsidRPr="00EF6E30">
        <w:rPr>
          <w:rFonts w:ascii="Times New Roman" w:eastAsia="Times New Roman" w:hAnsi="Times New Roman" w:cs="Times New Roman"/>
          <w:sz w:val="28"/>
          <w:szCs w:val="28"/>
          <w:lang w:eastAsia="ru-RU"/>
        </w:rPr>
        <w:t xml:space="preserve"> В конечном же счете уточнение в рамках теории и практики предмета судебной экспертизы играет существенную роль при конкретизации сущности судебной экспертизы как научного средства доказывания обстоятельств по уголовным и гражданским делам при установлении объективной истины органами </w:t>
      </w:r>
      <w:r>
        <w:rPr>
          <w:rFonts w:ascii="Times New Roman" w:eastAsia="Times New Roman" w:hAnsi="Times New Roman" w:cs="Times New Roman"/>
          <w:sz w:val="28"/>
          <w:szCs w:val="28"/>
          <w:lang w:eastAsia="ru-RU"/>
        </w:rPr>
        <w:t>досудебного</w:t>
      </w:r>
      <w:r w:rsidRPr="00EF6E30">
        <w:rPr>
          <w:rFonts w:ascii="Times New Roman" w:eastAsia="Times New Roman" w:hAnsi="Times New Roman" w:cs="Times New Roman"/>
          <w:sz w:val="28"/>
          <w:szCs w:val="28"/>
          <w:lang w:eastAsia="ru-RU"/>
        </w:rPr>
        <w:t xml:space="preserve"> следствия и суда.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p>
    <w:p w:rsidR="00F6083A" w:rsidRPr="005B350C" w:rsidRDefault="00F6083A" w:rsidP="005B350C">
      <w:pPr>
        <w:pStyle w:val="a7"/>
        <w:numPr>
          <w:ilvl w:val="1"/>
          <w:numId w:val="11"/>
        </w:numPr>
        <w:spacing w:after="0" w:line="240" w:lineRule="auto"/>
        <w:ind w:left="567" w:hanging="567"/>
        <w:jc w:val="center"/>
        <w:rPr>
          <w:rFonts w:ascii="Times New Roman" w:eastAsia="Times New Roman" w:hAnsi="Times New Roman" w:cs="Times New Roman"/>
          <w:b/>
          <w:sz w:val="28"/>
          <w:szCs w:val="28"/>
          <w:lang w:eastAsia="ru-RU"/>
        </w:rPr>
      </w:pPr>
      <w:r w:rsidRPr="005B350C">
        <w:rPr>
          <w:rFonts w:ascii="Times New Roman" w:eastAsia="Times New Roman" w:hAnsi="Times New Roman" w:cs="Times New Roman"/>
          <w:b/>
          <w:sz w:val="28"/>
          <w:szCs w:val="28"/>
          <w:lang w:eastAsia="ru-RU"/>
        </w:rPr>
        <w:t>Задачи судебной экспертизы:</w:t>
      </w:r>
      <w:r w:rsidR="005B350C">
        <w:rPr>
          <w:rFonts w:ascii="Times New Roman" w:eastAsia="Times New Roman" w:hAnsi="Times New Roman" w:cs="Times New Roman"/>
          <w:b/>
          <w:sz w:val="28"/>
          <w:szCs w:val="28"/>
          <w:lang w:eastAsia="ru-RU"/>
        </w:rPr>
        <w:t xml:space="preserve"> </w:t>
      </w:r>
      <w:r w:rsidRPr="005B350C">
        <w:rPr>
          <w:rFonts w:ascii="Times New Roman" w:eastAsia="Times New Roman" w:hAnsi="Times New Roman" w:cs="Times New Roman"/>
          <w:b/>
          <w:sz w:val="28"/>
          <w:szCs w:val="28"/>
          <w:lang w:eastAsia="ru-RU"/>
        </w:rPr>
        <w:t>понятие, система и обоснование</w:t>
      </w:r>
    </w:p>
    <w:p w:rsidR="00F6083A" w:rsidRPr="00B3686E" w:rsidRDefault="00F6083A" w:rsidP="00F6083A">
      <w:pPr>
        <w:pStyle w:val="a7"/>
        <w:spacing w:after="0" w:line="240" w:lineRule="auto"/>
        <w:ind w:left="1440"/>
        <w:rPr>
          <w:rFonts w:ascii="Times New Roman" w:eastAsia="Times New Roman" w:hAnsi="Times New Roman" w:cs="Times New Roman"/>
          <w:b/>
          <w:sz w:val="28"/>
          <w:szCs w:val="28"/>
          <w:lang w:eastAsia="ru-RU"/>
        </w:rPr>
      </w:pPr>
      <w:r w:rsidRPr="00B3686E">
        <w:rPr>
          <w:rFonts w:ascii="Times New Roman" w:eastAsia="Times New Roman" w:hAnsi="Times New Roman" w:cs="Times New Roman"/>
          <w:b/>
          <w:sz w:val="28"/>
          <w:szCs w:val="28"/>
          <w:lang w:eastAsia="ru-RU"/>
        </w:rPr>
        <w:fldChar w:fldCharType="begin"/>
      </w:r>
      <w:r w:rsidRPr="00B3686E">
        <w:rPr>
          <w:rFonts w:ascii="Times New Roman" w:eastAsia="Times New Roman" w:hAnsi="Times New Roman" w:cs="Times New Roman"/>
          <w:b/>
          <w:sz w:val="28"/>
          <w:szCs w:val="28"/>
          <w:lang w:eastAsia="ru-RU"/>
        </w:rPr>
        <w:instrText xml:space="preserve">tc "3.3. </w:instrText>
      </w:r>
      <w:r w:rsidRPr="00B3686E">
        <w:rPr>
          <w:rFonts w:ascii="Times New Roman" w:eastAsia="Times New Roman" w:hAnsi="Times New Roman" w:cs="Times New Roman"/>
          <w:b/>
          <w:sz w:val="28"/>
          <w:szCs w:val="28"/>
          <w:lang w:eastAsia="ru-RU"/>
        </w:rPr>
        <w:tab/>
        <w:instrText xml:space="preserve">Задачи судебной экспертизы\: </w:instrText>
      </w:r>
      <w:r w:rsidRPr="00B3686E">
        <w:rPr>
          <w:rFonts w:ascii="Times New Roman" w:eastAsia="Times New Roman" w:hAnsi="Times New Roman" w:cs="Times New Roman"/>
          <w:b/>
          <w:sz w:val="28"/>
          <w:szCs w:val="28"/>
          <w:lang w:eastAsia="ru-RU"/>
        </w:rPr>
        <w:br/>
      </w:r>
      <w:r w:rsidRPr="00B3686E">
        <w:rPr>
          <w:rFonts w:ascii="Times New Roman" w:eastAsia="Times New Roman" w:hAnsi="Times New Roman" w:cs="Times New Roman"/>
          <w:b/>
          <w:sz w:val="28"/>
          <w:szCs w:val="28"/>
          <w:lang w:eastAsia="ru-RU"/>
        </w:rPr>
        <w:tab/>
        <w:instrText>понятие, система и обоснование"</w:instrText>
      </w:r>
      <w:r w:rsidRPr="00B3686E">
        <w:rPr>
          <w:rFonts w:ascii="Times New Roman" w:eastAsia="Times New Roman" w:hAnsi="Times New Roman" w:cs="Times New Roman"/>
          <w:b/>
          <w:sz w:val="28"/>
          <w:szCs w:val="28"/>
          <w:lang w:eastAsia="ru-RU"/>
        </w:rPr>
        <w:fldChar w:fldCharType="end"/>
      </w:r>
    </w:p>
    <w:p w:rsidR="00F6083A" w:rsidRPr="00EF6E30" w:rsidRDefault="00F6083A" w:rsidP="00F6083A">
      <w:pPr>
        <w:spacing w:after="0" w:line="240" w:lineRule="auto"/>
        <w:ind w:firstLine="454"/>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Разработка и развитие теоретических основ судебной экспертизы – одно из важных условий совершенствования прак</w:t>
      </w:r>
      <w:r w:rsidRPr="00EF6E30">
        <w:rPr>
          <w:rFonts w:ascii="Times New Roman" w:eastAsia="Times New Roman" w:hAnsi="Times New Roman" w:cs="Times New Roman"/>
          <w:snapToGrid w:val="0"/>
          <w:sz w:val="28"/>
          <w:szCs w:val="28"/>
          <w:lang w:eastAsia="ru-RU"/>
        </w:rPr>
        <w:softHyphen/>
        <w:t>тической деятельности экспертов в процессе решения экспертных задач. Мето</w:t>
      </w:r>
      <w:r w:rsidRPr="00EF6E30">
        <w:rPr>
          <w:rFonts w:ascii="Times New Roman" w:eastAsia="Times New Roman" w:hAnsi="Times New Roman" w:cs="Times New Roman"/>
          <w:snapToGrid w:val="0"/>
          <w:sz w:val="28"/>
          <w:szCs w:val="28"/>
          <w:lang w:eastAsia="ru-RU"/>
        </w:rPr>
        <w:softHyphen/>
        <w:t>дологическая значимость научных разработок в целях оптимизации экспертного познания находит свое проявление в различных формах, одной из ко</w:t>
      </w:r>
      <w:r w:rsidRPr="00EF6E30">
        <w:rPr>
          <w:rFonts w:ascii="Times New Roman" w:eastAsia="Times New Roman" w:hAnsi="Times New Roman" w:cs="Times New Roman"/>
          <w:snapToGrid w:val="0"/>
          <w:sz w:val="28"/>
          <w:szCs w:val="28"/>
          <w:lang w:eastAsia="ru-RU"/>
        </w:rPr>
        <w:softHyphen/>
        <w:t>торых является трансформация теоретических представлений о сущ</w:t>
      </w:r>
      <w:r w:rsidRPr="00EF6E30">
        <w:rPr>
          <w:rFonts w:ascii="Times New Roman" w:eastAsia="Times New Roman" w:hAnsi="Times New Roman" w:cs="Times New Roman"/>
          <w:snapToGrid w:val="0"/>
          <w:sz w:val="28"/>
          <w:szCs w:val="28"/>
          <w:lang w:eastAsia="ru-RU"/>
        </w:rPr>
        <w:softHyphen/>
        <w:t xml:space="preserve">ности предмета судебной экспертизы в систему задач экспертного исследования. </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 xml:space="preserve">Методологическая функция </w:t>
      </w:r>
      <w:proofErr w:type="gramStart"/>
      <w:r w:rsidRPr="00EF6E30">
        <w:rPr>
          <w:rFonts w:ascii="Times New Roman" w:eastAsia="Times New Roman" w:hAnsi="Times New Roman" w:cs="Times New Roman"/>
          <w:snapToGrid w:val="0"/>
          <w:sz w:val="28"/>
          <w:szCs w:val="28"/>
          <w:lang w:eastAsia="ru-RU"/>
        </w:rPr>
        <w:t>судебной</w:t>
      </w:r>
      <w:proofErr w:type="gramEnd"/>
      <w:r w:rsidRPr="00EF6E30">
        <w:rPr>
          <w:rFonts w:ascii="Times New Roman" w:eastAsia="Times New Roman" w:hAnsi="Times New Roman" w:cs="Times New Roman"/>
          <w:snapToGrid w:val="0"/>
          <w:sz w:val="28"/>
          <w:szCs w:val="28"/>
          <w:lang w:eastAsia="ru-RU"/>
        </w:rPr>
        <w:t xml:space="preserve"> </w:t>
      </w:r>
      <w:proofErr w:type="spellStart"/>
      <w:r w:rsidRPr="00EF6E30">
        <w:rPr>
          <w:rFonts w:ascii="Times New Roman" w:eastAsia="Times New Roman" w:hAnsi="Times New Roman" w:cs="Times New Roman"/>
          <w:snapToGrid w:val="0"/>
          <w:sz w:val="28"/>
          <w:szCs w:val="28"/>
          <w:lang w:eastAsia="ru-RU"/>
        </w:rPr>
        <w:t>эксперт</w:t>
      </w:r>
      <w:r>
        <w:rPr>
          <w:rFonts w:ascii="Times New Roman" w:eastAsia="Times New Roman" w:hAnsi="Times New Roman" w:cs="Times New Roman"/>
          <w:snapToGrid w:val="0"/>
          <w:sz w:val="28"/>
          <w:szCs w:val="28"/>
          <w:lang w:eastAsia="ru-RU"/>
        </w:rPr>
        <w:t>ологии</w:t>
      </w:r>
      <w:proofErr w:type="spellEnd"/>
      <w:r w:rsidRPr="00EF6E30">
        <w:rPr>
          <w:rFonts w:ascii="Times New Roman" w:eastAsia="Times New Roman" w:hAnsi="Times New Roman" w:cs="Times New Roman"/>
          <w:snapToGrid w:val="0"/>
          <w:sz w:val="28"/>
          <w:szCs w:val="28"/>
          <w:lang w:eastAsia="ru-RU"/>
        </w:rPr>
        <w:t xml:space="preserve"> в этом случае выражается двояко. В научном плане она за</w:t>
      </w:r>
      <w:r w:rsidRPr="00EF6E30">
        <w:rPr>
          <w:rFonts w:ascii="Times New Roman" w:eastAsia="Times New Roman" w:hAnsi="Times New Roman" w:cs="Times New Roman"/>
          <w:snapToGrid w:val="0"/>
          <w:sz w:val="28"/>
          <w:szCs w:val="28"/>
          <w:lang w:eastAsia="ru-RU"/>
        </w:rPr>
        <w:softHyphen/>
        <w:t>ключается в формировании на основе познаваемых закономерностей общих целей и теоретических принципов экспертного познания в фор</w:t>
      </w:r>
      <w:r w:rsidRPr="00EF6E30">
        <w:rPr>
          <w:rFonts w:ascii="Times New Roman" w:eastAsia="Times New Roman" w:hAnsi="Times New Roman" w:cs="Times New Roman"/>
          <w:snapToGrid w:val="0"/>
          <w:sz w:val="28"/>
          <w:szCs w:val="28"/>
          <w:lang w:eastAsia="ru-RU"/>
        </w:rPr>
        <w:softHyphen/>
        <w:t xml:space="preserve">ме определенного способа мышления. В практическом же аспекте данная функция находит отражение в обосновании, постановке и конкретизации задач экспертного исследования, разработке оптимальных способов, приемов и методов их решения. </w:t>
      </w:r>
    </w:p>
    <w:p w:rsidR="00F6083A"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Диалектическая взаимосвязь теории и методов ее воплощения в практику судебной экспертизы вполне согласуется с философскими представлениями об этих двух аспектах общего процесса познания. Как отмеча</w:t>
      </w:r>
      <w:r>
        <w:rPr>
          <w:rFonts w:ascii="Times New Roman" w:eastAsia="Times New Roman" w:hAnsi="Times New Roman" w:cs="Times New Roman"/>
          <w:sz w:val="28"/>
          <w:szCs w:val="28"/>
          <w:lang w:eastAsia="ru-RU"/>
        </w:rPr>
        <w:t>л</w:t>
      </w:r>
      <w:r w:rsidRPr="00EF6E30">
        <w:rPr>
          <w:rFonts w:ascii="Times New Roman" w:eastAsia="Times New Roman" w:hAnsi="Times New Roman" w:cs="Times New Roman"/>
          <w:sz w:val="28"/>
          <w:szCs w:val="28"/>
          <w:lang w:eastAsia="ru-RU"/>
        </w:rPr>
        <w:t xml:space="preserve"> П. В. </w:t>
      </w:r>
      <w:proofErr w:type="spellStart"/>
      <w:r w:rsidRPr="00EF6E30">
        <w:rPr>
          <w:rFonts w:ascii="Times New Roman" w:eastAsia="Times New Roman" w:hAnsi="Times New Roman" w:cs="Times New Roman"/>
          <w:sz w:val="28"/>
          <w:szCs w:val="28"/>
          <w:lang w:eastAsia="ru-RU"/>
        </w:rPr>
        <w:t>Копнин</w:t>
      </w:r>
      <w:proofErr w:type="spellEnd"/>
      <w:r w:rsidRPr="00EF6E30">
        <w:rPr>
          <w:rFonts w:ascii="Times New Roman" w:eastAsia="Times New Roman" w:hAnsi="Times New Roman" w:cs="Times New Roman"/>
          <w:sz w:val="28"/>
          <w:szCs w:val="28"/>
          <w:lang w:eastAsia="ru-RU"/>
        </w:rPr>
        <w:t xml:space="preserve">, </w:t>
      </w:r>
      <w:r w:rsidR="00036F59">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метод мышления возникает на базе обобщения результатов познания предмета, его закономерностей, знание которых используется как орудие его даль</w:t>
      </w:r>
      <w:r w:rsidRPr="00EF6E30">
        <w:rPr>
          <w:rFonts w:ascii="Times New Roman" w:eastAsia="Times New Roman" w:hAnsi="Times New Roman" w:cs="Times New Roman"/>
          <w:sz w:val="28"/>
          <w:szCs w:val="28"/>
          <w:lang w:eastAsia="ru-RU"/>
        </w:rPr>
        <w:softHyphen/>
        <w:t>нейшего познания</w:t>
      </w:r>
      <w:r w:rsidR="00036F59">
        <w:rPr>
          <w:rFonts w:ascii="Times New Roman" w:eastAsia="Times New Roman" w:hAnsi="Times New Roman" w:cs="Times New Roman"/>
          <w:sz w:val="28"/>
          <w:szCs w:val="28"/>
          <w:lang w:eastAsia="ru-RU"/>
        </w:rPr>
        <w:t>»</w:t>
      </w:r>
      <w:r>
        <w:rPr>
          <w:rStyle w:val="a5"/>
          <w:rFonts w:ascii="Times New Roman" w:eastAsia="Times New Roman" w:hAnsi="Times New Roman" w:cs="Times New Roman"/>
          <w:sz w:val="28"/>
          <w:szCs w:val="28"/>
          <w:lang w:eastAsia="ru-RU"/>
        </w:rPr>
        <w:footnoteReference w:id="172"/>
      </w:r>
      <w:r w:rsidRPr="00EF6E30">
        <w:rPr>
          <w:rFonts w:ascii="Times New Roman" w:eastAsia="Times New Roman" w:hAnsi="Times New Roman" w:cs="Times New Roman"/>
          <w:sz w:val="28"/>
          <w:szCs w:val="28"/>
          <w:lang w:eastAsia="ru-RU"/>
        </w:rPr>
        <w:t xml:space="preserve">.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Систематизирую</w:t>
      </w:r>
      <w:r w:rsidRPr="00EF6E30">
        <w:rPr>
          <w:rFonts w:ascii="Times New Roman" w:eastAsia="Times New Roman" w:hAnsi="Times New Roman" w:cs="Times New Roman"/>
          <w:sz w:val="28"/>
          <w:szCs w:val="28"/>
          <w:lang w:eastAsia="ru-RU"/>
        </w:rPr>
        <w:softHyphen/>
        <w:t>щим звеном методологического анализа всего комплекса вопросов, за</w:t>
      </w:r>
      <w:r w:rsidRPr="00EF6E30">
        <w:rPr>
          <w:rFonts w:ascii="Times New Roman" w:eastAsia="Times New Roman" w:hAnsi="Times New Roman" w:cs="Times New Roman"/>
          <w:sz w:val="28"/>
          <w:szCs w:val="28"/>
          <w:lang w:eastAsia="ru-RU"/>
        </w:rPr>
        <w:softHyphen/>
        <w:t xml:space="preserve">трагивающих сферу экспертного познания, можно без преувеличения назвать научную разработку судебной </w:t>
      </w:r>
      <w:proofErr w:type="spellStart"/>
      <w:r w:rsidRPr="00EF6E30">
        <w:rPr>
          <w:rFonts w:ascii="Times New Roman" w:eastAsia="Times New Roman" w:hAnsi="Times New Roman" w:cs="Times New Roman"/>
          <w:sz w:val="28"/>
          <w:szCs w:val="28"/>
          <w:lang w:eastAsia="ru-RU"/>
        </w:rPr>
        <w:t>эксперт</w:t>
      </w:r>
      <w:r>
        <w:rPr>
          <w:rFonts w:ascii="Times New Roman" w:eastAsia="Times New Roman" w:hAnsi="Times New Roman" w:cs="Times New Roman"/>
          <w:sz w:val="28"/>
          <w:szCs w:val="28"/>
          <w:lang w:eastAsia="ru-RU"/>
        </w:rPr>
        <w:t>ологией</w:t>
      </w:r>
      <w:proofErr w:type="spellEnd"/>
      <w:r w:rsidRPr="00EF6E30">
        <w:rPr>
          <w:rFonts w:ascii="Times New Roman" w:eastAsia="Times New Roman" w:hAnsi="Times New Roman" w:cs="Times New Roman"/>
          <w:sz w:val="28"/>
          <w:szCs w:val="28"/>
          <w:lang w:eastAsia="ru-RU"/>
        </w:rPr>
        <w:t xml:space="preserve"> проблемы решения экспертных задач.</w:t>
      </w:r>
      <w:r>
        <w:rPr>
          <w:rFonts w:ascii="Times New Roman" w:eastAsia="Times New Roman" w:hAnsi="Times New Roman" w:cs="Times New Roman"/>
          <w:sz w:val="28"/>
          <w:szCs w:val="28"/>
          <w:lang w:eastAsia="ru-RU"/>
        </w:rPr>
        <w:t xml:space="preserve"> В свое время </w:t>
      </w:r>
      <w:r w:rsidRPr="00EF6E30">
        <w:rPr>
          <w:rFonts w:ascii="Times New Roman" w:eastAsia="Times New Roman" w:hAnsi="Times New Roman" w:cs="Times New Roman"/>
          <w:sz w:val="28"/>
          <w:szCs w:val="28"/>
          <w:lang w:eastAsia="ru-RU"/>
        </w:rPr>
        <w:t xml:space="preserve"> А. И. </w:t>
      </w:r>
      <w:proofErr w:type="spellStart"/>
      <w:r w:rsidRPr="00EF6E30">
        <w:rPr>
          <w:rFonts w:ascii="Times New Roman" w:eastAsia="Times New Roman" w:hAnsi="Times New Roman" w:cs="Times New Roman"/>
          <w:sz w:val="28"/>
          <w:szCs w:val="28"/>
          <w:lang w:eastAsia="ru-RU"/>
        </w:rPr>
        <w:t>Винберг</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справедливо отмечал, что</w:t>
      </w:r>
      <w:r w:rsidRPr="00EF6E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Pr="00EF6E30">
        <w:rPr>
          <w:rFonts w:ascii="Times New Roman" w:eastAsia="Times New Roman" w:hAnsi="Times New Roman" w:cs="Times New Roman"/>
          <w:sz w:val="28"/>
          <w:szCs w:val="28"/>
          <w:lang w:eastAsia="ru-RU"/>
        </w:rPr>
        <w:t>анный вопрос</w:t>
      </w:r>
      <w:r>
        <w:rPr>
          <w:rFonts w:ascii="Times New Roman" w:eastAsia="Times New Roman" w:hAnsi="Times New Roman" w:cs="Times New Roman"/>
          <w:sz w:val="28"/>
          <w:szCs w:val="28"/>
          <w:lang w:eastAsia="ru-RU"/>
        </w:rPr>
        <w:t xml:space="preserve"> </w:t>
      </w:r>
      <w:r w:rsidRPr="00EF6E30">
        <w:rPr>
          <w:rFonts w:ascii="Times New Roman" w:eastAsia="Times New Roman" w:hAnsi="Times New Roman" w:cs="Times New Roman"/>
          <w:sz w:val="28"/>
          <w:szCs w:val="28"/>
          <w:lang w:eastAsia="ru-RU"/>
        </w:rPr>
        <w:t>вообще еще по многим параметрам в об</w:t>
      </w:r>
      <w:r w:rsidRPr="00EF6E30">
        <w:rPr>
          <w:rFonts w:ascii="Times New Roman" w:eastAsia="Times New Roman" w:hAnsi="Times New Roman" w:cs="Times New Roman"/>
          <w:sz w:val="28"/>
          <w:szCs w:val="28"/>
          <w:lang w:eastAsia="ru-RU"/>
        </w:rPr>
        <w:softHyphen/>
        <w:t xml:space="preserve">щей теории судебных экспертиз не исследован, хотя практическая потребность в </w:t>
      </w:r>
      <w:proofErr w:type="gramStart"/>
      <w:r w:rsidRPr="00EF6E30">
        <w:rPr>
          <w:rFonts w:ascii="Times New Roman" w:eastAsia="Times New Roman" w:hAnsi="Times New Roman" w:cs="Times New Roman"/>
          <w:sz w:val="28"/>
          <w:szCs w:val="28"/>
          <w:lang w:eastAsia="ru-RU"/>
        </w:rPr>
        <w:t>нем</w:t>
      </w:r>
      <w:proofErr w:type="gramEnd"/>
      <w:r w:rsidRPr="00EF6E30">
        <w:rPr>
          <w:rFonts w:ascii="Times New Roman" w:eastAsia="Times New Roman" w:hAnsi="Times New Roman" w:cs="Times New Roman"/>
          <w:sz w:val="28"/>
          <w:szCs w:val="28"/>
          <w:lang w:eastAsia="ru-RU"/>
        </w:rPr>
        <w:t xml:space="preserve"> несомненно велика</w:t>
      </w:r>
      <w:r>
        <w:rPr>
          <w:rStyle w:val="a5"/>
          <w:rFonts w:ascii="Times New Roman" w:eastAsia="Times New Roman" w:hAnsi="Times New Roman" w:cs="Times New Roman"/>
          <w:sz w:val="28"/>
          <w:szCs w:val="28"/>
          <w:lang w:eastAsia="ru-RU"/>
        </w:rPr>
        <w:footnoteReference w:id="173"/>
      </w:r>
      <w:r w:rsidRPr="00EF6E30">
        <w:rPr>
          <w:rFonts w:ascii="Times New Roman" w:eastAsia="Times New Roman" w:hAnsi="Times New Roman" w:cs="Times New Roman"/>
          <w:sz w:val="28"/>
          <w:szCs w:val="28"/>
          <w:lang w:eastAsia="ru-RU"/>
        </w:rPr>
        <w:t xml:space="preserve">.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С точки зрения А. Р. </w:t>
      </w:r>
      <w:proofErr w:type="spellStart"/>
      <w:r w:rsidRPr="00EF6E30">
        <w:rPr>
          <w:rFonts w:ascii="Times New Roman" w:eastAsia="Times New Roman" w:hAnsi="Times New Roman" w:cs="Times New Roman"/>
          <w:sz w:val="28"/>
          <w:szCs w:val="28"/>
          <w:lang w:eastAsia="ru-RU"/>
        </w:rPr>
        <w:t>Шляхова</w:t>
      </w:r>
      <w:proofErr w:type="spellEnd"/>
      <w:r w:rsidRPr="00EF6E30">
        <w:rPr>
          <w:rFonts w:ascii="Times New Roman" w:eastAsia="Times New Roman" w:hAnsi="Times New Roman" w:cs="Times New Roman"/>
          <w:sz w:val="28"/>
          <w:szCs w:val="28"/>
          <w:lang w:eastAsia="ru-RU"/>
        </w:rPr>
        <w:t>, научное определение задач су</w:t>
      </w:r>
      <w:r w:rsidRPr="00EF6E30">
        <w:rPr>
          <w:rFonts w:ascii="Times New Roman" w:eastAsia="Times New Roman" w:hAnsi="Times New Roman" w:cs="Times New Roman"/>
          <w:sz w:val="28"/>
          <w:szCs w:val="28"/>
          <w:lang w:eastAsia="ru-RU"/>
        </w:rPr>
        <w:softHyphen/>
        <w:t>дебной экспертизы – методологическая основа для уяснения сущ</w:t>
      </w:r>
      <w:r w:rsidRPr="00EF6E30">
        <w:rPr>
          <w:rFonts w:ascii="Times New Roman" w:eastAsia="Times New Roman" w:hAnsi="Times New Roman" w:cs="Times New Roman"/>
          <w:sz w:val="28"/>
          <w:szCs w:val="28"/>
          <w:lang w:eastAsia="ru-RU"/>
        </w:rPr>
        <w:softHyphen/>
        <w:t>ности предмета экспертизы, формулирования конкретных вопросов при назначении судебных экспертиз и вместе с тем базис для раз</w:t>
      </w:r>
      <w:r w:rsidRPr="00EF6E30">
        <w:rPr>
          <w:rFonts w:ascii="Times New Roman" w:eastAsia="Times New Roman" w:hAnsi="Times New Roman" w:cs="Times New Roman"/>
          <w:sz w:val="28"/>
          <w:szCs w:val="28"/>
          <w:lang w:eastAsia="ru-RU"/>
        </w:rPr>
        <w:softHyphen/>
        <w:t>вития теорий и методик экспертного исследования</w:t>
      </w:r>
      <w:r>
        <w:rPr>
          <w:rStyle w:val="a5"/>
          <w:rFonts w:ascii="Times New Roman" w:eastAsia="Times New Roman" w:hAnsi="Times New Roman" w:cs="Times New Roman"/>
          <w:sz w:val="28"/>
          <w:szCs w:val="28"/>
          <w:lang w:eastAsia="ru-RU"/>
        </w:rPr>
        <w:footnoteReference w:id="174"/>
      </w:r>
      <w:r w:rsidRPr="00EF6E30">
        <w:rPr>
          <w:rFonts w:ascii="Times New Roman" w:eastAsia="Times New Roman" w:hAnsi="Times New Roman" w:cs="Times New Roman"/>
          <w:sz w:val="28"/>
          <w:szCs w:val="28"/>
          <w:lang w:eastAsia="ru-RU"/>
        </w:rPr>
        <w:t xml:space="preserve">.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proofErr w:type="gramStart"/>
      <w:r w:rsidRPr="00EF6E30">
        <w:rPr>
          <w:rFonts w:ascii="Times New Roman" w:eastAsia="Times New Roman" w:hAnsi="Times New Roman" w:cs="Times New Roman"/>
          <w:sz w:val="28"/>
          <w:szCs w:val="28"/>
          <w:lang w:eastAsia="ru-RU"/>
        </w:rPr>
        <w:t>На методологическую значимость рассматриваемого вопроса обраща</w:t>
      </w:r>
      <w:r>
        <w:rPr>
          <w:rFonts w:ascii="Times New Roman" w:eastAsia="Times New Roman" w:hAnsi="Times New Roman" w:cs="Times New Roman"/>
          <w:sz w:val="28"/>
          <w:szCs w:val="28"/>
          <w:lang w:eastAsia="ru-RU"/>
        </w:rPr>
        <w:t>ли</w:t>
      </w:r>
      <w:r w:rsidRPr="00EF6E30">
        <w:rPr>
          <w:rFonts w:ascii="Times New Roman" w:eastAsia="Times New Roman" w:hAnsi="Times New Roman" w:cs="Times New Roman"/>
          <w:sz w:val="28"/>
          <w:szCs w:val="28"/>
          <w:lang w:eastAsia="ru-RU"/>
        </w:rPr>
        <w:t xml:space="preserve"> также внимание М. Я. </w:t>
      </w:r>
      <w:proofErr w:type="spellStart"/>
      <w:r w:rsidRPr="00EF6E30">
        <w:rPr>
          <w:rFonts w:ascii="Times New Roman" w:eastAsia="Times New Roman" w:hAnsi="Times New Roman" w:cs="Times New Roman"/>
          <w:sz w:val="28"/>
          <w:szCs w:val="28"/>
          <w:lang w:eastAsia="ru-RU"/>
        </w:rPr>
        <w:t>Сегай</w:t>
      </w:r>
      <w:proofErr w:type="spellEnd"/>
      <w:r w:rsidRPr="00EF6E30">
        <w:rPr>
          <w:rFonts w:ascii="Times New Roman" w:eastAsia="Times New Roman" w:hAnsi="Times New Roman" w:cs="Times New Roman"/>
          <w:sz w:val="28"/>
          <w:szCs w:val="28"/>
          <w:lang w:eastAsia="ru-RU"/>
        </w:rPr>
        <w:t xml:space="preserve"> и В. К. </w:t>
      </w:r>
      <w:proofErr w:type="spellStart"/>
      <w:r w:rsidRPr="00EF6E30">
        <w:rPr>
          <w:rFonts w:ascii="Times New Roman" w:eastAsia="Times New Roman" w:hAnsi="Times New Roman" w:cs="Times New Roman"/>
          <w:sz w:val="28"/>
          <w:szCs w:val="28"/>
          <w:lang w:eastAsia="ru-RU"/>
        </w:rPr>
        <w:t>Стринжа</w:t>
      </w:r>
      <w:proofErr w:type="spellEnd"/>
      <w:r w:rsidRPr="00EF6E30">
        <w:rPr>
          <w:rFonts w:ascii="Times New Roman" w:eastAsia="Times New Roman" w:hAnsi="Times New Roman" w:cs="Times New Roman"/>
          <w:sz w:val="28"/>
          <w:szCs w:val="28"/>
          <w:lang w:eastAsia="ru-RU"/>
        </w:rPr>
        <w:t xml:space="preserve">, которые </w:t>
      </w:r>
      <w:r>
        <w:rPr>
          <w:rFonts w:ascii="Times New Roman" w:eastAsia="Times New Roman" w:hAnsi="Times New Roman" w:cs="Times New Roman"/>
          <w:sz w:val="28"/>
          <w:szCs w:val="28"/>
          <w:lang w:eastAsia="ru-RU"/>
        </w:rPr>
        <w:t>отмечали</w:t>
      </w:r>
      <w:r w:rsidRPr="00EF6E30">
        <w:rPr>
          <w:rFonts w:ascii="Times New Roman" w:eastAsia="Times New Roman" w:hAnsi="Times New Roman" w:cs="Times New Roman"/>
          <w:sz w:val="28"/>
          <w:szCs w:val="28"/>
          <w:lang w:eastAsia="ru-RU"/>
        </w:rPr>
        <w:t>, что в общем предмете экспертного познания, абстрагирован</w:t>
      </w:r>
      <w:r w:rsidRPr="00EF6E30">
        <w:rPr>
          <w:rFonts w:ascii="Times New Roman" w:eastAsia="Times New Roman" w:hAnsi="Times New Roman" w:cs="Times New Roman"/>
          <w:sz w:val="28"/>
          <w:szCs w:val="28"/>
          <w:lang w:eastAsia="ru-RU"/>
        </w:rPr>
        <w:softHyphen/>
        <w:t>ного от конкретных объектов и специальных методов, определение типичных задач, объединенных общностью целей судебного доказывания и общностью условий и способов его осуществления на ос</w:t>
      </w:r>
      <w:r w:rsidRPr="00EF6E30">
        <w:rPr>
          <w:rFonts w:ascii="Times New Roman" w:eastAsia="Times New Roman" w:hAnsi="Times New Roman" w:cs="Times New Roman"/>
          <w:sz w:val="28"/>
          <w:szCs w:val="28"/>
          <w:lang w:eastAsia="ru-RU"/>
        </w:rPr>
        <w:softHyphen/>
        <w:t>нове использования специальных познаний сведущих лиц, имеет ме</w:t>
      </w:r>
      <w:r w:rsidRPr="00EF6E30">
        <w:rPr>
          <w:rFonts w:ascii="Times New Roman" w:eastAsia="Times New Roman" w:hAnsi="Times New Roman" w:cs="Times New Roman"/>
          <w:sz w:val="28"/>
          <w:szCs w:val="28"/>
          <w:lang w:eastAsia="ru-RU"/>
        </w:rPr>
        <w:softHyphen/>
        <w:t>тодологическое значение для развития общей теории судебной</w:t>
      </w:r>
      <w:proofErr w:type="gramEnd"/>
      <w:r w:rsidRPr="00EF6E30">
        <w:rPr>
          <w:rFonts w:ascii="Times New Roman" w:eastAsia="Times New Roman" w:hAnsi="Times New Roman" w:cs="Times New Roman"/>
          <w:sz w:val="28"/>
          <w:szCs w:val="28"/>
          <w:lang w:eastAsia="ru-RU"/>
        </w:rPr>
        <w:t xml:space="preserve"> экс</w:t>
      </w:r>
      <w:r w:rsidRPr="00EF6E30">
        <w:rPr>
          <w:rFonts w:ascii="Times New Roman" w:eastAsia="Times New Roman" w:hAnsi="Times New Roman" w:cs="Times New Roman"/>
          <w:sz w:val="28"/>
          <w:szCs w:val="28"/>
          <w:lang w:eastAsia="ru-RU"/>
        </w:rPr>
        <w:softHyphen/>
        <w:t>пертизы</w:t>
      </w:r>
      <w:r>
        <w:rPr>
          <w:rStyle w:val="a5"/>
          <w:rFonts w:ascii="Times New Roman" w:eastAsia="Times New Roman" w:hAnsi="Times New Roman" w:cs="Times New Roman"/>
          <w:sz w:val="28"/>
          <w:szCs w:val="28"/>
          <w:lang w:eastAsia="ru-RU"/>
        </w:rPr>
        <w:footnoteReference w:id="175"/>
      </w:r>
      <w:r w:rsidRPr="00EF6E30">
        <w:rPr>
          <w:rFonts w:ascii="Times New Roman" w:eastAsia="Times New Roman" w:hAnsi="Times New Roman" w:cs="Times New Roman"/>
          <w:sz w:val="28"/>
          <w:szCs w:val="28"/>
          <w:lang w:eastAsia="ru-RU"/>
        </w:rPr>
        <w:t xml:space="preserve">.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С учетом конкретного значения экспертной задачи в струк</w:t>
      </w:r>
      <w:r w:rsidRPr="00EF6E30">
        <w:rPr>
          <w:rFonts w:ascii="Times New Roman" w:eastAsia="Times New Roman" w:hAnsi="Times New Roman" w:cs="Times New Roman"/>
          <w:sz w:val="28"/>
          <w:szCs w:val="28"/>
          <w:lang w:eastAsia="ru-RU"/>
        </w:rPr>
        <w:softHyphen/>
        <w:t>туре познавательной деятельности эксперта в специальной литературе даны различные определения данного понятия. Так, А. Р. Шляхов отмечает, что задача экспертизы – это науч</w:t>
      </w:r>
      <w:r w:rsidRPr="00EF6E30">
        <w:rPr>
          <w:rFonts w:ascii="Times New Roman" w:eastAsia="Times New Roman" w:hAnsi="Times New Roman" w:cs="Times New Roman"/>
          <w:sz w:val="28"/>
          <w:szCs w:val="28"/>
          <w:lang w:eastAsia="ru-RU"/>
        </w:rPr>
        <w:softHyphen/>
        <w:t xml:space="preserve">но обоснованное определение предмета экспертизы, обобщенно и </w:t>
      </w:r>
      <w:proofErr w:type="spellStart"/>
      <w:r w:rsidRPr="00EF6E30">
        <w:rPr>
          <w:rFonts w:ascii="Times New Roman" w:eastAsia="Times New Roman" w:hAnsi="Times New Roman" w:cs="Times New Roman"/>
          <w:sz w:val="28"/>
          <w:szCs w:val="28"/>
          <w:lang w:eastAsia="ru-RU"/>
        </w:rPr>
        <w:t>систематизированно</w:t>
      </w:r>
      <w:proofErr w:type="spellEnd"/>
      <w:r w:rsidRPr="00EF6E30">
        <w:rPr>
          <w:rFonts w:ascii="Times New Roman" w:eastAsia="Times New Roman" w:hAnsi="Times New Roman" w:cs="Times New Roman"/>
          <w:sz w:val="28"/>
          <w:szCs w:val="28"/>
          <w:lang w:eastAsia="ru-RU"/>
        </w:rPr>
        <w:t xml:space="preserve"> формулируемое для рода (вида) экспертизы в целом. По мнению автора, понятие задачи экспертизы близко, сход</w:t>
      </w:r>
      <w:r w:rsidRPr="00EF6E30">
        <w:rPr>
          <w:rFonts w:ascii="Times New Roman" w:eastAsia="Times New Roman" w:hAnsi="Times New Roman" w:cs="Times New Roman"/>
          <w:sz w:val="28"/>
          <w:szCs w:val="28"/>
          <w:lang w:eastAsia="ru-RU"/>
        </w:rPr>
        <w:softHyphen/>
        <w:t xml:space="preserve">но с понятием вопроса, поставленного </w:t>
      </w:r>
      <w:r w:rsidRPr="00EF6E30">
        <w:rPr>
          <w:rFonts w:ascii="Times New Roman" w:eastAsia="Times New Roman" w:hAnsi="Times New Roman" w:cs="Times New Roman"/>
          <w:sz w:val="28"/>
          <w:szCs w:val="28"/>
          <w:lang w:eastAsia="ru-RU"/>
        </w:rPr>
        <w:softHyphen/>
        <w:t>перед экспертом: очевидно, что первое есть научное определение, которое может быть выражено множеством разнообразных формулировок; по конкретной экспертизе оно реализуется посредством ряда вопросов</w:t>
      </w:r>
      <w:r>
        <w:rPr>
          <w:rStyle w:val="a5"/>
          <w:rFonts w:ascii="Times New Roman" w:eastAsia="Times New Roman" w:hAnsi="Times New Roman" w:cs="Times New Roman"/>
          <w:sz w:val="28"/>
          <w:szCs w:val="28"/>
          <w:lang w:eastAsia="ru-RU"/>
        </w:rPr>
        <w:footnoteReference w:id="176"/>
      </w:r>
      <w:r w:rsidRPr="00EF6E30">
        <w:rPr>
          <w:rFonts w:ascii="Times New Roman" w:eastAsia="Times New Roman" w:hAnsi="Times New Roman" w:cs="Times New Roman"/>
          <w:sz w:val="28"/>
          <w:szCs w:val="28"/>
          <w:lang w:eastAsia="ru-RU"/>
        </w:rPr>
        <w:t xml:space="preserve">. </w:t>
      </w:r>
    </w:p>
    <w:p w:rsidR="00F6083A"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Несколько иная интерпретация понятия экспертной задачи предложена Н. Т. </w:t>
      </w:r>
      <w:proofErr w:type="spellStart"/>
      <w:r w:rsidRPr="00EF6E30">
        <w:rPr>
          <w:rFonts w:ascii="Times New Roman" w:eastAsia="Times New Roman" w:hAnsi="Times New Roman" w:cs="Times New Roman"/>
          <w:sz w:val="28"/>
          <w:szCs w:val="28"/>
          <w:lang w:eastAsia="ru-RU"/>
        </w:rPr>
        <w:t>Малаховской</w:t>
      </w:r>
      <w:proofErr w:type="spellEnd"/>
      <w:r w:rsidRPr="00EF6E30">
        <w:rPr>
          <w:rFonts w:ascii="Times New Roman" w:eastAsia="Times New Roman" w:hAnsi="Times New Roman" w:cs="Times New Roman"/>
          <w:sz w:val="28"/>
          <w:szCs w:val="28"/>
          <w:lang w:eastAsia="ru-RU"/>
        </w:rPr>
        <w:t>, которая формулирует его через ана</w:t>
      </w:r>
      <w:r w:rsidRPr="00EF6E30">
        <w:rPr>
          <w:rFonts w:ascii="Times New Roman" w:eastAsia="Times New Roman" w:hAnsi="Times New Roman" w:cs="Times New Roman"/>
          <w:sz w:val="28"/>
          <w:szCs w:val="28"/>
          <w:lang w:eastAsia="ru-RU"/>
        </w:rPr>
        <w:softHyphen/>
        <w:t xml:space="preserve">лиз вопросов, выносимых следователем и судом на экспертизу. </w:t>
      </w:r>
      <w:proofErr w:type="gramStart"/>
      <w:r w:rsidR="00B3347A">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Экспертные задачи, – полагает она, – это вопросы следственно-судебной практики, на которые может ответить эксперт, проведя экспертизу конкретного вида с помощью методик, предназначенных для исследования данных объектов и основанных на знаниях, вхо</w:t>
      </w:r>
      <w:r w:rsidRPr="00EF6E30">
        <w:rPr>
          <w:rFonts w:ascii="Times New Roman" w:eastAsia="Times New Roman" w:hAnsi="Times New Roman" w:cs="Times New Roman"/>
          <w:sz w:val="28"/>
          <w:szCs w:val="28"/>
          <w:lang w:eastAsia="ru-RU"/>
        </w:rPr>
        <w:softHyphen/>
        <w:t>дящих в соответствующую предмет</w:t>
      </w:r>
      <w:r w:rsidRPr="00EF6E30">
        <w:rPr>
          <w:rFonts w:ascii="Times New Roman" w:eastAsia="Times New Roman" w:hAnsi="Times New Roman" w:cs="Times New Roman"/>
          <w:sz w:val="28"/>
          <w:szCs w:val="28"/>
          <w:lang w:eastAsia="ru-RU"/>
        </w:rPr>
        <w:softHyphen/>
        <w:t>ную науку</w:t>
      </w:r>
      <w:r w:rsidR="00B3347A">
        <w:rPr>
          <w:rFonts w:ascii="Times New Roman" w:eastAsia="Times New Roman" w:hAnsi="Times New Roman" w:cs="Times New Roman"/>
          <w:sz w:val="28"/>
          <w:szCs w:val="28"/>
          <w:lang w:eastAsia="ru-RU"/>
        </w:rPr>
        <w:t>»</w:t>
      </w:r>
      <w:r>
        <w:rPr>
          <w:rStyle w:val="a5"/>
          <w:rFonts w:ascii="Times New Roman" w:eastAsia="Times New Roman" w:hAnsi="Times New Roman" w:cs="Times New Roman"/>
          <w:sz w:val="28"/>
          <w:szCs w:val="28"/>
          <w:lang w:eastAsia="ru-RU"/>
        </w:rPr>
        <w:footnoteReference w:id="177"/>
      </w:r>
      <w:r w:rsidRPr="00EF6E30">
        <w:rPr>
          <w:rFonts w:ascii="Times New Roman" w:eastAsia="Times New Roman" w:hAnsi="Times New Roman" w:cs="Times New Roman"/>
          <w:sz w:val="28"/>
          <w:szCs w:val="28"/>
          <w:lang w:eastAsia="ru-RU"/>
        </w:rPr>
        <w:t>. Уточняя данное определение, автор поясняет, что к задачам отне</w:t>
      </w:r>
      <w:r w:rsidRPr="00EF6E30">
        <w:rPr>
          <w:rFonts w:ascii="Times New Roman" w:eastAsia="Times New Roman" w:hAnsi="Times New Roman" w:cs="Times New Roman"/>
          <w:sz w:val="28"/>
          <w:szCs w:val="28"/>
          <w:lang w:eastAsia="ru-RU"/>
        </w:rPr>
        <w:softHyphen/>
        <w:t xml:space="preserve">сены лишь те вопросы, которые могут быть решены экспертным </w:t>
      </w:r>
      <w:r w:rsidRPr="00EF6E30">
        <w:rPr>
          <w:rFonts w:ascii="Times New Roman" w:eastAsia="Times New Roman" w:hAnsi="Times New Roman" w:cs="Times New Roman"/>
          <w:sz w:val="28"/>
          <w:szCs w:val="28"/>
          <w:lang w:eastAsia="ru-RU"/>
        </w:rPr>
        <w:softHyphen/>
        <w:t>пу</w:t>
      </w:r>
      <w:r w:rsidRPr="00EF6E30">
        <w:rPr>
          <w:rFonts w:ascii="Times New Roman" w:eastAsia="Times New Roman" w:hAnsi="Times New Roman" w:cs="Times New Roman"/>
          <w:sz w:val="28"/>
          <w:szCs w:val="28"/>
          <w:lang w:eastAsia="ru-RU"/>
        </w:rPr>
        <w:softHyphen/>
        <w:t>тем;</w:t>
      </w:r>
      <w:proofErr w:type="gramEnd"/>
      <w:r w:rsidRPr="00EF6E30">
        <w:rPr>
          <w:rFonts w:ascii="Times New Roman" w:eastAsia="Times New Roman" w:hAnsi="Times New Roman" w:cs="Times New Roman"/>
          <w:sz w:val="28"/>
          <w:szCs w:val="28"/>
          <w:lang w:eastAsia="ru-RU"/>
        </w:rPr>
        <w:t xml:space="preserve"> если поставленная задача не может быть решена, она оста</w:t>
      </w:r>
      <w:r w:rsidRPr="00EF6E30">
        <w:rPr>
          <w:rFonts w:ascii="Times New Roman" w:eastAsia="Times New Roman" w:hAnsi="Times New Roman" w:cs="Times New Roman"/>
          <w:sz w:val="28"/>
          <w:szCs w:val="28"/>
          <w:lang w:eastAsia="ru-RU"/>
        </w:rPr>
        <w:softHyphen/>
        <w:t xml:space="preserve">ется, по сути дела, вопросом, не сформировавшимся в задачу.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lastRenderedPageBreak/>
        <w:t xml:space="preserve">В </w:t>
      </w:r>
      <w:r>
        <w:rPr>
          <w:rFonts w:ascii="Times New Roman" w:eastAsia="Times New Roman" w:hAnsi="Times New Roman" w:cs="Times New Roman"/>
          <w:sz w:val="28"/>
          <w:szCs w:val="28"/>
          <w:lang w:eastAsia="ru-RU"/>
        </w:rPr>
        <w:t>определении</w:t>
      </w:r>
      <w:r w:rsidRPr="00EF6E30">
        <w:rPr>
          <w:rFonts w:ascii="Times New Roman" w:eastAsia="Times New Roman" w:hAnsi="Times New Roman" w:cs="Times New Roman"/>
          <w:sz w:val="28"/>
          <w:szCs w:val="28"/>
          <w:lang w:eastAsia="ru-RU"/>
        </w:rPr>
        <w:t xml:space="preserve">  Н. Т. </w:t>
      </w:r>
      <w:proofErr w:type="spellStart"/>
      <w:r w:rsidRPr="00EF6E30">
        <w:rPr>
          <w:rFonts w:ascii="Times New Roman" w:eastAsia="Times New Roman" w:hAnsi="Times New Roman" w:cs="Times New Roman"/>
          <w:sz w:val="28"/>
          <w:szCs w:val="28"/>
          <w:lang w:eastAsia="ru-RU"/>
        </w:rPr>
        <w:t>Малаховской</w:t>
      </w:r>
      <w:proofErr w:type="spellEnd"/>
      <w:r w:rsidRPr="00EF6E30">
        <w:rPr>
          <w:rFonts w:ascii="Times New Roman" w:eastAsia="Times New Roman" w:hAnsi="Times New Roman" w:cs="Times New Roman"/>
          <w:sz w:val="28"/>
          <w:szCs w:val="28"/>
          <w:lang w:eastAsia="ru-RU"/>
        </w:rPr>
        <w:t xml:space="preserve"> мы наблюдаем несколько прагматичный подход к оценке сущности задачи, когда факт ее суще</w:t>
      </w:r>
      <w:r w:rsidRPr="00EF6E30">
        <w:rPr>
          <w:rFonts w:ascii="Times New Roman" w:eastAsia="Times New Roman" w:hAnsi="Times New Roman" w:cs="Times New Roman"/>
          <w:sz w:val="28"/>
          <w:szCs w:val="28"/>
          <w:lang w:eastAsia="ru-RU"/>
        </w:rPr>
        <w:softHyphen/>
        <w:t xml:space="preserve">ствования как таковой ставится в зависимость от возможности ответа эксперта на поставленный вопрос. Думается, что предлагаемая аргументация сущности экспертной задачи вполне допустима </w:t>
      </w:r>
      <w:r>
        <w:rPr>
          <w:rFonts w:ascii="Times New Roman" w:eastAsia="Times New Roman" w:hAnsi="Times New Roman" w:cs="Times New Roman"/>
          <w:sz w:val="28"/>
          <w:szCs w:val="28"/>
          <w:lang w:eastAsia="ru-RU"/>
        </w:rPr>
        <w:t xml:space="preserve">лишь </w:t>
      </w:r>
      <w:r w:rsidRPr="00EF6E30">
        <w:rPr>
          <w:rFonts w:ascii="Times New Roman" w:eastAsia="Times New Roman" w:hAnsi="Times New Roman" w:cs="Times New Roman"/>
          <w:sz w:val="28"/>
          <w:szCs w:val="28"/>
          <w:lang w:eastAsia="ru-RU"/>
        </w:rPr>
        <w:t>при анализе организационных аспектов экспертной деятельности, но неприемлема с точки зрения ее методологического анализа как способа решения возникающих при производстве экс</w:t>
      </w:r>
      <w:r w:rsidRPr="00EF6E30">
        <w:rPr>
          <w:rFonts w:ascii="Times New Roman" w:eastAsia="Times New Roman" w:hAnsi="Times New Roman" w:cs="Times New Roman"/>
          <w:sz w:val="28"/>
          <w:szCs w:val="28"/>
          <w:lang w:eastAsia="ru-RU"/>
        </w:rPr>
        <w:softHyphen/>
        <w:t xml:space="preserve">пертизы вопросов.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proofErr w:type="gramStart"/>
      <w:r w:rsidRPr="00EF6E30">
        <w:rPr>
          <w:rFonts w:ascii="Times New Roman" w:eastAsia="Times New Roman" w:hAnsi="Times New Roman" w:cs="Times New Roman"/>
          <w:sz w:val="28"/>
          <w:szCs w:val="28"/>
          <w:lang w:eastAsia="ru-RU"/>
        </w:rPr>
        <w:t>По мнению Г. Л. Грановского, под задачей понимается не воп</w:t>
      </w:r>
      <w:r w:rsidRPr="00EF6E30">
        <w:rPr>
          <w:rFonts w:ascii="Times New Roman" w:eastAsia="Times New Roman" w:hAnsi="Times New Roman" w:cs="Times New Roman"/>
          <w:sz w:val="28"/>
          <w:szCs w:val="28"/>
          <w:lang w:eastAsia="ru-RU"/>
        </w:rPr>
        <w:softHyphen/>
        <w:t>рос, который должен быть решен на основе специальных позна</w:t>
      </w:r>
      <w:r w:rsidRPr="00EF6E30">
        <w:rPr>
          <w:rFonts w:ascii="Times New Roman" w:eastAsia="Times New Roman" w:hAnsi="Times New Roman" w:cs="Times New Roman"/>
          <w:sz w:val="28"/>
          <w:szCs w:val="28"/>
          <w:lang w:eastAsia="ru-RU"/>
        </w:rPr>
        <w:softHyphen/>
        <w:t>ний, а задача в ее широком понимании, охватывающая и цель исследования, и исследуемый объект с совокупностью необходимых методов</w:t>
      </w:r>
      <w:r>
        <w:rPr>
          <w:rStyle w:val="a5"/>
          <w:rFonts w:ascii="Times New Roman" w:eastAsia="Times New Roman" w:hAnsi="Times New Roman" w:cs="Times New Roman"/>
          <w:sz w:val="28"/>
          <w:szCs w:val="28"/>
          <w:lang w:eastAsia="ru-RU"/>
        </w:rPr>
        <w:footnoteReference w:id="178"/>
      </w:r>
      <w:r w:rsidRPr="00EF6E30">
        <w:rPr>
          <w:rFonts w:ascii="Times New Roman" w:eastAsia="Times New Roman" w:hAnsi="Times New Roman" w:cs="Times New Roman"/>
          <w:sz w:val="28"/>
          <w:szCs w:val="28"/>
          <w:lang w:eastAsia="ru-RU"/>
        </w:rPr>
        <w:t>. Акцентируя внимание на информационной и процессуальной роли экспертной зада</w:t>
      </w:r>
      <w:r w:rsidRPr="00EF6E30">
        <w:rPr>
          <w:rFonts w:ascii="Times New Roman" w:eastAsia="Times New Roman" w:hAnsi="Times New Roman" w:cs="Times New Roman"/>
          <w:sz w:val="28"/>
          <w:szCs w:val="28"/>
          <w:lang w:eastAsia="ru-RU"/>
        </w:rPr>
        <w:softHyphen/>
        <w:t>чи, автор опре</w:t>
      </w:r>
      <w:r w:rsidRPr="00EF6E30">
        <w:rPr>
          <w:rFonts w:ascii="Times New Roman" w:eastAsia="Times New Roman" w:hAnsi="Times New Roman" w:cs="Times New Roman"/>
          <w:sz w:val="28"/>
          <w:szCs w:val="28"/>
          <w:lang w:eastAsia="ru-RU"/>
        </w:rPr>
        <w:softHyphen/>
        <w:t>деляет ее как предмет экспертной деятельности, направленный на практическое преобразование потенциальной доказательст</w:t>
      </w:r>
      <w:r w:rsidRPr="00EF6E30">
        <w:rPr>
          <w:rFonts w:ascii="Times New Roman" w:eastAsia="Times New Roman" w:hAnsi="Times New Roman" w:cs="Times New Roman"/>
          <w:sz w:val="28"/>
          <w:szCs w:val="28"/>
          <w:lang w:eastAsia="ru-RU"/>
        </w:rPr>
        <w:softHyphen/>
        <w:t>венной информации, содержащейся в</w:t>
      </w:r>
      <w:proofErr w:type="gramEnd"/>
      <w:r w:rsidRPr="00EF6E30">
        <w:rPr>
          <w:rFonts w:ascii="Times New Roman" w:eastAsia="Times New Roman" w:hAnsi="Times New Roman" w:cs="Times New Roman"/>
          <w:sz w:val="28"/>
          <w:szCs w:val="28"/>
          <w:lang w:eastAsia="ru-RU"/>
        </w:rPr>
        <w:t xml:space="preserve"> исходных данных, в актуаль</w:t>
      </w:r>
      <w:r w:rsidRPr="00EF6E30">
        <w:rPr>
          <w:rFonts w:ascii="Times New Roman" w:eastAsia="Times New Roman" w:hAnsi="Times New Roman" w:cs="Times New Roman"/>
          <w:sz w:val="28"/>
          <w:szCs w:val="28"/>
          <w:lang w:eastAsia="ru-RU"/>
        </w:rPr>
        <w:softHyphen/>
        <w:t>ную доказательственную информацию об обстоятельстве, имеющем значение для правильного разрешения уголовного и гражданского дела</w:t>
      </w:r>
      <w:r>
        <w:rPr>
          <w:rStyle w:val="a5"/>
          <w:rFonts w:ascii="Times New Roman" w:eastAsia="Times New Roman" w:hAnsi="Times New Roman" w:cs="Times New Roman"/>
          <w:sz w:val="28"/>
          <w:szCs w:val="28"/>
          <w:lang w:eastAsia="ru-RU"/>
        </w:rPr>
        <w:footnoteReference w:id="179"/>
      </w:r>
      <w:r w:rsidRPr="00EF6E30">
        <w:rPr>
          <w:rFonts w:ascii="Times New Roman" w:eastAsia="Times New Roman" w:hAnsi="Times New Roman" w:cs="Times New Roman"/>
          <w:sz w:val="28"/>
          <w:szCs w:val="28"/>
          <w:lang w:eastAsia="ru-RU"/>
        </w:rPr>
        <w:t xml:space="preserve">.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На наш взгляд, предложенное Г. Л. Грановским определение эксперт</w:t>
      </w:r>
      <w:r w:rsidRPr="00EF6E30">
        <w:rPr>
          <w:rFonts w:ascii="Times New Roman" w:eastAsia="Times New Roman" w:hAnsi="Times New Roman" w:cs="Times New Roman"/>
          <w:sz w:val="28"/>
          <w:szCs w:val="28"/>
          <w:lang w:eastAsia="ru-RU"/>
        </w:rPr>
        <w:softHyphen/>
        <w:t>ной задачи в достаточной степени отвечает потребностям теоретического анализа данного понятия в аспекте исследования структуры познавательной деятельности эксперта. Определение же экспертной задачи как вопросов, решаемых экспертизой, может быть приемлемо в отдельных ситуациях, однако необходимо иметь в ви</w:t>
      </w:r>
      <w:r w:rsidRPr="00EF6E30">
        <w:rPr>
          <w:rFonts w:ascii="Times New Roman" w:eastAsia="Times New Roman" w:hAnsi="Times New Roman" w:cs="Times New Roman"/>
          <w:sz w:val="28"/>
          <w:szCs w:val="28"/>
          <w:lang w:eastAsia="ru-RU"/>
        </w:rPr>
        <w:softHyphen/>
        <w:t xml:space="preserve">ду, что экспертная задача, хотя и предопределяется вопросами, выносимыми на экспертизу, тем не </w:t>
      </w:r>
      <w:proofErr w:type="gramStart"/>
      <w:r w:rsidRPr="00EF6E30">
        <w:rPr>
          <w:rFonts w:ascii="Times New Roman" w:eastAsia="Times New Roman" w:hAnsi="Times New Roman" w:cs="Times New Roman"/>
          <w:sz w:val="28"/>
          <w:szCs w:val="28"/>
          <w:lang w:eastAsia="ru-RU"/>
        </w:rPr>
        <w:t>менее</w:t>
      </w:r>
      <w:proofErr w:type="gramEnd"/>
      <w:r w:rsidRPr="00EF6E30">
        <w:rPr>
          <w:rFonts w:ascii="Times New Roman" w:eastAsia="Times New Roman" w:hAnsi="Times New Roman" w:cs="Times New Roman"/>
          <w:sz w:val="28"/>
          <w:szCs w:val="28"/>
          <w:lang w:eastAsia="ru-RU"/>
        </w:rPr>
        <w:t xml:space="preserve"> не сводится к ним. Здесь, мы полагаем, прав А. Р. Шляхов, </w:t>
      </w:r>
      <w:proofErr w:type="gramStart"/>
      <w:r w:rsidRPr="00EF6E30">
        <w:rPr>
          <w:rFonts w:ascii="Times New Roman" w:eastAsia="Times New Roman" w:hAnsi="Times New Roman" w:cs="Times New Roman"/>
          <w:sz w:val="28"/>
          <w:szCs w:val="28"/>
          <w:lang w:eastAsia="ru-RU"/>
        </w:rPr>
        <w:t>который</w:t>
      </w:r>
      <w:proofErr w:type="gramEnd"/>
      <w:r w:rsidRPr="00EF6E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отмечал, что в</w:t>
      </w:r>
      <w:r w:rsidRPr="00EF6E30">
        <w:rPr>
          <w:rFonts w:ascii="Times New Roman" w:eastAsia="Times New Roman" w:hAnsi="Times New Roman" w:cs="Times New Roman"/>
          <w:sz w:val="28"/>
          <w:szCs w:val="28"/>
          <w:lang w:eastAsia="ru-RU"/>
        </w:rPr>
        <w:t xml:space="preserve"> известном смысле задача – научно обобщенное объяснение смысла наиболее типичных вопросов</w:t>
      </w:r>
      <w:r>
        <w:rPr>
          <w:rStyle w:val="a5"/>
          <w:rFonts w:ascii="Times New Roman" w:eastAsia="Times New Roman" w:hAnsi="Times New Roman" w:cs="Times New Roman"/>
          <w:sz w:val="28"/>
          <w:szCs w:val="28"/>
          <w:lang w:eastAsia="ru-RU"/>
        </w:rPr>
        <w:footnoteReference w:id="180"/>
      </w:r>
      <w:r w:rsidRPr="00EF6E30">
        <w:rPr>
          <w:rFonts w:ascii="Times New Roman" w:eastAsia="Times New Roman" w:hAnsi="Times New Roman" w:cs="Times New Roman"/>
          <w:sz w:val="28"/>
          <w:szCs w:val="28"/>
          <w:lang w:eastAsia="ru-RU"/>
        </w:rPr>
        <w:t xml:space="preserve">.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Уяснение сущности экспертной задачи не может быть осуще</w:t>
      </w:r>
      <w:r w:rsidRPr="00EF6E30">
        <w:rPr>
          <w:rFonts w:ascii="Times New Roman" w:eastAsia="Times New Roman" w:hAnsi="Times New Roman" w:cs="Times New Roman"/>
          <w:sz w:val="28"/>
          <w:szCs w:val="28"/>
          <w:lang w:eastAsia="ru-RU"/>
        </w:rPr>
        <w:softHyphen/>
        <w:t>ствлено вне анализа роли и места судебной экспертизы в общем процессе доказывания. Как известно, содержательная сторона экспертного исследования, форма его осуществления предопределяются общей задачей судебной и следственной практики в получении доказательственной информации на основе привлечения специальных поз</w:t>
      </w:r>
      <w:r w:rsidRPr="00EF6E30">
        <w:rPr>
          <w:rFonts w:ascii="Times New Roman" w:eastAsia="Times New Roman" w:hAnsi="Times New Roman" w:cs="Times New Roman"/>
          <w:sz w:val="28"/>
          <w:szCs w:val="28"/>
          <w:lang w:eastAsia="ru-RU"/>
        </w:rPr>
        <w:softHyphen/>
        <w:t>наний. Следовательно, понятие общей задачи в рассматриваемом нами аспекте вклю</w:t>
      </w:r>
      <w:r w:rsidRPr="00EF6E30">
        <w:rPr>
          <w:rFonts w:ascii="Times New Roman" w:eastAsia="Times New Roman" w:hAnsi="Times New Roman" w:cs="Times New Roman"/>
          <w:sz w:val="28"/>
          <w:szCs w:val="28"/>
          <w:lang w:eastAsia="ru-RU"/>
        </w:rPr>
        <w:softHyphen/>
        <w:t xml:space="preserve">чает в себя цели судопроизводства, требующие для своего достижения научного установления и обоснования фактических данных посредством привлечения специальных экспертных знаний. С позиции же экспертной практики общая задача находит свое преломление в конкретных задачах экспертизы, позволяющих уточнить цели </w:t>
      </w:r>
      <w:r w:rsidRPr="00EF6E30">
        <w:rPr>
          <w:rFonts w:ascii="Times New Roman" w:eastAsia="Times New Roman" w:hAnsi="Times New Roman" w:cs="Times New Roman"/>
          <w:sz w:val="28"/>
          <w:szCs w:val="28"/>
          <w:lang w:eastAsia="ru-RU"/>
        </w:rPr>
        <w:lastRenderedPageBreak/>
        <w:t>экспертного исследования. Совокупность целей судебной экспертизы, преобразованная в процессе научного ана</w:t>
      </w:r>
      <w:r w:rsidRPr="00EF6E30">
        <w:rPr>
          <w:rFonts w:ascii="Times New Roman" w:eastAsia="Times New Roman" w:hAnsi="Times New Roman" w:cs="Times New Roman"/>
          <w:sz w:val="28"/>
          <w:szCs w:val="28"/>
          <w:lang w:eastAsia="ru-RU"/>
        </w:rPr>
        <w:softHyphen/>
        <w:t>лиза в так называемое “дерево целей”, позволяет систематизировать характер искомой информации для каждого конкретного случая. Критерием трансформации целей экспертной деятельности в конкретную экспертную задачу являются условия, обеспечивающие ее достижение. К последним следует отнести исходные данные</w:t>
      </w:r>
      <w:r>
        <w:rPr>
          <w:rStyle w:val="a5"/>
          <w:rFonts w:ascii="Times New Roman" w:eastAsia="Times New Roman" w:hAnsi="Times New Roman" w:cs="Times New Roman"/>
          <w:sz w:val="28"/>
          <w:szCs w:val="28"/>
          <w:lang w:eastAsia="ru-RU"/>
        </w:rPr>
        <w:footnoteReference w:id="181"/>
      </w:r>
      <w:r w:rsidRPr="00EF6E30">
        <w:rPr>
          <w:rFonts w:ascii="Times New Roman" w:eastAsia="Times New Roman" w:hAnsi="Times New Roman" w:cs="Times New Roman"/>
          <w:sz w:val="28"/>
          <w:szCs w:val="28"/>
          <w:lang w:eastAsia="ru-RU"/>
        </w:rPr>
        <w:t xml:space="preserve"> и си</w:t>
      </w:r>
      <w:r w:rsidRPr="00EF6E30">
        <w:rPr>
          <w:rFonts w:ascii="Times New Roman" w:eastAsia="Times New Roman" w:hAnsi="Times New Roman" w:cs="Times New Roman"/>
          <w:sz w:val="28"/>
          <w:szCs w:val="28"/>
          <w:lang w:eastAsia="ru-RU"/>
        </w:rPr>
        <w:softHyphen/>
        <w:t xml:space="preserve">стему научно разработанных в </w:t>
      </w:r>
      <w:proofErr w:type="gramStart"/>
      <w:r w:rsidRPr="00EF6E30">
        <w:rPr>
          <w:rFonts w:ascii="Times New Roman" w:eastAsia="Times New Roman" w:hAnsi="Times New Roman" w:cs="Times New Roman"/>
          <w:sz w:val="28"/>
          <w:szCs w:val="28"/>
          <w:lang w:eastAsia="ru-RU"/>
        </w:rPr>
        <w:t>судебной</w:t>
      </w:r>
      <w:proofErr w:type="gramEnd"/>
      <w:r w:rsidRPr="00EF6E30">
        <w:rPr>
          <w:rFonts w:ascii="Times New Roman" w:eastAsia="Times New Roman" w:hAnsi="Times New Roman" w:cs="Times New Roman"/>
          <w:sz w:val="28"/>
          <w:szCs w:val="28"/>
          <w:lang w:eastAsia="ru-RU"/>
        </w:rPr>
        <w:t xml:space="preserve"> </w:t>
      </w:r>
      <w:proofErr w:type="spellStart"/>
      <w:r w:rsidRPr="00EF6E30">
        <w:rPr>
          <w:rFonts w:ascii="Times New Roman" w:eastAsia="Times New Roman" w:hAnsi="Times New Roman" w:cs="Times New Roman"/>
          <w:sz w:val="28"/>
          <w:szCs w:val="28"/>
          <w:lang w:eastAsia="ru-RU"/>
        </w:rPr>
        <w:t>эксперт</w:t>
      </w:r>
      <w:r>
        <w:rPr>
          <w:rFonts w:ascii="Times New Roman" w:eastAsia="Times New Roman" w:hAnsi="Times New Roman" w:cs="Times New Roman"/>
          <w:sz w:val="28"/>
          <w:szCs w:val="28"/>
          <w:lang w:eastAsia="ru-RU"/>
        </w:rPr>
        <w:t>ологии</w:t>
      </w:r>
      <w:proofErr w:type="spellEnd"/>
      <w:r w:rsidRPr="00EF6E30">
        <w:rPr>
          <w:rFonts w:ascii="Times New Roman" w:eastAsia="Times New Roman" w:hAnsi="Times New Roman" w:cs="Times New Roman"/>
          <w:sz w:val="28"/>
          <w:szCs w:val="28"/>
          <w:lang w:eastAsia="ru-RU"/>
        </w:rPr>
        <w:t xml:space="preserve"> приемов, средств и методов экспертного познания.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Таким образом, более широкое понимание экспертной задачи как цели, заданной в определенных условиях и достигаемой разработанными в науке способами, в большей степени отражает методологическую сущность данного понятия, позволяя конкретизировать ее структурные элементы с учетом конечных практических потребностей судопроизводства.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Именно такой подход к оценке экспертной задачи в целом утвердил</w:t>
      </w:r>
      <w:r w:rsidRPr="00EF6E30">
        <w:rPr>
          <w:rFonts w:ascii="Times New Roman" w:eastAsia="Times New Roman" w:hAnsi="Times New Roman" w:cs="Times New Roman"/>
          <w:sz w:val="28"/>
          <w:szCs w:val="28"/>
          <w:lang w:eastAsia="ru-RU"/>
        </w:rPr>
        <w:softHyphen/>
        <w:t xml:space="preserve">ся в специальной литературе. </w:t>
      </w:r>
      <w:proofErr w:type="gramStart"/>
      <w:r w:rsidRPr="00EF6E30">
        <w:rPr>
          <w:rFonts w:ascii="Times New Roman" w:eastAsia="Times New Roman" w:hAnsi="Times New Roman" w:cs="Times New Roman"/>
          <w:sz w:val="28"/>
          <w:szCs w:val="28"/>
          <w:lang w:eastAsia="ru-RU"/>
        </w:rPr>
        <w:t>На его основе осуществлены классификация и типизация задач судебной экспертизы.</w:t>
      </w:r>
      <w:proofErr w:type="gramEnd"/>
      <w:r w:rsidRPr="00EF6E30">
        <w:rPr>
          <w:rFonts w:ascii="Times New Roman" w:eastAsia="Times New Roman" w:hAnsi="Times New Roman" w:cs="Times New Roman"/>
          <w:sz w:val="28"/>
          <w:szCs w:val="28"/>
          <w:lang w:eastAsia="ru-RU"/>
        </w:rPr>
        <w:t xml:space="preserve"> В частно</w:t>
      </w:r>
      <w:r w:rsidRPr="00EF6E30">
        <w:rPr>
          <w:rFonts w:ascii="Times New Roman" w:eastAsia="Times New Roman" w:hAnsi="Times New Roman" w:cs="Times New Roman"/>
          <w:sz w:val="28"/>
          <w:szCs w:val="28"/>
          <w:lang w:eastAsia="ru-RU"/>
        </w:rPr>
        <w:softHyphen/>
        <w:t xml:space="preserve">сти, А. Р. </w:t>
      </w:r>
      <w:proofErr w:type="spellStart"/>
      <w:r w:rsidRPr="00EF6E30">
        <w:rPr>
          <w:rFonts w:ascii="Times New Roman" w:eastAsia="Times New Roman" w:hAnsi="Times New Roman" w:cs="Times New Roman"/>
          <w:sz w:val="28"/>
          <w:szCs w:val="28"/>
          <w:lang w:eastAsia="ru-RU"/>
        </w:rPr>
        <w:t>Шляховым</w:t>
      </w:r>
      <w:proofErr w:type="spellEnd"/>
      <w:r w:rsidRPr="00EF6E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была </w:t>
      </w:r>
      <w:r w:rsidRPr="00EF6E30">
        <w:rPr>
          <w:rFonts w:ascii="Times New Roman" w:eastAsia="Times New Roman" w:hAnsi="Times New Roman" w:cs="Times New Roman"/>
          <w:sz w:val="28"/>
          <w:szCs w:val="28"/>
          <w:lang w:eastAsia="ru-RU"/>
        </w:rPr>
        <w:t>дана классификация судебных экспертиз по предметно (цель)</w:t>
      </w:r>
      <w:r>
        <w:rPr>
          <w:rFonts w:ascii="Times New Roman" w:eastAsia="Times New Roman" w:hAnsi="Times New Roman" w:cs="Times New Roman"/>
          <w:sz w:val="28"/>
          <w:szCs w:val="28"/>
          <w:lang w:eastAsia="ru-RU"/>
        </w:rPr>
        <w:t xml:space="preserve"> </w:t>
      </w:r>
      <w:r w:rsidRPr="00EF6E30">
        <w:rPr>
          <w:rFonts w:ascii="Times New Roman" w:eastAsia="Times New Roman" w:hAnsi="Times New Roman" w:cs="Times New Roman"/>
          <w:sz w:val="28"/>
          <w:szCs w:val="28"/>
          <w:lang w:eastAsia="ru-RU"/>
        </w:rPr>
        <w:t>- объектно-</w:t>
      </w:r>
      <w:proofErr w:type="spellStart"/>
      <w:r w:rsidRPr="00EF6E30">
        <w:rPr>
          <w:rFonts w:ascii="Times New Roman" w:eastAsia="Times New Roman" w:hAnsi="Times New Roman" w:cs="Times New Roman"/>
          <w:sz w:val="28"/>
          <w:szCs w:val="28"/>
          <w:lang w:eastAsia="ru-RU"/>
        </w:rPr>
        <w:t>методному</w:t>
      </w:r>
      <w:proofErr w:type="spellEnd"/>
      <w:r w:rsidRPr="00EF6E30">
        <w:rPr>
          <w:rFonts w:ascii="Times New Roman" w:eastAsia="Times New Roman" w:hAnsi="Times New Roman" w:cs="Times New Roman"/>
          <w:sz w:val="28"/>
          <w:szCs w:val="28"/>
          <w:lang w:eastAsia="ru-RU"/>
        </w:rPr>
        <w:t xml:space="preserve"> (условия) основанию</w:t>
      </w:r>
      <w:r>
        <w:rPr>
          <w:rStyle w:val="a5"/>
          <w:rFonts w:ascii="Times New Roman" w:eastAsia="Times New Roman" w:hAnsi="Times New Roman" w:cs="Times New Roman"/>
          <w:sz w:val="28"/>
          <w:szCs w:val="28"/>
          <w:lang w:eastAsia="ru-RU"/>
        </w:rPr>
        <w:footnoteReference w:id="182"/>
      </w:r>
      <w:r w:rsidRPr="00EF6E30">
        <w:rPr>
          <w:rFonts w:ascii="Times New Roman" w:eastAsia="Times New Roman" w:hAnsi="Times New Roman" w:cs="Times New Roman"/>
          <w:sz w:val="28"/>
          <w:szCs w:val="28"/>
          <w:lang w:eastAsia="ru-RU"/>
        </w:rPr>
        <w:t xml:space="preserve">, которая широко используется при научном анализе и в практической деятельности.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Отмечая положительные стороны предложенной классификации, позволившей систематизировать всю совокупность экспертных за</w:t>
      </w:r>
      <w:r w:rsidRPr="00EF6E30">
        <w:rPr>
          <w:rFonts w:ascii="Times New Roman" w:eastAsia="Times New Roman" w:hAnsi="Times New Roman" w:cs="Times New Roman"/>
          <w:sz w:val="28"/>
          <w:szCs w:val="28"/>
          <w:lang w:eastAsia="ru-RU"/>
        </w:rPr>
        <w:softHyphen/>
        <w:t xml:space="preserve">дач по классам, родам, видам, подвидам экспертиз, нельзя не сказать, что современное развитие научного знания, в частности включение интеграционных процессов в структуру экспертного познания, поставило перед учеными проблему поиска новых подходов к анализу и оценке задач экспертного исследования. Кстати, эту тенденцию развития </w:t>
      </w:r>
      <w:proofErr w:type="spellStart"/>
      <w:r w:rsidRPr="00EF6E30">
        <w:rPr>
          <w:rFonts w:ascii="Times New Roman" w:eastAsia="Times New Roman" w:hAnsi="Times New Roman" w:cs="Times New Roman"/>
          <w:sz w:val="28"/>
          <w:szCs w:val="28"/>
          <w:lang w:eastAsia="ru-RU"/>
        </w:rPr>
        <w:t>экспертологического</w:t>
      </w:r>
      <w:proofErr w:type="spellEnd"/>
      <w:r w:rsidRPr="00EF6E30">
        <w:rPr>
          <w:rFonts w:ascii="Times New Roman" w:eastAsia="Times New Roman" w:hAnsi="Times New Roman" w:cs="Times New Roman"/>
          <w:sz w:val="28"/>
          <w:szCs w:val="28"/>
          <w:lang w:eastAsia="ru-RU"/>
        </w:rPr>
        <w:t xml:space="preserve"> знания не игнорир</w:t>
      </w:r>
      <w:r>
        <w:rPr>
          <w:rFonts w:ascii="Times New Roman" w:eastAsia="Times New Roman" w:hAnsi="Times New Roman" w:cs="Times New Roman"/>
          <w:sz w:val="28"/>
          <w:szCs w:val="28"/>
          <w:lang w:eastAsia="ru-RU"/>
        </w:rPr>
        <w:t>овал</w:t>
      </w:r>
      <w:r w:rsidRPr="00EF6E30">
        <w:rPr>
          <w:rFonts w:ascii="Times New Roman" w:eastAsia="Times New Roman" w:hAnsi="Times New Roman" w:cs="Times New Roman"/>
          <w:sz w:val="28"/>
          <w:szCs w:val="28"/>
          <w:lang w:eastAsia="ru-RU"/>
        </w:rPr>
        <w:t xml:space="preserve"> и А. Р. Шляхов, признавая определенную ограниченность предлагаемой им классификации. Автор отмеча</w:t>
      </w:r>
      <w:r>
        <w:rPr>
          <w:rFonts w:ascii="Times New Roman" w:eastAsia="Times New Roman" w:hAnsi="Times New Roman" w:cs="Times New Roman"/>
          <w:sz w:val="28"/>
          <w:szCs w:val="28"/>
          <w:lang w:eastAsia="ru-RU"/>
        </w:rPr>
        <w:t>л</w:t>
      </w:r>
      <w:r w:rsidRPr="00EF6E30">
        <w:rPr>
          <w:rFonts w:ascii="Times New Roman" w:eastAsia="Times New Roman" w:hAnsi="Times New Roman" w:cs="Times New Roman"/>
          <w:sz w:val="28"/>
          <w:szCs w:val="28"/>
          <w:lang w:eastAsia="ru-RU"/>
        </w:rPr>
        <w:t>, что классификация судебных экспертиз при всей ее очевидности и плодотворности – это путь дифференциации, который имеет вместе с тем слабые стороны: он не показывает пограничных зон в предметных науках, не обозначает смежных вопросов разного рода экспертиз. Такое направление поиска необходимо дополнить интеграцией посредством выявления и научного объяснения пограничных задач су</w:t>
      </w:r>
      <w:r w:rsidRPr="00EF6E30">
        <w:rPr>
          <w:rFonts w:ascii="Times New Roman" w:eastAsia="Times New Roman" w:hAnsi="Times New Roman" w:cs="Times New Roman"/>
          <w:sz w:val="28"/>
          <w:szCs w:val="28"/>
          <w:lang w:eastAsia="ru-RU"/>
        </w:rPr>
        <w:softHyphen/>
        <w:t>дебных экспертиз</w:t>
      </w:r>
      <w:r>
        <w:rPr>
          <w:rStyle w:val="a5"/>
          <w:rFonts w:ascii="Times New Roman" w:eastAsia="Times New Roman" w:hAnsi="Times New Roman" w:cs="Times New Roman"/>
          <w:sz w:val="28"/>
          <w:szCs w:val="28"/>
          <w:lang w:eastAsia="ru-RU"/>
        </w:rPr>
        <w:footnoteReference w:id="183"/>
      </w:r>
      <w:r w:rsidRPr="00EF6E30">
        <w:rPr>
          <w:rFonts w:ascii="Times New Roman" w:eastAsia="Times New Roman" w:hAnsi="Times New Roman" w:cs="Times New Roman"/>
          <w:sz w:val="28"/>
          <w:szCs w:val="28"/>
          <w:lang w:eastAsia="ru-RU"/>
        </w:rPr>
        <w:t xml:space="preserve">. </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Аналогичная мысль была высказана Г. Л. Грановским, утверждавшим, что для успешного развития экс</w:t>
      </w:r>
      <w:r w:rsidRPr="00EF6E30">
        <w:rPr>
          <w:rFonts w:ascii="Times New Roman" w:eastAsia="Times New Roman" w:hAnsi="Times New Roman" w:cs="Times New Roman"/>
          <w:snapToGrid w:val="0"/>
          <w:sz w:val="28"/>
          <w:szCs w:val="28"/>
          <w:lang w:eastAsia="ru-RU"/>
        </w:rPr>
        <w:softHyphen/>
        <w:t>пертной науки следует уже теперь думать об упрощении и унификации структуры задач. Это, по мнению ученого-</w:t>
      </w:r>
      <w:r w:rsidRPr="00EF6E30">
        <w:rPr>
          <w:rFonts w:ascii="Times New Roman" w:eastAsia="Times New Roman" w:hAnsi="Times New Roman" w:cs="Times New Roman"/>
          <w:snapToGrid w:val="0"/>
          <w:sz w:val="28"/>
          <w:szCs w:val="28"/>
          <w:lang w:eastAsia="ru-RU"/>
        </w:rPr>
        <w:lastRenderedPageBreak/>
        <w:t>криминалиста, возможно путем интеграции, призванной нейтрализовать отрицательные последствия специализации и дробления экспертного научного знания на множество подразделов (видов, подвидов экспертиз), затрудняющего организацию и проведение комплексных исследований. Разра</w:t>
      </w:r>
      <w:r w:rsidRPr="00EF6E30">
        <w:rPr>
          <w:rFonts w:ascii="Times New Roman" w:eastAsia="Times New Roman" w:hAnsi="Times New Roman" w:cs="Times New Roman"/>
          <w:snapToGrid w:val="0"/>
          <w:sz w:val="28"/>
          <w:szCs w:val="28"/>
          <w:lang w:eastAsia="ru-RU"/>
        </w:rPr>
        <w:softHyphen/>
        <w:t>ботка общей методики решения задач криминалистической экспертизы представляет не только практический, но и теоретический интерес</w:t>
      </w:r>
      <w:r>
        <w:rPr>
          <w:rStyle w:val="a5"/>
          <w:rFonts w:ascii="Times New Roman" w:eastAsia="Times New Roman" w:hAnsi="Times New Roman" w:cs="Times New Roman"/>
          <w:snapToGrid w:val="0"/>
          <w:sz w:val="28"/>
          <w:szCs w:val="28"/>
          <w:lang w:eastAsia="ru-RU"/>
        </w:rPr>
        <w:footnoteReference w:id="184"/>
      </w:r>
      <w:r w:rsidRPr="00EF6E30">
        <w:rPr>
          <w:rFonts w:ascii="Times New Roman" w:eastAsia="Times New Roman" w:hAnsi="Times New Roman" w:cs="Times New Roman"/>
          <w:snapToGrid w:val="0"/>
          <w:sz w:val="28"/>
          <w:szCs w:val="28"/>
          <w:lang w:eastAsia="ru-RU"/>
        </w:rPr>
        <w:t xml:space="preserve">. </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 xml:space="preserve">Рассматривая данную проблему, но уже с точки зрения внедрения в экспертную практику передовых технологий, и в частности автоматизированных систем, Л. Г. </w:t>
      </w:r>
      <w:proofErr w:type="spellStart"/>
      <w:r w:rsidRPr="00EF6E30">
        <w:rPr>
          <w:rFonts w:ascii="Times New Roman" w:eastAsia="Times New Roman" w:hAnsi="Times New Roman" w:cs="Times New Roman"/>
          <w:snapToGrid w:val="0"/>
          <w:sz w:val="28"/>
          <w:szCs w:val="28"/>
          <w:lang w:eastAsia="ru-RU"/>
        </w:rPr>
        <w:t>Эджубов</w:t>
      </w:r>
      <w:proofErr w:type="spellEnd"/>
      <w:r w:rsidRPr="00EF6E30">
        <w:rPr>
          <w:rFonts w:ascii="Times New Roman" w:eastAsia="Times New Roman" w:hAnsi="Times New Roman" w:cs="Times New Roman"/>
          <w:snapToGrid w:val="0"/>
          <w:sz w:val="28"/>
          <w:szCs w:val="28"/>
          <w:lang w:eastAsia="ru-RU"/>
        </w:rPr>
        <w:t xml:space="preserve"> отмечает, что бесперспективно пытаться перечислить все конкретные задачи, постановка ко</w:t>
      </w:r>
      <w:r w:rsidRPr="00EF6E30">
        <w:rPr>
          <w:rFonts w:ascii="Times New Roman" w:eastAsia="Times New Roman" w:hAnsi="Times New Roman" w:cs="Times New Roman"/>
          <w:snapToGrid w:val="0"/>
          <w:sz w:val="28"/>
          <w:szCs w:val="28"/>
          <w:lang w:eastAsia="ru-RU"/>
        </w:rPr>
        <w:softHyphen/>
        <w:t>торых может быть полезной в практической деятельности. Такое перечисление не будет нести существенной методологической наг</w:t>
      </w:r>
      <w:r w:rsidRPr="00EF6E30">
        <w:rPr>
          <w:rFonts w:ascii="Times New Roman" w:eastAsia="Times New Roman" w:hAnsi="Times New Roman" w:cs="Times New Roman"/>
          <w:snapToGrid w:val="0"/>
          <w:sz w:val="28"/>
          <w:szCs w:val="28"/>
          <w:lang w:eastAsia="ru-RU"/>
        </w:rPr>
        <w:softHyphen/>
        <w:t>рузки и не сможет служить теоретической основой для разработки систем. Именно в такой ситуации необходимо выделить наиболее типичные задачи. Не вызывает сомнений, что типизация должна быть связана с классификацией самих экспертиз по родам и видам. Далее автор замечает, что универсальность некоторых математических методов распознавания образов часто приводит к то</w:t>
      </w:r>
      <w:r w:rsidRPr="00EF6E30">
        <w:rPr>
          <w:rFonts w:ascii="Times New Roman" w:eastAsia="Times New Roman" w:hAnsi="Times New Roman" w:cs="Times New Roman"/>
          <w:snapToGrid w:val="0"/>
          <w:sz w:val="28"/>
          <w:szCs w:val="28"/>
          <w:lang w:eastAsia="ru-RU"/>
        </w:rPr>
        <w:softHyphen/>
        <w:t xml:space="preserve">му, что одна и та же машинная программа оказывается пригодной для решения </w:t>
      </w:r>
      <w:proofErr w:type="gramStart"/>
      <w:r w:rsidRPr="00EF6E30">
        <w:rPr>
          <w:rFonts w:ascii="Times New Roman" w:eastAsia="Times New Roman" w:hAnsi="Times New Roman" w:cs="Times New Roman"/>
          <w:snapToGrid w:val="0"/>
          <w:sz w:val="28"/>
          <w:szCs w:val="28"/>
          <w:lang w:eastAsia="ru-RU"/>
        </w:rPr>
        <w:t>задачи автоматизации анализа самых различных объ</w:t>
      </w:r>
      <w:r w:rsidRPr="00EF6E30">
        <w:rPr>
          <w:rFonts w:ascii="Times New Roman" w:eastAsia="Times New Roman" w:hAnsi="Times New Roman" w:cs="Times New Roman"/>
          <w:snapToGrid w:val="0"/>
          <w:sz w:val="28"/>
          <w:szCs w:val="28"/>
          <w:lang w:eastAsia="ru-RU"/>
        </w:rPr>
        <w:softHyphen/>
        <w:t>ектов судебной экспертизы</w:t>
      </w:r>
      <w:proofErr w:type="gramEnd"/>
      <w:r>
        <w:rPr>
          <w:rStyle w:val="a5"/>
          <w:rFonts w:ascii="Times New Roman" w:eastAsia="Times New Roman" w:hAnsi="Times New Roman" w:cs="Times New Roman"/>
          <w:snapToGrid w:val="0"/>
          <w:sz w:val="28"/>
          <w:szCs w:val="28"/>
          <w:lang w:eastAsia="ru-RU"/>
        </w:rPr>
        <w:footnoteReference w:id="185"/>
      </w:r>
      <w:r w:rsidRPr="00EF6E30">
        <w:rPr>
          <w:rFonts w:ascii="Times New Roman" w:eastAsia="Times New Roman" w:hAnsi="Times New Roman" w:cs="Times New Roman"/>
          <w:snapToGrid w:val="0"/>
          <w:sz w:val="28"/>
          <w:szCs w:val="28"/>
          <w:lang w:eastAsia="ru-RU"/>
        </w:rPr>
        <w:t xml:space="preserve">.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Анализ изложенных выше позиций объясняет причины наметившейся в криминалистической науке и </w:t>
      </w:r>
      <w:r>
        <w:rPr>
          <w:rFonts w:ascii="Times New Roman" w:eastAsia="Times New Roman" w:hAnsi="Times New Roman" w:cs="Times New Roman"/>
          <w:sz w:val="28"/>
          <w:szCs w:val="28"/>
          <w:lang w:eastAsia="ru-RU"/>
        </w:rPr>
        <w:t xml:space="preserve">в </w:t>
      </w:r>
      <w:r w:rsidRPr="00EF6E30">
        <w:rPr>
          <w:rFonts w:ascii="Times New Roman" w:eastAsia="Times New Roman" w:hAnsi="Times New Roman" w:cs="Times New Roman"/>
          <w:sz w:val="28"/>
          <w:szCs w:val="28"/>
          <w:lang w:eastAsia="ru-RU"/>
        </w:rPr>
        <w:t xml:space="preserve">судебной </w:t>
      </w:r>
      <w:proofErr w:type="spellStart"/>
      <w:r w:rsidRPr="00EF6E30">
        <w:rPr>
          <w:rFonts w:ascii="Times New Roman" w:eastAsia="Times New Roman" w:hAnsi="Times New Roman" w:cs="Times New Roman"/>
          <w:sz w:val="28"/>
          <w:szCs w:val="28"/>
          <w:lang w:eastAsia="ru-RU"/>
        </w:rPr>
        <w:t>эксперт</w:t>
      </w:r>
      <w:r>
        <w:rPr>
          <w:rFonts w:ascii="Times New Roman" w:eastAsia="Times New Roman" w:hAnsi="Times New Roman" w:cs="Times New Roman"/>
          <w:sz w:val="28"/>
          <w:szCs w:val="28"/>
          <w:lang w:eastAsia="ru-RU"/>
        </w:rPr>
        <w:t>ологии</w:t>
      </w:r>
      <w:proofErr w:type="spellEnd"/>
      <w:r w:rsidRPr="00EF6E30">
        <w:rPr>
          <w:rFonts w:ascii="Times New Roman" w:eastAsia="Times New Roman" w:hAnsi="Times New Roman" w:cs="Times New Roman"/>
          <w:sz w:val="28"/>
          <w:szCs w:val="28"/>
          <w:lang w:eastAsia="ru-RU"/>
        </w:rPr>
        <w:t xml:space="preserve"> интенсификации исследова</w:t>
      </w:r>
      <w:r w:rsidRPr="00EF6E30">
        <w:rPr>
          <w:rFonts w:ascii="Times New Roman" w:eastAsia="Times New Roman" w:hAnsi="Times New Roman" w:cs="Times New Roman"/>
          <w:sz w:val="28"/>
          <w:szCs w:val="28"/>
          <w:lang w:eastAsia="ru-RU"/>
        </w:rPr>
        <w:softHyphen/>
        <w:t xml:space="preserve">ний по проблеме экспертных задач. Кроме того, побудительным мотивом научного анализа понятия экспертной задачи явилось </w:t>
      </w:r>
      <w:proofErr w:type="gramStart"/>
      <w:r w:rsidRPr="00EF6E30">
        <w:rPr>
          <w:rFonts w:ascii="Times New Roman" w:eastAsia="Times New Roman" w:hAnsi="Times New Roman" w:cs="Times New Roman"/>
          <w:sz w:val="28"/>
          <w:szCs w:val="28"/>
          <w:lang w:eastAsia="ru-RU"/>
        </w:rPr>
        <w:t>стремление</w:t>
      </w:r>
      <w:proofErr w:type="gramEnd"/>
      <w:r w:rsidRPr="00EF6E30">
        <w:rPr>
          <w:rFonts w:ascii="Times New Roman" w:eastAsia="Times New Roman" w:hAnsi="Times New Roman" w:cs="Times New Roman"/>
          <w:sz w:val="28"/>
          <w:szCs w:val="28"/>
          <w:lang w:eastAsia="ru-RU"/>
        </w:rPr>
        <w:t xml:space="preserve"> прежде всего криминалистов привести содержание рассматриваемого понятия в соответствие с методологией экспертного познания. Именно этому направлению научного анализа уделено значительное внимание в работах А. И. </w:t>
      </w:r>
      <w:proofErr w:type="spellStart"/>
      <w:r w:rsidRPr="00EF6E30">
        <w:rPr>
          <w:rFonts w:ascii="Times New Roman" w:eastAsia="Times New Roman" w:hAnsi="Times New Roman" w:cs="Times New Roman"/>
          <w:sz w:val="28"/>
          <w:szCs w:val="28"/>
          <w:lang w:eastAsia="ru-RU"/>
        </w:rPr>
        <w:t>Винберга</w:t>
      </w:r>
      <w:proofErr w:type="spellEnd"/>
      <w:r w:rsidRPr="00EF6E30">
        <w:rPr>
          <w:rFonts w:ascii="Times New Roman" w:eastAsia="Times New Roman" w:hAnsi="Times New Roman" w:cs="Times New Roman"/>
          <w:sz w:val="28"/>
          <w:szCs w:val="28"/>
          <w:lang w:eastAsia="ru-RU"/>
        </w:rPr>
        <w:t>, Г. Л. Гра</w:t>
      </w:r>
      <w:r w:rsidRPr="00EF6E30">
        <w:rPr>
          <w:rFonts w:ascii="Times New Roman" w:eastAsia="Times New Roman" w:hAnsi="Times New Roman" w:cs="Times New Roman"/>
          <w:sz w:val="28"/>
          <w:szCs w:val="28"/>
          <w:lang w:eastAsia="ru-RU"/>
        </w:rPr>
        <w:softHyphen/>
        <w:t xml:space="preserve">новского, Ю. Г. </w:t>
      </w:r>
      <w:proofErr w:type="spellStart"/>
      <w:r w:rsidRPr="00EF6E30">
        <w:rPr>
          <w:rFonts w:ascii="Times New Roman" w:eastAsia="Times New Roman" w:hAnsi="Times New Roman" w:cs="Times New Roman"/>
          <w:sz w:val="28"/>
          <w:szCs w:val="28"/>
          <w:lang w:eastAsia="ru-RU"/>
        </w:rPr>
        <w:t>Корухова</w:t>
      </w:r>
      <w:proofErr w:type="spellEnd"/>
      <w:r w:rsidRPr="00EF6E30">
        <w:rPr>
          <w:rFonts w:ascii="Times New Roman" w:eastAsia="Times New Roman" w:hAnsi="Times New Roman" w:cs="Times New Roman"/>
          <w:sz w:val="28"/>
          <w:szCs w:val="28"/>
          <w:lang w:eastAsia="ru-RU"/>
        </w:rPr>
        <w:t xml:space="preserve">, Ю. К. Орлова, В. Ф. Орловой, М. Я. </w:t>
      </w:r>
      <w:proofErr w:type="spellStart"/>
      <w:r w:rsidRPr="00EF6E30">
        <w:rPr>
          <w:rFonts w:ascii="Times New Roman" w:eastAsia="Times New Roman" w:hAnsi="Times New Roman" w:cs="Times New Roman"/>
          <w:sz w:val="28"/>
          <w:szCs w:val="28"/>
          <w:lang w:eastAsia="ru-RU"/>
        </w:rPr>
        <w:t>Сегая</w:t>
      </w:r>
      <w:proofErr w:type="spellEnd"/>
      <w:r w:rsidRPr="00EF6E30">
        <w:rPr>
          <w:rFonts w:ascii="Times New Roman" w:eastAsia="Times New Roman" w:hAnsi="Times New Roman" w:cs="Times New Roman"/>
          <w:sz w:val="28"/>
          <w:szCs w:val="28"/>
          <w:lang w:eastAsia="ru-RU"/>
        </w:rPr>
        <w:t xml:space="preserve">,  В. А. </w:t>
      </w:r>
      <w:proofErr w:type="spellStart"/>
      <w:r w:rsidRPr="00EF6E30">
        <w:rPr>
          <w:rFonts w:ascii="Times New Roman" w:eastAsia="Times New Roman" w:hAnsi="Times New Roman" w:cs="Times New Roman"/>
          <w:sz w:val="28"/>
          <w:szCs w:val="28"/>
          <w:lang w:eastAsia="ru-RU"/>
        </w:rPr>
        <w:t>Снеткова</w:t>
      </w:r>
      <w:proofErr w:type="spellEnd"/>
      <w:r w:rsidRPr="00EF6E30">
        <w:rPr>
          <w:rFonts w:ascii="Times New Roman" w:eastAsia="Times New Roman" w:hAnsi="Times New Roman" w:cs="Times New Roman"/>
          <w:sz w:val="28"/>
          <w:szCs w:val="28"/>
          <w:lang w:eastAsia="ru-RU"/>
        </w:rPr>
        <w:t xml:space="preserve">, А. Р. </w:t>
      </w:r>
      <w:proofErr w:type="spellStart"/>
      <w:r w:rsidRPr="00EF6E30">
        <w:rPr>
          <w:rFonts w:ascii="Times New Roman" w:eastAsia="Times New Roman" w:hAnsi="Times New Roman" w:cs="Times New Roman"/>
          <w:sz w:val="28"/>
          <w:szCs w:val="28"/>
          <w:lang w:eastAsia="ru-RU"/>
        </w:rPr>
        <w:t>Шляхова</w:t>
      </w:r>
      <w:proofErr w:type="spellEnd"/>
      <w:r w:rsidRPr="00EF6E30">
        <w:rPr>
          <w:rFonts w:ascii="Times New Roman" w:eastAsia="Times New Roman" w:hAnsi="Times New Roman" w:cs="Times New Roman"/>
          <w:sz w:val="28"/>
          <w:szCs w:val="28"/>
          <w:lang w:eastAsia="ru-RU"/>
        </w:rPr>
        <w:t xml:space="preserve"> и многих других ученых.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Содержательной основой нетрадиционной оценки экспертных задач явился уровневый подход к определению их структуры, ко</w:t>
      </w:r>
      <w:r w:rsidRPr="00EF6E30">
        <w:rPr>
          <w:rFonts w:ascii="Times New Roman" w:eastAsia="Times New Roman" w:hAnsi="Times New Roman" w:cs="Times New Roman"/>
          <w:sz w:val="28"/>
          <w:szCs w:val="28"/>
          <w:lang w:eastAsia="ru-RU"/>
        </w:rPr>
        <w:softHyphen/>
        <w:t>торый выразился в выделении в общей системе экспертного по</w:t>
      </w:r>
      <w:r w:rsidRPr="00EF6E30">
        <w:rPr>
          <w:rFonts w:ascii="Times New Roman" w:eastAsia="Times New Roman" w:hAnsi="Times New Roman" w:cs="Times New Roman"/>
          <w:sz w:val="28"/>
          <w:szCs w:val="28"/>
          <w:lang w:eastAsia="ru-RU"/>
        </w:rPr>
        <w:softHyphen/>
        <w:t xml:space="preserve">знания задач </w:t>
      </w:r>
      <w:r w:rsidRPr="00EF6E30">
        <w:rPr>
          <w:rFonts w:ascii="Times New Roman" w:eastAsia="Times New Roman" w:hAnsi="Times New Roman" w:cs="Times New Roman"/>
          <w:i/>
          <w:sz w:val="28"/>
          <w:szCs w:val="28"/>
          <w:lang w:eastAsia="ru-RU"/>
        </w:rPr>
        <w:t xml:space="preserve">диагностического, классификационного, идентификационного и </w:t>
      </w:r>
      <w:proofErr w:type="spellStart"/>
      <w:r w:rsidRPr="00EF6E30">
        <w:rPr>
          <w:rFonts w:ascii="Times New Roman" w:eastAsia="Times New Roman" w:hAnsi="Times New Roman" w:cs="Times New Roman"/>
          <w:i/>
          <w:sz w:val="28"/>
          <w:szCs w:val="28"/>
          <w:lang w:eastAsia="ru-RU"/>
        </w:rPr>
        <w:t>ситуалогического</w:t>
      </w:r>
      <w:proofErr w:type="spellEnd"/>
      <w:r w:rsidRPr="00EF6E30">
        <w:rPr>
          <w:rFonts w:ascii="Times New Roman" w:eastAsia="Times New Roman" w:hAnsi="Times New Roman" w:cs="Times New Roman"/>
          <w:i/>
          <w:sz w:val="28"/>
          <w:szCs w:val="28"/>
          <w:lang w:eastAsia="ru-RU"/>
        </w:rPr>
        <w:t xml:space="preserve"> (ситуационного) уровней</w:t>
      </w:r>
      <w:r w:rsidRPr="00EF6E30">
        <w:rPr>
          <w:rFonts w:ascii="Times New Roman" w:eastAsia="Times New Roman" w:hAnsi="Times New Roman" w:cs="Times New Roman"/>
          <w:sz w:val="28"/>
          <w:szCs w:val="28"/>
          <w:lang w:eastAsia="ru-RU"/>
        </w:rPr>
        <w:t xml:space="preserve">. Такой подход, с одной стороны, значительно расширил имеющиеся представления о классе </w:t>
      </w:r>
      <w:proofErr w:type="spellStart"/>
      <w:r w:rsidRPr="00EF6E30">
        <w:rPr>
          <w:rFonts w:ascii="Times New Roman" w:eastAsia="Times New Roman" w:hAnsi="Times New Roman" w:cs="Times New Roman"/>
          <w:sz w:val="28"/>
          <w:szCs w:val="28"/>
          <w:lang w:eastAsia="ru-RU"/>
        </w:rPr>
        <w:t>неидентификационных</w:t>
      </w:r>
      <w:proofErr w:type="spellEnd"/>
      <w:r w:rsidRPr="00EF6E30">
        <w:rPr>
          <w:rFonts w:ascii="Times New Roman" w:eastAsia="Times New Roman" w:hAnsi="Times New Roman" w:cs="Times New Roman"/>
          <w:sz w:val="28"/>
          <w:szCs w:val="28"/>
          <w:lang w:eastAsia="ru-RU"/>
        </w:rPr>
        <w:t xml:space="preserve"> экспертиз, обозначив в нем наличие различных уровней решения задач, а с другой – более рельефно оттенил задачи идентификационного уровня.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В практическом же плане дифференциация задач по уровневому критерию легла в основу конкретизации целей и условий задачи каждого уровня, что </w:t>
      </w:r>
      <w:r w:rsidRPr="00EF6E30">
        <w:rPr>
          <w:rFonts w:ascii="Times New Roman" w:eastAsia="Times New Roman" w:hAnsi="Times New Roman" w:cs="Times New Roman"/>
          <w:sz w:val="28"/>
          <w:szCs w:val="28"/>
          <w:lang w:eastAsia="ru-RU"/>
        </w:rPr>
        <w:lastRenderedPageBreak/>
        <w:t>создало методологическую базу для унификации струк</w:t>
      </w:r>
      <w:r w:rsidRPr="00EF6E30">
        <w:rPr>
          <w:rFonts w:ascii="Times New Roman" w:eastAsia="Times New Roman" w:hAnsi="Times New Roman" w:cs="Times New Roman"/>
          <w:sz w:val="28"/>
          <w:szCs w:val="28"/>
          <w:lang w:eastAsia="ru-RU"/>
        </w:rPr>
        <w:softHyphen/>
        <w:t>туры решения экспертных задач независимо от класса, рода, ви</w:t>
      </w:r>
      <w:r w:rsidRPr="00EF6E30">
        <w:rPr>
          <w:rFonts w:ascii="Times New Roman" w:eastAsia="Times New Roman" w:hAnsi="Times New Roman" w:cs="Times New Roman"/>
          <w:sz w:val="28"/>
          <w:szCs w:val="28"/>
          <w:lang w:eastAsia="ru-RU"/>
        </w:rPr>
        <w:softHyphen/>
        <w:t xml:space="preserve">да экспертиз, </w:t>
      </w:r>
      <w:proofErr w:type="gramStart"/>
      <w:r w:rsidRPr="00EF6E30">
        <w:rPr>
          <w:rFonts w:ascii="Times New Roman" w:eastAsia="Times New Roman" w:hAnsi="Times New Roman" w:cs="Times New Roman"/>
          <w:sz w:val="28"/>
          <w:szCs w:val="28"/>
          <w:lang w:eastAsia="ru-RU"/>
        </w:rPr>
        <w:t>а</w:t>
      </w:r>
      <w:proofErr w:type="gramEnd"/>
      <w:r w:rsidRPr="00EF6E30">
        <w:rPr>
          <w:rFonts w:ascii="Times New Roman" w:eastAsia="Times New Roman" w:hAnsi="Times New Roman" w:cs="Times New Roman"/>
          <w:sz w:val="28"/>
          <w:szCs w:val="28"/>
          <w:lang w:eastAsia="ru-RU"/>
        </w:rPr>
        <w:t xml:space="preserve"> следовательно, предопределило возможность создания единых познавательных методов решения задач каждого уровня. </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 xml:space="preserve">Отмечая широкие возможности и перспективы рассматриваемого направления для практической реализации накопленного в криминалистической науке и судебной </w:t>
      </w:r>
      <w:proofErr w:type="spellStart"/>
      <w:r w:rsidRPr="00EF6E30">
        <w:rPr>
          <w:rFonts w:ascii="Times New Roman" w:eastAsia="Times New Roman" w:hAnsi="Times New Roman" w:cs="Times New Roman"/>
          <w:snapToGrid w:val="0"/>
          <w:sz w:val="28"/>
          <w:szCs w:val="28"/>
          <w:lang w:eastAsia="ru-RU"/>
        </w:rPr>
        <w:t>эксперт</w:t>
      </w:r>
      <w:r>
        <w:rPr>
          <w:rFonts w:ascii="Times New Roman" w:eastAsia="Times New Roman" w:hAnsi="Times New Roman" w:cs="Times New Roman"/>
          <w:snapToGrid w:val="0"/>
          <w:sz w:val="28"/>
          <w:szCs w:val="28"/>
          <w:lang w:eastAsia="ru-RU"/>
        </w:rPr>
        <w:t>ологии</w:t>
      </w:r>
      <w:proofErr w:type="spellEnd"/>
      <w:r w:rsidRPr="00EF6E30">
        <w:rPr>
          <w:rFonts w:ascii="Times New Roman" w:eastAsia="Times New Roman" w:hAnsi="Times New Roman" w:cs="Times New Roman"/>
          <w:snapToGrid w:val="0"/>
          <w:sz w:val="28"/>
          <w:szCs w:val="28"/>
          <w:lang w:eastAsia="ru-RU"/>
        </w:rPr>
        <w:t xml:space="preserve"> потенциала, в то же время нельзя </w:t>
      </w:r>
      <w:proofErr w:type="gramStart"/>
      <w:r w:rsidRPr="00EF6E30">
        <w:rPr>
          <w:rFonts w:ascii="Times New Roman" w:eastAsia="Times New Roman" w:hAnsi="Times New Roman" w:cs="Times New Roman"/>
          <w:snapToGrid w:val="0"/>
          <w:sz w:val="28"/>
          <w:szCs w:val="28"/>
          <w:lang w:eastAsia="ru-RU"/>
        </w:rPr>
        <w:t>не обратить внимание</w:t>
      </w:r>
      <w:proofErr w:type="gramEnd"/>
      <w:r w:rsidRPr="00EF6E30">
        <w:rPr>
          <w:rFonts w:ascii="Times New Roman" w:eastAsia="Times New Roman" w:hAnsi="Times New Roman" w:cs="Times New Roman"/>
          <w:snapToGrid w:val="0"/>
          <w:sz w:val="28"/>
          <w:szCs w:val="28"/>
          <w:lang w:eastAsia="ru-RU"/>
        </w:rPr>
        <w:t xml:space="preserve"> на неоднозначность теоретических посылок и аргументации во взглядах ученых на различные аспекты исследуемой проблемы. </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 xml:space="preserve">С точки зрения судебной </w:t>
      </w:r>
      <w:proofErr w:type="spellStart"/>
      <w:r w:rsidRPr="00EF6E30">
        <w:rPr>
          <w:rFonts w:ascii="Times New Roman" w:eastAsia="Times New Roman" w:hAnsi="Times New Roman" w:cs="Times New Roman"/>
          <w:snapToGrid w:val="0"/>
          <w:sz w:val="28"/>
          <w:szCs w:val="28"/>
          <w:lang w:eastAsia="ru-RU"/>
        </w:rPr>
        <w:t>эксперт</w:t>
      </w:r>
      <w:r>
        <w:rPr>
          <w:rFonts w:ascii="Times New Roman" w:eastAsia="Times New Roman" w:hAnsi="Times New Roman" w:cs="Times New Roman"/>
          <w:snapToGrid w:val="0"/>
          <w:sz w:val="28"/>
          <w:szCs w:val="28"/>
          <w:lang w:eastAsia="ru-RU"/>
        </w:rPr>
        <w:t>ологии</w:t>
      </w:r>
      <w:proofErr w:type="spellEnd"/>
      <w:r w:rsidRPr="00EF6E30">
        <w:rPr>
          <w:rFonts w:ascii="Times New Roman" w:eastAsia="Times New Roman" w:hAnsi="Times New Roman" w:cs="Times New Roman"/>
          <w:snapToGrid w:val="0"/>
          <w:sz w:val="28"/>
          <w:szCs w:val="28"/>
          <w:lang w:eastAsia="ru-RU"/>
        </w:rPr>
        <w:t xml:space="preserve"> главная проблематика здесь заключается в определении сущности задач </w:t>
      </w:r>
      <w:proofErr w:type="spellStart"/>
      <w:r w:rsidRPr="00EF6E30">
        <w:rPr>
          <w:rFonts w:ascii="Times New Roman" w:eastAsia="Times New Roman" w:hAnsi="Times New Roman" w:cs="Times New Roman"/>
          <w:snapToGrid w:val="0"/>
          <w:sz w:val="28"/>
          <w:szCs w:val="28"/>
          <w:lang w:eastAsia="ru-RU"/>
        </w:rPr>
        <w:t>неидентификационного</w:t>
      </w:r>
      <w:proofErr w:type="spellEnd"/>
      <w:r w:rsidRPr="00EF6E30">
        <w:rPr>
          <w:rFonts w:ascii="Times New Roman" w:eastAsia="Times New Roman" w:hAnsi="Times New Roman" w:cs="Times New Roman"/>
          <w:snapToGrid w:val="0"/>
          <w:sz w:val="28"/>
          <w:szCs w:val="28"/>
          <w:lang w:eastAsia="ru-RU"/>
        </w:rPr>
        <w:t xml:space="preserve"> уровня, их места в структуре познаватель</w:t>
      </w:r>
      <w:r w:rsidRPr="00EF6E30">
        <w:rPr>
          <w:rFonts w:ascii="Times New Roman" w:eastAsia="Times New Roman" w:hAnsi="Times New Roman" w:cs="Times New Roman"/>
          <w:snapToGrid w:val="0"/>
          <w:sz w:val="28"/>
          <w:szCs w:val="28"/>
          <w:lang w:eastAsia="ru-RU"/>
        </w:rPr>
        <w:softHyphen/>
        <w:t>ной деятельности судебного эксперта. Основная сложность, препятствующая объективному уяснению данного вопроса, обуслов</w:t>
      </w:r>
      <w:r w:rsidRPr="00EF6E30">
        <w:rPr>
          <w:rFonts w:ascii="Times New Roman" w:eastAsia="Times New Roman" w:hAnsi="Times New Roman" w:cs="Times New Roman"/>
          <w:snapToGrid w:val="0"/>
          <w:sz w:val="28"/>
          <w:szCs w:val="28"/>
          <w:lang w:eastAsia="ru-RU"/>
        </w:rPr>
        <w:softHyphen/>
        <w:t xml:space="preserve">лена, на наш взгляд, </w:t>
      </w:r>
      <w:r>
        <w:rPr>
          <w:rFonts w:ascii="Times New Roman" w:eastAsia="Times New Roman" w:hAnsi="Times New Roman" w:cs="Times New Roman"/>
          <w:snapToGrid w:val="0"/>
          <w:sz w:val="28"/>
          <w:szCs w:val="28"/>
          <w:lang w:eastAsia="ru-RU"/>
        </w:rPr>
        <w:t xml:space="preserve">ранее </w:t>
      </w:r>
      <w:r w:rsidRPr="00EF6E30">
        <w:rPr>
          <w:rFonts w:ascii="Times New Roman" w:eastAsia="Times New Roman" w:hAnsi="Times New Roman" w:cs="Times New Roman"/>
          <w:snapToGrid w:val="0"/>
          <w:sz w:val="28"/>
          <w:szCs w:val="28"/>
          <w:lang w:eastAsia="ru-RU"/>
        </w:rPr>
        <w:t>сложившимися представлениями о криминалистической экспертизе как решающей в основном идентификаци</w:t>
      </w:r>
      <w:r w:rsidRPr="00EF6E30">
        <w:rPr>
          <w:rFonts w:ascii="Times New Roman" w:eastAsia="Times New Roman" w:hAnsi="Times New Roman" w:cs="Times New Roman"/>
          <w:snapToGrid w:val="0"/>
          <w:sz w:val="28"/>
          <w:szCs w:val="28"/>
          <w:lang w:eastAsia="ru-RU"/>
        </w:rPr>
        <w:softHyphen/>
        <w:t xml:space="preserve">онные задачи. Подобный подход, принижающий значение </w:t>
      </w:r>
      <w:proofErr w:type="spellStart"/>
      <w:r w:rsidRPr="00EF6E30">
        <w:rPr>
          <w:rFonts w:ascii="Times New Roman" w:eastAsia="Times New Roman" w:hAnsi="Times New Roman" w:cs="Times New Roman"/>
          <w:snapToGrid w:val="0"/>
          <w:sz w:val="28"/>
          <w:szCs w:val="28"/>
          <w:lang w:eastAsia="ru-RU"/>
        </w:rPr>
        <w:t>неидентификационных</w:t>
      </w:r>
      <w:proofErr w:type="spellEnd"/>
      <w:r w:rsidRPr="00EF6E30">
        <w:rPr>
          <w:rFonts w:ascii="Times New Roman" w:eastAsia="Times New Roman" w:hAnsi="Times New Roman" w:cs="Times New Roman"/>
          <w:snapToGrid w:val="0"/>
          <w:sz w:val="28"/>
          <w:szCs w:val="28"/>
          <w:lang w:eastAsia="ru-RU"/>
        </w:rPr>
        <w:t xml:space="preserve"> экспертных исследований в экспертизе за счет придания приоритетности </w:t>
      </w:r>
      <w:proofErr w:type="gramStart"/>
      <w:r w:rsidRPr="00EF6E30">
        <w:rPr>
          <w:rFonts w:ascii="Times New Roman" w:eastAsia="Times New Roman" w:hAnsi="Times New Roman" w:cs="Times New Roman"/>
          <w:snapToGrid w:val="0"/>
          <w:sz w:val="28"/>
          <w:szCs w:val="28"/>
          <w:lang w:eastAsia="ru-RU"/>
        </w:rPr>
        <w:t>идентификационным</w:t>
      </w:r>
      <w:proofErr w:type="gramEnd"/>
      <w:r w:rsidRPr="00EF6E30">
        <w:rPr>
          <w:rFonts w:ascii="Times New Roman" w:eastAsia="Times New Roman" w:hAnsi="Times New Roman" w:cs="Times New Roman"/>
          <w:snapToGrid w:val="0"/>
          <w:sz w:val="28"/>
          <w:szCs w:val="28"/>
          <w:lang w:eastAsia="ru-RU"/>
        </w:rPr>
        <w:t>, отмеча</w:t>
      </w:r>
      <w:r>
        <w:rPr>
          <w:rFonts w:ascii="Times New Roman" w:eastAsia="Times New Roman" w:hAnsi="Times New Roman" w:cs="Times New Roman"/>
          <w:snapToGrid w:val="0"/>
          <w:sz w:val="28"/>
          <w:szCs w:val="28"/>
          <w:lang w:eastAsia="ru-RU"/>
        </w:rPr>
        <w:t>лся</w:t>
      </w:r>
      <w:r w:rsidRPr="00EF6E30">
        <w:rPr>
          <w:rFonts w:ascii="Times New Roman" w:eastAsia="Times New Roman" w:hAnsi="Times New Roman" w:cs="Times New Roman"/>
          <w:snapToGrid w:val="0"/>
          <w:sz w:val="28"/>
          <w:szCs w:val="28"/>
          <w:lang w:eastAsia="ru-RU"/>
        </w:rPr>
        <w:t xml:space="preserve"> в работах ведущих ученых-криминалистов. Так, А. Р. Шляхов, отдавая должное экспертизам </w:t>
      </w:r>
      <w:proofErr w:type="spellStart"/>
      <w:r w:rsidRPr="00EF6E30">
        <w:rPr>
          <w:rFonts w:ascii="Times New Roman" w:eastAsia="Times New Roman" w:hAnsi="Times New Roman" w:cs="Times New Roman"/>
          <w:snapToGrid w:val="0"/>
          <w:sz w:val="28"/>
          <w:szCs w:val="28"/>
          <w:lang w:eastAsia="ru-RU"/>
        </w:rPr>
        <w:t>неидентификационного</w:t>
      </w:r>
      <w:proofErr w:type="spellEnd"/>
      <w:r w:rsidRPr="00EF6E30">
        <w:rPr>
          <w:rFonts w:ascii="Times New Roman" w:eastAsia="Times New Roman" w:hAnsi="Times New Roman" w:cs="Times New Roman"/>
          <w:snapToGrid w:val="0"/>
          <w:sz w:val="28"/>
          <w:szCs w:val="28"/>
          <w:lang w:eastAsia="ru-RU"/>
        </w:rPr>
        <w:t xml:space="preserve"> характера, тем не </w:t>
      </w:r>
      <w:proofErr w:type="gramStart"/>
      <w:r w:rsidRPr="00EF6E30">
        <w:rPr>
          <w:rFonts w:ascii="Times New Roman" w:eastAsia="Times New Roman" w:hAnsi="Times New Roman" w:cs="Times New Roman"/>
          <w:snapToGrid w:val="0"/>
          <w:sz w:val="28"/>
          <w:szCs w:val="28"/>
          <w:lang w:eastAsia="ru-RU"/>
        </w:rPr>
        <w:t>менее</w:t>
      </w:r>
      <w:proofErr w:type="gramEnd"/>
      <w:r w:rsidRPr="00EF6E30">
        <w:rPr>
          <w:rFonts w:ascii="Times New Roman" w:eastAsia="Times New Roman" w:hAnsi="Times New Roman" w:cs="Times New Roman"/>
          <w:snapToGrid w:val="0"/>
          <w:sz w:val="28"/>
          <w:szCs w:val="28"/>
          <w:lang w:eastAsia="ru-RU"/>
        </w:rPr>
        <w:t xml:space="preserve"> пишет, что предмет криминалистической экспертизы со</w:t>
      </w:r>
      <w:r w:rsidRPr="00EF6E30">
        <w:rPr>
          <w:rFonts w:ascii="Times New Roman" w:eastAsia="Times New Roman" w:hAnsi="Times New Roman" w:cs="Times New Roman"/>
          <w:snapToGrid w:val="0"/>
          <w:sz w:val="28"/>
          <w:szCs w:val="28"/>
          <w:lang w:eastAsia="ru-RU"/>
        </w:rPr>
        <w:softHyphen/>
      </w:r>
      <w:r w:rsidRPr="00EF6E30">
        <w:rPr>
          <w:rFonts w:ascii="Times New Roman" w:eastAsia="Times New Roman" w:hAnsi="Times New Roman" w:cs="Times New Roman"/>
          <w:snapToGrid w:val="0"/>
          <w:sz w:val="28"/>
          <w:szCs w:val="28"/>
          <w:lang w:eastAsia="ru-RU"/>
        </w:rPr>
        <w:softHyphen/>
        <w:t>ставляют прежде всего идентификационные вопросы</w:t>
      </w:r>
      <w:r>
        <w:rPr>
          <w:rStyle w:val="a5"/>
          <w:rFonts w:ascii="Times New Roman" w:eastAsia="Times New Roman" w:hAnsi="Times New Roman" w:cs="Times New Roman"/>
          <w:snapToGrid w:val="0"/>
          <w:sz w:val="28"/>
          <w:szCs w:val="28"/>
          <w:lang w:eastAsia="ru-RU"/>
        </w:rPr>
        <w:footnoteReference w:id="186"/>
      </w:r>
      <w:r w:rsidRPr="00EF6E30">
        <w:rPr>
          <w:rFonts w:ascii="Times New Roman" w:eastAsia="Times New Roman" w:hAnsi="Times New Roman" w:cs="Times New Roman"/>
          <w:snapToGrid w:val="0"/>
          <w:sz w:val="28"/>
          <w:szCs w:val="28"/>
          <w:lang w:eastAsia="ru-RU"/>
        </w:rPr>
        <w:t xml:space="preserve">. По мнению  А. В. </w:t>
      </w:r>
      <w:proofErr w:type="spellStart"/>
      <w:r w:rsidRPr="00EF6E30">
        <w:rPr>
          <w:rFonts w:ascii="Times New Roman" w:eastAsia="Times New Roman" w:hAnsi="Times New Roman" w:cs="Times New Roman"/>
          <w:snapToGrid w:val="0"/>
          <w:sz w:val="28"/>
          <w:szCs w:val="28"/>
          <w:lang w:eastAsia="ru-RU"/>
        </w:rPr>
        <w:t>Дулова</w:t>
      </w:r>
      <w:proofErr w:type="spellEnd"/>
      <w:r w:rsidRPr="00EF6E30">
        <w:rPr>
          <w:rFonts w:ascii="Times New Roman" w:eastAsia="Times New Roman" w:hAnsi="Times New Roman" w:cs="Times New Roman"/>
          <w:snapToGrid w:val="0"/>
          <w:sz w:val="28"/>
          <w:szCs w:val="28"/>
          <w:lang w:eastAsia="ru-RU"/>
        </w:rPr>
        <w:t xml:space="preserve">, </w:t>
      </w:r>
      <w:r w:rsidR="00920E68">
        <w:rPr>
          <w:rFonts w:ascii="Times New Roman" w:eastAsia="Times New Roman" w:hAnsi="Times New Roman" w:cs="Times New Roman"/>
          <w:snapToGrid w:val="0"/>
          <w:sz w:val="28"/>
          <w:szCs w:val="28"/>
          <w:lang w:eastAsia="ru-RU"/>
        </w:rPr>
        <w:t>«</w:t>
      </w:r>
      <w:r w:rsidRPr="00EF6E30">
        <w:rPr>
          <w:rFonts w:ascii="Times New Roman" w:eastAsia="Times New Roman" w:hAnsi="Times New Roman" w:cs="Times New Roman"/>
          <w:snapToGrid w:val="0"/>
          <w:sz w:val="28"/>
          <w:szCs w:val="28"/>
          <w:lang w:eastAsia="ru-RU"/>
        </w:rPr>
        <w:t>криминалистическая экспертиза является идентификационной. Именно это определяет ее место в системе других видов судебной экспертизы</w:t>
      </w:r>
      <w:r w:rsidR="00920E68">
        <w:rPr>
          <w:rFonts w:ascii="Times New Roman" w:eastAsia="Times New Roman" w:hAnsi="Times New Roman" w:cs="Times New Roman"/>
          <w:snapToGrid w:val="0"/>
          <w:sz w:val="28"/>
          <w:szCs w:val="28"/>
          <w:lang w:eastAsia="ru-RU"/>
        </w:rPr>
        <w:t>»</w:t>
      </w:r>
      <w:r>
        <w:rPr>
          <w:rStyle w:val="a5"/>
          <w:rFonts w:ascii="Times New Roman" w:eastAsia="Times New Roman" w:hAnsi="Times New Roman" w:cs="Times New Roman"/>
          <w:snapToGrid w:val="0"/>
          <w:sz w:val="28"/>
          <w:szCs w:val="28"/>
          <w:lang w:eastAsia="ru-RU"/>
        </w:rPr>
        <w:footnoteReference w:id="187"/>
      </w:r>
      <w:r w:rsidRPr="00EF6E30">
        <w:rPr>
          <w:rFonts w:ascii="Times New Roman" w:eastAsia="Times New Roman" w:hAnsi="Times New Roman" w:cs="Times New Roman"/>
          <w:snapToGrid w:val="0"/>
          <w:sz w:val="28"/>
          <w:szCs w:val="28"/>
          <w:lang w:eastAsia="ru-RU"/>
        </w:rPr>
        <w:t xml:space="preserve">. </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 xml:space="preserve">В свое время А. И. </w:t>
      </w:r>
      <w:proofErr w:type="spellStart"/>
      <w:r w:rsidRPr="00EF6E30">
        <w:rPr>
          <w:rFonts w:ascii="Times New Roman" w:eastAsia="Times New Roman" w:hAnsi="Times New Roman" w:cs="Times New Roman"/>
          <w:snapToGrid w:val="0"/>
          <w:sz w:val="28"/>
          <w:szCs w:val="28"/>
          <w:lang w:eastAsia="ru-RU"/>
        </w:rPr>
        <w:t>Винберг</w:t>
      </w:r>
      <w:proofErr w:type="spellEnd"/>
      <w:r w:rsidRPr="00EF6E30">
        <w:rPr>
          <w:rFonts w:ascii="Times New Roman" w:eastAsia="Times New Roman" w:hAnsi="Times New Roman" w:cs="Times New Roman"/>
          <w:snapToGrid w:val="0"/>
          <w:sz w:val="28"/>
          <w:szCs w:val="28"/>
          <w:lang w:eastAsia="ru-RU"/>
        </w:rPr>
        <w:t xml:space="preserve">, аналогично характеризуя криминалистическую экспертизу, писал: </w:t>
      </w:r>
      <w:proofErr w:type="gramStart"/>
      <w:r w:rsidR="00920E68">
        <w:rPr>
          <w:rFonts w:ascii="Times New Roman" w:eastAsia="Times New Roman" w:hAnsi="Times New Roman" w:cs="Times New Roman"/>
          <w:snapToGrid w:val="0"/>
          <w:sz w:val="28"/>
          <w:szCs w:val="28"/>
          <w:lang w:eastAsia="ru-RU"/>
        </w:rPr>
        <w:t>«</w:t>
      </w:r>
      <w:r w:rsidRPr="00EF6E30">
        <w:rPr>
          <w:rFonts w:ascii="Times New Roman" w:eastAsia="Times New Roman" w:hAnsi="Times New Roman" w:cs="Times New Roman"/>
          <w:snapToGrid w:val="0"/>
          <w:sz w:val="28"/>
          <w:szCs w:val="28"/>
          <w:lang w:eastAsia="ru-RU"/>
        </w:rPr>
        <w:t>Для отграничения сферы криминалистической экспертизы от судебно-медицинской, судебно-химической и других видов судебных экспертиз могут быть предложены два критерия: основной и производный.</w:t>
      </w:r>
      <w:proofErr w:type="gramEnd"/>
      <w:r w:rsidRPr="00EF6E30">
        <w:rPr>
          <w:rFonts w:ascii="Times New Roman" w:eastAsia="Times New Roman" w:hAnsi="Times New Roman" w:cs="Times New Roman"/>
          <w:snapToGrid w:val="0"/>
          <w:sz w:val="28"/>
          <w:szCs w:val="28"/>
          <w:lang w:eastAsia="ru-RU"/>
        </w:rPr>
        <w:t xml:space="preserve"> Основной критерий относится к главной задаче экспертизы: индивидуальная идентификация – это сфера криминалистической экспертизы, и родовая идентификация – сфера судебной физики, химии и т. д.</w:t>
      </w:r>
      <w:r w:rsidR="00920E68">
        <w:rPr>
          <w:rFonts w:ascii="Times New Roman" w:eastAsia="Times New Roman" w:hAnsi="Times New Roman" w:cs="Times New Roman"/>
          <w:snapToGrid w:val="0"/>
          <w:sz w:val="28"/>
          <w:szCs w:val="28"/>
          <w:lang w:eastAsia="ru-RU"/>
        </w:rPr>
        <w:t>»</w:t>
      </w:r>
      <w:r>
        <w:rPr>
          <w:rStyle w:val="a5"/>
          <w:rFonts w:ascii="Times New Roman" w:eastAsia="Times New Roman" w:hAnsi="Times New Roman" w:cs="Times New Roman"/>
          <w:snapToGrid w:val="0"/>
          <w:sz w:val="28"/>
          <w:szCs w:val="28"/>
          <w:lang w:eastAsia="ru-RU"/>
        </w:rPr>
        <w:footnoteReference w:id="188"/>
      </w:r>
      <w:r w:rsidRPr="00EF6E30">
        <w:rPr>
          <w:rFonts w:ascii="Times New Roman" w:eastAsia="Times New Roman" w:hAnsi="Times New Roman" w:cs="Times New Roman"/>
          <w:snapToGrid w:val="0"/>
          <w:sz w:val="28"/>
          <w:szCs w:val="28"/>
          <w:lang w:eastAsia="ru-RU"/>
        </w:rPr>
        <w:t>. В последую</w:t>
      </w:r>
      <w:r w:rsidRPr="00EF6E30">
        <w:rPr>
          <w:rFonts w:ascii="Times New Roman" w:eastAsia="Times New Roman" w:hAnsi="Times New Roman" w:cs="Times New Roman"/>
          <w:snapToGrid w:val="0"/>
          <w:sz w:val="28"/>
          <w:szCs w:val="28"/>
          <w:lang w:eastAsia="ru-RU"/>
        </w:rPr>
        <w:softHyphen/>
        <w:t xml:space="preserve">щем автор не изменил своей позиции. Так, в совместной работе с Н. Т. </w:t>
      </w:r>
      <w:proofErr w:type="spellStart"/>
      <w:r w:rsidRPr="00EF6E30">
        <w:rPr>
          <w:rFonts w:ascii="Times New Roman" w:eastAsia="Times New Roman" w:hAnsi="Times New Roman" w:cs="Times New Roman"/>
          <w:snapToGrid w:val="0"/>
          <w:sz w:val="28"/>
          <w:szCs w:val="28"/>
          <w:lang w:eastAsia="ru-RU"/>
        </w:rPr>
        <w:t>Малаховской</w:t>
      </w:r>
      <w:proofErr w:type="spellEnd"/>
      <w:r w:rsidRPr="00EF6E30">
        <w:rPr>
          <w:rFonts w:ascii="Times New Roman" w:eastAsia="Times New Roman" w:hAnsi="Times New Roman" w:cs="Times New Roman"/>
          <w:snapToGrid w:val="0"/>
          <w:sz w:val="28"/>
          <w:szCs w:val="28"/>
          <w:lang w:eastAsia="ru-RU"/>
        </w:rPr>
        <w:t xml:space="preserve"> он отмеча</w:t>
      </w:r>
      <w:r>
        <w:rPr>
          <w:rFonts w:ascii="Times New Roman" w:eastAsia="Times New Roman" w:hAnsi="Times New Roman" w:cs="Times New Roman"/>
          <w:snapToGrid w:val="0"/>
          <w:sz w:val="28"/>
          <w:szCs w:val="28"/>
          <w:lang w:eastAsia="ru-RU"/>
        </w:rPr>
        <w:t>л</w:t>
      </w:r>
      <w:r w:rsidRPr="00EF6E30">
        <w:rPr>
          <w:rFonts w:ascii="Times New Roman" w:eastAsia="Times New Roman" w:hAnsi="Times New Roman" w:cs="Times New Roman"/>
          <w:snapToGrid w:val="0"/>
          <w:sz w:val="28"/>
          <w:szCs w:val="28"/>
          <w:lang w:eastAsia="ru-RU"/>
        </w:rPr>
        <w:t xml:space="preserve">, что основу криминалистической экспертизы составляет криминалистическая идентификация, выступающая в форме процесса, метода и цели </w:t>
      </w:r>
      <w:r w:rsidRPr="00EF6E30">
        <w:rPr>
          <w:rFonts w:ascii="Times New Roman" w:eastAsia="Times New Roman" w:hAnsi="Times New Roman" w:cs="Times New Roman"/>
          <w:snapToGrid w:val="0"/>
          <w:sz w:val="28"/>
          <w:szCs w:val="28"/>
          <w:lang w:eastAsia="ru-RU"/>
        </w:rPr>
        <w:softHyphen/>
        <w:t xml:space="preserve">экспертного исследования. Идентификационный уровень исследования признается </w:t>
      </w:r>
      <w:r w:rsidRPr="00EF6E30">
        <w:rPr>
          <w:rFonts w:ascii="Times New Roman" w:eastAsia="Times New Roman" w:hAnsi="Times New Roman" w:cs="Times New Roman"/>
          <w:snapToGrid w:val="0"/>
          <w:sz w:val="28"/>
          <w:szCs w:val="28"/>
          <w:lang w:eastAsia="ru-RU"/>
        </w:rPr>
        <w:lastRenderedPageBreak/>
        <w:t>авторами высшим уров</w:t>
      </w:r>
      <w:r w:rsidRPr="00EF6E30">
        <w:rPr>
          <w:rFonts w:ascii="Times New Roman" w:eastAsia="Times New Roman" w:hAnsi="Times New Roman" w:cs="Times New Roman"/>
          <w:snapToGrid w:val="0"/>
          <w:sz w:val="28"/>
          <w:szCs w:val="28"/>
          <w:lang w:eastAsia="ru-RU"/>
        </w:rPr>
        <w:softHyphen/>
        <w:t>нем решения задач криминалистической экспертизы, имеющей высокое доказательственное значение</w:t>
      </w:r>
      <w:r>
        <w:rPr>
          <w:rStyle w:val="a5"/>
          <w:rFonts w:ascii="Times New Roman" w:eastAsia="Times New Roman" w:hAnsi="Times New Roman" w:cs="Times New Roman"/>
          <w:snapToGrid w:val="0"/>
          <w:sz w:val="28"/>
          <w:szCs w:val="28"/>
          <w:lang w:eastAsia="ru-RU"/>
        </w:rPr>
        <w:footnoteReference w:id="189"/>
      </w:r>
      <w:r w:rsidRPr="00EF6E30">
        <w:rPr>
          <w:rFonts w:ascii="Times New Roman" w:eastAsia="Times New Roman" w:hAnsi="Times New Roman" w:cs="Times New Roman"/>
          <w:snapToGrid w:val="0"/>
          <w:sz w:val="28"/>
          <w:szCs w:val="28"/>
          <w:lang w:eastAsia="ru-RU"/>
        </w:rPr>
        <w:t xml:space="preserve">. </w:t>
      </w:r>
    </w:p>
    <w:p w:rsidR="00F6083A"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В связи с наличием значительного числа сторонников изложенной точки зрения, которая, думается, не столь однозначна и требует несколько иного осмысления, следует обратить внимание на то, что ни теория, ни судебная практика не дают оснований для подобной оценки сущности криминалистической экспертизы. Во-первых, с позиции процессуального доказывания “высокое доказательственное значение” могут иметь любые факты, устанавливаемые в процессе экспертного исследования и не только на идентификационном уровне решения задачи. В силу сказанного данный критерий не может быть принят для выделения идентификационной задачи как основной среди иных задач, решаемых криминалистической экспертизой. Во-вторых, отнесение идентификационных задач к разряду “высших” не</w:t>
      </w:r>
      <w:r w:rsidRPr="00EF6E30">
        <w:rPr>
          <w:rFonts w:ascii="Times New Roman" w:eastAsia="Times New Roman" w:hAnsi="Times New Roman" w:cs="Times New Roman"/>
          <w:sz w:val="28"/>
          <w:szCs w:val="28"/>
          <w:lang w:eastAsia="ru-RU"/>
        </w:rPr>
        <w:softHyphen/>
        <w:t xml:space="preserve">приемлемо также и с точки зрения оценки сложности познавательного процесса, имеющего место при их решении.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Естественно, что во многих случаях практической экспертной деятельности идентификационная процедура вызывает ряд затрудне</w:t>
      </w:r>
      <w:r w:rsidRPr="00EF6E30">
        <w:rPr>
          <w:rFonts w:ascii="Times New Roman" w:eastAsia="Times New Roman" w:hAnsi="Times New Roman" w:cs="Times New Roman"/>
          <w:sz w:val="28"/>
          <w:szCs w:val="28"/>
          <w:lang w:eastAsia="ru-RU"/>
        </w:rPr>
        <w:softHyphen/>
        <w:t xml:space="preserve">ний. </w:t>
      </w:r>
      <w:r w:rsidR="00920E68">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 xml:space="preserve">Сложный процесс решения задач этого уровня, – справедливо пишет А. Ф. </w:t>
      </w:r>
      <w:proofErr w:type="spellStart"/>
      <w:r w:rsidRPr="00EF6E30">
        <w:rPr>
          <w:rFonts w:ascii="Times New Roman" w:eastAsia="Times New Roman" w:hAnsi="Times New Roman" w:cs="Times New Roman"/>
          <w:sz w:val="28"/>
          <w:szCs w:val="28"/>
          <w:lang w:eastAsia="ru-RU"/>
        </w:rPr>
        <w:t>Аубакиров</w:t>
      </w:r>
      <w:proofErr w:type="spellEnd"/>
      <w:r w:rsidRPr="00EF6E30">
        <w:rPr>
          <w:rFonts w:ascii="Times New Roman" w:eastAsia="Times New Roman" w:hAnsi="Times New Roman" w:cs="Times New Roman"/>
          <w:sz w:val="28"/>
          <w:szCs w:val="28"/>
          <w:lang w:eastAsia="ru-RU"/>
        </w:rPr>
        <w:t>, – требует более детального изучения каждого из этапов решения общей задачи (об</w:t>
      </w:r>
      <w:r w:rsidRPr="00EF6E30">
        <w:rPr>
          <w:rFonts w:ascii="Times New Roman" w:eastAsia="Times New Roman" w:hAnsi="Times New Roman" w:cs="Times New Roman"/>
          <w:sz w:val="28"/>
          <w:szCs w:val="28"/>
          <w:lang w:eastAsia="ru-RU"/>
        </w:rPr>
        <w:softHyphen/>
        <w:t>наружение, исследование, включая сравнение и оценку признаков), поскольку возникают трудности в построении точных моделей изу</w:t>
      </w:r>
      <w:r w:rsidRPr="00EF6E30">
        <w:rPr>
          <w:rFonts w:ascii="Times New Roman" w:eastAsia="Times New Roman" w:hAnsi="Times New Roman" w:cs="Times New Roman"/>
          <w:sz w:val="28"/>
          <w:szCs w:val="28"/>
          <w:lang w:eastAsia="ru-RU"/>
        </w:rPr>
        <w:softHyphen/>
        <w:t>чаемого процесса. Эти затруднения носят принципиальный харак</w:t>
      </w:r>
      <w:r w:rsidRPr="00EF6E30">
        <w:rPr>
          <w:rFonts w:ascii="Times New Roman" w:eastAsia="Times New Roman" w:hAnsi="Times New Roman" w:cs="Times New Roman"/>
          <w:sz w:val="28"/>
          <w:szCs w:val="28"/>
          <w:lang w:eastAsia="ru-RU"/>
        </w:rPr>
        <w:softHyphen/>
        <w:t>тер и связаны в значительной степени со сложностью исследуемых процессов, отсутствием необходимой и достаточной информа</w:t>
      </w:r>
      <w:r w:rsidRPr="00EF6E30">
        <w:rPr>
          <w:rFonts w:ascii="Times New Roman" w:eastAsia="Times New Roman" w:hAnsi="Times New Roman" w:cs="Times New Roman"/>
          <w:sz w:val="28"/>
          <w:szCs w:val="28"/>
          <w:lang w:eastAsia="ru-RU"/>
        </w:rPr>
        <w:softHyphen/>
        <w:t>ции и пр.</w:t>
      </w:r>
      <w:r w:rsidR="00920E68">
        <w:rPr>
          <w:rFonts w:ascii="Times New Roman" w:eastAsia="Times New Roman" w:hAnsi="Times New Roman" w:cs="Times New Roman"/>
          <w:sz w:val="28"/>
          <w:szCs w:val="28"/>
          <w:lang w:eastAsia="ru-RU"/>
        </w:rPr>
        <w:t>»</w:t>
      </w:r>
      <w:r>
        <w:rPr>
          <w:rStyle w:val="a5"/>
          <w:rFonts w:ascii="Times New Roman" w:eastAsia="Times New Roman" w:hAnsi="Times New Roman" w:cs="Times New Roman"/>
          <w:sz w:val="28"/>
          <w:szCs w:val="28"/>
          <w:lang w:eastAsia="ru-RU"/>
        </w:rPr>
        <w:footnoteReference w:id="190"/>
      </w:r>
      <w:r w:rsidRPr="00EF6E30">
        <w:rPr>
          <w:rFonts w:ascii="Times New Roman" w:eastAsia="Times New Roman" w:hAnsi="Times New Roman" w:cs="Times New Roman"/>
          <w:sz w:val="28"/>
          <w:szCs w:val="28"/>
          <w:lang w:eastAsia="ru-RU"/>
        </w:rPr>
        <w:t xml:space="preserve">. </w:t>
      </w:r>
    </w:p>
    <w:p w:rsidR="00F6083A"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Встречающиеся в экспертной практике трудности при произ</w:t>
      </w:r>
      <w:r w:rsidRPr="00EF6E30">
        <w:rPr>
          <w:rFonts w:ascii="Times New Roman" w:eastAsia="Times New Roman" w:hAnsi="Times New Roman" w:cs="Times New Roman"/>
          <w:sz w:val="28"/>
          <w:szCs w:val="28"/>
          <w:lang w:eastAsia="ru-RU"/>
        </w:rPr>
        <w:softHyphen/>
        <w:t xml:space="preserve">водстве идентификационных исследований можно объяснить трудоемкостью и множественностью факторов, определяющих возможность достижения уровня индивидуальности. Но та же экспертная практика имеет примеры обратного порядка. Так, в судебном почерковедении успешно разработаны методики установления исполнителей </w:t>
      </w:r>
      <w:proofErr w:type="spellStart"/>
      <w:r w:rsidRPr="00EF6E30">
        <w:rPr>
          <w:rFonts w:ascii="Times New Roman" w:eastAsia="Times New Roman" w:hAnsi="Times New Roman" w:cs="Times New Roman"/>
          <w:sz w:val="28"/>
          <w:szCs w:val="28"/>
          <w:lang w:eastAsia="ru-RU"/>
        </w:rPr>
        <w:t>почерковых</w:t>
      </w:r>
      <w:proofErr w:type="spellEnd"/>
      <w:r w:rsidRPr="00EF6E30">
        <w:rPr>
          <w:rFonts w:ascii="Times New Roman" w:eastAsia="Times New Roman" w:hAnsi="Times New Roman" w:cs="Times New Roman"/>
          <w:sz w:val="28"/>
          <w:szCs w:val="28"/>
          <w:lang w:eastAsia="ru-RU"/>
        </w:rPr>
        <w:t xml:space="preserve"> реализаций (почерк, подпись, знаки и т. д.), т. е. методики решения идентификационных задач. В то же время еще не по</w:t>
      </w:r>
      <w:r w:rsidRPr="00EF6E30">
        <w:rPr>
          <w:rFonts w:ascii="Times New Roman" w:eastAsia="Times New Roman" w:hAnsi="Times New Roman" w:cs="Times New Roman"/>
          <w:sz w:val="28"/>
          <w:szCs w:val="28"/>
          <w:lang w:eastAsia="ru-RU"/>
        </w:rPr>
        <w:softHyphen/>
        <w:t>лучены надежные научные разработки, которые достоверно позволяли бы устанавливать по почерку возрастные категории, половые, сово</w:t>
      </w:r>
      <w:r w:rsidRPr="00EF6E30">
        <w:rPr>
          <w:rFonts w:ascii="Times New Roman" w:eastAsia="Times New Roman" w:hAnsi="Times New Roman" w:cs="Times New Roman"/>
          <w:sz w:val="28"/>
          <w:szCs w:val="28"/>
          <w:lang w:eastAsia="ru-RU"/>
        </w:rPr>
        <w:softHyphen/>
        <w:t xml:space="preserve">купные группы – по образованию, специальности и др., т. е. оптимально решать задачи </w:t>
      </w:r>
      <w:r w:rsidR="001755D5">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низшего</w:t>
      </w:r>
      <w:r w:rsidR="001755D5">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 xml:space="preserve">, если по аналогии воспользоваться предложенной терминологией, классификационного уровня.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Кроме того, нельзя не признать, что находящаяся в стадии формирования возможность решения экспертных задач </w:t>
      </w:r>
      <w:proofErr w:type="spellStart"/>
      <w:r w:rsidRPr="00EF6E30">
        <w:rPr>
          <w:rFonts w:ascii="Times New Roman" w:eastAsia="Times New Roman" w:hAnsi="Times New Roman" w:cs="Times New Roman"/>
          <w:sz w:val="28"/>
          <w:szCs w:val="28"/>
          <w:lang w:eastAsia="ru-RU"/>
        </w:rPr>
        <w:t>ситуалогического</w:t>
      </w:r>
      <w:proofErr w:type="spellEnd"/>
      <w:r w:rsidRPr="00EF6E30">
        <w:rPr>
          <w:rFonts w:ascii="Times New Roman" w:eastAsia="Times New Roman" w:hAnsi="Times New Roman" w:cs="Times New Roman"/>
          <w:sz w:val="28"/>
          <w:szCs w:val="28"/>
          <w:lang w:eastAsia="ru-RU"/>
        </w:rPr>
        <w:t xml:space="preserve"> (ситуационного) уровня по совокупности следов в вещной обстанов</w:t>
      </w:r>
      <w:r w:rsidRPr="00EF6E30">
        <w:rPr>
          <w:rFonts w:ascii="Times New Roman" w:eastAsia="Times New Roman" w:hAnsi="Times New Roman" w:cs="Times New Roman"/>
          <w:sz w:val="28"/>
          <w:szCs w:val="28"/>
          <w:lang w:eastAsia="ru-RU"/>
        </w:rPr>
        <w:softHyphen/>
        <w:t xml:space="preserve">ке места происшествия стоит на порядок выше по степени сложности по отношению к идентификационным задачам. </w:t>
      </w:r>
      <w:r w:rsidR="001755D5">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 xml:space="preserve">Ее возможности, – </w:t>
      </w:r>
      <w:r>
        <w:rPr>
          <w:rFonts w:ascii="Times New Roman" w:eastAsia="Times New Roman" w:hAnsi="Times New Roman" w:cs="Times New Roman"/>
          <w:sz w:val="28"/>
          <w:szCs w:val="28"/>
          <w:lang w:eastAsia="ru-RU"/>
        </w:rPr>
        <w:t xml:space="preserve">справедливо </w:t>
      </w:r>
      <w:r w:rsidRPr="00EF6E30">
        <w:rPr>
          <w:rFonts w:ascii="Times New Roman" w:eastAsia="Times New Roman" w:hAnsi="Times New Roman" w:cs="Times New Roman"/>
          <w:sz w:val="28"/>
          <w:szCs w:val="28"/>
          <w:lang w:eastAsia="ru-RU"/>
        </w:rPr>
        <w:t>подчеркива</w:t>
      </w:r>
      <w:r>
        <w:rPr>
          <w:rFonts w:ascii="Times New Roman" w:eastAsia="Times New Roman" w:hAnsi="Times New Roman" w:cs="Times New Roman"/>
          <w:sz w:val="28"/>
          <w:szCs w:val="28"/>
          <w:lang w:eastAsia="ru-RU"/>
        </w:rPr>
        <w:t xml:space="preserve">л </w:t>
      </w:r>
      <w:r w:rsidRPr="00EF6E30">
        <w:rPr>
          <w:rFonts w:ascii="Times New Roman" w:eastAsia="Times New Roman" w:hAnsi="Times New Roman" w:cs="Times New Roman"/>
          <w:sz w:val="28"/>
          <w:szCs w:val="28"/>
          <w:lang w:eastAsia="ru-RU"/>
        </w:rPr>
        <w:lastRenderedPageBreak/>
        <w:t>Г. Л. Грановский, – намного превышают возможности традиционных экспертиз, а предметом является установление более широкого круга обстоятельств, подлежащих доказыванию, чем в случаях исследования вещественных доказательств</w:t>
      </w:r>
      <w:r w:rsidR="001755D5">
        <w:rPr>
          <w:rFonts w:ascii="Times New Roman" w:eastAsia="Times New Roman" w:hAnsi="Times New Roman" w:cs="Times New Roman"/>
          <w:sz w:val="28"/>
          <w:szCs w:val="28"/>
          <w:lang w:eastAsia="ru-RU"/>
        </w:rPr>
        <w:t>»</w:t>
      </w:r>
      <w:r>
        <w:rPr>
          <w:rStyle w:val="a5"/>
          <w:rFonts w:ascii="Times New Roman" w:eastAsia="Times New Roman" w:hAnsi="Times New Roman" w:cs="Times New Roman"/>
          <w:sz w:val="28"/>
          <w:szCs w:val="28"/>
          <w:lang w:eastAsia="ru-RU"/>
        </w:rPr>
        <w:footnoteReference w:id="191"/>
      </w:r>
      <w:r w:rsidRPr="00EF6E30">
        <w:rPr>
          <w:rFonts w:ascii="Times New Roman" w:eastAsia="Times New Roman" w:hAnsi="Times New Roman" w:cs="Times New Roman"/>
          <w:sz w:val="28"/>
          <w:szCs w:val="28"/>
          <w:lang w:eastAsia="ru-RU"/>
        </w:rPr>
        <w:t xml:space="preserve">. </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В процессе решения ситуационных задач нередко необходим синтез всего комплекса специальных познаний, среди которых зна</w:t>
      </w:r>
      <w:r w:rsidRPr="00EF6E30">
        <w:rPr>
          <w:rFonts w:ascii="Times New Roman" w:eastAsia="Times New Roman" w:hAnsi="Times New Roman" w:cs="Times New Roman"/>
          <w:snapToGrid w:val="0"/>
          <w:sz w:val="28"/>
          <w:szCs w:val="28"/>
          <w:lang w:eastAsia="ru-RU"/>
        </w:rPr>
        <w:softHyphen/>
        <w:t xml:space="preserve">ния в области криминалистической идентификации реализуются в качестве лишь подзадач процесса исследования. </w:t>
      </w:r>
      <w:proofErr w:type="gramStart"/>
      <w:r w:rsidRPr="00EF6E30">
        <w:rPr>
          <w:rFonts w:ascii="Times New Roman" w:eastAsia="Times New Roman" w:hAnsi="Times New Roman" w:cs="Times New Roman"/>
          <w:snapToGrid w:val="0"/>
          <w:sz w:val="28"/>
          <w:szCs w:val="28"/>
          <w:lang w:eastAsia="ru-RU"/>
        </w:rPr>
        <w:t>Констатация данного факта не служит, в свою очередь, основанием для принижения значения и сложности задач идентификационного уровня, смысл здесь заключается в дру</w:t>
      </w:r>
      <w:r w:rsidRPr="00EF6E30">
        <w:rPr>
          <w:rFonts w:ascii="Times New Roman" w:eastAsia="Times New Roman" w:hAnsi="Times New Roman" w:cs="Times New Roman"/>
          <w:snapToGrid w:val="0"/>
          <w:sz w:val="28"/>
          <w:szCs w:val="28"/>
          <w:lang w:eastAsia="ru-RU"/>
        </w:rPr>
        <w:softHyphen/>
        <w:t xml:space="preserve">гом: критерием разграничения экспертных задач на </w:t>
      </w:r>
      <w:r w:rsidR="00F32AD4">
        <w:rPr>
          <w:rFonts w:ascii="Times New Roman" w:eastAsia="Times New Roman" w:hAnsi="Times New Roman" w:cs="Times New Roman"/>
          <w:snapToGrid w:val="0"/>
          <w:sz w:val="28"/>
          <w:szCs w:val="28"/>
          <w:lang w:eastAsia="ru-RU"/>
        </w:rPr>
        <w:t>«</w:t>
      </w:r>
      <w:r w:rsidRPr="00EF6E30">
        <w:rPr>
          <w:rFonts w:ascii="Times New Roman" w:eastAsia="Times New Roman" w:hAnsi="Times New Roman" w:cs="Times New Roman"/>
          <w:snapToGrid w:val="0"/>
          <w:sz w:val="28"/>
          <w:szCs w:val="28"/>
          <w:lang w:eastAsia="ru-RU"/>
        </w:rPr>
        <w:t>низшие</w:t>
      </w:r>
      <w:r w:rsidR="00F32AD4">
        <w:rPr>
          <w:rFonts w:ascii="Times New Roman" w:eastAsia="Times New Roman" w:hAnsi="Times New Roman" w:cs="Times New Roman"/>
          <w:snapToGrid w:val="0"/>
          <w:sz w:val="28"/>
          <w:szCs w:val="28"/>
          <w:lang w:eastAsia="ru-RU"/>
        </w:rPr>
        <w:t>»</w:t>
      </w:r>
      <w:r w:rsidRPr="00EF6E30">
        <w:rPr>
          <w:rFonts w:ascii="Times New Roman" w:eastAsia="Times New Roman" w:hAnsi="Times New Roman" w:cs="Times New Roman"/>
          <w:snapToGrid w:val="0"/>
          <w:sz w:val="28"/>
          <w:szCs w:val="28"/>
          <w:lang w:eastAsia="ru-RU"/>
        </w:rPr>
        <w:t xml:space="preserve"> и </w:t>
      </w:r>
      <w:r w:rsidR="00F32AD4">
        <w:rPr>
          <w:rFonts w:ascii="Times New Roman" w:eastAsia="Times New Roman" w:hAnsi="Times New Roman" w:cs="Times New Roman"/>
          <w:snapToGrid w:val="0"/>
          <w:sz w:val="28"/>
          <w:szCs w:val="28"/>
          <w:lang w:eastAsia="ru-RU"/>
        </w:rPr>
        <w:t>«</w:t>
      </w:r>
      <w:r w:rsidRPr="00EF6E30">
        <w:rPr>
          <w:rFonts w:ascii="Times New Roman" w:eastAsia="Times New Roman" w:hAnsi="Times New Roman" w:cs="Times New Roman"/>
          <w:snapToGrid w:val="0"/>
          <w:sz w:val="28"/>
          <w:szCs w:val="28"/>
          <w:lang w:eastAsia="ru-RU"/>
        </w:rPr>
        <w:t>высшие</w:t>
      </w:r>
      <w:r w:rsidR="00F32AD4">
        <w:rPr>
          <w:rFonts w:ascii="Times New Roman" w:eastAsia="Times New Roman" w:hAnsi="Times New Roman" w:cs="Times New Roman"/>
          <w:snapToGrid w:val="0"/>
          <w:sz w:val="28"/>
          <w:szCs w:val="28"/>
          <w:lang w:eastAsia="ru-RU"/>
        </w:rPr>
        <w:t>»</w:t>
      </w:r>
      <w:r w:rsidRPr="00EF6E30">
        <w:rPr>
          <w:rFonts w:ascii="Times New Roman" w:eastAsia="Times New Roman" w:hAnsi="Times New Roman" w:cs="Times New Roman"/>
          <w:snapToGrid w:val="0"/>
          <w:sz w:val="28"/>
          <w:szCs w:val="28"/>
          <w:lang w:eastAsia="ru-RU"/>
        </w:rPr>
        <w:t xml:space="preserve"> служит не принадлежность их к классу экспертиз (например, к криминалистическим), не сложность исследовательской процедуры (она может встречаться на любом уровне), а степень общности устанав</w:t>
      </w:r>
      <w:r w:rsidRPr="00EF6E30">
        <w:rPr>
          <w:rFonts w:ascii="Times New Roman" w:eastAsia="Times New Roman" w:hAnsi="Times New Roman" w:cs="Times New Roman"/>
          <w:snapToGrid w:val="0"/>
          <w:sz w:val="28"/>
          <w:szCs w:val="28"/>
          <w:lang w:eastAsia="ru-RU"/>
        </w:rPr>
        <w:softHyphen/>
        <w:t>ливаемого факта на основе объективной возможности проникновения</w:t>
      </w:r>
      <w:proofErr w:type="gramEnd"/>
      <w:r w:rsidRPr="00EF6E30">
        <w:rPr>
          <w:rFonts w:ascii="Times New Roman" w:eastAsia="Times New Roman" w:hAnsi="Times New Roman" w:cs="Times New Roman"/>
          <w:snapToGrid w:val="0"/>
          <w:sz w:val="28"/>
          <w:szCs w:val="28"/>
          <w:lang w:eastAsia="ru-RU"/>
        </w:rPr>
        <w:t xml:space="preserve"> эксперта в сущность по</w:t>
      </w:r>
      <w:r w:rsidRPr="00EF6E30">
        <w:rPr>
          <w:rFonts w:ascii="Times New Roman" w:eastAsia="Times New Roman" w:hAnsi="Times New Roman" w:cs="Times New Roman"/>
          <w:snapToGrid w:val="0"/>
          <w:sz w:val="28"/>
          <w:szCs w:val="28"/>
          <w:lang w:eastAsia="ru-RU"/>
        </w:rPr>
        <w:softHyphen/>
        <w:t xml:space="preserve">знаваемых явлений посредством исследования представленной исходной информации и применения имеющейся методической базы. </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 xml:space="preserve">В этой связи представляется, что предлагаемая в теории характеристика криминалистической экспертизы </w:t>
      </w:r>
      <w:proofErr w:type="gramStart"/>
      <w:r w:rsidRPr="00EF6E30">
        <w:rPr>
          <w:rFonts w:ascii="Times New Roman" w:eastAsia="Times New Roman" w:hAnsi="Times New Roman" w:cs="Times New Roman"/>
          <w:snapToGrid w:val="0"/>
          <w:sz w:val="28"/>
          <w:szCs w:val="28"/>
          <w:lang w:eastAsia="ru-RU"/>
        </w:rPr>
        <w:t>как</w:t>
      </w:r>
      <w:proofErr w:type="gramEnd"/>
      <w:r w:rsidRPr="00EF6E30">
        <w:rPr>
          <w:rFonts w:ascii="Times New Roman" w:eastAsia="Times New Roman" w:hAnsi="Times New Roman" w:cs="Times New Roman"/>
          <w:snapToGrid w:val="0"/>
          <w:sz w:val="28"/>
          <w:szCs w:val="28"/>
          <w:lang w:eastAsia="ru-RU"/>
        </w:rPr>
        <w:t xml:space="preserve"> прежде всего идентификационной не в достаточной степени отражает ее сущность и не отвечает потребностям методологического анализа ее задач, потребностям практической экспертной и судебной деятельности. </w:t>
      </w:r>
      <w:proofErr w:type="gramStart"/>
      <w:r w:rsidRPr="00EF6E30">
        <w:rPr>
          <w:rFonts w:ascii="Times New Roman" w:eastAsia="Times New Roman" w:hAnsi="Times New Roman" w:cs="Times New Roman"/>
          <w:snapToGrid w:val="0"/>
          <w:sz w:val="28"/>
          <w:szCs w:val="28"/>
          <w:lang w:eastAsia="ru-RU"/>
        </w:rPr>
        <w:t xml:space="preserve">На данное обстоятельство в 1964 г. справедливо обращал внимание Б. М. </w:t>
      </w:r>
      <w:proofErr w:type="spellStart"/>
      <w:r w:rsidRPr="00EF6E30">
        <w:rPr>
          <w:rFonts w:ascii="Times New Roman" w:eastAsia="Times New Roman" w:hAnsi="Times New Roman" w:cs="Times New Roman"/>
          <w:snapToGrid w:val="0"/>
          <w:sz w:val="28"/>
          <w:szCs w:val="28"/>
          <w:lang w:eastAsia="ru-RU"/>
        </w:rPr>
        <w:t>Комаринец</w:t>
      </w:r>
      <w:proofErr w:type="spellEnd"/>
      <w:r w:rsidRPr="00EF6E30">
        <w:rPr>
          <w:rFonts w:ascii="Times New Roman" w:eastAsia="Times New Roman" w:hAnsi="Times New Roman" w:cs="Times New Roman"/>
          <w:snapToGrid w:val="0"/>
          <w:sz w:val="28"/>
          <w:szCs w:val="28"/>
          <w:lang w:eastAsia="ru-RU"/>
        </w:rPr>
        <w:t>, который подчеркивал, что сужение сферы криминалистической экспертизы до случаев разрешения только задач идентификации значительно ее обеднит и отрицательно скажется на расследовании преступлений, так как лишит следствие и доказывание возможности разрешать с по</w:t>
      </w:r>
      <w:r w:rsidRPr="00EF6E30">
        <w:rPr>
          <w:rFonts w:ascii="Times New Roman" w:eastAsia="Times New Roman" w:hAnsi="Times New Roman" w:cs="Times New Roman"/>
          <w:snapToGrid w:val="0"/>
          <w:sz w:val="28"/>
          <w:szCs w:val="28"/>
          <w:lang w:eastAsia="ru-RU"/>
        </w:rPr>
        <w:softHyphen/>
        <w:t>мощью экспертных исследований вопросы о важнейших для дела фактах</w:t>
      </w:r>
      <w:r>
        <w:rPr>
          <w:rStyle w:val="a5"/>
          <w:rFonts w:ascii="Times New Roman" w:eastAsia="Times New Roman" w:hAnsi="Times New Roman" w:cs="Times New Roman"/>
          <w:snapToGrid w:val="0"/>
          <w:sz w:val="28"/>
          <w:szCs w:val="28"/>
          <w:lang w:eastAsia="ru-RU"/>
        </w:rPr>
        <w:footnoteReference w:id="192"/>
      </w:r>
      <w:r w:rsidRPr="00EF6E30">
        <w:rPr>
          <w:rFonts w:ascii="Times New Roman" w:eastAsia="Times New Roman" w:hAnsi="Times New Roman" w:cs="Times New Roman"/>
          <w:snapToGrid w:val="0"/>
          <w:sz w:val="28"/>
          <w:szCs w:val="28"/>
          <w:lang w:eastAsia="ru-RU"/>
        </w:rPr>
        <w:t xml:space="preserve">. </w:t>
      </w:r>
      <w:proofErr w:type="gramEnd"/>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 xml:space="preserve">Как уже нами было отмечено, обозначившаяся в свое время в теории криминалистической экспертизы недооценка роли и возможностей </w:t>
      </w:r>
      <w:proofErr w:type="spellStart"/>
      <w:r w:rsidRPr="00EF6E30">
        <w:rPr>
          <w:rFonts w:ascii="Times New Roman" w:eastAsia="Times New Roman" w:hAnsi="Times New Roman" w:cs="Times New Roman"/>
          <w:snapToGrid w:val="0"/>
          <w:sz w:val="28"/>
          <w:szCs w:val="28"/>
          <w:lang w:eastAsia="ru-RU"/>
        </w:rPr>
        <w:t>неидентификационных</w:t>
      </w:r>
      <w:proofErr w:type="spellEnd"/>
      <w:r w:rsidRPr="00EF6E30">
        <w:rPr>
          <w:rFonts w:ascii="Times New Roman" w:eastAsia="Times New Roman" w:hAnsi="Times New Roman" w:cs="Times New Roman"/>
          <w:snapToGrid w:val="0"/>
          <w:sz w:val="28"/>
          <w:szCs w:val="28"/>
          <w:lang w:eastAsia="ru-RU"/>
        </w:rPr>
        <w:t xml:space="preserve"> исследований явилась одной из существенных причин отставания теоретической базы данной области знания от практических запросов экспертной деятельности. Дру</w:t>
      </w:r>
      <w:r w:rsidRPr="00EF6E30">
        <w:rPr>
          <w:rFonts w:ascii="Times New Roman" w:eastAsia="Times New Roman" w:hAnsi="Times New Roman" w:cs="Times New Roman"/>
          <w:snapToGrid w:val="0"/>
          <w:sz w:val="28"/>
          <w:szCs w:val="28"/>
          <w:lang w:eastAsia="ru-RU"/>
        </w:rPr>
        <w:softHyphen/>
        <w:t>гой немаловажной причиной создававшегося положения можно наз</w:t>
      </w:r>
      <w:r w:rsidRPr="00EF6E30">
        <w:rPr>
          <w:rFonts w:ascii="Times New Roman" w:eastAsia="Times New Roman" w:hAnsi="Times New Roman" w:cs="Times New Roman"/>
          <w:snapToGrid w:val="0"/>
          <w:sz w:val="28"/>
          <w:szCs w:val="28"/>
          <w:lang w:eastAsia="ru-RU"/>
        </w:rPr>
        <w:softHyphen/>
        <w:t>вать различие подходов ученых-криминалистов к оценке задач данного уровня, их места и соотношения в структуре познавательной дея</w:t>
      </w:r>
      <w:r w:rsidRPr="00EF6E30">
        <w:rPr>
          <w:rFonts w:ascii="Times New Roman" w:eastAsia="Times New Roman" w:hAnsi="Times New Roman" w:cs="Times New Roman"/>
          <w:snapToGrid w:val="0"/>
          <w:sz w:val="28"/>
          <w:szCs w:val="28"/>
          <w:lang w:eastAsia="ru-RU"/>
        </w:rPr>
        <w:softHyphen/>
        <w:t xml:space="preserve">тельности эксперта. </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Введение в по</w:t>
      </w:r>
      <w:r w:rsidRPr="00EF6E30">
        <w:rPr>
          <w:rFonts w:ascii="Times New Roman" w:eastAsia="Times New Roman" w:hAnsi="Times New Roman" w:cs="Times New Roman"/>
          <w:snapToGrid w:val="0"/>
          <w:sz w:val="28"/>
          <w:szCs w:val="28"/>
          <w:lang w:eastAsia="ru-RU"/>
        </w:rPr>
        <w:softHyphen/>
        <w:t xml:space="preserve">нятийный аппарат криминалистики и судебной </w:t>
      </w:r>
      <w:proofErr w:type="spellStart"/>
      <w:r w:rsidRPr="00EF6E30">
        <w:rPr>
          <w:rFonts w:ascii="Times New Roman" w:eastAsia="Times New Roman" w:hAnsi="Times New Roman" w:cs="Times New Roman"/>
          <w:snapToGrid w:val="0"/>
          <w:sz w:val="28"/>
          <w:szCs w:val="28"/>
          <w:lang w:eastAsia="ru-RU"/>
        </w:rPr>
        <w:t>эксперт</w:t>
      </w:r>
      <w:r>
        <w:rPr>
          <w:rFonts w:ascii="Times New Roman" w:eastAsia="Times New Roman" w:hAnsi="Times New Roman" w:cs="Times New Roman"/>
          <w:snapToGrid w:val="0"/>
          <w:sz w:val="28"/>
          <w:szCs w:val="28"/>
          <w:lang w:eastAsia="ru-RU"/>
        </w:rPr>
        <w:t>ологии</w:t>
      </w:r>
      <w:proofErr w:type="spellEnd"/>
      <w:r w:rsidRPr="00EF6E30">
        <w:rPr>
          <w:rFonts w:ascii="Times New Roman" w:eastAsia="Times New Roman" w:hAnsi="Times New Roman" w:cs="Times New Roman"/>
          <w:snapToGrid w:val="0"/>
          <w:sz w:val="28"/>
          <w:szCs w:val="28"/>
          <w:lang w:eastAsia="ru-RU"/>
        </w:rPr>
        <w:t xml:space="preserve"> вместо неопределенного понятия </w:t>
      </w:r>
      <w:r w:rsidR="00E0691A">
        <w:rPr>
          <w:rFonts w:ascii="Times New Roman" w:eastAsia="Times New Roman" w:hAnsi="Times New Roman" w:cs="Times New Roman"/>
          <w:snapToGrid w:val="0"/>
          <w:sz w:val="28"/>
          <w:szCs w:val="28"/>
          <w:lang w:eastAsia="ru-RU"/>
        </w:rPr>
        <w:t>«</w:t>
      </w:r>
      <w:proofErr w:type="spellStart"/>
      <w:r w:rsidRPr="00EF6E30">
        <w:rPr>
          <w:rFonts w:ascii="Times New Roman" w:eastAsia="Times New Roman" w:hAnsi="Times New Roman" w:cs="Times New Roman"/>
          <w:snapToGrid w:val="0"/>
          <w:sz w:val="28"/>
          <w:szCs w:val="28"/>
          <w:lang w:eastAsia="ru-RU"/>
        </w:rPr>
        <w:t>неидентификационные</w:t>
      </w:r>
      <w:proofErr w:type="spellEnd"/>
      <w:r w:rsidRPr="00EF6E30">
        <w:rPr>
          <w:rFonts w:ascii="Times New Roman" w:eastAsia="Times New Roman" w:hAnsi="Times New Roman" w:cs="Times New Roman"/>
          <w:snapToGrid w:val="0"/>
          <w:sz w:val="28"/>
          <w:szCs w:val="28"/>
          <w:lang w:eastAsia="ru-RU"/>
        </w:rPr>
        <w:t xml:space="preserve"> экспертизы (задачи)</w:t>
      </w:r>
      <w:r w:rsidR="00E0691A">
        <w:rPr>
          <w:rFonts w:ascii="Times New Roman" w:eastAsia="Times New Roman" w:hAnsi="Times New Roman" w:cs="Times New Roman"/>
          <w:snapToGrid w:val="0"/>
          <w:sz w:val="28"/>
          <w:szCs w:val="28"/>
          <w:lang w:eastAsia="ru-RU"/>
        </w:rPr>
        <w:t>»</w:t>
      </w:r>
      <w:r w:rsidRPr="00EF6E30">
        <w:rPr>
          <w:rFonts w:ascii="Times New Roman" w:eastAsia="Times New Roman" w:hAnsi="Times New Roman" w:cs="Times New Roman"/>
          <w:snapToGrid w:val="0"/>
          <w:sz w:val="28"/>
          <w:szCs w:val="28"/>
          <w:lang w:eastAsia="ru-RU"/>
        </w:rPr>
        <w:t xml:space="preserve"> новой терминологии, в частности </w:t>
      </w:r>
      <w:r w:rsidR="00F32AD4">
        <w:rPr>
          <w:rFonts w:ascii="Times New Roman" w:eastAsia="Times New Roman" w:hAnsi="Times New Roman" w:cs="Times New Roman"/>
          <w:snapToGrid w:val="0"/>
          <w:sz w:val="28"/>
          <w:szCs w:val="28"/>
          <w:lang w:eastAsia="ru-RU"/>
        </w:rPr>
        <w:t>«</w:t>
      </w:r>
      <w:r w:rsidRPr="00EF6E30">
        <w:rPr>
          <w:rFonts w:ascii="Times New Roman" w:eastAsia="Times New Roman" w:hAnsi="Times New Roman" w:cs="Times New Roman"/>
          <w:snapToGrid w:val="0"/>
          <w:sz w:val="28"/>
          <w:szCs w:val="28"/>
          <w:lang w:eastAsia="ru-RU"/>
        </w:rPr>
        <w:t>диагностические</w:t>
      </w:r>
      <w:r w:rsidR="00F32AD4">
        <w:rPr>
          <w:rFonts w:ascii="Times New Roman" w:eastAsia="Times New Roman" w:hAnsi="Times New Roman" w:cs="Times New Roman"/>
          <w:snapToGrid w:val="0"/>
          <w:sz w:val="28"/>
          <w:szCs w:val="28"/>
          <w:lang w:eastAsia="ru-RU"/>
        </w:rPr>
        <w:t>»</w:t>
      </w:r>
      <w:r w:rsidRPr="00EF6E30">
        <w:rPr>
          <w:rFonts w:ascii="Times New Roman" w:eastAsia="Times New Roman" w:hAnsi="Times New Roman" w:cs="Times New Roman"/>
          <w:snapToGrid w:val="0"/>
          <w:sz w:val="28"/>
          <w:szCs w:val="28"/>
          <w:lang w:eastAsia="ru-RU"/>
        </w:rPr>
        <w:t xml:space="preserve">, </w:t>
      </w:r>
      <w:r w:rsidR="00F32AD4">
        <w:rPr>
          <w:rFonts w:ascii="Times New Roman" w:eastAsia="Times New Roman" w:hAnsi="Times New Roman" w:cs="Times New Roman"/>
          <w:snapToGrid w:val="0"/>
          <w:sz w:val="28"/>
          <w:szCs w:val="28"/>
          <w:lang w:eastAsia="ru-RU"/>
        </w:rPr>
        <w:lastRenderedPageBreak/>
        <w:t>«</w:t>
      </w:r>
      <w:r w:rsidRPr="00EF6E30">
        <w:rPr>
          <w:rFonts w:ascii="Times New Roman" w:eastAsia="Times New Roman" w:hAnsi="Times New Roman" w:cs="Times New Roman"/>
          <w:snapToGrid w:val="0"/>
          <w:sz w:val="28"/>
          <w:szCs w:val="28"/>
          <w:lang w:eastAsia="ru-RU"/>
        </w:rPr>
        <w:t>классификационные</w:t>
      </w:r>
      <w:r w:rsidR="00F32AD4">
        <w:rPr>
          <w:rFonts w:ascii="Times New Roman" w:eastAsia="Times New Roman" w:hAnsi="Times New Roman" w:cs="Times New Roman"/>
          <w:snapToGrid w:val="0"/>
          <w:sz w:val="28"/>
          <w:szCs w:val="28"/>
          <w:lang w:eastAsia="ru-RU"/>
        </w:rPr>
        <w:t>»</w:t>
      </w:r>
      <w:r w:rsidRPr="00EF6E30">
        <w:rPr>
          <w:rFonts w:ascii="Times New Roman" w:eastAsia="Times New Roman" w:hAnsi="Times New Roman" w:cs="Times New Roman"/>
          <w:snapToGrid w:val="0"/>
          <w:sz w:val="28"/>
          <w:szCs w:val="28"/>
          <w:lang w:eastAsia="ru-RU"/>
        </w:rPr>
        <w:t xml:space="preserve">, </w:t>
      </w:r>
      <w:r w:rsidR="00E0691A">
        <w:rPr>
          <w:rFonts w:ascii="Times New Roman" w:eastAsia="Times New Roman" w:hAnsi="Times New Roman" w:cs="Times New Roman"/>
          <w:snapToGrid w:val="0"/>
          <w:sz w:val="28"/>
          <w:szCs w:val="28"/>
          <w:lang w:eastAsia="ru-RU"/>
        </w:rPr>
        <w:t>«</w:t>
      </w:r>
      <w:r w:rsidRPr="00EF6E30">
        <w:rPr>
          <w:rFonts w:ascii="Times New Roman" w:eastAsia="Times New Roman" w:hAnsi="Times New Roman" w:cs="Times New Roman"/>
          <w:snapToGrid w:val="0"/>
          <w:sz w:val="28"/>
          <w:szCs w:val="28"/>
          <w:lang w:eastAsia="ru-RU"/>
        </w:rPr>
        <w:t>ситуационные</w:t>
      </w:r>
      <w:r w:rsidR="00E0691A">
        <w:rPr>
          <w:rFonts w:ascii="Times New Roman" w:eastAsia="Times New Roman" w:hAnsi="Times New Roman" w:cs="Times New Roman"/>
          <w:snapToGrid w:val="0"/>
          <w:sz w:val="28"/>
          <w:szCs w:val="28"/>
          <w:lang w:eastAsia="ru-RU"/>
        </w:rPr>
        <w:t>»</w:t>
      </w:r>
      <w:r w:rsidRPr="00EF6E30">
        <w:rPr>
          <w:rFonts w:ascii="Times New Roman" w:eastAsia="Times New Roman" w:hAnsi="Times New Roman" w:cs="Times New Roman"/>
          <w:snapToGrid w:val="0"/>
          <w:sz w:val="28"/>
          <w:szCs w:val="28"/>
          <w:lang w:eastAsia="ru-RU"/>
        </w:rPr>
        <w:t xml:space="preserve"> исследования (экс</w:t>
      </w:r>
      <w:r w:rsidRPr="00EF6E30">
        <w:rPr>
          <w:rFonts w:ascii="Times New Roman" w:eastAsia="Times New Roman" w:hAnsi="Times New Roman" w:cs="Times New Roman"/>
          <w:snapToGrid w:val="0"/>
          <w:sz w:val="28"/>
          <w:szCs w:val="28"/>
          <w:lang w:eastAsia="ru-RU"/>
        </w:rPr>
        <w:softHyphen/>
        <w:t xml:space="preserve">пертизы, задачи), обусловило критическое отношение ученых к данным общенаучным понятиям, попытки трансформировать их применительно к практической экспертной деятельности, определить место в системе криминалистического и экспертного знания. </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Одним из первых подробный анализ сущности диагностичес</w:t>
      </w:r>
      <w:r w:rsidRPr="00EF6E30">
        <w:rPr>
          <w:rFonts w:ascii="Times New Roman" w:eastAsia="Times New Roman" w:hAnsi="Times New Roman" w:cs="Times New Roman"/>
          <w:snapToGrid w:val="0"/>
          <w:sz w:val="28"/>
          <w:szCs w:val="28"/>
          <w:lang w:eastAsia="ru-RU"/>
        </w:rPr>
        <w:softHyphen/>
        <w:t>ких исследований в аспекте экспертной деятельности предпринял В. А. Снетков. Характеризуя их место в криминалистической экспертизе, автор пи</w:t>
      </w:r>
      <w:r>
        <w:rPr>
          <w:rFonts w:ascii="Times New Roman" w:eastAsia="Times New Roman" w:hAnsi="Times New Roman" w:cs="Times New Roman"/>
          <w:snapToGrid w:val="0"/>
          <w:sz w:val="28"/>
          <w:szCs w:val="28"/>
          <w:lang w:eastAsia="ru-RU"/>
        </w:rPr>
        <w:t>сал</w:t>
      </w:r>
      <w:r w:rsidRPr="00EF6E30">
        <w:rPr>
          <w:rFonts w:ascii="Times New Roman" w:eastAsia="Times New Roman" w:hAnsi="Times New Roman" w:cs="Times New Roman"/>
          <w:snapToGrid w:val="0"/>
          <w:sz w:val="28"/>
          <w:szCs w:val="28"/>
          <w:lang w:eastAsia="ru-RU"/>
        </w:rPr>
        <w:t xml:space="preserve">: </w:t>
      </w:r>
      <w:r w:rsidR="00CD54FE">
        <w:rPr>
          <w:rFonts w:ascii="Times New Roman" w:eastAsia="Times New Roman" w:hAnsi="Times New Roman" w:cs="Times New Roman"/>
          <w:snapToGrid w:val="0"/>
          <w:sz w:val="28"/>
          <w:szCs w:val="28"/>
          <w:lang w:eastAsia="ru-RU"/>
        </w:rPr>
        <w:t>«</w:t>
      </w:r>
      <w:r w:rsidRPr="00EF6E30">
        <w:rPr>
          <w:rFonts w:ascii="Times New Roman" w:eastAsia="Times New Roman" w:hAnsi="Times New Roman" w:cs="Times New Roman"/>
          <w:snapToGrid w:val="0"/>
          <w:sz w:val="28"/>
          <w:szCs w:val="28"/>
          <w:lang w:eastAsia="ru-RU"/>
        </w:rPr>
        <w:t>Диагностика как особый процесс установ</w:t>
      </w:r>
      <w:r w:rsidRPr="00EF6E30">
        <w:rPr>
          <w:rFonts w:ascii="Times New Roman" w:eastAsia="Times New Roman" w:hAnsi="Times New Roman" w:cs="Times New Roman"/>
          <w:snapToGrid w:val="0"/>
          <w:sz w:val="28"/>
          <w:szCs w:val="28"/>
          <w:lang w:eastAsia="ru-RU"/>
        </w:rPr>
        <w:softHyphen/>
        <w:t>ления природы явлений имеет определенные особенности, отличаю</w:t>
      </w:r>
      <w:r w:rsidRPr="00EF6E30">
        <w:rPr>
          <w:rFonts w:ascii="Times New Roman" w:eastAsia="Times New Roman" w:hAnsi="Times New Roman" w:cs="Times New Roman"/>
          <w:snapToGrid w:val="0"/>
          <w:sz w:val="28"/>
          <w:szCs w:val="28"/>
          <w:lang w:eastAsia="ru-RU"/>
        </w:rPr>
        <w:softHyphen/>
        <w:t>щие ее от иных применяемых в криминалистической экспертизе видов познания, и прежде всего от криминалистической идентификации, установления родовой (групповой) принадлежности, классификации (классифицирования), в которых, как и в диагностике, существенную роль играет сравнительный метод</w:t>
      </w:r>
      <w:r w:rsidR="00CD54FE">
        <w:rPr>
          <w:rFonts w:ascii="Times New Roman" w:eastAsia="Times New Roman" w:hAnsi="Times New Roman" w:cs="Times New Roman"/>
          <w:snapToGrid w:val="0"/>
          <w:sz w:val="28"/>
          <w:szCs w:val="28"/>
          <w:lang w:eastAsia="ru-RU"/>
        </w:rPr>
        <w:t>»</w:t>
      </w:r>
      <w:r>
        <w:rPr>
          <w:rStyle w:val="a5"/>
          <w:rFonts w:ascii="Times New Roman" w:eastAsia="Times New Roman" w:hAnsi="Times New Roman" w:cs="Times New Roman"/>
          <w:snapToGrid w:val="0"/>
          <w:sz w:val="28"/>
          <w:szCs w:val="28"/>
          <w:lang w:eastAsia="ru-RU"/>
        </w:rPr>
        <w:footnoteReference w:id="193"/>
      </w:r>
      <w:r w:rsidRPr="00EF6E30">
        <w:rPr>
          <w:rFonts w:ascii="Times New Roman" w:eastAsia="Times New Roman" w:hAnsi="Times New Roman" w:cs="Times New Roman"/>
          <w:snapToGrid w:val="0"/>
          <w:sz w:val="28"/>
          <w:szCs w:val="28"/>
          <w:lang w:eastAsia="ru-RU"/>
        </w:rPr>
        <w:t xml:space="preserve">. </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 xml:space="preserve">С точки зрения В. А. </w:t>
      </w:r>
      <w:proofErr w:type="spellStart"/>
      <w:r w:rsidRPr="00EF6E30">
        <w:rPr>
          <w:rFonts w:ascii="Times New Roman" w:eastAsia="Times New Roman" w:hAnsi="Times New Roman" w:cs="Times New Roman"/>
          <w:snapToGrid w:val="0"/>
          <w:sz w:val="28"/>
          <w:szCs w:val="28"/>
          <w:lang w:eastAsia="ru-RU"/>
        </w:rPr>
        <w:t>Снеткова</w:t>
      </w:r>
      <w:proofErr w:type="spellEnd"/>
      <w:r w:rsidRPr="00EF6E30">
        <w:rPr>
          <w:rFonts w:ascii="Times New Roman" w:eastAsia="Times New Roman" w:hAnsi="Times New Roman" w:cs="Times New Roman"/>
          <w:snapToGrid w:val="0"/>
          <w:sz w:val="28"/>
          <w:szCs w:val="28"/>
          <w:lang w:eastAsia="ru-RU"/>
        </w:rPr>
        <w:t>, диагностика и отождествле</w:t>
      </w:r>
      <w:r w:rsidRPr="00EF6E30">
        <w:rPr>
          <w:rFonts w:ascii="Times New Roman" w:eastAsia="Times New Roman" w:hAnsi="Times New Roman" w:cs="Times New Roman"/>
          <w:snapToGrid w:val="0"/>
          <w:sz w:val="28"/>
          <w:szCs w:val="28"/>
          <w:lang w:eastAsia="ru-RU"/>
        </w:rPr>
        <w:softHyphen/>
        <w:t xml:space="preserve">ние в криминалистической экспертизе различаются по целям, объектам, содержанию. Диагностика имеет своей непосредственной целью установить природу изучаемого явления (состава материалов, способа и средств подделки документов и т. д.), идентификация – установить или исключить тождество. При сопоставлении диагностики с установлением родовой (групповой) принадлежности, по мнению В. А. </w:t>
      </w:r>
      <w:proofErr w:type="spellStart"/>
      <w:r w:rsidRPr="00EF6E30">
        <w:rPr>
          <w:rFonts w:ascii="Times New Roman" w:eastAsia="Times New Roman" w:hAnsi="Times New Roman" w:cs="Times New Roman"/>
          <w:snapToGrid w:val="0"/>
          <w:sz w:val="28"/>
          <w:szCs w:val="28"/>
          <w:lang w:eastAsia="ru-RU"/>
        </w:rPr>
        <w:t>Снеткова</w:t>
      </w:r>
      <w:proofErr w:type="spellEnd"/>
      <w:r w:rsidRPr="00EF6E30">
        <w:rPr>
          <w:rFonts w:ascii="Times New Roman" w:eastAsia="Times New Roman" w:hAnsi="Times New Roman" w:cs="Times New Roman"/>
          <w:snapToGrid w:val="0"/>
          <w:sz w:val="28"/>
          <w:szCs w:val="28"/>
          <w:lang w:eastAsia="ru-RU"/>
        </w:rPr>
        <w:t xml:space="preserve">, необходимо иметь в виду неоднозначность понятия </w:t>
      </w:r>
      <w:r w:rsidR="00CD54FE">
        <w:rPr>
          <w:rFonts w:ascii="Times New Roman" w:eastAsia="Times New Roman" w:hAnsi="Times New Roman" w:cs="Times New Roman"/>
          <w:snapToGrid w:val="0"/>
          <w:sz w:val="28"/>
          <w:szCs w:val="28"/>
          <w:lang w:eastAsia="ru-RU"/>
        </w:rPr>
        <w:t>«</w:t>
      </w:r>
      <w:r w:rsidRPr="00EF6E30">
        <w:rPr>
          <w:rFonts w:ascii="Times New Roman" w:eastAsia="Times New Roman" w:hAnsi="Times New Roman" w:cs="Times New Roman"/>
          <w:snapToGrid w:val="0"/>
          <w:sz w:val="28"/>
          <w:szCs w:val="28"/>
          <w:lang w:eastAsia="ru-RU"/>
        </w:rPr>
        <w:t>установление групповой принадлежности</w:t>
      </w:r>
      <w:r w:rsidR="00CD54FE">
        <w:rPr>
          <w:rFonts w:ascii="Times New Roman" w:eastAsia="Times New Roman" w:hAnsi="Times New Roman" w:cs="Times New Roman"/>
          <w:snapToGrid w:val="0"/>
          <w:sz w:val="28"/>
          <w:szCs w:val="28"/>
          <w:lang w:eastAsia="ru-RU"/>
        </w:rPr>
        <w:t>»</w:t>
      </w:r>
      <w:r w:rsidRPr="00EF6E30">
        <w:rPr>
          <w:rFonts w:ascii="Times New Roman" w:eastAsia="Times New Roman" w:hAnsi="Times New Roman" w:cs="Times New Roman"/>
          <w:snapToGrid w:val="0"/>
          <w:sz w:val="28"/>
          <w:szCs w:val="28"/>
          <w:lang w:eastAsia="ru-RU"/>
        </w:rPr>
        <w:t>, которое в одних случаях является идентификационным, а в других диагностическим процес</w:t>
      </w:r>
      <w:r w:rsidRPr="00EF6E30">
        <w:rPr>
          <w:rFonts w:ascii="Times New Roman" w:eastAsia="Times New Roman" w:hAnsi="Times New Roman" w:cs="Times New Roman"/>
          <w:snapToGrid w:val="0"/>
          <w:sz w:val="28"/>
          <w:szCs w:val="28"/>
          <w:lang w:eastAsia="ru-RU"/>
        </w:rPr>
        <w:softHyphen/>
        <w:t>сом и должно осуществляться по правилам криминалистической ди</w:t>
      </w:r>
      <w:r w:rsidRPr="00EF6E30">
        <w:rPr>
          <w:rFonts w:ascii="Times New Roman" w:eastAsia="Times New Roman" w:hAnsi="Times New Roman" w:cs="Times New Roman"/>
          <w:snapToGrid w:val="0"/>
          <w:sz w:val="28"/>
          <w:szCs w:val="28"/>
          <w:lang w:eastAsia="ru-RU"/>
        </w:rPr>
        <w:softHyphen/>
        <w:t xml:space="preserve">агностики со всеми вытекающими отсюда последствиями. </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Автор выступ</w:t>
      </w:r>
      <w:r>
        <w:rPr>
          <w:rFonts w:ascii="Times New Roman" w:eastAsia="Times New Roman" w:hAnsi="Times New Roman" w:cs="Times New Roman"/>
          <w:snapToGrid w:val="0"/>
          <w:sz w:val="28"/>
          <w:szCs w:val="28"/>
          <w:lang w:eastAsia="ru-RU"/>
        </w:rPr>
        <w:t>ил</w:t>
      </w:r>
      <w:r w:rsidRPr="00EF6E30">
        <w:rPr>
          <w:rFonts w:ascii="Times New Roman" w:eastAsia="Times New Roman" w:hAnsi="Times New Roman" w:cs="Times New Roman"/>
          <w:snapToGrid w:val="0"/>
          <w:sz w:val="28"/>
          <w:szCs w:val="28"/>
          <w:lang w:eastAsia="ru-RU"/>
        </w:rPr>
        <w:t xml:space="preserve"> против истолкования установления родовой (групповой) принадлежности как классификационного исследования, ибо задачей последнего является распределение предметов какого-либо рода на классы по наиболее существенным признакам. </w:t>
      </w:r>
    </w:p>
    <w:p w:rsidR="00F6083A"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 xml:space="preserve">Мы не случайно несколько подробно изложили позицию В. А. </w:t>
      </w:r>
      <w:proofErr w:type="spellStart"/>
      <w:r w:rsidRPr="00EF6E30">
        <w:rPr>
          <w:rFonts w:ascii="Times New Roman" w:eastAsia="Times New Roman" w:hAnsi="Times New Roman" w:cs="Times New Roman"/>
          <w:snapToGrid w:val="0"/>
          <w:sz w:val="28"/>
          <w:szCs w:val="28"/>
          <w:lang w:eastAsia="ru-RU"/>
        </w:rPr>
        <w:t>Снеткова</w:t>
      </w:r>
      <w:proofErr w:type="spellEnd"/>
      <w:r w:rsidRPr="00EF6E30">
        <w:rPr>
          <w:rFonts w:ascii="Times New Roman" w:eastAsia="Times New Roman" w:hAnsi="Times New Roman" w:cs="Times New Roman"/>
          <w:snapToGrid w:val="0"/>
          <w:sz w:val="28"/>
          <w:szCs w:val="28"/>
          <w:lang w:eastAsia="ru-RU"/>
        </w:rPr>
        <w:t>, так как вопросы, затрагиваемые им, яв</w:t>
      </w:r>
      <w:r>
        <w:rPr>
          <w:rFonts w:ascii="Times New Roman" w:eastAsia="Times New Roman" w:hAnsi="Times New Roman" w:cs="Times New Roman"/>
          <w:snapToGrid w:val="0"/>
          <w:sz w:val="28"/>
          <w:szCs w:val="28"/>
          <w:lang w:eastAsia="ru-RU"/>
        </w:rPr>
        <w:t>ились</w:t>
      </w:r>
      <w:r w:rsidRPr="00EF6E30">
        <w:rPr>
          <w:rFonts w:ascii="Times New Roman" w:eastAsia="Times New Roman" w:hAnsi="Times New Roman" w:cs="Times New Roman"/>
          <w:snapToGrid w:val="0"/>
          <w:sz w:val="28"/>
          <w:szCs w:val="28"/>
          <w:lang w:eastAsia="ru-RU"/>
        </w:rPr>
        <w:t xml:space="preserve"> предметом широкой дискуссии. В частности, отметим, что по воп</w:t>
      </w:r>
      <w:r w:rsidRPr="00EF6E30">
        <w:rPr>
          <w:rFonts w:ascii="Times New Roman" w:eastAsia="Times New Roman" w:hAnsi="Times New Roman" w:cs="Times New Roman"/>
          <w:snapToGrid w:val="0"/>
          <w:sz w:val="28"/>
          <w:szCs w:val="28"/>
          <w:lang w:eastAsia="ru-RU"/>
        </w:rPr>
        <w:softHyphen/>
        <w:t>росу о сущности установления групповой принадлежности в крими</w:t>
      </w:r>
      <w:r w:rsidRPr="00EF6E30">
        <w:rPr>
          <w:rFonts w:ascii="Times New Roman" w:eastAsia="Times New Roman" w:hAnsi="Times New Roman" w:cs="Times New Roman"/>
          <w:snapToGrid w:val="0"/>
          <w:sz w:val="28"/>
          <w:szCs w:val="28"/>
          <w:lang w:eastAsia="ru-RU"/>
        </w:rPr>
        <w:softHyphen/>
        <w:t>налистике и судебной экс</w:t>
      </w:r>
      <w:r w:rsidRPr="00EF6E30">
        <w:rPr>
          <w:rFonts w:ascii="Times New Roman" w:eastAsia="Times New Roman" w:hAnsi="Times New Roman" w:cs="Times New Roman"/>
          <w:snapToGrid w:val="0"/>
          <w:sz w:val="28"/>
          <w:szCs w:val="28"/>
          <w:lang w:eastAsia="ru-RU"/>
        </w:rPr>
        <w:softHyphen/>
        <w:t xml:space="preserve">пертизе бытуют весьма противоположные суждения. Так, В. Я. </w:t>
      </w:r>
      <w:proofErr w:type="spellStart"/>
      <w:r w:rsidRPr="00EF6E30">
        <w:rPr>
          <w:rFonts w:ascii="Times New Roman" w:eastAsia="Times New Roman" w:hAnsi="Times New Roman" w:cs="Times New Roman"/>
          <w:snapToGrid w:val="0"/>
          <w:sz w:val="28"/>
          <w:szCs w:val="28"/>
          <w:lang w:eastAsia="ru-RU"/>
        </w:rPr>
        <w:t>Колдин</w:t>
      </w:r>
      <w:proofErr w:type="spellEnd"/>
      <w:r w:rsidRPr="00EF6E30">
        <w:rPr>
          <w:rFonts w:ascii="Times New Roman" w:eastAsia="Times New Roman" w:hAnsi="Times New Roman" w:cs="Times New Roman"/>
          <w:snapToGrid w:val="0"/>
          <w:sz w:val="28"/>
          <w:szCs w:val="28"/>
          <w:lang w:eastAsia="ru-RU"/>
        </w:rPr>
        <w:t xml:space="preserve"> счита</w:t>
      </w:r>
      <w:r>
        <w:rPr>
          <w:rFonts w:ascii="Times New Roman" w:eastAsia="Times New Roman" w:hAnsi="Times New Roman" w:cs="Times New Roman"/>
          <w:snapToGrid w:val="0"/>
          <w:sz w:val="28"/>
          <w:szCs w:val="28"/>
          <w:lang w:eastAsia="ru-RU"/>
        </w:rPr>
        <w:t>л</w:t>
      </w:r>
      <w:r w:rsidRPr="00EF6E30">
        <w:rPr>
          <w:rFonts w:ascii="Times New Roman" w:eastAsia="Times New Roman" w:hAnsi="Times New Roman" w:cs="Times New Roman"/>
          <w:snapToGrid w:val="0"/>
          <w:sz w:val="28"/>
          <w:szCs w:val="28"/>
          <w:lang w:eastAsia="ru-RU"/>
        </w:rPr>
        <w:t>, что данный процесс является разновидностью классификационного исследования, предпринимаемого в целях вы</w:t>
      </w:r>
      <w:r w:rsidRPr="00EF6E30">
        <w:rPr>
          <w:rFonts w:ascii="Times New Roman" w:eastAsia="Times New Roman" w:hAnsi="Times New Roman" w:cs="Times New Roman"/>
          <w:snapToGrid w:val="0"/>
          <w:sz w:val="28"/>
          <w:szCs w:val="28"/>
          <w:lang w:eastAsia="ru-RU"/>
        </w:rPr>
        <w:softHyphen/>
        <w:t>деления существенных свойств, вещественных доказательств, опре</w:t>
      </w:r>
      <w:r w:rsidRPr="00EF6E30">
        <w:rPr>
          <w:rFonts w:ascii="Times New Roman" w:eastAsia="Times New Roman" w:hAnsi="Times New Roman" w:cs="Times New Roman"/>
          <w:snapToGrid w:val="0"/>
          <w:sz w:val="28"/>
          <w:szCs w:val="28"/>
          <w:lang w:eastAsia="ru-RU"/>
        </w:rPr>
        <w:softHyphen/>
        <w:t>деления рода и вида объекта и природы вещества</w:t>
      </w:r>
      <w:r>
        <w:rPr>
          <w:rStyle w:val="a5"/>
          <w:rFonts w:ascii="Times New Roman" w:eastAsia="Times New Roman" w:hAnsi="Times New Roman" w:cs="Times New Roman"/>
          <w:snapToGrid w:val="0"/>
          <w:sz w:val="28"/>
          <w:szCs w:val="28"/>
          <w:lang w:eastAsia="ru-RU"/>
        </w:rPr>
        <w:footnoteReference w:id="194"/>
      </w:r>
      <w:r w:rsidRPr="00EF6E30">
        <w:rPr>
          <w:rFonts w:ascii="Times New Roman" w:eastAsia="Times New Roman" w:hAnsi="Times New Roman" w:cs="Times New Roman"/>
          <w:snapToGrid w:val="0"/>
          <w:sz w:val="28"/>
          <w:szCs w:val="28"/>
          <w:lang w:eastAsia="ru-RU"/>
        </w:rPr>
        <w:t xml:space="preserve">. </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 xml:space="preserve">В рамках классификационных </w:t>
      </w:r>
      <w:r w:rsidRPr="00EF6E30">
        <w:rPr>
          <w:rFonts w:ascii="Times New Roman" w:eastAsia="Times New Roman" w:hAnsi="Times New Roman" w:cs="Times New Roman"/>
          <w:snapToGrid w:val="0"/>
          <w:sz w:val="28"/>
          <w:szCs w:val="28"/>
          <w:lang w:eastAsia="ru-RU"/>
        </w:rPr>
        <w:softHyphen/>
        <w:t>экс</w:t>
      </w:r>
      <w:r w:rsidRPr="00EF6E30">
        <w:rPr>
          <w:rFonts w:ascii="Times New Roman" w:eastAsia="Times New Roman" w:hAnsi="Times New Roman" w:cs="Times New Roman"/>
          <w:snapToGrid w:val="0"/>
          <w:sz w:val="28"/>
          <w:szCs w:val="28"/>
          <w:lang w:eastAsia="ru-RU"/>
        </w:rPr>
        <w:softHyphen/>
        <w:t>пертиз рассматривают дан</w:t>
      </w:r>
      <w:r w:rsidRPr="00EF6E30">
        <w:rPr>
          <w:rFonts w:ascii="Times New Roman" w:eastAsia="Times New Roman" w:hAnsi="Times New Roman" w:cs="Times New Roman"/>
          <w:snapToGrid w:val="0"/>
          <w:sz w:val="28"/>
          <w:szCs w:val="28"/>
          <w:lang w:eastAsia="ru-RU"/>
        </w:rPr>
        <w:softHyphen/>
        <w:t xml:space="preserve">ное исследование также А. И. </w:t>
      </w:r>
      <w:proofErr w:type="spellStart"/>
      <w:r w:rsidRPr="00EF6E30">
        <w:rPr>
          <w:rFonts w:ascii="Times New Roman" w:eastAsia="Times New Roman" w:hAnsi="Times New Roman" w:cs="Times New Roman"/>
          <w:snapToGrid w:val="0"/>
          <w:sz w:val="28"/>
          <w:szCs w:val="28"/>
          <w:lang w:eastAsia="ru-RU"/>
        </w:rPr>
        <w:t>Винберг</w:t>
      </w:r>
      <w:proofErr w:type="spellEnd"/>
      <w:r w:rsidRPr="00EF6E30">
        <w:rPr>
          <w:rFonts w:ascii="Times New Roman" w:eastAsia="Times New Roman" w:hAnsi="Times New Roman" w:cs="Times New Roman"/>
          <w:snapToGrid w:val="0"/>
          <w:sz w:val="28"/>
          <w:szCs w:val="28"/>
          <w:lang w:eastAsia="ru-RU"/>
        </w:rPr>
        <w:t xml:space="preserve">,  А. А. </w:t>
      </w:r>
      <w:proofErr w:type="spellStart"/>
      <w:r w:rsidRPr="00EF6E30">
        <w:rPr>
          <w:rFonts w:ascii="Times New Roman" w:eastAsia="Times New Roman" w:hAnsi="Times New Roman" w:cs="Times New Roman"/>
          <w:snapToGrid w:val="0"/>
          <w:sz w:val="28"/>
          <w:szCs w:val="28"/>
          <w:lang w:eastAsia="ru-RU"/>
        </w:rPr>
        <w:t>Эйсман</w:t>
      </w:r>
      <w:proofErr w:type="spellEnd"/>
      <w:r w:rsidRPr="00EF6E30">
        <w:rPr>
          <w:rFonts w:ascii="Times New Roman" w:eastAsia="Times New Roman" w:hAnsi="Times New Roman" w:cs="Times New Roman"/>
          <w:snapToGrid w:val="0"/>
          <w:sz w:val="28"/>
          <w:szCs w:val="28"/>
          <w:lang w:eastAsia="ru-RU"/>
        </w:rPr>
        <w:t xml:space="preserve"> и другие ученые. А. И. </w:t>
      </w:r>
      <w:proofErr w:type="spellStart"/>
      <w:r w:rsidRPr="00EF6E30">
        <w:rPr>
          <w:rFonts w:ascii="Times New Roman" w:eastAsia="Times New Roman" w:hAnsi="Times New Roman" w:cs="Times New Roman"/>
          <w:snapToGrid w:val="0"/>
          <w:sz w:val="28"/>
          <w:szCs w:val="28"/>
          <w:lang w:eastAsia="ru-RU"/>
        </w:rPr>
        <w:t>Рудиченко</w:t>
      </w:r>
      <w:proofErr w:type="spellEnd"/>
      <w:r w:rsidRPr="00EF6E30">
        <w:rPr>
          <w:rFonts w:ascii="Times New Roman" w:eastAsia="Times New Roman" w:hAnsi="Times New Roman" w:cs="Times New Roman"/>
          <w:snapToGrid w:val="0"/>
          <w:sz w:val="28"/>
          <w:szCs w:val="28"/>
          <w:lang w:eastAsia="ru-RU"/>
        </w:rPr>
        <w:t xml:space="preserve"> относит установление групповой принадлеж</w:t>
      </w:r>
      <w:r w:rsidRPr="00EF6E30">
        <w:rPr>
          <w:rFonts w:ascii="Times New Roman" w:eastAsia="Times New Roman" w:hAnsi="Times New Roman" w:cs="Times New Roman"/>
          <w:snapToGrid w:val="0"/>
          <w:sz w:val="28"/>
          <w:szCs w:val="28"/>
          <w:lang w:eastAsia="ru-RU"/>
        </w:rPr>
        <w:softHyphen/>
        <w:t xml:space="preserve">ности к </w:t>
      </w:r>
      <w:r w:rsidRPr="00EF6E30">
        <w:rPr>
          <w:rFonts w:ascii="Times New Roman" w:eastAsia="Times New Roman" w:hAnsi="Times New Roman" w:cs="Times New Roman"/>
          <w:snapToGrid w:val="0"/>
          <w:sz w:val="28"/>
          <w:szCs w:val="28"/>
          <w:lang w:eastAsia="ru-RU"/>
        </w:rPr>
        <w:lastRenderedPageBreak/>
        <w:t>диагностическим задачам, называя их одновременно клас</w:t>
      </w:r>
      <w:r w:rsidRPr="00EF6E30">
        <w:rPr>
          <w:rFonts w:ascii="Times New Roman" w:eastAsia="Times New Roman" w:hAnsi="Times New Roman" w:cs="Times New Roman"/>
          <w:snapToGrid w:val="0"/>
          <w:sz w:val="28"/>
          <w:szCs w:val="28"/>
          <w:lang w:eastAsia="ru-RU"/>
        </w:rPr>
        <w:softHyphen/>
        <w:t>сификационными</w:t>
      </w:r>
      <w:r>
        <w:rPr>
          <w:rStyle w:val="a5"/>
          <w:rFonts w:ascii="Times New Roman" w:eastAsia="Times New Roman" w:hAnsi="Times New Roman" w:cs="Times New Roman"/>
          <w:snapToGrid w:val="0"/>
          <w:sz w:val="28"/>
          <w:szCs w:val="28"/>
          <w:lang w:eastAsia="ru-RU"/>
        </w:rPr>
        <w:footnoteReference w:id="195"/>
      </w:r>
      <w:r w:rsidRPr="00EF6E30">
        <w:rPr>
          <w:rFonts w:ascii="Times New Roman" w:eastAsia="Times New Roman" w:hAnsi="Times New Roman" w:cs="Times New Roman"/>
          <w:snapToGrid w:val="0"/>
          <w:sz w:val="28"/>
          <w:szCs w:val="28"/>
          <w:lang w:eastAsia="ru-RU"/>
        </w:rPr>
        <w:t>. По мнению Н. С. Романова, установление групповой принадлежности по своей сущности представляет распознавание объекта, его диагностирование</w:t>
      </w:r>
      <w:r>
        <w:rPr>
          <w:rStyle w:val="a5"/>
          <w:rFonts w:ascii="Times New Roman" w:eastAsia="Times New Roman" w:hAnsi="Times New Roman" w:cs="Times New Roman"/>
          <w:snapToGrid w:val="0"/>
          <w:sz w:val="28"/>
          <w:szCs w:val="28"/>
          <w:lang w:eastAsia="ru-RU"/>
        </w:rPr>
        <w:footnoteReference w:id="196"/>
      </w:r>
      <w:r w:rsidRPr="00EF6E30">
        <w:rPr>
          <w:rFonts w:ascii="Times New Roman" w:eastAsia="Times New Roman" w:hAnsi="Times New Roman" w:cs="Times New Roman"/>
          <w:snapToGrid w:val="0"/>
          <w:sz w:val="28"/>
          <w:szCs w:val="28"/>
          <w:lang w:eastAsia="ru-RU"/>
        </w:rPr>
        <w:t xml:space="preserve">. </w:t>
      </w:r>
    </w:p>
    <w:p w:rsidR="00F6083A" w:rsidRPr="00EF6E30" w:rsidRDefault="00CD54FE" w:rsidP="00F6083A">
      <w:pPr>
        <w:spacing w:after="0" w:line="240" w:lineRule="auto"/>
        <w:ind w:firstLine="340"/>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w:t>
      </w:r>
      <w:r w:rsidR="00F6083A" w:rsidRPr="00EF6E30">
        <w:rPr>
          <w:rFonts w:ascii="Times New Roman" w:eastAsia="Times New Roman" w:hAnsi="Times New Roman" w:cs="Times New Roman"/>
          <w:snapToGrid w:val="0"/>
          <w:sz w:val="28"/>
          <w:szCs w:val="28"/>
          <w:lang w:eastAsia="ru-RU"/>
        </w:rPr>
        <w:t>Классификационные экспертизы, – отмечают авторы учебного пособия “Экспертизы в судебной практике”, – устанавливают принадлежность объекта к какому-либо классу (групповая принадлежность), причем с использованием специфических признаков класс может быть определен в очень низких пределах, однако ин</w:t>
      </w:r>
      <w:r w:rsidR="00F6083A" w:rsidRPr="00EF6E30">
        <w:rPr>
          <w:rFonts w:ascii="Times New Roman" w:eastAsia="Times New Roman" w:hAnsi="Times New Roman" w:cs="Times New Roman"/>
          <w:snapToGrid w:val="0"/>
          <w:sz w:val="28"/>
          <w:szCs w:val="28"/>
          <w:lang w:eastAsia="ru-RU"/>
        </w:rPr>
        <w:softHyphen/>
        <w:t>дивидуальность объекта эти экспертизы не устанавливают</w:t>
      </w:r>
      <w:r>
        <w:rPr>
          <w:rFonts w:ascii="Times New Roman" w:eastAsia="Times New Roman" w:hAnsi="Times New Roman" w:cs="Times New Roman"/>
          <w:snapToGrid w:val="0"/>
          <w:sz w:val="28"/>
          <w:szCs w:val="28"/>
          <w:lang w:eastAsia="ru-RU"/>
        </w:rPr>
        <w:t>»</w:t>
      </w:r>
      <w:r w:rsidR="00F6083A">
        <w:rPr>
          <w:rStyle w:val="a5"/>
          <w:rFonts w:ascii="Times New Roman" w:eastAsia="Times New Roman" w:hAnsi="Times New Roman" w:cs="Times New Roman"/>
          <w:snapToGrid w:val="0"/>
          <w:sz w:val="28"/>
          <w:szCs w:val="28"/>
          <w:lang w:eastAsia="ru-RU"/>
        </w:rPr>
        <w:footnoteReference w:id="197"/>
      </w:r>
      <w:r w:rsidR="00F6083A" w:rsidRPr="00EF6E30">
        <w:rPr>
          <w:rFonts w:ascii="Times New Roman" w:eastAsia="Times New Roman" w:hAnsi="Times New Roman" w:cs="Times New Roman"/>
          <w:snapToGrid w:val="0"/>
          <w:sz w:val="28"/>
          <w:szCs w:val="28"/>
          <w:lang w:eastAsia="ru-RU"/>
        </w:rPr>
        <w:t xml:space="preserve">. </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 xml:space="preserve">Ряд ученых занимают промежуточные позиции по данному </w:t>
      </w:r>
      <w:r w:rsidRPr="00EF6E30">
        <w:rPr>
          <w:rFonts w:ascii="Times New Roman" w:eastAsia="Times New Roman" w:hAnsi="Times New Roman" w:cs="Times New Roman"/>
          <w:snapToGrid w:val="0"/>
          <w:sz w:val="28"/>
          <w:szCs w:val="28"/>
          <w:lang w:eastAsia="ru-RU"/>
        </w:rPr>
        <w:softHyphen/>
        <w:t>вопросу, считая, что установление групповой принадлежности в одних случаях является классификационной задачей, в других – идентификационной</w:t>
      </w:r>
      <w:r>
        <w:rPr>
          <w:rStyle w:val="a5"/>
          <w:rFonts w:ascii="Times New Roman" w:eastAsia="Times New Roman" w:hAnsi="Times New Roman" w:cs="Times New Roman"/>
          <w:snapToGrid w:val="0"/>
          <w:sz w:val="28"/>
          <w:szCs w:val="28"/>
          <w:lang w:eastAsia="ru-RU"/>
        </w:rPr>
        <w:footnoteReference w:id="198"/>
      </w:r>
      <w:r w:rsidRPr="00EF6E30">
        <w:rPr>
          <w:rFonts w:ascii="Times New Roman" w:eastAsia="Times New Roman" w:hAnsi="Times New Roman" w:cs="Times New Roman"/>
          <w:snapToGrid w:val="0"/>
          <w:sz w:val="28"/>
          <w:szCs w:val="28"/>
          <w:lang w:eastAsia="ru-RU"/>
        </w:rPr>
        <w:t xml:space="preserve">. </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И, наконец, существует точка зрения, что данное исследо</w:t>
      </w:r>
      <w:r w:rsidRPr="00EF6E30">
        <w:rPr>
          <w:rFonts w:ascii="Times New Roman" w:eastAsia="Times New Roman" w:hAnsi="Times New Roman" w:cs="Times New Roman"/>
          <w:snapToGrid w:val="0"/>
          <w:sz w:val="28"/>
          <w:szCs w:val="28"/>
          <w:lang w:eastAsia="ru-RU"/>
        </w:rPr>
        <w:softHyphen/>
        <w:t xml:space="preserve">вание является, по существу, идентификационным. Так, Ю. Г. </w:t>
      </w:r>
      <w:proofErr w:type="spellStart"/>
      <w:r w:rsidRPr="00EF6E30">
        <w:rPr>
          <w:rFonts w:ascii="Times New Roman" w:eastAsia="Times New Roman" w:hAnsi="Times New Roman" w:cs="Times New Roman"/>
          <w:snapToGrid w:val="0"/>
          <w:sz w:val="28"/>
          <w:szCs w:val="28"/>
          <w:lang w:eastAsia="ru-RU"/>
        </w:rPr>
        <w:t>Корухов</w:t>
      </w:r>
      <w:proofErr w:type="spellEnd"/>
      <w:r w:rsidRPr="00EF6E30">
        <w:rPr>
          <w:rFonts w:ascii="Times New Roman" w:eastAsia="Times New Roman" w:hAnsi="Times New Roman" w:cs="Times New Roman"/>
          <w:snapToGrid w:val="0"/>
          <w:sz w:val="28"/>
          <w:szCs w:val="28"/>
          <w:lang w:eastAsia="ru-RU"/>
        </w:rPr>
        <w:t>, анализируя экспертные задачи, высказал</w:t>
      </w:r>
      <w:r w:rsidRPr="00EF6E30">
        <w:rPr>
          <w:rFonts w:ascii="Times New Roman" w:eastAsia="Times New Roman" w:hAnsi="Times New Roman" w:cs="Times New Roman"/>
          <w:snapToGrid w:val="0"/>
          <w:sz w:val="28"/>
          <w:szCs w:val="28"/>
          <w:lang w:eastAsia="ru-RU"/>
        </w:rPr>
        <w:softHyphen/>
        <w:t xml:space="preserve">ся против включения в перечень </w:t>
      </w:r>
      <w:proofErr w:type="spellStart"/>
      <w:r w:rsidRPr="00EF6E30">
        <w:rPr>
          <w:rFonts w:ascii="Times New Roman" w:eastAsia="Times New Roman" w:hAnsi="Times New Roman" w:cs="Times New Roman"/>
          <w:snapToGrid w:val="0"/>
          <w:sz w:val="28"/>
          <w:szCs w:val="28"/>
          <w:lang w:eastAsia="ru-RU"/>
        </w:rPr>
        <w:t>неидентификационных</w:t>
      </w:r>
      <w:proofErr w:type="spellEnd"/>
      <w:r w:rsidRPr="00EF6E30">
        <w:rPr>
          <w:rFonts w:ascii="Times New Roman" w:eastAsia="Times New Roman" w:hAnsi="Times New Roman" w:cs="Times New Roman"/>
          <w:snapToGrid w:val="0"/>
          <w:sz w:val="28"/>
          <w:szCs w:val="28"/>
          <w:lang w:eastAsia="ru-RU"/>
        </w:rPr>
        <w:t xml:space="preserve"> задач иссле</w:t>
      </w:r>
      <w:r w:rsidRPr="00EF6E30">
        <w:rPr>
          <w:rFonts w:ascii="Times New Roman" w:eastAsia="Times New Roman" w:hAnsi="Times New Roman" w:cs="Times New Roman"/>
          <w:snapToGrid w:val="0"/>
          <w:sz w:val="28"/>
          <w:szCs w:val="28"/>
          <w:lang w:eastAsia="ru-RU"/>
        </w:rPr>
        <w:softHyphen/>
        <w:t xml:space="preserve">дований, связанных с установлением групповой принадлежности. </w:t>
      </w:r>
      <w:r w:rsidR="00360B5A">
        <w:rPr>
          <w:rFonts w:ascii="Times New Roman" w:eastAsia="Times New Roman" w:hAnsi="Times New Roman" w:cs="Times New Roman"/>
          <w:snapToGrid w:val="0"/>
          <w:sz w:val="28"/>
          <w:szCs w:val="28"/>
          <w:lang w:eastAsia="ru-RU"/>
        </w:rPr>
        <w:t>«</w:t>
      </w:r>
      <w:r w:rsidRPr="00EF6E30">
        <w:rPr>
          <w:rFonts w:ascii="Times New Roman" w:eastAsia="Times New Roman" w:hAnsi="Times New Roman" w:cs="Times New Roman"/>
          <w:snapToGrid w:val="0"/>
          <w:sz w:val="28"/>
          <w:szCs w:val="28"/>
          <w:lang w:eastAsia="ru-RU"/>
        </w:rPr>
        <w:t>Установление групповой принадлежности в том плане, в каком оно трактуется в криминалистике, должно рассматриваться как один из видов или этапов идентификационного исследования, под</w:t>
      </w:r>
      <w:r w:rsidRPr="00EF6E30">
        <w:rPr>
          <w:rFonts w:ascii="Times New Roman" w:eastAsia="Times New Roman" w:hAnsi="Times New Roman" w:cs="Times New Roman"/>
          <w:snapToGrid w:val="0"/>
          <w:sz w:val="28"/>
          <w:szCs w:val="28"/>
          <w:lang w:eastAsia="ru-RU"/>
        </w:rPr>
        <w:softHyphen/>
        <w:t>чиняющегося общим принципам и целям криминалистической иденти</w:t>
      </w:r>
      <w:r w:rsidRPr="00EF6E30">
        <w:rPr>
          <w:rFonts w:ascii="Times New Roman" w:eastAsia="Times New Roman" w:hAnsi="Times New Roman" w:cs="Times New Roman"/>
          <w:snapToGrid w:val="0"/>
          <w:sz w:val="28"/>
          <w:szCs w:val="28"/>
          <w:lang w:eastAsia="ru-RU"/>
        </w:rPr>
        <w:softHyphen/>
        <w:t>фикации</w:t>
      </w:r>
      <w:r w:rsidR="00360B5A">
        <w:rPr>
          <w:rFonts w:ascii="Times New Roman" w:eastAsia="Times New Roman" w:hAnsi="Times New Roman" w:cs="Times New Roman"/>
          <w:snapToGrid w:val="0"/>
          <w:sz w:val="28"/>
          <w:szCs w:val="28"/>
          <w:lang w:eastAsia="ru-RU"/>
        </w:rPr>
        <w:t>»</w:t>
      </w:r>
      <w:r w:rsidRPr="00EF6E30">
        <w:rPr>
          <w:rFonts w:ascii="Times New Roman" w:eastAsia="Times New Roman" w:hAnsi="Times New Roman" w:cs="Times New Roman"/>
          <w:snapToGrid w:val="0"/>
          <w:sz w:val="28"/>
          <w:szCs w:val="28"/>
          <w:lang w:eastAsia="ru-RU"/>
        </w:rPr>
        <w:t>, – считает автор</w:t>
      </w:r>
      <w:r>
        <w:rPr>
          <w:rStyle w:val="a5"/>
          <w:rFonts w:ascii="Times New Roman" w:eastAsia="Times New Roman" w:hAnsi="Times New Roman" w:cs="Times New Roman"/>
          <w:snapToGrid w:val="0"/>
          <w:sz w:val="28"/>
          <w:szCs w:val="28"/>
          <w:lang w:eastAsia="ru-RU"/>
        </w:rPr>
        <w:footnoteReference w:id="199"/>
      </w:r>
      <w:r w:rsidRPr="00EF6E30">
        <w:rPr>
          <w:rFonts w:ascii="Times New Roman" w:eastAsia="Times New Roman" w:hAnsi="Times New Roman" w:cs="Times New Roman"/>
          <w:snapToGrid w:val="0"/>
          <w:sz w:val="28"/>
          <w:szCs w:val="28"/>
          <w:lang w:eastAsia="ru-RU"/>
        </w:rPr>
        <w:t xml:space="preserve"> </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Всю совокупность экспертных задач ученый подразде</w:t>
      </w:r>
      <w:r w:rsidRPr="00EF6E30">
        <w:rPr>
          <w:rFonts w:ascii="Times New Roman" w:eastAsia="Times New Roman" w:hAnsi="Times New Roman" w:cs="Times New Roman"/>
          <w:snapToGrid w:val="0"/>
          <w:sz w:val="28"/>
          <w:szCs w:val="28"/>
          <w:lang w:eastAsia="ru-RU"/>
        </w:rPr>
        <w:softHyphen/>
        <w:t>ляет на три категории: идентификационные, классификационные, диагностические. Установление групповой принадлежности, индиви</w:t>
      </w:r>
      <w:r w:rsidRPr="00EF6E30">
        <w:rPr>
          <w:rFonts w:ascii="Times New Roman" w:eastAsia="Times New Roman" w:hAnsi="Times New Roman" w:cs="Times New Roman"/>
          <w:snapToGrid w:val="0"/>
          <w:sz w:val="28"/>
          <w:szCs w:val="28"/>
          <w:lang w:eastAsia="ru-RU"/>
        </w:rPr>
        <w:softHyphen/>
        <w:t>дуальное отождествление, в том числе установление целого по части, автор относит к идентификационным задачам. Классифи</w:t>
      </w:r>
      <w:r w:rsidRPr="00EF6E30">
        <w:rPr>
          <w:rFonts w:ascii="Times New Roman" w:eastAsia="Times New Roman" w:hAnsi="Times New Roman" w:cs="Times New Roman"/>
          <w:snapToGrid w:val="0"/>
          <w:sz w:val="28"/>
          <w:szCs w:val="28"/>
          <w:lang w:eastAsia="ru-RU"/>
        </w:rPr>
        <w:softHyphen/>
        <w:t>кационной задачей названо установление принадлежности объекта к общепринятому, в том числе стандартизированному, классу. Наконец, широким классом в данной конструкции представлены диагностические задачи, цели которых определяются как установление свойств и состо</w:t>
      </w:r>
      <w:r w:rsidRPr="00EF6E30">
        <w:rPr>
          <w:rFonts w:ascii="Times New Roman" w:eastAsia="Times New Roman" w:hAnsi="Times New Roman" w:cs="Times New Roman"/>
          <w:snapToGrid w:val="0"/>
          <w:sz w:val="28"/>
          <w:szCs w:val="28"/>
          <w:lang w:eastAsia="ru-RU"/>
        </w:rPr>
        <w:softHyphen/>
        <w:t xml:space="preserve">яния объекта, результатов </w:t>
      </w:r>
      <w:r w:rsidRPr="00EF6E30">
        <w:rPr>
          <w:rFonts w:ascii="Times New Roman" w:eastAsia="Times New Roman" w:hAnsi="Times New Roman" w:cs="Times New Roman"/>
          <w:snapToGrid w:val="0"/>
          <w:sz w:val="28"/>
          <w:szCs w:val="28"/>
          <w:lang w:eastAsia="ru-RU"/>
        </w:rPr>
        <w:lastRenderedPageBreak/>
        <w:t xml:space="preserve">действия причинно-следственных связей. В данную категорию задач Ю. Г. </w:t>
      </w:r>
      <w:proofErr w:type="spellStart"/>
      <w:r w:rsidRPr="00EF6E30">
        <w:rPr>
          <w:rFonts w:ascii="Times New Roman" w:eastAsia="Times New Roman" w:hAnsi="Times New Roman" w:cs="Times New Roman"/>
          <w:snapToGrid w:val="0"/>
          <w:sz w:val="28"/>
          <w:szCs w:val="28"/>
          <w:lang w:eastAsia="ru-RU"/>
        </w:rPr>
        <w:t>Корухов</w:t>
      </w:r>
      <w:proofErr w:type="spellEnd"/>
      <w:r w:rsidRPr="00EF6E30">
        <w:rPr>
          <w:rFonts w:ascii="Times New Roman" w:eastAsia="Times New Roman" w:hAnsi="Times New Roman" w:cs="Times New Roman"/>
          <w:snapToGrid w:val="0"/>
          <w:sz w:val="28"/>
          <w:szCs w:val="28"/>
          <w:lang w:eastAsia="ru-RU"/>
        </w:rPr>
        <w:t xml:space="preserve"> включает и ситуационные исследования, которые, как отмечает автор, по своему существу являются диагностическими. </w:t>
      </w:r>
      <w:r w:rsidR="00360B5A">
        <w:rPr>
          <w:rFonts w:ascii="Times New Roman" w:eastAsia="Times New Roman" w:hAnsi="Times New Roman" w:cs="Times New Roman"/>
          <w:snapToGrid w:val="0"/>
          <w:sz w:val="28"/>
          <w:szCs w:val="28"/>
          <w:lang w:eastAsia="ru-RU"/>
        </w:rPr>
        <w:t>«</w:t>
      </w:r>
      <w:r w:rsidRPr="00EF6E30">
        <w:rPr>
          <w:rFonts w:ascii="Times New Roman" w:eastAsia="Times New Roman" w:hAnsi="Times New Roman" w:cs="Times New Roman"/>
          <w:snapToGrid w:val="0"/>
          <w:sz w:val="28"/>
          <w:szCs w:val="28"/>
          <w:lang w:eastAsia="ru-RU"/>
        </w:rPr>
        <w:t>Их важная черта, – пишет он, – определение об</w:t>
      </w:r>
      <w:r w:rsidRPr="00EF6E30">
        <w:rPr>
          <w:rFonts w:ascii="Times New Roman" w:eastAsia="Times New Roman" w:hAnsi="Times New Roman" w:cs="Times New Roman"/>
          <w:snapToGrid w:val="0"/>
          <w:sz w:val="28"/>
          <w:szCs w:val="28"/>
          <w:lang w:eastAsia="ru-RU"/>
        </w:rPr>
        <w:softHyphen/>
        <w:t>стоятельств события по его отражению и установление причинной связи между событиями (фактами). При этих условиях возникают сомнения в целесообразности выделения ситуа</w:t>
      </w:r>
      <w:r w:rsidRPr="00EF6E30">
        <w:rPr>
          <w:rFonts w:ascii="Times New Roman" w:eastAsia="Times New Roman" w:hAnsi="Times New Roman" w:cs="Times New Roman"/>
          <w:snapToGrid w:val="0"/>
          <w:sz w:val="28"/>
          <w:szCs w:val="28"/>
          <w:lang w:eastAsia="ru-RU"/>
        </w:rPr>
        <w:softHyphen/>
        <w:t>ционных исследований в самостоятельный вид экспертиз</w:t>
      </w:r>
      <w:r w:rsidR="00360B5A">
        <w:rPr>
          <w:rFonts w:ascii="Times New Roman" w:eastAsia="Times New Roman" w:hAnsi="Times New Roman" w:cs="Times New Roman"/>
          <w:snapToGrid w:val="0"/>
          <w:sz w:val="28"/>
          <w:szCs w:val="28"/>
          <w:lang w:eastAsia="ru-RU"/>
        </w:rPr>
        <w:t>»</w:t>
      </w:r>
      <w:r>
        <w:rPr>
          <w:rStyle w:val="a5"/>
          <w:rFonts w:ascii="Times New Roman" w:eastAsia="Times New Roman" w:hAnsi="Times New Roman" w:cs="Times New Roman"/>
          <w:snapToGrid w:val="0"/>
          <w:sz w:val="28"/>
          <w:szCs w:val="28"/>
          <w:lang w:eastAsia="ru-RU"/>
        </w:rPr>
        <w:footnoteReference w:id="200"/>
      </w:r>
      <w:r w:rsidRPr="00EF6E30">
        <w:rPr>
          <w:rFonts w:ascii="Times New Roman" w:eastAsia="Times New Roman" w:hAnsi="Times New Roman" w:cs="Times New Roman"/>
          <w:snapToGrid w:val="0"/>
          <w:sz w:val="28"/>
          <w:szCs w:val="28"/>
          <w:lang w:eastAsia="ru-RU"/>
        </w:rPr>
        <w:t xml:space="preserve">.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Иная точка зрения на сущность и соотношение названных за</w:t>
      </w:r>
      <w:r w:rsidRPr="00EF6E30">
        <w:rPr>
          <w:rFonts w:ascii="Times New Roman" w:eastAsia="Times New Roman" w:hAnsi="Times New Roman" w:cs="Times New Roman"/>
          <w:sz w:val="28"/>
          <w:szCs w:val="28"/>
          <w:lang w:eastAsia="ru-RU"/>
        </w:rPr>
        <w:softHyphen/>
        <w:t xml:space="preserve">дач высказана А. И. </w:t>
      </w:r>
      <w:proofErr w:type="spellStart"/>
      <w:r w:rsidRPr="00EF6E30">
        <w:rPr>
          <w:rFonts w:ascii="Times New Roman" w:eastAsia="Times New Roman" w:hAnsi="Times New Roman" w:cs="Times New Roman"/>
          <w:sz w:val="28"/>
          <w:szCs w:val="28"/>
          <w:lang w:eastAsia="ru-RU"/>
        </w:rPr>
        <w:t>Винбергом</w:t>
      </w:r>
      <w:proofErr w:type="spellEnd"/>
      <w:r w:rsidRPr="00EF6E30">
        <w:rPr>
          <w:rFonts w:ascii="Times New Roman" w:eastAsia="Times New Roman" w:hAnsi="Times New Roman" w:cs="Times New Roman"/>
          <w:sz w:val="28"/>
          <w:szCs w:val="28"/>
          <w:lang w:eastAsia="ru-RU"/>
        </w:rPr>
        <w:t xml:space="preserve"> и Н. Т. </w:t>
      </w:r>
      <w:proofErr w:type="spellStart"/>
      <w:r w:rsidRPr="00EF6E30">
        <w:rPr>
          <w:rFonts w:ascii="Times New Roman" w:eastAsia="Times New Roman" w:hAnsi="Times New Roman" w:cs="Times New Roman"/>
          <w:sz w:val="28"/>
          <w:szCs w:val="28"/>
          <w:lang w:eastAsia="ru-RU"/>
        </w:rPr>
        <w:t>Малаховской</w:t>
      </w:r>
      <w:proofErr w:type="spellEnd"/>
      <w:r w:rsidRPr="00EF6E30">
        <w:rPr>
          <w:rFonts w:ascii="Times New Roman" w:eastAsia="Times New Roman" w:hAnsi="Times New Roman" w:cs="Times New Roman"/>
          <w:sz w:val="28"/>
          <w:szCs w:val="28"/>
          <w:lang w:eastAsia="ru-RU"/>
        </w:rPr>
        <w:t>, которые выделя</w:t>
      </w:r>
      <w:r w:rsidRPr="00EF6E30">
        <w:rPr>
          <w:rFonts w:ascii="Times New Roman" w:eastAsia="Times New Roman" w:hAnsi="Times New Roman" w:cs="Times New Roman"/>
          <w:sz w:val="28"/>
          <w:szCs w:val="28"/>
          <w:lang w:eastAsia="ru-RU"/>
        </w:rPr>
        <w:softHyphen/>
        <w:t xml:space="preserve">ют четыре уровня исследований в структуре экспертного познания. </w:t>
      </w:r>
      <w:proofErr w:type="gramStart"/>
      <w:r w:rsidR="00360B5A">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С позиции научной классификации, – пишут авторы, – следует подразделять криминалистическую экспертизу на идентификационную (установление единичного конкретного тождества объекта) и диагностическую и ситуа</w:t>
      </w:r>
      <w:r w:rsidRPr="00EF6E30">
        <w:rPr>
          <w:rFonts w:ascii="Times New Roman" w:eastAsia="Times New Roman" w:hAnsi="Times New Roman" w:cs="Times New Roman"/>
          <w:sz w:val="28"/>
          <w:szCs w:val="28"/>
          <w:lang w:eastAsia="ru-RU"/>
        </w:rPr>
        <w:softHyphen/>
        <w:t>ционную (комплексную).</w:t>
      </w:r>
      <w:proofErr w:type="gramEnd"/>
      <w:r w:rsidRPr="00EF6E30">
        <w:rPr>
          <w:rFonts w:ascii="Times New Roman" w:eastAsia="Times New Roman" w:hAnsi="Times New Roman" w:cs="Times New Roman"/>
          <w:sz w:val="28"/>
          <w:szCs w:val="28"/>
          <w:lang w:eastAsia="ru-RU"/>
        </w:rPr>
        <w:t xml:space="preserve"> </w:t>
      </w:r>
      <w:proofErr w:type="gramStart"/>
      <w:r w:rsidRPr="00EF6E30">
        <w:rPr>
          <w:rFonts w:ascii="Times New Roman" w:eastAsia="Times New Roman" w:hAnsi="Times New Roman" w:cs="Times New Roman"/>
          <w:sz w:val="28"/>
          <w:szCs w:val="28"/>
          <w:lang w:eastAsia="ru-RU"/>
        </w:rPr>
        <w:t>Все другие судебные экспертизы подразделяются на классификационные (род, вид, групповая принадлежность), диагностические и идентификационные</w:t>
      </w:r>
      <w:r w:rsidR="00360B5A">
        <w:rPr>
          <w:rFonts w:ascii="Times New Roman" w:eastAsia="Times New Roman" w:hAnsi="Times New Roman" w:cs="Times New Roman"/>
          <w:snapToGrid w:val="0"/>
          <w:sz w:val="28"/>
          <w:szCs w:val="28"/>
          <w:lang w:eastAsia="ru-RU"/>
        </w:rPr>
        <w:t>»</w:t>
      </w:r>
      <w:r>
        <w:rPr>
          <w:rStyle w:val="a5"/>
          <w:rFonts w:ascii="Times New Roman" w:eastAsia="Times New Roman" w:hAnsi="Times New Roman" w:cs="Times New Roman"/>
          <w:snapToGrid w:val="0"/>
          <w:sz w:val="28"/>
          <w:szCs w:val="28"/>
          <w:lang w:eastAsia="ru-RU"/>
        </w:rPr>
        <w:footnoteReference w:id="201"/>
      </w:r>
      <w:r w:rsidRPr="00EF6E30">
        <w:rPr>
          <w:rFonts w:ascii="Times New Roman" w:eastAsia="Times New Roman" w:hAnsi="Times New Roman" w:cs="Times New Roman"/>
          <w:sz w:val="28"/>
          <w:szCs w:val="28"/>
          <w:lang w:eastAsia="ru-RU"/>
        </w:rPr>
        <w:t xml:space="preserve">. </w:t>
      </w:r>
      <w:proofErr w:type="gramEnd"/>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Вызывает удивление отсутствие в предложенной классификации криминалистической экспертизы задач классификационного уровня, хотя в рассматриваемой работе в дальнейшем приводится перечень таковых. Авторами делается попытка разграничить диагно</w:t>
      </w:r>
      <w:r w:rsidRPr="00EF6E30">
        <w:rPr>
          <w:rFonts w:ascii="Times New Roman" w:eastAsia="Times New Roman" w:hAnsi="Times New Roman" w:cs="Times New Roman"/>
          <w:sz w:val="28"/>
          <w:szCs w:val="28"/>
          <w:lang w:eastAsia="ru-RU"/>
        </w:rPr>
        <w:softHyphen/>
        <w:t>стические и ситуационные экспертизы. По их мнению, для диагно</w:t>
      </w:r>
      <w:r w:rsidRPr="00EF6E30">
        <w:rPr>
          <w:rFonts w:ascii="Times New Roman" w:eastAsia="Times New Roman" w:hAnsi="Times New Roman" w:cs="Times New Roman"/>
          <w:sz w:val="28"/>
          <w:szCs w:val="28"/>
          <w:lang w:eastAsia="ru-RU"/>
        </w:rPr>
        <w:softHyphen/>
        <w:t>стической экспертизы характерно установление типичных признаков того или иного объекта для данной ситуации; задачей же ситуационной экспертизы является установление ком</w:t>
      </w:r>
      <w:r w:rsidRPr="00EF6E30">
        <w:rPr>
          <w:rFonts w:ascii="Times New Roman" w:eastAsia="Times New Roman" w:hAnsi="Times New Roman" w:cs="Times New Roman"/>
          <w:sz w:val="28"/>
          <w:szCs w:val="28"/>
          <w:lang w:eastAsia="ru-RU"/>
        </w:rPr>
        <w:softHyphen/>
        <w:t>плекса различных признаков, объектов, частных ситуаций, из ко</w:t>
      </w:r>
      <w:r w:rsidRPr="00EF6E30">
        <w:rPr>
          <w:rFonts w:ascii="Times New Roman" w:eastAsia="Times New Roman" w:hAnsi="Times New Roman" w:cs="Times New Roman"/>
          <w:sz w:val="28"/>
          <w:szCs w:val="28"/>
          <w:lang w:eastAsia="ru-RU"/>
        </w:rPr>
        <w:softHyphen/>
        <w:t>торых слагается целостная картина исследуемого события, установ</w:t>
      </w:r>
      <w:r w:rsidRPr="00EF6E30">
        <w:rPr>
          <w:rFonts w:ascii="Times New Roman" w:eastAsia="Times New Roman" w:hAnsi="Times New Roman" w:cs="Times New Roman"/>
          <w:sz w:val="28"/>
          <w:szCs w:val="28"/>
          <w:lang w:eastAsia="ru-RU"/>
        </w:rPr>
        <w:softHyphen/>
        <w:t>ление механизма которого требует применения самых различных судебных экспертиз</w:t>
      </w:r>
      <w:r>
        <w:rPr>
          <w:rStyle w:val="a5"/>
          <w:rFonts w:ascii="Times New Roman" w:eastAsia="Times New Roman" w:hAnsi="Times New Roman" w:cs="Times New Roman"/>
          <w:sz w:val="28"/>
          <w:szCs w:val="28"/>
          <w:lang w:eastAsia="ru-RU"/>
        </w:rPr>
        <w:footnoteReference w:id="202"/>
      </w:r>
      <w:r w:rsidRPr="00EF6E30">
        <w:rPr>
          <w:rFonts w:ascii="Times New Roman" w:eastAsia="Times New Roman" w:hAnsi="Times New Roman" w:cs="Times New Roman"/>
          <w:sz w:val="28"/>
          <w:szCs w:val="28"/>
          <w:lang w:eastAsia="ru-RU"/>
        </w:rPr>
        <w:t xml:space="preserve">. </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 xml:space="preserve">Примером другого подхода к проблеме классификации экспертиз </w:t>
      </w:r>
      <w:r>
        <w:rPr>
          <w:rFonts w:ascii="Times New Roman" w:eastAsia="Times New Roman" w:hAnsi="Times New Roman" w:cs="Times New Roman"/>
          <w:snapToGrid w:val="0"/>
          <w:sz w:val="28"/>
          <w:szCs w:val="28"/>
          <w:lang w:eastAsia="ru-RU"/>
        </w:rPr>
        <w:t xml:space="preserve">и задач </w:t>
      </w:r>
      <w:r w:rsidRPr="00EF6E30">
        <w:rPr>
          <w:rFonts w:ascii="Times New Roman" w:eastAsia="Times New Roman" w:hAnsi="Times New Roman" w:cs="Times New Roman"/>
          <w:snapToGrid w:val="0"/>
          <w:sz w:val="28"/>
          <w:szCs w:val="28"/>
          <w:lang w:eastAsia="ru-RU"/>
        </w:rPr>
        <w:t>можно назвать совместную работу В. Ф. Орло</w:t>
      </w:r>
      <w:r w:rsidRPr="00EF6E30">
        <w:rPr>
          <w:rFonts w:ascii="Times New Roman" w:eastAsia="Times New Roman" w:hAnsi="Times New Roman" w:cs="Times New Roman"/>
          <w:snapToGrid w:val="0"/>
          <w:sz w:val="28"/>
          <w:szCs w:val="28"/>
          <w:lang w:eastAsia="ru-RU"/>
        </w:rPr>
        <w:softHyphen/>
        <w:t xml:space="preserve">вой и А. Р. </w:t>
      </w:r>
      <w:proofErr w:type="spellStart"/>
      <w:r w:rsidRPr="00EF6E30">
        <w:rPr>
          <w:rFonts w:ascii="Times New Roman" w:eastAsia="Times New Roman" w:hAnsi="Times New Roman" w:cs="Times New Roman"/>
          <w:snapToGrid w:val="0"/>
          <w:sz w:val="28"/>
          <w:szCs w:val="28"/>
          <w:lang w:eastAsia="ru-RU"/>
        </w:rPr>
        <w:t>Шляхова</w:t>
      </w:r>
      <w:proofErr w:type="spellEnd"/>
      <w:r w:rsidRPr="00EF6E30">
        <w:rPr>
          <w:rFonts w:ascii="Times New Roman" w:eastAsia="Times New Roman" w:hAnsi="Times New Roman" w:cs="Times New Roman"/>
          <w:snapToGrid w:val="0"/>
          <w:sz w:val="28"/>
          <w:szCs w:val="28"/>
          <w:lang w:eastAsia="ru-RU"/>
        </w:rPr>
        <w:t>. Отмечая отсутствие единства мнений по основным вопросам криминалистической диа</w:t>
      </w:r>
      <w:r w:rsidRPr="00EF6E30">
        <w:rPr>
          <w:rFonts w:ascii="Times New Roman" w:eastAsia="Times New Roman" w:hAnsi="Times New Roman" w:cs="Times New Roman"/>
          <w:snapToGrid w:val="0"/>
          <w:sz w:val="28"/>
          <w:szCs w:val="28"/>
          <w:lang w:eastAsia="ru-RU"/>
        </w:rPr>
        <w:softHyphen/>
        <w:t>гностики, в том числе и содер</w:t>
      </w:r>
      <w:r w:rsidRPr="00EF6E30">
        <w:rPr>
          <w:rFonts w:ascii="Times New Roman" w:eastAsia="Times New Roman" w:hAnsi="Times New Roman" w:cs="Times New Roman"/>
          <w:snapToGrid w:val="0"/>
          <w:sz w:val="28"/>
          <w:szCs w:val="28"/>
          <w:lang w:eastAsia="ru-RU"/>
        </w:rPr>
        <w:softHyphen/>
        <w:t>жанию, систематизации задач экспертизы, авторы пытаются определить наиболее общие позиции, естественные для выделения клас</w:t>
      </w:r>
      <w:r w:rsidRPr="00EF6E30">
        <w:rPr>
          <w:rFonts w:ascii="Times New Roman" w:eastAsia="Times New Roman" w:hAnsi="Times New Roman" w:cs="Times New Roman"/>
          <w:snapToGrid w:val="0"/>
          <w:sz w:val="28"/>
          <w:szCs w:val="28"/>
          <w:lang w:eastAsia="ru-RU"/>
        </w:rPr>
        <w:softHyphen/>
        <w:t xml:space="preserve">са задач диагностической экспертизы. </w:t>
      </w:r>
      <w:r w:rsidR="0025266D">
        <w:rPr>
          <w:rFonts w:ascii="Times New Roman" w:eastAsia="Times New Roman" w:hAnsi="Times New Roman" w:cs="Times New Roman"/>
          <w:snapToGrid w:val="0"/>
          <w:sz w:val="28"/>
          <w:szCs w:val="28"/>
          <w:lang w:eastAsia="ru-RU"/>
        </w:rPr>
        <w:t>«</w:t>
      </w:r>
      <w:r w:rsidRPr="00EF6E30">
        <w:rPr>
          <w:rFonts w:ascii="Times New Roman" w:eastAsia="Times New Roman" w:hAnsi="Times New Roman" w:cs="Times New Roman"/>
          <w:snapToGrid w:val="0"/>
          <w:sz w:val="28"/>
          <w:szCs w:val="28"/>
          <w:lang w:eastAsia="ru-RU"/>
        </w:rPr>
        <w:t>Несмотря на разнообра</w:t>
      </w:r>
      <w:r w:rsidRPr="00EF6E30">
        <w:rPr>
          <w:rFonts w:ascii="Times New Roman" w:eastAsia="Times New Roman" w:hAnsi="Times New Roman" w:cs="Times New Roman"/>
          <w:snapToGrid w:val="0"/>
          <w:sz w:val="28"/>
          <w:szCs w:val="28"/>
          <w:lang w:eastAsia="ru-RU"/>
        </w:rPr>
        <w:softHyphen/>
        <w:t>зие видов диагностических исследований, – пишут они, – обращает на себя внима</w:t>
      </w:r>
      <w:r w:rsidRPr="00EF6E30">
        <w:rPr>
          <w:rFonts w:ascii="Times New Roman" w:eastAsia="Times New Roman" w:hAnsi="Times New Roman" w:cs="Times New Roman"/>
          <w:snapToGrid w:val="0"/>
          <w:sz w:val="28"/>
          <w:szCs w:val="28"/>
          <w:lang w:eastAsia="ru-RU"/>
        </w:rPr>
        <w:softHyphen/>
        <w:t xml:space="preserve">ние определенная общность их объектов и целей: установлению (распознаванию) подлежат не собственно материальные образования, а их “поведение”, действия, носящие характер частных событий относительно </w:t>
      </w:r>
      <w:r w:rsidRPr="00EF6E30">
        <w:rPr>
          <w:rFonts w:ascii="Times New Roman" w:eastAsia="Times New Roman" w:hAnsi="Times New Roman" w:cs="Times New Roman"/>
          <w:snapToGrid w:val="0"/>
          <w:sz w:val="28"/>
          <w:szCs w:val="28"/>
          <w:lang w:eastAsia="ru-RU"/>
        </w:rPr>
        <w:softHyphen/>
        <w:t xml:space="preserve">основного события преступления. </w:t>
      </w:r>
      <w:proofErr w:type="gramStart"/>
      <w:r w:rsidRPr="00EF6E30">
        <w:rPr>
          <w:rFonts w:ascii="Times New Roman" w:eastAsia="Times New Roman" w:hAnsi="Times New Roman" w:cs="Times New Roman"/>
          <w:snapToGrid w:val="0"/>
          <w:sz w:val="28"/>
          <w:szCs w:val="28"/>
          <w:lang w:eastAsia="ru-RU"/>
        </w:rPr>
        <w:t xml:space="preserve">В этом... заключается специфика криминалистической диагностики в отличие от других </w:t>
      </w:r>
      <w:r w:rsidRPr="00EF6E30">
        <w:rPr>
          <w:rFonts w:ascii="Times New Roman" w:eastAsia="Times New Roman" w:hAnsi="Times New Roman" w:cs="Times New Roman"/>
          <w:snapToGrid w:val="0"/>
          <w:sz w:val="28"/>
          <w:szCs w:val="28"/>
          <w:lang w:eastAsia="ru-RU"/>
        </w:rPr>
        <w:lastRenderedPageBreak/>
        <w:t>многочисленных ее видов</w:t>
      </w:r>
      <w:r w:rsidR="0025266D">
        <w:rPr>
          <w:rFonts w:ascii="Times New Roman" w:eastAsia="Times New Roman" w:hAnsi="Times New Roman" w:cs="Times New Roman"/>
          <w:snapToGrid w:val="0"/>
          <w:sz w:val="28"/>
          <w:szCs w:val="28"/>
          <w:lang w:eastAsia="ru-RU"/>
        </w:rPr>
        <w:t>»</w:t>
      </w:r>
      <w:r>
        <w:rPr>
          <w:rStyle w:val="a5"/>
          <w:rFonts w:ascii="Times New Roman" w:eastAsia="Times New Roman" w:hAnsi="Times New Roman" w:cs="Times New Roman"/>
          <w:snapToGrid w:val="0"/>
          <w:sz w:val="28"/>
          <w:szCs w:val="28"/>
          <w:lang w:eastAsia="ru-RU"/>
        </w:rPr>
        <w:footnoteReference w:id="203"/>
      </w:r>
      <w:r w:rsidRPr="00EF6E30">
        <w:rPr>
          <w:rFonts w:ascii="Times New Roman" w:eastAsia="Times New Roman" w:hAnsi="Times New Roman" w:cs="Times New Roman"/>
          <w:snapToGrid w:val="0"/>
          <w:sz w:val="28"/>
          <w:szCs w:val="28"/>
          <w:lang w:eastAsia="ru-RU"/>
        </w:rPr>
        <w:t>. На основе своего исследования авторы делают вывод: в отличие от идентификационных в диагностических задачах объект исследования не обладает статичностью объекта идентификации, он динамичен по своей сущности, а цель исследо</w:t>
      </w:r>
      <w:r w:rsidRPr="00EF6E30">
        <w:rPr>
          <w:rFonts w:ascii="Times New Roman" w:eastAsia="Times New Roman" w:hAnsi="Times New Roman" w:cs="Times New Roman"/>
          <w:snapToGrid w:val="0"/>
          <w:sz w:val="28"/>
          <w:szCs w:val="28"/>
          <w:lang w:eastAsia="ru-RU"/>
        </w:rPr>
        <w:softHyphen/>
        <w:t>вания составляет не его отождествление, а реконст</w:t>
      </w:r>
      <w:r w:rsidRPr="00EF6E30">
        <w:rPr>
          <w:rFonts w:ascii="Times New Roman" w:eastAsia="Times New Roman" w:hAnsi="Times New Roman" w:cs="Times New Roman"/>
          <w:snapToGrid w:val="0"/>
          <w:sz w:val="28"/>
          <w:szCs w:val="28"/>
          <w:lang w:eastAsia="ru-RU"/>
        </w:rPr>
        <w:softHyphen/>
        <w:t>рукция имевшего место в прошлом неповторимого, уникального, частно</w:t>
      </w:r>
      <w:r w:rsidRPr="00EF6E30">
        <w:rPr>
          <w:rFonts w:ascii="Times New Roman" w:eastAsia="Times New Roman" w:hAnsi="Times New Roman" w:cs="Times New Roman"/>
          <w:snapToGrid w:val="0"/>
          <w:sz w:val="28"/>
          <w:szCs w:val="28"/>
          <w:lang w:eastAsia="ru-RU"/>
        </w:rPr>
        <w:softHyphen/>
        <w:t xml:space="preserve">го события. </w:t>
      </w:r>
      <w:proofErr w:type="gramEnd"/>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 xml:space="preserve">В предлагаемой В. Ф. Орловой и А. Р. </w:t>
      </w:r>
      <w:proofErr w:type="spellStart"/>
      <w:r w:rsidRPr="00EF6E30">
        <w:rPr>
          <w:rFonts w:ascii="Times New Roman" w:eastAsia="Times New Roman" w:hAnsi="Times New Roman" w:cs="Times New Roman"/>
          <w:snapToGrid w:val="0"/>
          <w:sz w:val="28"/>
          <w:szCs w:val="28"/>
          <w:lang w:eastAsia="ru-RU"/>
        </w:rPr>
        <w:t>Шляховым</w:t>
      </w:r>
      <w:proofErr w:type="spellEnd"/>
      <w:r w:rsidRPr="00EF6E30">
        <w:rPr>
          <w:rFonts w:ascii="Times New Roman" w:eastAsia="Times New Roman" w:hAnsi="Times New Roman" w:cs="Times New Roman"/>
          <w:snapToGrid w:val="0"/>
          <w:sz w:val="28"/>
          <w:szCs w:val="28"/>
          <w:lang w:eastAsia="ru-RU"/>
        </w:rPr>
        <w:t xml:space="preserve"> классификации экс</w:t>
      </w:r>
      <w:r w:rsidRPr="00EF6E30">
        <w:rPr>
          <w:rFonts w:ascii="Times New Roman" w:eastAsia="Times New Roman" w:hAnsi="Times New Roman" w:cs="Times New Roman"/>
          <w:snapToGrid w:val="0"/>
          <w:sz w:val="28"/>
          <w:szCs w:val="28"/>
          <w:lang w:eastAsia="ru-RU"/>
        </w:rPr>
        <w:softHyphen/>
        <w:t>пертных задач определены следующие цели каждого из уровней:</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proofErr w:type="gramStart"/>
      <w:r w:rsidRPr="00EF6E30">
        <w:rPr>
          <w:rFonts w:ascii="Times New Roman" w:eastAsia="Times New Roman" w:hAnsi="Times New Roman" w:cs="Times New Roman"/>
          <w:i/>
          <w:snapToGrid w:val="0"/>
          <w:sz w:val="28"/>
          <w:szCs w:val="28"/>
          <w:lang w:eastAsia="ru-RU"/>
        </w:rPr>
        <w:t>классификационный</w:t>
      </w:r>
      <w:proofErr w:type="gramEnd"/>
      <w:r w:rsidRPr="00EF6E30">
        <w:rPr>
          <w:rFonts w:ascii="Times New Roman" w:eastAsia="Times New Roman" w:hAnsi="Times New Roman" w:cs="Times New Roman"/>
          <w:snapToGrid w:val="0"/>
          <w:sz w:val="28"/>
          <w:szCs w:val="28"/>
          <w:lang w:eastAsia="ru-RU"/>
        </w:rPr>
        <w:t xml:space="preserve"> – отнесение объекта к определенному классу, группе; </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proofErr w:type="gramStart"/>
      <w:r w:rsidRPr="00EF6E30">
        <w:rPr>
          <w:rFonts w:ascii="Times New Roman" w:eastAsia="Times New Roman" w:hAnsi="Times New Roman" w:cs="Times New Roman"/>
          <w:i/>
          <w:snapToGrid w:val="0"/>
          <w:sz w:val="28"/>
          <w:szCs w:val="28"/>
          <w:lang w:eastAsia="ru-RU"/>
        </w:rPr>
        <w:t>идентификационный</w:t>
      </w:r>
      <w:proofErr w:type="gramEnd"/>
      <w:r w:rsidRPr="00EF6E30">
        <w:rPr>
          <w:rFonts w:ascii="Times New Roman" w:eastAsia="Times New Roman" w:hAnsi="Times New Roman" w:cs="Times New Roman"/>
          <w:b/>
          <w:snapToGrid w:val="0"/>
          <w:sz w:val="28"/>
          <w:szCs w:val="28"/>
          <w:lang w:eastAsia="ru-RU"/>
        </w:rPr>
        <w:t xml:space="preserve"> </w:t>
      </w:r>
      <w:r w:rsidRPr="00EF6E30">
        <w:rPr>
          <w:rFonts w:ascii="Times New Roman" w:eastAsia="Times New Roman" w:hAnsi="Times New Roman" w:cs="Times New Roman"/>
          <w:snapToGrid w:val="0"/>
          <w:sz w:val="28"/>
          <w:szCs w:val="28"/>
          <w:lang w:eastAsia="ru-RU"/>
        </w:rPr>
        <w:t>– установление индивидуально-конкрет</w:t>
      </w:r>
      <w:r w:rsidRPr="00EF6E30">
        <w:rPr>
          <w:rFonts w:ascii="Times New Roman" w:eastAsia="Times New Roman" w:hAnsi="Times New Roman" w:cs="Times New Roman"/>
          <w:snapToGrid w:val="0"/>
          <w:sz w:val="28"/>
          <w:szCs w:val="28"/>
          <w:lang w:eastAsia="ru-RU"/>
        </w:rPr>
        <w:softHyphen/>
        <w:t>ного тождества объекта или приближение к нему;</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proofErr w:type="gramStart"/>
      <w:r w:rsidRPr="00EF6E30">
        <w:rPr>
          <w:rFonts w:ascii="Times New Roman" w:eastAsia="Times New Roman" w:hAnsi="Times New Roman" w:cs="Times New Roman"/>
          <w:i/>
          <w:snapToGrid w:val="0"/>
          <w:sz w:val="28"/>
          <w:szCs w:val="28"/>
          <w:lang w:eastAsia="ru-RU"/>
        </w:rPr>
        <w:t>диагностический</w:t>
      </w:r>
      <w:proofErr w:type="gramEnd"/>
      <w:r w:rsidRPr="00EF6E30">
        <w:rPr>
          <w:rFonts w:ascii="Times New Roman" w:eastAsia="Times New Roman" w:hAnsi="Times New Roman" w:cs="Times New Roman"/>
          <w:snapToGrid w:val="0"/>
          <w:sz w:val="28"/>
          <w:szCs w:val="28"/>
          <w:lang w:eastAsia="ru-RU"/>
        </w:rPr>
        <w:t xml:space="preserve"> – установление (реконструкция) элементарных частных событий;</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proofErr w:type="spellStart"/>
      <w:r w:rsidRPr="00EF6E30">
        <w:rPr>
          <w:rFonts w:ascii="Times New Roman" w:eastAsia="Times New Roman" w:hAnsi="Times New Roman" w:cs="Times New Roman"/>
          <w:i/>
          <w:sz w:val="28"/>
          <w:szCs w:val="28"/>
          <w:lang w:eastAsia="ru-RU"/>
        </w:rPr>
        <w:t>ситуалогический</w:t>
      </w:r>
      <w:proofErr w:type="spellEnd"/>
      <w:r w:rsidRPr="00EF6E30">
        <w:rPr>
          <w:rFonts w:ascii="Times New Roman" w:eastAsia="Times New Roman" w:hAnsi="Times New Roman" w:cs="Times New Roman"/>
          <w:i/>
          <w:sz w:val="28"/>
          <w:szCs w:val="28"/>
          <w:lang w:eastAsia="ru-RU"/>
        </w:rPr>
        <w:t xml:space="preserve"> –</w:t>
      </w:r>
      <w:r w:rsidRPr="00EF6E30">
        <w:rPr>
          <w:rFonts w:ascii="Times New Roman" w:eastAsia="Times New Roman" w:hAnsi="Times New Roman" w:cs="Times New Roman"/>
          <w:sz w:val="28"/>
          <w:szCs w:val="28"/>
          <w:lang w:eastAsia="ru-RU"/>
        </w:rPr>
        <w:t xml:space="preserve"> установление (реконструкция) частных или ос</w:t>
      </w:r>
      <w:r w:rsidRPr="00EF6E30">
        <w:rPr>
          <w:rFonts w:ascii="Times New Roman" w:eastAsia="Times New Roman" w:hAnsi="Times New Roman" w:cs="Times New Roman"/>
          <w:sz w:val="28"/>
          <w:szCs w:val="28"/>
          <w:lang w:eastAsia="ru-RU"/>
        </w:rPr>
        <w:softHyphen/>
        <w:t xml:space="preserve">новного события.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Представленное здесь обсуждение сущности и соотношения (классификации) экспертных задач является лишь частью широкой дискуссии, развернувшейся в литературе по рассматри</w:t>
      </w:r>
      <w:r w:rsidRPr="00EF6E30">
        <w:rPr>
          <w:rFonts w:ascii="Times New Roman" w:eastAsia="Times New Roman" w:hAnsi="Times New Roman" w:cs="Times New Roman"/>
          <w:sz w:val="28"/>
          <w:szCs w:val="28"/>
          <w:lang w:eastAsia="ru-RU"/>
        </w:rPr>
        <w:softHyphen/>
        <w:t xml:space="preserve">ваемым вопросам. Тем не </w:t>
      </w:r>
      <w:proofErr w:type="gramStart"/>
      <w:r w:rsidRPr="00EF6E30">
        <w:rPr>
          <w:rFonts w:ascii="Times New Roman" w:eastAsia="Times New Roman" w:hAnsi="Times New Roman" w:cs="Times New Roman"/>
          <w:sz w:val="28"/>
          <w:szCs w:val="28"/>
          <w:lang w:eastAsia="ru-RU"/>
        </w:rPr>
        <w:t>менее</w:t>
      </w:r>
      <w:proofErr w:type="gramEnd"/>
      <w:r w:rsidRPr="00EF6E30">
        <w:rPr>
          <w:rFonts w:ascii="Times New Roman" w:eastAsia="Times New Roman" w:hAnsi="Times New Roman" w:cs="Times New Roman"/>
          <w:sz w:val="28"/>
          <w:szCs w:val="28"/>
          <w:lang w:eastAsia="ru-RU"/>
        </w:rPr>
        <w:t xml:space="preserve"> оно в достаточной степени харак</w:t>
      </w:r>
      <w:r w:rsidRPr="00EF6E30">
        <w:rPr>
          <w:rFonts w:ascii="Times New Roman" w:eastAsia="Times New Roman" w:hAnsi="Times New Roman" w:cs="Times New Roman"/>
          <w:sz w:val="28"/>
          <w:szCs w:val="28"/>
          <w:lang w:eastAsia="ru-RU"/>
        </w:rPr>
        <w:softHyphen/>
        <w:t>теризует неоднозначность в подходах ученых к отдельным аспектам понимания экспертных задач, а вследствие этого отсутствие устоявшихся представлений на сущ</w:t>
      </w:r>
      <w:r w:rsidRPr="00EF6E30">
        <w:rPr>
          <w:rFonts w:ascii="Times New Roman" w:eastAsia="Times New Roman" w:hAnsi="Times New Roman" w:cs="Times New Roman"/>
          <w:sz w:val="28"/>
          <w:szCs w:val="28"/>
          <w:lang w:eastAsia="ru-RU"/>
        </w:rPr>
        <w:softHyphen/>
        <w:t xml:space="preserve">ность отдельных уровней задач экспертизы, в частности диагностических и </w:t>
      </w:r>
      <w:proofErr w:type="spellStart"/>
      <w:r w:rsidRPr="00EF6E30">
        <w:rPr>
          <w:rFonts w:ascii="Times New Roman" w:eastAsia="Times New Roman" w:hAnsi="Times New Roman" w:cs="Times New Roman"/>
          <w:sz w:val="28"/>
          <w:szCs w:val="28"/>
          <w:lang w:eastAsia="ru-RU"/>
        </w:rPr>
        <w:t>ситуалогических</w:t>
      </w:r>
      <w:proofErr w:type="spellEnd"/>
      <w:r w:rsidRPr="00EF6E30">
        <w:rPr>
          <w:rFonts w:ascii="Times New Roman" w:eastAsia="Times New Roman" w:hAnsi="Times New Roman" w:cs="Times New Roman"/>
          <w:sz w:val="28"/>
          <w:szCs w:val="28"/>
          <w:lang w:eastAsia="ru-RU"/>
        </w:rPr>
        <w:t>. Вот почему вполне естественно вос</w:t>
      </w:r>
      <w:r w:rsidRPr="00EF6E30">
        <w:rPr>
          <w:rFonts w:ascii="Times New Roman" w:eastAsia="Times New Roman" w:hAnsi="Times New Roman" w:cs="Times New Roman"/>
          <w:sz w:val="28"/>
          <w:szCs w:val="28"/>
          <w:lang w:eastAsia="ru-RU"/>
        </w:rPr>
        <w:softHyphen/>
        <w:t>принимается прозвучавшая диссонансом ведущемуся обсуждению критика отдельных взглядов ученых по данной проблеме, из</w:t>
      </w:r>
      <w:r w:rsidRPr="00EF6E30">
        <w:rPr>
          <w:rFonts w:ascii="Times New Roman" w:eastAsia="Times New Roman" w:hAnsi="Times New Roman" w:cs="Times New Roman"/>
          <w:sz w:val="28"/>
          <w:szCs w:val="28"/>
          <w:lang w:eastAsia="ru-RU"/>
        </w:rPr>
        <w:softHyphen/>
        <w:t xml:space="preserve">ложенная Н. А. Селивановым на страницах журнала </w:t>
      </w:r>
      <w:r w:rsidR="0025266D">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Социалистическая законность</w:t>
      </w:r>
      <w:r w:rsidR="0025266D">
        <w:rPr>
          <w:rFonts w:ascii="Times New Roman" w:eastAsia="Times New Roman" w:hAnsi="Times New Roman" w:cs="Times New Roman"/>
          <w:sz w:val="28"/>
          <w:szCs w:val="28"/>
          <w:lang w:eastAsia="ru-RU"/>
        </w:rPr>
        <w:t>»</w:t>
      </w:r>
      <w:r>
        <w:rPr>
          <w:rStyle w:val="a5"/>
          <w:rFonts w:ascii="Times New Roman" w:eastAsia="Times New Roman" w:hAnsi="Times New Roman" w:cs="Times New Roman"/>
          <w:sz w:val="28"/>
          <w:szCs w:val="28"/>
          <w:lang w:eastAsia="ru-RU"/>
        </w:rPr>
        <w:footnoteReference w:id="204"/>
      </w:r>
      <w:r w:rsidRPr="00EF6E30">
        <w:rPr>
          <w:rFonts w:ascii="Times New Roman" w:eastAsia="Times New Roman" w:hAnsi="Times New Roman" w:cs="Times New Roman"/>
          <w:sz w:val="28"/>
          <w:szCs w:val="28"/>
          <w:lang w:eastAsia="ru-RU"/>
        </w:rPr>
        <w:t xml:space="preserve">.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Поскольку позиция автора – одно из немногих альтернативных предложений, в частности по вопросу о диагностических экспертизах, считаем нужным остановиться на ней более подробно. Так, по мнению  Н. А. Селиванова, деление криминалистических экспертиз на классифи</w:t>
      </w:r>
      <w:r w:rsidRPr="00EF6E30">
        <w:rPr>
          <w:rFonts w:ascii="Times New Roman" w:eastAsia="Times New Roman" w:hAnsi="Times New Roman" w:cs="Times New Roman"/>
          <w:sz w:val="28"/>
          <w:szCs w:val="28"/>
          <w:lang w:eastAsia="ru-RU"/>
        </w:rPr>
        <w:softHyphen/>
        <w:t>кационные и идентификационные весьма условно, так как первые, устанавливающие групповое тождество (групповую принад</w:t>
      </w:r>
      <w:r w:rsidRPr="00EF6E30">
        <w:rPr>
          <w:rFonts w:ascii="Times New Roman" w:eastAsia="Times New Roman" w:hAnsi="Times New Roman" w:cs="Times New Roman"/>
          <w:sz w:val="28"/>
          <w:szCs w:val="28"/>
          <w:lang w:eastAsia="ru-RU"/>
        </w:rPr>
        <w:softHyphen/>
        <w:t xml:space="preserve">лежность), являются </w:t>
      </w:r>
      <w:r w:rsidR="0025266D">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неиндивидуально-идентификационными</w:t>
      </w:r>
      <w:r w:rsidR="0025266D">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 xml:space="preserve">. Автор </w:t>
      </w:r>
      <w:r w:rsidRPr="00EF6E30">
        <w:rPr>
          <w:rFonts w:ascii="Times New Roman" w:eastAsia="Times New Roman" w:hAnsi="Times New Roman" w:cs="Times New Roman"/>
          <w:sz w:val="28"/>
          <w:szCs w:val="28"/>
          <w:lang w:eastAsia="ru-RU"/>
        </w:rPr>
        <w:softHyphen/>
        <w:t xml:space="preserve">допускает возможность называть их </w:t>
      </w:r>
      <w:proofErr w:type="spellStart"/>
      <w:r w:rsidRPr="00EF6E30">
        <w:rPr>
          <w:rFonts w:ascii="Times New Roman" w:eastAsia="Times New Roman" w:hAnsi="Times New Roman" w:cs="Times New Roman"/>
          <w:sz w:val="28"/>
          <w:szCs w:val="28"/>
          <w:lang w:eastAsia="ru-RU"/>
        </w:rPr>
        <w:t>группофикационными</w:t>
      </w:r>
      <w:proofErr w:type="spellEnd"/>
      <w:r w:rsidRPr="00EF6E30">
        <w:rPr>
          <w:rFonts w:ascii="Times New Roman" w:eastAsia="Times New Roman" w:hAnsi="Times New Roman" w:cs="Times New Roman"/>
          <w:sz w:val="28"/>
          <w:szCs w:val="28"/>
          <w:lang w:eastAsia="ru-RU"/>
        </w:rPr>
        <w:t xml:space="preserve">, а их разновидностью считать классификационные экспертизы. </w:t>
      </w:r>
      <w:r w:rsidR="0025266D">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Но вот, – пишет Н. А. Селиванов, – в это устоявшееся деление вводится в качестве самостоятельного вида диагностическая экспертиза, которая при ближайшем рассмотрении вполне укла</w:t>
      </w:r>
      <w:r w:rsidRPr="00EF6E30">
        <w:rPr>
          <w:rFonts w:ascii="Times New Roman" w:eastAsia="Times New Roman" w:hAnsi="Times New Roman" w:cs="Times New Roman"/>
          <w:sz w:val="28"/>
          <w:szCs w:val="28"/>
          <w:lang w:eastAsia="ru-RU"/>
        </w:rPr>
        <w:softHyphen/>
        <w:t>дывается в рамки экспертизы, имеющей целью установление группового тождества. Решив (с нашей точки зрения не</w:t>
      </w:r>
      <w:r w:rsidRPr="00EF6E30">
        <w:rPr>
          <w:rFonts w:ascii="Times New Roman" w:eastAsia="Times New Roman" w:hAnsi="Times New Roman" w:cs="Times New Roman"/>
          <w:sz w:val="28"/>
          <w:szCs w:val="28"/>
          <w:lang w:eastAsia="ru-RU"/>
        </w:rPr>
        <w:softHyphen/>
        <w:t xml:space="preserve">основательно) отторгнуть от предмета </w:t>
      </w:r>
      <w:proofErr w:type="spellStart"/>
      <w:r w:rsidRPr="00EF6E30">
        <w:rPr>
          <w:rFonts w:ascii="Times New Roman" w:eastAsia="Times New Roman" w:hAnsi="Times New Roman" w:cs="Times New Roman"/>
          <w:sz w:val="28"/>
          <w:szCs w:val="28"/>
          <w:lang w:eastAsia="ru-RU"/>
        </w:rPr>
        <w:t>группофикационных</w:t>
      </w:r>
      <w:proofErr w:type="spellEnd"/>
      <w:r w:rsidRPr="00EF6E30">
        <w:rPr>
          <w:rFonts w:ascii="Times New Roman" w:eastAsia="Times New Roman" w:hAnsi="Times New Roman" w:cs="Times New Roman"/>
          <w:sz w:val="28"/>
          <w:szCs w:val="28"/>
          <w:lang w:eastAsia="ru-RU"/>
        </w:rPr>
        <w:t xml:space="preserve"> экспертиз некоторую часть и сделать ее </w:t>
      </w:r>
      <w:proofErr w:type="gramStart"/>
      <w:r w:rsidRPr="00EF6E30">
        <w:rPr>
          <w:rFonts w:ascii="Times New Roman" w:eastAsia="Times New Roman" w:hAnsi="Times New Roman" w:cs="Times New Roman"/>
          <w:sz w:val="28"/>
          <w:szCs w:val="28"/>
          <w:lang w:eastAsia="ru-RU"/>
        </w:rPr>
        <w:lastRenderedPageBreak/>
        <w:t>предметом</w:t>
      </w:r>
      <w:proofErr w:type="gramEnd"/>
      <w:r w:rsidRPr="00EF6E30">
        <w:rPr>
          <w:rFonts w:ascii="Times New Roman" w:eastAsia="Times New Roman" w:hAnsi="Times New Roman" w:cs="Times New Roman"/>
          <w:sz w:val="28"/>
          <w:szCs w:val="28"/>
          <w:lang w:eastAsia="ru-RU"/>
        </w:rPr>
        <w:t xml:space="preserve"> так называемой диагностической экспертизы, авторы таких решений по объективным причинам не смогли провести четкую границу между этими двумя частями цело</w:t>
      </w:r>
      <w:r w:rsidRPr="00EF6E30">
        <w:rPr>
          <w:rFonts w:ascii="Times New Roman" w:eastAsia="Times New Roman" w:hAnsi="Times New Roman" w:cs="Times New Roman"/>
          <w:sz w:val="28"/>
          <w:szCs w:val="28"/>
          <w:lang w:eastAsia="ru-RU"/>
        </w:rPr>
        <w:softHyphen/>
        <w:t>го</w:t>
      </w:r>
      <w:r w:rsidR="0025266D">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 xml:space="preserve">. И далее: </w:t>
      </w:r>
      <w:r w:rsidR="0025266D">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 xml:space="preserve">Не всегда достаточно четко обозначается граница даже между </w:t>
      </w:r>
      <w:proofErr w:type="gramStart"/>
      <w:r w:rsidRPr="00EF6E30">
        <w:rPr>
          <w:rFonts w:ascii="Times New Roman" w:eastAsia="Times New Roman" w:hAnsi="Times New Roman" w:cs="Times New Roman"/>
          <w:sz w:val="28"/>
          <w:szCs w:val="28"/>
          <w:lang w:eastAsia="ru-RU"/>
        </w:rPr>
        <w:t>диагностической</w:t>
      </w:r>
      <w:proofErr w:type="gramEnd"/>
      <w:r w:rsidRPr="00EF6E30">
        <w:rPr>
          <w:rFonts w:ascii="Times New Roman" w:eastAsia="Times New Roman" w:hAnsi="Times New Roman" w:cs="Times New Roman"/>
          <w:sz w:val="28"/>
          <w:szCs w:val="28"/>
          <w:lang w:eastAsia="ru-RU"/>
        </w:rPr>
        <w:t xml:space="preserve"> и индивидуально-идентификационны</w:t>
      </w:r>
      <w:r w:rsidRPr="00EF6E30">
        <w:rPr>
          <w:rFonts w:ascii="Times New Roman" w:eastAsia="Times New Roman" w:hAnsi="Times New Roman" w:cs="Times New Roman"/>
          <w:sz w:val="28"/>
          <w:szCs w:val="28"/>
          <w:lang w:eastAsia="ru-RU"/>
        </w:rPr>
        <w:softHyphen/>
        <w:t>ми экспертизами</w:t>
      </w:r>
      <w:r w:rsidR="0025266D">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 Подвергнув критическому анализу взгляды некоторых ученых за расширительное толкование по</w:t>
      </w:r>
      <w:r w:rsidRPr="00EF6E30">
        <w:rPr>
          <w:rFonts w:ascii="Times New Roman" w:eastAsia="Times New Roman" w:hAnsi="Times New Roman" w:cs="Times New Roman"/>
          <w:sz w:val="28"/>
          <w:szCs w:val="28"/>
          <w:lang w:eastAsia="ru-RU"/>
        </w:rPr>
        <w:softHyphen/>
        <w:t xml:space="preserve">нятия </w:t>
      </w:r>
      <w:r w:rsidR="0025266D">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криминалистическая диагностика</w:t>
      </w:r>
      <w:r w:rsidR="0025266D">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 xml:space="preserve">, автор приходит к выводу, что попытки найти какие-то особые диагностические средства и способы познания, отличающиеся от применяемых при производстве экспертиз по установлению тождества и групповой принадлежности, представляются бесперспективными. В заключительной части статьи Н. А. Селиванов пишет: </w:t>
      </w:r>
      <w:r w:rsidR="005532F5">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Если бы некоторые авторы не допустили неточностей в трактовке тер</w:t>
      </w:r>
      <w:r w:rsidRPr="00EF6E30">
        <w:rPr>
          <w:rFonts w:ascii="Times New Roman" w:eastAsia="Times New Roman" w:hAnsi="Times New Roman" w:cs="Times New Roman"/>
          <w:sz w:val="28"/>
          <w:szCs w:val="28"/>
          <w:lang w:eastAsia="ru-RU"/>
        </w:rPr>
        <w:softHyphen/>
        <w:t xml:space="preserve">мина “диагностика”, все ограничилось бы констатацией простой истины – при производстве небольшой доли криминалистических </w:t>
      </w:r>
      <w:proofErr w:type="spellStart"/>
      <w:r w:rsidRPr="00EF6E30">
        <w:rPr>
          <w:rFonts w:ascii="Times New Roman" w:eastAsia="Times New Roman" w:hAnsi="Times New Roman" w:cs="Times New Roman"/>
          <w:sz w:val="28"/>
          <w:szCs w:val="28"/>
          <w:lang w:eastAsia="ru-RU"/>
        </w:rPr>
        <w:t>группофикационных</w:t>
      </w:r>
      <w:proofErr w:type="spellEnd"/>
      <w:r w:rsidRPr="00EF6E30">
        <w:rPr>
          <w:rFonts w:ascii="Times New Roman" w:eastAsia="Times New Roman" w:hAnsi="Times New Roman" w:cs="Times New Roman"/>
          <w:sz w:val="28"/>
          <w:szCs w:val="28"/>
          <w:lang w:eastAsia="ru-RU"/>
        </w:rPr>
        <w:t xml:space="preserve"> и отдельных технических экспертиз приходится решать технико-диагностические вопросы. Только и всего, и тог</w:t>
      </w:r>
      <w:r w:rsidRPr="00EF6E30">
        <w:rPr>
          <w:rFonts w:ascii="Times New Roman" w:eastAsia="Times New Roman" w:hAnsi="Times New Roman" w:cs="Times New Roman"/>
          <w:sz w:val="28"/>
          <w:szCs w:val="28"/>
          <w:lang w:eastAsia="ru-RU"/>
        </w:rPr>
        <w:softHyphen/>
        <w:t xml:space="preserve">да не появились бы на свет теоретизирования относительно </w:t>
      </w:r>
      <w:r w:rsidR="005532F5">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криминалистической диагностики</w:t>
      </w:r>
      <w:r w:rsidR="005532F5">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 научная состоя</w:t>
      </w:r>
      <w:r w:rsidRPr="00EF6E30">
        <w:rPr>
          <w:rFonts w:ascii="Times New Roman" w:eastAsia="Times New Roman" w:hAnsi="Times New Roman" w:cs="Times New Roman"/>
          <w:sz w:val="28"/>
          <w:szCs w:val="28"/>
          <w:lang w:eastAsia="ru-RU"/>
        </w:rPr>
        <w:softHyphen/>
        <w:t>тельность которой весьма сомнительна</w:t>
      </w:r>
      <w:r w:rsidR="005532F5">
        <w:rPr>
          <w:rFonts w:ascii="Times New Roman" w:eastAsia="Times New Roman" w:hAnsi="Times New Roman" w:cs="Times New Roman"/>
          <w:sz w:val="28"/>
          <w:szCs w:val="28"/>
          <w:lang w:eastAsia="ru-RU"/>
        </w:rPr>
        <w:t>»</w:t>
      </w:r>
      <w:r>
        <w:rPr>
          <w:rStyle w:val="a5"/>
          <w:rFonts w:ascii="Times New Roman" w:eastAsia="Times New Roman" w:hAnsi="Times New Roman" w:cs="Times New Roman"/>
          <w:sz w:val="28"/>
          <w:szCs w:val="28"/>
          <w:lang w:eastAsia="ru-RU"/>
        </w:rPr>
        <w:footnoteReference w:id="205"/>
      </w:r>
      <w:r w:rsidRPr="00EF6E30">
        <w:rPr>
          <w:rFonts w:ascii="Times New Roman" w:eastAsia="Times New Roman" w:hAnsi="Times New Roman" w:cs="Times New Roman"/>
          <w:sz w:val="28"/>
          <w:szCs w:val="28"/>
          <w:lang w:eastAsia="ru-RU"/>
        </w:rPr>
        <w:t xml:space="preserve">.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Приведенные нами отдельные положения статьи Н. А. Селива</w:t>
      </w:r>
      <w:r w:rsidRPr="00EF6E30">
        <w:rPr>
          <w:rFonts w:ascii="Times New Roman" w:eastAsia="Times New Roman" w:hAnsi="Times New Roman" w:cs="Times New Roman"/>
          <w:sz w:val="28"/>
          <w:szCs w:val="28"/>
          <w:lang w:eastAsia="ru-RU"/>
        </w:rPr>
        <w:softHyphen/>
        <w:t>нова, касающиеся сущности диагностики в экспертных исследованиях, поднимают вопросы, которые не могут быть проигнори</w:t>
      </w:r>
      <w:r w:rsidRPr="00EF6E30">
        <w:rPr>
          <w:rFonts w:ascii="Times New Roman" w:eastAsia="Times New Roman" w:hAnsi="Times New Roman" w:cs="Times New Roman"/>
          <w:sz w:val="28"/>
          <w:szCs w:val="28"/>
          <w:lang w:eastAsia="ru-RU"/>
        </w:rPr>
        <w:softHyphen/>
        <w:t>рованы независимо от взглядов того или иного ученого на дан</w:t>
      </w:r>
      <w:r w:rsidRPr="00EF6E30">
        <w:rPr>
          <w:rFonts w:ascii="Times New Roman" w:eastAsia="Times New Roman" w:hAnsi="Times New Roman" w:cs="Times New Roman"/>
          <w:sz w:val="28"/>
          <w:szCs w:val="28"/>
          <w:lang w:eastAsia="ru-RU"/>
        </w:rPr>
        <w:softHyphen/>
        <w:t xml:space="preserve">ную проблему. В этом, по нашему мнению, заключено положительное начало статьи. В целом соглашаясь с критическими замечаниями автора по поводу неустоявшихся представлений о диагностической экспертизе, отсутствия в криминалистике четких критериев ее разграничения, все же трудно согласиться с выводами, к которым приходит ученый, с ходу отвергая значение диагностики в криминалистическом ее понимании. Включение в терминологический аппарат криминалистической науки и судебной </w:t>
      </w:r>
      <w:proofErr w:type="spellStart"/>
      <w:r w:rsidRPr="00EF6E30">
        <w:rPr>
          <w:rFonts w:ascii="Times New Roman" w:eastAsia="Times New Roman" w:hAnsi="Times New Roman" w:cs="Times New Roman"/>
          <w:sz w:val="28"/>
          <w:szCs w:val="28"/>
          <w:lang w:eastAsia="ru-RU"/>
        </w:rPr>
        <w:t>эксперт</w:t>
      </w:r>
      <w:r>
        <w:rPr>
          <w:rFonts w:ascii="Times New Roman" w:eastAsia="Times New Roman" w:hAnsi="Times New Roman" w:cs="Times New Roman"/>
          <w:sz w:val="28"/>
          <w:szCs w:val="28"/>
          <w:lang w:eastAsia="ru-RU"/>
        </w:rPr>
        <w:t>ологии</w:t>
      </w:r>
      <w:proofErr w:type="spellEnd"/>
      <w:r w:rsidRPr="00EF6E30">
        <w:rPr>
          <w:rFonts w:ascii="Times New Roman" w:eastAsia="Times New Roman" w:hAnsi="Times New Roman" w:cs="Times New Roman"/>
          <w:sz w:val="28"/>
          <w:szCs w:val="28"/>
          <w:lang w:eastAsia="ru-RU"/>
        </w:rPr>
        <w:t xml:space="preserve"> понятий </w:t>
      </w:r>
      <w:r w:rsidR="00B8444D">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диагностика</w:t>
      </w:r>
      <w:r w:rsidR="00B8444D">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 xml:space="preserve">, </w:t>
      </w:r>
      <w:r w:rsidR="00B8444D">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диагностические задачи</w:t>
      </w:r>
      <w:r w:rsidR="00B8444D">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 xml:space="preserve">, </w:t>
      </w:r>
      <w:r w:rsidR="00B8444D">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диагностические исследования</w:t>
      </w:r>
      <w:r w:rsidR="00B8444D">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 xml:space="preserve">, </w:t>
      </w:r>
      <w:r w:rsidR="00B8444D">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диагностическ</w:t>
      </w:r>
      <w:r>
        <w:rPr>
          <w:rFonts w:ascii="Times New Roman" w:eastAsia="Times New Roman" w:hAnsi="Times New Roman" w:cs="Times New Roman"/>
          <w:sz w:val="28"/>
          <w:szCs w:val="28"/>
          <w:lang w:eastAsia="ru-RU"/>
        </w:rPr>
        <w:t>ие</w:t>
      </w:r>
      <w:r w:rsidRPr="00EF6E30">
        <w:rPr>
          <w:rFonts w:ascii="Times New Roman" w:eastAsia="Times New Roman" w:hAnsi="Times New Roman" w:cs="Times New Roman"/>
          <w:sz w:val="28"/>
          <w:szCs w:val="28"/>
          <w:lang w:eastAsia="ru-RU"/>
        </w:rPr>
        <w:t xml:space="preserve"> экспертиз</w:t>
      </w:r>
      <w:r>
        <w:rPr>
          <w:rFonts w:ascii="Times New Roman" w:eastAsia="Times New Roman" w:hAnsi="Times New Roman" w:cs="Times New Roman"/>
          <w:sz w:val="28"/>
          <w:szCs w:val="28"/>
          <w:lang w:eastAsia="ru-RU"/>
        </w:rPr>
        <w:t>ы</w:t>
      </w:r>
      <w:r w:rsidR="00B8444D">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 xml:space="preserve"> (последнее, на наш взгляд, менее корректно) явилось не прихотью того или иного ученого, не увлечением модными терминами, а жесткой необходимостью конкре</w:t>
      </w:r>
      <w:r w:rsidRPr="00EF6E30">
        <w:rPr>
          <w:rFonts w:ascii="Times New Roman" w:eastAsia="Times New Roman" w:hAnsi="Times New Roman" w:cs="Times New Roman"/>
          <w:sz w:val="28"/>
          <w:szCs w:val="28"/>
          <w:lang w:eastAsia="ru-RU"/>
        </w:rPr>
        <w:softHyphen/>
        <w:t xml:space="preserve">тизировать цели и задачи познавательной деятельности, возникающие в процессе доказывания.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Можно полностью принять позицию З. М. Кирсанова, который подчеркив</w:t>
      </w:r>
      <w:r>
        <w:rPr>
          <w:rFonts w:ascii="Times New Roman" w:eastAsia="Times New Roman" w:hAnsi="Times New Roman" w:cs="Times New Roman"/>
          <w:sz w:val="28"/>
          <w:szCs w:val="28"/>
          <w:lang w:eastAsia="ru-RU"/>
        </w:rPr>
        <w:t>ал</w:t>
      </w:r>
      <w:r w:rsidRPr="00EF6E30">
        <w:rPr>
          <w:rFonts w:ascii="Times New Roman" w:eastAsia="Times New Roman" w:hAnsi="Times New Roman" w:cs="Times New Roman"/>
          <w:sz w:val="28"/>
          <w:szCs w:val="28"/>
          <w:lang w:eastAsia="ru-RU"/>
        </w:rPr>
        <w:t>, что для криминалистики было бы недальновидным пренебрегать научным арсеналом и перспективами дальнейшего разви</w:t>
      </w:r>
      <w:r w:rsidRPr="00EF6E30">
        <w:rPr>
          <w:rFonts w:ascii="Times New Roman" w:eastAsia="Times New Roman" w:hAnsi="Times New Roman" w:cs="Times New Roman"/>
          <w:sz w:val="28"/>
          <w:szCs w:val="28"/>
          <w:lang w:eastAsia="ru-RU"/>
        </w:rPr>
        <w:softHyphen/>
        <w:t>тия тео</w:t>
      </w:r>
      <w:r w:rsidRPr="00EF6E30">
        <w:rPr>
          <w:rFonts w:ascii="Times New Roman" w:eastAsia="Times New Roman" w:hAnsi="Times New Roman" w:cs="Times New Roman"/>
          <w:sz w:val="28"/>
          <w:szCs w:val="28"/>
          <w:lang w:eastAsia="ru-RU"/>
        </w:rPr>
        <w:softHyphen/>
        <w:t>рии распознавания и отказываться от творческого приме</w:t>
      </w:r>
      <w:r w:rsidRPr="00EF6E30">
        <w:rPr>
          <w:rFonts w:ascii="Times New Roman" w:eastAsia="Times New Roman" w:hAnsi="Times New Roman" w:cs="Times New Roman"/>
          <w:sz w:val="28"/>
          <w:szCs w:val="28"/>
          <w:lang w:eastAsia="ru-RU"/>
        </w:rPr>
        <w:softHyphen/>
        <w:t>нения его методов и сре</w:t>
      </w:r>
      <w:proofErr w:type="gramStart"/>
      <w:r w:rsidRPr="00EF6E30">
        <w:rPr>
          <w:rFonts w:ascii="Times New Roman" w:eastAsia="Times New Roman" w:hAnsi="Times New Roman" w:cs="Times New Roman"/>
          <w:sz w:val="28"/>
          <w:szCs w:val="28"/>
          <w:lang w:eastAsia="ru-RU"/>
        </w:rPr>
        <w:t>дств дл</w:t>
      </w:r>
      <w:proofErr w:type="gramEnd"/>
      <w:r w:rsidRPr="00EF6E30">
        <w:rPr>
          <w:rFonts w:ascii="Times New Roman" w:eastAsia="Times New Roman" w:hAnsi="Times New Roman" w:cs="Times New Roman"/>
          <w:sz w:val="28"/>
          <w:szCs w:val="28"/>
          <w:lang w:eastAsia="ru-RU"/>
        </w:rPr>
        <w:t>я решения задач борьбы с престу</w:t>
      </w:r>
      <w:r w:rsidRPr="00EF6E30">
        <w:rPr>
          <w:rFonts w:ascii="Times New Roman" w:eastAsia="Times New Roman" w:hAnsi="Times New Roman" w:cs="Times New Roman"/>
          <w:sz w:val="28"/>
          <w:szCs w:val="28"/>
          <w:lang w:eastAsia="ru-RU"/>
        </w:rPr>
        <w:softHyphen/>
        <w:t>пностью</w:t>
      </w:r>
      <w:r>
        <w:rPr>
          <w:rStyle w:val="a5"/>
          <w:rFonts w:ascii="Times New Roman" w:eastAsia="Times New Roman" w:hAnsi="Times New Roman" w:cs="Times New Roman"/>
          <w:sz w:val="28"/>
          <w:szCs w:val="28"/>
          <w:lang w:eastAsia="ru-RU"/>
        </w:rPr>
        <w:footnoteReference w:id="206"/>
      </w:r>
      <w:r w:rsidRPr="00EF6E30">
        <w:rPr>
          <w:rFonts w:ascii="Times New Roman" w:eastAsia="Times New Roman" w:hAnsi="Times New Roman" w:cs="Times New Roman"/>
          <w:sz w:val="28"/>
          <w:szCs w:val="28"/>
          <w:lang w:eastAsia="ru-RU"/>
        </w:rPr>
        <w:t xml:space="preserve">.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С точки зрения логического анализа любое экспертное ис</w:t>
      </w:r>
      <w:r w:rsidRPr="00EF6E30">
        <w:rPr>
          <w:rFonts w:ascii="Times New Roman" w:eastAsia="Times New Roman" w:hAnsi="Times New Roman" w:cs="Times New Roman"/>
          <w:sz w:val="28"/>
          <w:szCs w:val="28"/>
          <w:lang w:eastAsia="ru-RU"/>
        </w:rPr>
        <w:softHyphen/>
        <w:t>сле</w:t>
      </w:r>
      <w:r w:rsidRPr="00EF6E30">
        <w:rPr>
          <w:rFonts w:ascii="Times New Roman" w:eastAsia="Times New Roman" w:hAnsi="Times New Roman" w:cs="Times New Roman"/>
          <w:sz w:val="28"/>
          <w:szCs w:val="28"/>
          <w:lang w:eastAsia="ru-RU"/>
        </w:rPr>
        <w:softHyphen/>
        <w:t>до</w:t>
      </w:r>
      <w:r w:rsidRPr="00EF6E30">
        <w:rPr>
          <w:rFonts w:ascii="Times New Roman" w:eastAsia="Times New Roman" w:hAnsi="Times New Roman" w:cs="Times New Roman"/>
          <w:sz w:val="28"/>
          <w:szCs w:val="28"/>
          <w:lang w:eastAsia="ru-RU"/>
        </w:rPr>
        <w:softHyphen/>
        <w:t>ва</w:t>
      </w:r>
      <w:r w:rsidRPr="00EF6E30">
        <w:rPr>
          <w:rFonts w:ascii="Times New Roman" w:eastAsia="Times New Roman" w:hAnsi="Times New Roman" w:cs="Times New Roman"/>
          <w:sz w:val="28"/>
          <w:szCs w:val="28"/>
          <w:lang w:eastAsia="ru-RU"/>
        </w:rPr>
        <w:softHyphen/>
        <w:t>ние можно считать не только идентификационным, направленным на ин</w:t>
      </w:r>
      <w:r w:rsidRPr="00EF6E30">
        <w:rPr>
          <w:rFonts w:ascii="Times New Roman" w:eastAsia="Times New Roman" w:hAnsi="Times New Roman" w:cs="Times New Roman"/>
          <w:sz w:val="28"/>
          <w:szCs w:val="28"/>
          <w:lang w:eastAsia="ru-RU"/>
        </w:rPr>
        <w:softHyphen/>
      </w:r>
      <w:r w:rsidRPr="00EF6E30">
        <w:rPr>
          <w:rFonts w:ascii="Times New Roman" w:eastAsia="Times New Roman" w:hAnsi="Times New Roman" w:cs="Times New Roman"/>
          <w:sz w:val="28"/>
          <w:szCs w:val="28"/>
          <w:lang w:eastAsia="ru-RU"/>
        </w:rPr>
        <w:lastRenderedPageBreak/>
        <w:t>дивидуализацию единичного объекта (группы), как утверждает Н. А. Се</w:t>
      </w:r>
      <w:r w:rsidRPr="00EF6E30">
        <w:rPr>
          <w:rFonts w:ascii="Times New Roman" w:eastAsia="Times New Roman" w:hAnsi="Times New Roman" w:cs="Times New Roman"/>
          <w:sz w:val="28"/>
          <w:szCs w:val="28"/>
          <w:lang w:eastAsia="ru-RU"/>
        </w:rPr>
        <w:softHyphen/>
        <w:t xml:space="preserve">ливанов, но и диагностическим, решающим задачу распознавания происшедшего события либо его элементов. Вот почему понятны попытки криминалистов трансформировать общенаучные понятия применительно к специфической деятельности по раскрытию и расследованию преступлений. </w:t>
      </w:r>
      <w:proofErr w:type="gramStart"/>
      <w:r w:rsidRPr="00EF6E30">
        <w:rPr>
          <w:rFonts w:ascii="Times New Roman" w:eastAsia="Times New Roman" w:hAnsi="Times New Roman" w:cs="Times New Roman"/>
          <w:sz w:val="28"/>
          <w:szCs w:val="28"/>
          <w:lang w:eastAsia="ru-RU"/>
        </w:rPr>
        <w:t xml:space="preserve">Дискуссию по проблемам криминалистической (экспертной) диагностики, развернувшуюся в специальной литературе, трудно назвать </w:t>
      </w:r>
      <w:r w:rsidR="00B8444D">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теоретизированием</w:t>
      </w:r>
      <w:r w:rsidR="00B8444D">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 скорее всего, это поиск путей совершенствования криминалистического знания на основе дифференциации и интеграции общенаучных положений</w:t>
      </w:r>
      <w:r>
        <w:rPr>
          <w:rStyle w:val="a5"/>
          <w:rFonts w:ascii="Times New Roman" w:eastAsia="Times New Roman" w:hAnsi="Times New Roman" w:cs="Times New Roman"/>
          <w:sz w:val="28"/>
          <w:szCs w:val="28"/>
          <w:lang w:eastAsia="ru-RU"/>
        </w:rPr>
        <w:footnoteReference w:id="207"/>
      </w:r>
      <w:r w:rsidRPr="00EF6E30">
        <w:rPr>
          <w:rFonts w:ascii="Times New Roman" w:eastAsia="Times New Roman" w:hAnsi="Times New Roman" w:cs="Times New Roman"/>
          <w:sz w:val="28"/>
          <w:szCs w:val="28"/>
          <w:lang w:eastAsia="ru-RU"/>
        </w:rPr>
        <w:t>. Наличие же раз</w:t>
      </w:r>
      <w:r w:rsidRPr="00EF6E30">
        <w:rPr>
          <w:rFonts w:ascii="Times New Roman" w:eastAsia="Times New Roman" w:hAnsi="Times New Roman" w:cs="Times New Roman"/>
          <w:sz w:val="28"/>
          <w:szCs w:val="28"/>
          <w:lang w:eastAsia="ru-RU"/>
        </w:rPr>
        <w:softHyphen/>
        <w:t>личных подходов в данном случае следует считать вполне нормальным явлением научного анализа (достаточно вспомнить бурные дискуссии по проблемам теории криминалистической идентификации).</w:t>
      </w:r>
      <w:proofErr w:type="gramEnd"/>
      <w:r w:rsidRPr="00EF6E30">
        <w:rPr>
          <w:rFonts w:ascii="Times New Roman" w:eastAsia="Times New Roman" w:hAnsi="Times New Roman" w:cs="Times New Roman"/>
          <w:sz w:val="28"/>
          <w:szCs w:val="28"/>
          <w:lang w:eastAsia="ru-RU"/>
        </w:rPr>
        <w:t xml:space="preserve"> Другой вопрос – насколько та или иная концепция более реально отвечает практическим потребностям. Здесь, к сожалению, при</w:t>
      </w:r>
      <w:r w:rsidRPr="00EF6E30">
        <w:rPr>
          <w:rFonts w:ascii="Times New Roman" w:eastAsia="Times New Roman" w:hAnsi="Times New Roman" w:cs="Times New Roman"/>
          <w:sz w:val="28"/>
          <w:szCs w:val="28"/>
          <w:lang w:eastAsia="ru-RU"/>
        </w:rPr>
        <w:softHyphen/>
        <w:t xml:space="preserve">ходится констатировать, что эффективность криминалистических разработок по обсуждаемой проблеме еще далека от желаемых результатов.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Представляется, потребностям криминалистических и судебно-экспертных исследо</w:t>
      </w:r>
      <w:r w:rsidRPr="00EF6E30">
        <w:rPr>
          <w:rFonts w:ascii="Times New Roman" w:eastAsia="Times New Roman" w:hAnsi="Times New Roman" w:cs="Times New Roman"/>
          <w:sz w:val="28"/>
          <w:szCs w:val="28"/>
          <w:lang w:eastAsia="ru-RU"/>
        </w:rPr>
        <w:softHyphen/>
        <w:t xml:space="preserve">ваний отвечала бы разработка специфического подхода к анализу понятия </w:t>
      </w:r>
      <w:r w:rsidR="00B8444D">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диагностика</w:t>
      </w:r>
      <w:r w:rsidR="00B8444D">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 xml:space="preserve">. И если криминалистическая диагностика может без особого ущерба воспринять основные положения теории диагноза, разработанные в медицине и технических науках, то в отношении экспертной диагностики, в силу значения экспертных специальных знаний в процессе доказывания, необходим более критический подход к анализируемому понятию. Основная цель судебной </w:t>
      </w:r>
      <w:proofErr w:type="spellStart"/>
      <w:r w:rsidRPr="00EF6E30">
        <w:rPr>
          <w:rFonts w:ascii="Times New Roman" w:eastAsia="Times New Roman" w:hAnsi="Times New Roman" w:cs="Times New Roman"/>
          <w:sz w:val="28"/>
          <w:szCs w:val="28"/>
          <w:lang w:eastAsia="ru-RU"/>
        </w:rPr>
        <w:t>эксперт</w:t>
      </w:r>
      <w:r>
        <w:rPr>
          <w:rFonts w:ascii="Times New Roman" w:eastAsia="Times New Roman" w:hAnsi="Times New Roman" w:cs="Times New Roman"/>
          <w:sz w:val="28"/>
          <w:szCs w:val="28"/>
          <w:lang w:eastAsia="ru-RU"/>
        </w:rPr>
        <w:t>ологии</w:t>
      </w:r>
      <w:proofErr w:type="spellEnd"/>
      <w:r w:rsidRPr="00EF6E30">
        <w:rPr>
          <w:rFonts w:ascii="Times New Roman" w:eastAsia="Times New Roman" w:hAnsi="Times New Roman" w:cs="Times New Roman"/>
          <w:sz w:val="28"/>
          <w:szCs w:val="28"/>
          <w:lang w:eastAsia="ru-RU"/>
        </w:rPr>
        <w:t xml:space="preserve"> в данном случае заключается, на наш взгляд, в разработ</w:t>
      </w:r>
      <w:r w:rsidRPr="00EF6E30">
        <w:rPr>
          <w:rFonts w:ascii="Times New Roman" w:eastAsia="Times New Roman" w:hAnsi="Times New Roman" w:cs="Times New Roman"/>
          <w:sz w:val="28"/>
          <w:szCs w:val="28"/>
          <w:lang w:eastAsia="ru-RU"/>
        </w:rPr>
        <w:softHyphen/>
        <w:t>ке методологического аспекта диагностики, который позволит наиболее полно определить место диагностических исследований в структуре экспертного познания, выявить их соотношение с другими уровнями исследования, конкретизировать цели, условия и спосо</w:t>
      </w:r>
      <w:r w:rsidRPr="00EF6E30">
        <w:rPr>
          <w:rFonts w:ascii="Times New Roman" w:eastAsia="Times New Roman" w:hAnsi="Times New Roman" w:cs="Times New Roman"/>
          <w:sz w:val="28"/>
          <w:szCs w:val="28"/>
          <w:lang w:eastAsia="ru-RU"/>
        </w:rPr>
        <w:softHyphen/>
        <w:t xml:space="preserve">бы решения экспертных диагностических задач.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Проведенный нами обзор теоретических подходов к проблеме экспертных задач позволяет прийти к выводу, что кардинальные ее положения находятся в стадии научного обсуждения и разработки и </w:t>
      </w:r>
      <w:r w:rsidRPr="00EF6E30">
        <w:rPr>
          <w:rFonts w:ascii="Times New Roman" w:eastAsia="Times New Roman" w:hAnsi="Times New Roman" w:cs="Times New Roman"/>
          <w:sz w:val="28"/>
          <w:szCs w:val="28"/>
          <w:lang w:eastAsia="ru-RU"/>
        </w:rPr>
        <w:softHyphen/>
        <w:t>являются весьма актуальными для теории и практики судебной экспертизы. С учетом данного обстоятельства попытаемся изложить свой взгляд на систему задач, формируемых в структуре экспертного по</w:t>
      </w:r>
      <w:r w:rsidRPr="00EF6E30">
        <w:rPr>
          <w:rFonts w:ascii="Times New Roman" w:eastAsia="Times New Roman" w:hAnsi="Times New Roman" w:cs="Times New Roman"/>
          <w:sz w:val="28"/>
          <w:szCs w:val="28"/>
          <w:lang w:eastAsia="ru-RU"/>
        </w:rPr>
        <w:softHyphen/>
        <w:t xml:space="preserve">знания, не исключая возможность иных подходов к рассматриваемой </w:t>
      </w:r>
      <w:r w:rsidRPr="00EF6E30">
        <w:rPr>
          <w:rFonts w:ascii="Times New Roman" w:eastAsia="Times New Roman" w:hAnsi="Times New Roman" w:cs="Times New Roman"/>
          <w:sz w:val="28"/>
          <w:szCs w:val="28"/>
          <w:lang w:eastAsia="ru-RU"/>
        </w:rPr>
        <w:softHyphen/>
        <w:t xml:space="preserve">проблеме.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Прежде </w:t>
      </w:r>
      <w:proofErr w:type="gramStart"/>
      <w:r w:rsidRPr="00EF6E30">
        <w:rPr>
          <w:rFonts w:ascii="Times New Roman" w:eastAsia="Times New Roman" w:hAnsi="Times New Roman" w:cs="Times New Roman"/>
          <w:sz w:val="28"/>
          <w:szCs w:val="28"/>
          <w:lang w:eastAsia="ru-RU"/>
        </w:rPr>
        <w:t>всего</w:t>
      </w:r>
      <w:proofErr w:type="gramEnd"/>
      <w:r w:rsidRPr="00EF6E30">
        <w:rPr>
          <w:rFonts w:ascii="Times New Roman" w:eastAsia="Times New Roman" w:hAnsi="Times New Roman" w:cs="Times New Roman"/>
          <w:sz w:val="28"/>
          <w:szCs w:val="28"/>
          <w:lang w:eastAsia="ru-RU"/>
        </w:rPr>
        <w:t xml:space="preserve"> отметим, что анализ сущности задач судебной экспертизы как гносеологической категории трудно представить без характеристики устанавливаемых в процессе их решения форм, типов связей, существующих между пред</w:t>
      </w:r>
      <w:r w:rsidRPr="00EF6E30">
        <w:rPr>
          <w:rFonts w:ascii="Times New Roman" w:eastAsia="Times New Roman" w:hAnsi="Times New Roman" w:cs="Times New Roman"/>
          <w:sz w:val="28"/>
          <w:szCs w:val="28"/>
          <w:lang w:eastAsia="ru-RU"/>
        </w:rPr>
        <w:softHyphen/>
        <w:t xml:space="preserve">метами, объектами, явлениями объективной действительности. </w:t>
      </w:r>
      <w:r w:rsidR="00B8444D">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Ура</w:t>
      </w:r>
      <w:r w:rsidRPr="00EF6E30">
        <w:rPr>
          <w:rFonts w:ascii="Times New Roman" w:eastAsia="Times New Roman" w:hAnsi="Times New Roman" w:cs="Times New Roman"/>
          <w:sz w:val="28"/>
          <w:szCs w:val="28"/>
          <w:lang w:eastAsia="ru-RU"/>
        </w:rPr>
        <w:softHyphen/>
        <w:t xml:space="preserve">зумение того, что вся совокупность процессов природы, – писал Ф. </w:t>
      </w:r>
      <w:r w:rsidRPr="00EF6E30">
        <w:rPr>
          <w:rFonts w:ascii="Times New Roman" w:eastAsia="Times New Roman" w:hAnsi="Times New Roman" w:cs="Times New Roman"/>
          <w:sz w:val="28"/>
          <w:szCs w:val="28"/>
          <w:lang w:eastAsia="ru-RU"/>
        </w:rPr>
        <w:lastRenderedPageBreak/>
        <w:t>Энгельс, – находится в систематической связи, побуждает науку выявлять эту систематическую связь повсюду, как в част</w:t>
      </w:r>
      <w:r w:rsidRPr="00EF6E30">
        <w:rPr>
          <w:rFonts w:ascii="Times New Roman" w:eastAsia="Times New Roman" w:hAnsi="Times New Roman" w:cs="Times New Roman"/>
          <w:sz w:val="28"/>
          <w:szCs w:val="28"/>
          <w:lang w:eastAsia="ru-RU"/>
        </w:rPr>
        <w:softHyphen/>
        <w:t>ностях, так и в целом</w:t>
      </w:r>
      <w:r w:rsidR="00B8444D">
        <w:rPr>
          <w:rFonts w:ascii="Times New Roman" w:eastAsia="Times New Roman" w:hAnsi="Times New Roman" w:cs="Times New Roman"/>
          <w:sz w:val="28"/>
          <w:szCs w:val="28"/>
          <w:lang w:eastAsia="ru-RU"/>
        </w:rPr>
        <w:t>»</w:t>
      </w:r>
      <w:r>
        <w:rPr>
          <w:rStyle w:val="a5"/>
          <w:rFonts w:ascii="Times New Roman" w:eastAsia="Times New Roman" w:hAnsi="Times New Roman" w:cs="Times New Roman"/>
          <w:sz w:val="28"/>
          <w:szCs w:val="28"/>
          <w:lang w:eastAsia="ru-RU"/>
        </w:rPr>
        <w:footnoteReference w:id="208"/>
      </w:r>
      <w:r w:rsidRPr="00EF6E30">
        <w:rPr>
          <w:rFonts w:ascii="Times New Roman" w:eastAsia="Times New Roman" w:hAnsi="Times New Roman" w:cs="Times New Roman"/>
          <w:sz w:val="28"/>
          <w:szCs w:val="28"/>
          <w:lang w:eastAsia="ru-RU"/>
        </w:rPr>
        <w:t xml:space="preserve">.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В философской литературе рассмотрены различные формы пространственно-временных, причинно-следственных, энергетических и иных связей. Подробно они проанализированы и в криминалистической литературе. Например, Ю. Г. </w:t>
      </w:r>
      <w:proofErr w:type="spellStart"/>
      <w:r w:rsidRPr="00EF6E30">
        <w:rPr>
          <w:rFonts w:ascii="Times New Roman" w:eastAsia="Times New Roman" w:hAnsi="Times New Roman" w:cs="Times New Roman"/>
          <w:sz w:val="28"/>
          <w:szCs w:val="28"/>
          <w:lang w:eastAsia="ru-RU"/>
        </w:rPr>
        <w:t>Корухов</w:t>
      </w:r>
      <w:proofErr w:type="spellEnd"/>
      <w:r w:rsidRPr="00EF6E30">
        <w:rPr>
          <w:rFonts w:ascii="Times New Roman" w:eastAsia="Times New Roman" w:hAnsi="Times New Roman" w:cs="Times New Roman"/>
          <w:sz w:val="28"/>
          <w:szCs w:val="28"/>
          <w:lang w:eastAsia="ru-RU"/>
        </w:rPr>
        <w:t xml:space="preserve">, говоря об их значении, отмечает: </w:t>
      </w:r>
      <w:r w:rsidR="00B8444D">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Применительно к расследованию преступлений знание форм связи и умение использовать их в познании события и его доказывании приобретают первостепенное значение. Событие преступления всегда связано с большим количеством других событий, действий, фактов. Однако далеко не все они имеют значение для данного конкретного дела. Доказательствами станут только те, характер связи которых дает основание считать, что устанавливаемые обстоятельства либо входят в предмет доказывания, либо способствуют его установлению</w:t>
      </w:r>
      <w:r w:rsidR="0076502A">
        <w:rPr>
          <w:rFonts w:ascii="Times New Roman" w:eastAsia="Times New Roman" w:hAnsi="Times New Roman" w:cs="Times New Roman"/>
          <w:sz w:val="28"/>
          <w:szCs w:val="28"/>
          <w:lang w:eastAsia="ru-RU"/>
        </w:rPr>
        <w:t>»</w:t>
      </w:r>
      <w:r>
        <w:rPr>
          <w:rStyle w:val="a5"/>
          <w:rFonts w:ascii="Times New Roman" w:eastAsia="Times New Roman" w:hAnsi="Times New Roman" w:cs="Times New Roman"/>
          <w:sz w:val="28"/>
          <w:szCs w:val="28"/>
          <w:lang w:eastAsia="ru-RU"/>
        </w:rPr>
        <w:footnoteReference w:id="209"/>
      </w:r>
      <w:r w:rsidRPr="00EF6E30">
        <w:rPr>
          <w:rFonts w:ascii="Times New Roman" w:eastAsia="Times New Roman" w:hAnsi="Times New Roman" w:cs="Times New Roman"/>
          <w:sz w:val="28"/>
          <w:szCs w:val="28"/>
          <w:lang w:eastAsia="ru-RU"/>
        </w:rPr>
        <w:t xml:space="preserve">.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Детальная характеристика субстанциональной, объемной, функцио</w:t>
      </w:r>
      <w:r w:rsidRPr="00EF6E30">
        <w:rPr>
          <w:rFonts w:ascii="Times New Roman" w:eastAsia="Times New Roman" w:hAnsi="Times New Roman" w:cs="Times New Roman"/>
          <w:sz w:val="28"/>
          <w:szCs w:val="28"/>
          <w:lang w:eastAsia="ru-RU"/>
        </w:rPr>
        <w:softHyphen/>
        <w:t xml:space="preserve">нальной, генетической форм связей, а также связи преобразования и их значимости в структуре экспертного познания впервые подробно в криминалистике была дана А. А. </w:t>
      </w:r>
      <w:proofErr w:type="spellStart"/>
      <w:r w:rsidRPr="00EF6E30">
        <w:rPr>
          <w:rFonts w:ascii="Times New Roman" w:eastAsia="Times New Roman" w:hAnsi="Times New Roman" w:cs="Times New Roman"/>
          <w:sz w:val="28"/>
          <w:szCs w:val="28"/>
          <w:lang w:eastAsia="ru-RU"/>
        </w:rPr>
        <w:t>Эйсманом</w:t>
      </w:r>
      <w:proofErr w:type="spellEnd"/>
      <w:r>
        <w:rPr>
          <w:rStyle w:val="a5"/>
          <w:rFonts w:ascii="Times New Roman" w:eastAsia="Times New Roman" w:hAnsi="Times New Roman" w:cs="Times New Roman"/>
          <w:sz w:val="28"/>
          <w:szCs w:val="28"/>
          <w:lang w:eastAsia="ru-RU"/>
        </w:rPr>
        <w:footnoteReference w:id="210"/>
      </w:r>
      <w:r w:rsidRPr="00EF6E30">
        <w:rPr>
          <w:rFonts w:ascii="Times New Roman" w:eastAsia="Times New Roman" w:hAnsi="Times New Roman" w:cs="Times New Roman"/>
          <w:sz w:val="28"/>
          <w:szCs w:val="28"/>
          <w:lang w:eastAsia="ru-RU"/>
        </w:rPr>
        <w:t xml:space="preserve">.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По справедливому суждению М. Я. </w:t>
      </w:r>
      <w:proofErr w:type="spellStart"/>
      <w:r w:rsidRPr="00EF6E30">
        <w:rPr>
          <w:rFonts w:ascii="Times New Roman" w:eastAsia="Times New Roman" w:hAnsi="Times New Roman" w:cs="Times New Roman"/>
          <w:sz w:val="28"/>
          <w:szCs w:val="28"/>
          <w:lang w:eastAsia="ru-RU"/>
        </w:rPr>
        <w:t>Сегая</w:t>
      </w:r>
      <w:proofErr w:type="spellEnd"/>
      <w:r w:rsidRPr="00EF6E30">
        <w:rPr>
          <w:rFonts w:ascii="Times New Roman" w:eastAsia="Times New Roman" w:hAnsi="Times New Roman" w:cs="Times New Roman"/>
          <w:sz w:val="28"/>
          <w:szCs w:val="28"/>
          <w:lang w:eastAsia="ru-RU"/>
        </w:rPr>
        <w:t xml:space="preserve"> и В. К. </w:t>
      </w:r>
      <w:proofErr w:type="spellStart"/>
      <w:r w:rsidRPr="00EF6E30">
        <w:rPr>
          <w:rFonts w:ascii="Times New Roman" w:eastAsia="Times New Roman" w:hAnsi="Times New Roman" w:cs="Times New Roman"/>
          <w:sz w:val="28"/>
          <w:szCs w:val="28"/>
          <w:lang w:eastAsia="ru-RU"/>
        </w:rPr>
        <w:t>Стринжи</w:t>
      </w:r>
      <w:proofErr w:type="spellEnd"/>
      <w:r w:rsidRPr="00EF6E30">
        <w:rPr>
          <w:rFonts w:ascii="Times New Roman" w:eastAsia="Times New Roman" w:hAnsi="Times New Roman" w:cs="Times New Roman"/>
          <w:sz w:val="28"/>
          <w:szCs w:val="28"/>
          <w:lang w:eastAsia="ru-RU"/>
        </w:rPr>
        <w:t>, связи взаимодействия следует признать центральным системообразующим звеном предмета судебно-экспертного познания, его адекватной гносеоло</w:t>
      </w:r>
      <w:r w:rsidRPr="00EF6E30">
        <w:rPr>
          <w:rFonts w:ascii="Times New Roman" w:eastAsia="Times New Roman" w:hAnsi="Times New Roman" w:cs="Times New Roman"/>
          <w:sz w:val="28"/>
          <w:szCs w:val="28"/>
          <w:lang w:eastAsia="ru-RU"/>
        </w:rPr>
        <w:softHyphen/>
        <w:t>гичес</w:t>
      </w:r>
      <w:r w:rsidRPr="00EF6E30">
        <w:rPr>
          <w:rFonts w:ascii="Times New Roman" w:eastAsia="Times New Roman" w:hAnsi="Times New Roman" w:cs="Times New Roman"/>
          <w:sz w:val="28"/>
          <w:szCs w:val="28"/>
          <w:lang w:eastAsia="ru-RU"/>
        </w:rPr>
        <w:softHyphen/>
        <w:t xml:space="preserve">кой моделью. Оценивая их значение, они пишут: </w:t>
      </w:r>
      <w:r w:rsidR="0076502A">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Целостная система связей взаимодействия в гносеологическом аспекте, определяющем в конечном итоге методику экспертного исследования, может быть условно рассмотрена в ка</w:t>
      </w:r>
      <w:r w:rsidRPr="00EF6E30">
        <w:rPr>
          <w:rFonts w:ascii="Times New Roman" w:eastAsia="Times New Roman" w:hAnsi="Times New Roman" w:cs="Times New Roman"/>
          <w:sz w:val="28"/>
          <w:szCs w:val="28"/>
          <w:lang w:eastAsia="ru-RU"/>
        </w:rPr>
        <w:softHyphen/>
        <w:t>честве самостоятельных подсистем, направленных на решение иден</w:t>
      </w:r>
      <w:r w:rsidRPr="00EF6E30">
        <w:rPr>
          <w:rFonts w:ascii="Times New Roman" w:eastAsia="Times New Roman" w:hAnsi="Times New Roman" w:cs="Times New Roman"/>
          <w:sz w:val="28"/>
          <w:szCs w:val="28"/>
          <w:lang w:eastAsia="ru-RU"/>
        </w:rPr>
        <w:softHyphen/>
        <w:t>тификационных задач, диагностических и ситуационных</w:t>
      </w:r>
      <w:r w:rsidR="0076502A">
        <w:rPr>
          <w:rFonts w:ascii="Times New Roman" w:eastAsia="Times New Roman" w:hAnsi="Times New Roman" w:cs="Times New Roman"/>
          <w:sz w:val="28"/>
          <w:szCs w:val="28"/>
          <w:lang w:eastAsia="ru-RU"/>
        </w:rPr>
        <w:t>»</w:t>
      </w:r>
      <w:r>
        <w:rPr>
          <w:rStyle w:val="a5"/>
          <w:rFonts w:ascii="Times New Roman" w:eastAsia="Times New Roman" w:hAnsi="Times New Roman" w:cs="Times New Roman"/>
          <w:sz w:val="28"/>
          <w:szCs w:val="28"/>
          <w:lang w:eastAsia="ru-RU"/>
        </w:rPr>
        <w:footnoteReference w:id="211"/>
      </w:r>
      <w:r w:rsidRPr="00EF6E30">
        <w:rPr>
          <w:rFonts w:ascii="Times New Roman" w:eastAsia="Times New Roman" w:hAnsi="Times New Roman" w:cs="Times New Roman"/>
          <w:sz w:val="28"/>
          <w:szCs w:val="28"/>
          <w:lang w:eastAsia="ru-RU"/>
        </w:rPr>
        <w:t xml:space="preserve">.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Думается, предложение авторов может служить основой для дифференциации экспертных задач, позволяющей осуществить их типологию посредством вычленения в качестве предмета того или иного уровня определенных типов связей. Такой подход к эксперт</w:t>
      </w:r>
      <w:r w:rsidRPr="00EF6E30">
        <w:rPr>
          <w:rFonts w:ascii="Times New Roman" w:eastAsia="Times New Roman" w:hAnsi="Times New Roman" w:cs="Times New Roman"/>
          <w:sz w:val="28"/>
          <w:szCs w:val="28"/>
          <w:lang w:eastAsia="ru-RU"/>
        </w:rPr>
        <w:softHyphen/>
        <w:t xml:space="preserve">ным задачам весьма актуален, ибо, как уже отмечалось, в теории судебной экспертизы вопрос об их сущности, критериях выделения и соотношении до сих пор остается дискуссионным.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С гносеологических позиций мно</w:t>
      </w:r>
      <w:r w:rsidRPr="00EF6E30">
        <w:rPr>
          <w:rFonts w:ascii="Times New Roman" w:eastAsia="Times New Roman" w:hAnsi="Times New Roman" w:cs="Times New Roman"/>
          <w:sz w:val="28"/>
          <w:szCs w:val="28"/>
          <w:lang w:eastAsia="ru-RU"/>
        </w:rPr>
        <w:softHyphen/>
        <w:t>гообразие решаемых в судебной экспертизе задач обус</w:t>
      </w:r>
      <w:r w:rsidRPr="00EF6E30">
        <w:rPr>
          <w:rFonts w:ascii="Times New Roman" w:eastAsia="Times New Roman" w:hAnsi="Times New Roman" w:cs="Times New Roman"/>
          <w:sz w:val="28"/>
          <w:szCs w:val="28"/>
          <w:lang w:eastAsia="ru-RU"/>
        </w:rPr>
        <w:softHyphen/>
        <w:t xml:space="preserve">ловлено необходимостью познания различных фактов, содержанием которых является отражение многочисленных связей и закономерностей объективной действительности. Будучи по своей природе неоднородными, выражая различную степень общности познаваемых явлений, названные связи и закономерности лежат в основе иерархичности </w:t>
      </w:r>
      <w:r w:rsidRPr="00EF6E30">
        <w:rPr>
          <w:rFonts w:ascii="Times New Roman" w:eastAsia="Times New Roman" w:hAnsi="Times New Roman" w:cs="Times New Roman"/>
          <w:sz w:val="28"/>
          <w:szCs w:val="28"/>
          <w:lang w:eastAsia="ru-RU"/>
        </w:rPr>
        <w:lastRenderedPageBreak/>
        <w:t xml:space="preserve">общего процесса познания. </w:t>
      </w:r>
      <w:proofErr w:type="gramStart"/>
      <w:r w:rsidR="0076502A">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Познание, как и реальный мир, которое оно исследует, – по емкому выражению М. М. Розенталя, – имеет свои уровни и “этажи”, и невозможно подняться на высшие, не пройдя низшие</w:t>
      </w:r>
      <w:r w:rsidR="0076502A">
        <w:rPr>
          <w:rFonts w:ascii="Times New Roman" w:eastAsia="Times New Roman" w:hAnsi="Times New Roman" w:cs="Times New Roman"/>
          <w:sz w:val="28"/>
          <w:szCs w:val="28"/>
          <w:lang w:eastAsia="ru-RU"/>
        </w:rPr>
        <w:t>»</w:t>
      </w:r>
      <w:r>
        <w:rPr>
          <w:rStyle w:val="a5"/>
          <w:rFonts w:ascii="Times New Roman" w:eastAsia="Times New Roman" w:hAnsi="Times New Roman" w:cs="Times New Roman"/>
          <w:sz w:val="28"/>
          <w:szCs w:val="28"/>
          <w:lang w:eastAsia="ru-RU"/>
        </w:rPr>
        <w:footnoteReference w:id="212"/>
      </w:r>
      <w:r w:rsidRPr="00EF6E30">
        <w:rPr>
          <w:rFonts w:ascii="Times New Roman" w:eastAsia="Times New Roman" w:hAnsi="Times New Roman" w:cs="Times New Roman"/>
          <w:sz w:val="28"/>
          <w:szCs w:val="28"/>
          <w:lang w:eastAsia="ru-RU"/>
        </w:rPr>
        <w:t>. Не является в этом отношении исключением и экспертное познание, характеристика которого без философского осмысления его направленности теряет свою объективность.</w:t>
      </w:r>
      <w:proofErr w:type="gramEnd"/>
      <w:r w:rsidRPr="00EF6E30">
        <w:rPr>
          <w:rFonts w:ascii="Times New Roman" w:eastAsia="Times New Roman" w:hAnsi="Times New Roman" w:cs="Times New Roman"/>
          <w:sz w:val="28"/>
          <w:szCs w:val="28"/>
          <w:lang w:eastAsia="ru-RU"/>
        </w:rPr>
        <w:t xml:space="preserve"> Вот почему вы</w:t>
      </w:r>
      <w:r w:rsidRPr="00EF6E30">
        <w:rPr>
          <w:rFonts w:ascii="Times New Roman" w:eastAsia="Times New Roman" w:hAnsi="Times New Roman" w:cs="Times New Roman"/>
          <w:sz w:val="28"/>
          <w:szCs w:val="28"/>
          <w:lang w:eastAsia="ru-RU"/>
        </w:rPr>
        <w:softHyphen/>
        <w:t xml:space="preserve">членение в процессе научного анализа той или иной формы связи, устанавливаемой экспертом в ходе исследования искомых обстоятельств, позволяет по-новому взглянуть на решаемые при производстве экспертиз задачи. </w:t>
      </w:r>
      <w:proofErr w:type="gramStart"/>
      <w:r w:rsidRPr="00EF6E30">
        <w:rPr>
          <w:rFonts w:ascii="Times New Roman" w:eastAsia="Times New Roman" w:hAnsi="Times New Roman" w:cs="Times New Roman"/>
          <w:sz w:val="28"/>
          <w:szCs w:val="28"/>
          <w:lang w:eastAsia="ru-RU"/>
        </w:rPr>
        <w:t xml:space="preserve">При этом мы исходим из концептуального положения, отмеченного А. А. </w:t>
      </w:r>
      <w:proofErr w:type="spellStart"/>
      <w:r w:rsidRPr="00EF6E30">
        <w:rPr>
          <w:rFonts w:ascii="Times New Roman" w:eastAsia="Times New Roman" w:hAnsi="Times New Roman" w:cs="Times New Roman"/>
          <w:sz w:val="28"/>
          <w:szCs w:val="28"/>
          <w:lang w:eastAsia="ru-RU"/>
        </w:rPr>
        <w:t>Эйсманом</w:t>
      </w:r>
      <w:proofErr w:type="spellEnd"/>
      <w:r w:rsidRPr="00EF6E30">
        <w:rPr>
          <w:rFonts w:ascii="Times New Roman" w:eastAsia="Times New Roman" w:hAnsi="Times New Roman" w:cs="Times New Roman"/>
          <w:sz w:val="28"/>
          <w:szCs w:val="28"/>
          <w:lang w:eastAsia="ru-RU"/>
        </w:rPr>
        <w:t>, что всегда возможно достаточно четко определить, какая именно связь должна быть выделена в качестве основной для ответа на конкретно поставленный вопрос.</w:t>
      </w:r>
      <w:proofErr w:type="gramEnd"/>
      <w:r w:rsidRPr="00EF6E30">
        <w:rPr>
          <w:rFonts w:ascii="Times New Roman" w:eastAsia="Times New Roman" w:hAnsi="Times New Roman" w:cs="Times New Roman"/>
          <w:sz w:val="28"/>
          <w:szCs w:val="28"/>
          <w:lang w:eastAsia="ru-RU"/>
        </w:rPr>
        <w:t xml:space="preserve"> Здесь же необходимо отметить, что рассмотренные А. А. </w:t>
      </w:r>
      <w:proofErr w:type="spellStart"/>
      <w:r w:rsidRPr="00EF6E30">
        <w:rPr>
          <w:rFonts w:ascii="Times New Roman" w:eastAsia="Times New Roman" w:hAnsi="Times New Roman" w:cs="Times New Roman"/>
          <w:sz w:val="28"/>
          <w:szCs w:val="28"/>
          <w:lang w:eastAsia="ru-RU"/>
        </w:rPr>
        <w:t>Эйсманом</w:t>
      </w:r>
      <w:proofErr w:type="spellEnd"/>
      <w:r w:rsidRPr="00EF6E30">
        <w:rPr>
          <w:rFonts w:ascii="Times New Roman" w:eastAsia="Times New Roman" w:hAnsi="Times New Roman" w:cs="Times New Roman"/>
          <w:sz w:val="28"/>
          <w:szCs w:val="28"/>
          <w:lang w:eastAsia="ru-RU"/>
        </w:rPr>
        <w:t xml:space="preserve"> формы объективных связей были выбраны в качестве критерия дифференциации эксперт</w:t>
      </w:r>
      <w:r w:rsidRPr="00EF6E30">
        <w:rPr>
          <w:rFonts w:ascii="Times New Roman" w:eastAsia="Times New Roman" w:hAnsi="Times New Roman" w:cs="Times New Roman"/>
          <w:sz w:val="28"/>
          <w:szCs w:val="28"/>
          <w:lang w:eastAsia="ru-RU"/>
        </w:rPr>
        <w:softHyphen/>
        <w:t>ных задач, излагаемых ниже. Такой подход к анализу задач экспертизы предпри</w:t>
      </w:r>
      <w:r w:rsidRPr="00EF6E30">
        <w:rPr>
          <w:rFonts w:ascii="Times New Roman" w:eastAsia="Times New Roman" w:hAnsi="Times New Roman" w:cs="Times New Roman"/>
          <w:sz w:val="28"/>
          <w:szCs w:val="28"/>
          <w:lang w:eastAsia="ru-RU"/>
        </w:rPr>
        <w:softHyphen/>
        <w:t>нимался и ранее, однако, на наш взгляд, при этом нередко происходило сме</w:t>
      </w:r>
      <w:r w:rsidRPr="00EF6E30">
        <w:rPr>
          <w:rFonts w:ascii="Times New Roman" w:eastAsia="Times New Roman" w:hAnsi="Times New Roman" w:cs="Times New Roman"/>
          <w:sz w:val="28"/>
          <w:szCs w:val="28"/>
          <w:lang w:eastAsia="ru-RU"/>
        </w:rPr>
        <w:softHyphen/>
        <w:t>шение различных форм связей при характеристике экспертной зада</w:t>
      </w:r>
      <w:r w:rsidRPr="00EF6E30">
        <w:rPr>
          <w:rFonts w:ascii="Times New Roman" w:eastAsia="Times New Roman" w:hAnsi="Times New Roman" w:cs="Times New Roman"/>
          <w:sz w:val="28"/>
          <w:szCs w:val="28"/>
          <w:lang w:eastAsia="ru-RU"/>
        </w:rPr>
        <w:softHyphen/>
        <w:t xml:space="preserve">чи того или иного уровня.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Предлагаемая нами дифференциация экспертных задач по уровневому критерию на основе познаваемых экспертом связей объективной действительности отличается от существующих в литературе </w:t>
      </w:r>
      <w:proofErr w:type="gramStart"/>
      <w:r w:rsidRPr="00EF6E30">
        <w:rPr>
          <w:rFonts w:ascii="Times New Roman" w:eastAsia="Times New Roman" w:hAnsi="Times New Roman" w:cs="Times New Roman"/>
          <w:sz w:val="28"/>
          <w:szCs w:val="28"/>
          <w:lang w:eastAsia="ru-RU"/>
        </w:rPr>
        <w:t>предложений</w:t>
      </w:r>
      <w:proofErr w:type="gramEnd"/>
      <w:r w:rsidRPr="00EF6E30">
        <w:rPr>
          <w:rFonts w:ascii="Times New Roman" w:eastAsia="Times New Roman" w:hAnsi="Times New Roman" w:cs="Times New Roman"/>
          <w:sz w:val="28"/>
          <w:szCs w:val="28"/>
          <w:lang w:eastAsia="ru-RU"/>
        </w:rPr>
        <w:t xml:space="preserve"> прежде всего реальным учетом иерархичности познавательного процесса. В этой связи в нашей системе уровневый подход учитывает в первую очередь глубину проникновения эксперта в сущность познаваемых явлений, итогом которого является степень обобщения устанавливаемого факта. Вполне естественно, что обстоятельства, выявляемые в процессе диагностического исследования, должны в гносеологическом плане отличаться по степени своей обобщенности от обстоятельств, выявленных в процессе классификационного исследования, идентификации либо </w:t>
      </w:r>
      <w:proofErr w:type="spellStart"/>
      <w:r w:rsidRPr="00EF6E30">
        <w:rPr>
          <w:rFonts w:ascii="Times New Roman" w:eastAsia="Times New Roman" w:hAnsi="Times New Roman" w:cs="Times New Roman"/>
          <w:sz w:val="28"/>
          <w:szCs w:val="28"/>
          <w:lang w:eastAsia="ru-RU"/>
        </w:rPr>
        <w:t>ситуалогического</w:t>
      </w:r>
      <w:proofErr w:type="spellEnd"/>
      <w:r w:rsidRPr="00EF6E30">
        <w:rPr>
          <w:rFonts w:ascii="Times New Roman" w:eastAsia="Times New Roman" w:hAnsi="Times New Roman" w:cs="Times New Roman"/>
          <w:sz w:val="28"/>
          <w:szCs w:val="28"/>
          <w:lang w:eastAsia="ru-RU"/>
        </w:rPr>
        <w:t xml:space="preserve"> анализа. Каждое из названных исследований преследует сугубо </w:t>
      </w:r>
      <w:r w:rsidRPr="00EF6E30">
        <w:rPr>
          <w:rFonts w:ascii="Times New Roman" w:eastAsia="Times New Roman" w:hAnsi="Times New Roman" w:cs="Times New Roman"/>
          <w:i/>
          <w:sz w:val="28"/>
          <w:szCs w:val="28"/>
          <w:lang w:eastAsia="ru-RU"/>
        </w:rPr>
        <w:t>свой</w:t>
      </w:r>
      <w:r w:rsidRPr="00EF6E30">
        <w:rPr>
          <w:rFonts w:ascii="Times New Roman" w:eastAsia="Times New Roman" w:hAnsi="Times New Roman" w:cs="Times New Roman"/>
          <w:sz w:val="28"/>
          <w:szCs w:val="28"/>
          <w:lang w:eastAsia="ru-RU"/>
        </w:rPr>
        <w:t xml:space="preserve"> уровень обобщения, в зависимости от характера устанавливаемых в процессе познания связей</w:t>
      </w:r>
      <w:r w:rsidRPr="00EF6E30">
        <w:rPr>
          <w:rFonts w:ascii="Times New Roman" w:eastAsia="Times New Roman" w:hAnsi="Times New Roman" w:cs="Times New Roman"/>
          <w:i/>
          <w:sz w:val="28"/>
          <w:szCs w:val="28"/>
          <w:lang w:eastAsia="ru-RU"/>
        </w:rPr>
        <w:t xml:space="preserve">. </w:t>
      </w:r>
      <w:r w:rsidRPr="00EF6E30">
        <w:rPr>
          <w:rFonts w:ascii="Times New Roman" w:eastAsia="Times New Roman" w:hAnsi="Times New Roman" w:cs="Times New Roman"/>
          <w:sz w:val="28"/>
          <w:szCs w:val="28"/>
          <w:lang w:eastAsia="ru-RU"/>
        </w:rPr>
        <w:t xml:space="preserve">При этом каждая форма установленных экспертом объективных связей определяет не только содержание того или иного уровня исследования в структуре общего процесса экспертного познания, но и его иерархическое место как решенной (решаемой) задачи. Являясь, по существу, условной, дифференциация структуры экспертного познания по уровневому критерию дает возможность не только выделить цель и задачу каждого уровня познавательной деятельности эксперта, но и предложить самостоятельные методики их решения.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Изложенные принципиальные положения легли в основу предлагаемой ниже оценки экспертного познания как структурированной и иерархической системы, в которой базисными, предопределяющими любые иные исследования нами определены задачи диаг</w:t>
      </w:r>
      <w:r w:rsidRPr="00EF6E30">
        <w:rPr>
          <w:rFonts w:ascii="Times New Roman" w:eastAsia="Times New Roman" w:hAnsi="Times New Roman" w:cs="Times New Roman"/>
          <w:sz w:val="28"/>
          <w:szCs w:val="28"/>
          <w:lang w:eastAsia="ru-RU"/>
        </w:rPr>
        <w:softHyphen/>
        <w:t xml:space="preserve">ностического уровня. Будучи </w:t>
      </w:r>
      <w:r w:rsidRPr="00EF6E30">
        <w:rPr>
          <w:rFonts w:ascii="Times New Roman" w:eastAsia="Times New Roman" w:hAnsi="Times New Roman" w:cs="Times New Roman"/>
          <w:sz w:val="28"/>
          <w:szCs w:val="28"/>
          <w:lang w:eastAsia="ru-RU"/>
        </w:rPr>
        <w:lastRenderedPageBreak/>
        <w:t>первоначальным этапом познавательной деятельности эксперта, диагностические задачи направлены на установление субстанциональных связей и связей преобразования между свойствами объекта. В частности, установление субстанциональных связей в процессе экспертного исследования предполагает возмож</w:t>
      </w:r>
      <w:r w:rsidRPr="00EF6E30">
        <w:rPr>
          <w:rFonts w:ascii="Times New Roman" w:eastAsia="Times New Roman" w:hAnsi="Times New Roman" w:cs="Times New Roman"/>
          <w:sz w:val="28"/>
          <w:szCs w:val="28"/>
          <w:lang w:eastAsia="ru-RU"/>
        </w:rPr>
        <w:softHyphen/>
        <w:t>ность вывода об объекте как таковом на основе анализа его собственных свойств (установление природы объекта), например диаг</w:t>
      </w:r>
      <w:r w:rsidRPr="00EF6E30">
        <w:rPr>
          <w:rFonts w:ascii="Times New Roman" w:eastAsia="Times New Roman" w:hAnsi="Times New Roman" w:cs="Times New Roman"/>
          <w:sz w:val="28"/>
          <w:szCs w:val="28"/>
          <w:lang w:eastAsia="ru-RU"/>
        </w:rPr>
        <w:softHyphen/>
        <w:t>ностика холодного оружия, либо вывода о наличии определенных свойств объекта (установление состоя</w:t>
      </w:r>
      <w:r w:rsidRPr="00EF6E30">
        <w:rPr>
          <w:rFonts w:ascii="Times New Roman" w:eastAsia="Times New Roman" w:hAnsi="Times New Roman" w:cs="Times New Roman"/>
          <w:sz w:val="28"/>
          <w:szCs w:val="28"/>
          <w:lang w:eastAsia="ru-RU"/>
        </w:rPr>
        <w:softHyphen/>
        <w:t xml:space="preserve">ния) на основе анализа его признаков как целого, к </w:t>
      </w:r>
      <w:proofErr w:type="gramStart"/>
      <w:r w:rsidRPr="00EF6E30">
        <w:rPr>
          <w:rFonts w:ascii="Times New Roman" w:eastAsia="Times New Roman" w:hAnsi="Times New Roman" w:cs="Times New Roman"/>
          <w:sz w:val="28"/>
          <w:szCs w:val="28"/>
          <w:lang w:eastAsia="ru-RU"/>
        </w:rPr>
        <w:t>примеру</w:t>
      </w:r>
      <w:proofErr w:type="gramEnd"/>
      <w:r w:rsidRPr="00EF6E30">
        <w:rPr>
          <w:rFonts w:ascii="Times New Roman" w:eastAsia="Times New Roman" w:hAnsi="Times New Roman" w:cs="Times New Roman"/>
          <w:sz w:val="28"/>
          <w:szCs w:val="28"/>
          <w:lang w:eastAsia="ru-RU"/>
        </w:rPr>
        <w:t xml:space="preserve"> решение вопроса о пригодности следа для целей идентификации посредством анализа его морфологических признаков.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Установление связи преобразования в про</w:t>
      </w:r>
      <w:r w:rsidRPr="00EF6E30">
        <w:rPr>
          <w:rFonts w:ascii="Times New Roman" w:eastAsia="Times New Roman" w:hAnsi="Times New Roman" w:cs="Times New Roman"/>
          <w:sz w:val="28"/>
          <w:szCs w:val="28"/>
          <w:lang w:eastAsia="ru-RU"/>
        </w:rPr>
        <w:softHyphen/>
        <w:t>цессе решения диагностической задачи предполагает, в свою очередь, возможность вывода о наличии объекта либо отдельных его характеристик на основе преобразования не поддающихся непосредственному восприя</w:t>
      </w:r>
      <w:r w:rsidRPr="00EF6E30">
        <w:rPr>
          <w:rFonts w:ascii="Times New Roman" w:eastAsia="Times New Roman" w:hAnsi="Times New Roman" w:cs="Times New Roman"/>
          <w:sz w:val="28"/>
          <w:szCs w:val="28"/>
          <w:lang w:eastAsia="ru-RU"/>
        </w:rPr>
        <w:softHyphen/>
        <w:t xml:space="preserve">тию отображенных свойств (признаков), к </w:t>
      </w:r>
      <w:proofErr w:type="gramStart"/>
      <w:r w:rsidRPr="00EF6E30">
        <w:rPr>
          <w:rFonts w:ascii="Times New Roman" w:eastAsia="Times New Roman" w:hAnsi="Times New Roman" w:cs="Times New Roman"/>
          <w:sz w:val="28"/>
          <w:szCs w:val="28"/>
          <w:lang w:eastAsia="ru-RU"/>
        </w:rPr>
        <w:t>примеру</w:t>
      </w:r>
      <w:proofErr w:type="gramEnd"/>
      <w:r w:rsidRPr="00EF6E30">
        <w:rPr>
          <w:rFonts w:ascii="Times New Roman" w:eastAsia="Times New Roman" w:hAnsi="Times New Roman" w:cs="Times New Roman"/>
          <w:sz w:val="28"/>
          <w:szCs w:val="28"/>
          <w:lang w:eastAsia="ru-RU"/>
        </w:rPr>
        <w:t xml:space="preserve"> получение невидимой </w:t>
      </w:r>
      <w:r w:rsidRPr="00EF6E30">
        <w:rPr>
          <w:rFonts w:ascii="Times New Roman" w:eastAsia="Times New Roman" w:hAnsi="Times New Roman" w:cs="Times New Roman"/>
          <w:sz w:val="28"/>
          <w:szCs w:val="28"/>
          <w:lang w:eastAsia="ru-RU"/>
        </w:rPr>
        <w:softHyphen/>
        <w:t>части текста документа с помощью электронно-оптического преобразо</w:t>
      </w:r>
      <w:r w:rsidRPr="00EF6E30">
        <w:rPr>
          <w:rFonts w:ascii="Times New Roman" w:eastAsia="Times New Roman" w:hAnsi="Times New Roman" w:cs="Times New Roman"/>
          <w:sz w:val="28"/>
          <w:szCs w:val="28"/>
          <w:lang w:eastAsia="ru-RU"/>
        </w:rPr>
        <w:softHyphen/>
        <w:t xml:space="preserve">вателя.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Предполагаемый взгляд на диагностические исследования как на основу экспертного познания базируется на том факте, что, не распо</w:t>
      </w:r>
      <w:r w:rsidRPr="00EF6E30">
        <w:rPr>
          <w:rFonts w:ascii="Times New Roman" w:eastAsia="Times New Roman" w:hAnsi="Times New Roman" w:cs="Times New Roman"/>
          <w:sz w:val="28"/>
          <w:szCs w:val="28"/>
          <w:lang w:eastAsia="ru-RU"/>
        </w:rPr>
        <w:softHyphen/>
        <w:t>знав, не различив, не определив природы материальных объектов или их состояние в процессе экспертного анализа (именно эти задачи решает экспертная диагностика), трудно говорить о возможности проведения какого-либо исследования вообще. Подобный подход сог</w:t>
      </w:r>
      <w:r w:rsidRPr="00EF6E30">
        <w:rPr>
          <w:rFonts w:ascii="Times New Roman" w:eastAsia="Times New Roman" w:hAnsi="Times New Roman" w:cs="Times New Roman"/>
          <w:sz w:val="28"/>
          <w:szCs w:val="28"/>
          <w:lang w:eastAsia="ru-RU"/>
        </w:rPr>
        <w:softHyphen/>
        <w:t xml:space="preserve">ласуется с сущностью познавательного процесса, предусматривающего стадийный переход от анализа простейших форм отражения объектов окружающего мира к более </w:t>
      </w:r>
      <w:proofErr w:type="gramStart"/>
      <w:r w:rsidRPr="00EF6E30">
        <w:rPr>
          <w:rFonts w:ascii="Times New Roman" w:eastAsia="Times New Roman" w:hAnsi="Times New Roman" w:cs="Times New Roman"/>
          <w:sz w:val="28"/>
          <w:szCs w:val="28"/>
          <w:lang w:eastAsia="ru-RU"/>
        </w:rPr>
        <w:t>сложным</w:t>
      </w:r>
      <w:proofErr w:type="gramEnd"/>
      <w:r w:rsidRPr="00EF6E30">
        <w:rPr>
          <w:rFonts w:ascii="Times New Roman" w:eastAsia="Times New Roman" w:hAnsi="Times New Roman" w:cs="Times New Roman"/>
          <w:sz w:val="28"/>
          <w:szCs w:val="28"/>
          <w:lang w:eastAsia="ru-RU"/>
        </w:rPr>
        <w:t xml:space="preserve">. </w:t>
      </w:r>
      <w:r w:rsidR="00944EFE">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Надо сначала знать, что такое данный предмет, – подчеркивал Ф. Энгельс, – чтобы можно было заняться теми изменениями, которые с ним происходят</w:t>
      </w:r>
      <w:r w:rsidR="00944EFE">
        <w:rPr>
          <w:rFonts w:ascii="Times New Roman" w:eastAsia="Times New Roman" w:hAnsi="Times New Roman" w:cs="Times New Roman"/>
          <w:sz w:val="28"/>
          <w:szCs w:val="28"/>
          <w:lang w:eastAsia="ru-RU"/>
        </w:rPr>
        <w:t>»</w:t>
      </w:r>
      <w:r>
        <w:rPr>
          <w:rStyle w:val="a5"/>
          <w:rFonts w:ascii="Times New Roman" w:eastAsia="Times New Roman" w:hAnsi="Times New Roman" w:cs="Times New Roman"/>
          <w:sz w:val="28"/>
          <w:szCs w:val="28"/>
          <w:lang w:eastAsia="ru-RU"/>
        </w:rPr>
        <w:footnoteReference w:id="213"/>
      </w:r>
      <w:r w:rsidRPr="00EF6E30">
        <w:rPr>
          <w:rFonts w:ascii="Times New Roman" w:eastAsia="Times New Roman" w:hAnsi="Times New Roman" w:cs="Times New Roman"/>
          <w:sz w:val="28"/>
          <w:szCs w:val="28"/>
          <w:lang w:eastAsia="ru-RU"/>
        </w:rPr>
        <w:t xml:space="preserve">.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Сужение сферы диагностических исследований рамками уста</w:t>
      </w:r>
      <w:r w:rsidRPr="00EF6E30">
        <w:rPr>
          <w:rFonts w:ascii="Times New Roman" w:eastAsia="Times New Roman" w:hAnsi="Times New Roman" w:cs="Times New Roman"/>
          <w:sz w:val="28"/>
          <w:szCs w:val="28"/>
          <w:lang w:eastAsia="ru-RU"/>
        </w:rPr>
        <w:softHyphen/>
        <w:t>новления субстанциональных связей и связей преобразования должно, на наш взгляд, лечь в основу определения экспертных задач данного уровня, позволяя отграничить их от ситуационных, предметом которых следует признать познание причинно-следствен</w:t>
      </w:r>
      <w:r w:rsidRPr="00EF6E30">
        <w:rPr>
          <w:rFonts w:ascii="Times New Roman" w:eastAsia="Times New Roman" w:hAnsi="Times New Roman" w:cs="Times New Roman"/>
          <w:sz w:val="28"/>
          <w:szCs w:val="28"/>
          <w:lang w:eastAsia="ru-RU"/>
        </w:rPr>
        <w:softHyphen/>
        <w:t xml:space="preserve">ных и функциональных связей.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Мы уже отмечали, что выделение той или иной формы объективной связи при анализе экспертных задач является весьма условным, ибо в реальной действительности эксперт сталкивается с их переплетениями, взаимозависимостью и взаимообусловленностью. Здесь мы исходим из положения, которое, с нашей точки зрения, достаточно точно сформулировал А. А. </w:t>
      </w:r>
      <w:proofErr w:type="spellStart"/>
      <w:r w:rsidRPr="00EF6E30">
        <w:rPr>
          <w:rFonts w:ascii="Times New Roman" w:eastAsia="Times New Roman" w:hAnsi="Times New Roman" w:cs="Times New Roman"/>
          <w:sz w:val="28"/>
          <w:szCs w:val="28"/>
          <w:lang w:eastAsia="ru-RU"/>
        </w:rPr>
        <w:t>Эйсман</w:t>
      </w:r>
      <w:proofErr w:type="spellEnd"/>
      <w:r w:rsidRPr="00EF6E30">
        <w:rPr>
          <w:rFonts w:ascii="Times New Roman" w:eastAsia="Times New Roman" w:hAnsi="Times New Roman" w:cs="Times New Roman"/>
          <w:sz w:val="28"/>
          <w:szCs w:val="28"/>
          <w:lang w:eastAsia="ru-RU"/>
        </w:rPr>
        <w:t>, подчеркивая, что процесс познания, его аналитическая ступень требует четкого разграничения понятий причинного и объ</w:t>
      </w:r>
      <w:r w:rsidRPr="00EF6E30">
        <w:rPr>
          <w:rFonts w:ascii="Times New Roman" w:eastAsia="Times New Roman" w:hAnsi="Times New Roman" w:cs="Times New Roman"/>
          <w:sz w:val="28"/>
          <w:szCs w:val="28"/>
          <w:lang w:eastAsia="ru-RU"/>
        </w:rPr>
        <w:softHyphen/>
        <w:t xml:space="preserve">емного описания событий, выявления причинных линий (действия, движения, изменения) и объемных и субстанциональных отношений (предмет, орудие, тип или вид вещей). </w:t>
      </w:r>
      <w:r w:rsidR="00944EFE">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 xml:space="preserve">Эти линии, начинаясь в одной точке, расходятся затем и приводят к </w:t>
      </w:r>
      <w:r w:rsidRPr="00EF6E30">
        <w:rPr>
          <w:rFonts w:ascii="Times New Roman" w:eastAsia="Times New Roman" w:hAnsi="Times New Roman" w:cs="Times New Roman"/>
          <w:sz w:val="28"/>
          <w:szCs w:val="28"/>
          <w:lang w:eastAsia="ru-RU"/>
        </w:rPr>
        <w:lastRenderedPageBreak/>
        <w:t>разным результатам, без чего невозможно познание всех существенных сторон события</w:t>
      </w:r>
      <w:r w:rsidR="00944EFE">
        <w:rPr>
          <w:rFonts w:ascii="Times New Roman" w:eastAsia="Times New Roman" w:hAnsi="Times New Roman" w:cs="Times New Roman"/>
          <w:sz w:val="28"/>
          <w:szCs w:val="28"/>
          <w:lang w:eastAsia="ru-RU"/>
        </w:rPr>
        <w:t>»</w:t>
      </w:r>
      <w:r>
        <w:rPr>
          <w:rStyle w:val="a5"/>
          <w:rFonts w:ascii="Times New Roman" w:eastAsia="Times New Roman" w:hAnsi="Times New Roman" w:cs="Times New Roman"/>
          <w:sz w:val="28"/>
          <w:szCs w:val="28"/>
          <w:lang w:eastAsia="ru-RU"/>
        </w:rPr>
        <w:footnoteReference w:id="214"/>
      </w:r>
      <w:r w:rsidRPr="00EF6E30">
        <w:rPr>
          <w:rFonts w:ascii="Times New Roman" w:eastAsia="Times New Roman" w:hAnsi="Times New Roman" w:cs="Times New Roman"/>
          <w:sz w:val="28"/>
          <w:szCs w:val="28"/>
          <w:lang w:eastAsia="ru-RU"/>
        </w:rPr>
        <w:t xml:space="preserve">. </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Говоря о сущности экспертной диагностической задачи, необ</w:t>
      </w:r>
      <w:r w:rsidRPr="00EF6E30">
        <w:rPr>
          <w:rFonts w:ascii="Times New Roman" w:eastAsia="Times New Roman" w:hAnsi="Times New Roman" w:cs="Times New Roman"/>
          <w:snapToGrid w:val="0"/>
          <w:sz w:val="28"/>
          <w:szCs w:val="28"/>
          <w:lang w:eastAsia="ru-RU"/>
        </w:rPr>
        <w:softHyphen/>
        <w:t>ходимо сказать, что ее целью является распознавание исследуемого объекта либо его характеристик на основе данных, ранее ус</w:t>
      </w:r>
      <w:r w:rsidRPr="00EF6E30">
        <w:rPr>
          <w:rFonts w:ascii="Times New Roman" w:eastAsia="Times New Roman" w:hAnsi="Times New Roman" w:cs="Times New Roman"/>
          <w:snapToGrid w:val="0"/>
          <w:sz w:val="28"/>
          <w:szCs w:val="28"/>
          <w:lang w:eastAsia="ru-RU"/>
        </w:rPr>
        <w:softHyphen/>
        <w:t>тановленных и систематизированных в криминалистике, общей теории судебной экспертизы либо другой отрасли знания. Причем процесс диагноза осуществляется путем сравнительного анализа собственных признаков объекта, позволяю</w:t>
      </w:r>
      <w:r w:rsidRPr="00EF6E30">
        <w:rPr>
          <w:rFonts w:ascii="Times New Roman" w:eastAsia="Times New Roman" w:hAnsi="Times New Roman" w:cs="Times New Roman"/>
          <w:snapToGrid w:val="0"/>
          <w:sz w:val="28"/>
          <w:szCs w:val="28"/>
          <w:lang w:eastAsia="ru-RU"/>
        </w:rPr>
        <w:softHyphen/>
        <w:t>щего в дальнейшем прийти к выводу о распознавании свойств и сос</w:t>
      </w:r>
      <w:r w:rsidRPr="00EF6E30">
        <w:rPr>
          <w:rFonts w:ascii="Times New Roman" w:eastAsia="Times New Roman" w:hAnsi="Times New Roman" w:cs="Times New Roman"/>
          <w:snapToGrid w:val="0"/>
          <w:sz w:val="28"/>
          <w:szCs w:val="28"/>
          <w:lang w:eastAsia="ru-RU"/>
        </w:rPr>
        <w:softHyphen/>
        <w:t>тояний определенного наукой либо практикой стандартизированного класса объектов. К примеру, сравнительный анализ признаков объекта дает возможность диагностировать его как след обуви, при этом эксперт оперирует специальными познаниями, разработанными кри</w:t>
      </w:r>
      <w:r w:rsidRPr="00EF6E30">
        <w:rPr>
          <w:rFonts w:ascii="Times New Roman" w:eastAsia="Times New Roman" w:hAnsi="Times New Roman" w:cs="Times New Roman"/>
          <w:snapToGrid w:val="0"/>
          <w:sz w:val="28"/>
          <w:szCs w:val="28"/>
          <w:lang w:eastAsia="ru-RU"/>
        </w:rPr>
        <w:softHyphen/>
        <w:t xml:space="preserve">миналистическим учением о следах, в частности исходя из криминалистического понятия следа, его классификации. </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 xml:space="preserve">Здесь следует согласиться с мнением С. А. </w:t>
      </w:r>
      <w:proofErr w:type="spellStart"/>
      <w:r w:rsidRPr="00EF6E30">
        <w:rPr>
          <w:rFonts w:ascii="Times New Roman" w:eastAsia="Times New Roman" w:hAnsi="Times New Roman" w:cs="Times New Roman"/>
          <w:snapToGrid w:val="0"/>
          <w:sz w:val="28"/>
          <w:szCs w:val="28"/>
          <w:lang w:eastAsia="ru-RU"/>
        </w:rPr>
        <w:t>Гиляревского</w:t>
      </w:r>
      <w:proofErr w:type="spellEnd"/>
      <w:r w:rsidRPr="00EF6E30">
        <w:rPr>
          <w:rFonts w:ascii="Times New Roman" w:eastAsia="Times New Roman" w:hAnsi="Times New Roman" w:cs="Times New Roman"/>
          <w:snapToGrid w:val="0"/>
          <w:sz w:val="28"/>
          <w:szCs w:val="28"/>
          <w:lang w:eastAsia="ru-RU"/>
        </w:rPr>
        <w:t xml:space="preserve"> и К. Е. Тарасова, которые пишут, что любое распознавание объекта в его </w:t>
      </w:r>
      <w:r w:rsidR="00B62FD5">
        <w:rPr>
          <w:rFonts w:ascii="Times New Roman" w:eastAsia="Times New Roman" w:hAnsi="Times New Roman" w:cs="Times New Roman"/>
          <w:snapToGrid w:val="0"/>
          <w:sz w:val="28"/>
          <w:szCs w:val="28"/>
          <w:lang w:eastAsia="ru-RU"/>
        </w:rPr>
        <w:t>«</w:t>
      </w:r>
      <w:r w:rsidRPr="00EF6E30">
        <w:rPr>
          <w:rFonts w:ascii="Times New Roman" w:eastAsia="Times New Roman" w:hAnsi="Times New Roman" w:cs="Times New Roman"/>
          <w:snapToGrid w:val="0"/>
          <w:sz w:val="28"/>
          <w:szCs w:val="28"/>
          <w:lang w:eastAsia="ru-RU"/>
        </w:rPr>
        <w:t>нормальном</w:t>
      </w:r>
      <w:r w:rsidR="00B62FD5">
        <w:rPr>
          <w:rFonts w:ascii="Times New Roman" w:eastAsia="Times New Roman" w:hAnsi="Times New Roman" w:cs="Times New Roman"/>
          <w:snapToGrid w:val="0"/>
          <w:sz w:val="28"/>
          <w:szCs w:val="28"/>
          <w:lang w:eastAsia="ru-RU"/>
        </w:rPr>
        <w:t>»</w:t>
      </w:r>
      <w:r w:rsidRPr="00EF6E30">
        <w:rPr>
          <w:rFonts w:ascii="Times New Roman" w:eastAsia="Times New Roman" w:hAnsi="Times New Roman" w:cs="Times New Roman"/>
          <w:snapToGrid w:val="0"/>
          <w:sz w:val="28"/>
          <w:szCs w:val="28"/>
          <w:lang w:eastAsia="ru-RU"/>
        </w:rPr>
        <w:t>, наблюдаемом в данное время состоянии связа</w:t>
      </w:r>
      <w:r w:rsidRPr="00EF6E30">
        <w:rPr>
          <w:rFonts w:ascii="Times New Roman" w:eastAsia="Times New Roman" w:hAnsi="Times New Roman" w:cs="Times New Roman"/>
          <w:snapToGrid w:val="0"/>
          <w:sz w:val="28"/>
          <w:szCs w:val="28"/>
          <w:lang w:eastAsia="ru-RU"/>
        </w:rPr>
        <w:softHyphen/>
        <w:t>но с определением его класса, рода, вида и т. д. на основе выяв</w:t>
      </w:r>
      <w:r w:rsidRPr="00EF6E30">
        <w:rPr>
          <w:rFonts w:ascii="Times New Roman" w:eastAsia="Times New Roman" w:hAnsi="Times New Roman" w:cs="Times New Roman"/>
          <w:snapToGrid w:val="0"/>
          <w:sz w:val="28"/>
          <w:szCs w:val="28"/>
          <w:lang w:eastAsia="ru-RU"/>
        </w:rPr>
        <w:softHyphen/>
        <w:t>ления, исследования его качественно-количественного состава; если анализ проводится в целях распознавания вещества для причисления его к определенному, уже известному виду, классу и т. д., то эта</w:t>
      </w:r>
      <w:r w:rsidRPr="00EF6E30">
        <w:rPr>
          <w:rFonts w:ascii="Times New Roman" w:eastAsia="Times New Roman" w:hAnsi="Times New Roman" w:cs="Times New Roman"/>
          <w:smallCaps/>
          <w:snapToGrid w:val="0"/>
          <w:sz w:val="28"/>
          <w:szCs w:val="28"/>
          <w:lang w:eastAsia="ru-RU"/>
        </w:rPr>
        <w:t xml:space="preserve"> </w:t>
      </w:r>
      <w:r w:rsidRPr="00EF6E30">
        <w:rPr>
          <w:rFonts w:ascii="Times New Roman" w:eastAsia="Times New Roman" w:hAnsi="Times New Roman" w:cs="Times New Roman"/>
          <w:snapToGrid w:val="0"/>
          <w:sz w:val="28"/>
          <w:szCs w:val="28"/>
          <w:lang w:eastAsia="ru-RU"/>
        </w:rPr>
        <w:t>операция относится к диагностическому процессу</w:t>
      </w:r>
      <w:r>
        <w:rPr>
          <w:rStyle w:val="a5"/>
          <w:rFonts w:ascii="Times New Roman" w:eastAsia="Times New Roman" w:hAnsi="Times New Roman" w:cs="Times New Roman"/>
          <w:snapToGrid w:val="0"/>
          <w:sz w:val="28"/>
          <w:szCs w:val="28"/>
          <w:lang w:eastAsia="ru-RU"/>
        </w:rPr>
        <w:footnoteReference w:id="215"/>
      </w:r>
      <w:r w:rsidRPr="00EF6E30">
        <w:rPr>
          <w:rFonts w:ascii="Times New Roman" w:eastAsia="Times New Roman" w:hAnsi="Times New Roman" w:cs="Times New Roman"/>
          <w:snapToGrid w:val="0"/>
          <w:sz w:val="28"/>
          <w:szCs w:val="28"/>
          <w:lang w:eastAsia="ru-RU"/>
        </w:rPr>
        <w:t xml:space="preserve">. </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Распознавание объекта либо его состояний на основе ана</w:t>
      </w:r>
      <w:r w:rsidRPr="00EF6E30">
        <w:rPr>
          <w:rFonts w:ascii="Times New Roman" w:eastAsia="Times New Roman" w:hAnsi="Times New Roman" w:cs="Times New Roman"/>
          <w:snapToGrid w:val="0"/>
          <w:sz w:val="28"/>
          <w:szCs w:val="28"/>
          <w:lang w:eastAsia="ru-RU"/>
        </w:rPr>
        <w:softHyphen/>
        <w:t>лиза собственных свойств с последующим выводом о его принадлежно</w:t>
      </w:r>
      <w:r w:rsidRPr="00EF6E30">
        <w:rPr>
          <w:rFonts w:ascii="Times New Roman" w:eastAsia="Times New Roman" w:hAnsi="Times New Roman" w:cs="Times New Roman"/>
          <w:snapToGrid w:val="0"/>
          <w:sz w:val="28"/>
          <w:szCs w:val="28"/>
          <w:lang w:eastAsia="ru-RU"/>
        </w:rPr>
        <w:softHyphen/>
        <w:t>сти к определенному, ранее установленному классу, являясь содержанием диагностической задачи, позволяет отграничить ее от задач классификационного уровня, предметом которых является познание не только субстанциональных, но и объемных связей между систематизированными в науке объектами. В рассматриваемом случае решение эксперт</w:t>
      </w:r>
      <w:r w:rsidRPr="00EF6E30">
        <w:rPr>
          <w:rFonts w:ascii="Times New Roman" w:eastAsia="Times New Roman" w:hAnsi="Times New Roman" w:cs="Times New Roman"/>
          <w:snapToGrid w:val="0"/>
          <w:sz w:val="28"/>
          <w:szCs w:val="28"/>
          <w:lang w:eastAsia="ru-RU"/>
        </w:rPr>
        <w:softHyphen/>
        <w:t>ной диагностической задачи является необходимым, но недостаточным условием. Сущность классификационной задачи заключается не только в распознавании в исследуемом объекте признаков того или иного класса, но и в последовательном сравнительном исследовании выявленных при</w:t>
      </w:r>
      <w:r w:rsidRPr="00EF6E30">
        <w:rPr>
          <w:rFonts w:ascii="Times New Roman" w:eastAsia="Times New Roman" w:hAnsi="Times New Roman" w:cs="Times New Roman"/>
          <w:snapToGrid w:val="0"/>
          <w:sz w:val="28"/>
          <w:szCs w:val="28"/>
          <w:lang w:eastAsia="ru-RU"/>
        </w:rPr>
        <w:softHyphen/>
        <w:t>знаков с признаками классов, родов, видов, подвидов, установлении и обосновании различий и совпадений между ними. Целью классификационной задачи является процедура отнесения исследуемого объекта к опре</w:t>
      </w:r>
      <w:r w:rsidRPr="00EF6E30">
        <w:rPr>
          <w:rFonts w:ascii="Times New Roman" w:eastAsia="Times New Roman" w:hAnsi="Times New Roman" w:cs="Times New Roman"/>
          <w:snapToGrid w:val="0"/>
          <w:sz w:val="28"/>
          <w:szCs w:val="28"/>
          <w:lang w:eastAsia="ru-RU"/>
        </w:rPr>
        <w:softHyphen/>
        <w:t xml:space="preserve">деленному множеству, группе (классифицирование). Согласно содержащемуся в энциклопедии определению, </w:t>
      </w:r>
      <w:r w:rsidR="0099240E">
        <w:rPr>
          <w:rFonts w:ascii="Times New Roman" w:eastAsia="Times New Roman" w:hAnsi="Times New Roman" w:cs="Times New Roman"/>
          <w:snapToGrid w:val="0"/>
          <w:sz w:val="28"/>
          <w:szCs w:val="28"/>
          <w:lang w:eastAsia="ru-RU"/>
        </w:rPr>
        <w:t>«</w:t>
      </w:r>
      <w:r w:rsidRPr="00EF6E30">
        <w:rPr>
          <w:rFonts w:ascii="Times New Roman" w:eastAsia="Times New Roman" w:hAnsi="Times New Roman" w:cs="Times New Roman"/>
          <w:snapToGrid w:val="0"/>
          <w:sz w:val="28"/>
          <w:szCs w:val="28"/>
          <w:lang w:eastAsia="ru-RU"/>
        </w:rPr>
        <w:t>основным принципом этого процесса является сравнение рассматриваемых объектов с заданными образцами, эталонами, представителями клас</w:t>
      </w:r>
      <w:r w:rsidRPr="00EF6E30">
        <w:rPr>
          <w:rFonts w:ascii="Times New Roman" w:eastAsia="Times New Roman" w:hAnsi="Times New Roman" w:cs="Times New Roman"/>
          <w:snapToGrid w:val="0"/>
          <w:sz w:val="28"/>
          <w:szCs w:val="28"/>
          <w:lang w:eastAsia="ru-RU"/>
        </w:rPr>
        <w:softHyphen/>
        <w:t>сов</w:t>
      </w:r>
      <w:r w:rsidR="0099240E">
        <w:rPr>
          <w:rFonts w:ascii="Times New Roman" w:eastAsia="Times New Roman" w:hAnsi="Times New Roman" w:cs="Times New Roman"/>
          <w:snapToGrid w:val="0"/>
          <w:sz w:val="28"/>
          <w:szCs w:val="28"/>
          <w:lang w:eastAsia="ru-RU"/>
        </w:rPr>
        <w:t>»</w:t>
      </w:r>
      <w:r>
        <w:rPr>
          <w:rStyle w:val="a5"/>
          <w:rFonts w:ascii="Times New Roman" w:eastAsia="Times New Roman" w:hAnsi="Times New Roman" w:cs="Times New Roman"/>
          <w:snapToGrid w:val="0"/>
          <w:sz w:val="28"/>
          <w:szCs w:val="28"/>
          <w:lang w:eastAsia="ru-RU"/>
        </w:rPr>
        <w:footnoteReference w:id="216"/>
      </w:r>
      <w:r w:rsidRPr="00EF6E30">
        <w:rPr>
          <w:rFonts w:ascii="Times New Roman" w:eastAsia="Times New Roman" w:hAnsi="Times New Roman" w:cs="Times New Roman"/>
          <w:snapToGrid w:val="0"/>
          <w:sz w:val="28"/>
          <w:szCs w:val="28"/>
          <w:lang w:eastAsia="ru-RU"/>
        </w:rPr>
        <w:t xml:space="preserve">. </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 xml:space="preserve">Характеризуя сущность классификационных задач, В. Ф. Орлова и А. Р. Шляхов пишут: </w:t>
      </w:r>
      <w:r w:rsidR="0099240E">
        <w:rPr>
          <w:rFonts w:ascii="Times New Roman" w:eastAsia="Times New Roman" w:hAnsi="Times New Roman" w:cs="Times New Roman"/>
          <w:snapToGrid w:val="0"/>
          <w:sz w:val="28"/>
          <w:szCs w:val="28"/>
          <w:lang w:eastAsia="ru-RU"/>
        </w:rPr>
        <w:t>«</w:t>
      </w:r>
      <w:r w:rsidRPr="00EF6E30">
        <w:rPr>
          <w:rFonts w:ascii="Times New Roman" w:eastAsia="Times New Roman" w:hAnsi="Times New Roman" w:cs="Times New Roman"/>
          <w:snapToGrid w:val="0"/>
          <w:sz w:val="28"/>
          <w:szCs w:val="28"/>
          <w:lang w:eastAsia="ru-RU"/>
        </w:rPr>
        <w:t>На наш взгляд, по цели и объекту классифи</w:t>
      </w:r>
      <w:r w:rsidRPr="00EF6E30">
        <w:rPr>
          <w:rFonts w:ascii="Times New Roman" w:eastAsia="Times New Roman" w:hAnsi="Times New Roman" w:cs="Times New Roman"/>
          <w:snapToGrid w:val="0"/>
          <w:sz w:val="28"/>
          <w:szCs w:val="28"/>
          <w:lang w:eastAsia="ru-RU"/>
        </w:rPr>
        <w:softHyphen/>
        <w:t>ка</w:t>
      </w:r>
      <w:r w:rsidRPr="00EF6E30">
        <w:rPr>
          <w:rFonts w:ascii="Times New Roman" w:eastAsia="Times New Roman" w:hAnsi="Times New Roman" w:cs="Times New Roman"/>
          <w:snapToGrid w:val="0"/>
          <w:sz w:val="28"/>
          <w:szCs w:val="28"/>
          <w:lang w:eastAsia="ru-RU"/>
        </w:rPr>
        <w:softHyphen/>
        <w:t xml:space="preserve">ционные </w:t>
      </w:r>
      <w:r w:rsidRPr="00EF6E30">
        <w:rPr>
          <w:rFonts w:ascii="Times New Roman" w:eastAsia="Times New Roman" w:hAnsi="Times New Roman" w:cs="Times New Roman"/>
          <w:snapToGrid w:val="0"/>
          <w:sz w:val="28"/>
          <w:szCs w:val="28"/>
          <w:lang w:eastAsia="ru-RU"/>
        </w:rPr>
        <w:lastRenderedPageBreak/>
        <w:t xml:space="preserve">задачи отличаются как от </w:t>
      </w:r>
      <w:proofErr w:type="gramStart"/>
      <w:r w:rsidRPr="00EF6E30">
        <w:rPr>
          <w:rFonts w:ascii="Times New Roman" w:eastAsia="Times New Roman" w:hAnsi="Times New Roman" w:cs="Times New Roman"/>
          <w:snapToGrid w:val="0"/>
          <w:sz w:val="28"/>
          <w:szCs w:val="28"/>
          <w:lang w:eastAsia="ru-RU"/>
        </w:rPr>
        <w:t>идентификационных</w:t>
      </w:r>
      <w:proofErr w:type="gramEnd"/>
      <w:r w:rsidRPr="00EF6E30">
        <w:rPr>
          <w:rFonts w:ascii="Times New Roman" w:eastAsia="Times New Roman" w:hAnsi="Times New Roman" w:cs="Times New Roman"/>
          <w:snapToGrid w:val="0"/>
          <w:sz w:val="28"/>
          <w:szCs w:val="28"/>
          <w:lang w:eastAsia="ru-RU"/>
        </w:rPr>
        <w:t>, так и от диагностических. Объекты классификационных исследований – любое материальное образование и их отображение, цель исследования – отнесение объекта к определенному, предусмотренному классифика</w:t>
      </w:r>
      <w:r w:rsidRPr="00EF6E30">
        <w:rPr>
          <w:rFonts w:ascii="Times New Roman" w:eastAsia="Times New Roman" w:hAnsi="Times New Roman" w:cs="Times New Roman"/>
          <w:snapToGrid w:val="0"/>
          <w:sz w:val="28"/>
          <w:szCs w:val="28"/>
          <w:lang w:eastAsia="ru-RU"/>
        </w:rPr>
        <w:softHyphen/>
        <w:t>цией разряду, классу (установление родовой (групповой) с учетом различных порядков принадлежности). При этом объем опреде</w:t>
      </w:r>
      <w:r w:rsidRPr="00EF6E30">
        <w:rPr>
          <w:rFonts w:ascii="Times New Roman" w:eastAsia="Times New Roman" w:hAnsi="Times New Roman" w:cs="Times New Roman"/>
          <w:snapToGrid w:val="0"/>
          <w:sz w:val="28"/>
          <w:szCs w:val="28"/>
          <w:lang w:eastAsia="ru-RU"/>
        </w:rPr>
        <w:softHyphen/>
        <w:t>ляемой группы не должен влиять на существо задачи экспертизы</w:t>
      </w:r>
      <w:r w:rsidR="0099240E">
        <w:rPr>
          <w:rFonts w:ascii="Times New Roman" w:eastAsia="Times New Roman" w:hAnsi="Times New Roman" w:cs="Times New Roman"/>
          <w:snapToGrid w:val="0"/>
          <w:sz w:val="28"/>
          <w:szCs w:val="28"/>
          <w:lang w:eastAsia="ru-RU"/>
        </w:rPr>
        <w:t>»</w:t>
      </w:r>
      <w:r>
        <w:rPr>
          <w:rStyle w:val="a5"/>
          <w:rFonts w:ascii="Times New Roman" w:eastAsia="Times New Roman" w:hAnsi="Times New Roman" w:cs="Times New Roman"/>
          <w:snapToGrid w:val="0"/>
          <w:sz w:val="28"/>
          <w:szCs w:val="28"/>
          <w:lang w:eastAsia="ru-RU"/>
        </w:rPr>
        <w:footnoteReference w:id="217"/>
      </w:r>
      <w:r w:rsidRPr="00EF6E30">
        <w:rPr>
          <w:rFonts w:ascii="Times New Roman" w:eastAsia="Times New Roman" w:hAnsi="Times New Roman" w:cs="Times New Roman"/>
          <w:snapToGrid w:val="0"/>
          <w:sz w:val="28"/>
          <w:szCs w:val="28"/>
          <w:lang w:eastAsia="ru-RU"/>
        </w:rPr>
        <w:t xml:space="preserve">. </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Мы полагаем, что такой подход к оценке классификационных задач позволяет конкретизировать их место в структуре экспертного познания, в частности ответить на вопрос:  каким видом исследования является установление групповой принадлежности – классификацион</w:t>
      </w:r>
      <w:r w:rsidRPr="00EF6E30">
        <w:rPr>
          <w:rFonts w:ascii="Times New Roman" w:eastAsia="Times New Roman" w:hAnsi="Times New Roman" w:cs="Times New Roman"/>
          <w:snapToGrid w:val="0"/>
          <w:sz w:val="28"/>
          <w:szCs w:val="28"/>
          <w:lang w:eastAsia="ru-RU"/>
        </w:rPr>
        <w:softHyphen/>
        <w:t xml:space="preserve">ным либо идентификационным? Данный вопрос возникает в связи с наличием в криминалистической литературе суждения, что установление групповой принадлежности является идентификационной задачей. Так, Ю. Г. </w:t>
      </w:r>
      <w:proofErr w:type="spellStart"/>
      <w:r w:rsidRPr="00EF6E30">
        <w:rPr>
          <w:rFonts w:ascii="Times New Roman" w:eastAsia="Times New Roman" w:hAnsi="Times New Roman" w:cs="Times New Roman"/>
          <w:snapToGrid w:val="0"/>
          <w:sz w:val="28"/>
          <w:szCs w:val="28"/>
          <w:lang w:eastAsia="ru-RU"/>
        </w:rPr>
        <w:t>Кору</w:t>
      </w:r>
      <w:r w:rsidRPr="00EF6E30">
        <w:rPr>
          <w:rFonts w:ascii="Times New Roman" w:eastAsia="Times New Roman" w:hAnsi="Times New Roman" w:cs="Times New Roman"/>
          <w:snapToGrid w:val="0"/>
          <w:sz w:val="28"/>
          <w:szCs w:val="28"/>
          <w:lang w:eastAsia="ru-RU"/>
        </w:rPr>
        <w:softHyphen/>
        <w:t>хов</w:t>
      </w:r>
      <w:proofErr w:type="spellEnd"/>
      <w:r w:rsidRPr="00EF6E30">
        <w:rPr>
          <w:rFonts w:ascii="Times New Roman" w:eastAsia="Times New Roman" w:hAnsi="Times New Roman" w:cs="Times New Roman"/>
          <w:snapToGrid w:val="0"/>
          <w:sz w:val="28"/>
          <w:szCs w:val="28"/>
          <w:lang w:eastAsia="ru-RU"/>
        </w:rPr>
        <w:t xml:space="preserve">, отмечая, что деление экспертных криминалистических задач должно быть осуществлено в рамках трех категорий – </w:t>
      </w:r>
      <w:proofErr w:type="gramStart"/>
      <w:r w:rsidRPr="00EF6E30">
        <w:rPr>
          <w:rFonts w:ascii="Times New Roman" w:eastAsia="Times New Roman" w:hAnsi="Times New Roman" w:cs="Times New Roman"/>
          <w:snapToGrid w:val="0"/>
          <w:sz w:val="28"/>
          <w:szCs w:val="28"/>
          <w:lang w:eastAsia="ru-RU"/>
        </w:rPr>
        <w:t>идентифика</w:t>
      </w:r>
      <w:r w:rsidRPr="00EF6E30">
        <w:rPr>
          <w:rFonts w:ascii="Times New Roman" w:eastAsia="Times New Roman" w:hAnsi="Times New Roman" w:cs="Times New Roman"/>
          <w:snapToGrid w:val="0"/>
          <w:sz w:val="28"/>
          <w:szCs w:val="28"/>
          <w:lang w:eastAsia="ru-RU"/>
        </w:rPr>
        <w:softHyphen/>
        <w:t>ционные</w:t>
      </w:r>
      <w:proofErr w:type="gramEnd"/>
      <w:r w:rsidRPr="00EF6E30">
        <w:rPr>
          <w:rFonts w:ascii="Times New Roman" w:eastAsia="Times New Roman" w:hAnsi="Times New Roman" w:cs="Times New Roman"/>
          <w:snapToGrid w:val="0"/>
          <w:sz w:val="28"/>
          <w:szCs w:val="28"/>
          <w:lang w:eastAsia="ru-RU"/>
        </w:rPr>
        <w:t xml:space="preserve">, классификационные и диагностические, пишет: </w:t>
      </w:r>
      <w:r w:rsidR="0099240E">
        <w:rPr>
          <w:rFonts w:ascii="Times New Roman" w:eastAsia="Times New Roman" w:hAnsi="Times New Roman" w:cs="Times New Roman"/>
          <w:snapToGrid w:val="0"/>
          <w:sz w:val="28"/>
          <w:szCs w:val="28"/>
          <w:lang w:eastAsia="ru-RU"/>
        </w:rPr>
        <w:t>«</w:t>
      </w:r>
      <w:r w:rsidRPr="00EF6E30">
        <w:rPr>
          <w:rFonts w:ascii="Times New Roman" w:eastAsia="Times New Roman" w:hAnsi="Times New Roman" w:cs="Times New Roman"/>
          <w:snapToGrid w:val="0"/>
          <w:sz w:val="28"/>
          <w:szCs w:val="28"/>
          <w:lang w:eastAsia="ru-RU"/>
        </w:rPr>
        <w:t>К идентификационным задачам должны быть отнесены исследования двух видов: индиви</w:t>
      </w:r>
      <w:r w:rsidRPr="00EF6E30">
        <w:rPr>
          <w:rFonts w:ascii="Times New Roman" w:eastAsia="Times New Roman" w:hAnsi="Times New Roman" w:cs="Times New Roman"/>
          <w:snapToGrid w:val="0"/>
          <w:sz w:val="28"/>
          <w:szCs w:val="28"/>
          <w:lang w:eastAsia="ru-RU"/>
        </w:rPr>
        <w:softHyphen/>
        <w:t>дуальное отождествление и установление групповой принадлежности (в том числе, установление общего источника происхождения)</w:t>
      </w:r>
      <w:r w:rsidR="0099240E">
        <w:rPr>
          <w:rFonts w:ascii="Times New Roman" w:eastAsia="Times New Roman" w:hAnsi="Times New Roman" w:cs="Times New Roman"/>
          <w:snapToGrid w:val="0"/>
          <w:sz w:val="28"/>
          <w:szCs w:val="28"/>
          <w:lang w:eastAsia="ru-RU"/>
        </w:rPr>
        <w:t>»</w:t>
      </w:r>
      <w:r>
        <w:rPr>
          <w:rStyle w:val="a5"/>
          <w:rFonts w:ascii="Times New Roman" w:eastAsia="Times New Roman" w:hAnsi="Times New Roman" w:cs="Times New Roman"/>
          <w:snapToGrid w:val="0"/>
          <w:sz w:val="28"/>
          <w:szCs w:val="28"/>
          <w:lang w:eastAsia="ru-RU"/>
        </w:rPr>
        <w:footnoteReference w:id="218"/>
      </w:r>
      <w:r w:rsidRPr="00EF6E30">
        <w:rPr>
          <w:rFonts w:ascii="Times New Roman" w:eastAsia="Times New Roman" w:hAnsi="Times New Roman" w:cs="Times New Roman"/>
          <w:snapToGrid w:val="0"/>
          <w:sz w:val="28"/>
          <w:szCs w:val="28"/>
          <w:lang w:eastAsia="ru-RU"/>
        </w:rPr>
        <w:t xml:space="preserve">. </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proofErr w:type="gramStart"/>
      <w:r w:rsidRPr="00EF6E30">
        <w:rPr>
          <w:rFonts w:ascii="Times New Roman" w:eastAsia="Times New Roman" w:hAnsi="Times New Roman" w:cs="Times New Roman"/>
          <w:snapToGrid w:val="0"/>
          <w:sz w:val="28"/>
          <w:szCs w:val="28"/>
          <w:lang w:eastAsia="ru-RU"/>
        </w:rPr>
        <w:t xml:space="preserve">Между тем более верной нам представляется точка зрения, излагаемая М. В. </w:t>
      </w:r>
      <w:proofErr w:type="spellStart"/>
      <w:r w:rsidRPr="00EF6E30">
        <w:rPr>
          <w:rFonts w:ascii="Times New Roman" w:eastAsia="Times New Roman" w:hAnsi="Times New Roman" w:cs="Times New Roman"/>
          <w:snapToGrid w:val="0"/>
          <w:sz w:val="28"/>
          <w:szCs w:val="28"/>
          <w:lang w:eastAsia="ru-RU"/>
        </w:rPr>
        <w:t>Салтевским</w:t>
      </w:r>
      <w:proofErr w:type="spellEnd"/>
      <w:r w:rsidRPr="00EF6E30">
        <w:rPr>
          <w:rFonts w:ascii="Times New Roman" w:eastAsia="Times New Roman" w:hAnsi="Times New Roman" w:cs="Times New Roman"/>
          <w:snapToGrid w:val="0"/>
          <w:sz w:val="28"/>
          <w:szCs w:val="28"/>
          <w:lang w:eastAsia="ru-RU"/>
        </w:rPr>
        <w:t xml:space="preserve">, который в отличие от Ю. Г. </w:t>
      </w:r>
      <w:proofErr w:type="spellStart"/>
      <w:r w:rsidRPr="00EF6E30">
        <w:rPr>
          <w:rFonts w:ascii="Times New Roman" w:eastAsia="Times New Roman" w:hAnsi="Times New Roman" w:cs="Times New Roman"/>
          <w:snapToGrid w:val="0"/>
          <w:sz w:val="28"/>
          <w:szCs w:val="28"/>
          <w:lang w:eastAsia="ru-RU"/>
        </w:rPr>
        <w:t>Корухова</w:t>
      </w:r>
      <w:proofErr w:type="spellEnd"/>
      <w:r w:rsidRPr="00EF6E30">
        <w:rPr>
          <w:rFonts w:ascii="Times New Roman" w:eastAsia="Times New Roman" w:hAnsi="Times New Roman" w:cs="Times New Roman"/>
          <w:snapToGrid w:val="0"/>
          <w:sz w:val="28"/>
          <w:szCs w:val="28"/>
          <w:lang w:eastAsia="ru-RU"/>
        </w:rPr>
        <w:t xml:space="preserve"> подчеркивает, что термин </w:t>
      </w:r>
      <w:r w:rsidR="0099240E">
        <w:rPr>
          <w:rFonts w:ascii="Times New Roman" w:eastAsia="Times New Roman" w:hAnsi="Times New Roman" w:cs="Times New Roman"/>
          <w:snapToGrid w:val="0"/>
          <w:sz w:val="28"/>
          <w:szCs w:val="28"/>
          <w:lang w:eastAsia="ru-RU"/>
        </w:rPr>
        <w:t>«</w:t>
      </w:r>
      <w:r w:rsidRPr="00EF6E30">
        <w:rPr>
          <w:rFonts w:ascii="Times New Roman" w:eastAsia="Times New Roman" w:hAnsi="Times New Roman" w:cs="Times New Roman"/>
          <w:snapToGrid w:val="0"/>
          <w:sz w:val="28"/>
          <w:szCs w:val="28"/>
          <w:lang w:eastAsia="ru-RU"/>
        </w:rPr>
        <w:t>установление групповой принад</w:t>
      </w:r>
      <w:r w:rsidRPr="00EF6E30">
        <w:rPr>
          <w:rFonts w:ascii="Times New Roman" w:eastAsia="Times New Roman" w:hAnsi="Times New Roman" w:cs="Times New Roman"/>
          <w:snapToGrid w:val="0"/>
          <w:sz w:val="28"/>
          <w:szCs w:val="28"/>
          <w:lang w:eastAsia="ru-RU"/>
        </w:rPr>
        <w:softHyphen/>
        <w:t>лежности</w:t>
      </w:r>
      <w:r w:rsidR="0099240E">
        <w:rPr>
          <w:rFonts w:ascii="Times New Roman" w:eastAsia="Times New Roman" w:hAnsi="Times New Roman" w:cs="Times New Roman"/>
          <w:snapToGrid w:val="0"/>
          <w:sz w:val="28"/>
          <w:szCs w:val="28"/>
          <w:lang w:eastAsia="ru-RU"/>
        </w:rPr>
        <w:t>»</w:t>
      </w:r>
      <w:r w:rsidRPr="00EF6E30">
        <w:rPr>
          <w:rFonts w:ascii="Times New Roman" w:eastAsia="Times New Roman" w:hAnsi="Times New Roman" w:cs="Times New Roman"/>
          <w:snapToGrid w:val="0"/>
          <w:sz w:val="28"/>
          <w:szCs w:val="28"/>
          <w:lang w:eastAsia="ru-RU"/>
        </w:rPr>
        <w:t xml:space="preserve"> позволяет четко ограничить эти два понятия, правильно судить о соотношении их друг с другом, видеть различие задач и цели ото</w:t>
      </w:r>
      <w:r w:rsidRPr="00EF6E30">
        <w:rPr>
          <w:rFonts w:ascii="Times New Roman" w:eastAsia="Times New Roman" w:hAnsi="Times New Roman" w:cs="Times New Roman"/>
          <w:snapToGrid w:val="0"/>
          <w:sz w:val="28"/>
          <w:szCs w:val="28"/>
          <w:lang w:eastAsia="ru-RU"/>
        </w:rPr>
        <w:softHyphen/>
        <w:t>ждествления и установления родовой (групповой) принадлежности, что, в свою очередь, исключает смешение понятий, неправильное их толкование</w:t>
      </w:r>
      <w:r>
        <w:rPr>
          <w:rStyle w:val="a5"/>
          <w:rFonts w:ascii="Times New Roman" w:eastAsia="Times New Roman" w:hAnsi="Times New Roman" w:cs="Times New Roman"/>
          <w:snapToGrid w:val="0"/>
          <w:sz w:val="28"/>
          <w:szCs w:val="28"/>
          <w:lang w:eastAsia="ru-RU"/>
        </w:rPr>
        <w:footnoteReference w:id="219"/>
      </w:r>
      <w:r w:rsidRPr="00EF6E30">
        <w:rPr>
          <w:rFonts w:ascii="Times New Roman" w:eastAsia="Times New Roman" w:hAnsi="Times New Roman" w:cs="Times New Roman"/>
          <w:snapToGrid w:val="0"/>
          <w:sz w:val="28"/>
          <w:szCs w:val="28"/>
          <w:lang w:eastAsia="ru-RU"/>
        </w:rPr>
        <w:t xml:space="preserve">. </w:t>
      </w:r>
      <w:proofErr w:type="gramEnd"/>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 xml:space="preserve">Уточнение данного вопроса требует, на наш взгляд, оценки объективного различия частных целей, стоящих между этими двумя уровнями исследования, которые достаточно четко были сформулированы  Н. В. </w:t>
      </w:r>
      <w:proofErr w:type="spellStart"/>
      <w:r w:rsidRPr="00EF6E30">
        <w:rPr>
          <w:rFonts w:ascii="Times New Roman" w:eastAsia="Times New Roman" w:hAnsi="Times New Roman" w:cs="Times New Roman"/>
          <w:snapToGrid w:val="0"/>
          <w:sz w:val="28"/>
          <w:szCs w:val="28"/>
          <w:lang w:eastAsia="ru-RU"/>
        </w:rPr>
        <w:t>Терзиевым</w:t>
      </w:r>
      <w:proofErr w:type="spellEnd"/>
      <w:r w:rsidRPr="00EF6E30">
        <w:rPr>
          <w:rFonts w:ascii="Times New Roman" w:eastAsia="Times New Roman" w:hAnsi="Times New Roman" w:cs="Times New Roman"/>
          <w:snapToGrid w:val="0"/>
          <w:sz w:val="28"/>
          <w:szCs w:val="28"/>
          <w:lang w:eastAsia="ru-RU"/>
        </w:rPr>
        <w:t xml:space="preserve">: </w:t>
      </w:r>
      <w:r w:rsidR="0099240E">
        <w:rPr>
          <w:rFonts w:ascii="Times New Roman" w:eastAsia="Times New Roman" w:hAnsi="Times New Roman" w:cs="Times New Roman"/>
          <w:snapToGrid w:val="0"/>
          <w:sz w:val="28"/>
          <w:szCs w:val="28"/>
          <w:lang w:eastAsia="ru-RU"/>
        </w:rPr>
        <w:t>«</w:t>
      </w:r>
      <w:r w:rsidRPr="00EF6E30">
        <w:rPr>
          <w:rFonts w:ascii="Times New Roman" w:eastAsia="Times New Roman" w:hAnsi="Times New Roman" w:cs="Times New Roman"/>
          <w:snapToGrid w:val="0"/>
          <w:sz w:val="28"/>
          <w:szCs w:val="28"/>
          <w:lang w:eastAsia="ru-RU"/>
        </w:rPr>
        <w:t>При идентификации устанавливается, что это тот же самый единичный объект. При определении родовой (групповой) принадлежности констатиру</w:t>
      </w:r>
      <w:r w:rsidRPr="00EF6E30">
        <w:rPr>
          <w:rFonts w:ascii="Times New Roman" w:eastAsia="Times New Roman" w:hAnsi="Times New Roman" w:cs="Times New Roman"/>
          <w:snapToGrid w:val="0"/>
          <w:sz w:val="28"/>
          <w:szCs w:val="28"/>
          <w:lang w:eastAsia="ru-RU"/>
        </w:rPr>
        <w:softHyphen/>
        <w:t>ется лишь, что исследуемый объект относится к известному классу, является таким же по своему роду или виду</w:t>
      </w:r>
      <w:r w:rsidR="0099240E">
        <w:rPr>
          <w:rFonts w:ascii="Times New Roman" w:eastAsia="Times New Roman" w:hAnsi="Times New Roman" w:cs="Times New Roman"/>
          <w:snapToGrid w:val="0"/>
          <w:sz w:val="28"/>
          <w:szCs w:val="28"/>
          <w:lang w:eastAsia="ru-RU"/>
        </w:rPr>
        <w:t>»</w:t>
      </w:r>
      <w:r>
        <w:rPr>
          <w:rStyle w:val="a5"/>
          <w:rFonts w:ascii="Times New Roman" w:eastAsia="Times New Roman" w:hAnsi="Times New Roman" w:cs="Times New Roman"/>
          <w:snapToGrid w:val="0"/>
          <w:sz w:val="28"/>
          <w:szCs w:val="28"/>
          <w:lang w:eastAsia="ru-RU"/>
        </w:rPr>
        <w:footnoteReference w:id="220"/>
      </w:r>
      <w:r w:rsidRPr="00EF6E30">
        <w:rPr>
          <w:rFonts w:ascii="Times New Roman" w:eastAsia="Times New Roman" w:hAnsi="Times New Roman" w:cs="Times New Roman"/>
          <w:snapToGrid w:val="0"/>
          <w:sz w:val="28"/>
          <w:szCs w:val="28"/>
          <w:lang w:eastAsia="ru-RU"/>
        </w:rPr>
        <w:t xml:space="preserve">.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Оценка установления групповой принадлежности в качестве цели классификационной задачи не препятствует ее анализу в качестве подзадачи идентификационного уровня, тем более что ее решение – необходимый этап установления тождества индивидуальности определенного объекта.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lastRenderedPageBreak/>
        <w:t>Принцип иерархичности задач диагностического, классификаци</w:t>
      </w:r>
      <w:r w:rsidRPr="00EF6E30">
        <w:rPr>
          <w:rFonts w:ascii="Times New Roman" w:eastAsia="Times New Roman" w:hAnsi="Times New Roman" w:cs="Times New Roman"/>
          <w:sz w:val="28"/>
          <w:szCs w:val="28"/>
          <w:lang w:eastAsia="ru-RU"/>
        </w:rPr>
        <w:softHyphen/>
        <w:t>он</w:t>
      </w:r>
      <w:r w:rsidRPr="00EF6E30">
        <w:rPr>
          <w:rFonts w:ascii="Times New Roman" w:eastAsia="Times New Roman" w:hAnsi="Times New Roman" w:cs="Times New Roman"/>
          <w:sz w:val="28"/>
          <w:szCs w:val="28"/>
          <w:lang w:eastAsia="ru-RU"/>
        </w:rPr>
        <w:softHyphen/>
        <w:t xml:space="preserve">ного и идентификационного уровней концентрированно выражен  Р. А. </w:t>
      </w:r>
      <w:proofErr w:type="spellStart"/>
      <w:r w:rsidRPr="00EF6E30">
        <w:rPr>
          <w:rFonts w:ascii="Times New Roman" w:eastAsia="Times New Roman" w:hAnsi="Times New Roman" w:cs="Times New Roman"/>
          <w:sz w:val="28"/>
          <w:szCs w:val="28"/>
          <w:lang w:eastAsia="ru-RU"/>
        </w:rPr>
        <w:t>Кентлером</w:t>
      </w:r>
      <w:proofErr w:type="spellEnd"/>
      <w:r w:rsidRPr="00EF6E30">
        <w:rPr>
          <w:rFonts w:ascii="Times New Roman" w:eastAsia="Times New Roman" w:hAnsi="Times New Roman" w:cs="Times New Roman"/>
          <w:sz w:val="28"/>
          <w:szCs w:val="28"/>
          <w:lang w:eastAsia="ru-RU"/>
        </w:rPr>
        <w:t>, который рассматривал идентификацию как процесс последовательного разрешения трех задач: распознавание объекта; клас</w:t>
      </w:r>
      <w:r w:rsidRPr="00EF6E30">
        <w:rPr>
          <w:rFonts w:ascii="Times New Roman" w:eastAsia="Times New Roman" w:hAnsi="Times New Roman" w:cs="Times New Roman"/>
          <w:sz w:val="28"/>
          <w:szCs w:val="28"/>
          <w:lang w:eastAsia="ru-RU"/>
        </w:rPr>
        <w:softHyphen/>
        <w:t>сификация, т. е. отнесение его к определенному классу; инди</w:t>
      </w:r>
      <w:r w:rsidRPr="00EF6E30">
        <w:rPr>
          <w:rFonts w:ascii="Times New Roman" w:eastAsia="Times New Roman" w:hAnsi="Times New Roman" w:cs="Times New Roman"/>
          <w:sz w:val="28"/>
          <w:szCs w:val="28"/>
          <w:lang w:eastAsia="ru-RU"/>
        </w:rPr>
        <w:softHyphen/>
        <w:t>видуализация одного отдельного объекта или установление тождества данного конкретного индивидуального объекта</w:t>
      </w:r>
      <w:r>
        <w:rPr>
          <w:rStyle w:val="a5"/>
          <w:rFonts w:ascii="Times New Roman" w:eastAsia="Times New Roman" w:hAnsi="Times New Roman" w:cs="Times New Roman"/>
          <w:sz w:val="28"/>
          <w:szCs w:val="28"/>
          <w:lang w:eastAsia="ru-RU"/>
        </w:rPr>
        <w:footnoteReference w:id="221"/>
      </w:r>
      <w:r w:rsidRPr="00EF6E30">
        <w:rPr>
          <w:rFonts w:ascii="Times New Roman" w:eastAsia="Times New Roman" w:hAnsi="Times New Roman" w:cs="Times New Roman"/>
          <w:sz w:val="28"/>
          <w:szCs w:val="28"/>
          <w:lang w:eastAsia="ru-RU"/>
        </w:rPr>
        <w:t xml:space="preserve">.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proofErr w:type="gramStart"/>
      <w:r w:rsidRPr="00EF6E30">
        <w:rPr>
          <w:rFonts w:ascii="Times New Roman" w:eastAsia="Times New Roman" w:hAnsi="Times New Roman" w:cs="Times New Roman"/>
          <w:sz w:val="28"/>
          <w:szCs w:val="28"/>
          <w:lang w:eastAsia="ru-RU"/>
        </w:rPr>
        <w:t>Данный процесс объективно отражает методологию экспертного познания при решении задач идентификационного уровня, пред</w:t>
      </w:r>
      <w:r w:rsidRPr="00EF6E30">
        <w:rPr>
          <w:rFonts w:ascii="Times New Roman" w:eastAsia="Times New Roman" w:hAnsi="Times New Roman" w:cs="Times New Roman"/>
          <w:sz w:val="28"/>
          <w:szCs w:val="28"/>
          <w:lang w:eastAsia="ru-RU"/>
        </w:rPr>
        <w:softHyphen/>
        <w:t>пола</w:t>
      </w:r>
      <w:r w:rsidRPr="00EF6E30">
        <w:rPr>
          <w:rFonts w:ascii="Times New Roman" w:eastAsia="Times New Roman" w:hAnsi="Times New Roman" w:cs="Times New Roman"/>
          <w:sz w:val="28"/>
          <w:szCs w:val="28"/>
          <w:lang w:eastAsia="ru-RU"/>
        </w:rPr>
        <w:softHyphen/>
        <w:t>гающим в качестве необходимого условия индивидуализации объекта его диагностику и классификацию.</w:t>
      </w:r>
      <w:proofErr w:type="gramEnd"/>
      <w:r w:rsidRPr="00EF6E30">
        <w:rPr>
          <w:rFonts w:ascii="Times New Roman" w:eastAsia="Times New Roman" w:hAnsi="Times New Roman" w:cs="Times New Roman"/>
          <w:sz w:val="28"/>
          <w:szCs w:val="28"/>
          <w:lang w:eastAsia="ru-RU"/>
        </w:rPr>
        <w:t xml:space="preserve"> Формулировка же конеч</w:t>
      </w:r>
      <w:r w:rsidRPr="00EF6E30">
        <w:rPr>
          <w:rFonts w:ascii="Times New Roman" w:eastAsia="Times New Roman" w:hAnsi="Times New Roman" w:cs="Times New Roman"/>
          <w:sz w:val="28"/>
          <w:szCs w:val="28"/>
          <w:lang w:eastAsia="ru-RU"/>
        </w:rPr>
        <w:softHyphen/>
        <w:t>ного вывода осуществляется в этом случае экспертом посредством анализа объемной связи, существующей между предметами, состав</w:t>
      </w:r>
      <w:r w:rsidRPr="00EF6E30">
        <w:rPr>
          <w:rFonts w:ascii="Times New Roman" w:eastAsia="Times New Roman" w:hAnsi="Times New Roman" w:cs="Times New Roman"/>
          <w:sz w:val="28"/>
          <w:szCs w:val="28"/>
          <w:lang w:eastAsia="ru-RU"/>
        </w:rPr>
        <w:softHyphen/>
        <w:t xml:space="preserve">ляющими группу, род, вид и т. п. – вплоть до связей, позволяющих индивидуализировать конкретный объект.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В ходе экспертного исследования каждая из рассмотрен</w:t>
      </w:r>
      <w:r w:rsidRPr="00EF6E30">
        <w:rPr>
          <w:rFonts w:ascii="Times New Roman" w:eastAsia="Times New Roman" w:hAnsi="Times New Roman" w:cs="Times New Roman"/>
          <w:sz w:val="28"/>
          <w:szCs w:val="28"/>
          <w:lang w:eastAsia="ru-RU"/>
        </w:rPr>
        <w:softHyphen/>
        <w:t>ных нами задач может быть самостоятельной и выступать в качест</w:t>
      </w:r>
      <w:r w:rsidRPr="00EF6E30">
        <w:rPr>
          <w:rFonts w:ascii="Times New Roman" w:eastAsia="Times New Roman" w:hAnsi="Times New Roman" w:cs="Times New Roman"/>
          <w:sz w:val="28"/>
          <w:szCs w:val="28"/>
          <w:lang w:eastAsia="ru-RU"/>
        </w:rPr>
        <w:softHyphen/>
        <w:t>ве конечной цели судебной экспертизы. Однако, как уже отмечалось, по мере усложнения экспертной задачи (с точки зрения степени общности познаваемых фактов) необходимо учитывать ступени экс</w:t>
      </w:r>
      <w:r w:rsidRPr="00EF6E30">
        <w:rPr>
          <w:rFonts w:ascii="Times New Roman" w:eastAsia="Times New Roman" w:hAnsi="Times New Roman" w:cs="Times New Roman"/>
          <w:sz w:val="28"/>
          <w:szCs w:val="28"/>
          <w:lang w:eastAsia="ru-RU"/>
        </w:rPr>
        <w:softHyphen/>
        <w:t>пертного познания, иметь в виду его иерархичность. Такой подход, особенно в условиях внедрения в экспертную практику автоматизированных систем, дает возможность на объективной основе опре</w:t>
      </w:r>
      <w:r w:rsidRPr="00EF6E30">
        <w:rPr>
          <w:rFonts w:ascii="Times New Roman" w:eastAsia="Times New Roman" w:hAnsi="Times New Roman" w:cs="Times New Roman"/>
          <w:sz w:val="28"/>
          <w:szCs w:val="28"/>
          <w:lang w:eastAsia="ru-RU"/>
        </w:rPr>
        <w:softHyphen/>
        <w:t xml:space="preserve">делить этапы исследования (подзадачи), уяснить цели и условия каждого из них, </w:t>
      </w:r>
      <w:proofErr w:type="gramStart"/>
      <w:r w:rsidRPr="00EF6E30">
        <w:rPr>
          <w:rFonts w:ascii="Times New Roman" w:eastAsia="Times New Roman" w:hAnsi="Times New Roman" w:cs="Times New Roman"/>
          <w:sz w:val="28"/>
          <w:szCs w:val="28"/>
          <w:lang w:eastAsia="ru-RU"/>
        </w:rPr>
        <w:t>исходя из которых прогнозировать</w:t>
      </w:r>
      <w:proofErr w:type="gramEnd"/>
      <w:r w:rsidRPr="00EF6E30">
        <w:rPr>
          <w:rFonts w:ascii="Times New Roman" w:eastAsia="Times New Roman" w:hAnsi="Times New Roman" w:cs="Times New Roman"/>
          <w:sz w:val="28"/>
          <w:szCs w:val="28"/>
          <w:lang w:eastAsia="ru-RU"/>
        </w:rPr>
        <w:t xml:space="preserve"> процесс реше</w:t>
      </w:r>
      <w:r w:rsidRPr="00EF6E30">
        <w:rPr>
          <w:rFonts w:ascii="Times New Roman" w:eastAsia="Times New Roman" w:hAnsi="Times New Roman" w:cs="Times New Roman"/>
          <w:sz w:val="28"/>
          <w:szCs w:val="28"/>
          <w:lang w:eastAsia="ru-RU"/>
        </w:rPr>
        <w:softHyphen/>
        <w:t xml:space="preserve">ния экспертной задачи.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proofErr w:type="gramStart"/>
      <w:r w:rsidRPr="00EF6E30">
        <w:rPr>
          <w:rFonts w:ascii="Times New Roman" w:eastAsia="Times New Roman" w:hAnsi="Times New Roman" w:cs="Times New Roman"/>
          <w:sz w:val="28"/>
          <w:szCs w:val="28"/>
          <w:lang w:eastAsia="ru-RU"/>
        </w:rPr>
        <w:t>Рассмотренные нами уровни экспертных задач характеризуются одной особенностью – предметом их познания являются факти</w:t>
      </w:r>
      <w:r w:rsidRPr="00EF6E30">
        <w:rPr>
          <w:rFonts w:ascii="Times New Roman" w:eastAsia="Times New Roman" w:hAnsi="Times New Roman" w:cs="Times New Roman"/>
          <w:sz w:val="28"/>
          <w:szCs w:val="28"/>
          <w:lang w:eastAsia="ru-RU"/>
        </w:rPr>
        <w:softHyphen/>
        <w:t>ческие данные, основанные на познании объектов материальной действительности, посредством анализа их морфологических, суб</w:t>
      </w:r>
      <w:r w:rsidRPr="00EF6E30">
        <w:rPr>
          <w:rFonts w:ascii="Times New Roman" w:eastAsia="Times New Roman" w:hAnsi="Times New Roman" w:cs="Times New Roman"/>
          <w:sz w:val="28"/>
          <w:szCs w:val="28"/>
          <w:lang w:eastAsia="ru-RU"/>
        </w:rPr>
        <w:softHyphen/>
        <w:t xml:space="preserve">станциональных и объемных свойств (признаков) в их </w:t>
      </w:r>
      <w:r w:rsidR="00B95875">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статичном</w:t>
      </w:r>
      <w:r w:rsidR="00B95875">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 xml:space="preserve"> выражении.</w:t>
      </w:r>
      <w:proofErr w:type="gramEnd"/>
      <w:r w:rsidRPr="00EF6E30">
        <w:rPr>
          <w:rFonts w:ascii="Times New Roman" w:eastAsia="Times New Roman" w:hAnsi="Times New Roman" w:cs="Times New Roman"/>
          <w:sz w:val="28"/>
          <w:szCs w:val="28"/>
          <w:lang w:eastAsia="ru-RU"/>
        </w:rPr>
        <w:t xml:space="preserve"> Эти же свойства, </w:t>
      </w:r>
      <w:proofErr w:type="gramStart"/>
      <w:r w:rsidRPr="00EF6E30">
        <w:rPr>
          <w:rFonts w:ascii="Times New Roman" w:eastAsia="Times New Roman" w:hAnsi="Times New Roman" w:cs="Times New Roman"/>
          <w:sz w:val="28"/>
          <w:szCs w:val="28"/>
          <w:lang w:eastAsia="ru-RU"/>
        </w:rPr>
        <w:t>однако</w:t>
      </w:r>
      <w:proofErr w:type="gramEnd"/>
      <w:r w:rsidRPr="00EF6E30">
        <w:rPr>
          <w:rFonts w:ascii="Times New Roman" w:eastAsia="Times New Roman" w:hAnsi="Times New Roman" w:cs="Times New Roman"/>
          <w:sz w:val="28"/>
          <w:szCs w:val="28"/>
          <w:lang w:eastAsia="ru-RU"/>
        </w:rPr>
        <w:t xml:space="preserve"> уже с точки зрения существую</w:t>
      </w:r>
      <w:r w:rsidRPr="00EF6E30">
        <w:rPr>
          <w:rFonts w:ascii="Times New Roman" w:eastAsia="Times New Roman" w:hAnsi="Times New Roman" w:cs="Times New Roman"/>
          <w:sz w:val="28"/>
          <w:szCs w:val="28"/>
          <w:lang w:eastAsia="ru-RU"/>
        </w:rPr>
        <w:softHyphen/>
        <w:t xml:space="preserve">щих между ними причинно-следственных (генетических) и функциональных связей, являются, на наш взгляд, предметом </w:t>
      </w:r>
      <w:proofErr w:type="spellStart"/>
      <w:r w:rsidRPr="00EF6E30">
        <w:rPr>
          <w:rFonts w:ascii="Times New Roman" w:eastAsia="Times New Roman" w:hAnsi="Times New Roman" w:cs="Times New Roman"/>
          <w:sz w:val="28"/>
          <w:szCs w:val="28"/>
          <w:lang w:eastAsia="ru-RU"/>
        </w:rPr>
        <w:t>ситуалогических</w:t>
      </w:r>
      <w:proofErr w:type="spellEnd"/>
      <w:r w:rsidRPr="00EF6E30">
        <w:rPr>
          <w:rFonts w:ascii="Times New Roman" w:eastAsia="Times New Roman" w:hAnsi="Times New Roman" w:cs="Times New Roman"/>
          <w:sz w:val="28"/>
          <w:szCs w:val="28"/>
          <w:lang w:eastAsia="ru-RU"/>
        </w:rPr>
        <w:t xml:space="preserve"> (ситуационных) эксперт</w:t>
      </w:r>
      <w:r w:rsidRPr="00EF6E30">
        <w:rPr>
          <w:rFonts w:ascii="Times New Roman" w:eastAsia="Times New Roman" w:hAnsi="Times New Roman" w:cs="Times New Roman"/>
          <w:sz w:val="28"/>
          <w:szCs w:val="28"/>
          <w:lang w:eastAsia="ru-RU"/>
        </w:rPr>
        <w:softHyphen/>
        <w:t xml:space="preserve">ных задач.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Выделяя ситуационный уровень в структуре экспертного по</w:t>
      </w:r>
      <w:r w:rsidRPr="00EF6E30">
        <w:rPr>
          <w:rFonts w:ascii="Times New Roman" w:eastAsia="Times New Roman" w:hAnsi="Times New Roman" w:cs="Times New Roman"/>
          <w:sz w:val="28"/>
          <w:szCs w:val="28"/>
          <w:lang w:eastAsia="ru-RU"/>
        </w:rPr>
        <w:softHyphen/>
        <w:t xml:space="preserve">знания, мы имеем в виду не только сложившееся в криминалистике представление о ситуационной экспертизе (А. И. </w:t>
      </w:r>
      <w:proofErr w:type="spellStart"/>
      <w:r w:rsidRPr="00EF6E30">
        <w:rPr>
          <w:rFonts w:ascii="Times New Roman" w:eastAsia="Times New Roman" w:hAnsi="Times New Roman" w:cs="Times New Roman"/>
          <w:sz w:val="28"/>
          <w:szCs w:val="28"/>
          <w:lang w:eastAsia="ru-RU"/>
        </w:rPr>
        <w:t>Винберг</w:t>
      </w:r>
      <w:proofErr w:type="spellEnd"/>
      <w:r w:rsidRPr="00EF6E30">
        <w:rPr>
          <w:rFonts w:ascii="Times New Roman" w:eastAsia="Times New Roman" w:hAnsi="Times New Roman" w:cs="Times New Roman"/>
          <w:sz w:val="28"/>
          <w:szCs w:val="28"/>
          <w:lang w:eastAsia="ru-RU"/>
        </w:rPr>
        <w:t>, Г. Л. Грановский)</w:t>
      </w:r>
      <w:r>
        <w:rPr>
          <w:rStyle w:val="a5"/>
          <w:rFonts w:ascii="Times New Roman" w:eastAsia="Times New Roman" w:hAnsi="Times New Roman" w:cs="Times New Roman"/>
          <w:sz w:val="28"/>
          <w:szCs w:val="28"/>
          <w:lang w:eastAsia="ru-RU"/>
        </w:rPr>
        <w:footnoteReference w:id="222"/>
      </w:r>
      <w:r w:rsidRPr="00EF6E30">
        <w:rPr>
          <w:rFonts w:ascii="Times New Roman" w:eastAsia="Times New Roman" w:hAnsi="Times New Roman" w:cs="Times New Roman"/>
          <w:sz w:val="28"/>
          <w:szCs w:val="28"/>
          <w:lang w:eastAsia="ru-RU"/>
        </w:rPr>
        <w:t>, но и бо</w:t>
      </w:r>
      <w:r w:rsidRPr="00EF6E30">
        <w:rPr>
          <w:rFonts w:ascii="Times New Roman" w:eastAsia="Times New Roman" w:hAnsi="Times New Roman" w:cs="Times New Roman"/>
          <w:sz w:val="28"/>
          <w:szCs w:val="28"/>
          <w:lang w:eastAsia="ru-RU"/>
        </w:rPr>
        <w:softHyphen/>
        <w:t>лее узкую его трактовку, включающую анализ элементарных ситуа</w:t>
      </w:r>
      <w:r w:rsidRPr="00EF6E30">
        <w:rPr>
          <w:rFonts w:ascii="Times New Roman" w:eastAsia="Times New Roman" w:hAnsi="Times New Roman" w:cs="Times New Roman"/>
          <w:sz w:val="28"/>
          <w:szCs w:val="28"/>
          <w:lang w:eastAsia="ru-RU"/>
        </w:rPr>
        <w:softHyphen/>
        <w:t xml:space="preserve">ций, являющихся предметом отдельных экспертиз (например, установление возможности выстрела оружия без нажатия на спусковой крючок).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Такой подход позволяет уточнить цели задач ситуационного уровня: в одном случае – это установление на основе специальных познаний события в целом, в другом – установление фрагмента события. Соответственно задачи данного уровня по степени общности устанавливаемых фактов следует подразделять на общие и частные. И в том, и в другом случае характерной </w:t>
      </w:r>
      <w:r w:rsidRPr="00EF6E30">
        <w:rPr>
          <w:rFonts w:ascii="Times New Roman" w:eastAsia="Times New Roman" w:hAnsi="Times New Roman" w:cs="Times New Roman"/>
          <w:sz w:val="28"/>
          <w:szCs w:val="28"/>
          <w:lang w:eastAsia="ru-RU"/>
        </w:rPr>
        <w:lastRenderedPageBreak/>
        <w:t xml:space="preserve">чертой ситуационных задач будет анализ динамических процессов, отражающих взаимодействие объектов, выявление их причинно-следственных отношений.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Решение общей </w:t>
      </w:r>
      <w:proofErr w:type="spellStart"/>
      <w:r w:rsidRPr="00EF6E30">
        <w:rPr>
          <w:rFonts w:ascii="Times New Roman" w:eastAsia="Times New Roman" w:hAnsi="Times New Roman" w:cs="Times New Roman"/>
          <w:sz w:val="28"/>
          <w:szCs w:val="28"/>
          <w:lang w:eastAsia="ru-RU"/>
        </w:rPr>
        <w:t>ситуалогической</w:t>
      </w:r>
      <w:proofErr w:type="spellEnd"/>
      <w:r w:rsidRPr="00EF6E30">
        <w:rPr>
          <w:rFonts w:ascii="Times New Roman" w:eastAsia="Times New Roman" w:hAnsi="Times New Roman" w:cs="Times New Roman"/>
          <w:sz w:val="28"/>
          <w:szCs w:val="28"/>
          <w:lang w:eastAsia="ru-RU"/>
        </w:rPr>
        <w:t xml:space="preserve"> задачи носит интегральный ха</w:t>
      </w:r>
      <w:r w:rsidRPr="00EF6E30">
        <w:rPr>
          <w:rFonts w:ascii="Times New Roman" w:eastAsia="Times New Roman" w:hAnsi="Times New Roman" w:cs="Times New Roman"/>
          <w:sz w:val="28"/>
          <w:szCs w:val="28"/>
          <w:lang w:eastAsia="ru-RU"/>
        </w:rPr>
        <w:softHyphen/>
        <w:t xml:space="preserve">рактер, требует, как правило, специальных познаний в различных областях науки и техники и нередко принимает форму комплексной экспертизы. Сущность </w:t>
      </w:r>
      <w:proofErr w:type="spellStart"/>
      <w:r w:rsidRPr="00EF6E30">
        <w:rPr>
          <w:rFonts w:ascii="Times New Roman" w:eastAsia="Times New Roman" w:hAnsi="Times New Roman" w:cs="Times New Roman"/>
          <w:sz w:val="28"/>
          <w:szCs w:val="28"/>
          <w:lang w:eastAsia="ru-RU"/>
        </w:rPr>
        <w:t>ситуалогической</w:t>
      </w:r>
      <w:proofErr w:type="spellEnd"/>
      <w:r w:rsidRPr="00EF6E30">
        <w:rPr>
          <w:rFonts w:ascii="Times New Roman" w:eastAsia="Times New Roman" w:hAnsi="Times New Roman" w:cs="Times New Roman"/>
          <w:sz w:val="28"/>
          <w:szCs w:val="28"/>
          <w:lang w:eastAsia="ru-RU"/>
        </w:rPr>
        <w:t xml:space="preserve"> экспертизы достаточно подробно ос</w:t>
      </w:r>
      <w:r w:rsidRPr="00EF6E30">
        <w:rPr>
          <w:rFonts w:ascii="Times New Roman" w:eastAsia="Times New Roman" w:hAnsi="Times New Roman" w:cs="Times New Roman"/>
          <w:sz w:val="28"/>
          <w:szCs w:val="28"/>
          <w:lang w:eastAsia="ru-RU"/>
        </w:rPr>
        <w:softHyphen/>
        <w:t xml:space="preserve">вещена в работах Г. Л. Грановского, который одним из первых дал ее теоретическое обоснование. </w:t>
      </w:r>
      <w:r w:rsidR="00B95875">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 xml:space="preserve">Объектом </w:t>
      </w:r>
      <w:proofErr w:type="spellStart"/>
      <w:r w:rsidRPr="00EF6E30">
        <w:rPr>
          <w:rFonts w:ascii="Times New Roman" w:eastAsia="Times New Roman" w:hAnsi="Times New Roman" w:cs="Times New Roman"/>
          <w:sz w:val="28"/>
          <w:szCs w:val="28"/>
          <w:lang w:eastAsia="ru-RU"/>
        </w:rPr>
        <w:t>ситуалогической</w:t>
      </w:r>
      <w:proofErr w:type="spellEnd"/>
      <w:r w:rsidRPr="00EF6E30">
        <w:rPr>
          <w:rFonts w:ascii="Times New Roman" w:eastAsia="Times New Roman" w:hAnsi="Times New Roman" w:cs="Times New Roman"/>
          <w:sz w:val="28"/>
          <w:szCs w:val="28"/>
          <w:lang w:eastAsia="ru-RU"/>
        </w:rPr>
        <w:t xml:space="preserve"> экспертизы, – пишет автор, – является событие, происшествие, а не</w:t>
      </w:r>
      <w:r w:rsidRPr="00EF6E30">
        <w:rPr>
          <w:rFonts w:ascii="Times New Roman" w:eastAsia="Times New Roman" w:hAnsi="Times New Roman" w:cs="Times New Roman"/>
          <w:sz w:val="28"/>
          <w:szCs w:val="28"/>
          <w:lang w:eastAsia="ru-RU"/>
        </w:rPr>
        <w:softHyphen/>
        <w:t>посредственным объектом – место, где оно произошло. Экспер</w:t>
      </w:r>
      <w:r w:rsidRPr="00EF6E30">
        <w:rPr>
          <w:rFonts w:ascii="Times New Roman" w:eastAsia="Times New Roman" w:hAnsi="Times New Roman" w:cs="Times New Roman"/>
          <w:sz w:val="28"/>
          <w:szCs w:val="28"/>
          <w:lang w:eastAsia="ru-RU"/>
        </w:rPr>
        <w:softHyphen/>
        <w:t xml:space="preserve">ты могут судить о событии лишь по отражениям в вещной обстановке. Поэтому, хотя объектом </w:t>
      </w:r>
      <w:proofErr w:type="spellStart"/>
      <w:r w:rsidRPr="00EF6E30">
        <w:rPr>
          <w:rFonts w:ascii="Times New Roman" w:eastAsia="Times New Roman" w:hAnsi="Times New Roman" w:cs="Times New Roman"/>
          <w:sz w:val="28"/>
          <w:szCs w:val="28"/>
          <w:lang w:eastAsia="ru-RU"/>
        </w:rPr>
        <w:t>ситуалогической</w:t>
      </w:r>
      <w:proofErr w:type="spellEnd"/>
      <w:r w:rsidRPr="00EF6E30">
        <w:rPr>
          <w:rFonts w:ascii="Times New Roman" w:eastAsia="Times New Roman" w:hAnsi="Times New Roman" w:cs="Times New Roman"/>
          <w:sz w:val="28"/>
          <w:szCs w:val="28"/>
          <w:lang w:eastAsia="ru-RU"/>
        </w:rPr>
        <w:t xml:space="preserve"> экспертизы явля</w:t>
      </w:r>
      <w:r w:rsidRPr="00EF6E30">
        <w:rPr>
          <w:rFonts w:ascii="Times New Roman" w:eastAsia="Times New Roman" w:hAnsi="Times New Roman" w:cs="Times New Roman"/>
          <w:sz w:val="28"/>
          <w:szCs w:val="28"/>
          <w:lang w:eastAsia="ru-RU"/>
        </w:rPr>
        <w:softHyphen/>
        <w:t>ется событие, эксперты изучают его не непосредственно, а по его материальным отражениям в вещной обстановке места происшествия. Следует подчеркнуть, что речь идет о широком подходе, охватыва</w:t>
      </w:r>
      <w:r w:rsidRPr="00EF6E30">
        <w:rPr>
          <w:rFonts w:ascii="Times New Roman" w:eastAsia="Times New Roman" w:hAnsi="Times New Roman" w:cs="Times New Roman"/>
          <w:sz w:val="28"/>
          <w:szCs w:val="28"/>
          <w:lang w:eastAsia="ru-RU"/>
        </w:rPr>
        <w:softHyphen/>
        <w:t>ющем событие в целом: его время, место, структуру и стадии, течения, действия виновных и потерпевших, связи между действиями лиц и последствиями, отобразившимися в отдельных следах и во всей обстановке</w:t>
      </w:r>
      <w:r w:rsidR="00B95875">
        <w:rPr>
          <w:rFonts w:ascii="Times New Roman" w:eastAsia="Times New Roman" w:hAnsi="Times New Roman" w:cs="Times New Roman"/>
          <w:sz w:val="28"/>
          <w:szCs w:val="28"/>
          <w:lang w:eastAsia="ru-RU"/>
        </w:rPr>
        <w:t>»</w:t>
      </w:r>
      <w:r>
        <w:rPr>
          <w:rStyle w:val="a5"/>
          <w:rFonts w:ascii="Times New Roman" w:eastAsia="Times New Roman" w:hAnsi="Times New Roman" w:cs="Times New Roman"/>
          <w:sz w:val="28"/>
          <w:szCs w:val="28"/>
          <w:lang w:eastAsia="ru-RU"/>
        </w:rPr>
        <w:footnoteReference w:id="223"/>
      </w:r>
      <w:r w:rsidRPr="00EF6E30">
        <w:rPr>
          <w:rFonts w:ascii="Times New Roman" w:eastAsia="Times New Roman" w:hAnsi="Times New Roman" w:cs="Times New Roman"/>
          <w:sz w:val="28"/>
          <w:szCs w:val="28"/>
          <w:lang w:eastAsia="ru-RU"/>
        </w:rPr>
        <w:t xml:space="preserve">.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Завершая общую характеристику задач ситуационного уровня, следует согласиться с мнением А. И. </w:t>
      </w:r>
      <w:proofErr w:type="spellStart"/>
      <w:r w:rsidRPr="00EF6E30">
        <w:rPr>
          <w:rFonts w:ascii="Times New Roman" w:eastAsia="Times New Roman" w:hAnsi="Times New Roman" w:cs="Times New Roman"/>
          <w:sz w:val="28"/>
          <w:szCs w:val="28"/>
          <w:lang w:eastAsia="ru-RU"/>
        </w:rPr>
        <w:t>Винберга</w:t>
      </w:r>
      <w:proofErr w:type="spellEnd"/>
      <w:r w:rsidRPr="00EF6E30">
        <w:rPr>
          <w:rFonts w:ascii="Times New Roman" w:eastAsia="Times New Roman" w:hAnsi="Times New Roman" w:cs="Times New Roman"/>
          <w:sz w:val="28"/>
          <w:szCs w:val="28"/>
          <w:lang w:eastAsia="ru-RU"/>
        </w:rPr>
        <w:t xml:space="preserve">, Г. Л. Грановского, А. Р. </w:t>
      </w:r>
      <w:proofErr w:type="spellStart"/>
      <w:r w:rsidRPr="00EF6E30">
        <w:rPr>
          <w:rFonts w:ascii="Times New Roman" w:eastAsia="Times New Roman" w:hAnsi="Times New Roman" w:cs="Times New Roman"/>
          <w:sz w:val="28"/>
          <w:szCs w:val="28"/>
          <w:lang w:eastAsia="ru-RU"/>
        </w:rPr>
        <w:t>Шляхо</w:t>
      </w:r>
      <w:r w:rsidRPr="00EF6E30">
        <w:rPr>
          <w:rFonts w:ascii="Times New Roman" w:eastAsia="Times New Roman" w:hAnsi="Times New Roman" w:cs="Times New Roman"/>
          <w:sz w:val="28"/>
          <w:szCs w:val="28"/>
          <w:lang w:eastAsia="ru-RU"/>
        </w:rPr>
        <w:softHyphen/>
        <w:t>ва</w:t>
      </w:r>
      <w:proofErr w:type="spellEnd"/>
      <w:r w:rsidRPr="00EF6E30">
        <w:rPr>
          <w:rFonts w:ascii="Times New Roman" w:eastAsia="Times New Roman" w:hAnsi="Times New Roman" w:cs="Times New Roman"/>
          <w:sz w:val="28"/>
          <w:szCs w:val="28"/>
          <w:lang w:eastAsia="ru-RU"/>
        </w:rPr>
        <w:t xml:space="preserve"> и других авторов о том, что их экспертное решение не означает превы</w:t>
      </w:r>
      <w:r w:rsidRPr="00EF6E30">
        <w:rPr>
          <w:rFonts w:ascii="Times New Roman" w:eastAsia="Times New Roman" w:hAnsi="Times New Roman" w:cs="Times New Roman"/>
          <w:sz w:val="28"/>
          <w:szCs w:val="28"/>
          <w:lang w:eastAsia="ru-RU"/>
        </w:rPr>
        <w:softHyphen/>
        <w:t>шения процессуальных полномочий эксперта, подмену им следователя и суда. Решающим и определяющим крите</w:t>
      </w:r>
      <w:r w:rsidRPr="00EF6E30">
        <w:rPr>
          <w:rFonts w:ascii="Times New Roman" w:eastAsia="Times New Roman" w:hAnsi="Times New Roman" w:cs="Times New Roman"/>
          <w:sz w:val="28"/>
          <w:szCs w:val="28"/>
          <w:lang w:eastAsia="ru-RU"/>
        </w:rPr>
        <w:softHyphen/>
        <w:t>рием правомочности подобно</w:t>
      </w:r>
      <w:r w:rsidRPr="00EF6E30">
        <w:rPr>
          <w:rFonts w:ascii="Times New Roman" w:eastAsia="Times New Roman" w:hAnsi="Times New Roman" w:cs="Times New Roman"/>
          <w:sz w:val="28"/>
          <w:szCs w:val="28"/>
          <w:lang w:eastAsia="ru-RU"/>
        </w:rPr>
        <w:softHyphen/>
        <w:t>го рода экспертиз является использо</w:t>
      </w:r>
      <w:r w:rsidRPr="00EF6E30">
        <w:rPr>
          <w:rFonts w:ascii="Times New Roman" w:eastAsia="Times New Roman" w:hAnsi="Times New Roman" w:cs="Times New Roman"/>
          <w:sz w:val="28"/>
          <w:szCs w:val="28"/>
          <w:lang w:eastAsia="ru-RU"/>
        </w:rPr>
        <w:softHyphen/>
        <w:t>вание экспертом специальных позна</w:t>
      </w:r>
      <w:r w:rsidRPr="00EF6E30">
        <w:rPr>
          <w:rFonts w:ascii="Times New Roman" w:eastAsia="Times New Roman" w:hAnsi="Times New Roman" w:cs="Times New Roman"/>
          <w:sz w:val="28"/>
          <w:szCs w:val="28"/>
          <w:lang w:eastAsia="ru-RU"/>
        </w:rPr>
        <w:softHyphen/>
        <w:t>ний, не затрагивающих правовую оценку исследуемых обстоя</w:t>
      </w:r>
      <w:r w:rsidRPr="00EF6E30">
        <w:rPr>
          <w:rFonts w:ascii="Times New Roman" w:eastAsia="Times New Roman" w:hAnsi="Times New Roman" w:cs="Times New Roman"/>
          <w:sz w:val="28"/>
          <w:szCs w:val="28"/>
          <w:lang w:eastAsia="ru-RU"/>
        </w:rPr>
        <w:softHyphen/>
        <w:t xml:space="preserve">тельств.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Таким образом, анализ объективных связей и закономерностей, устанавливаемых при производстве судебных экспертиз, позволяет выделить в структуре экспертного познания исследования различного уровня, в зависимости от определяющей формы их отражения. Структура осуществляемой при этом дифференциации экспертных задач по данному критерию представляется следующим образом: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126"/>
        <w:gridCol w:w="4670"/>
      </w:tblGrid>
      <w:tr w:rsidR="00F6083A" w:rsidRPr="00B4247D" w:rsidTr="00F6083A">
        <w:tc>
          <w:tcPr>
            <w:tcW w:w="2552" w:type="dxa"/>
          </w:tcPr>
          <w:p w:rsidR="00F6083A" w:rsidRPr="00B4247D" w:rsidRDefault="00F6083A" w:rsidP="00F6083A">
            <w:pPr>
              <w:widowControl w:val="0"/>
              <w:spacing w:after="0" w:line="240" w:lineRule="auto"/>
              <w:ind w:right="49"/>
              <w:jc w:val="center"/>
              <w:rPr>
                <w:rFonts w:ascii="Times New Roman" w:eastAsia="Times New Roman" w:hAnsi="Times New Roman" w:cs="Times New Roman"/>
                <w:snapToGrid w:val="0"/>
                <w:sz w:val="24"/>
                <w:szCs w:val="24"/>
                <w:lang w:eastAsia="ru-RU"/>
              </w:rPr>
            </w:pPr>
            <w:r w:rsidRPr="00B4247D">
              <w:rPr>
                <w:rFonts w:ascii="Times New Roman" w:eastAsia="Times New Roman" w:hAnsi="Times New Roman" w:cs="Times New Roman"/>
                <w:snapToGrid w:val="0"/>
                <w:sz w:val="24"/>
                <w:szCs w:val="24"/>
                <w:lang w:eastAsia="ru-RU"/>
              </w:rPr>
              <w:t>Уровень исследования</w:t>
            </w:r>
          </w:p>
        </w:tc>
        <w:tc>
          <w:tcPr>
            <w:tcW w:w="2126" w:type="dxa"/>
          </w:tcPr>
          <w:p w:rsidR="00F6083A" w:rsidRPr="00B4247D" w:rsidRDefault="00F6083A" w:rsidP="00F6083A">
            <w:pPr>
              <w:widowControl w:val="0"/>
              <w:spacing w:after="0" w:line="240" w:lineRule="auto"/>
              <w:ind w:right="49"/>
              <w:jc w:val="center"/>
              <w:rPr>
                <w:rFonts w:ascii="Times New Roman" w:eastAsia="Times New Roman" w:hAnsi="Times New Roman" w:cs="Times New Roman"/>
                <w:snapToGrid w:val="0"/>
                <w:sz w:val="24"/>
                <w:szCs w:val="24"/>
                <w:lang w:eastAsia="ru-RU"/>
              </w:rPr>
            </w:pPr>
            <w:r w:rsidRPr="00B4247D">
              <w:rPr>
                <w:rFonts w:ascii="Times New Roman" w:eastAsia="Times New Roman" w:hAnsi="Times New Roman" w:cs="Times New Roman"/>
                <w:snapToGrid w:val="0"/>
                <w:sz w:val="24"/>
                <w:szCs w:val="24"/>
                <w:lang w:eastAsia="ru-RU"/>
              </w:rPr>
              <w:t>Форма связи</w:t>
            </w:r>
          </w:p>
        </w:tc>
        <w:tc>
          <w:tcPr>
            <w:tcW w:w="4670" w:type="dxa"/>
          </w:tcPr>
          <w:p w:rsidR="00F6083A" w:rsidRPr="00B4247D" w:rsidRDefault="00F6083A" w:rsidP="00F6083A">
            <w:pPr>
              <w:widowControl w:val="0"/>
              <w:spacing w:after="0" w:line="240" w:lineRule="auto"/>
              <w:ind w:right="49"/>
              <w:jc w:val="center"/>
              <w:rPr>
                <w:rFonts w:ascii="Times New Roman" w:eastAsia="Times New Roman" w:hAnsi="Times New Roman" w:cs="Times New Roman"/>
                <w:snapToGrid w:val="0"/>
                <w:sz w:val="24"/>
                <w:szCs w:val="24"/>
                <w:lang w:eastAsia="ru-RU"/>
              </w:rPr>
            </w:pPr>
            <w:r w:rsidRPr="00B4247D">
              <w:rPr>
                <w:rFonts w:ascii="Times New Roman" w:eastAsia="Times New Roman" w:hAnsi="Times New Roman" w:cs="Times New Roman"/>
                <w:snapToGrid w:val="0"/>
                <w:sz w:val="24"/>
                <w:szCs w:val="24"/>
                <w:lang w:eastAsia="ru-RU"/>
              </w:rPr>
              <w:t>Задачи</w:t>
            </w:r>
          </w:p>
        </w:tc>
      </w:tr>
      <w:tr w:rsidR="00F6083A" w:rsidRPr="00B4247D" w:rsidTr="00F6083A">
        <w:tc>
          <w:tcPr>
            <w:tcW w:w="2552" w:type="dxa"/>
          </w:tcPr>
          <w:p w:rsidR="00F6083A" w:rsidRPr="00B4247D" w:rsidRDefault="00F6083A" w:rsidP="00F6083A">
            <w:pPr>
              <w:widowControl w:val="0"/>
              <w:spacing w:after="0" w:line="240" w:lineRule="auto"/>
              <w:ind w:right="49"/>
              <w:jc w:val="both"/>
              <w:rPr>
                <w:rFonts w:ascii="Times New Roman" w:eastAsia="Times New Roman" w:hAnsi="Times New Roman" w:cs="Times New Roman"/>
                <w:snapToGrid w:val="0"/>
                <w:sz w:val="24"/>
                <w:szCs w:val="24"/>
                <w:lang w:eastAsia="ru-RU"/>
              </w:rPr>
            </w:pPr>
            <w:r w:rsidRPr="00B4247D">
              <w:rPr>
                <w:rFonts w:ascii="Times New Roman" w:eastAsia="Times New Roman" w:hAnsi="Times New Roman" w:cs="Times New Roman"/>
                <w:snapToGrid w:val="0"/>
                <w:sz w:val="24"/>
                <w:szCs w:val="24"/>
                <w:lang w:eastAsia="ru-RU"/>
              </w:rPr>
              <w:t>Диагностический</w:t>
            </w:r>
          </w:p>
        </w:tc>
        <w:tc>
          <w:tcPr>
            <w:tcW w:w="2126" w:type="dxa"/>
          </w:tcPr>
          <w:p w:rsidR="00F6083A" w:rsidRPr="00B4247D" w:rsidRDefault="00F6083A" w:rsidP="00F6083A">
            <w:pPr>
              <w:widowControl w:val="0"/>
              <w:spacing w:after="0" w:line="240" w:lineRule="auto"/>
              <w:ind w:right="49"/>
              <w:jc w:val="both"/>
              <w:rPr>
                <w:rFonts w:ascii="Times New Roman" w:eastAsia="Times New Roman" w:hAnsi="Times New Roman" w:cs="Times New Roman"/>
                <w:snapToGrid w:val="0"/>
                <w:sz w:val="24"/>
                <w:szCs w:val="24"/>
                <w:lang w:eastAsia="ru-RU"/>
              </w:rPr>
            </w:pPr>
            <w:r w:rsidRPr="00B4247D">
              <w:rPr>
                <w:rFonts w:ascii="Times New Roman" w:eastAsia="Times New Roman" w:hAnsi="Times New Roman" w:cs="Times New Roman"/>
                <w:snapToGrid w:val="0"/>
                <w:sz w:val="24"/>
                <w:szCs w:val="24"/>
                <w:lang w:eastAsia="ru-RU"/>
              </w:rPr>
              <w:t>Субстанциональная</w:t>
            </w:r>
          </w:p>
          <w:p w:rsidR="00F6083A" w:rsidRPr="00B4247D" w:rsidRDefault="00F6083A" w:rsidP="00F6083A">
            <w:pPr>
              <w:widowControl w:val="0"/>
              <w:spacing w:after="0" w:line="240" w:lineRule="auto"/>
              <w:ind w:right="49"/>
              <w:jc w:val="both"/>
              <w:rPr>
                <w:rFonts w:ascii="Times New Roman" w:eastAsia="Times New Roman" w:hAnsi="Times New Roman" w:cs="Times New Roman"/>
                <w:snapToGrid w:val="0"/>
                <w:sz w:val="24"/>
                <w:szCs w:val="24"/>
                <w:lang w:eastAsia="ru-RU"/>
              </w:rPr>
            </w:pPr>
            <w:r w:rsidRPr="00B4247D">
              <w:rPr>
                <w:rFonts w:ascii="Times New Roman" w:eastAsia="Times New Roman" w:hAnsi="Times New Roman" w:cs="Times New Roman"/>
                <w:snapToGrid w:val="0"/>
                <w:sz w:val="24"/>
                <w:szCs w:val="24"/>
                <w:lang w:eastAsia="ru-RU"/>
              </w:rPr>
              <w:t>Преобразования</w:t>
            </w:r>
          </w:p>
        </w:tc>
        <w:tc>
          <w:tcPr>
            <w:tcW w:w="4670" w:type="dxa"/>
          </w:tcPr>
          <w:p w:rsidR="00F6083A" w:rsidRPr="00B4247D" w:rsidRDefault="00F6083A" w:rsidP="00F6083A">
            <w:pPr>
              <w:widowControl w:val="0"/>
              <w:spacing w:after="0" w:line="240" w:lineRule="auto"/>
              <w:ind w:right="49"/>
              <w:jc w:val="both"/>
              <w:rPr>
                <w:rFonts w:ascii="Times New Roman" w:eastAsia="Times New Roman" w:hAnsi="Times New Roman" w:cs="Times New Roman"/>
                <w:snapToGrid w:val="0"/>
                <w:sz w:val="24"/>
                <w:szCs w:val="24"/>
                <w:lang w:eastAsia="ru-RU"/>
              </w:rPr>
            </w:pPr>
            <w:r w:rsidRPr="00B4247D">
              <w:rPr>
                <w:rFonts w:ascii="Times New Roman" w:eastAsia="Times New Roman" w:hAnsi="Times New Roman" w:cs="Times New Roman"/>
                <w:snapToGrid w:val="0"/>
                <w:sz w:val="24"/>
                <w:szCs w:val="24"/>
                <w:lang w:eastAsia="ru-RU"/>
              </w:rPr>
              <w:t>1.Установление природы объекта</w:t>
            </w:r>
          </w:p>
          <w:p w:rsidR="00F6083A" w:rsidRPr="00B4247D" w:rsidRDefault="00F6083A" w:rsidP="00F6083A">
            <w:pPr>
              <w:widowControl w:val="0"/>
              <w:spacing w:after="0" w:line="240" w:lineRule="auto"/>
              <w:ind w:right="49"/>
              <w:rPr>
                <w:rFonts w:ascii="Times New Roman" w:eastAsia="Times New Roman" w:hAnsi="Times New Roman" w:cs="Times New Roman"/>
                <w:snapToGrid w:val="0"/>
                <w:sz w:val="24"/>
                <w:szCs w:val="24"/>
                <w:lang w:eastAsia="ru-RU"/>
              </w:rPr>
            </w:pPr>
            <w:r w:rsidRPr="00B4247D">
              <w:rPr>
                <w:rFonts w:ascii="Times New Roman" w:eastAsia="Times New Roman" w:hAnsi="Times New Roman" w:cs="Times New Roman"/>
                <w:snapToGrid w:val="0"/>
                <w:sz w:val="24"/>
                <w:szCs w:val="24"/>
                <w:lang w:eastAsia="ru-RU"/>
              </w:rPr>
              <w:t>2. Установление состояния объекта</w:t>
            </w:r>
          </w:p>
        </w:tc>
      </w:tr>
      <w:tr w:rsidR="00F6083A" w:rsidRPr="00B4247D" w:rsidTr="00F6083A">
        <w:tc>
          <w:tcPr>
            <w:tcW w:w="2552" w:type="dxa"/>
          </w:tcPr>
          <w:p w:rsidR="00F6083A" w:rsidRPr="00B4247D" w:rsidRDefault="00F6083A" w:rsidP="00F6083A">
            <w:pPr>
              <w:widowControl w:val="0"/>
              <w:spacing w:after="0" w:line="240" w:lineRule="auto"/>
              <w:ind w:right="49"/>
              <w:jc w:val="both"/>
              <w:rPr>
                <w:rFonts w:ascii="Times New Roman" w:eastAsia="Times New Roman" w:hAnsi="Times New Roman" w:cs="Times New Roman"/>
                <w:snapToGrid w:val="0"/>
                <w:sz w:val="24"/>
                <w:szCs w:val="24"/>
                <w:lang w:eastAsia="ru-RU"/>
              </w:rPr>
            </w:pPr>
            <w:r w:rsidRPr="00B4247D">
              <w:rPr>
                <w:rFonts w:ascii="Times New Roman" w:eastAsia="Times New Roman" w:hAnsi="Times New Roman" w:cs="Times New Roman"/>
                <w:snapToGrid w:val="0"/>
                <w:sz w:val="24"/>
                <w:szCs w:val="24"/>
                <w:lang w:eastAsia="ru-RU"/>
              </w:rPr>
              <w:t>Классификационный</w:t>
            </w:r>
          </w:p>
        </w:tc>
        <w:tc>
          <w:tcPr>
            <w:tcW w:w="2126" w:type="dxa"/>
          </w:tcPr>
          <w:p w:rsidR="00F6083A" w:rsidRPr="00B4247D" w:rsidRDefault="00F6083A" w:rsidP="00F6083A">
            <w:pPr>
              <w:widowControl w:val="0"/>
              <w:spacing w:after="0" w:line="240" w:lineRule="auto"/>
              <w:ind w:right="49"/>
              <w:jc w:val="both"/>
              <w:rPr>
                <w:rFonts w:ascii="Times New Roman" w:eastAsia="Times New Roman" w:hAnsi="Times New Roman" w:cs="Times New Roman"/>
                <w:snapToGrid w:val="0"/>
                <w:sz w:val="24"/>
                <w:szCs w:val="24"/>
                <w:lang w:eastAsia="ru-RU"/>
              </w:rPr>
            </w:pPr>
            <w:r w:rsidRPr="00B4247D">
              <w:rPr>
                <w:rFonts w:ascii="Times New Roman" w:eastAsia="Times New Roman" w:hAnsi="Times New Roman" w:cs="Times New Roman"/>
                <w:snapToGrid w:val="0"/>
                <w:sz w:val="24"/>
                <w:szCs w:val="24"/>
                <w:lang w:eastAsia="ru-RU"/>
              </w:rPr>
              <w:t xml:space="preserve">Объемная </w:t>
            </w:r>
          </w:p>
        </w:tc>
        <w:tc>
          <w:tcPr>
            <w:tcW w:w="4670" w:type="dxa"/>
          </w:tcPr>
          <w:p w:rsidR="00F6083A" w:rsidRPr="00B4247D" w:rsidRDefault="00F6083A" w:rsidP="00F6083A">
            <w:pPr>
              <w:widowControl w:val="0"/>
              <w:spacing w:after="0" w:line="240" w:lineRule="auto"/>
              <w:ind w:right="49"/>
              <w:rPr>
                <w:rFonts w:ascii="Times New Roman" w:eastAsia="Times New Roman" w:hAnsi="Times New Roman" w:cs="Times New Roman"/>
                <w:snapToGrid w:val="0"/>
                <w:sz w:val="24"/>
                <w:szCs w:val="24"/>
                <w:lang w:eastAsia="ru-RU"/>
              </w:rPr>
            </w:pPr>
            <w:r w:rsidRPr="00B4247D">
              <w:rPr>
                <w:rFonts w:ascii="Times New Roman" w:eastAsia="Times New Roman" w:hAnsi="Times New Roman" w:cs="Times New Roman"/>
                <w:snapToGrid w:val="0"/>
                <w:sz w:val="24"/>
                <w:szCs w:val="24"/>
                <w:lang w:eastAsia="ru-RU"/>
              </w:rPr>
              <w:t>1.  Отнесение диагностированного объекта  к стандартизированному классу</w:t>
            </w:r>
          </w:p>
          <w:p w:rsidR="00F6083A" w:rsidRPr="00B4247D" w:rsidRDefault="00F6083A" w:rsidP="00F6083A">
            <w:pPr>
              <w:widowControl w:val="0"/>
              <w:spacing w:after="0" w:line="240" w:lineRule="auto"/>
              <w:ind w:right="49"/>
              <w:rPr>
                <w:rFonts w:ascii="Times New Roman" w:eastAsia="Times New Roman" w:hAnsi="Times New Roman" w:cs="Times New Roman"/>
                <w:snapToGrid w:val="0"/>
                <w:sz w:val="24"/>
                <w:szCs w:val="24"/>
                <w:lang w:eastAsia="ru-RU"/>
              </w:rPr>
            </w:pPr>
            <w:r w:rsidRPr="00B4247D">
              <w:rPr>
                <w:rFonts w:ascii="Times New Roman" w:eastAsia="Times New Roman" w:hAnsi="Times New Roman" w:cs="Times New Roman"/>
                <w:snapToGrid w:val="0"/>
                <w:sz w:val="24"/>
                <w:szCs w:val="24"/>
                <w:lang w:eastAsia="ru-RU"/>
              </w:rPr>
              <w:t>2. Установление групповой (видовой) принадлежности объекта по отображению его свойств</w:t>
            </w:r>
          </w:p>
        </w:tc>
      </w:tr>
      <w:tr w:rsidR="00F6083A" w:rsidRPr="00B4247D" w:rsidTr="00F6083A">
        <w:tc>
          <w:tcPr>
            <w:tcW w:w="2552" w:type="dxa"/>
          </w:tcPr>
          <w:p w:rsidR="00F6083A" w:rsidRPr="00B4247D" w:rsidRDefault="00F6083A" w:rsidP="00F6083A">
            <w:pPr>
              <w:widowControl w:val="0"/>
              <w:spacing w:after="0" w:line="240" w:lineRule="auto"/>
              <w:ind w:right="49"/>
              <w:jc w:val="both"/>
              <w:rPr>
                <w:rFonts w:ascii="Times New Roman" w:eastAsia="Times New Roman" w:hAnsi="Times New Roman" w:cs="Times New Roman"/>
                <w:snapToGrid w:val="0"/>
                <w:sz w:val="24"/>
                <w:szCs w:val="24"/>
                <w:lang w:eastAsia="ru-RU"/>
              </w:rPr>
            </w:pPr>
            <w:r w:rsidRPr="00B4247D">
              <w:rPr>
                <w:rFonts w:ascii="Times New Roman" w:eastAsia="Times New Roman" w:hAnsi="Times New Roman" w:cs="Times New Roman"/>
                <w:snapToGrid w:val="0"/>
                <w:sz w:val="24"/>
                <w:szCs w:val="24"/>
                <w:lang w:eastAsia="ru-RU"/>
              </w:rPr>
              <w:t>Идентификационный</w:t>
            </w:r>
          </w:p>
        </w:tc>
        <w:tc>
          <w:tcPr>
            <w:tcW w:w="2126" w:type="dxa"/>
          </w:tcPr>
          <w:p w:rsidR="00F6083A" w:rsidRPr="00B4247D" w:rsidRDefault="00F6083A" w:rsidP="00F6083A">
            <w:pPr>
              <w:widowControl w:val="0"/>
              <w:spacing w:after="0" w:line="240" w:lineRule="auto"/>
              <w:ind w:right="49"/>
              <w:jc w:val="both"/>
              <w:rPr>
                <w:rFonts w:ascii="Times New Roman" w:eastAsia="Times New Roman" w:hAnsi="Times New Roman" w:cs="Times New Roman"/>
                <w:snapToGrid w:val="0"/>
                <w:sz w:val="24"/>
                <w:szCs w:val="24"/>
                <w:lang w:eastAsia="ru-RU"/>
              </w:rPr>
            </w:pPr>
            <w:r w:rsidRPr="00B4247D">
              <w:rPr>
                <w:rFonts w:ascii="Times New Roman" w:eastAsia="Times New Roman" w:hAnsi="Times New Roman" w:cs="Times New Roman"/>
                <w:snapToGrid w:val="0"/>
                <w:sz w:val="24"/>
                <w:szCs w:val="24"/>
                <w:lang w:eastAsia="ru-RU"/>
              </w:rPr>
              <w:t xml:space="preserve">Объемная </w:t>
            </w:r>
          </w:p>
        </w:tc>
        <w:tc>
          <w:tcPr>
            <w:tcW w:w="4670" w:type="dxa"/>
          </w:tcPr>
          <w:p w:rsidR="00F6083A" w:rsidRPr="00B4247D" w:rsidRDefault="00F6083A" w:rsidP="00F6083A">
            <w:pPr>
              <w:widowControl w:val="0"/>
              <w:numPr>
                <w:ilvl w:val="0"/>
                <w:numId w:val="10"/>
              </w:numPr>
              <w:tabs>
                <w:tab w:val="left" w:pos="317"/>
              </w:tabs>
              <w:spacing w:after="0" w:line="240" w:lineRule="auto"/>
              <w:ind w:right="49"/>
              <w:rPr>
                <w:rFonts w:ascii="Times New Roman" w:eastAsia="Times New Roman" w:hAnsi="Times New Roman" w:cs="Times New Roman"/>
                <w:snapToGrid w:val="0"/>
                <w:sz w:val="24"/>
                <w:szCs w:val="24"/>
                <w:lang w:eastAsia="ru-RU"/>
              </w:rPr>
            </w:pPr>
            <w:r w:rsidRPr="00B4247D">
              <w:rPr>
                <w:rFonts w:ascii="Times New Roman" w:eastAsia="Times New Roman" w:hAnsi="Times New Roman" w:cs="Times New Roman"/>
                <w:snapToGrid w:val="0"/>
                <w:sz w:val="24"/>
                <w:szCs w:val="24"/>
                <w:lang w:eastAsia="ru-RU"/>
              </w:rPr>
              <w:t xml:space="preserve">Установление тождества конкретного объекта </w:t>
            </w:r>
          </w:p>
          <w:p w:rsidR="00F6083A" w:rsidRPr="00B4247D" w:rsidRDefault="00F6083A" w:rsidP="00F6083A">
            <w:pPr>
              <w:widowControl w:val="0"/>
              <w:numPr>
                <w:ilvl w:val="0"/>
                <w:numId w:val="10"/>
              </w:numPr>
              <w:tabs>
                <w:tab w:val="left" w:pos="317"/>
              </w:tabs>
              <w:spacing w:after="0" w:line="240" w:lineRule="auto"/>
              <w:ind w:right="49"/>
              <w:rPr>
                <w:rFonts w:ascii="Times New Roman" w:eastAsia="Times New Roman" w:hAnsi="Times New Roman" w:cs="Times New Roman"/>
                <w:snapToGrid w:val="0"/>
                <w:sz w:val="24"/>
                <w:szCs w:val="24"/>
                <w:lang w:eastAsia="ru-RU"/>
              </w:rPr>
            </w:pPr>
            <w:r w:rsidRPr="00B4247D">
              <w:rPr>
                <w:rFonts w:ascii="Times New Roman" w:eastAsia="Times New Roman" w:hAnsi="Times New Roman" w:cs="Times New Roman"/>
                <w:snapToGrid w:val="0"/>
                <w:sz w:val="24"/>
                <w:szCs w:val="24"/>
                <w:lang w:eastAsia="ru-RU"/>
              </w:rPr>
              <w:lastRenderedPageBreak/>
              <w:t>Установление целого по части</w:t>
            </w:r>
          </w:p>
          <w:p w:rsidR="00F6083A" w:rsidRPr="00B4247D" w:rsidRDefault="00F6083A" w:rsidP="00F6083A">
            <w:pPr>
              <w:widowControl w:val="0"/>
              <w:numPr>
                <w:ilvl w:val="0"/>
                <w:numId w:val="10"/>
              </w:numPr>
              <w:tabs>
                <w:tab w:val="left" w:pos="317"/>
              </w:tabs>
              <w:spacing w:after="0" w:line="240" w:lineRule="auto"/>
              <w:ind w:right="49"/>
              <w:rPr>
                <w:rFonts w:ascii="Times New Roman" w:eastAsia="Times New Roman" w:hAnsi="Times New Roman" w:cs="Times New Roman"/>
                <w:snapToGrid w:val="0"/>
                <w:sz w:val="24"/>
                <w:szCs w:val="24"/>
                <w:lang w:eastAsia="ru-RU"/>
              </w:rPr>
            </w:pPr>
            <w:r w:rsidRPr="00B4247D">
              <w:rPr>
                <w:rFonts w:ascii="Times New Roman" w:eastAsia="Times New Roman" w:hAnsi="Times New Roman" w:cs="Times New Roman"/>
                <w:snapToGrid w:val="0"/>
                <w:sz w:val="24"/>
                <w:szCs w:val="24"/>
                <w:lang w:eastAsia="ru-RU"/>
              </w:rPr>
              <w:t>Установление принадлежности частей к единому целому</w:t>
            </w:r>
          </w:p>
          <w:p w:rsidR="00F6083A" w:rsidRPr="00B4247D" w:rsidRDefault="00F6083A" w:rsidP="00F6083A">
            <w:pPr>
              <w:widowControl w:val="0"/>
              <w:numPr>
                <w:ilvl w:val="0"/>
                <w:numId w:val="10"/>
              </w:numPr>
              <w:tabs>
                <w:tab w:val="left" w:pos="317"/>
              </w:tabs>
              <w:spacing w:after="0" w:line="240" w:lineRule="auto"/>
              <w:ind w:right="49"/>
              <w:rPr>
                <w:rFonts w:ascii="Times New Roman" w:eastAsia="Times New Roman" w:hAnsi="Times New Roman" w:cs="Times New Roman"/>
                <w:snapToGrid w:val="0"/>
                <w:sz w:val="24"/>
                <w:szCs w:val="24"/>
                <w:lang w:eastAsia="ru-RU"/>
              </w:rPr>
            </w:pPr>
            <w:r w:rsidRPr="00B4247D">
              <w:rPr>
                <w:rFonts w:ascii="Times New Roman" w:eastAsia="Times New Roman" w:hAnsi="Times New Roman" w:cs="Times New Roman"/>
                <w:snapToGrid w:val="0"/>
                <w:sz w:val="24"/>
                <w:szCs w:val="24"/>
                <w:lang w:eastAsia="ru-RU"/>
              </w:rPr>
              <w:t>Установление единого источника происхождения</w:t>
            </w:r>
          </w:p>
        </w:tc>
      </w:tr>
      <w:tr w:rsidR="00F6083A" w:rsidRPr="00B4247D" w:rsidTr="00F6083A">
        <w:tc>
          <w:tcPr>
            <w:tcW w:w="2552" w:type="dxa"/>
          </w:tcPr>
          <w:p w:rsidR="00F6083A" w:rsidRPr="00B4247D" w:rsidRDefault="00F6083A" w:rsidP="00F6083A">
            <w:pPr>
              <w:widowControl w:val="0"/>
              <w:spacing w:after="0" w:line="240" w:lineRule="auto"/>
              <w:ind w:right="49"/>
              <w:jc w:val="both"/>
              <w:rPr>
                <w:rFonts w:ascii="Times New Roman" w:eastAsia="Times New Roman" w:hAnsi="Times New Roman" w:cs="Times New Roman"/>
                <w:snapToGrid w:val="0"/>
                <w:sz w:val="24"/>
                <w:szCs w:val="24"/>
                <w:lang w:eastAsia="ru-RU"/>
              </w:rPr>
            </w:pPr>
            <w:proofErr w:type="spellStart"/>
            <w:r w:rsidRPr="00B4247D">
              <w:rPr>
                <w:rFonts w:ascii="Times New Roman" w:eastAsia="Times New Roman" w:hAnsi="Times New Roman" w:cs="Times New Roman"/>
                <w:snapToGrid w:val="0"/>
                <w:sz w:val="24"/>
                <w:szCs w:val="24"/>
                <w:lang w:eastAsia="ru-RU"/>
              </w:rPr>
              <w:lastRenderedPageBreak/>
              <w:t>Ситуалогический</w:t>
            </w:r>
            <w:proofErr w:type="spellEnd"/>
          </w:p>
        </w:tc>
        <w:tc>
          <w:tcPr>
            <w:tcW w:w="2126" w:type="dxa"/>
          </w:tcPr>
          <w:p w:rsidR="00F6083A" w:rsidRPr="00B4247D" w:rsidRDefault="00F6083A" w:rsidP="00F6083A">
            <w:pPr>
              <w:widowControl w:val="0"/>
              <w:spacing w:after="0" w:line="240" w:lineRule="auto"/>
              <w:ind w:right="49"/>
              <w:jc w:val="both"/>
              <w:rPr>
                <w:rFonts w:ascii="Times New Roman" w:eastAsia="Times New Roman" w:hAnsi="Times New Roman" w:cs="Times New Roman"/>
                <w:snapToGrid w:val="0"/>
                <w:sz w:val="24"/>
                <w:szCs w:val="24"/>
                <w:lang w:eastAsia="ru-RU"/>
              </w:rPr>
            </w:pPr>
            <w:proofErr w:type="spellStart"/>
            <w:r w:rsidRPr="00B4247D">
              <w:rPr>
                <w:rFonts w:ascii="Times New Roman" w:eastAsia="Times New Roman" w:hAnsi="Times New Roman" w:cs="Times New Roman"/>
                <w:snapToGrid w:val="0"/>
                <w:sz w:val="24"/>
                <w:szCs w:val="24"/>
                <w:lang w:eastAsia="ru-RU"/>
              </w:rPr>
              <w:t>Фунциональная</w:t>
            </w:r>
            <w:proofErr w:type="spellEnd"/>
          </w:p>
          <w:p w:rsidR="00F6083A" w:rsidRPr="00B4247D" w:rsidRDefault="00F6083A" w:rsidP="00F6083A">
            <w:pPr>
              <w:widowControl w:val="0"/>
              <w:spacing w:after="0" w:line="240" w:lineRule="auto"/>
              <w:ind w:right="49"/>
              <w:jc w:val="both"/>
              <w:rPr>
                <w:rFonts w:ascii="Times New Roman" w:eastAsia="Times New Roman" w:hAnsi="Times New Roman" w:cs="Times New Roman"/>
                <w:snapToGrid w:val="0"/>
                <w:sz w:val="24"/>
                <w:szCs w:val="24"/>
                <w:lang w:eastAsia="ru-RU"/>
              </w:rPr>
            </w:pPr>
            <w:r w:rsidRPr="00B4247D">
              <w:rPr>
                <w:rFonts w:ascii="Times New Roman" w:eastAsia="Times New Roman" w:hAnsi="Times New Roman" w:cs="Times New Roman"/>
                <w:snapToGrid w:val="0"/>
                <w:sz w:val="24"/>
                <w:szCs w:val="24"/>
                <w:lang w:eastAsia="ru-RU"/>
              </w:rPr>
              <w:t>Генетическая</w:t>
            </w:r>
          </w:p>
        </w:tc>
        <w:tc>
          <w:tcPr>
            <w:tcW w:w="4670" w:type="dxa"/>
          </w:tcPr>
          <w:p w:rsidR="00F6083A" w:rsidRPr="00B4247D" w:rsidRDefault="00F6083A" w:rsidP="00F6083A">
            <w:pPr>
              <w:widowControl w:val="0"/>
              <w:spacing w:after="0" w:line="240" w:lineRule="auto"/>
              <w:ind w:right="49"/>
              <w:rPr>
                <w:rFonts w:ascii="Times New Roman" w:eastAsia="Times New Roman" w:hAnsi="Times New Roman" w:cs="Times New Roman"/>
                <w:snapToGrid w:val="0"/>
                <w:sz w:val="24"/>
                <w:szCs w:val="24"/>
                <w:lang w:eastAsia="ru-RU"/>
              </w:rPr>
            </w:pPr>
            <w:r w:rsidRPr="00B4247D">
              <w:rPr>
                <w:rFonts w:ascii="Times New Roman" w:eastAsia="Times New Roman" w:hAnsi="Times New Roman" w:cs="Times New Roman"/>
                <w:snapToGrid w:val="0"/>
                <w:sz w:val="24"/>
                <w:szCs w:val="24"/>
                <w:lang w:eastAsia="ru-RU"/>
              </w:rPr>
              <w:t>1.</w:t>
            </w:r>
            <w:proofErr w:type="gramStart"/>
            <w:r w:rsidRPr="00B4247D">
              <w:rPr>
                <w:rFonts w:ascii="Times New Roman" w:eastAsia="Times New Roman" w:hAnsi="Times New Roman" w:cs="Times New Roman"/>
                <w:snapToGrid w:val="0"/>
                <w:sz w:val="24"/>
                <w:szCs w:val="24"/>
                <w:lang w:eastAsia="ru-RU"/>
              </w:rPr>
              <w:t>Общая</w:t>
            </w:r>
            <w:proofErr w:type="gramEnd"/>
            <w:r w:rsidRPr="00B4247D">
              <w:rPr>
                <w:rFonts w:ascii="Times New Roman" w:eastAsia="Times New Roman" w:hAnsi="Times New Roman" w:cs="Times New Roman"/>
                <w:snapToGrid w:val="0"/>
                <w:sz w:val="24"/>
                <w:szCs w:val="24"/>
                <w:lang w:eastAsia="ru-RU"/>
              </w:rPr>
              <w:t xml:space="preserve"> - установление исследуемого события в целом</w:t>
            </w:r>
          </w:p>
          <w:p w:rsidR="00F6083A" w:rsidRPr="00B4247D" w:rsidRDefault="00F6083A" w:rsidP="00F6083A">
            <w:pPr>
              <w:widowControl w:val="0"/>
              <w:spacing w:after="0" w:line="240" w:lineRule="auto"/>
              <w:ind w:right="49"/>
              <w:rPr>
                <w:rFonts w:ascii="Times New Roman" w:eastAsia="Times New Roman" w:hAnsi="Times New Roman" w:cs="Times New Roman"/>
                <w:snapToGrid w:val="0"/>
                <w:sz w:val="24"/>
                <w:szCs w:val="24"/>
                <w:lang w:eastAsia="ru-RU"/>
              </w:rPr>
            </w:pPr>
            <w:r w:rsidRPr="00B4247D">
              <w:rPr>
                <w:rFonts w:ascii="Times New Roman" w:eastAsia="Times New Roman" w:hAnsi="Times New Roman" w:cs="Times New Roman"/>
                <w:snapToGrid w:val="0"/>
                <w:sz w:val="24"/>
                <w:szCs w:val="24"/>
                <w:lang w:eastAsia="ru-RU"/>
              </w:rPr>
              <w:t>2. Частные - установление фрагментов события:</w:t>
            </w:r>
          </w:p>
          <w:p w:rsidR="00F6083A" w:rsidRPr="00B4247D" w:rsidRDefault="00F6083A" w:rsidP="00F6083A">
            <w:pPr>
              <w:spacing w:after="0" w:line="240" w:lineRule="auto"/>
              <w:ind w:left="175" w:right="49" w:hanging="175"/>
              <w:rPr>
                <w:rFonts w:ascii="Times New Roman" w:eastAsia="Times New Roman" w:hAnsi="Times New Roman" w:cs="Times New Roman"/>
                <w:snapToGrid w:val="0"/>
                <w:sz w:val="24"/>
                <w:szCs w:val="24"/>
                <w:lang w:eastAsia="ru-RU"/>
              </w:rPr>
            </w:pPr>
            <w:r w:rsidRPr="00B4247D">
              <w:rPr>
                <w:rFonts w:ascii="Times New Roman" w:eastAsia="Times New Roman" w:hAnsi="Times New Roman" w:cs="Times New Roman"/>
                <w:snapToGrid w:val="0"/>
                <w:sz w:val="24"/>
                <w:szCs w:val="24"/>
                <w:lang w:eastAsia="ru-RU"/>
              </w:rPr>
              <w:t>- определение способа совершения действия;</w:t>
            </w:r>
          </w:p>
          <w:p w:rsidR="00F6083A" w:rsidRPr="00B4247D" w:rsidRDefault="00F6083A" w:rsidP="00F6083A">
            <w:pPr>
              <w:spacing w:after="0" w:line="240" w:lineRule="auto"/>
              <w:ind w:left="175" w:right="49" w:hanging="175"/>
              <w:rPr>
                <w:rFonts w:ascii="Times New Roman" w:eastAsia="Times New Roman" w:hAnsi="Times New Roman" w:cs="Times New Roman"/>
                <w:snapToGrid w:val="0"/>
                <w:sz w:val="24"/>
                <w:szCs w:val="24"/>
                <w:lang w:eastAsia="ru-RU"/>
              </w:rPr>
            </w:pPr>
            <w:r w:rsidRPr="00B4247D">
              <w:rPr>
                <w:rFonts w:ascii="Times New Roman" w:eastAsia="Times New Roman" w:hAnsi="Times New Roman" w:cs="Times New Roman"/>
                <w:snapToGrid w:val="0"/>
                <w:sz w:val="24"/>
                <w:szCs w:val="24"/>
                <w:lang w:eastAsia="ru-RU"/>
              </w:rPr>
              <w:t>- определения возможности совершения действия;</w:t>
            </w:r>
          </w:p>
          <w:p w:rsidR="00F6083A" w:rsidRPr="00B4247D" w:rsidRDefault="00F6083A" w:rsidP="00F6083A">
            <w:pPr>
              <w:spacing w:after="0" w:line="240" w:lineRule="auto"/>
              <w:ind w:left="175" w:right="49" w:hanging="175"/>
              <w:rPr>
                <w:rFonts w:ascii="Times New Roman" w:eastAsia="Times New Roman" w:hAnsi="Times New Roman" w:cs="Times New Roman"/>
                <w:snapToGrid w:val="0"/>
                <w:sz w:val="24"/>
                <w:szCs w:val="24"/>
                <w:lang w:eastAsia="ru-RU"/>
              </w:rPr>
            </w:pPr>
            <w:r w:rsidRPr="00B4247D">
              <w:rPr>
                <w:rFonts w:ascii="Times New Roman" w:eastAsia="Times New Roman" w:hAnsi="Times New Roman" w:cs="Times New Roman"/>
                <w:snapToGrid w:val="0"/>
                <w:sz w:val="24"/>
                <w:szCs w:val="24"/>
                <w:lang w:eastAsia="ru-RU"/>
              </w:rPr>
              <w:t>- определение места совершения действия;</w:t>
            </w:r>
          </w:p>
          <w:p w:rsidR="00F6083A" w:rsidRPr="00B4247D" w:rsidRDefault="00F6083A" w:rsidP="00F6083A">
            <w:pPr>
              <w:spacing w:after="0" w:line="240" w:lineRule="auto"/>
              <w:ind w:left="175" w:right="49" w:hanging="175"/>
              <w:rPr>
                <w:rFonts w:ascii="Times New Roman" w:eastAsia="Times New Roman" w:hAnsi="Times New Roman" w:cs="Times New Roman"/>
                <w:snapToGrid w:val="0"/>
                <w:sz w:val="24"/>
                <w:szCs w:val="24"/>
                <w:lang w:eastAsia="ru-RU"/>
              </w:rPr>
            </w:pPr>
            <w:r w:rsidRPr="00B4247D">
              <w:rPr>
                <w:rFonts w:ascii="Times New Roman" w:eastAsia="Times New Roman" w:hAnsi="Times New Roman" w:cs="Times New Roman"/>
                <w:snapToGrid w:val="0"/>
                <w:sz w:val="24"/>
                <w:szCs w:val="24"/>
                <w:lang w:eastAsia="ru-RU"/>
              </w:rPr>
              <w:t>- определение времени совершения действия;</w:t>
            </w:r>
          </w:p>
          <w:p w:rsidR="00F6083A" w:rsidRPr="00B4247D" w:rsidRDefault="00F6083A" w:rsidP="00F6083A">
            <w:pPr>
              <w:spacing w:after="0" w:line="240" w:lineRule="auto"/>
              <w:ind w:left="175" w:right="49" w:hanging="175"/>
              <w:rPr>
                <w:rFonts w:ascii="Times New Roman" w:eastAsia="Times New Roman" w:hAnsi="Times New Roman" w:cs="Times New Roman"/>
                <w:snapToGrid w:val="0"/>
                <w:sz w:val="24"/>
                <w:szCs w:val="24"/>
                <w:lang w:eastAsia="ru-RU"/>
              </w:rPr>
            </w:pPr>
            <w:r w:rsidRPr="00B4247D">
              <w:rPr>
                <w:rFonts w:ascii="Times New Roman" w:eastAsia="Times New Roman" w:hAnsi="Times New Roman" w:cs="Times New Roman"/>
                <w:snapToGrid w:val="0"/>
                <w:sz w:val="24"/>
                <w:szCs w:val="24"/>
                <w:lang w:eastAsia="ru-RU"/>
              </w:rPr>
              <w:t>- определение механизма взаимодействия объектов;</w:t>
            </w:r>
          </w:p>
          <w:p w:rsidR="00F6083A" w:rsidRPr="00B4247D" w:rsidRDefault="00F6083A" w:rsidP="00F6083A">
            <w:pPr>
              <w:spacing w:after="0" w:line="240" w:lineRule="auto"/>
              <w:ind w:left="175" w:right="49" w:hanging="175"/>
              <w:rPr>
                <w:rFonts w:ascii="Times New Roman" w:eastAsia="Times New Roman" w:hAnsi="Times New Roman" w:cs="Times New Roman"/>
                <w:snapToGrid w:val="0"/>
                <w:sz w:val="24"/>
                <w:szCs w:val="24"/>
                <w:lang w:eastAsia="ru-RU"/>
              </w:rPr>
            </w:pPr>
            <w:r w:rsidRPr="00B4247D">
              <w:rPr>
                <w:rFonts w:ascii="Times New Roman" w:eastAsia="Times New Roman" w:hAnsi="Times New Roman" w:cs="Times New Roman"/>
                <w:snapToGrid w:val="0"/>
                <w:sz w:val="24"/>
                <w:szCs w:val="24"/>
                <w:lang w:eastAsia="ru-RU"/>
              </w:rPr>
              <w:t>- установление причинной связи между действием и послед</w:t>
            </w:r>
            <w:r w:rsidRPr="00B4247D">
              <w:rPr>
                <w:rFonts w:ascii="Times New Roman" w:eastAsia="Times New Roman" w:hAnsi="Times New Roman" w:cs="Times New Roman"/>
                <w:snapToGrid w:val="0"/>
                <w:sz w:val="24"/>
                <w:szCs w:val="24"/>
                <w:lang w:eastAsia="ru-RU"/>
              </w:rPr>
              <w:softHyphen/>
              <w:t>ствиями;</w:t>
            </w:r>
          </w:p>
          <w:p w:rsidR="00F6083A" w:rsidRPr="00B4247D" w:rsidRDefault="00F6083A" w:rsidP="00F6083A">
            <w:pPr>
              <w:spacing w:after="0" w:line="240" w:lineRule="auto"/>
              <w:ind w:left="175" w:right="49" w:hanging="175"/>
              <w:rPr>
                <w:rFonts w:ascii="Times New Roman" w:eastAsia="Times New Roman" w:hAnsi="Times New Roman" w:cs="Times New Roman"/>
                <w:snapToGrid w:val="0"/>
                <w:sz w:val="24"/>
                <w:szCs w:val="24"/>
                <w:lang w:eastAsia="ru-RU"/>
              </w:rPr>
            </w:pPr>
            <w:r w:rsidRPr="00B4247D">
              <w:rPr>
                <w:rFonts w:ascii="Times New Roman" w:eastAsia="Times New Roman" w:hAnsi="Times New Roman" w:cs="Times New Roman"/>
                <w:snapToGrid w:val="0"/>
                <w:sz w:val="24"/>
                <w:szCs w:val="24"/>
                <w:lang w:eastAsia="ru-RU"/>
              </w:rPr>
              <w:t>- установление возможных последствий по совершенному действию;</w:t>
            </w:r>
          </w:p>
          <w:p w:rsidR="00F6083A" w:rsidRPr="00B4247D" w:rsidRDefault="00F6083A" w:rsidP="00F6083A">
            <w:pPr>
              <w:widowControl w:val="0"/>
              <w:tabs>
                <w:tab w:val="left" w:pos="175"/>
              </w:tabs>
              <w:spacing w:after="0" w:line="240" w:lineRule="auto"/>
              <w:ind w:left="175" w:right="49" w:hanging="175"/>
              <w:rPr>
                <w:rFonts w:ascii="Times New Roman" w:eastAsia="Times New Roman" w:hAnsi="Times New Roman" w:cs="Times New Roman"/>
                <w:snapToGrid w:val="0"/>
                <w:sz w:val="24"/>
                <w:szCs w:val="24"/>
                <w:lang w:eastAsia="ru-RU"/>
              </w:rPr>
            </w:pPr>
            <w:r w:rsidRPr="00B4247D">
              <w:rPr>
                <w:rFonts w:ascii="Times New Roman" w:eastAsia="Times New Roman" w:hAnsi="Times New Roman" w:cs="Times New Roman"/>
                <w:snapToGrid w:val="0"/>
                <w:sz w:val="24"/>
                <w:szCs w:val="24"/>
                <w:lang w:eastAsia="ru-RU"/>
              </w:rPr>
              <w:t>- определение причин и условий изменения объекта</w:t>
            </w:r>
          </w:p>
          <w:p w:rsidR="00F6083A" w:rsidRPr="00B4247D" w:rsidRDefault="00F6083A" w:rsidP="00F6083A">
            <w:pPr>
              <w:widowControl w:val="0"/>
              <w:tabs>
                <w:tab w:val="left" w:pos="175"/>
              </w:tabs>
              <w:spacing w:after="0" w:line="240" w:lineRule="auto"/>
              <w:ind w:left="175" w:right="49" w:hanging="175"/>
              <w:rPr>
                <w:rFonts w:ascii="Times New Roman" w:eastAsia="Times New Roman" w:hAnsi="Times New Roman" w:cs="Times New Roman"/>
                <w:snapToGrid w:val="0"/>
                <w:sz w:val="24"/>
                <w:szCs w:val="24"/>
                <w:lang w:eastAsia="ru-RU"/>
              </w:rPr>
            </w:pPr>
            <w:r w:rsidRPr="00B4247D">
              <w:rPr>
                <w:rFonts w:ascii="Times New Roman" w:eastAsia="Times New Roman" w:hAnsi="Times New Roman" w:cs="Times New Roman"/>
                <w:snapToGrid w:val="0"/>
                <w:sz w:val="24"/>
                <w:szCs w:val="24"/>
                <w:lang w:eastAsia="ru-RU"/>
              </w:rPr>
              <w:t>- иные.</w:t>
            </w:r>
          </w:p>
        </w:tc>
      </w:tr>
    </w:tbl>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В отличие от предлагаемой Ю. Г. </w:t>
      </w:r>
      <w:proofErr w:type="spellStart"/>
      <w:r w:rsidRPr="00EF6E30">
        <w:rPr>
          <w:rFonts w:ascii="Times New Roman" w:eastAsia="Times New Roman" w:hAnsi="Times New Roman" w:cs="Times New Roman"/>
          <w:sz w:val="28"/>
          <w:szCs w:val="28"/>
          <w:lang w:eastAsia="ru-RU"/>
        </w:rPr>
        <w:t>Коруховым</w:t>
      </w:r>
      <w:proofErr w:type="spellEnd"/>
      <w:r w:rsidRPr="00EF6E30">
        <w:rPr>
          <w:rFonts w:ascii="Times New Roman" w:eastAsia="Times New Roman" w:hAnsi="Times New Roman" w:cs="Times New Roman"/>
          <w:sz w:val="28"/>
          <w:szCs w:val="28"/>
          <w:lang w:eastAsia="ru-RU"/>
        </w:rPr>
        <w:t xml:space="preserve"> и другими учеными классификации экспертных исследований (задач), допускающей смешение задач </w:t>
      </w:r>
      <w:proofErr w:type="gramStart"/>
      <w:r w:rsidRPr="00EF6E30">
        <w:rPr>
          <w:rFonts w:ascii="Times New Roman" w:eastAsia="Times New Roman" w:hAnsi="Times New Roman" w:cs="Times New Roman"/>
          <w:sz w:val="28"/>
          <w:szCs w:val="28"/>
          <w:lang w:eastAsia="ru-RU"/>
        </w:rPr>
        <w:t>диагностического</w:t>
      </w:r>
      <w:proofErr w:type="gramEnd"/>
      <w:r w:rsidRPr="00EF6E30">
        <w:rPr>
          <w:rFonts w:ascii="Times New Roman" w:eastAsia="Times New Roman" w:hAnsi="Times New Roman" w:cs="Times New Roman"/>
          <w:sz w:val="28"/>
          <w:szCs w:val="28"/>
          <w:lang w:eastAsia="ru-RU"/>
        </w:rPr>
        <w:t xml:space="preserve"> и </w:t>
      </w:r>
      <w:proofErr w:type="spellStart"/>
      <w:r w:rsidRPr="00EF6E30">
        <w:rPr>
          <w:rFonts w:ascii="Times New Roman" w:eastAsia="Times New Roman" w:hAnsi="Times New Roman" w:cs="Times New Roman"/>
          <w:sz w:val="28"/>
          <w:szCs w:val="28"/>
          <w:lang w:eastAsia="ru-RU"/>
        </w:rPr>
        <w:t>ситуалогического</w:t>
      </w:r>
      <w:proofErr w:type="spellEnd"/>
      <w:r w:rsidRPr="00EF6E30">
        <w:rPr>
          <w:rFonts w:ascii="Times New Roman" w:eastAsia="Times New Roman" w:hAnsi="Times New Roman" w:cs="Times New Roman"/>
          <w:sz w:val="28"/>
          <w:szCs w:val="28"/>
          <w:lang w:eastAsia="ru-RU"/>
        </w:rPr>
        <w:t xml:space="preserve"> уровней, настоящая предполагает выделение </w:t>
      </w:r>
      <w:proofErr w:type="spellStart"/>
      <w:r w:rsidRPr="00EF6E30">
        <w:rPr>
          <w:rFonts w:ascii="Times New Roman" w:eastAsia="Times New Roman" w:hAnsi="Times New Roman" w:cs="Times New Roman"/>
          <w:sz w:val="28"/>
          <w:szCs w:val="28"/>
          <w:lang w:eastAsia="ru-RU"/>
        </w:rPr>
        <w:t>ситуалогических</w:t>
      </w:r>
      <w:proofErr w:type="spellEnd"/>
      <w:r w:rsidRPr="00EF6E30">
        <w:rPr>
          <w:rFonts w:ascii="Times New Roman" w:eastAsia="Times New Roman" w:hAnsi="Times New Roman" w:cs="Times New Roman"/>
          <w:sz w:val="28"/>
          <w:szCs w:val="28"/>
          <w:lang w:eastAsia="ru-RU"/>
        </w:rPr>
        <w:t xml:space="preserve"> задач в качестве самостоятельных. Еще раз повторимся, данный уровень экспертных исследований не следует смешивать с </w:t>
      </w:r>
      <w:proofErr w:type="gramStart"/>
      <w:r w:rsidRPr="00EF6E30">
        <w:rPr>
          <w:rFonts w:ascii="Times New Roman" w:eastAsia="Times New Roman" w:hAnsi="Times New Roman" w:cs="Times New Roman"/>
          <w:sz w:val="28"/>
          <w:szCs w:val="28"/>
          <w:lang w:eastAsia="ru-RU"/>
        </w:rPr>
        <w:t>диагностическим</w:t>
      </w:r>
      <w:proofErr w:type="gramEnd"/>
      <w:r w:rsidRPr="00EF6E30">
        <w:rPr>
          <w:rFonts w:ascii="Times New Roman" w:eastAsia="Times New Roman" w:hAnsi="Times New Roman" w:cs="Times New Roman"/>
          <w:sz w:val="28"/>
          <w:szCs w:val="28"/>
          <w:lang w:eastAsia="ru-RU"/>
        </w:rPr>
        <w:t xml:space="preserve">, решающим строго определенные задачи по установлению природы объекта либо его состояния на основе выявления субстанциональной связи и связи преобразования. С другой стороны, разграничение классификационных и идентификационных исследований объектов экспертизы, не </w:t>
      </w:r>
      <w:proofErr w:type="spellStart"/>
      <w:r w:rsidRPr="00EF6E30">
        <w:rPr>
          <w:rFonts w:ascii="Times New Roman" w:eastAsia="Times New Roman" w:hAnsi="Times New Roman" w:cs="Times New Roman"/>
          <w:sz w:val="28"/>
          <w:szCs w:val="28"/>
          <w:lang w:eastAsia="ru-RU"/>
        </w:rPr>
        <w:t>обусловливаясь</w:t>
      </w:r>
      <w:proofErr w:type="spellEnd"/>
      <w:r w:rsidRPr="00EF6E30">
        <w:rPr>
          <w:rFonts w:ascii="Times New Roman" w:eastAsia="Times New Roman" w:hAnsi="Times New Roman" w:cs="Times New Roman"/>
          <w:sz w:val="28"/>
          <w:szCs w:val="28"/>
          <w:lang w:eastAsia="ru-RU"/>
        </w:rPr>
        <w:t xml:space="preserve"> различием выявляемой объективной связи (объемной), тем не </w:t>
      </w:r>
      <w:proofErr w:type="gramStart"/>
      <w:r w:rsidRPr="00EF6E30">
        <w:rPr>
          <w:rFonts w:ascii="Times New Roman" w:eastAsia="Times New Roman" w:hAnsi="Times New Roman" w:cs="Times New Roman"/>
          <w:sz w:val="28"/>
          <w:szCs w:val="28"/>
          <w:lang w:eastAsia="ru-RU"/>
        </w:rPr>
        <w:t>менее</w:t>
      </w:r>
      <w:proofErr w:type="gramEnd"/>
      <w:r w:rsidRPr="00EF6E30">
        <w:rPr>
          <w:rFonts w:ascii="Times New Roman" w:eastAsia="Times New Roman" w:hAnsi="Times New Roman" w:cs="Times New Roman"/>
          <w:sz w:val="28"/>
          <w:szCs w:val="28"/>
          <w:lang w:eastAsia="ru-RU"/>
        </w:rPr>
        <w:t xml:space="preserve"> связано с различным уровнем обобщения познаваемых при этом фактов. В первом случае критерием решения задачи будет отнесение объекта к определенному стандартизированному классу (установление принадлежности объекта к классу огнестрельного оружия), во втором – установление индивидуально-конкретного тождества объекта (индивидуализация данного конкретного экземпляра оружия).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proofErr w:type="gramStart"/>
      <w:r w:rsidRPr="00EF6E30">
        <w:rPr>
          <w:rFonts w:ascii="Times New Roman" w:eastAsia="Times New Roman" w:hAnsi="Times New Roman" w:cs="Times New Roman"/>
          <w:sz w:val="28"/>
          <w:szCs w:val="28"/>
          <w:lang w:eastAsia="ru-RU"/>
        </w:rPr>
        <w:t xml:space="preserve">Что касается исследований </w:t>
      </w:r>
      <w:proofErr w:type="spellStart"/>
      <w:r w:rsidRPr="00EF6E30">
        <w:rPr>
          <w:rFonts w:ascii="Times New Roman" w:eastAsia="Times New Roman" w:hAnsi="Times New Roman" w:cs="Times New Roman"/>
          <w:sz w:val="28"/>
          <w:szCs w:val="28"/>
          <w:lang w:eastAsia="ru-RU"/>
        </w:rPr>
        <w:t>ситуалогического</w:t>
      </w:r>
      <w:proofErr w:type="spellEnd"/>
      <w:r w:rsidRPr="00EF6E30">
        <w:rPr>
          <w:rFonts w:ascii="Times New Roman" w:eastAsia="Times New Roman" w:hAnsi="Times New Roman" w:cs="Times New Roman"/>
          <w:sz w:val="28"/>
          <w:szCs w:val="28"/>
          <w:lang w:eastAsia="ru-RU"/>
        </w:rPr>
        <w:t xml:space="preserve"> уровня, то при их оценке необходимо исходить из направленности решаемых на данном уровне экспертных задач на установление события в целом (к примеру, определение механизма ДТП на основе анализа вещной обстановки места происшествия) либо установление отдельных его элементов (определение причины столкновения ТС) посредством выявления генетической, функциональной или иных форм связи.</w:t>
      </w:r>
      <w:proofErr w:type="gramEnd"/>
      <w:r w:rsidRPr="00EF6E30">
        <w:rPr>
          <w:rFonts w:ascii="Times New Roman" w:eastAsia="Times New Roman" w:hAnsi="Times New Roman" w:cs="Times New Roman"/>
          <w:sz w:val="28"/>
          <w:szCs w:val="28"/>
          <w:lang w:eastAsia="ru-RU"/>
        </w:rPr>
        <w:t xml:space="preserve"> Соответственно задачи данного уровня дифференцируются по степени общности устанавливаемого факта на </w:t>
      </w:r>
      <w:proofErr w:type="gramStart"/>
      <w:r w:rsidRPr="00EF6E30">
        <w:rPr>
          <w:rFonts w:ascii="Times New Roman" w:eastAsia="Times New Roman" w:hAnsi="Times New Roman" w:cs="Times New Roman"/>
          <w:sz w:val="28"/>
          <w:szCs w:val="28"/>
          <w:lang w:eastAsia="ru-RU"/>
        </w:rPr>
        <w:t>общую</w:t>
      </w:r>
      <w:proofErr w:type="gramEnd"/>
      <w:r w:rsidRPr="00EF6E30">
        <w:rPr>
          <w:rFonts w:ascii="Times New Roman" w:eastAsia="Times New Roman" w:hAnsi="Times New Roman" w:cs="Times New Roman"/>
          <w:sz w:val="28"/>
          <w:szCs w:val="28"/>
          <w:lang w:eastAsia="ru-RU"/>
        </w:rPr>
        <w:t xml:space="preserve"> </w:t>
      </w:r>
      <w:r w:rsidRPr="00EF6E30">
        <w:rPr>
          <w:rFonts w:ascii="Times New Roman" w:eastAsia="Times New Roman" w:hAnsi="Times New Roman" w:cs="Times New Roman"/>
          <w:sz w:val="28"/>
          <w:szCs w:val="28"/>
          <w:lang w:eastAsia="ru-RU"/>
        </w:rPr>
        <w:lastRenderedPageBreak/>
        <w:t xml:space="preserve">и частные. Цели частной </w:t>
      </w:r>
      <w:proofErr w:type="spellStart"/>
      <w:r w:rsidRPr="00EF6E30">
        <w:rPr>
          <w:rFonts w:ascii="Times New Roman" w:eastAsia="Times New Roman" w:hAnsi="Times New Roman" w:cs="Times New Roman"/>
          <w:sz w:val="28"/>
          <w:szCs w:val="28"/>
          <w:lang w:eastAsia="ru-RU"/>
        </w:rPr>
        <w:t>ситуалогической</w:t>
      </w:r>
      <w:proofErr w:type="spellEnd"/>
      <w:r w:rsidRPr="00EF6E30">
        <w:rPr>
          <w:rFonts w:ascii="Times New Roman" w:eastAsia="Times New Roman" w:hAnsi="Times New Roman" w:cs="Times New Roman"/>
          <w:sz w:val="28"/>
          <w:szCs w:val="28"/>
          <w:lang w:eastAsia="ru-RU"/>
        </w:rPr>
        <w:t xml:space="preserve"> задачи значи</w:t>
      </w:r>
      <w:r w:rsidRPr="00EF6E30">
        <w:rPr>
          <w:rFonts w:ascii="Times New Roman" w:eastAsia="Times New Roman" w:hAnsi="Times New Roman" w:cs="Times New Roman"/>
          <w:sz w:val="28"/>
          <w:szCs w:val="28"/>
          <w:lang w:eastAsia="ru-RU"/>
        </w:rPr>
        <w:softHyphen/>
        <w:t>тельно уже, их достижение, как правило, обеспечивается специаль</w:t>
      </w:r>
      <w:r w:rsidRPr="00EF6E30">
        <w:rPr>
          <w:rFonts w:ascii="Times New Roman" w:eastAsia="Times New Roman" w:hAnsi="Times New Roman" w:cs="Times New Roman"/>
          <w:sz w:val="28"/>
          <w:szCs w:val="28"/>
          <w:lang w:eastAsia="ru-RU"/>
        </w:rPr>
        <w:softHyphen/>
        <w:t>ными познаниями, к примеру, той отрасли знания, на осно</w:t>
      </w:r>
      <w:r w:rsidRPr="00EF6E30">
        <w:rPr>
          <w:rFonts w:ascii="Times New Roman" w:eastAsia="Times New Roman" w:hAnsi="Times New Roman" w:cs="Times New Roman"/>
          <w:sz w:val="28"/>
          <w:szCs w:val="28"/>
          <w:lang w:eastAsia="ru-RU"/>
        </w:rPr>
        <w:softHyphen/>
        <w:t>ве которой производится экспертиза. Скажем, для решения воп</w:t>
      </w:r>
      <w:r w:rsidRPr="00EF6E30">
        <w:rPr>
          <w:rFonts w:ascii="Times New Roman" w:eastAsia="Times New Roman" w:hAnsi="Times New Roman" w:cs="Times New Roman"/>
          <w:sz w:val="28"/>
          <w:szCs w:val="28"/>
          <w:lang w:eastAsia="ru-RU"/>
        </w:rPr>
        <w:softHyphen/>
        <w:t xml:space="preserve">роса о возможности открыть дверцу сейфа каким-либо инструментом достаточно познаний в области судебной трасологии. Предложенный перечень частных </w:t>
      </w:r>
      <w:proofErr w:type="spellStart"/>
      <w:r w:rsidRPr="00EF6E30">
        <w:rPr>
          <w:rFonts w:ascii="Times New Roman" w:eastAsia="Times New Roman" w:hAnsi="Times New Roman" w:cs="Times New Roman"/>
          <w:sz w:val="28"/>
          <w:szCs w:val="28"/>
          <w:lang w:eastAsia="ru-RU"/>
        </w:rPr>
        <w:t>ситуалогических</w:t>
      </w:r>
      <w:proofErr w:type="spellEnd"/>
      <w:r w:rsidRPr="00EF6E30">
        <w:rPr>
          <w:rFonts w:ascii="Times New Roman" w:eastAsia="Times New Roman" w:hAnsi="Times New Roman" w:cs="Times New Roman"/>
          <w:sz w:val="28"/>
          <w:szCs w:val="28"/>
          <w:lang w:eastAsia="ru-RU"/>
        </w:rPr>
        <w:t xml:space="preserve"> задач не является исчерпывающим, посколь</w:t>
      </w:r>
      <w:r w:rsidRPr="00EF6E30">
        <w:rPr>
          <w:rFonts w:ascii="Times New Roman" w:eastAsia="Times New Roman" w:hAnsi="Times New Roman" w:cs="Times New Roman"/>
          <w:sz w:val="28"/>
          <w:szCs w:val="28"/>
          <w:lang w:eastAsia="ru-RU"/>
        </w:rPr>
        <w:softHyphen/>
        <w:t xml:space="preserve">ку многообразны ситуации, становящиеся предметом судебной </w:t>
      </w:r>
      <w:r w:rsidRPr="00EF6E30">
        <w:rPr>
          <w:rFonts w:ascii="Times New Roman" w:eastAsia="Times New Roman" w:hAnsi="Times New Roman" w:cs="Times New Roman"/>
          <w:sz w:val="28"/>
          <w:szCs w:val="28"/>
          <w:lang w:eastAsia="ru-RU"/>
        </w:rPr>
        <w:softHyphen/>
        <w:t xml:space="preserve">экспертизы. </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Оценивая задачи ситуационного уровня, необходимо отметить, что оптимальное их решение предопределяется результатами диагностических, классификационных и идентификационных исследований, выступающих в качестве подзадач экспертизы. Если при реше</w:t>
      </w:r>
      <w:r w:rsidRPr="00EF6E30">
        <w:rPr>
          <w:rFonts w:ascii="Times New Roman" w:eastAsia="Times New Roman" w:hAnsi="Times New Roman" w:cs="Times New Roman"/>
          <w:snapToGrid w:val="0"/>
          <w:sz w:val="28"/>
          <w:szCs w:val="28"/>
          <w:lang w:eastAsia="ru-RU"/>
        </w:rPr>
        <w:softHyphen/>
        <w:t xml:space="preserve">нии общей </w:t>
      </w:r>
      <w:proofErr w:type="spellStart"/>
      <w:r w:rsidRPr="00EF6E30">
        <w:rPr>
          <w:rFonts w:ascii="Times New Roman" w:eastAsia="Times New Roman" w:hAnsi="Times New Roman" w:cs="Times New Roman"/>
          <w:snapToGrid w:val="0"/>
          <w:sz w:val="28"/>
          <w:szCs w:val="28"/>
          <w:lang w:eastAsia="ru-RU"/>
        </w:rPr>
        <w:t>ситуалогической</w:t>
      </w:r>
      <w:proofErr w:type="spellEnd"/>
      <w:r w:rsidRPr="00EF6E30">
        <w:rPr>
          <w:rFonts w:ascii="Times New Roman" w:eastAsia="Times New Roman" w:hAnsi="Times New Roman" w:cs="Times New Roman"/>
          <w:snapToGrid w:val="0"/>
          <w:sz w:val="28"/>
          <w:szCs w:val="28"/>
          <w:lang w:eastAsia="ru-RU"/>
        </w:rPr>
        <w:t xml:space="preserve"> задачи названные подзадачи, как правило, являются обязательными элементами ее структуры, то при решении частных возможны случаи, когда идентификационный уровень в исследовании может отсутствовать. Так, например, при установлении причины самопроизвольного выстрела оружия потребность в идентификационном исследовании </w:t>
      </w:r>
      <w:proofErr w:type="gramStart"/>
      <w:r w:rsidRPr="00EF6E30">
        <w:rPr>
          <w:rFonts w:ascii="Times New Roman" w:eastAsia="Times New Roman" w:hAnsi="Times New Roman" w:cs="Times New Roman"/>
          <w:snapToGrid w:val="0"/>
          <w:sz w:val="28"/>
          <w:szCs w:val="28"/>
          <w:lang w:eastAsia="ru-RU"/>
        </w:rPr>
        <w:t>бывает</w:t>
      </w:r>
      <w:proofErr w:type="gramEnd"/>
      <w:r w:rsidRPr="00EF6E30">
        <w:rPr>
          <w:rFonts w:ascii="Times New Roman" w:eastAsia="Times New Roman" w:hAnsi="Times New Roman" w:cs="Times New Roman"/>
          <w:snapToGrid w:val="0"/>
          <w:sz w:val="28"/>
          <w:szCs w:val="28"/>
          <w:lang w:eastAsia="ru-RU"/>
        </w:rPr>
        <w:t xml:space="preserve"> актуальна лишь в редких случаях. </w:t>
      </w:r>
    </w:p>
    <w:p w:rsidR="00F6083A"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Подводя итог изложенной позиции на сущность и соот</w:t>
      </w:r>
      <w:r w:rsidRPr="00EF6E30">
        <w:rPr>
          <w:rFonts w:ascii="Times New Roman" w:eastAsia="Times New Roman" w:hAnsi="Times New Roman" w:cs="Times New Roman"/>
          <w:sz w:val="28"/>
          <w:szCs w:val="28"/>
          <w:lang w:eastAsia="ru-RU"/>
        </w:rPr>
        <w:softHyphen/>
        <w:t xml:space="preserve">ношение экспертных задач судебной экспертизы, можно сделать следующие выводы: целям системного развития научной основы судебной экспертизы соответствует выделение в структуре экспертного познания задач диагностического, классификационного, идентификационного и </w:t>
      </w:r>
      <w:proofErr w:type="spellStart"/>
      <w:r w:rsidRPr="00EF6E30">
        <w:rPr>
          <w:rFonts w:ascii="Times New Roman" w:eastAsia="Times New Roman" w:hAnsi="Times New Roman" w:cs="Times New Roman"/>
          <w:sz w:val="28"/>
          <w:szCs w:val="28"/>
          <w:lang w:eastAsia="ru-RU"/>
        </w:rPr>
        <w:t>ситуалогического</w:t>
      </w:r>
      <w:proofErr w:type="spellEnd"/>
      <w:r w:rsidRPr="00EF6E30">
        <w:rPr>
          <w:rFonts w:ascii="Times New Roman" w:eastAsia="Times New Roman" w:hAnsi="Times New Roman" w:cs="Times New Roman"/>
          <w:sz w:val="28"/>
          <w:szCs w:val="28"/>
          <w:lang w:eastAsia="ru-RU"/>
        </w:rPr>
        <w:t xml:space="preserve"> уровней. Объективным критерием их разграничения по уровневому принципу следует считать формы системообразующих связей, выражающих раз</w:t>
      </w:r>
      <w:r w:rsidRPr="00EF6E30">
        <w:rPr>
          <w:rFonts w:ascii="Times New Roman" w:eastAsia="Times New Roman" w:hAnsi="Times New Roman" w:cs="Times New Roman"/>
          <w:sz w:val="28"/>
          <w:szCs w:val="28"/>
          <w:lang w:eastAsia="ru-RU"/>
        </w:rPr>
        <w:softHyphen/>
        <w:t>личные стороны познаваемых явлений. Рассматриваемый подход в практическом плане создает предпосылки для конкретизации це</w:t>
      </w:r>
      <w:r w:rsidRPr="00EF6E30">
        <w:rPr>
          <w:rFonts w:ascii="Times New Roman" w:eastAsia="Times New Roman" w:hAnsi="Times New Roman" w:cs="Times New Roman"/>
          <w:sz w:val="28"/>
          <w:szCs w:val="28"/>
          <w:lang w:eastAsia="ru-RU"/>
        </w:rPr>
        <w:softHyphen/>
        <w:t xml:space="preserve">лей и условий исследований каждого уровня, </w:t>
      </w:r>
      <w:proofErr w:type="gramStart"/>
      <w:r w:rsidRPr="00EF6E30">
        <w:rPr>
          <w:rFonts w:ascii="Times New Roman" w:eastAsia="Times New Roman" w:hAnsi="Times New Roman" w:cs="Times New Roman"/>
          <w:sz w:val="28"/>
          <w:szCs w:val="28"/>
          <w:lang w:eastAsia="ru-RU"/>
        </w:rPr>
        <w:t>а</w:t>
      </w:r>
      <w:proofErr w:type="gramEnd"/>
      <w:r w:rsidRPr="00EF6E30">
        <w:rPr>
          <w:rFonts w:ascii="Times New Roman" w:eastAsia="Times New Roman" w:hAnsi="Times New Roman" w:cs="Times New Roman"/>
          <w:sz w:val="28"/>
          <w:szCs w:val="28"/>
          <w:lang w:eastAsia="ru-RU"/>
        </w:rPr>
        <w:t xml:space="preserve"> следовательно, формирования единой технологии решения экспертных задач определен</w:t>
      </w:r>
      <w:r w:rsidRPr="00EF6E30">
        <w:rPr>
          <w:rFonts w:ascii="Times New Roman" w:eastAsia="Times New Roman" w:hAnsi="Times New Roman" w:cs="Times New Roman"/>
          <w:sz w:val="28"/>
          <w:szCs w:val="28"/>
          <w:lang w:eastAsia="ru-RU"/>
        </w:rPr>
        <w:softHyphen/>
        <w:t>ной степени общности. Практика создания автоматизированных методик экспертного исследования показывает и подтверждает обоснованность уровневого подхода к экспертным задачам. В частности, ее анализ поз</w:t>
      </w:r>
      <w:r w:rsidRPr="00EF6E30">
        <w:rPr>
          <w:rFonts w:ascii="Times New Roman" w:eastAsia="Times New Roman" w:hAnsi="Times New Roman" w:cs="Times New Roman"/>
          <w:sz w:val="28"/>
          <w:szCs w:val="28"/>
          <w:lang w:eastAsia="ru-RU"/>
        </w:rPr>
        <w:softHyphen/>
        <w:t>воляет прийти к выводу, что на современном этапе развития кри</w:t>
      </w:r>
      <w:r w:rsidRPr="00EF6E30">
        <w:rPr>
          <w:rFonts w:ascii="Times New Roman" w:eastAsia="Times New Roman" w:hAnsi="Times New Roman" w:cs="Times New Roman"/>
          <w:sz w:val="28"/>
          <w:szCs w:val="28"/>
          <w:lang w:eastAsia="ru-RU"/>
        </w:rPr>
        <w:softHyphen/>
        <w:t>миналистических экспертиз принципам алгоритмизации познаватель</w:t>
      </w:r>
      <w:r w:rsidRPr="00EF6E30">
        <w:rPr>
          <w:rFonts w:ascii="Times New Roman" w:eastAsia="Times New Roman" w:hAnsi="Times New Roman" w:cs="Times New Roman"/>
          <w:sz w:val="28"/>
          <w:szCs w:val="28"/>
          <w:lang w:eastAsia="ru-RU"/>
        </w:rPr>
        <w:softHyphen/>
        <w:t>ной деятельности эксперта в наибольшей степени соответствуют задачи диагностического и классификационного уровней, решение которых в традиционном плане осуществляется на основе аксиоматизиро</w:t>
      </w:r>
      <w:r w:rsidRPr="00EF6E30">
        <w:rPr>
          <w:rFonts w:ascii="Times New Roman" w:eastAsia="Times New Roman" w:hAnsi="Times New Roman" w:cs="Times New Roman"/>
          <w:sz w:val="28"/>
          <w:szCs w:val="28"/>
          <w:lang w:eastAsia="ru-RU"/>
        </w:rPr>
        <w:softHyphen/>
        <w:t xml:space="preserve">ванного знания. Что касается задач идентификационного и </w:t>
      </w:r>
      <w:proofErr w:type="spellStart"/>
      <w:r w:rsidRPr="00EF6E30">
        <w:rPr>
          <w:rFonts w:ascii="Times New Roman" w:eastAsia="Times New Roman" w:hAnsi="Times New Roman" w:cs="Times New Roman"/>
          <w:sz w:val="28"/>
          <w:szCs w:val="28"/>
          <w:lang w:eastAsia="ru-RU"/>
        </w:rPr>
        <w:t>ситуа</w:t>
      </w:r>
      <w:r w:rsidRPr="00EF6E30">
        <w:rPr>
          <w:rFonts w:ascii="Times New Roman" w:eastAsia="Times New Roman" w:hAnsi="Times New Roman" w:cs="Times New Roman"/>
          <w:sz w:val="28"/>
          <w:szCs w:val="28"/>
          <w:lang w:eastAsia="ru-RU"/>
        </w:rPr>
        <w:softHyphen/>
        <w:t>логического</w:t>
      </w:r>
      <w:proofErr w:type="spellEnd"/>
      <w:r w:rsidRPr="00EF6E30">
        <w:rPr>
          <w:rFonts w:ascii="Times New Roman" w:eastAsia="Times New Roman" w:hAnsi="Times New Roman" w:cs="Times New Roman"/>
          <w:sz w:val="28"/>
          <w:szCs w:val="28"/>
          <w:lang w:eastAsia="ru-RU"/>
        </w:rPr>
        <w:t xml:space="preserve"> уровней, то преобладание в процессе их решения эври</w:t>
      </w:r>
      <w:r w:rsidRPr="00EF6E30">
        <w:rPr>
          <w:rFonts w:ascii="Times New Roman" w:eastAsia="Times New Roman" w:hAnsi="Times New Roman" w:cs="Times New Roman"/>
          <w:sz w:val="28"/>
          <w:szCs w:val="28"/>
          <w:lang w:eastAsia="ru-RU"/>
        </w:rPr>
        <w:softHyphen/>
        <w:t>стических начал, предполагающих творческий поиск, обнаружение и выделение искомой информации значительно сужает сферу алгоритмического подхода, позволяя автоматизировать лишь от</w:t>
      </w:r>
      <w:r w:rsidRPr="00EF6E30">
        <w:rPr>
          <w:rFonts w:ascii="Times New Roman" w:eastAsia="Times New Roman" w:hAnsi="Times New Roman" w:cs="Times New Roman"/>
          <w:sz w:val="28"/>
          <w:szCs w:val="28"/>
          <w:lang w:eastAsia="ru-RU"/>
        </w:rPr>
        <w:softHyphen/>
        <w:t xml:space="preserve">дельные операции, доступные математическому описанию. Изложенные положения нашли подтверждение при разработке и создании методик </w:t>
      </w:r>
      <w:r w:rsidRPr="00EF6E30">
        <w:rPr>
          <w:rFonts w:ascii="Times New Roman" w:eastAsia="Times New Roman" w:hAnsi="Times New Roman" w:cs="Times New Roman"/>
          <w:sz w:val="28"/>
          <w:szCs w:val="28"/>
          <w:lang w:eastAsia="ru-RU"/>
        </w:rPr>
        <w:lastRenderedPageBreak/>
        <w:t xml:space="preserve">автоматизированного решения экспертных задач диагностического и идентификационного уровней, </w:t>
      </w:r>
      <w:r>
        <w:rPr>
          <w:rFonts w:ascii="Times New Roman" w:eastAsia="Times New Roman" w:hAnsi="Times New Roman" w:cs="Times New Roman"/>
          <w:sz w:val="28"/>
          <w:szCs w:val="28"/>
          <w:lang w:eastAsia="ru-RU"/>
        </w:rPr>
        <w:t>рассмотренных ранее в нашей</w:t>
      </w:r>
      <w:r w:rsidRPr="00EF6E30">
        <w:rPr>
          <w:rFonts w:ascii="Times New Roman" w:eastAsia="Times New Roman" w:hAnsi="Times New Roman" w:cs="Times New Roman"/>
          <w:sz w:val="28"/>
          <w:szCs w:val="28"/>
          <w:lang w:eastAsia="ru-RU"/>
        </w:rPr>
        <w:t xml:space="preserve"> работе</w:t>
      </w:r>
      <w:r>
        <w:rPr>
          <w:rStyle w:val="a5"/>
          <w:rFonts w:ascii="Times New Roman" w:eastAsia="Times New Roman" w:hAnsi="Times New Roman" w:cs="Times New Roman"/>
          <w:sz w:val="28"/>
          <w:szCs w:val="28"/>
          <w:lang w:eastAsia="ru-RU"/>
        </w:rPr>
        <w:footnoteReference w:id="224"/>
      </w:r>
      <w:r w:rsidRPr="00EF6E30">
        <w:rPr>
          <w:rFonts w:ascii="Times New Roman" w:eastAsia="Times New Roman" w:hAnsi="Times New Roman" w:cs="Times New Roman"/>
          <w:sz w:val="28"/>
          <w:szCs w:val="28"/>
          <w:lang w:eastAsia="ru-RU"/>
        </w:rPr>
        <w:t xml:space="preserve">. </w:t>
      </w:r>
    </w:p>
    <w:p w:rsidR="00F6083A" w:rsidRDefault="00F6083A" w:rsidP="00F6083A">
      <w:pPr>
        <w:spacing w:after="0" w:line="240" w:lineRule="auto"/>
        <w:ind w:firstLine="340"/>
        <w:jc w:val="both"/>
        <w:rPr>
          <w:rFonts w:ascii="Times New Roman" w:eastAsia="Times New Roman" w:hAnsi="Times New Roman" w:cs="Times New Roman"/>
          <w:sz w:val="28"/>
          <w:szCs w:val="28"/>
          <w:lang w:eastAsia="ru-RU"/>
        </w:rPr>
      </w:pPr>
    </w:p>
    <w:p w:rsidR="00F6083A" w:rsidRDefault="00F6083A" w:rsidP="00F6083A">
      <w:pPr>
        <w:spacing w:after="0" w:line="240" w:lineRule="auto"/>
        <w:ind w:firstLine="340"/>
        <w:jc w:val="both"/>
        <w:rPr>
          <w:rFonts w:ascii="Times New Roman" w:eastAsia="Times New Roman" w:hAnsi="Times New Roman" w:cs="Times New Roman"/>
          <w:sz w:val="28"/>
          <w:szCs w:val="28"/>
          <w:lang w:eastAsia="ru-RU"/>
        </w:rPr>
      </w:pPr>
    </w:p>
    <w:p w:rsidR="00F6083A" w:rsidRPr="00AD5FD7" w:rsidRDefault="00F6083A" w:rsidP="005B350C">
      <w:pPr>
        <w:pStyle w:val="a7"/>
        <w:numPr>
          <w:ilvl w:val="1"/>
          <w:numId w:val="11"/>
        </w:numPr>
        <w:spacing w:after="0" w:line="240" w:lineRule="auto"/>
        <w:ind w:left="567" w:hanging="567"/>
        <w:jc w:val="center"/>
        <w:rPr>
          <w:rFonts w:ascii="Times New Roman" w:eastAsia="Times New Roman" w:hAnsi="Times New Roman" w:cs="Times New Roman"/>
          <w:b/>
          <w:snapToGrid w:val="0"/>
          <w:sz w:val="28"/>
          <w:szCs w:val="28"/>
          <w:lang w:eastAsia="ru-RU"/>
        </w:rPr>
      </w:pPr>
      <w:r w:rsidRPr="00AD5FD7">
        <w:rPr>
          <w:rFonts w:ascii="Times New Roman" w:eastAsia="Times New Roman" w:hAnsi="Times New Roman" w:cs="Times New Roman"/>
          <w:b/>
          <w:snapToGrid w:val="0"/>
          <w:sz w:val="28"/>
          <w:szCs w:val="28"/>
          <w:lang w:eastAsia="ru-RU"/>
        </w:rPr>
        <w:t>К вопросу о комплексных исследованиях</w:t>
      </w:r>
    </w:p>
    <w:p w:rsidR="00F6083A" w:rsidRPr="00AD5FD7" w:rsidRDefault="00F6083A" w:rsidP="005B350C">
      <w:pPr>
        <w:pStyle w:val="a7"/>
        <w:spacing w:after="0" w:line="240" w:lineRule="auto"/>
        <w:ind w:left="567"/>
        <w:jc w:val="center"/>
        <w:rPr>
          <w:rFonts w:ascii="Times New Roman" w:eastAsia="Times New Roman" w:hAnsi="Times New Roman" w:cs="Times New Roman"/>
          <w:b/>
          <w:snapToGrid w:val="0"/>
          <w:sz w:val="28"/>
          <w:szCs w:val="28"/>
          <w:lang w:eastAsia="ru-RU"/>
        </w:rPr>
      </w:pPr>
      <w:r w:rsidRPr="00AD5FD7">
        <w:rPr>
          <w:rFonts w:ascii="Times New Roman" w:eastAsia="Times New Roman" w:hAnsi="Times New Roman" w:cs="Times New Roman"/>
          <w:b/>
          <w:snapToGrid w:val="0"/>
          <w:sz w:val="28"/>
          <w:szCs w:val="28"/>
          <w:lang w:eastAsia="ru-RU"/>
        </w:rPr>
        <w:t>при решении задач судебной экспертизы</w:t>
      </w:r>
    </w:p>
    <w:p w:rsidR="00F6083A" w:rsidRDefault="00F6083A" w:rsidP="00F6083A">
      <w:pPr>
        <w:tabs>
          <w:tab w:val="left" w:pos="9923"/>
        </w:tabs>
        <w:spacing w:after="0" w:line="240" w:lineRule="auto"/>
        <w:ind w:firstLine="454"/>
        <w:jc w:val="both"/>
        <w:rPr>
          <w:rFonts w:ascii="Times New Roman" w:eastAsia="Times New Roman" w:hAnsi="Times New Roman" w:cs="Times New Roman"/>
          <w:snapToGrid w:val="0"/>
          <w:sz w:val="28"/>
          <w:szCs w:val="20"/>
          <w:lang w:eastAsia="ru-RU"/>
        </w:rPr>
      </w:pPr>
    </w:p>
    <w:p w:rsidR="00F6083A" w:rsidRPr="00E72466" w:rsidRDefault="00F6083A" w:rsidP="00F6083A">
      <w:pPr>
        <w:tabs>
          <w:tab w:val="left" w:pos="9923"/>
        </w:tabs>
        <w:spacing w:after="0" w:line="240" w:lineRule="auto"/>
        <w:ind w:firstLine="454"/>
        <w:jc w:val="both"/>
        <w:rPr>
          <w:rFonts w:ascii="Times New Roman" w:eastAsia="Times New Roman" w:hAnsi="Times New Roman" w:cs="Times New Roman"/>
          <w:snapToGrid w:val="0"/>
          <w:sz w:val="28"/>
          <w:szCs w:val="20"/>
          <w:lang w:eastAsia="ru-RU"/>
        </w:rPr>
      </w:pPr>
      <w:r w:rsidRPr="00E72466">
        <w:rPr>
          <w:rFonts w:ascii="Times New Roman" w:eastAsia="Times New Roman" w:hAnsi="Times New Roman" w:cs="Times New Roman"/>
          <w:snapToGrid w:val="0"/>
          <w:sz w:val="28"/>
          <w:szCs w:val="20"/>
          <w:lang w:eastAsia="ru-RU"/>
        </w:rPr>
        <w:t xml:space="preserve">С принятием </w:t>
      </w:r>
      <w:r>
        <w:rPr>
          <w:rFonts w:ascii="Times New Roman" w:eastAsia="Times New Roman" w:hAnsi="Times New Roman" w:cs="Times New Roman"/>
          <w:snapToGrid w:val="0"/>
          <w:sz w:val="28"/>
          <w:szCs w:val="20"/>
          <w:lang w:eastAsia="ru-RU"/>
        </w:rPr>
        <w:t xml:space="preserve">в 2015 г. </w:t>
      </w:r>
      <w:r w:rsidRPr="00E72466">
        <w:rPr>
          <w:rFonts w:ascii="Times New Roman" w:eastAsia="Times New Roman" w:hAnsi="Times New Roman" w:cs="Times New Roman"/>
          <w:snapToGrid w:val="0"/>
          <w:sz w:val="28"/>
          <w:szCs w:val="20"/>
          <w:lang w:eastAsia="ru-RU"/>
        </w:rPr>
        <w:t xml:space="preserve">действующего уголовно-процессуального кодекса </w:t>
      </w:r>
      <w:r>
        <w:rPr>
          <w:rFonts w:ascii="Times New Roman" w:eastAsia="Times New Roman" w:hAnsi="Times New Roman" w:cs="Times New Roman"/>
          <w:snapToGrid w:val="0"/>
          <w:sz w:val="28"/>
          <w:szCs w:val="20"/>
          <w:lang w:eastAsia="ru-RU"/>
        </w:rPr>
        <w:t>Р</w:t>
      </w:r>
      <w:r w:rsidRPr="00E72466">
        <w:rPr>
          <w:rFonts w:ascii="Times New Roman" w:eastAsia="Times New Roman" w:hAnsi="Times New Roman" w:cs="Times New Roman"/>
          <w:snapToGrid w:val="0"/>
          <w:sz w:val="28"/>
          <w:szCs w:val="20"/>
          <w:lang w:eastAsia="ru-RU"/>
        </w:rPr>
        <w:t xml:space="preserve">еспублики </w:t>
      </w:r>
      <w:r>
        <w:rPr>
          <w:rFonts w:ascii="Times New Roman" w:eastAsia="Times New Roman" w:hAnsi="Times New Roman" w:cs="Times New Roman"/>
          <w:snapToGrid w:val="0"/>
          <w:sz w:val="28"/>
          <w:szCs w:val="20"/>
          <w:lang w:eastAsia="ru-RU"/>
        </w:rPr>
        <w:t xml:space="preserve">Казахстан </w:t>
      </w:r>
      <w:r w:rsidRPr="00E72466">
        <w:rPr>
          <w:rFonts w:ascii="Times New Roman" w:eastAsia="Times New Roman" w:hAnsi="Times New Roman" w:cs="Times New Roman"/>
          <w:snapToGrid w:val="0"/>
          <w:sz w:val="28"/>
          <w:szCs w:val="20"/>
          <w:lang w:eastAsia="ru-RU"/>
        </w:rPr>
        <w:t xml:space="preserve">в нем получила закрепление норма, регламентирующая правовой статус комплексной экспертизы. Чтобы на ее основе более наглядно осветить проблемы процессуального и, как следствие, теоретического характера, а также развернувшуюся в специальной литературе дискуссию по различным аспектам комплексности исследований </w:t>
      </w:r>
      <w:r>
        <w:rPr>
          <w:rFonts w:ascii="Times New Roman" w:eastAsia="Times New Roman" w:hAnsi="Times New Roman" w:cs="Times New Roman"/>
          <w:snapToGrid w:val="0"/>
          <w:sz w:val="28"/>
          <w:szCs w:val="20"/>
          <w:lang w:eastAsia="ru-RU"/>
        </w:rPr>
        <w:t xml:space="preserve">при решении задач </w:t>
      </w:r>
      <w:r w:rsidRPr="00E72466">
        <w:rPr>
          <w:rFonts w:ascii="Times New Roman" w:eastAsia="Times New Roman" w:hAnsi="Times New Roman" w:cs="Times New Roman"/>
          <w:snapToGrid w:val="0"/>
          <w:sz w:val="28"/>
          <w:szCs w:val="20"/>
          <w:lang w:eastAsia="ru-RU"/>
        </w:rPr>
        <w:t xml:space="preserve">в </w:t>
      </w:r>
      <w:r>
        <w:rPr>
          <w:rFonts w:ascii="Times New Roman" w:eastAsia="Times New Roman" w:hAnsi="Times New Roman" w:cs="Times New Roman"/>
          <w:snapToGrid w:val="0"/>
          <w:sz w:val="28"/>
          <w:szCs w:val="20"/>
          <w:lang w:eastAsia="ru-RU"/>
        </w:rPr>
        <w:t xml:space="preserve">судебной </w:t>
      </w:r>
      <w:r w:rsidRPr="00E72466">
        <w:rPr>
          <w:rFonts w:ascii="Times New Roman" w:eastAsia="Times New Roman" w:hAnsi="Times New Roman" w:cs="Times New Roman"/>
          <w:snapToGrid w:val="0"/>
          <w:sz w:val="28"/>
          <w:szCs w:val="20"/>
          <w:lang w:eastAsia="ru-RU"/>
        </w:rPr>
        <w:t>экспертиз</w:t>
      </w:r>
      <w:r>
        <w:rPr>
          <w:rFonts w:ascii="Times New Roman" w:eastAsia="Times New Roman" w:hAnsi="Times New Roman" w:cs="Times New Roman"/>
          <w:snapToGrid w:val="0"/>
          <w:sz w:val="28"/>
          <w:szCs w:val="20"/>
          <w:lang w:eastAsia="ru-RU"/>
        </w:rPr>
        <w:t>е</w:t>
      </w:r>
      <w:r w:rsidRPr="00E72466">
        <w:rPr>
          <w:rFonts w:ascii="Times New Roman" w:eastAsia="Times New Roman" w:hAnsi="Times New Roman" w:cs="Times New Roman"/>
          <w:snapToGrid w:val="0"/>
          <w:sz w:val="28"/>
          <w:szCs w:val="20"/>
          <w:lang w:eastAsia="ru-RU"/>
        </w:rPr>
        <w:t>, приведем содержание ст. 2</w:t>
      </w:r>
      <w:r>
        <w:rPr>
          <w:rFonts w:ascii="Times New Roman" w:eastAsia="Times New Roman" w:hAnsi="Times New Roman" w:cs="Times New Roman"/>
          <w:snapToGrid w:val="0"/>
          <w:sz w:val="28"/>
          <w:szCs w:val="20"/>
          <w:lang w:eastAsia="ru-RU"/>
        </w:rPr>
        <w:t xml:space="preserve">82 </w:t>
      </w:r>
      <w:r w:rsidRPr="00E72466">
        <w:rPr>
          <w:rFonts w:ascii="Times New Roman" w:eastAsia="Times New Roman" w:hAnsi="Times New Roman" w:cs="Times New Roman"/>
          <w:snapToGrid w:val="0"/>
          <w:sz w:val="28"/>
          <w:szCs w:val="20"/>
          <w:lang w:eastAsia="ru-RU"/>
        </w:rPr>
        <w:t>УПК Республики Казахстан (в ГПК РК она повторяется практически без изменений), предусматривающую ее проведение:</w:t>
      </w:r>
    </w:p>
    <w:p w:rsidR="00F6083A" w:rsidRPr="00965EFA" w:rsidRDefault="00F6083A" w:rsidP="00F6083A">
      <w:pPr>
        <w:tabs>
          <w:tab w:val="left" w:pos="850"/>
        </w:tabs>
        <w:spacing w:before="57" w:after="0" w:line="240" w:lineRule="auto"/>
        <w:ind w:left="340" w:firstLine="283"/>
        <w:jc w:val="both"/>
        <w:rPr>
          <w:rFonts w:ascii="Times New Roman" w:eastAsia="Times New Roman" w:hAnsi="Times New Roman" w:cs="Times New Roman"/>
          <w:snapToGrid w:val="0"/>
          <w:sz w:val="28"/>
          <w:szCs w:val="28"/>
          <w:lang w:eastAsia="ru-RU"/>
        </w:rPr>
      </w:pPr>
      <w:r w:rsidRPr="00965EFA">
        <w:rPr>
          <w:rFonts w:ascii="Times New Roman" w:eastAsia="Times New Roman" w:hAnsi="Times New Roman" w:cs="Times New Roman"/>
          <w:snapToGrid w:val="0"/>
          <w:sz w:val="28"/>
          <w:szCs w:val="28"/>
          <w:lang w:eastAsia="ru-RU"/>
        </w:rPr>
        <w:t>«Статья 282. Комплексная экспертиза</w:t>
      </w:r>
    </w:p>
    <w:p w:rsidR="00F6083A" w:rsidRPr="00965EFA" w:rsidRDefault="00F6083A" w:rsidP="00F6083A">
      <w:pPr>
        <w:spacing w:after="0" w:line="240" w:lineRule="auto"/>
        <w:ind w:firstLine="400"/>
        <w:jc w:val="both"/>
        <w:rPr>
          <w:rFonts w:ascii="Times New Roman" w:eastAsia="Times New Roman" w:hAnsi="Times New Roman" w:cs="Times New Roman"/>
          <w:color w:val="000000"/>
          <w:sz w:val="28"/>
          <w:szCs w:val="28"/>
          <w:lang w:eastAsia="ru-RU"/>
        </w:rPr>
      </w:pPr>
      <w:r w:rsidRPr="00965EFA">
        <w:rPr>
          <w:rFonts w:ascii="Times New Roman" w:eastAsia="Times New Roman" w:hAnsi="Times New Roman" w:cs="Times New Roman"/>
          <w:color w:val="000000"/>
          <w:sz w:val="28"/>
          <w:szCs w:val="28"/>
          <w:lang w:eastAsia="ru-RU"/>
        </w:rPr>
        <w:t>1. Комплексная экспертиза назначается, когда для установления обстоятельства, имеющего значение для дела, необходимы исследования на основе разных отраслей знаний, и проводится экспертами различных специальностей в пределах своей компетенции.</w:t>
      </w:r>
    </w:p>
    <w:p w:rsidR="00F6083A" w:rsidRPr="00965EFA" w:rsidRDefault="00F6083A" w:rsidP="00F6083A">
      <w:pPr>
        <w:spacing w:after="0" w:line="240" w:lineRule="auto"/>
        <w:ind w:firstLine="400"/>
        <w:jc w:val="both"/>
        <w:rPr>
          <w:rFonts w:ascii="Times New Roman" w:eastAsia="Times New Roman" w:hAnsi="Times New Roman" w:cs="Times New Roman"/>
          <w:color w:val="000000"/>
          <w:sz w:val="28"/>
          <w:szCs w:val="28"/>
          <w:lang w:eastAsia="ru-RU"/>
        </w:rPr>
      </w:pPr>
      <w:r w:rsidRPr="00965EFA">
        <w:rPr>
          <w:rFonts w:ascii="Times New Roman" w:eastAsia="Times New Roman" w:hAnsi="Times New Roman" w:cs="Times New Roman"/>
          <w:color w:val="000000"/>
          <w:sz w:val="28"/>
          <w:szCs w:val="28"/>
          <w:lang w:eastAsia="ru-RU"/>
        </w:rPr>
        <w:t>Комплексная экспертиза может проводиться одним экспертом в случае, если он имеет право производства исследований по различным экспертным специальностям.</w:t>
      </w:r>
    </w:p>
    <w:p w:rsidR="00F6083A" w:rsidRPr="00965EFA" w:rsidRDefault="00F6083A" w:rsidP="00F6083A">
      <w:pPr>
        <w:spacing w:after="0" w:line="240" w:lineRule="auto"/>
        <w:ind w:firstLine="400"/>
        <w:jc w:val="both"/>
        <w:rPr>
          <w:rFonts w:ascii="Times New Roman" w:eastAsia="Times New Roman" w:hAnsi="Times New Roman" w:cs="Times New Roman"/>
          <w:color w:val="000000"/>
          <w:sz w:val="28"/>
          <w:szCs w:val="28"/>
          <w:lang w:eastAsia="ru-RU"/>
        </w:rPr>
      </w:pPr>
      <w:bookmarkStart w:id="31" w:name="SUB2820200"/>
      <w:bookmarkEnd w:id="31"/>
      <w:r w:rsidRPr="00965EFA">
        <w:rPr>
          <w:rFonts w:ascii="Times New Roman" w:eastAsia="Times New Roman" w:hAnsi="Times New Roman" w:cs="Times New Roman"/>
          <w:color w:val="000000"/>
          <w:sz w:val="28"/>
          <w:szCs w:val="28"/>
          <w:lang w:eastAsia="ru-RU"/>
        </w:rPr>
        <w:t>2. В заключени</w:t>
      </w:r>
      <w:proofErr w:type="gramStart"/>
      <w:r w:rsidRPr="00965EFA">
        <w:rPr>
          <w:rFonts w:ascii="Times New Roman" w:eastAsia="Times New Roman" w:hAnsi="Times New Roman" w:cs="Times New Roman"/>
          <w:color w:val="000000"/>
          <w:sz w:val="28"/>
          <w:szCs w:val="28"/>
          <w:lang w:eastAsia="ru-RU"/>
        </w:rPr>
        <w:t>и</w:t>
      </w:r>
      <w:proofErr w:type="gramEnd"/>
      <w:r w:rsidRPr="00965EFA">
        <w:rPr>
          <w:rFonts w:ascii="Times New Roman" w:eastAsia="Times New Roman" w:hAnsi="Times New Roman" w:cs="Times New Roman"/>
          <w:color w:val="000000"/>
          <w:sz w:val="28"/>
          <w:szCs w:val="28"/>
          <w:lang w:eastAsia="ru-RU"/>
        </w:rPr>
        <w:t xml:space="preserve"> комплексной экспертизы должно быть указано, какие исследования, в каком объеме провел каждый эксперт и к каким выводам он пришел. Каждый эксперт подписывает ту часть заключения, в которой содержатся эти исследования.</w:t>
      </w:r>
    </w:p>
    <w:p w:rsidR="00F6083A" w:rsidRPr="00965EFA" w:rsidRDefault="00F6083A" w:rsidP="00F6083A">
      <w:pPr>
        <w:spacing w:after="0" w:line="240" w:lineRule="auto"/>
        <w:ind w:firstLine="400"/>
        <w:jc w:val="both"/>
        <w:rPr>
          <w:rFonts w:ascii="Times New Roman" w:eastAsia="Times New Roman" w:hAnsi="Times New Roman" w:cs="Times New Roman"/>
          <w:color w:val="000000"/>
          <w:sz w:val="28"/>
          <w:szCs w:val="28"/>
          <w:lang w:eastAsia="ru-RU"/>
        </w:rPr>
      </w:pPr>
      <w:bookmarkStart w:id="32" w:name="SUB2820300"/>
      <w:bookmarkEnd w:id="32"/>
      <w:r w:rsidRPr="00965EFA">
        <w:rPr>
          <w:rFonts w:ascii="Times New Roman" w:eastAsia="Times New Roman" w:hAnsi="Times New Roman" w:cs="Times New Roman"/>
          <w:color w:val="000000"/>
          <w:sz w:val="28"/>
          <w:szCs w:val="28"/>
          <w:lang w:eastAsia="ru-RU"/>
        </w:rPr>
        <w:t>3. На основе результатов исследований, проведенных каждым из экспертов, ими формулируется общий вывод (выводы) об обстоятельстве, для установления которого экспертиза была назначена. Общий вывод (выводы) формулируют и подписывают только эксперты, компетентные в оценке полученных результатов. Если основанием окончательного вывода комиссии или части ее являются факты, установленные одним из экспертов (отдельными экспертами), то об этом должно быть указано в заключении.</w:t>
      </w:r>
    </w:p>
    <w:p w:rsidR="00F6083A" w:rsidRPr="00965EFA" w:rsidRDefault="00F6083A" w:rsidP="00F6083A">
      <w:pPr>
        <w:spacing w:after="0" w:line="240" w:lineRule="auto"/>
        <w:ind w:firstLine="400"/>
        <w:jc w:val="both"/>
        <w:rPr>
          <w:rFonts w:ascii="Times New Roman" w:eastAsia="Times New Roman" w:hAnsi="Times New Roman" w:cs="Times New Roman"/>
          <w:color w:val="000000"/>
          <w:sz w:val="28"/>
          <w:szCs w:val="28"/>
          <w:lang w:eastAsia="ru-RU"/>
        </w:rPr>
      </w:pPr>
      <w:bookmarkStart w:id="33" w:name="SUB2820400"/>
      <w:bookmarkEnd w:id="33"/>
      <w:r w:rsidRPr="00965EFA">
        <w:rPr>
          <w:rFonts w:ascii="Times New Roman" w:eastAsia="Times New Roman" w:hAnsi="Times New Roman" w:cs="Times New Roman"/>
          <w:color w:val="000000"/>
          <w:sz w:val="28"/>
          <w:szCs w:val="28"/>
          <w:lang w:eastAsia="ru-RU"/>
        </w:rPr>
        <w:t xml:space="preserve">4. В случае разногласий между экспертами результаты исследований оформляются в соответствии с частью четвертой </w:t>
      </w:r>
      <w:hyperlink w:anchor="sub2810400" w:history="1">
        <w:r w:rsidRPr="0017681B">
          <w:rPr>
            <w:rFonts w:ascii="Times New Roman" w:eastAsia="Times New Roman" w:hAnsi="Times New Roman" w:cs="Times New Roman"/>
            <w:sz w:val="28"/>
            <w:szCs w:val="28"/>
            <w:lang w:eastAsia="ru-RU"/>
          </w:rPr>
          <w:t>статьи 281</w:t>
        </w:r>
      </w:hyperlink>
      <w:r w:rsidRPr="00965EFA">
        <w:rPr>
          <w:rFonts w:ascii="Times New Roman" w:eastAsia="Times New Roman" w:hAnsi="Times New Roman" w:cs="Times New Roman"/>
          <w:color w:val="000000"/>
          <w:sz w:val="28"/>
          <w:szCs w:val="28"/>
          <w:lang w:eastAsia="ru-RU"/>
        </w:rPr>
        <w:t xml:space="preserve"> настоящего Кодекса.</w:t>
      </w:r>
    </w:p>
    <w:p w:rsidR="00F6083A" w:rsidRPr="00965EFA" w:rsidRDefault="00F6083A" w:rsidP="00F6083A">
      <w:pPr>
        <w:spacing w:after="0" w:line="240" w:lineRule="auto"/>
        <w:ind w:firstLine="400"/>
        <w:jc w:val="both"/>
        <w:rPr>
          <w:rFonts w:ascii="Times New Roman" w:eastAsia="Times New Roman" w:hAnsi="Times New Roman" w:cs="Times New Roman"/>
          <w:snapToGrid w:val="0"/>
          <w:sz w:val="28"/>
          <w:szCs w:val="28"/>
          <w:lang w:eastAsia="ru-RU"/>
        </w:rPr>
      </w:pPr>
      <w:bookmarkStart w:id="34" w:name="SUB2820500"/>
      <w:bookmarkEnd w:id="34"/>
      <w:r w:rsidRPr="00965EFA">
        <w:rPr>
          <w:rFonts w:ascii="Times New Roman" w:eastAsia="Times New Roman" w:hAnsi="Times New Roman" w:cs="Times New Roman"/>
          <w:color w:val="000000"/>
          <w:sz w:val="28"/>
          <w:szCs w:val="28"/>
          <w:lang w:eastAsia="ru-RU"/>
        </w:rPr>
        <w:t>5. Организация производства комплексной экспертизы, порученной органу судебной экспертизы, возлагается на его руководителя…».</w:t>
      </w:r>
    </w:p>
    <w:p w:rsidR="00F6083A" w:rsidRPr="00E72466" w:rsidRDefault="00F6083A" w:rsidP="00F6083A">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 xml:space="preserve">По сравнению с предыдущим УПК РК, статья обогатилась нормой о возможности проведения комплексной экспертизы одним экспертом. Данный аспект нами будет рассмотрен ниже, а пока отметим, </w:t>
      </w:r>
      <w:r w:rsidRPr="00E72466">
        <w:rPr>
          <w:rFonts w:ascii="Times New Roman" w:eastAsia="Times New Roman" w:hAnsi="Times New Roman" w:cs="Times New Roman"/>
          <w:snapToGrid w:val="0"/>
          <w:sz w:val="28"/>
          <w:szCs w:val="20"/>
          <w:lang w:eastAsia="ru-RU"/>
        </w:rPr>
        <w:t xml:space="preserve">что в специальной </w:t>
      </w:r>
      <w:r w:rsidRPr="00E72466">
        <w:rPr>
          <w:rFonts w:ascii="Times New Roman" w:eastAsia="Times New Roman" w:hAnsi="Times New Roman" w:cs="Times New Roman"/>
          <w:snapToGrid w:val="0"/>
          <w:sz w:val="28"/>
          <w:szCs w:val="20"/>
          <w:lang w:eastAsia="ru-RU"/>
        </w:rPr>
        <w:lastRenderedPageBreak/>
        <w:t xml:space="preserve">литературе правовая природа комплексной экспертизы </w:t>
      </w:r>
      <w:proofErr w:type="gramStart"/>
      <w:r w:rsidRPr="00E72466">
        <w:rPr>
          <w:rFonts w:ascii="Times New Roman" w:eastAsia="Times New Roman" w:hAnsi="Times New Roman" w:cs="Times New Roman"/>
          <w:snapToGrid w:val="0"/>
          <w:sz w:val="28"/>
          <w:szCs w:val="20"/>
          <w:lang w:eastAsia="ru-RU"/>
        </w:rPr>
        <w:t>ставилась под сомнение и на этом основании поднимался</w:t>
      </w:r>
      <w:proofErr w:type="gramEnd"/>
      <w:r w:rsidRPr="00E72466">
        <w:rPr>
          <w:rFonts w:ascii="Times New Roman" w:eastAsia="Times New Roman" w:hAnsi="Times New Roman" w:cs="Times New Roman"/>
          <w:snapToGrid w:val="0"/>
          <w:sz w:val="28"/>
          <w:szCs w:val="20"/>
          <w:lang w:eastAsia="ru-RU"/>
        </w:rPr>
        <w:t xml:space="preserve"> вопрос о правомочности ее как самостоятельного института. Поводом для такого суждения явились сомнения в правомочности дачи совместного заключения экспертами различных специальностей, неоднозначная оценка правовых последствий их совместной деятельности, исходя из процессуального принципа, предусматривающего личную ответственность каждого эксперта за данное им заключение. В варианте с комплексной экспертизой таковая, по мнению ряда авторов, размывается и фактически переходит на уровень коллективной ответственности, не предусмотренной процессуальным законодательством. </w:t>
      </w:r>
    </w:p>
    <w:p w:rsidR="00F6083A" w:rsidRPr="00E72466" w:rsidRDefault="00F6083A" w:rsidP="00F6083A">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r w:rsidRPr="00E72466">
        <w:rPr>
          <w:rFonts w:ascii="Times New Roman" w:eastAsia="Times New Roman" w:hAnsi="Times New Roman" w:cs="Times New Roman"/>
          <w:snapToGrid w:val="0"/>
          <w:sz w:val="28"/>
          <w:szCs w:val="20"/>
          <w:lang w:eastAsia="ru-RU"/>
        </w:rPr>
        <w:t xml:space="preserve">В этой связи, на наш взгляд, вполне обоснованно высказывание  М. Н. Ростова, который пишет: </w:t>
      </w:r>
      <w:r w:rsidR="0017681B">
        <w:rPr>
          <w:rFonts w:ascii="Times New Roman" w:eastAsia="Times New Roman" w:hAnsi="Times New Roman" w:cs="Times New Roman"/>
          <w:snapToGrid w:val="0"/>
          <w:sz w:val="28"/>
          <w:szCs w:val="20"/>
          <w:lang w:eastAsia="ru-RU"/>
        </w:rPr>
        <w:t>«</w:t>
      </w:r>
      <w:r w:rsidRPr="00E72466">
        <w:rPr>
          <w:rFonts w:ascii="Times New Roman" w:eastAsia="Times New Roman" w:hAnsi="Times New Roman" w:cs="Times New Roman"/>
          <w:snapToGrid w:val="0"/>
          <w:sz w:val="28"/>
          <w:szCs w:val="20"/>
          <w:lang w:eastAsia="ru-RU"/>
        </w:rPr>
        <w:t>В судебной экспертизе, где процессуальная деятельность эксперта регулируется достаточно жесткими предписаниями закона, главное, что вынуждает весьма осторожно подходить к допустимости комплексных исследований, – это сомнения в правомерности решения экспертами задачи, относящейся к различным специальным з</w:t>
      </w:r>
      <w:r>
        <w:rPr>
          <w:rFonts w:ascii="Times New Roman" w:eastAsia="Times New Roman" w:hAnsi="Times New Roman" w:cs="Times New Roman"/>
          <w:snapToGrid w:val="0"/>
          <w:sz w:val="28"/>
          <w:szCs w:val="20"/>
          <w:lang w:eastAsia="ru-RU"/>
        </w:rPr>
        <w:t>на</w:t>
      </w:r>
      <w:r>
        <w:rPr>
          <w:rFonts w:ascii="Times New Roman" w:eastAsia="Times New Roman" w:hAnsi="Times New Roman" w:cs="Times New Roman"/>
          <w:snapToGrid w:val="0"/>
          <w:sz w:val="28"/>
          <w:szCs w:val="20"/>
          <w:lang w:eastAsia="ru-RU"/>
        </w:rPr>
        <w:softHyphen/>
        <w:t>ниям</w:t>
      </w:r>
      <w:r w:rsidR="0017681B">
        <w:rPr>
          <w:rFonts w:ascii="Times New Roman" w:eastAsia="Times New Roman" w:hAnsi="Times New Roman" w:cs="Times New Roman"/>
          <w:snapToGrid w:val="0"/>
          <w:sz w:val="28"/>
          <w:szCs w:val="20"/>
          <w:lang w:eastAsia="ru-RU"/>
        </w:rPr>
        <w:t>»</w:t>
      </w:r>
      <w:r w:rsidRPr="00E72466">
        <w:rPr>
          <w:rFonts w:ascii="Times New Roman" w:eastAsia="Times New Roman" w:hAnsi="Times New Roman" w:cs="Times New Roman"/>
          <w:snapToGrid w:val="0"/>
          <w:sz w:val="28"/>
          <w:szCs w:val="20"/>
          <w:vertAlign w:val="superscript"/>
          <w:lang w:val="en-US" w:eastAsia="ru-RU"/>
        </w:rPr>
        <w:footnoteReference w:id="225"/>
      </w:r>
      <w:r w:rsidRPr="00E72466">
        <w:rPr>
          <w:rFonts w:ascii="Times New Roman" w:eastAsia="Times New Roman" w:hAnsi="Times New Roman" w:cs="Times New Roman"/>
          <w:snapToGrid w:val="0"/>
          <w:sz w:val="28"/>
          <w:szCs w:val="20"/>
          <w:lang w:eastAsia="ru-RU"/>
        </w:rPr>
        <w:t xml:space="preserve">. </w:t>
      </w:r>
    </w:p>
    <w:p w:rsidR="00F6083A" w:rsidRPr="00E72466" w:rsidRDefault="00F6083A" w:rsidP="00F6083A">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r w:rsidRPr="00E72466">
        <w:rPr>
          <w:rFonts w:ascii="Times New Roman" w:eastAsia="Times New Roman" w:hAnsi="Times New Roman" w:cs="Times New Roman"/>
          <w:snapToGrid w:val="0"/>
          <w:sz w:val="28"/>
          <w:szCs w:val="20"/>
          <w:lang w:eastAsia="ru-RU"/>
        </w:rPr>
        <w:t>На наличие данной проблемы обра</w:t>
      </w:r>
      <w:r>
        <w:rPr>
          <w:rFonts w:ascii="Times New Roman" w:eastAsia="Times New Roman" w:hAnsi="Times New Roman" w:cs="Times New Roman"/>
          <w:snapToGrid w:val="0"/>
          <w:sz w:val="28"/>
          <w:szCs w:val="20"/>
          <w:lang w:eastAsia="ru-RU"/>
        </w:rPr>
        <w:t>тил</w:t>
      </w:r>
      <w:r w:rsidRPr="00E72466">
        <w:rPr>
          <w:rFonts w:ascii="Times New Roman" w:eastAsia="Times New Roman" w:hAnsi="Times New Roman" w:cs="Times New Roman"/>
          <w:snapToGrid w:val="0"/>
          <w:sz w:val="28"/>
          <w:szCs w:val="20"/>
          <w:lang w:eastAsia="ru-RU"/>
        </w:rPr>
        <w:t xml:space="preserve"> внимание также З. М. Со</w:t>
      </w:r>
      <w:r w:rsidRPr="00E72466">
        <w:rPr>
          <w:rFonts w:ascii="Times New Roman" w:eastAsia="Times New Roman" w:hAnsi="Times New Roman" w:cs="Times New Roman"/>
          <w:snapToGrid w:val="0"/>
          <w:sz w:val="28"/>
          <w:szCs w:val="20"/>
          <w:lang w:eastAsia="ru-RU"/>
        </w:rPr>
        <w:softHyphen/>
        <w:t>коловский, который счит</w:t>
      </w:r>
      <w:r>
        <w:rPr>
          <w:rFonts w:ascii="Times New Roman" w:eastAsia="Times New Roman" w:hAnsi="Times New Roman" w:cs="Times New Roman"/>
          <w:snapToGrid w:val="0"/>
          <w:sz w:val="28"/>
          <w:szCs w:val="20"/>
          <w:lang w:eastAsia="ru-RU"/>
        </w:rPr>
        <w:t>ал</w:t>
      </w:r>
      <w:r w:rsidRPr="00E72466">
        <w:rPr>
          <w:rFonts w:ascii="Times New Roman" w:eastAsia="Times New Roman" w:hAnsi="Times New Roman" w:cs="Times New Roman"/>
          <w:snapToGrid w:val="0"/>
          <w:sz w:val="28"/>
          <w:szCs w:val="20"/>
          <w:lang w:eastAsia="ru-RU"/>
        </w:rPr>
        <w:t xml:space="preserve">, что именно при использовании специальных знаний из различных областей возникают процессуальные трудности, в результате чего вопрос о комплексной экспертизе является одним из сложных в теории судебной экспертизы. </w:t>
      </w:r>
      <w:r w:rsidR="0017681B">
        <w:rPr>
          <w:rFonts w:ascii="Times New Roman" w:eastAsia="Times New Roman" w:hAnsi="Times New Roman" w:cs="Times New Roman"/>
          <w:snapToGrid w:val="0"/>
          <w:sz w:val="28"/>
          <w:szCs w:val="20"/>
          <w:lang w:eastAsia="ru-RU"/>
        </w:rPr>
        <w:t>«</w:t>
      </w:r>
      <w:r w:rsidRPr="00E72466">
        <w:rPr>
          <w:rFonts w:ascii="Times New Roman" w:eastAsia="Times New Roman" w:hAnsi="Times New Roman" w:cs="Times New Roman"/>
          <w:snapToGrid w:val="0"/>
          <w:sz w:val="28"/>
          <w:szCs w:val="20"/>
          <w:lang w:eastAsia="ru-RU"/>
        </w:rPr>
        <w:t>Иначе говоря, – отмеча</w:t>
      </w:r>
      <w:r>
        <w:rPr>
          <w:rFonts w:ascii="Times New Roman" w:eastAsia="Times New Roman" w:hAnsi="Times New Roman" w:cs="Times New Roman"/>
          <w:snapToGrid w:val="0"/>
          <w:sz w:val="28"/>
          <w:szCs w:val="20"/>
          <w:lang w:eastAsia="ru-RU"/>
        </w:rPr>
        <w:t xml:space="preserve">л </w:t>
      </w:r>
      <w:r w:rsidRPr="00E72466">
        <w:rPr>
          <w:rFonts w:ascii="Times New Roman" w:eastAsia="Times New Roman" w:hAnsi="Times New Roman" w:cs="Times New Roman"/>
          <w:snapToGrid w:val="0"/>
          <w:sz w:val="28"/>
          <w:szCs w:val="20"/>
          <w:lang w:eastAsia="ru-RU"/>
        </w:rPr>
        <w:t>автор, – в этих случаях необходимо уяснить: как сочетать совместную деятельность специалистов различных профессий, решающих единый вопрос, с требованием закона давать заключение только в пределах специальных познаний эксперта с его личной ответст</w:t>
      </w:r>
      <w:r>
        <w:rPr>
          <w:rFonts w:ascii="Times New Roman" w:eastAsia="Times New Roman" w:hAnsi="Times New Roman" w:cs="Times New Roman"/>
          <w:snapToGrid w:val="0"/>
          <w:sz w:val="28"/>
          <w:szCs w:val="20"/>
          <w:lang w:eastAsia="ru-RU"/>
        </w:rPr>
        <w:t>венностью за данное заключение</w:t>
      </w:r>
      <w:r w:rsidR="0017681B">
        <w:rPr>
          <w:rFonts w:ascii="Times New Roman" w:eastAsia="Times New Roman" w:hAnsi="Times New Roman" w:cs="Times New Roman"/>
          <w:snapToGrid w:val="0"/>
          <w:sz w:val="28"/>
          <w:szCs w:val="20"/>
          <w:lang w:eastAsia="ru-RU"/>
        </w:rPr>
        <w:t>»</w:t>
      </w:r>
      <w:r w:rsidRPr="00E72466">
        <w:rPr>
          <w:rFonts w:ascii="Times New Roman" w:eastAsia="Times New Roman" w:hAnsi="Times New Roman" w:cs="Times New Roman"/>
          <w:snapToGrid w:val="0"/>
          <w:sz w:val="28"/>
          <w:szCs w:val="20"/>
          <w:vertAlign w:val="superscript"/>
          <w:lang w:val="en-US" w:eastAsia="ru-RU"/>
        </w:rPr>
        <w:footnoteReference w:id="226"/>
      </w:r>
      <w:r w:rsidRPr="00E72466">
        <w:rPr>
          <w:rFonts w:ascii="Times New Roman" w:eastAsia="Times New Roman" w:hAnsi="Times New Roman" w:cs="Times New Roman"/>
          <w:snapToGrid w:val="0"/>
          <w:sz w:val="28"/>
          <w:szCs w:val="20"/>
          <w:lang w:eastAsia="ru-RU"/>
        </w:rPr>
        <w:t xml:space="preserve">. </w:t>
      </w:r>
    </w:p>
    <w:p w:rsidR="00F6083A" w:rsidRPr="00E72466" w:rsidRDefault="00F6083A" w:rsidP="00F6083A">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r w:rsidRPr="00E72466">
        <w:rPr>
          <w:rFonts w:ascii="Times New Roman" w:eastAsia="Times New Roman" w:hAnsi="Times New Roman" w:cs="Times New Roman"/>
          <w:snapToGrid w:val="0"/>
          <w:sz w:val="28"/>
          <w:szCs w:val="20"/>
          <w:lang w:eastAsia="ru-RU"/>
        </w:rPr>
        <w:t>Эту мысль далее разви</w:t>
      </w:r>
      <w:r>
        <w:rPr>
          <w:rFonts w:ascii="Times New Roman" w:eastAsia="Times New Roman" w:hAnsi="Times New Roman" w:cs="Times New Roman"/>
          <w:snapToGrid w:val="0"/>
          <w:sz w:val="28"/>
          <w:szCs w:val="20"/>
          <w:lang w:eastAsia="ru-RU"/>
        </w:rPr>
        <w:t>л</w:t>
      </w:r>
      <w:r w:rsidRPr="00E72466">
        <w:rPr>
          <w:rFonts w:ascii="Times New Roman" w:eastAsia="Times New Roman" w:hAnsi="Times New Roman" w:cs="Times New Roman"/>
          <w:snapToGrid w:val="0"/>
          <w:sz w:val="28"/>
          <w:szCs w:val="20"/>
          <w:lang w:eastAsia="ru-RU"/>
        </w:rPr>
        <w:t xml:space="preserve"> В. Е. Корноухов, который, анализируя процессуальное законодательство, при</w:t>
      </w:r>
      <w:r>
        <w:rPr>
          <w:rFonts w:ascii="Times New Roman" w:eastAsia="Times New Roman" w:hAnsi="Times New Roman" w:cs="Times New Roman"/>
          <w:snapToGrid w:val="0"/>
          <w:sz w:val="28"/>
          <w:szCs w:val="20"/>
          <w:lang w:eastAsia="ru-RU"/>
        </w:rPr>
        <w:t>шел</w:t>
      </w:r>
      <w:r w:rsidRPr="00E72466">
        <w:rPr>
          <w:rFonts w:ascii="Times New Roman" w:eastAsia="Times New Roman" w:hAnsi="Times New Roman" w:cs="Times New Roman"/>
          <w:snapToGrid w:val="0"/>
          <w:sz w:val="28"/>
          <w:szCs w:val="20"/>
          <w:lang w:eastAsia="ru-RU"/>
        </w:rPr>
        <w:t xml:space="preserve"> к выводу, что вне правового регулирования остаются многие важные вопросы: </w:t>
      </w:r>
      <w:r w:rsidR="0017681B">
        <w:rPr>
          <w:rFonts w:ascii="Times New Roman" w:eastAsia="Times New Roman" w:hAnsi="Times New Roman" w:cs="Times New Roman"/>
          <w:snapToGrid w:val="0"/>
          <w:sz w:val="28"/>
          <w:szCs w:val="20"/>
          <w:lang w:eastAsia="ru-RU"/>
        </w:rPr>
        <w:t>«</w:t>
      </w:r>
      <w:r w:rsidRPr="00E72466">
        <w:rPr>
          <w:rFonts w:ascii="Times New Roman" w:eastAsia="Times New Roman" w:hAnsi="Times New Roman" w:cs="Times New Roman"/>
          <w:snapToGrid w:val="0"/>
          <w:sz w:val="28"/>
          <w:szCs w:val="20"/>
          <w:lang w:eastAsia="ru-RU"/>
        </w:rPr>
        <w:t xml:space="preserve">Может ли рассматриваться в качестве комплексной экспертизы исследование с применением совокупности комплекса методов разных наук; если да, </w:t>
      </w:r>
      <w:proofErr w:type="gramStart"/>
      <w:r w:rsidRPr="00E72466">
        <w:rPr>
          <w:rFonts w:ascii="Times New Roman" w:eastAsia="Times New Roman" w:hAnsi="Times New Roman" w:cs="Times New Roman"/>
          <w:snapToGrid w:val="0"/>
          <w:sz w:val="28"/>
          <w:szCs w:val="20"/>
          <w:lang w:eastAsia="ru-RU"/>
        </w:rPr>
        <w:t>то</w:t>
      </w:r>
      <w:proofErr w:type="gramEnd"/>
      <w:r w:rsidRPr="00E72466">
        <w:rPr>
          <w:rFonts w:ascii="Times New Roman" w:eastAsia="Times New Roman" w:hAnsi="Times New Roman" w:cs="Times New Roman"/>
          <w:snapToGrid w:val="0"/>
          <w:sz w:val="28"/>
          <w:szCs w:val="20"/>
          <w:lang w:eastAsia="ru-RU"/>
        </w:rPr>
        <w:t xml:space="preserve"> как совместить данное положение с требованием закона о проведении исследований в соответствии со специальными знаниями эксперта в пределах его научной компетенции; если нет, то данные каких наук правомерно использовать при пров</w:t>
      </w:r>
      <w:r>
        <w:rPr>
          <w:rFonts w:ascii="Times New Roman" w:eastAsia="Times New Roman" w:hAnsi="Times New Roman" w:cs="Times New Roman"/>
          <w:snapToGrid w:val="0"/>
          <w:sz w:val="28"/>
          <w:szCs w:val="20"/>
          <w:lang w:eastAsia="ru-RU"/>
        </w:rPr>
        <w:t>едении комплексной экспертизы?</w:t>
      </w:r>
      <w:r w:rsidR="0017681B">
        <w:rPr>
          <w:rFonts w:ascii="Times New Roman" w:eastAsia="Times New Roman" w:hAnsi="Times New Roman" w:cs="Times New Roman"/>
          <w:snapToGrid w:val="0"/>
          <w:sz w:val="28"/>
          <w:szCs w:val="20"/>
          <w:lang w:eastAsia="ru-RU"/>
        </w:rPr>
        <w:t>»</w:t>
      </w:r>
      <w:r w:rsidRPr="00E72466">
        <w:rPr>
          <w:rFonts w:ascii="Times New Roman" w:eastAsia="Times New Roman" w:hAnsi="Times New Roman" w:cs="Times New Roman"/>
          <w:snapToGrid w:val="0"/>
          <w:sz w:val="28"/>
          <w:szCs w:val="20"/>
          <w:vertAlign w:val="superscript"/>
          <w:lang w:val="en-US" w:eastAsia="ru-RU"/>
        </w:rPr>
        <w:footnoteReference w:id="227"/>
      </w:r>
      <w:r w:rsidRPr="00E72466">
        <w:rPr>
          <w:rFonts w:ascii="Times New Roman" w:eastAsia="Times New Roman" w:hAnsi="Times New Roman" w:cs="Times New Roman"/>
          <w:snapToGrid w:val="0"/>
          <w:sz w:val="28"/>
          <w:szCs w:val="20"/>
          <w:lang w:eastAsia="ru-RU"/>
        </w:rPr>
        <w:t xml:space="preserve">. </w:t>
      </w:r>
    </w:p>
    <w:p w:rsidR="00F6083A" w:rsidRPr="00E72466" w:rsidRDefault="00F6083A" w:rsidP="00F6083A">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r w:rsidRPr="00E72466">
        <w:rPr>
          <w:rFonts w:ascii="Times New Roman" w:eastAsia="Times New Roman" w:hAnsi="Times New Roman" w:cs="Times New Roman"/>
          <w:snapToGrid w:val="0"/>
          <w:sz w:val="28"/>
          <w:szCs w:val="20"/>
          <w:lang w:eastAsia="ru-RU"/>
        </w:rPr>
        <w:t xml:space="preserve">В поисках ответа на поставленные и иные вопросы оценки комплексной экспертизы ученые заняли противоположные позиции, о чем свидетельствует широкое обсуждение различных ее аспектов, приводимое ниже. </w:t>
      </w:r>
    </w:p>
    <w:p w:rsidR="00F6083A" w:rsidRPr="00E72466" w:rsidRDefault="00F6083A" w:rsidP="00F6083A">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p>
    <w:p w:rsidR="00F6083A" w:rsidRPr="00E72466" w:rsidRDefault="00F6083A" w:rsidP="00F6083A">
      <w:pPr>
        <w:tabs>
          <w:tab w:val="left" w:pos="360"/>
          <w:tab w:val="left" w:pos="851"/>
        </w:tabs>
        <w:spacing w:before="113" w:after="57" w:line="240" w:lineRule="auto"/>
        <w:ind w:left="340"/>
        <w:jc w:val="center"/>
        <w:rPr>
          <w:rFonts w:ascii="Times New Roman" w:eastAsia="Times New Roman" w:hAnsi="Times New Roman" w:cs="Times New Roman"/>
          <w:b/>
          <w:i/>
          <w:snapToGrid w:val="0"/>
          <w:sz w:val="28"/>
          <w:szCs w:val="20"/>
          <w:lang w:eastAsia="ru-RU"/>
        </w:rPr>
      </w:pPr>
      <w:r w:rsidRPr="00E72466">
        <w:rPr>
          <w:rFonts w:ascii="Times New Roman" w:eastAsia="Times New Roman" w:hAnsi="Times New Roman" w:cs="Times New Roman"/>
          <w:b/>
          <w:i/>
          <w:snapToGrid w:val="0"/>
          <w:sz w:val="28"/>
          <w:szCs w:val="20"/>
          <w:lang w:eastAsia="ru-RU"/>
        </w:rPr>
        <w:t xml:space="preserve">Дискуссия о правомочности комплексной экспертизы </w:t>
      </w:r>
      <w:r w:rsidRPr="00E72466">
        <w:rPr>
          <w:rFonts w:ascii="Times New Roman" w:eastAsia="Times New Roman" w:hAnsi="Times New Roman" w:cs="Times New Roman"/>
          <w:b/>
          <w:i/>
          <w:snapToGrid w:val="0"/>
          <w:sz w:val="28"/>
          <w:szCs w:val="20"/>
          <w:lang w:eastAsia="ru-RU"/>
        </w:rPr>
        <w:br/>
        <w:t>как процессуального института</w:t>
      </w:r>
    </w:p>
    <w:p w:rsidR="00F6083A" w:rsidRPr="00E72466" w:rsidRDefault="00F6083A" w:rsidP="00F6083A">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r w:rsidRPr="00E72466">
        <w:rPr>
          <w:rFonts w:ascii="Times New Roman" w:eastAsia="Times New Roman" w:hAnsi="Times New Roman" w:cs="Times New Roman"/>
          <w:snapToGrid w:val="0"/>
          <w:sz w:val="28"/>
          <w:szCs w:val="20"/>
          <w:lang w:eastAsia="ru-RU"/>
        </w:rPr>
        <w:t xml:space="preserve">С точки зрения М. С. Строговича и Р. Д. </w:t>
      </w:r>
      <w:proofErr w:type="spellStart"/>
      <w:r w:rsidRPr="00E72466">
        <w:rPr>
          <w:rFonts w:ascii="Times New Roman" w:eastAsia="Times New Roman" w:hAnsi="Times New Roman" w:cs="Times New Roman"/>
          <w:snapToGrid w:val="0"/>
          <w:sz w:val="28"/>
          <w:szCs w:val="20"/>
          <w:lang w:eastAsia="ru-RU"/>
        </w:rPr>
        <w:t>Рахунова</w:t>
      </w:r>
      <w:proofErr w:type="spellEnd"/>
      <w:r w:rsidRPr="00E72466">
        <w:rPr>
          <w:rFonts w:ascii="Times New Roman" w:eastAsia="Times New Roman" w:hAnsi="Times New Roman" w:cs="Times New Roman"/>
          <w:snapToGrid w:val="0"/>
          <w:sz w:val="28"/>
          <w:szCs w:val="20"/>
          <w:lang w:eastAsia="ru-RU"/>
        </w:rPr>
        <w:t>, комплексная экс</w:t>
      </w:r>
      <w:r w:rsidRPr="00E72466">
        <w:rPr>
          <w:rFonts w:ascii="Times New Roman" w:eastAsia="Times New Roman" w:hAnsi="Times New Roman" w:cs="Times New Roman"/>
          <w:snapToGrid w:val="0"/>
          <w:sz w:val="28"/>
          <w:szCs w:val="20"/>
          <w:lang w:eastAsia="ru-RU"/>
        </w:rPr>
        <w:softHyphen/>
        <w:t xml:space="preserve">пертиза </w:t>
      </w:r>
      <w:r w:rsidRPr="00E72466">
        <w:rPr>
          <w:rFonts w:ascii="Times New Roman" w:eastAsia="Times New Roman" w:hAnsi="Times New Roman" w:cs="Times New Roman"/>
          <w:b/>
          <w:snapToGrid w:val="0"/>
          <w:sz w:val="28"/>
          <w:szCs w:val="20"/>
          <w:lang w:eastAsia="ru-RU"/>
        </w:rPr>
        <w:t>не соответствует нормам процессуального</w:t>
      </w:r>
      <w:r w:rsidRPr="00E72466">
        <w:rPr>
          <w:rFonts w:ascii="Times New Roman" w:eastAsia="Times New Roman" w:hAnsi="Times New Roman" w:cs="Times New Roman"/>
          <w:snapToGrid w:val="0"/>
          <w:sz w:val="28"/>
          <w:szCs w:val="20"/>
          <w:lang w:eastAsia="ru-RU"/>
        </w:rPr>
        <w:t xml:space="preserve"> </w:t>
      </w:r>
      <w:r w:rsidRPr="00E72466">
        <w:rPr>
          <w:rFonts w:ascii="Times New Roman" w:eastAsia="Times New Roman" w:hAnsi="Times New Roman" w:cs="Times New Roman"/>
          <w:b/>
          <w:snapToGrid w:val="0"/>
          <w:sz w:val="28"/>
          <w:szCs w:val="20"/>
          <w:lang w:eastAsia="ru-RU"/>
        </w:rPr>
        <w:t>законодательства</w:t>
      </w:r>
      <w:r w:rsidRPr="00E72466">
        <w:rPr>
          <w:rFonts w:ascii="Times New Roman" w:eastAsia="Times New Roman" w:hAnsi="Times New Roman" w:cs="Times New Roman"/>
          <w:snapToGrid w:val="0"/>
          <w:sz w:val="28"/>
          <w:szCs w:val="20"/>
          <w:lang w:eastAsia="ru-RU"/>
        </w:rPr>
        <w:t>, так как при ее производстве эксперты нередко выходя</w:t>
      </w:r>
      <w:r>
        <w:rPr>
          <w:rFonts w:ascii="Times New Roman" w:eastAsia="Times New Roman" w:hAnsi="Times New Roman" w:cs="Times New Roman"/>
          <w:snapToGrid w:val="0"/>
          <w:sz w:val="28"/>
          <w:szCs w:val="20"/>
          <w:lang w:eastAsia="ru-RU"/>
        </w:rPr>
        <w:t xml:space="preserve">т за пределы своей компетенции </w:t>
      </w:r>
      <w:r w:rsidRPr="00E72466">
        <w:rPr>
          <w:rFonts w:ascii="Times New Roman" w:eastAsia="Times New Roman" w:hAnsi="Times New Roman" w:cs="Times New Roman"/>
          <w:snapToGrid w:val="0"/>
          <w:sz w:val="28"/>
          <w:szCs w:val="20"/>
          <w:vertAlign w:val="superscript"/>
          <w:lang w:val="en-US" w:eastAsia="ru-RU"/>
        </w:rPr>
        <w:footnoteReference w:id="228"/>
      </w:r>
      <w:r w:rsidRPr="00E72466">
        <w:rPr>
          <w:rFonts w:ascii="Times New Roman" w:eastAsia="Times New Roman" w:hAnsi="Times New Roman" w:cs="Times New Roman"/>
          <w:snapToGrid w:val="0"/>
          <w:sz w:val="28"/>
          <w:szCs w:val="20"/>
          <w:lang w:eastAsia="ru-RU"/>
        </w:rPr>
        <w:t xml:space="preserve">. </w:t>
      </w:r>
    </w:p>
    <w:p w:rsidR="00F6083A" w:rsidRPr="00E72466" w:rsidRDefault="00F6083A" w:rsidP="00F6083A">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r w:rsidRPr="00E72466">
        <w:rPr>
          <w:rFonts w:ascii="Times New Roman" w:eastAsia="Times New Roman" w:hAnsi="Times New Roman" w:cs="Times New Roman"/>
          <w:snapToGrid w:val="0"/>
          <w:sz w:val="28"/>
          <w:szCs w:val="20"/>
          <w:lang w:eastAsia="ru-RU"/>
        </w:rPr>
        <w:t xml:space="preserve">Аналогичного, по сути, взгляда придерживается Э. Б. Мельникова, которая, допуская возможность проведения комплексных исследований в экспертизе, тем не </w:t>
      </w:r>
      <w:proofErr w:type="gramStart"/>
      <w:r w:rsidRPr="00E72466">
        <w:rPr>
          <w:rFonts w:ascii="Times New Roman" w:eastAsia="Times New Roman" w:hAnsi="Times New Roman" w:cs="Times New Roman"/>
          <w:snapToGrid w:val="0"/>
          <w:sz w:val="28"/>
          <w:szCs w:val="20"/>
          <w:lang w:eastAsia="ru-RU"/>
        </w:rPr>
        <w:t>менее</w:t>
      </w:r>
      <w:proofErr w:type="gramEnd"/>
      <w:r w:rsidRPr="00E72466">
        <w:rPr>
          <w:rFonts w:ascii="Times New Roman" w:eastAsia="Times New Roman" w:hAnsi="Times New Roman" w:cs="Times New Roman"/>
          <w:snapToGrid w:val="0"/>
          <w:sz w:val="28"/>
          <w:szCs w:val="20"/>
          <w:lang w:eastAsia="ru-RU"/>
        </w:rPr>
        <w:t xml:space="preserve"> выступает против оформления их результатов одним заключением, поскольку, по ее мнению, в таких случаях каждый эксперт, подписавший общее заключение, будет отвечать за исследование в целом, в то время как его компетенция распространяе</w:t>
      </w:r>
      <w:r>
        <w:rPr>
          <w:rFonts w:ascii="Times New Roman" w:eastAsia="Times New Roman" w:hAnsi="Times New Roman" w:cs="Times New Roman"/>
          <w:snapToGrid w:val="0"/>
          <w:sz w:val="28"/>
          <w:szCs w:val="20"/>
          <w:lang w:eastAsia="ru-RU"/>
        </w:rPr>
        <w:t xml:space="preserve">тся лишь на часть исследования </w:t>
      </w:r>
      <w:r w:rsidRPr="00E72466">
        <w:rPr>
          <w:rFonts w:ascii="Times New Roman" w:eastAsia="Times New Roman" w:hAnsi="Times New Roman" w:cs="Times New Roman"/>
          <w:snapToGrid w:val="0"/>
          <w:sz w:val="28"/>
          <w:szCs w:val="20"/>
          <w:vertAlign w:val="superscript"/>
          <w:lang w:val="en-US" w:eastAsia="ru-RU"/>
        </w:rPr>
        <w:footnoteReference w:id="229"/>
      </w:r>
      <w:r w:rsidRPr="00E72466">
        <w:rPr>
          <w:rFonts w:ascii="Times New Roman" w:eastAsia="Times New Roman" w:hAnsi="Times New Roman" w:cs="Times New Roman"/>
          <w:snapToGrid w:val="0"/>
          <w:sz w:val="28"/>
          <w:szCs w:val="20"/>
          <w:lang w:eastAsia="ru-RU"/>
        </w:rPr>
        <w:t xml:space="preserve">. </w:t>
      </w:r>
    </w:p>
    <w:p w:rsidR="00F6083A" w:rsidRPr="00E72466" w:rsidRDefault="00F6083A" w:rsidP="00F6083A">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r w:rsidRPr="00E72466">
        <w:rPr>
          <w:rFonts w:ascii="Times New Roman" w:eastAsia="Times New Roman" w:hAnsi="Times New Roman" w:cs="Times New Roman"/>
          <w:snapToGrid w:val="0"/>
          <w:sz w:val="28"/>
          <w:szCs w:val="20"/>
          <w:lang w:eastAsia="ru-RU"/>
        </w:rPr>
        <w:t>Справедливости ради следует отметить, что доминирующей точкой зрения в позициях большинства ученых является признание допустимости и правомерности производства комплексных экспертиз комис</w:t>
      </w:r>
      <w:r w:rsidRPr="00E72466">
        <w:rPr>
          <w:rFonts w:ascii="Times New Roman" w:eastAsia="Times New Roman" w:hAnsi="Times New Roman" w:cs="Times New Roman"/>
          <w:snapToGrid w:val="0"/>
          <w:sz w:val="28"/>
          <w:szCs w:val="20"/>
          <w:lang w:eastAsia="ru-RU"/>
        </w:rPr>
        <w:softHyphen/>
        <w:t xml:space="preserve">сионным составом экспертов, обладающих знаниями из различных </w:t>
      </w:r>
      <w:r w:rsidRPr="00E72466">
        <w:rPr>
          <w:rFonts w:ascii="Times New Roman" w:eastAsia="Times New Roman" w:hAnsi="Times New Roman" w:cs="Times New Roman"/>
          <w:snapToGrid w:val="0"/>
          <w:sz w:val="28"/>
          <w:szCs w:val="20"/>
          <w:lang w:eastAsia="ru-RU"/>
        </w:rPr>
        <w:softHyphen/>
        <w:t xml:space="preserve">отраслей науки и техники. При этом ряд авторов исходят из анализа характера специальных знаний, применяемых экспертами, уровень которых, по их мнению, достаточен для профессиональной оценки знаний, не входящих в непосредственную компетенцию эксперта. </w:t>
      </w:r>
    </w:p>
    <w:p w:rsidR="00F6083A" w:rsidRPr="00E72466" w:rsidRDefault="00F6083A" w:rsidP="00F6083A">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r w:rsidRPr="00E72466">
        <w:rPr>
          <w:rFonts w:ascii="Times New Roman" w:eastAsia="Times New Roman" w:hAnsi="Times New Roman" w:cs="Times New Roman"/>
          <w:snapToGrid w:val="0"/>
          <w:sz w:val="28"/>
          <w:szCs w:val="20"/>
          <w:lang w:eastAsia="ru-RU"/>
        </w:rPr>
        <w:t xml:space="preserve">Так, В. Д. Арсеньев в этой связи пишет: </w:t>
      </w:r>
      <w:r w:rsidR="0017681B">
        <w:rPr>
          <w:rFonts w:ascii="Times New Roman" w:eastAsia="Times New Roman" w:hAnsi="Times New Roman" w:cs="Times New Roman"/>
          <w:snapToGrid w:val="0"/>
          <w:sz w:val="28"/>
          <w:szCs w:val="20"/>
          <w:lang w:eastAsia="ru-RU"/>
        </w:rPr>
        <w:t>«</w:t>
      </w:r>
      <w:r w:rsidRPr="00E72466">
        <w:rPr>
          <w:rFonts w:ascii="Times New Roman" w:eastAsia="Times New Roman" w:hAnsi="Times New Roman" w:cs="Times New Roman"/>
          <w:snapToGrid w:val="0"/>
          <w:sz w:val="28"/>
          <w:szCs w:val="20"/>
          <w:lang w:eastAsia="ru-RU"/>
        </w:rPr>
        <w:t>Характерной чертой комплексной экспертизы является дача экспертами заключений, содержащих общие “синтетические” выводы, входящие в пределы компетенции каждого отдельного эксперта и включающиеся в своеобразную “компетенцию” двух и более экспертов, проводящих экспертизу. Практика проведения комплексных экспертиз показала возможность конструирования такой “комплексной” компетенции экспертов только при условии, что каждый из них имеет представлени</w:t>
      </w:r>
      <w:r>
        <w:rPr>
          <w:rFonts w:ascii="Times New Roman" w:eastAsia="Times New Roman" w:hAnsi="Times New Roman" w:cs="Times New Roman"/>
          <w:snapToGrid w:val="0"/>
          <w:sz w:val="28"/>
          <w:szCs w:val="20"/>
          <w:lang w:eastAsia="ru-RU"/>
        </w:rPr>
        <w:t>я об основах другой экспертизы</w:t>
      </w:r>
      <w:r w:rsidR="0017681B">
        <w:rPr>
          <w:rFonts w:ascii="Times New Roman" w:eastAsia="Times New Roman" w:hAnsi="Times New Roman" w:cs="Times New Roman"/>
          <w:snapToGrid w:val="0"/>
          <w:sz w:val="28"/>
          <w:szCs w:val="20"/>
          <w:lang w:eastAsia="ru-RU"/>
        </w:rPr>
        <w:t>»</w:t>
      </w:r>
      <w:r w:rsidRPr="00E72466">
        <w:rPr>
          <w:rFonts w:ascii="Times New Roman" w:eastAsia="Times New Roman" w:hAnsi="Times New Roman" w:cs="Times New Roman"/>
          <w:snapToGrid w:val="0"/>
          <w:sz w:val="28"/>
          <w:szCs w:val="20"/>
          <w:vertAlign w:val="superscript"/>
          <w:lang w:val="en-US" w:eastAsia="ru-RU"/>
        </w:rPr>
        <w:footnoteReference w:id="230"/>
      </w:r>
      <w:r w:rsidRPr="00E72466">
        <w:rPr>
          <w:rFonts w:ascii="Times New Roman" w:eastAsia="Times New Roman" w:hAnsi="Times New Roman" w:cs="Times New Roman"/>
          <w:snapToGrid w:val="0"/>
          <w:sz w:val="28"/>
          <w:szCs w:val="20"/>
          <w:lang w:eastAsia="ru-RU"/>
        </w:rPr>
        <w:t xml:space="preserve">. </w:t>
      </w:r>
    </w:p>
    <w:p w:rsidR="00F6083A" w:rsidRPr="00E72466" w:rsidRDefault="00F6083A" w:rsidP="00F6083A">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r w:rsidRPr="00E72466">
        <w:rPr>
          <w:rFonts w:ascii="Times New Roman" w:eastAsia="Times New Roman" w:hAnsi="Times New Roman" w:cs="Times New Roman"/>
          <w:snapToGrid w:val="0"/>
          <w:sz w:val="28"/>
          <w:szCs w:val="20"/>
          <w:lang w:eastAsia="ru-RU"/>
        </w:rPr>
        <w:t xml:space="preserve">С позиции И. Л. Петрухина, эксперты, несмотря на то что каждый из них специализирован в сравнительно узкой области знания, в конечном </w:t>
      </w:r>
      <w:proofErr w:type="gramStart"/>
      <w:r w:rsidRPr="00E72466">
        <w:rPr>
          <w:rFonts w:ascii="Times New Roman" w:eastAsia="Times New Roman" w:hAnsi="Times New Roman" w:cs="Times New Roman"/>
          <w:snapToGrid w:val="0"/>
          <w:sz w:val="28"/>
          <w:szCs w:val="20"/>
          <w:lang w:eastAsia="ru-RU"/>
        </w:rPr>
        <w:t>счете</w:t>
      </w:r>
      <w:proofErr w:type="gramEnd"/>
      <w:r w:rsidRPr="00E72466">
        <w:rPr>
          <w:rFonts w:ascii="Times New Roman" w:eastAsia="Times New Roman" w:hAnsi="Times New Roman" w:cs="Times New Roman"/>
          <w:snapToGrid w:val="0"/>
          <w:sz w:val="28"/>
          <w:szCs w:val="20"/>
          <w:lang w:eastAsia="ru-RU"/>
        </w:rPr>
        <w:t xml:space="preserve"> обладают научной компетенцией и только поэтому они вправе составить </w:t>
      </w:r>
      <w:r>
        <w:rPr>
          <w:rFonts w:ascii="Times New Roman" w:eastAsia="Times New Roman" w:hAnsi="Times New Roman" w:cs="Times New Roman"/>
          <w:snapToGrid w:val="0"/>
          <w:sz w:val="28"/>
          <w:szCs w:val="20"/>
          <w:lang w:eastAsia="ru-RU"/>
        </w:rPr>
        <w:t xml:space="preserve">общее заключение </w:t>
      </w:r>
      <w:r w:rsidRPr="00E72466">
        <w:rPr>
          <w:rFonts w:ascii="Times New Roman" w:eastAsia="Times New Roman" w:hAnsi="Times New Roman" w:cs="Times New Roman"/>
          <w:snapToGrid w:val="0"/>
          <w:sz w:val="28"/>
          <w:szCs w:val="20"/>
          <w:vertAlign w:val="superscript"/>
          <w:lang w:val="en-US" w:eastAsia="ru-RU"/>
        </w:rPr>
        <w:footnoteReference w:id="231"/>
      </w:r>
      <w:r w:rsidRPr="00E72466">
        <w:rPr>
          <w:rFonts w:ascii="Times New Roman" w:eastAsia="Times New Roman" w:hAnsi="Times New Roman" w:cs="Times New Roman"/>
          <w:snapToGrid w:val="0"/>
          <w:sz w:val="28"/>
          <w:szCs w:val="20"/>
          <w:lang w:eastAsia="ru-RU"/>
        </w:rPr>
        <w:t xml:space="preserve">. По мнению же В. М. Галкина, </w:t>
      </w:r>
      <w:r w:rsidR="0017681B">
        <w:rPr>
          <w:rFonts w:ascii="Times New Roman" w:eastAsia="Times New Roman" w:hAnsi="Times New Roman" w:cs="Times New Roman"/>
          <w:snapToGrid w:val="0"/>
          <w:sz w:val="28"/>
          <w:szCs w:val="20"/>
          <w:lang w:eastAsia="ru-RU"/>
        </w:rPr>
        <w:t>«</w:t>
      </w:r>
      <w:r w:rsidRPr="00E72466">
        <w:rPr>
          <w:rFonts w:ascii="Times New Roman" w:eastAsia="Times New Roman" w:hAnsi="Times New Roman" w:cs="Times New Roman"/>
          <w:snapToGrid w:val="0"/>
          <w:sz w:val="28"/>
          <w:szCs w:val="20"/>
          <w:lang w:eastAsia="ru-RU"/>
        </w:rPr>
        <w:t xml:space="preserve">предполагается, что каждый эксперт владеет только знаниями в своей сфере, но все они </w:t>
      </w:r>
      <w:r w:rsidRPr="00E72466">
        <w:rPr>
          <w:rFonts w:ascii="Times New Roman" w:eastAsia="Times New Roman" w:hAnsi="Times New Roman" w:cs="Times New Roman"/>
          <w:snapToGrid w:val="0"/>
          <w:sz w:val="28"/>
          <w:szCs w:val="20"/>
          <w:lang w:eastAsia="ru-RU"/>
        </w:rPr>
        <w:lastRenderedPageBreak/>
        <w:t>компетентны, чтобы, отправляясь от исследований другого, произвести синтетически</w:t>
      </w:r>
      <w:r>
        <w:rPr>
          <w:rFonts w:ascii="Times New Roman" w:eastAsia="Times New Roman" w:hAnsi="Times New Roman" w:cs="Times New Roman"/>
          <w:snapToGrid w:val="0"/>
          <w:sz w:val="28"/>
          <w:szCs w:val="20"/>
          <w:lang w:eastAsia="ru-RU"/>
        </w:rPr>
        <w:t>е обобщения и дать общий вывод</w:t>
      </w:r>
      <w:r w:rsidR="0017681B">
        <w:rPr>
          <w:rFonts w:ascii="Times New Roman" w:eastAsia="Times New Roman" w:hAnsi="Times New Roman" w:cs="Times New Roman"/>
          <w:snapToGrid w:val="0"/>
          <w:sz w:val="28"/>
          <w:szCs w:val="20"/>
          <w:lang w:eastAsia="ru-RU"/>
        </w:rPr>
        <w:t>»</w:t>
      </w:r>
      <w:r w:rsidRPr="00E72466">
        <w:rPr>
          <w:rFonts w:ascii="Times New Roman" w:eastAsia="Times New Roman" w:hAnsi="Times New Roman" w:cs="Times New Roman"/>
          <w:snapToGrid w:val="0"/>
          <w:sz w:val="28"/>
          <w:szCs w:val="20"/>
          <w:vertAlign w:val="superscript"/>
          <w:lang w:val="en-US" w:eastAsia="ru-RU"/>
        </w:rPr>
        <w:footnoteReference w:id="232"/>
      </w:r>
      <w:r w:rsidRPr="00E72466">
        <w:rPr>
          <w:rFonts w:ascii="Times New Roman" w:eastAsia="Times New Roman" w:hAnsi="Times New Roman" w:cs="Times New Roman"/>
          <w:snapToGrid w:val="0"/>
          <w:sz w:val="28"/>
          <w:szCs w:val="20"/>
          <w:lang w:eastAsia="ru-RU"/>
        </w:rPr>
        <w:t xml:space="preserve">. </w:t>
      </w:r>
    </w:p>
    <w:p w:rsidR="00F6083A" w:rsidRPr="00E72466" w:rsidRDefault="00F6083A" w:rsidP="00F6083A">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r w:rsidRPr="00E72466">
        <w:rPr>
          <w:rFonts w:ascii="Times New Roman" w:eastAsia="Times New Roman" w:hAnsi="Times New Roman" w:cs="Times New Roman"/>
          <w:snapToGrid w:val="0"/>
          <w:sz w:val="28"/>
          <w:szCs w:val="20"/>
          <w:lang w:eastAsia="ru-RU"/>
        </w:rPr>
        <w:t xml:space="preserve">М. Н. Ростов, анализируя данную проблему, отмечает, что в основе различий решаемых задач всеми экспертами, их частью или одним экспертом лежит наличие или отсутствие у экспертов знаний для критической оценки того, что сделано другими экспертами. Именно полным несовпадением объема знаний или совпадением их в той или иной части определяется одинаковость (неодинаковость) компетенции разных экспертов. Автор считает, что если каждый эксперт, участвующий в комплексном исследовании, осведомлен о знаниях, являющихся достоянием других экспертов, в пределах, необходимых для решения совместной задачи, то выхода за пределы компетенции не происходит и принцип личной ответственности каждого эксперта за данное им заключение не может </w:t>
      </w:r>
      <w:r>
        <w:rPr>
          <w:rFonts w:ascii="Times New Roman" w:eastAsia="Times New Roman" w:hAnsi="Times New Roman" w:cs="Times New Roman"/>
          <w:snapToGrid w:val="0"/>
          <w:sz w:val="28"/>
          <w:szCs w:val="20"/>
          <w:lang w:eastAsia="ru-RU"/>
        </w:rPr>
        <w:t xml:space="preserve">быть нарушен </w:t>
      </w:r>
      <w:r w:rsidRPr="00E72466">
        <w:rPr>
          <w:rFonts w:ascii="Times New Roman" w:eastAsia="Times New Roman" w:hAnsi="Times New Roman" w:cs="Times New Roman"/>
          <w:snapToGrid w:val="0"/>
          <w:sz w:val="28"/>
          <w:szCs w:val="20"/>
          <w:vertAlign w:val="superscript"/>
          <w:lang w:val="en-US" w:eastAsia="ru-RU"/>
        </w:rPr>
        <w:footnoteReference w:id="233"/>
      </w:r>
      <w:r w:rsidRPr="00E72466">
        <w:rPr>
          <w:rFonts w:ascii="Times New Roman" w:eastAsia="Times New Roman" w:hAnsi="Times New Roman" w:cs="Times New Roman"/>
          <w:snapToGrid w:val="0"/>
          <w:sz w:val="28"/>
          <w:szCs w:val="20"/>
          <w:lang w:eastAsia="ru-RU"/>
        </w:rPr>
        <w:t xml:space="preserve">. </w:t>
      </w:r>
    </w:p>
    <w:p w:rsidR="00F6083A" w:rsidRPr="00E72466" w:rsidRDefault="00F6083A" w:rsidP="00F6083A">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proofErr w:type="gramStart"/>
      <w:r w:rsidRPr="00E72466">
        <w:rPr>
          <w:rFonts w:ascii="Times New Roman" w:eastAsia="Times New Roman" w:hAnsi="Times New Roman" w:cs="Times New Roman"/>
          <w:snapToGrid w:val="0"/>
          <w:sz w:val="28"/>
          <w:szCs w:val="20"/>
          <w:lang w:eastAsia="ru-RU"/>
        </w:rPr>
        <w:t xml:space="preserve">Несколько иную аргументацию в обоснование отсутствия выхода эксперта за пределы своей компетенции при даче совместного вывода приводит М. П. </w:t>
      </w:r>
      <w:proofErr w:type="spellStart"/>
      <w:r w:rsidRPr="00E72466">
        <w:rPr>
          <w:rFonts w:ascii="Times New Roman" w:eastAsia="Times New Roman" w:hAnsi="Times New Roman" w:cs="Times New Roman"/>
          <w:snapToGrid w:val="0"/>
          <w:sz w:val="28"/>
          <w:szCs w:val="20"/>
          <w:lang w:eastAsia="ru-RU"/>
        </w:rPr>
        <w:t>Чавчанидзе</w:t>
      </w:r>
      <w:proofErr w:type="spellEnd"/>
      <w:r w:rsidRPr="00E72466">
        <w:rPr>
          <w:rFonts w:ascii="Times New Roman" w:eastAsia="Times New Roman" w:hAnsi="Times New Roman" w:cs="Times New Roman"/>
          <w:snapToGrid w:val="0"/>
          <w:sz w:val="28"/>
          <w:szCs w:val="20"/>
          <w:lang w:eastAsia="ru-RU"/>
        </w:rPr>
        <w:t>, который полагает, что с учетом того, что между знаниями различных родов, видов и даже классов судебных экспертиз не существует строгих границ (наряду со специальными имеются пограничные отрасли знания) и что задачей комплексной экспертизы является решение именно пограничных вопросов судебных экспертиз</w:t>
      </w:r>
      <w:proofErr w:type="gramEnd"/>
      <w:r w:rsidRPr="00E72466">
        <w:rPr>
          <w:rFonts w:ascii="Times New Roman" w:eastAsia="Times New Roman" w:hAnsi="Times New Roman" w:cs="Times New Roman"/>
          <w:snapToGrid w:val="0"/>
          <w:sz w:val="28"/>
          <w:szCs w:val="20"/>
          <w:lang w:eastAsia="ru-RU"/>
        </w:rPr>
        <w:t>, можно утверждать о налич</w:t>
      </w:r>
      <w:proofErr w:type="gramStart"/>
      <w:r w:rsidRPr="00E72466">
        <w:rPr>
          <w:rFonts w:ascii="Times New Roman" w:eastAsia="Times New Roman" w:hAnsi="Times New Roman" w:cs="Times New Roman"/>
          <w:snapToGrid w:val="0"/>
          <w:sz w:val="28"/>
          <w:szCs w:val="20"/>
          <w:lang w:eastAsia="ru-RU"/>
        </w:rPr>
        <w:t>ии у э</w:t>
      </w:r>
      <w:proofErr w:type="gramEnd"/>
      <w:r w:rsidRPr="00E72466">
        <w:rPr>
          <w:rFonts w:ascii="Times New Roman" w:eastAsia="Times New Roman" w:hAnsi="Times New Roman" w:cs="Times New Roman"/>
          <w:snapToGrid w:val="0"/>
          <w:sz w:val="28"/>
          <w:szCs w:val="20"/>
          <w:lang w:eastAsia="ru-RU"/>
        </w:rPr>
        <w:t>кспертов различных специальностей общих знаний, позволяющих им в ряде случаев проводить совмест</w:t>
      </w:r>
      <w:r w:rsidRPr="00E72466">
        <w:rPr>
          <w:rFonts w:ascii="Times New Roman" w:eastAsia="Times New Roman" w:hAnsi="Times New Roman" w:cs="Times New Roman"/>
          <w:snapToGrid w:val="0"/>
          <w:sz w:val="28"/>
          <w:szCs w:val="20"/>
          <w:lang w:eastAsia="ru-RU"/>
        </w:rPr>
        <w:softHyphen/>
        <w:t>ное исследова</w:t>
      </w:r>
      <w:r>
        <w:rPr>
          <w:rFonts w:ascii="Times New Roman" w:eastAsia="Times New Roman" w:hAnsi="Times New Roman" w:cs="Times New Roman"/>
          <w:snapToGrid w:val="0"/>
          <w:sz w:val="28"/>
          <w:szCs w:val="20"/>
          <w:lang w:eastAsia="ru-RU"/>
        </w:rPr>
        <w:t xml:space="preserve">ние, давать по ним общий вывод </w:t>
      </w:r>
      <w:r w:rsidRPr="00E72466">
        <w:rPr>
          <w:rFonts w:ascii="Times New Roman" w:eastAsia="Times New Roman" w:hAnsi="Times New Roman" w:cs="Times New Roman"/>
          <w:snapToGrid w:val="0"/>
          <w:sz w:val="28"/>
          <w:szCs w:val="20"/>
          <w:vertAlign w:val="superscript"/>
          <w:lang w:val="en-US" w:eastAsia="ru-RU"/>
        </w:rPr>
        <w:footnoteReference w:id="234"/>
      </w:r>
      <w:r w:rsidRPr="00E72466">
        <w:rPr>
          <w:rFonts w:ascii="Times New Roman" w:eastAsia="Times New Roman" w:hAnsi="Times New Roman" w:cs="Times New Roman"/>
          <w:snapToGrid w:val="0"/>
          <w:sz w:val="28"/>
          <w:szCs w:val="20"/>
          <w:lang w:eastAsia="ru-RU"/>
        </w:rPr>
        <w:t xml:space="preserve">. </w:t>
      </w:r>
    </w:p>
    <w:p w:rsidR="00F6083A" w:rsidRPr="00E72466" w:rsidRDefault="00F6083A" w:rsidP="00F6083A">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r w:rsidRPr="00E72466">
        <w:rPr>
          <w:rFonts w:ascii="Times New Roman" w:eastAsia="Times New Roman" w:hAnsi="Times New Roman" w:cs="Times New Roman"/>
          <w:snapToGrid w:val="0"/>
          <w:sz w:val="28"/>
          <w:szCs w:val="20"/>
          <w:lang w:eastAsia="ru-RU"/>
        </w:rPr>
        <w:t>А. Р. Шляхов счита</w:t>
      </w:r>
      <w:r>
        <w:rPr>
          <w:rFonts w:ascii="Times New Roman" w:eastAsia="Times New Roman" w:hAnsi="Times New Roman" w:cs="Times New Roman"/>
          <w:snapToGrid w:val="0"/>
          <w:sz w:val="28"/>
          <w:szCs w:val="20"/>
          <w:lang w:eastAsia="ru-RU"/>
        </w:rPr>
        <w:t>л</w:t>
      </w:r>
      <w:r w:rsidRPr="00E72466">
        <w:rPr>
          <w:rFonts w:ascii="Times New Roman" w:eastAsia="Times New Roman" w:hAnsi="Times New Roman" w:cs="Times New Roman"/>
          <w:snapToGrid w:val="0"/>
          <w:sz w:val="28"/>
          <w:szCs w:val="20"/>
          <w:lang w:eastAsia="ru-RU"/>
        </w:rPr>
        <w:t xml:space="preserve">, что эксперты при даче совместного заключения действуют в пределах своей компетенции. Если же эксперты решают вопросы, относящиеся к различным классам, родам экспертиз в пределах своей компетенции, но без совместного исследования и оценки результатов, то таковая экспертиза не является комплексной. В этом случае </w:t>
      </w:r>
      <w:r>
        <w:rPr>
          <w:rFonts w:ascii="Times New Roman" w:eastAsia="Times New Roman" w:hAnsi="Times New Roman" w:cs="Times New Roman"/>
          <w:snapToGrid w:val="0"/>
          <w:sz w:val="28"/>
          <w:szCs w:val="20"/>
          <w:lang w:eastAsia="ru-RU"/>
        </w:rPr>
        <w:t xml:space="preserve">имеет место комплекс экспертиз </w:t>
      </w:r>
      <w:r w:rsidRPr="00E72466">
        <w:rPr>
          <w:rFonts w:ascii="Times New Roman" w:eastAsia="Times New Roman" w:hAnsi="Times New Roman" w:cs="Times New Roman"/>
          <w:snapToGrid w:val="0"/>
          <w:sz w:val="28"/>
          <w:szCs w:val="20"/>
          <w:vertAlign w:val="superscript"/>
          <w:lang w:val="en-US" w:eastAsia="ru-RU"/>
        </w:rPr>
        <w:footnoteReference w:id="235"/>
      </w:r>
      <w:r w:rsidRPr="00E72466">
        <w:rPr>
          <w:rFonts w:ascii="Times New Roman" w:eastAsia="Times New Roman" w:hAnsi="Times New Roman" w:cs="Times New Roman"/>
          <w:snapToGrid w:val="0"/>
          <w:sz w:val="28"/>
          <w:szCs w:val="20"/>
          <w:lang w:eastAsia="ru-RU"/>
        </w:rPr>
        <w:t xml:space="preserve">. </w:t>
      </w:r>
    </w:p>
    <w:p w:rsidR="00F6083A" w:rsidRPr="00E72466" w:rsidRDefault="00F6083A" w:rsidP="00F6083A">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r w:rsidRPr="00E72466">
        <w:rPr>
          <w:rFonts w:ascii="Times New Roman" w:eastAsia="Times New Roman" w:hAnsi="Times New Roman" w:cs="Times New Roman"/>
          <w:snapToGrid w:val="0"/>
          <w:sz w:val="28"/>
          <w:szCs w:val="20"/>
          <w:lang w:eastAsia="ru-RU"/>
        </w:rPr>
        <w:t xml:space="preserve">В свою очередь, Ю. Г. </w:t>
      </w:r>
      <w:proofErr w:type="spellStart"/>
      <w:r w:rsidRPr="00E72466">
        <w:rPr>
          <w:rFonts w:ascii="Times New Roman" w:eastAsia="Times New Roman" w:hAnsi="Times New Roman" w:cs="Times New Roman"/>
          <w:snapToGrid w:val="0"/>
          <w:sz w:val="28"/>
          <w:szCs w:val="20"/>
          <w:lang w:eastAsia="ru-RU"/>
        </w:rPr>
        <w:t>Корухов</w:t>
      </w:r>
      <w:proofErr w:type="spellEnd"/>
      <w:r w:rsidRPr="00E72466">
        <w:rPr>
          <w:rFonts w:ascii="Times New Roman" w:eastAsia="Times New Roman" w:hAnsi="Times New Roman" w:cs="Times New Roman"/>
          <w:snapToGrid w:val="0"/>
          <w:sz w:val="28"/>
          <w:szCs w:val="20"/>
          <w:lang w:eastAsia="ru-RU"/>
        </w:rPr>
        <w:t>, отмеча</w:t>
      </w:r>
      <w:r>
        <w:rPr>
          <w:rFonts w:ascii="Times New Roman" w:eastAsia="Times New Roman" w:hAnsi="Times New Roman" w:cs="Times New Roman"/>
          <w:snapToGrid w:val="0"/>
          <w:sz w:val="28"/>
          <w:szCs w:val="20"/>
          <w:lang w:eastAsia="ru-RU"/>
        </w:rPr>
        <w:t>л</w:t>
      </w:r>
      <w:r w:rsidRPr="00E72466">
        <w:rPr>
          <w:rFonts w:ascii="Times New Roman" w:eastAsia="Times New Roman" w:hAnsi="Times New Roman" w:cs="Times New Roman"/>
          <w:snapToGrid w:val="0"/>
          <w:sz w:val="28"/>
          <w:szCs w:val="20"/>
          <w:lang w:eastAsia="ru-RU"/>
        </w:rPr>
        <w:t xml:space="preserve">, что наиболее сложным и спорным является вопрос о том, какие знания и в каком объеме могут сочетаться при производстве комплексных экспертиз, пишет: </w:t>
      </w:r>
      <w:r w:rsidR="00C93DA6">
        <w:rPr>
          <w:rFonts w:ascii="Times New Roman" w:eastAsia="Times New Roman" w:hAnsi="Times New Roman" w:cs="Times New Roman"/>
          <w:snapToGrid w:val="0"/>
          <w:sz w:val="28"/>
          <w:szCs w:val="20"/>
          <w:lang w:eastAsia="ru-RU"/>
        </w:rPr>
        <w:t>«</w:t>
      </w:r>
      <w:r w:rsidRPr="00E72466">
        <w:rPr>
          <w:rFonts w:ascii="Times New Roman" w:eastAsia="Times New Roman" w:hAnsi="Times New Roman" w:cs="Times New Roman"/>
          <w:snapToGrid w:val="0"/>
          <w:sz w:val="28"/>
          <w:szCs w:val="20"/>
          <w:lang w:eastAsia="ru-RU"/>
        </w:rPr>
        <w:t xml:space="preserve">Представляется, что возможность комплексных экспертиз не случайно ограничивается решением вопросов из смежных наук, поскольку подразумевается не только наличие узкой специализации эксперта, но и определенных его познаний в смежной области (областях). Здесь на первый </w:t>
      </w:r>
      <w:r w:rsidRPr="00E72466">
        <w:rPr>
          <w:rFonts w:ascii="Times New Roman" w:eastAsia="Times New Roman" w:hAnsi="Times New Roman" w:cs="Times New Roman"/>
          <w:snapToGrid w:val="0"/>
          <w:sz w:val="28"/>
          <w:szCs w:val="20"/>
          <w:lang w:eastAsia="ru-RU"/>
        </w:rPr>
        <w:lastRenderedPageBreak/>
        <w:t>план выступает наличие базового образования эксперта и его специализации, полученной в процес</w:t>
      </w:r>
      <w:r>
        <w:rPr>
          <w:rFonts w:ascii="Times New Roman" w:eastAsia="Times New Roman" w:hAnsi="Times New Roman" w:cs="Times New Roman"/>
          <w:snapToGrid w:val="0"/>
          <w:sz w:val="28"/>
          <w:szCs w:val="20"/>
          <w:lang w:eastAsia="ru-RU"/>
        </w:rPr>
        <w:t>се профессиональной подготовки</w:t>
      </w:r>
      <w:r w:rsidR="00C93DA6">
        <w:rPr>
          <w:rFonts w:ascii="Times New Roman" w:eastAsia="Times New Roman" w:hAnsi="Times New Roman" w:cs="Times New Roman"/>
          <w:snapToGrid w:val="0"/>
          <w:sz w:val="28"/>
          <w:szCs w:val="20"/>
          <w:lang w:eastAsia="ru-RU"/>
        </w:rPr>
        <w:t>»</w:t>
      </w:r>
      <w:r w:rsidRPr="00E72466">
        <w:rPr>
          <w:rFonts w:ascii="Times New Roman" w:eastAsia="Times New Roman" w:hAnsi="Times New Roman" w:cs="Times New Roman"/>
          <w:snapToGrid w:val="0"/>
          <w:sz w:val="28"/>
          <w:szCs w:val="20"/>
          <w:vertAlign w:val="superscript"/>
          <w:lang w:val="en-US" w:eastAsia="ru-RU"/>
        </w:rPr>
        <w:footnoteReference w:id="236"/>
      </w:r>
      <w:r w:rsidRPr="00E72466">
        <w:rPr>
          <w:rFonts w:ascii="Times New Roman" w:eastAsia="Times New Roman" w:hAnsi="Times New Roman" w:cs="Times New Roman"/>
          <w:snapToGrid w:val="0"/>
          <w:sz w:val="28"/>
          <w:szCs w:val="20"/>
          <w:lang w:eastAsia="ru-RU"/>
        </w:rPr>
        <w:t xml:space="preserve">. </w:t>
      </w:r>
    </w:p>
    <w:p w:rsidR="00F6083A" w:rsidRPr="00E72466" w:rsidRDefault="00F6083A" w:rsidP="00F6083A">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r w:rsidRPr="00E72466">
        <w:rPr>
          <w:rFonts w:ascii="Times New Roman" w:eastAsia="Times New Roman" w:hAnsi="Times New Roman" w:cs="Times New Roman"/>
          <w:snapToGrid w:val="0"/>
          <w:sz w:val="28"/>
          <w:szCs w:val="20"/>
          <w:lang w:eastAsia="ru-RU"/>
        </w:rPr>
        <w:t xml:space="preserve">Такая  же позиция </w:t>
      </w:r>
      <w:r>
        <w:rPr>
          <w:rFonts w:ascii="Times New Roman" w:eastAsia="Times New Roman" w:hAnsi="Times New Roman" w:cs="Times New Roman"/>
          <w:snapToGrid w:val="0"/>
          <w:sz w:val="28"/>
          <w:szCs w:val="20"/>
          <w:lang w:eastAsia="ru-RU"/>
        </w:rPr>
        <w:t xml:space="preserve">была </w:t>
      </w:r>
      <w:r w:rsidRPr="00E72466">
        <w:rPr>
          <w:rFonts w:ascii="Times New Roman" w:eastAsia="Times New Roman" w:hAnsi="Times New Roman" w:cs="Times New Roman"/>
          <w:snapToGrid w:val="0"/>
          <w:sz w:val="28"/>
          <w:szCs w:val="20"/>
          <w:lang w:eastAsia="ru-RU"/>
        </w:rPr>
        <w:t>выражена Р. С. Белкиным, счита</w:t>
      </w:r>
      <w:r>
        <w:rPr>
          <w:rFonts w:ascii="Times New Roman" w:eastAsia="Times New Roman" w:hAnsi="Times New Roman" w:cs="Times New Roman"/>
          <w:snapToGrid w:val="0"/>
          <w:sz w:val="28"/>
          <w:szCs w:val="20"/>
          <w:lang w:eastAsia="ru-RU"/>
        </w:rPr>
        <w:t>вшим</w:t>
      </w:r>
      <w:r w:rsidRPr="00E72466">
        <w:rPr>
          <w:rFonts w:ascii="Times New Roman" w:eastAsia="Times New Roman" w:hAnsi="Times New Roman" w:cs="Times New Roman"/>
          <w:snapToGrid w:val="0"/>
          <w:sz w:val="28"/>
          <w:szCs w:val="20"/>
          <w:lang w:eastAsia="ru-RU"/>
        </w:rPr>
        <w:t>, что формальными показателями компетенции эксперта служат указываемые в заключени</w:t>
      </w:r>
      <w:proofErr w:type="gramStart"/>
      <w:r w:rsidRPr="00E72466">
        <w:rPr>
          <w:rFonts w:ascii="Times New Roman" w:eastAsia="Times New Roman" w:hAnsi="Times New Roman" w:cs="Times New Roman"/>
          <w:snapToGrid w:val="0"/>
          <w:sz w:val="28"/>
          <w:szCs w:val="20"/>
          <w:lang w:eastAsia="ru-RU"/>
        </w:rPr>
        <w:t>и</w:t>
      </w:r>
      <w:proofErr w:type="gramEnd"/>
      <w:r w:rsidRPr="00E72466">
        <w:rPr>
          <w:rFonts w:ascii="Times New Roman" w:eastAsia="Times New Roman" w:hAnsi="Times New Roman" w:cs="Times New Roman"/>
          <w:snapToGrid w:val="0"/>
          <w:sz w:val="28"/>
          <w:szCs w:val="20"/>
          <w:lang w:eastAsia="ru-RU"/>
        </w:rPr>
        <w:t xml:space="preserve"> сведения об уровне, характере образования и стаже работы эксперта по специальности, которые в современных условиях не дают исчерпывающего представления ни о возможностях получившего это образование специалиста, ни о содержании образования. Связано это, по его мнению, с тенденциями интеграции научного знания, изменения характера подготовки специалистов при сохранении традиционного названия их профильной специальности. К примеру, современный химик должен профессионально владеть рядом физических, физико-химических методов исследования, математическим аппаратом и т. п. Следовательно, судить о компетентности эксперта по наименованию его базового образования в нынешней ситуации можно лишь приблизительно, отвлеченно от личности эксперта. В связи </w:t>
      </w:r>
      <w:proofErr w:type="gramStart"/>
      <w:r w:rsidRPr="00E72466">
        <w:rPr>
          <w:rFonts w:ascii="Times New Roman" w:eastAsia="Times New Roman" w:hAnsi="Times New Roman" w:cs="Times New Roman"/>
          <w:snapToGrid w:val="0"/>
          <w:sz w:val="28"/>
          <w:szCs w:val="20"/>
          <w:lang w:eastAsia="ru-RU"/>
        </w:rPr>
        <w:t>с</w:t>
      </w:r>
      <w:proofErr w:type="gramEnd"/>
      <w:r w:rsidRPr="00E72466">
        <w:rPr>
          <w:rFonts w:ascii="Times New Roman" w:eastAsia="Times New Roman" w:hAnsi="Times New Roman" w:cs="Times New Roman"/>
          <w:snapToGrid w:val="0"/>
          <w:sz w:val="28"/>
          <w:szCs w:val="20"/>
          <w:lang w:eastAsia="ru-RU"/>
        </w:rPr>
        <w:t xml:space="preserve"> </w:t>
      </w:r>
      <w:proofErr w:type="gramStart"/>
      <w:r w:rsidRPr="00E72466">
        <w:rPr>
          <w:rFonts w:ascii="Times New Roman" w:eastAsia="Times New Roman" w:hAnsi="Times New Roman" w:cs="Times New Roman"/>
          <w:snapToGrid w:val="0"/>
          <w:sz w:val="28"/>
          <w:szCs w:val="20"/>
          <w:lang w:eastAsia="ru-RU"/>
        </w:rPr>
        <w:t>изложенным</w:t>
      </w:r>
      <w:proofErr w:type="gramEnd"/>
      <w:r w:rsidRPr="00E72466">
        <w:rPr>
          <w:rFonts w:ascii="Times New Roman" w:eastAsia="Times New Roman" w:hAnsi="Times New Roman" w:cs="Times New Roman"/>
          <w:snapToGrid w:val="0"/>
          <w:sz w:val="28"/>
          <w:szCs w:val="20"/>
          <w:lang w:eastAsia="ru-RU"/>
        </w:rPr>
        <w:t xml:space="preserve"> автор </w:t>
      </w:r>
      <w:r>
        <w:rPr>
          <w:rFonts w:ascii="Times New Roman" w:eastAsia="Times New Roman" w:hAnsi="Times New Roman" w:cs="Times New Roman"/>
          <w:snapToGrid w:val="0"/>
          <w:sz w:val="28"/>
          <w:szCs w:val="20"/>
          <w:lang w:eastAsia="ru-RU"/>
        </w:rPr>
        <w:t xml:space="preserve">справедливо </w:t>
      </w:r>
      <w:r w:rsidRPr="00E72466">
        <w:rPr>
          <w:rFonts w:ascii="Times New Roman" w:eastAsia="Times New Roman" w:hAnsi="Times New Roman" w:cs="Times New Roman"/>
          <w:snapToGrid w:val="0"/>
          <w:sz w:val="28"/>
          <w:szCs w:val="20"/>
          <w:lang w:eastAsia="ru-RU"/>
        </w:rPr>
        <w:t>предлага</w:t>
      </w:r>
      <w:r>
        <w:rPr>
          <w:rFonts w:ascii="Times New Roman" w:eastAsia="Times New Roman" w:hAnsi="Times New Roman" w:cs="Times New Roman"/>
          <w:snapToGrid w:val="0"/>
          <w:sz w:val="28"/>
          <w:szCs w:val="20"/>
          <w:lang w:eastAsia="ru-RU"/>
        </w:rPr>
        <w:t>л</w:t>
      </w:r>
      <w:r w:rsidRPr="00E72466">
        <w:rPr>
          <w:rFonts w:ascii="Times New Roman" w:eastAsia="Times New Roman" w:hAnsi="Times New Roman" w:cs="Times New Roman"/>
          <w:snapToGrid w:val="0"/>
          <w:sz w:val="28"/>
          <w:szCs w:val="20"/>
          <w:lang w:eastAsia="ru-RU"/>
        </w:rPr>
        <w:t xml:space="preserve"> наименование образования заменить указаниями тех областей знания (или их отделов) и тех методов, которыми эксперт владеет профессионально, что должно быть подтверждено соответствую</w:t>
      </w:r>
      <w:r>
        <w:rPr>
          <w:rFonts w:ascii="Times New Roman" w:eastAsia="Times New Roman" w:hAnsi="Times New Roman" w:cs="Times New Roman"/>
          <w:snapToGrid w:val="0"/>
          <w:sz w:val="28"/>
          <w:szCs w:val="20"/>
          <w:lang w:eastAsia="ru-RU"/>
        </w:rPr>
        <w:t xml:space="preserve">щей квалификационной комиссией </w:t>
      </w:r>
      <w:r w:rsidRPr="00E72466">
        <w:rPr>
          <w:rFonts w:ascii="Times New Roman" w:eastAsia="Times New Roman" w:hAnsi="Times New Roman" w:cs="Times New Roman"/>
          <w:snapToGrid w:val="0"/>
          <w:sz w:val="28"/>
          <w:szCs w:val="20"/>
          <w:vertAlign w:val="superscript"/>
          <w:lang w:val="en-US" w:eastAsia="ru-RU"/>
        </w:rPr>
        <w:footnoteReference w:id="237"/>
      </w:r>
      <w:r w:rsidRPr="00E72466">
        <w:rPr>
          <w:rFonts w:ascii="Times New Roman" w:eastAsia="Times New Roman" w:hAnsi="Times New Roman" w:cs="Times New Roman"/>
          <w:snapToGrid w:val="0"/>
          <w:sz w:val="28"/>
          <w:szCs w:val="20"/>
          <w:lang w:eastAsia="ru-RU"/>
        </w:rPr>
        <w:t xml:space="preserve">. </w:t>
      </w:r>
    </w:p>
    <w:p w:rsidR="00F6083A" w:rsidRPr="00E72466" w:rsidRDefault="00F6083A" w:rsidP="00F6083A">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r w:rsidRPr="00E72466">
        <w:rPr>
          <w:rFonts w:ascii="Times New Roman" w:eastAsia="Times New Roman" w:hAnsi="Times New Roman" w:cs="Times New Roman"/>
          <w:snapToGrid w:val="0"/>
          <w:sz w:val="28"/>
          <w:szCs w:val="20"/>
          <w:lang w:eastAsia="ru-RU"/>
        </w:rPr>
        <w:t>Следует отметить, что предложения автора фактически реализованы в деятельности Центра судебной экспертизы МЮ Республики Казахстан, где специализация экспертов проводится по специальному Пер</w:t>
      </w:r>
      <w:r>
        <w:rPr>
          <w:rFonts w:ascii="Times New Roman" w:eastAsia="Times New Roman" w:hAnsi="Times New Roman" w:cs="Times New Roman"/>
          <w:snapToGrid w:val="0"/>
          <w:sz w:val="28"/>
          <w:szCs w:val="20"/>
          <w:lang w:eastAsia="ru-RU"/>
        </w:rPr>
        <w:t>ечню экспертных специальностей</w:t>
      </w:r>
      <w:r w:rsidRPr="00E72466">
        <w:rPr>
          <w:rFonts w:ascii="Times New Roman" w:eastAsia="Times New Roman" w:hAnsi="Times New Roman" w:cs="Times New Roman"/>
          <w:snapToGrid w:val="0"/>
          <w:sz w:val="28"/>
          <w:szCs w:val="20"/>
          <w:vertAlign w:val="superscript"/>
          <w:lang w:val="en-US" w:eastAsia="ru-RU"/>
        </w:rPr>
        <w:footnoteReference w:id="238"/>
      </w:r>
      <w:r>
        <w:rPr>
          <w:rFonts w:ascii="Times New Roman" w:eastAsia="Times New Roman" w:hAnsi="Times New Roman" w:cs="Times New Roman"/>
          <w:snapToGrid w:val="0"/>
          <w:sz w:val="28"/>
          <w:szCs w:val="20"/>
          <w:lang w:eastAsia="ru-RU"/>
        </w:rPr>
        <w:t>,</w:t>
      </w:r>
      <w:r w:rsidRPr="00E72466">
        <w:rPr>
          <w:rFonts w:ascii="Times New Roman" w:eastAsia="Times New Roman" w:hAnsi="Times New Roman" w:cs="Times New Roman"/>
          <w:snapToGrid w:val="0"/>
          <w:sz w:val="28"/>
          <w:szCs w:val="20"/>
          <w:lang w:eastAsia="ru-RU"/>
        </w:rPr>
        <w:t xml:space="preserve"> присваиваемых при аттестации экспертов комиссией Министерства юстиции РК. Однако</w:t>
      </w:r>
      <w:proofErr w:type="gramStart"/>
      <w:r>
        <w:rPr>
          <w:rFonts w:ascii="Times New Roman" w:eastAsia="Times New Roman" w:hAnsi="Times New Roman" w:cs="Times New Roman"/>
          <w:snapToGrid w:val="0"/>
          <w:sz w:val="28"/>
          <w:szCs w:val="20"/>
          <w:lang w:eastAsia="ru-RU"/>
        </w:rPr>
        <w:t>,</w:t>
      </w:r>
      <w:proofErr w:type="gramEnd"/>
      <w:r>
        <w:rPr>
          <w:rFonts w:ascii="Times New Roman" w:eastAsia="Times New Roman" w:hAnsi="Times New Roman" w:cs="Times New Roman"/>
          <w:snapToGrid w:val="0"/>
          <w:sz w:val="28"/>
          <w:szCs w:val="20"/>
          <w:lang w:eastAsia="ru-RU"/>
        </w:rPr>
        <w:t xml:space="preserve"> нельзя не сказать, что</w:t>
      </w:r>
      <w:r w:rsidRPr="00E72466">
        <w:rPr>
          <w:rFonts w:ascii="Times New Roman" w:eastAsia="Times New Roman" w:hAnsi="Times New Roman" w:cs="Times New Roman"/>
          <w:snapToGrid w:val="0"/>
          <w:sz w:val="28"/>
          <w:szCs w:val="20"/>
          <w:lang w:eastAsia="ru-RU"/>
        </w:rPr>
        <w:t xml:space="preserve"> это в итоге не решает проблемы определения компетенции и компетентности экспертов при их включении в состав комиссии, проводящей комплексную экспертизу. </w:t>
      </w:r>
    </w:p>
    <w:p w:rsidR="00F6083A" w:rsidRPr="00E72466" w:rsidRDefault="00F6083A" w:rsidP="00F6083A">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r w:rsidRPr="00E72466">
        <w:rPr>
          <w:rFonts w:ascii="Times New Roman" w:eastAsia="Times New Roman" w:hAnsi="Times New Roman" w:cs="Times New Roman"/>
          <w:snapToGrid w:val="0"/>
          <w:sz w:val="28"/>
          <w:szCs w:val="20"/>
          <w:lang w:eastAsia="ru-RU"/>
        </w:rPr>
        <w:t xml:space="preserve">Таким образом, как видим из изложенных позиций, большинство ученых не усматривают какого-либо превышения полномочий при даче совместного заключения экспертов по комплексной экспертизе. Мы же в этой связи хотели бы заметить, что по своему содержанию компетенция эксперта носит двойственный характер, условно подразделяясь на </w:t>
      </w:r>
      <w:proofErr w:type="gramStart"/>
      <w:r w:rsidRPr="00E72466">
        <w:rPr>
          <w:rFonts w:ascii="Times New Roman" w:eastAsia="Times New Roman" w:hAnsi="Times New Roman" w:cs="Times New Roman"/>
          <w:snapToGrid w:val="0"/>
          <w:sz w:val="28"/>
          <w:szCs w:val="20"/>
          <w:lang w:eastAsia="ru-RU"/>
        </w:rPr>
        <w:t>процессуальную</w:t>
      </w:r>
      <w:proofErr w:type="gramEnd"/>
      <w:r w:rsidRPr="00E72466">
        <w:rPr>
          <w:rFonts w:ascii="Times New Roman" w:eastAsia="Times New Roman" w:hAnsi="Times New Roman" w:cs="Times New Roman"/>
          <w:snapToGrid w:val="0"/>
          <w:sz w:val="28"/>
          <w:szCs w:val="20"/>
          <w:lang w:eastAsia="ru-RU"/>
        </w:rPr>
        <w:t xml:space="preserve"> и профессиональную, на чем не все авторы акцентируют внимание. Что касается профессиональной компетенции, то она служит необходимым условием возможности дачи совместного заключения при производстве комплексной экспертизы. Процессуальная же компетенция выявляет правовые основания и результаты участия эксперта в ее производстве в качестве члена комиссии экспертов. Смешение названных компетенций эксперта в позициях отдельных </w:t>
      </w:r>
      <w:r>
        <w:rPr>
          <w:rFonts w:ascii="Times New Roman" w:eastAsia="Times New Roman" w:hAnsi="Times New Roman" w:cs="Times New Roman"/>
          <w:snapToGrid w:val="0"/>
          <w:sz w:val="28"/>
          <w:szCs w:val="20"/>
          <w:lang w:eastAsia="ru-RU"/>
        </w:rPr>
        <w:t>ученых</w:t>
      </w:r>
      <w:r w:rsidRPr="00E72466">
        <w:rPr>
          <w:rFonts w:ascii="Times New Roman" w:eastAsia="Times New Roman" w:hAnsi="Times New Roman" w:cs="Times New Roman"/>
          <w:snapToGrid w:val="0"/>
          <w:sz w:val="28"/>
          <w:szCs w:val="20"/>
          <w:lang w:eastAsia="ru-RU"/>
        </w:rPr>
        <w:t xml:space="preserve"> в итоге порождает неверную трактовку сущности применяемых экспертом знаний при проведении комплексных исследований. </w:t>
      </w:r>
    </w:p>
    <w:p w:rsidR="00F6083A" w:rsidRPr="00E72466" w:rsidRDefault="00F6083A" w:rsidP="00F6083A">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r w:rsidRPr="00E72466">
        <w:rPr>
          <w:rFonts w:ascii="Times New Roman" w:eastAsia="Times New Roman" w:hAnsi="Times New Roman" w:cs="Times New Roman"/>
          <w:snapToGrid w:val="0"/>
          <w:sz w:val="28"/>
          <w:szCs w:val="20"/>
          <w:lang w:eastAsia="ru-RU"/>
        </w:rPr>
        <w:lastRenderedPageBreak/>
        <w:t>Некоторые неясности в правовом режиме комплексной экспертизы были в свое время порождены известным Постановлением Пленума Верховного Суда СССР от 16 марта 1971 г., в котором рассматриваемое понятие фигурир</w:t>
      </w:r>
      <w:r>
        <w:rPr>
          <w:rFonts w:ascii="Times New Roman" w:eastAsia="Times New Roman" w:hAnsi="Times New Roman" w:cs="Times New Roman"/>
          <w:snapToGrid w:val="0"/>
          <w:sz w:val="28"/>
          <w:szCs w:val="20"/>
          <w:lang w:eastAsia="ru-RU"/>
        </w:rPr>
        <w:t>овало</w:t>
      </w:r>
      <w:r w:rsidRPr="00E72466">
        <w:rPr>
          <w:rFonts w:ascii="Times New Roman" w:eastAsia="Times New Roman" w:hAnsi="Times New Roman" w:cs="Times New Roman"/>
          <w:snapToGrid w:val="0"/>
          <w:sz w:val="28"/>
          <w:szCs w:val="20"/>
          <w:lang w:eastAsia="ru-RU"/>
        </w:rPr>
        <w:t xml:space="preserve"> лишь в преамбуле. </w:t>
      </w:r>
      <w:proofErr w:type="gramStart"/>
      <w:r w:rsidRPr="00E72466">
        <w:rPr>
          <w:rFonts w:ascii="Times New Roman" w:eastAsia="Times New Roman" w:hAnsi="Times New Roman" w:cs="Times New Roman"/>
          <w:snapToGrid w:val="0"/>
          <w:sz w:val="28"/>
          <w:szCs w:val="20"/>
          <w:lang w:eastAsia="ru-RU"/>
        </w:rPr>
        <w:t>В п. 6 документа указыва</w:t>
      </w:r>
      <w:r>
        <w:rPr>
          <w:rFonts w:ascii="Times New Roman" w:eastAsia="Times New Roman" w:hAnsi="Times New Roman" w:cs="Times New Roman"/>
          <w:snapToGrid w:val="0"/>
          <w:sz w:val="28"/>
          <w:szCs w:val="20"/>
          <w:lang w:eastAsia="ru-RU"/>
        </w:rPr>
        <w:t>лось</w:t>
      </w:r>
      <w:r w:rsidRPr="00E72466">
        <w:rPr>
          <w:rFonts w:ascii="Times New Roman" w:eastAsia="Times New Roman" w:hAnsi="Times New Roman" w:cs="Times New Roman"/>
          <w:snapToGrid w:val="0"/>
          <w:sz w:val="28"/>
          <w:szCs w:val="20"/>
          <w:lang w:eastAsia="ru-RU"/>
        </w:rPr>
        <w:t xml:space="preserve">, что в необходимых случаях, когда установление того или иного обстоятельства невозможно путем проведения отдельных экспертиз, либо это выходит за пределы компетенции эксперта или комиссии экспертов, может быть назначено </w:t>
      </w:r>
      <w:r w:rsidRPr="00E72466">
        <w:rPr>
          <w:rFonts w:ascii="Times New Roman" w:eastAsia="Times New Roman" w:hAnsi="Times New Roman" w:cs="Times New Roman"/>
          <w:b/>
          <w:snapToGrid w:val="0"/>
          <w:sz w:val="28"/>
          <w:szCs w:val="20"/>
          <w:lang w:eastAsia="ru-RU"/>
        </w:rPr>
        <w:t>проведение ряда исследований, осуществляемых несколькими экспертами</w:t>
      </w:r>
      <w:r w:rsidRPr="00E72466">
        <w:rPr>
          <w:rFonts w:ascii="Times New Roman" w:eastAsia="Times New Roman" w:hAnsi="Times New Roman" w:cs="Times New Roman"/>
          <w:snapToGrid w:val="0"/>
          <w:sz w:val="28"/>
          <w:szCs w:val="20"/>
          <w:lang w:eastAsia="ru-RU"/>
        </w:rPr>
        <w:t xml:space="preserve"> (выделено нами</w:t>
      </w:r>
      <w:r w:rsidRPr="00E72466">
        <w:rPr>
          <w:rFonts w:ascii="Times New Roman" w:eastAsia="Times New Roman" w:hAnsi="Times New Roman" w:cs="Times New Roman"/>
          <w:i/>
          <w:snapToGrid w:val="0"/>
          <w:sz w:val="28"/>
          <w:szCs w:val="20"/>
          <w:lang w:eastAsia="ru-RU"/>
        </w:rPr>
        <w:t>.</w:t>
      </w:r>
      <w:proofErr w:type="gramEnd"/>
      <w:r w:rsidRPr="00E72466">
        <w:rPr>
          <w:rFonts w:ascii="Times New Roman" w:eastAsia="Times New Roman" w:hAnsi="Times New Roman" w:cs="Times New Roman"/>
          <w:i/>
          <w:snapToGrid w:val="0"/>
          <w:sz w:val="28"/>
          <w:szCs w:val="20"/>
          <w:lang w:eastAsia="ru-RU"/>
        </w:rPr>
        <w:t xml:space="preserve"> – К. Ш.</w:t>
      </w:r>
      <w:r w:rsidRPr="00E72466">
        <w:rPr>
          <w:rFonts w:ascii="Times New Roman" w:eastAsia="Times New Roman" w:hAnsi="Times New Roman" w:cs="Times New Roman"/>
          <w:snapToGrid w:val="0"/>
          <w:sz w:val="28"/>
          <w:szCs w:val="20"/>
          <w:lang w:eastAsia="ru-RU"/>
        </w:rPr>
        <w:t>)</w:t>
      </w:r>
      <w:r w:rsidRPr="00E72466">
        <w:rPr>
          <w:rFonts w:ascii="Times New Roman" w:eastAsia="Times New Roman" w:hAnsi="Times New Roman" w:cs="Times New Roman"/>
          <w:i/>
          <w:snapToGrid w:val="0"/>
          <w:sz w:val="28"/>
          <w:szCs w:val="20"/>
          <w:lang w:eastAsia="ru-RU"/>
        </w:rPr>
        <w:t xml:space="preserve"> </w:t>
      </w:r>
      <w:r w:rsidRPr="00E72466">
        <w:rPr>
          <w:rFonts w:ascii="Times New Roman" w:eastAsia="Times New Roman" w:hAnsi="Times New Roman" w:cs="Times New Roman"/>
          <w:snapToGrid w:val="0"/>
          <w:sz w:val="28"/>
          <w:szCs w:val="20"/>
          <w:lang w:eastAsia="ru-RU"/>
        </w:rPr>
        <w:t>на основе использования разных специальных познаний. Эксперты вправе при этом с</w:t>
      </w:r>
      <w:r>
        <w:rPr>
          <w:rFonts w:ascii="Times New Roman" w:eastAsia="Times New Roman" w:hAnsi="Times New Roman" w:cs="Times New Roman"/>
          <w:snapToGrid w:val="0"/>
          <w:sz w:val="28"/>
          <w:szCs w:val="20"/>
          <w:lang w:eastAsia="ru-RU"/>
        </w:rPr>
        <w:t xml:space="preserve">оставить совместное заключение </w:t>
      </w:r>
      <w:r w:rsidRPr="00E72466">
        <w:rPr>
          <w:rFonts w:ascii="Times New Roman" w:eastAsia="Times New Roman" w:hAnsi="Times New Roman" w:cs="Times New Roman"/>
          <w:snapToGrid w:val="0"/>
          <w:sz w:val="28"/>
          <w:szCs w:val="20"/>
          <w:vertAlign w:val="superscript"/>
          <w:lang w:val="en-US" w:eastAsia="ru-RU"/>
        </w:rPr>
        <w:footnoteReference w:id="239"/>
      </w:r>
      <w:r w:rsidRPr="00E72466">
        <w:rPr>
          <w:rFonts w:ascii="Times New Roman" w:eastAsia="Times New Roman" w:hAnsi="Times New Roman" w:cs="Times New Roman"/>
          <w:snapToGrid w:val="0"/>
          <w:sz w:val="28"/>
          <w:szCs w:val="20"/>
          <w:lang w:eastAsia="ru-RU"/>
        </w:rPr>
        <w:t xml:space="preserve">. </w:t>
      </w:r>
    </w:p>
    <w:p w:rsidR="00F6083A" w:rsidRPr="00E72466" w:rsidRDefault="00F6083A" w:rsidP="00F6083A">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r w:rsidRPr="00E72466">
        <w:rPr>
          <w:rFonts w:ascii="Times New Roman" w:eastAsia="Times New Roman" w:hAnsi="Times New Roman" w:cs="Times New Roman"/>
          <w:snapToGrid w:val="0"/>
          <w:sz w:val="28"/>
          <w:szCs w:val="20"/>
          <w:lang w:eastAsia="ru-RU"/>
        </w:rPr>
        <w:t>В постановлении отмеча</w:t>
      </w:r>
      <w:r>
        <w:rPr>
          <w:rFonts w:ascii="Times New Roman" w:eastAsia="Times New Roman" w:hAnsi="Times New Roman" w:cs="Times New Roman"/>
          <w:snapToGrid w:val="0"/>
          <w:sz w:val="28"/>
          <w:szCs w:val="20"/>
          <w:lang w:eastAsia="ru-RU"/>
        </w:rPr>
        <w:t>лось</w:t>
      </w:r>
      <w:r w:rsidRPr="00E72466">
        <w:rPr>
          <w:rFonts w:ascii="Times New Roman" w:eastAsia="Times New Roman" w:hAnsi="Times New Roman" w:cs="Times New Roman"/>
          <w:snapToGrid w:val="0"/>
          <w:sz w:val="28"/>
          <w:szCs w:val="20"/>
          <w:lang w:eastAsia="ru-RU"/>
        </w:rPr>
        <w:t>, что основанием вывода одного эксперта могут быть факты, установленные другим экспертом, а также подчеркив</w:t>
      </w:r>
      <w:r>
        <w:rPr>
          <w:rFonts w:ascii="Times New Roman" w:eastAsia="Times New Roman" w:hAnsi="Times New Roman" w:cs="Times New Roman"/>
          <w:snapToGrid w:val="0"/>
          <w:sz w:val="28"/>
          <w:szCs w:val="20"/>
          <w:lang w:eastAsia="ru-RU"/>
        </w:rPr>
        <w:t>алось</w:t>
      </w:r>
      <w:r w:rsidRPr="00E72466">
        <w:rPr>
          <w:rFonts w:ascii="Times New Roman" w:eastAsia="Times New Roman" w:hAnsi="Times New Roman" w:cs="Times New Roman"/>
          <w:snapToGrid w:val="0"/>
          <w:sz w:val="28"/>
          <w:szCs w:val="20"/>
          <w:lang w:eastAsia="ru-RU"/>
        </w:rPr>
        <w:t xml:space="preserve">, что принцип личной ответственности эксперта полностью распространяется на лиц, участвовавших в производстве такой </w:t>
      </w:r>
      <w:r w:rsidRPr="00E72466">
        <w:rPr>
          <w:rFonts w:ascii="Times New Roman" w:eastAsia="Times New Roman" w:hAnsi="Times New Roman" w:cs="Times New Roman"/>
          <w:snapToGrid w:val="0"/>
          <w:sz w:val="28"/>
          <w:szCs w:val="20"/>
          <w:lang w:eastAsia="ru-RU"/>
        </w:rPr>
        <w:softHyphen/>
        <w:t xml:space="preserve">экспертизы. </w:t>
      </w:r>
    </w:p>
    <w:p w:rsidR="00F6083A" w:rsidRPr="00E72466" w:rsidRDefault="00F6083A" w:rsidP="00F6083A">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r w:rsidRPr="00E72466">
        <w:rPr>
          <w:rFonts w:ascii="Times New Roman" w:eastAsia="Times New Roman" w:hAnsi="Times New Roman" w:cs="Times New Roman"/>
          <w:snapToGrid w:val="0"/>
          <w:sz w:val="28"/>
          <w:szCs w:val="20"/>
          <w:lang w:eastAsia="ru-RU"/>
        </w:rPr>
        <w:t xml:space="preserve">В данной ситуации вполне естественно возникают </w:t>
      </w:r>
      <w:proofErr w:type="gramStart"/>
      <w:r w:rsidRPr="00E72466">
        <w:rPr>
          <w:rFonts w:ascii="Times New Roman" w:eastAsia="Times New Roman" w:hAnsi="Times New Roman" w:cs="Times New Roman"/>
          <w:snapToGrid w:val="0"/>
          <w:sz w:val="28"/>
          <w:szCs w:val="20"/>
          <w:lang w:eastAsia="ru-RU"/>
        </w:rPr>
        <w:t>вопросы</w:t>
      </w:r>
      <w:proofErr w:type="gramEnd"/>
      <w:r w:rsidRPr="00E72466">
        <w:rPr>
          <w:rFonts w:ascii="Times New Roman" w:eastAsia="Times New Roman" w:hAnsi="Times New Roman" w:cs="Times New Roman"/>
          <w:snapToGrid w:val="0"/>
          <w:sz w:val="28"/>
          <w:szCs w:val="20"/>
          <w:lang w:eastAsia="ru-RU"/>
        </w:rPr>
        <w:t xml:space="preserve">: каким образом может быть распределена личная ответственность каждого эксперта при даче совместного заключения и не трансформируется ли последняя в коллективную ответственность экспертов, что законом не предусмотрено? </w:t>
      </w:r>
    </w:p>
    <w:p w:rsidR="00F6083A" w:rsidRPr="00E72466" w:rsidRDefault="00F6083A" w:rsidP="00F6083A">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r w:rsidRPr="00E72466">
        <w:rPr>
          <w:rFonts w:ascii="Times New Roman" w:eastAsia="Times New Roman" w:hAnsi="Times New Roman" w:cs="Times New Roman"/>
          <w:snapToGrid w:val="0"/>
          <w:sz w:val="28"/>
          <w:szCs w:val="20"/>
          <w:lang w:eastAsia="ru-RU"/>
        </w:rPr>
        <w:t xml:space="preserve">Думается, чтобы ответить на эти вопросы, требуется проведение специального анализа с целью уточнить правовую природу комплексной экспертизы. При этом нельзя не учитывать существующие в литературе взгляды ученых, обосновывающие правомерность производства комплексной экспертизы посредством анализа ее сущности как процессуального института. Правда, здесь важно обратить внимание на имеющиеся расхождения в позициях разных </w:t>
      </w:r>
      <w:r>
        <w:rPr>
          <w:rFonts w:ascii="Times New Roman" w:eastAsia="Times New Roman" w:hAnsi="Times New Roman" w:cs="Times New Roman"/>
          <w:snapToGrid w:val="0"/>
          <w:sz w:val="28"/>
          <w:szCs w:val="20"/>
          <w:lang w:eastAsia="ru-RU"/>
        </w:rPr>
        <w:t>ученых</w:t>
      </w:r>
      <w:r w:rsidRPr="00E72466">
        <w:rPr>
          <w:rFonts w:ascii="Times New Roman" w:eastAsia="Times New Roman" w:hAnsi="Times New Roman" w:cs="Times New Roman"/>
          <w:snapToGrid w:val="0"/>
          <w:sz w:val="28"/>
          <w:szCs w:val="20"/>
          <w:lang w:eastAsia="ru-RU"/>
        </w:rPr>
        <w:t xml:space="preserve"> по такому аспекту, как критерии, позволяющие разграничить </w:t>
      </w:r>
      <w:r w:rsidRPr="00E72466">
        <w:rPr>
          <w:rFonts w:ascii="Times New Roman" w:eastAsia="Times New Roman" w:hAnsi="Times New Roman" w:cs="Times New Roman"/>
          <w:b/>
          <w:snapToGrid w:val="0"/>
          <w:sz w:val="28"/>
          <w:szCs w:val="20"/>
          <w:lang w:eastAsia="ru-RU"/>
        </w:rPr>
        <w:t xml:space="preserve">комплексную экспертизу </w:t>
      </w:r>
      <w:r w:rsidRPr="00E72466">
        <w:rPr>
          <w:rFonts w:ascii="Times New Roman" w:eastAsia="Times New Roman" w:hAnsi="Times New Roman" w:cs="Times New Roman"/>
          <w:snapToGrid w:val="0"/>
          <w:sz w:val="28"/>
          <w:szCs w:val="20"/>
          <w:lang w:eastAsia="ru-RU"/>
        </w:rPr>
        <w:t xml:space="preserve">и </w:t>
      </w:r>
      <w:r w:rsidRPr="00E72466">
        <w:rPr>
          <w:rFonts w:ascii="Times New Roman" w:eastAsia="Times New Roman" w:hAnsi="Times New Roman" w:cs="Times New Roman"/>
          <w:b/>
          <w:snapToGrid w:val="0"/>
          <w:sz w:val="28"/>
          <w:szCs w:val="20"/>
          <w:lang w:eastAsia="ru-RU"/>
        </w:rPr>
        <w:t>комплексные исследования</w:t>
      </w:r>
      <w:r w:rsidRPr="00E72466">
        <w:rPr>
          <w:rFonts w:ascii="Times New Roman" w:eastAsia="Times New Roman" w:hAnsi="Times New Roman" w:cs="Times New Roman"/>
          <w:snapToGrid w:val="0"/>
          <w:sz w:val="28"/>
          <w:szCs w:val="20"/>
          <w:lang w:eastAsia="ru-RU"/>
        </w:rPr>
        <w:t xml:space="preserve"> в рамках </w:t>
      </w:r>
      <w:proofErr w:type="spellStart"/>
      <w:r w:rsidRPr="00E72466">
        <w:rPr>
          <w:rFonts w:ascii="Times New Roman" w:eastAsia="Times New Roman" w:hAnsi="Times New Roman" w:cs="Times New Roman"/>
          <w:snapToGrid w:val="0"/>
          <w:sz w:val="28"/>
          <w:szCs w:val="20"/>
          <w:lang w:eastAsia="ru-RU"/>
        </w:rPr>
        <w:t>моноэкспертизы</w:t>
      </w:r>
      <w:proofErr w:type="spellEnd"/>
      <w:r w:rsidRPr="00E72466">
        <w:rPr>
          <w:rFonts w:ascii="Times New Roman" w:eastAsia="Times New Roman" w:hAnsi="Times New Roman" w:cs="Times New Roman"/>
          <w:snapToGrid w:val="0"/>
          <w:sz w:val="28"/>
          <w:szCs w:val="20"/>
          <w:lang w:eastAsia="ru-RU"/>
        </w:rPr>
        <w:t xml:space="preserve">, и </w:t>
      </w:r>
      <w:r w:rsidRPr="00E72466">
        <w:rPr>
          <w:rFonts w:ascii="Times New Roman" w:eastAsia="Times New Roman" w:hAnsi="Times New Roman" w:cs="Times New Roman"/>
          <w:b/>
          <w:snapToGrid w:val="0"/>
          <w:sz w:val="28"/>
          <w:szCs w:val="20"/>
          <w:lang w:eastAsia="ru-RU"/>
        </w:rPr>
        <w:t>комплекс экспертиз</w:t>
      </w:r>
      <w:r w:rsidRPr="00E72466">
        <w:rPr>
          <w:rFonts w:ascii="Times New Roman" w:eastAsia="Times New Roman" w:hAnsi="Times New Roman" w:cs="Times New Roman"/>
          <w:snapToGrid w:val="0"/>
          <w:sz w:val="28"/>
          <w:szCs w:val="20"/>
          <w:lang w:eastAsia="ru-RU"/>
        </w:rPr>
        <w:t xml:space="preserve">, например при исследовании одного и того же объекта. Между учеными не достигнуто понимания по вопросу о </w:t>
      </w:r>
      <w:r w:rsidRPr="00E72466">
        <w:rPr>
          <w:rFonts w:ascii="Times New Roman" w:eastAsia="Times New Roman" w:hAnsi="Times New Roman" w:cs="Times New Roman"/>
          <w:snapToGrid w:val="0"/>
          <w:sz w:val="28"/>
          <w:szCs w:val="20"/>
          <w:lang w:eastAsia="ru-RU"/>
        </w:rPr>
        <w:softHyphen/>
        <w:t xml:space="preserve">возможности </w:t>
      </w:r>
      <w:r w:rsidRPr="00E72466">
        <w:rPr>
          <w:rFonts w:ascii="Times New Roman" w:eastAsia="Times New Roman" w:hAnsi="Times New Roman" w:cs="Times New Roman"/>
          <w:b/>
          <w:snapToGrid w:val="0"/>
          <w:sz w:val="28"/>
          <w:szCs w:val="20"/>
          <w:lang w:eastAsia="ru-RU"/>
        </w:rPr>
        <w:t>единоличного производства экспертом комплексной экспертизы</w:t>
      </w:r>
      <w:r w:rsidRPr="00E72466">
        <w:rPr>
          <w:rFonts w:ascii="Times New Roman" w:eastAsia="Times New Roman" w:hAnsi="Times New Roman" w:cs="Times New Roman"/>
          <w:snapToGrid w:val="0"/>
          <w:sz w:val="28"/>
          <w:szCs w:val="20"/>
          <w:lang w:eastAsia="ru-RU"/>
        </w:rPr>
        <w:t xml:space="preserve">, т. е. вне состава комиссии экспертов. </w:t>
      </w:r>
    </w:p>
    <w:p w:rsidR="00F6083A" w:rsidRPr="00E72466" w:rsidRDefault="00F6083A" w:rsidP="00F6083A">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r w:rsidRPr="00E72466">
        <w:rPr>
          <w:rFonts w:ascii="Times New Roman" w:eastAsia="Times New Roman" w:hAnsi="Times New Roman" w:cs="Times New Roman"/>
          <w:snapToGrid w:val="0"/>
          <w:sz w:val="28"/>
          <w:szCs w:val="20"/>
          <w:lang w:eastAsia="ru-RU"/>
        </w:rPr>
        <w:t xml:space="preserve">Насколько неоднозначны взгляды специалистов по изложенным вопросам, можно судить по характеру их обсуждения в специальной литературе. </w:t>
      </w:r>
    </w:p>
    <w:p w:rsidR="00F6083A" w:rsidRPr="00E72466" w:rsidRDefault="00F6083A" w:rsidP="00F6083A">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p>
    <w:p w:rsidR="00F6083A" w:rsidRPr="00E72466" w:rsidRDefault="00F6083A" w:rsidP="00F6083A">
      <w:pPr>
        <w:tabs>
          <w:tab w:val="left" w:pos="360"/>
        </w:tabs>
        <w:spacing w:after="0" w:line="240" w:lineRule="auto"/>
        <w:ind w:left="340"/>
        <w:jc w:val="center"/>
        <w:rPr>
          <w:rFonts w:ascii="Times New Roman" w:eastAsia="Times New Roman" w:hAnsi="Times New Roman" w:cs="Times New Roman"/>
          <w:b/>
          <w:i/>
          <w:snapToGrid w:val="0"/>
          <w:sz w:val="28"/>
          <w:szCs w:val="20"/>
          <w:lang w:eastAsia="ru-RU"/>
        </w:rPr>
      </w:pPr>
      <w:r w:rsidRPr="00E72466">
        <w:rPr>
          <w:rFonts w:ascii="Times New Roman" w:eastAsia="Times New Roman" w:hAnsi="Times New Roman" w:cs="Times New Roman"/>
          <w:b/>
          <w:i/>
          <w:snapToGrid w:val="0"/>
          <w:sz w:val="28"/>
          <w:szCs w:val="20"/>
          <w:lang w:eastAsia="ru-RU"/>
        </w:rPr>
        <w:t>Дискуссия о возможности производства комплексной</w:t>
      </w:r>
    </w:p>
    <w:p w:rsidR="00F6083A" w:rsidRDefault="00F6083A" w:rsidP="00F6083A">
      <w:pPr>
        <w:tabs>
          <w:tab w:val="left" w:pos="360"/>
        </w:tabs>
        <w:spacing w:after="0" w:line="240" w:lineRule="auto"/>
        <w:ind w:left="340"/>
        <w:jc w:val="center"/>
        <w:rPr>
          <w:rFonts w:ascii="Times New Roman" w:eastAsia="Times New Roman" w:hAnsi="Times New Roman" w:cs="Times New Roman"/>
          <w:b/>
          <w:i/>
          <w:snapToGrid w:val="0"/>
          <w:sz w:val="28"/>
          <w:szCs w:val="20"/>
          <w:lang w:eastAsia="ru-RU"/>
        </w:rPr>
      </w:pPr>
      <w:r w:rsidRPr="00E72466">
        <w:rPr>
          <w:rFonts w:ascii="Times New Roman" w:eastAsia="Times New Roman" w:hAnsi="Times New Roman" w:cs="Times New Roman"/>
          <w:b/>
          <w:i/>
          <w:snapToGrid w:val="0"/>
          <w:sz w:val="28"/>
          <w:szCs w:val="20"/>
          <w:lang w:eastAsia="ru-RU"/>
        </w:rPr>
        <w:t>экспертизы одним экспертом</w:t>
      </w:r>
    </w:p>
    <w:p w:rsidR="00F6083A" w:rsidRPr="00E72466" w:rsidRDefault="00F6083A" w:rsidP="00F6083A">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r w:rsidRPr="00E72466">
        <w:rPr>
          <w:rFonts w:ascii="Times New Roman" w:eastAsia="Times New Roman" w:hAnsi="Times New Roman" w:cs="Times New Roman"/>
          <w:snapToGrid w:val="0"/>
          <w:sz w:val="28"/>
          <w:szCs w:val="20"/>
          <w:lang w:eastAsia="ru-RU"/>
        </w:rPr>
        <w:t>А. Р. Шляхов, подчеркивая, что комплексная экспертиза – понятие процессуальное, пи</w:t>
      </w:r>
      <w:r>
        <w:rPr>
          <w:rFonts w:ascii="Times New Roman" w:eastAsia="Times New Roman" w:hAnsi="Times New Roman" w:cs="Times New Roman"/>
          <w:snapToGrid w:val="0"/>
          <w:sz w:val="28"/>
          <w:szCs w:val="20"/>
          <w:lang w:eastAsia="ru-RU"/>
        </w:rPr>
        <w:t>сал</w:t>
      </w:r>
      <w:r w:rsidRPr="00E72466">
        <w:rPr>
          <w:rFonts w:ascii="Times New Roman" w:eastAsia="Times New Roman" w:hAnsi="Times New Roman" w:cs="Times New Roman"/>
          <w:snapToGrid w:val="0"/>
          <w:sz w:val="28"/>
          <w:szCs w:val="20"/>
          <w:lang w:eastAsia="ru-RU"/>
        </w:rPr>
        <w:t>, что ее суть состоит в том, что исследование проводится для решения смежных (пограничных) задач различных родов (видов), классов экспертиз, которые не могут быть разрешены на основе одной отрасли экспертных знаний. Согласно позиции автора, критериями комплексности в рассматриваемом случае будут:</w:t>
      </w:r>
    </w:p>
    <w:p w:rsidR="00F6083A" w:rsidRPr="00E72466" w:rsidRDefault="00F6083A" w:rsidP="00F6083A">
      <w:pPr>
        <w:tabs>
          <w:tab w:val="left" w:pos="360"/>
          <w:tab w:val="left" w:pos="567"/>
          <w:tab w:val="left" w:pos="993"/>
        </w:tabs>
        <w:spacing w:after="0" w:line="240" w:lineRule="auto"/>
        <w:ind w:firstLine="340"/>
        <w:jc w:val="both"/>
        <w:rPr>
          <w:rFonts w:ascii="Times New Roman" w:eastAsia="Times New Roman" w:hAnsi="Times New Roman" w:cs="Times New Roman"/>
          <w:snapToGrid w:val="0"/>
          <w:sz w:val="28"/>
          <w:szCs w:val="20"/>
          <w:lang w:eastAsia="ru-RU"/>
        </w:rPr>
      </w:pPr>
      <w:r w:rsidRPr="00E72466">
        <w:rPr>
          <w:rFonts w:ascii="Times New Roman" w:eastAsia="Times New Roman" w:hAnsi="Times New Roman" w:cs="Times New Roman"/>
          <w:snapToGrid w:val="0"/>
          <w:sz w:val="28"/>
          <w:szCs w:val="20"/>
          <w:lang w:eastAsia="ru-RU"/>
        </w:rPr>
        <w:lastRenderedPageBreak/>
        <w:t>–</w:t>
      </w:r>
      <w:r w:rsidRPr="00E72466">
        <w:rPr>
          <w:rFonts w:ascii="Times New Roman" w:eastAsia="Times New Roman" w:hAnsi="Times New Roman" w:cs="Times New Roman"/>
          <w:snapToGrid w:val="0"/>
          <w:sz w:val="28"/>
          <w:szCs w:val="20"/>
          <w:lang w:eastAsia="ru-RU"/>
        </w:rPr>
        <w:tab/>
        <w:t>использование разных специальных знаний для решения пограничных задач, когда такие задачи не могут быть решены на основе отдельных предметных наук;</w:t>
      </w:r>
    </w:p>
    <w:p w:rsidR="00F6083A" w:rsidRPr="00E72466" w:rsidRDefault="00F6083A" w:rsidP="00F6083A">
      <w:pPr>
        <w:tabs>
          <w:tab w:val="left" w:pos="360"/>
          <w:tab w:val="left" w:pos="567"/>
          <w:tab w:val="left" w:pos="993"/>
        </w:tabs>
        <w:spacing w:after="0" w:line="240" w:lineRule="auto"/>
        <w:ind w:firstLine="340"/>
        <w:jc w:val="both"/>
        <w:rPr>
          <w:rFonts w:ascii="Times New Roman" w:eastAsia="Times New Roman" w:hAnsi="Times New Roman" w:cs="Times New Roman"/>
          <w:snapToGrid w:val="0"/>
          <w:sz w:val="28"/>
          <w:szCs w:val="20"/>
          <w:lang w:eastAsia="ru-RU"/>
        </w:rPr>
      </w:pPr>
      <w:r w:rsidRPr="00E72466">
        <w:rPr>
          <w:rFonts w:ascii="Times New Roman" w:eastAsia="Times New Roman" w:hAnsi="Times New Roman" w:cs="Times New Roman"/>
          <w:snapToGrid w:val="0"/>
          <w:sz w:val="28"/>
          <w:szCs w:val="20"/>
          <w:lang w:eastAsia="ru-RU"/>
        </w:rPr>
        <w:t>–</w:t>
      </w:r>
      <w:r w:rsidRPr="00E72466">
        <w:rPr>
          <w:rFonts w:ascii="Times New Roman" w:eastAsia="Times New Roman" w:hAnsi="Times New Roman" w:cs="Times New Roman"/>
          <w:snapToGrid w:val="0"/>
          <w:sz w:val="28"/>
          <w:szCs w:val="20"/>
          <w:lang w:eastAsia="ru-RU"/>
        </w:rPr>
        <w:tab/>
        <w:t>одновременность исследования разных свойств объектов;</w:t>
      </w:r>
    </w:p>
    <w:p w:rsidR="00F6083A" w:rsidRPr="00E72466" w:rsidRDefault="00F6083A" w:rsidP="00F6083A">
      <w:pPr>
        <w:tabs>
          <w:tab w:val="left" w:pos="360"/>
          <w:tab w:val="left" w:pos="567"/>
          <w:tab w:val="left" w:pos="993"/>
        </w:tabs>
        <w:spacing w:after="0" w:line="240" w:lineRule="auto"/>
        <w:ind w:firstLine="340"/>
        <w:jc w:val="both"/>
        <w:rPr>
          <w:rFonts w:ascii="Times New Roman" w:eastAsia="Times New Roman" w:hAnsi="Times New Roman" w:cs="Times New Roman"/>
          <w:snapToGrid w:val="0"/>
          <w:sz w:val="28"/>
          <w:szCs w:val="20"/>
          <w:lang w:eastAsia="ru-RU"/>
        </w:rPr>
      </w:pPr>
      <w:r w:rsidRPr="00E72466">
        <w:rPr>
          <w:rFonts w:ascii="Times New Roman" w:eastAsia="Times New Roman" w:hAnsi="Times New Roman" w:cs="Times New Roman"/>
          <w:snapToGrid w:val="0"/>
          <w:sz w:val="28"/>
          <w:szCs w:val="20"/>
          <w:lang w:eastAsia="ru-RU"/>
        </w:rPr>
        <w:t>–</w:t>
      </w:r>
      <w:r w:rsidRPr="00E72466">
        <w:rPr>
          <w:rFonts w:ascii="Times New Roman" w:eastAsia="Times New Roman" w:hAnsi="Times New Roman" w:cs="Times New Roman"/>
          <w:snapToGrid w:val="0"/>
          <w:sz w:val="28"/>
          <w:szCs w:val="20"/>
          <w:lang w:eastAsia="ru-RU"/>
        </w:rPr>
        <w:tab/>
        <w:t xml:space="preserve">совместная оценка и обобщение полученной информации. </w:t>
      </w:r>
    </w:p>
    <w:p w:rsidR="00F6083A" w:rsidRPr="00E72466" w:rsidRDefault="00F6083A" w:rsidP="00F6083A">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r w:rsidRPr="00E72466">
        <w:rPr>
          <w:rFonts w:ascii="Times New Roman" w:eastAsia="Times New Roman" w:hAnsi="Times New Roman" w:cs="Times New Roman"/>
          <w:snapToGrid w:val="0"/>
          <w:sz w:val="28"/>
          <w:szCs w:val="20"/>
          <w:lang w:eastAsia="ru-RU"/>
        </w:rPr>
        <w:t xml:space="preserve">Комплексная экспертиза, по мнению А. Р. </w:t>
      </w:r>
      <w:proofErr w:type="spellStart"/>
      <w:r w:rsidRPr="00E72466">
        <w:rPr>
          <w:rFonts w:ascii="Times New Roman" w:eastAsia="Times New Roman" w:hAnsi="Times New Roman" w:cs="Times New Roman"/>
          <w:snapToGrid w:val="0"/>
          <w:sz w:val="28"/>
          <w:szCs w:val="20"/>
          <w:lang w:eastAsia="ru-RU"/>
        </w:rPr>
        <w:t>Шляхова</w:t>
      </w:r>
      <w:proofErr w:type="spellEnd"/>
      <w:r w:rsidRPr="00E72466">
        <w:rPr>
          <w:rFonts w:ascii="Times New Roman" w:eastAsia="Times New Roman" w:hAnsi="Times New Roman" w:cs="Times New Roman"/>
          <w:snapToGrid w:val="0"/>
          <w:sz w:val="28"/>
          <w:szCs w:val="20"/>
          <w:lang w:eastAsia="ru-RU"/>
        </w:rPr>
        <w:t xml:space="preserve">, может выполняться и </w:t>
      </w:r>
      <w:r w:rsidRPr="00E72466">
        <w:rPr>
          <w:rFonts w:ascii="Times New Roman" w:eastAsia="Times New Roman" w:hAnsi="Times New Roman" w:cs="Times New Roman"/>
          <w:b/>
          <w:snapToGrid w:val="0"/>
          <w:sz w:val="28"/>
          <w:szCs w:val="20"/>
          <w:lang w:eastAsia="ru-RU"/>
        </w:rPr>
        <w:t>единолично</w:t>
      </w:r>
      <w:r w:rsidRPr="00E72466">
        <w:rPr>
          <w:rFonts w:ascii="Times New Roman" w:eastAsia="Times New Roman" w:hAnsi="Times New Roman" w:cs="Times New Roman"/>
          <w:snapToGrid w:val="0"/>
          <w:sz w:val="28"/>
          <w:szCs w:val="20"/>
          <w:lang w:eastAsia="ru-RU"/>
        </w:rPr>
        <w:t>, если эксперт владеет знаниями в пограничных областях. Ни общность изучаемых объектов, ни количество экспертов даже различных специальностей не являются решающими признаками комплексной экспертизы. Главным ее признаком, счита</w:t>
      </w:r>
      <w:r>
        <w:rPr>
          <w:rFonts w:ascii="Times New Roman" w:eastAsia="Times New Roman" w:hAnsi="Times New Roman" w:cs="Times New Roman"/>
          <w:snapToGrid w:val="0"/>
          <w:sz w:val="28"/>
          <w:szCs w:val="20"/>
          <w:lang w:eastAsia="ru-RU"/>
        </w:rPr>
        <w:t>л</w:t>
      </w:r>
      <w:r w:rsidRPr="00E72466">
        <w:rPr>
          <w:rFonts w:ascii="Times New Roman" w:eastAsia="Times New Roman" w:hAnsi="Times New Roman" w:cs="Times New Roman"/>
          <w:snapToGrid w:val="0"/>
          <w:sz w:val="28"/>
          <w:szCs w:val="20"/>
          <w:lang w:eastAsia="ru-RU"/>
        </w:rPr>
        <w:t xml:space="preserve"> автор, является решение пограничных в</w:t>
      </w:r>
      <w:r>
        <w:rPr>
          <w:rFonts w:ascii="Times New Roman" w:eastAsia="Times New Roman" w:hAnsi="Times New Roman" w:cs="Times New Roman"/>
          <w:snapToGrid w:val="0"/>
          <w:sz w:val="28"/>
          <w:szCs w:val="20"/>
          <w:lang w:eastAsia="ru-RU"/>
        </w:rPr>
        <w:t xml:space="preserve">опросов разного рода экспертиз </w:t>
      </w:r>
      <w:r w:rsidRPr="00E72466">
        <w:rPr>
          <w:rFonts w:ascii="Times New Roman" w:eastAsia="Times New Roman" w:hAnsi="Times New Roman" w:cs="Times New Roman"/>
          <w:snapToGrid w:val="0"/>
          <w:sz w:val="28"/>
          <w:szCs w:val="20"/>
          <w:vertAlign w:val="superscript"/>
          <w:lang w:val="en-US" w:eastAsia="ru-RU"/>
        </w:rPr>
        <w:footnoteReference w:id="240"/>
      </w:r>
      <w:r w:rsidRPr="00E72466">
        <w:rPr>
          <w:rFonts w:ascii="Times New Roman" w:eastAsia="Times New Roman" w:hAnsi="Times New Roman" w:cs="Times New Roman"/>
          <w:snapToGrid w:val="0"/>
          <w:sz w:val="28"/>
          <w:szCs w:val="20"/>
          <w:lang w:eastAsia="ru-RU"/>
        </w:rPr>
        <w:t xml:space="preserve">. </w:t>
      </w:r>
    </w:p>
    <w:p w:rsidR="00F6083A" w:rsidRPr="00E72466" w:rsidRDefault="00F6083A" w:rsidP="00F6083A">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r w:rsidRPr="00E72466">
        <w:rPr>
          <w:rFonts w:ascii="Times New Roman" w:eastAsia="Times New Roman" w:hAnsi="Times New Roman" w:cs="Times New Roman"/>
          <w:snapToGrid w:val="0"/>
          <w:sz w:val="28"/>
          <w:szCs w:val="20"/>
          <w:lang w:eastAsia="ru-RU"/>
        </w:rPr>
        <w:t xml:space="preserve">Определяющим признаком комплексной экспертизы, </w:t>
      </w:r>
      <w:r>
        <w:rPr>
          <w:rFonts w:ascii="Times New Roman" w:eastAsia="Times New Roman" w:hAnsi="Times New Roman" w:cs="Times New Roman"/>
          <w:snapToGrid w:val="0"/>
          <w:sz w:val="28"/>
          <w:szCs w:val="20"/>
          <w:lang w:eastAsia="ru-RU"/>
        </w:rPr>
        <w:t xml:space="preserve">по мнению </w:t>
      </w:r>
      <w:r w:rsidRPr="00E72466">
        <w:rPr>
          <w:rFonts w:ascii="Times New Roman" w:eastAsia="Times New Roman" w:hAnsi="Times New Roman" w:cs="Times New Roman"/>
          <w:snapToGrid w:val="0"/>
          <w:sz w:val="28"/>
          <w:szCs w:val="20"/>
          <w:lang w:eastAsia="ru-RU"/>
        </w:rPr>
        <w:t>Р. С. Белкин</w:t>
      </w:r>
      <w:r>
        <w:rPr>
          <w:rFonts w:ascii="Times New Roman" w:eastAsia="Times New Roman" w:hAnsi="Times New Roman" w:cs="Times New Roman"/>
          <w:snapToGrid w:val="0"/>
          <w:sz w:val="28"/>
          <w:szCs w:val="20"/>
          <w:lang w:eastAsia="ru-RU"/>
        </w:rPr>
        <w:t>а</w:t>
      </w:r>
      <w:r w:rsidRPr="00E72466">
        <w:rPr>
          <w:rFonts w:ascii="Times New Roman" w:eastAsia="Times New Roman" w:hAnsi="Times New Roman" w:cs="Times New Roman"/>
          <w:snapToGrid w:val="0"/>
          <w:sz w:val="28"/>
          <w:szCs w:val="20"/>
          <w:lang w:eastAsia="ru-RU"/>
        </w:rPr>
        <w:t>, выступает необходимость кооперации знаний специалистов разного профиля при исследовании общего для них объекта исследования. Он также допуска</w:t>
      </w:r>
      <w:r>
        <w:rPr>
          <w:rFonts w:ascii="Times New Roman" w:eastAsia="Times New Roman" w:hAnsi="Times New Roman" w:cs="Times New Roman"/>
          <w:snapToGrid w:val="0"/>
          <w:sz w:val="28"/>
          <w:szCs w:val="20"/>
          <w:lang w:eastAsia="ru-RU"/>
        </w:rPr>
        <w:t>л</w:t>
      </w:r>
      <w:r w:rsidRPr="00E72466">
        <w:rPr>
          <w:rFonts w:ascii="Times New Roman" w:eastAsia="Times New Roman" w:hAnsi="Times New Roman" w:cs="Times New Roman"/>
          <w:snapToGrid w:val="0"/>
          <w:sz w:val="28"/>
          <w:szCs w:val="20"/>
          <w:lang w:eastAsia="ru-RU"/>
        </w:rPr>
        <w:t xml:space="preserve"> возможность единоличного проведения комплексной экспертизы, обосновывая свою позицию тем, что в процессуальном плане для решения подобного вопроса не возникает никаких препятствий, поскольку любое заключение эксперта (экспертов) подлежит </w:t>
      </w:r>
      <w:r w:rsidR="00B04E1C">
        <w:rPr>
          <w:rFonts w:ascii="Times New Roman" w:eastAsia="Times New Roman" w:hAnsi="Times New Roman" w:cs="Times New Roman"/>
          <w:snapToGrid w:val="0"/>
          <w:sz w:val="28"/>
          <w:szCs w:val="20"/>
          <w:lang w:eastAsia="ru-RU"/>
        </w:rPr>
        <w:t>«</w:t>
      </w:r>
      <w:r w:rsidRPr="00E72466">
        <w:rPr>
          <w:rFonts w:ascii="Times New Roman" w:eastAsia="Times New Roman" w:hAnsi="Times New Roman" w:cs="Times New Roman"/>
          <w:snapToGrid w:val="0"/>
          <w:sz w:val="28"/>
          <w:szCs w:val="20"/>
          <w:lang w:eastAsia="ru-RU"/>
        </w:rPr>
        <w:t>обязательной оценке следователем и судом и только они решают вопр</w:t>
      </w:r>
      <w:r>
        <w:rPr>
          <w:rFonts w:ascii="Times New Roman" w:eastAsia="Times New Roman" w:hAnsi="Times New Roman" w:cs="Times New Roman"/>
          <w:snapToGrid w:val="0"/>
          <w:sz w:val="28"/>
          <w:szCs w:val="20"/>
          <w:lang w:eastAsia="ru-RU"/>
        </w:rPr>
        <w:t>ос о его использовании по делу</w:t>
      </w:r>
      <w:r w:rsidR="00B04E1C">
        <w:rPr>
          <w:rFonts w:ascii="Times New Roman" w:eastAsia="Times New Roman" w:hAnsi="Times New Roman" w:cs="Times New Roman"/>
          <w:snapToGrid w:val="0"/>
          <w:sz w:val="28"/>
          <w:szCs w:val="20"/>
          <w:lang w:eastAsia="ru-RU"/>
        </w:rPr>
        <w:t>»</w:t>
      </w:r>
      <w:r w:rsidRPr="00E72466">
        <w:rPr>
          <w:rFonts w:ascii="Times New Roman" w:eastAsia="Times New Roman" w:hAnsi="Times New Roman" w:cs="Times New Roman"/>
          <w:snapToGrid w:val="0"/>
          <w:sz w:val="28"/>
          <w:szCs w:val="20"/>
          <w:vertAlign w:val="superscript"/>
          <w:lang w:val="en-US" w:eastAsia="ru-RU"/>
        </w:rPr>
        <w:footnoteReference w:id="241"/>
      </w:r>
      <w:r w:rsidRPr="00E72466">
        <w:rPr>
          <w:rFonts w:ascii="Times New Roman" w:eastAsia="Times New Roman" w:hAnsi="Times New Roman" w:cs="Times New Roman"/>
          <w:snapToGrid w:val="0"/>
          <w:sz w:val="28"/>
          <w:szCs w:val="20"/>
          <w:lang w:eastAsia="ru-RU"/>
        </w:rPr>
        <w:t xml:space="preserve">. </w:t>
      </w:r>
    </w:p>
    <w:p w:rsidR="00F6083A" w:rsidRPr="00E72466" w:rsidRDefault="00F6083A" w:rsidP="00F6083A">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r w:rsidRPr="00E72466">
        <w:rPr>
          <w:rFonts w:ascii="Times New Roman" w:eastAsia="Times New Roman" w:hAnsi="Times New Roman" w:cs="Times New Roman"/>
          <w:snapToGrid w:val="0"/>
          <w:sz w:val="28"/>
          <w:szCs w:val="20"/>
          <w:lang w:eastAsia="ru-RU"/>
        </w:rPr>
        <w:t>Этих же взглядов придержив</w:t>
      </w:r>
      <w:r>
        <w:rPr>
          <w:rFonts w:ascii="Times New Roman" w:eastAsia="Times New Roman" w:hAnsi="Times New Roman" w:cs="Times New Roman"/>
          <w:snapToGrid w:val="0"/>
          <w:sz w:val="28"/>
          <w:szCs w:val="20"/>
          <w:lang w:eastAsia="ru-RU"/>
        </w:rPr>
        <w:t xml:space="preserve">аются А. Я. </w:t>
      </w:r>
      <w:proofErr w:type="spellStart"/>
      <w:r>
        <w:rPr>
          <w:rFonts w:ascii="Times New Roman" w:eastAsia="Times New Roman" w:hAnsi="Times New Roman" w:cs="Times New Roman"/>
          <w:snapToGrid w:val="0"/>
          <w:sz w:val="28"/>
          <w:szCs w:val="20"/>
          <w:lang w:eastAsia="ru-RU"/>
        </w:rPr>
        <w:t>Палиашвили</w:t>
      </w:r>
      <w:proofErr w:type="spellEnd"/>
      <w:r>
        <w:rPr>
          <w:rFonts w:ascii="Times New Roman" w:eastAsia="Times New Roman" w:hAnsi="Times New Roman" w:cs="Times New Roman"/>
          <w:snapToGrid w:val="0"/>
          <w:sz w:val="28"/>
          <w:szCs w:val="20"/>
          <w:lang w:eastAsia="ru-RU"/>
        </w:rPr>
        <w:t xml:space="preserve"> </w:t>
      </w:r>
      <w:r w:rsidRPr="00E72466">
        <w:rPr>
          <w:rFonts w:ascii="Times New Roman" w:eastAsia="Times New Roman" w:hAnsi="Times New Roman" w:cs="Times New Roman"/>
          <w:snapToGrid w:val="0"/>
          <w:sz w:val="28"/>
          <w:szCs w:val="20"/>
          <w:vertAlign w:val="superscript"/>
          <w:lang w:val="en-US" w:eastAsia="ru-RU"/>
        </w:rPr>
        <w:footnoteReference w:id="242"/>
      </w:r>
      <w:r>
        <w:rPr>
          <w:rFonts w:ascii="Times New Roman" w:eastAsia="Times New Roman" w:hAnsi="Times New Roman" w:cs="Times New Roman"/>
          <w:snapToGrid w:val="0"/>
          <w:sz w:val="28"/>
          <w:szCs w:val="20"/>
          <w:lang w:eastAsia="ru-RU"/>
        </w:rPr>
        <w:t>, И. А. Алиев</w:t>
      </w:r>
      <w:r w:rsidRPr="00E72466">
        <w:rPr>
          <w:rFonts w:ascii="Times New Roman" w:eastAsia="Times New Roman" w:hAnsi="Times New Roman" w:cs="Times New Roman"/>
          <w:snapToGrid w:val="0"/>
          <w:sz w:val="28"/>
          <w:szCs w:val="20"/>
          <w:vertAlign w:val="superscript"/>
          <w:lang w:val="en-US" w:eastAsia="ru-RU"/>
        </w:rPr>
        <w:footnoteReference w:id="243"/>
      </w:r>
      <w:r w:rsidRPr="00E72466">
        <w:rPr>
          <w:rFonts w:ascii="Times New Roman" w:eastAsia="Times New Roman" w:hAnsi="Times New Roman" w:cs="Times New Roman"/>
          <w:snapToGrid w:val="0"/>
          <w:sz w:val="28"/>
          <w:szCs w:val="20"/>
          <w:vertAlign w:val="superscript"/>
          <w:lang w:eastAsia="ru-RU"/>
        </w:rPr>
        <w:t> </w:t>
      </w:r>
      <w:r w:rsidRPr="00E72466">
        <w:rPr>
          <w:rFonts w:ascii="Times New Roman" w:eastAsia="Times New Roman" w:hAnsi="Times New Roman" w:cs="Times New Roman"/>
          <w:snapToGrid w:val="0"/>
          <w:sz w:val="28"/>
          <w:szCs w:val="20"/>
          <w:lang w:eastAsia="ru-RU"/>
        </w:rPr>
        <w:t xml:space="preserve"> и другие ученые. В частности, с точки зрения И. А. Алиева, возможность проведения комплексной экспертизы одним экспертом допустима, ибо при проведении экспертных исследований основную роль играют не число экспертов, обладающих различными знаниями, а сущность, цели и мотивы данного заключения. </w:t>
      </w:r>
    </w:p>
    <w:p w:rsidR="00F6083A" w:rsidRPr="00E72466" w:rsidRDefault="00F6083A" w:rsidP="00F6083A">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r w:rsidRPr="00E72466">
        <w:rPr>
          <w:rFonts w:ascii="Times New Roman" w:eastAsia="Times New Roman" w:hAnsi="Times New Roman" w:cs="Times New Roman"/>
          <w:snapToGrid w:val="0"/>
          <w:sz w:val="28"/>
          <w:szCs w:val="20"/>
          <w:lang w:eastAsia="ru-RU"/>
        </w:rPr>
        <w:t xml:space="preserve">Совершенно иной подход по этому вопросу мы обнаруживаем у ряда </w:t>
      </w:r>
      <w:r>
        <w:rPr>
          <w:rFonts w:ascii="Times New Roman" w:eastAsia="Times New Roman" w:hAnsi="Times New Roman" w:cs="Times New Roman"/>
          <w:snapToGrid w:val="0"/>
          <w:sz w:val="28"/>
          <w:szCs w:val="20"/>
          <w:lang w:eastAsia="ru-RU"/>
        </w:rPr>
        <w:t>ученых</w:t>
      </w:r>
      <w:r w:rsidRPr="00E72466">
        <w:rPr>
          <w:rFonts w:ascii="Times New Roman" w:eastAsia="Times New Roman" w:hAnsi="Times New Roman" w:cs="Times New Roman"/>
          <w:snapToGrid w:val="0"/>
          <w:sz w:val="28"/>
          <w:szCs w:val="20"/>
          <w:lang w:eastAsia="ru-RU"/>
        </w:rPr>
        <w:t xml:space="preserve">, категорически </w:t>
      </w:r>
      <w:r w:rsidRPr="00E72466">
        <w:rPr>
          <w:rFonts w:ascii="Times New Roman" w:eastAsia="Times New Roman" w:hAnsi="Times New Roman" w:cs="Times New Roman"/>
          <w:b/>
          <w:snapToGrid w:val="0"/>
          <w:sz w:val="28"/>
          <w:szCs w:val="20"/>
          <w:lang w:eastAsia="ru-RU"/>
        </w:rPr>
        <w:t>не допускающих возможность признания экспертизы комплексной в случае ее единоличного проведения экспертом</w:t>
      </w:r>
      <w:r w:rsidRPr="00E72466">
        <w:rPr>
          <w:rFonts w:ascii="Times New Roman" w:eastAsia="Times New Roman" w:hAnsi="Times New Roman" w:cs="Times New Roman"/>
          <w:snapToGrid w:val="0"/>
          <w:sz w:val="28"/>
          <w:szCs w:val="20"/>
          <w:lang w:eastAsia="ru-RU"/>
        </w:rPr>
        <w:t>. Например, В. М. Галкин в этой связи подчеркива</w:t>
      </w:r>
      <w:r>
        <w:rPr>
          <w:rFonts w:ascii="Times New Roman" w:eastAsia="Times New Roman" w:hAnsi="Times New Roman" w:cs="Times New Roman"/>
          <w:snapToGrid w:val="0"/>
          <w:sz w:val="28"/>
          <w:szCs w:val="20"/>
          <w:lang w:eastAsia="ru-RU"/>
        </w:rPr>
        <w:t>л</w:t>
      </w:r>
      <w:r w:rsidRPr="00E72466">
        <w:rPr>
          <w:rFonts w:ascii="Times New Roman" w:eastAsia="Times New Roman" w:hAnsi="Times New Roman" w:cs="Times New Roman"/>
          <w:snapToGrid w:val="0"/>
          <w:sz w:val="28"/>
          <w:szCs w:val="20"/>
          <w:lang w:eastAsia="ru-RU"/>
        </w:rPr>
        <w:t xml:space="preserve">: </w:t>
      </w:r>
      <w:r w:rsidR="00B04E1C">
        <w:rPr>
          <w:rFonts w:ascii="Times New Roman" w:eastAsia="Times New Roman" w:hAnsi="Times New Roman" w:cs="Times New Roman"/>
          <w:snapToGrid w:val="0"/>
          <w:sz w:val="28"/>
          <w:szCs w:val="20"/>
          <w:lang w:eastAsia="ru-RU"/>
        </w:rPr>
        <w:t>«</w:t>
      </w:r>
      <w:r w:rsidRPr="00E72466">
        <w:rPr>
          <w:rFonts w:ascii="Times New Roman" w:eastAsia="Times New Roman" w:hAnsi="Times New Roman" w:cs="Times New Roman"/>
          <w:snapToGrid w:val="0"/>
          <w:sz w:val="28"/>
          <w:szCs w:val="20"/>
          <w:lang w:eastAsia="ru-RU"/>
        </w:rPr>
        <w:t xml:space="preserve">Комплексная экспертиза есть разновидность комиссионной. </w:t>
      </w:r>
      <w:proofErr w:type="gramStart"/>
      <w:r w:rsidRPr="00E72466">
        <w:rPr>
          <w:rFonts w:ascii="Times New Roman" w:eastAsia="Times New Roman" w:hAnsi="Times New Roman" w:cs="Times New Roman"/>
          <w:snapToGrid w:val="0"/>
          <w:sz w:val="28"/>
          <w:szCs w:val="20"/>
          <w:lang w:eastAsia="ru-RU"/>
        </w:rPr>
        <w:t xml:space="preserve">Иное понимание комплексной экспертизы, основанное на ее смешении с комплексными исследованиями, вообще снимает всю эту проблему </w:t>
      </w:r>
      <w:r>
        <w:rPr>
          <w:rFonts w:ascii="Times New Roman" w:eastAsia="Times New Roman" w:hAnsi="Times New Roman" w:cs="Times New Roman"/>
          <w:snapToGrid w:val="0"/>
          <w:sz w:val="28"/>
          <w:szCs w:val="20"/>
          <w:lang w:eastAsia="ru-RU"/>
        </w:rPr>
        <w:t>в процессуальном плане</w:t>
      </w:r>
      <w:r w:rsidR="00B04E1C">
        <w:rPr>
          <w:rFonts w:ascii="Times New Roman" w:eastAsia="Times New Roman" w:hAnsi="Times New Roman" w:cs="Times New Roman"/>
          <w:snapToGrid w:val="0"/>
          <w:sz w:val="28"/>
          <w:szCs w:val="20"/>
          <w:lang w:eastAsia="ru-RU"/>
        </w:rPr>
        <w:t>»</w:t>
      </w:r>
      <w:r w:rsidRPr="00E72466">
        <w:rPr>
          <w:rFonts w:ascii="Times New Roman" w:eastAsia="Times New Roman" w:hAnsi="Times New Roman" w:cs="Times New Roman"/>
          <w:snapToGrid w:val="0"/>
          <w:sz w:val="28"/>
          <w:szCs w:val="20"/>
          <w:vertAlign w:val="superscript"/>
          <w:lang w:val="en-US" w:eastAsia="ru-RU"/>
        </w:rPr>
        <w:footnoteReference w:id="244"/>
      </w:r>
      <w:r w:rsidRPr="00E72466">
        <w:rPr>
          <w:rFonts w:ascii="Times New Roman" w:eastAsia="Times New Roman" w:hAnsi="Times New Roman" w:cs="Times New Roman"/>
          <w:snapToGrid w:val="0"/>
          <w:sz w:val="28"/>
          <w:szCs w:val="20"/>
          <w:lang w:eastAsia="ru-RU"/>
        </w:rPr>
        <w:t>. Такую же позицию занимают В. Д. Арсеньев и Ю. К. Орлов, отмечая в совместной публикации, что не будет комплексной (в процессуальном смысле) экспертиза, проведенная одним экспертом, обладаю</w:t>
      </w:r>
      <w:r w:rsidRPr="00E72466">
        <w:rPr>
          <w:rFonts w:ascii="Times New Roman" w:eastAsia="Times New Roman" w:hAnsi="Times New Roman" w:cs="Times New Roman"/>
          <w:snapToGrid w:val="0"/>
          <w:sz w:val="28"/>
          <w:szCs w:val="20"/>
          <w:lang w:eastAsia="ru-RU"/>
        </w:rPr>
        <w:softHyphen/>
        <w:t>щим познаниями в различных областях, так как нет признака, обозначающего основное специфическое свойство комплексной экспертизы</w:t>
      </w:r>
      <w:proofErr w:type="gramEnd"/>
      <w:r w:rsidRPr="00E72466">
        <w:rPr>
          <w:rFonts w:ascii="Times New Roman" w:eastAsia="Times New Roman" w:hAnsi="Times New Roman" w:cs="Times New Roman"/>
          <w:snapToGrid w:val="0"/>
          <w:sz w:val="28"/>
          <w:szCs w:val="20"/>
          <w:lang w:eastAsia="ru-RU"/>
        </w:rPr>
        <w:t xml:space="preserve"> – </w:t>
      </w:r>
      <w:r w:rsidRPr="00E72466">
        <w:rPr>
          <w:rFonts w:ascii="Times New Roman" w:eastAsia="Times New Roman" w:hAnsi="Times New Roman" w:cs="Times New Roman"/>
          <w:snapToGrid w:val="0"/>
          <w:sz w:val="28"/>
          <w:szCs w:val="20"/>
          <w:lang w:eastAsia="ru-RU"/>
        </w:rPr>
        <w:lastRenderedPageBreak/>
        <w:t>общий синтетический вывод. В качестве критериев, выражающих комплексную экспертизу, авторы выделяют следующие: комиссионный состав экспертов; применение различных специальных знаний; оформление единого акта, в котором синтезируются результаты исследования объекта различными специалистами и с</w:t>
      </w:r>
      <w:r>
        <w:rPr>
          <w:rFonts w:ascii="Times New Roman" w:eastAsia="Times New Roman" w:hAnsi="Times New Roman" w:cs="Times New Roman"/>
          <w:snapToGrid w:val="0"/>
          <w:sz w:val="28"/>
          <w:szCs w:val="20"/>
          <w:lang w:eastAsia="ru-RU"/>
        </w:rPr>
        <w:t>одержатся их совместные выводы</w:t>
      </w:r>
      <w:r w:rsidRPr="00E72466">
        <w:rPr>
          <w:rFonts w:ascii="Times New Roman" w:eastAsia="Times New Roman" w:hAnsi="Times New Roman" w:cs="Times New Roman"/>
          <w:snapToGrid w:val="0"/>
          <w:sz w:val="28"/>
          <w:szCs w:val="20"/>
          <w:vertAlign w:val="superscript"/>
          <w:lang w:val="en-US" w:eastAsia="ru-RU"/>
        </w:rPr>
        <w:footnoteReference w:id="245"/>
      </w:r>
      <w:r w:rsidRPr="00E72466">
        <w:rPr>
          <w:rFonts w:ascii="Times New Roman" w:eastAsia="Times New Roman" w:hAnsi="Times New Roman" w:cs="Times New Roman"/>
          <w:snapToGrid w:val="0"/>
          <w:sz w:val="28"/>
          <w:szCs w:val="20"/>
          <w:lang w:eastAsia="ru-RU"/>
        </w:rPr>
        <w:t xml:space="preserve">. </w:t>
      </w:r>
    </w:p>
    <w:p w:rsidR="00F6083A" w:rsidRPr="00E72466" w:rsidRDefault="00F6083A" w:rsidP="00F6083A">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r w:rsidRPr="00E72466">
        <w:rPr>
          <w:rFonts w:ascii="Times New Roman" w:eastAsia="Times New Roman" w:hAnsi="Times New Roman" w:cs="Times New Roman"/>
          <w:snapToGrid w:val="0"/>
          <w:sz w:val="28"/>
          <w:szCs w:val="20"/>
          <w:lang w:eastAsia="ru-RU"/>
        </w:rPr>
        <w:t xml:space="preserve">Эти положения развиваются Ю. К. Орловым в другой работе, где автор подчеркивает, что комплексная экспертиза в отличие от комплексного исследования </w:t>
      </w:r>
      <w:proofErr w:type="gramStart"/>
      <w:r w:rsidRPr="00E72466">
        <w:rPr>
          <w:rFonts w:ascii="Times New Roman" w:eastAsia="Times New Roman" w:hAnsi="Times New Roman" w:cs="Times New Roman"/>
          <w:b/>
          <w:snapToGrid w:val="0"/>
          <w:sz w:val="28"/>
          <w:szCs w:val="20"/>
          <w:lang w:eastAsia="ru-RU"/>
        </w:rPr>
        <w:t>является</w:t>
      </w:r>
      <w:proofErr w:type="gramEnd"/>
      <w:r w:rsidRPr="00E72466">
        <w:rPr>
          <w:rFonts w:ascii="Times New Roman" w:eastAsia="Times New Roman" w:hAnsi="Times New Roman" w:cs="Times New Roman"/>
          <w:b/>
          <w:snapToGrid w:val="0"/>
          <w:sz w:val="28"/>
          <w:szCs w:val="20"/>
          <w:lang w:eastAsia="ru-RU"/>
        </w:rPr>
        <w:t xml:space="preserve"> прежде всего понятием процессуальным</w:t>
      </w:r>
      <w:r w:rsidRPr="00E72466">
        <w:rPr>
          <w:rFonts w:ascii="Times New Roman" w:eastAsia="Times New Roman" w:hAnsi="Times New Roman" w:cs="Times New Roman"/>
          <w:snapToGrid w:val="0"/>
          <w:sz w:val="28"/>
          <w:szCs w:val="20"/>
          <w:lang w:eastAsia="ru-RU"/>
        </w:rPr>
        <w:t xml:space="preserve">. Ее отличительные признаки: участие в производстве экспертов различных специальностей и возникающее отсюда разделение функций между ними, совместное формулирование выводов экспертами различных специальностей. Автор считает, что существенным признаком комплексной экспертизы являются ее правовые особенности, суть которых не в различии отраслей знаний, необходимых для решения вопросов, а в одинаковости или неодинаковости компетенции экспертов. По его мнению, если комплексная экспертиза может проводиться одним лицом, никакой правовой специфики у нее </w:t>
      </w:r>
      <w:proofErr w:type="gramStart"/>
      <w:r w:rsidRPr="00E72466">
        <w:rPr>
          <w:rFonts w:ascii="Times New Roman" w:eastAsia="Times New Roman" w:hAnsi="Times New Roman" w:cs="Times New Roman"/>
          <w:snapToGrid w:val="0"/>
          <w:sz w:val="28"/>
          <w:szCs w:val="20"/>
          <w:lang w:eastAsia="ru-RU"/>
        </w:rPr>
        <w:t>нет</w:t>
      </w:r>
      <w:proofErr w:type="gramEnd"/>
      <w:r w:rsidRPr="00E72466">
        <w:rPr>
          <w:rFonts w:ascii="Times New Roman" w:eastAsia="Times New Roman" w:hAnsi="Times New Roman" w:cs="Times New Roman"/>
          <w:snapToGrid w:val="0"/>
          <w:sz w:val="28"/>
          <w:szCs w:val="20"/>
          <w:lang w:eastAsia="ru-RU"/>
        </w:rPr>
        <w:t xml:space="preserve"> и вопрос о </w:t>
      </w:r>
      <w:r>
        <w:rPr>
          <w:rFonts w:ascii="Times New Roman" w:eastAsia="Times New Roman" w:hAnsi="Times New Roman" w:cs="Times New Roman"/>
          <w:snapToGrid w:val="0"/>
          <w:sz w:val="28"/>
          <w:szCs w:val="20"/>
          <w:lang w:eastAsia="ru-RU"/>
        </w:rPr>
        <w:t>ее допустимости даже не встает</w:t>
      </w:r>
      <w:r w:rsidRPr="00E72466">
        <w:rPr>
          <w:rFonts w:ascii="Times New Roman" w:eastAsia="Times New Roman" w:hAnsi="Times New Roman" w:cs="Times New Roman"/>
          <w:snapToGrid w:val="0"/>
          <w:sz w:val="28"/>
          <w:szCs w:val="20"/>
          <w:vertAlign w:val="superscript"/>
          <w:lang w:val="en-US" w:eastAsia="ru-RU"/>
        </w:rPr>
        <w:footnoteReference w:id="246"/>
      </w:r>
      <w:r w:rsidRPr="00E72466">
        <w:rPr>
          <w:rFonts w:ascii="Times New Roman" w:eastAsia="Times New Roman" w:hAnsi="Times New Roman" w:cs="Times New Roman"/>
          <w:snapToGrid w:val="0"/>
          <w:sz w:val="28"/>
          <w:szCs w:val="20"/>
          <w:lang w:eastAsia="ru-RU"/>
        </w:rPr>
        <w:t xml:space="preserve">. Такого же мнения придерживается и Ю. Г. </w:t>
      </w:r>
      <w:proofErr w:type="spellStart"/>
      <w:r w:rsidRPr="00E72466">
        <w:rPr>
          <w:rFonts w:ascii="Times New Roman" w:eastAsia="Times New Roman" w:hAnsi="Times New Roman" w:cs="Times New Roman"/>
          <w:snapToGrid w:val="0"/>
          <w:sz w:val="28"/>
          <w:szCs w:val="20"/>
          <w:lang w:eastAsia="ru-RU"/>
        </w:rPr>
        <w:t>Корухов</w:t>
      </w:r>
      <w:proofErr w:type="spellEnd"/>
      <w:r w:rsidRPr="00E72466">
        <w:rPr>
          <w:rFonts w:ascii="Times New Roman" w:eastAsia="Times New Roman" w:hAnsi="Times New Roman" w:cs="Times New Roman"/>
          <w:snapToGrid w:val="0"/>
          <w:sz w:val="28"/>
          <w:szCs w:val="20"/>
          <w:lang w:eastAsia="ru-RU"/>
        </w:rPr>
        <w:t>, считающий, что комплексной экспертизой является такая, при производстве которой решение вопроса невозможно без одновременного участия различных специалистов в формулировании общего вывода. Основанием такого вывода служат частичные заключения каждого эксперта по вопросам, относящимся к его компетенции. Эти заключения должны вплотную подводить и к совмест</w:t>
      </w:r>
      <w:r>
        <w:rPr>
          <w:rFonts w:ascii="Times New Roman" w:eastAsia="Times New Roman" w:hAnsi="Times New Roman" w:cs="Times New Roman"/>
          <w:snapToGrid w:val="0"/>
          <w:sz w:val="28"/>
          <w:szCs w:val="20"/>
          <w:lang w:eastAsia="ru-RU"/>
        </w:rPr>
        <w:t>ному заключению всех экспертов</w:t>
      </w:r>
      <w:r w:rsidRPr="00E72466">
        <w:rPr>
          <w:rFonts w:ascii="Times New Roman" w:eastAsia="Times New Roman" w:hAnsi="Times New Roman" w:cs="Times New Roman"/>
          <w:snapToGrid w:val="0"/>
          <w:sz w:val="28"/>
          <w:szCs w:val="20"/>
          <w:vertAlign w:val="superscript"/>
          <w:lang w:val="en-US" w:eastAsia="ru-RU"/>
        </w:rPr>
        <w:footnoteReference w:id="247"/>
      </w:r>
      <w:r w:rsidRPr="00E72466">
        <w:rPr>
          <w:rFonts w:ascii="Times New Roman" w:eastAsia="Times New Roman" w:hAnsi="Times New Roman" w:cs="Times New Roman"/>
          <w:snapToGrid w:val="0"/>
          <w:sz w:val="28"/>
          <w:szCs w:val="20"/>
          <w:lang w:eastAsia="ru-RU"/>
        </w:rPr>
        <w:t xml:space="preserve">. </w:t>
      </w:r>
    </w:p>
    <w:p w:rsidR="00F6083A" w:rsidRPr="00E72466" w:rsidRDefault="00F6083A" w:rsidP="00F6083A">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r w:rsidRPr="00E72466">
        <w:rPr>
          <w:rFonts w:ascii="Times New Roman" w:eastAsia="Times New Roman" w:hAnsi="Times New Roman" w:cs="Times New Roman"/>
          <w:snapToGrid w:val="0"/>
          <w:sz w:val="28"/>
          <w:szCs w:val="20"/>
          <w:lang w:eastAsia="ru-RU"/>
        </w:rPr>
        <w:t xml:space="preserve">Однозначен подход к данной проблеме М. Н. Ростова, который отмечает, что комплексное решение экспертной задачи и решение ее одним лицом с процессуальной точки зрения различны. Автор пишет: </w:t>
      </w:r>
      <w:r w:rsidR="00B04E1C">
        <w:rPr>
          <w:rFonts w:ascii="Times New Roman" w:eastAsia="Times New Roman" w:hAnsi="Times New Roman" w:cs="Times New Roman"/>
          <w:snapToGrid w:val="0"/>
          <w:sz w:val="28"/>
          <w:szCs w:val="20"/>
          <w:lang w:eastAsia="ru-RU"/>
        </w:rPr>
        <w:t>«</w:t>
      </w:r>
      <w:r w:rsidRPr="00E72466">
        <w:rPr>
          <w:rFonts w:ascii="Times New Roman" w:eastAsia="Times New Roman" w:hAnsi="Times New Roman" w:cs="Times New Roman"/>
          <w:snapToGrid w:val="0"/>
          <w:sz w:val="28"/>
          <w:szCs w:val="20"/>
          <w:lang w:eastAsia="ru-RU"/>
        </w:rPr>
        <w:t>Если согласиться с тем, что комплексная экспертиза может проводиться как комиссией экспертов, так и одним лицом… то понятие “комплексная экспертиза” становится таким широким, что процессуальная сторона и процессуальные особенности скрываются за признаками организационно-методических форм. На первый план выдвигается один устойчивый признак – использование специальных познаний</w:t>
      </w:r>
      <w:r w:rsidR="00B04E1C">
        <w:rPr>
          <w:rFonts w:ascii="Times New Roman" w:eastAsia="Times New Roman" w:hAnsi="Times New Roman" w:cs="Times New Roman"/>
          <w:snapToGrid w:val="0"/>
          <w:sz w:val="28"/>
          <w:szCs w:val="20"/>
          <w:lang w:eastAsia="ru-RU"/>
        </w:rPr>
        <w:t>»</w:t>
      </w:r>
      <w:r w:rsidRPr="00E72466">
        <w:rPr>
          <w:rFonts w:ascii="Times New Roman" w:eastAsia="Times New Roman" w:hAnsi="Times New Roman" w:cs="Times New Roman"/>
          <w:snapToGrid w:val="0"/>
          <w:sz w:val="28"/>
          <w:szCs w:val="20"/>
          <w:lang w:eastAsia="ru-RU"/>
        </w:rPr>
        <w:t xml:space="preserve">, и далее заключает: </w:t>
      </w:r>
      <w:r w:rsidR="00B04E1C">
        <w:rPr>
          <w:rFonts w:ascii="Times New Roman" w:eastAsia="Times New Roman" w:hAnsi="Times New Roman" w:cs="Times New Roman"/>
          <w:snapToGrid w:val="0"/>
          <w:sz w:val="28"/>
          <w:szCs w:val="20"/>
          <w:lang w:eastAsia="ru-RU"/>
        </w:rPr>
        <w:t>«</w:t>
      </w:r>
      <w:r w:rsidRPr="00E72466">
        <w:rPr>
          <w:rFonts w:ascii="Times New Roman" w:eastAsia="Times New Roman" w:hAnsi="Times New Roman" w:cs="Times New Roman"/>
          <w:snapToGrid w:val="0"/>
          <w:sz w:val="28"/>
          <w:szCs w:val="20"/>
          <w:lang w:eastAsia="ru-RU"/>
        </w:rPr>
        <w:t>Комплексная экспертиза является средством и формой интеграции знаний в условиях дифференциации и базируется на коллективной деятельности</w:t>
      </w:r>
      <w:proofErr w:type="gramStart"/>
      <w:r w:rsidRPr="00E72466">
        <w:rPr>
          <w:rFonts w:ascii="Times New Roman" w:eastAsia="Times New Roman" w:hAnsi="Times New Roman" w:cs="Times New Roman"/>
          <w:snapToGrid w:val="0"/>
          <w:sz w:val="28"/>
          <w:szCs w:val="20"/>
          <w:lang w:eastAsia="ru-RU"/>
        </w:rPr>
        <w:t>… С</w:t>
      </w:r>
      <w:proofErr w:type="gramEnd"/>
      <w:r w:rsidRPr="00E72466">
        <w:rPr>
          <w:rFonts w:ascii="Times New Roman" w:eastAsia="Times New Roman" w:hAnsi="Times New Roman" w:cs="Times New Roman"/>
          <w:snapToGrid w:val="0"/>
          <w:sz w:val="28"/>
          <w:szCs w:val="20"/>
          <w:lang w:eastAsia="ru-RU"/>
        </w:rPr>
        <w:t xml:space="preserve"> процессуальной точки зрения необходимым условием комплексной </w:t>
      </w:r>
      <w:r w:rsidRPr="00E72466">
        <w:rPr>
          <w:rFonts w:ascii="Times New Roman" w:eastAsia="Times New Roman" w:hAnsi="Times New Roman" w:cs="Times New Roman"/>
          <w:snapToGrid w:val="0"/>
          <w:sz w:val="28"/>
          <w:szCs w:val="20"/>
          <w:lang w:eastAsia="ru-RU"/>
        </w:rPr>
        <w:lastRenderedPageBreak/>
        <w:t>экспертизы является групповой способ объеди</w:t>
      </w:r>
      <w:r>
        <w:rPr>
          <w:rFonts w:ascii="Times New Roman" w:eastAsia="Times New Roman" w:hAnsi="Times New Roman" w:cs="Times New Roman"/>
          <w:snapToGrid w:val="0"/>
          <w:sz w:val="28"/>
          <w:szCs w:val="20"/>
          <w:lang w:eastAsia="ru-RU"/>
        </w:rPr>
        <w:t>нения результатов исследования</w:t>
      </w:r>
      <w:r w:rsidR="00B04E1C">
        <w:rPr>
          <w:rFonts w:ascii="Times New Roman" w:eastAsia="Times New Roman" w:hAnsi="Times New Roman" w:cs="Times New Roman"/>
          <w:snapToGrid w:val="0"/>
          <w:sz w:val="28"/>
          <w:szCs w:val="20"/>
          <w:lang w:eastAsia="ru-RU"/>
        </w:rPr>
        <w:t>»</w:t>
      </w:r>
      <w:r w:rsidRPr="00E72466">
        <w:rPr>
          <w:rFonts w:ascii="Times New Roman" w:eastAsia="Times New Roman" w:hAnsi="Times New Roman" w:cs="Times New Roman"/>
          <w:snapToGrid w:val="0"/>
          <w:sz w:val="28"/>
          <w:szCs w:val="20"/>
          <w:vertAlign w:val="superscript"/>
          <w:lang w:val="en-US" w:eastAsia="ru-RU"/>
        </w:rPr>
        <w:footnoteReference w:id="248"/>
      </w:r>
      <w:r w:rsidRPr="00E72466">
        <w:rPr>
          <w:rFonts w:ascii="Times New Roman" w:eastAsia="Times New Roman" w:hAnsi="Times New Roman" w:cs="Times New Roman"/>
          <w:snapToGrid w:val="0"/>
          <w:sz w:val="28"/>
          <w:szCs w:val="20"/>
          <w:lang w:eastAsia="ru-RU"/>
        </w:rPr>
        <w:t xml:space="preserve">. </w:t>
      </w:r>
    </w:p>
    <w:p w:rsidR="00F6083A" w:rsidRPr="00E72466" w:rsidRDefault="00F6083A" w:rsidP="00F6083A">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r w:rsidRPr="00E72466">
        <w:rPr>
          <w:rFonts w:ascii="Times New Roman" w:eastAsia="Times New Roman" w:hAnsi="Times New Roman" w:cs="Times New Roman"/>
          <w:snapToGrid w:val="0"/>
          <w:sz w:val="28"/>
          <w:szCs w:val="20"/>
          <w:lang w:eastAsia="ru-RU"/>
        </w:rPr>
        <w:t xml:space="preserve">Таким образом, сторонники характеристики комплексной экспертизы как комиссионного способа решения экспертных задач в основу своей аргументации кладут различные обоснования, в числе которых называются и коллективный способ получения обосновывающего вывода, и одинаковость правовой компетенции экспертов, и отсутствие правовой специфики комплексной экспертизы в случае производства экспертизы одним экспертом. Иными словами, вне коллективного решения экспертной задачи авторы не видят необходимости обращения к анализу правового статуса экспертизы как комплексной. </w:t>
      </w:r>
      <w:r>
        <w:rPr>
          <w:rFonts w:ascii="Times New Roman" w:eastAsia="Times New Roman" w:hAnsi="Times New Roman" w:cs="Times New Roman"/>
          <w:snapToGrid w:val="0"/>
          <w:sz w:val="28"/>
          <w:szCs w:val="20"/>
          <w:lang w:eastAsia="ru-RU"/>
        </w:rPr>
        <w:t>Хотя, как видим из приведенной выше статьи 282 УПК РК, законодатель в наше</w:t>
      </w:r>
      <w:r w:rsidR="000B652B">
        <w:rPr>
          <w:rFonts w:ascii="Times New Roman" w:eastAsia="Times New Roman" w:hAnsi="Times New Roman" w:cs="Times New Roman"/>
          <w:snapToGrid w:val="0"/>
          <w:sz w:val="28"/>
          <w:szCs w:val="20"/>
          <w:lang w:eastAsia="ru-RU"/>
        </w:rPr>
        <w:t>й</w:t>
      </w:r>
      <w:r>
        <w:rPr>
          <w:rFonts w:ascii="Times New Roman" w:eastAsia="Times New Roman" w:hAnsi="Times New Roman" w:cs="Times New Roman"/>
          <w:snapToGrid w:val="0"/>
          <w:sz w:val="28"/>
          <w:szCs w:val="20"/>
          <w:lang w:eastAsia="ru-RU"/>
        </w:rPr>
        <w:t xml:space="preserve"> республике четко прописал норму, закрепляющую право производства комплексной экспертизы одним экспертом.</w:t>
      </w:r>
    </w:p>
    <w:p w:rsidR="00F6083A" w:rsidRPr="00E72466" w:rsidRDefault="00F6083A" w:rsidP="00F6083A">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r w:rsidRPr="00E72466">
        <w:rPr>
          <w:rFonts w:ascii="Times New Roman" w:eastAsia="Times New Roman" w:hAnsi="Times New Roman" w:cs="Times New Roman"/>
          <w:snapToGrid w:val="0"/>
          <w:sz w:val="28"/>
          <w:szCs w:val="20"/>
          <w:lang w:eastAsia="ru-RU"/>
        </w:rPr>
        <w:t xml:space="preserve">В предлагаемых выше вариантах комплексного производства экспертизы естественным образом возникают вопросы о способах кооперации деятельности экспертов, порядке их взаимодействия на различных этапах проводимого ими исследования, формах осуществления руководства комиссией экспертов. Перечисленные вопросы, как и иные аспекты комплексной экспертизы, также являются предметом широкого обсуждения. </w:t>
      </w:r>
    </w:p>
    <w:p w:rsidR="00F6083A" w:rsidRPr="00E72466" w:rsidRDefault="00F6083A" w:rsidP="00F6083A">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p>
    <w:p w:rsidR="00F6083A" w:rsidRPr="00E72466" w:rsidRDefault="00F6083A" w:rsidP="00F6083A">
      <w:pPr>
        <w:tabs>
          <w:tab w:val="left" w:pos="435"/>
          <w:tab w:val="left" w:pos="709"/>
          <w:tab w:val="left" w:pos="9923"/>
        </w:tabs>
        <w:spacing w:before="113" w:after="57" w:line="240" w:lineRule="auto"/>
        <w:ind w:left="340"/>
        <w:jc w:val="center"/>
        <w:rPr>
          <w:rFonts w:ascii="Times New Roman" w:eastAsia="Times New Roman" w:hAnsi="Times New Roman" w:cs="Times New Roman"/>
          <w:b/>
          <w:i/>
          <w:snapToGrid w:val="0"/>
          <w:sz w:val="28"/>
          <w:szCs w:val="20"/>
          <w:lang w:eastAsia="ru-RU"/>
        </w:rPr>
      </w:pPr>
      <w:r w:rsidRPr="00E72466">
        <w:rPr>
          <w:rFonts w:ascii="Times New Roman" w:eastAsia="Times New Roman" w:hAnsi="Times New Roman" w:cs="Times New Roman"/>
          <w:b/>
          <w:i/>
          <w:snapToGrid w:val="0"/>
          <w:sz w:val="28"/>
          <w:szCs w:val="20"/>
          <w:lang w:eastAsia="ru-RU"/>
        </w:rPr>
        <w:t xml:space="preserve">Дискуссия о способах формирования выводов экспертов </w:t>
      </w:r>
      <w:r w:rsidRPr="00E72466">
        <w:rPr>
          <w:rFonts w:ascii="Times New Roman" w:eastAsia="Times New Roman" w:hAnsi="Times New Roman" w:cs="Times New Roman"/>
          <w:b/>
          <w:i/>
          <w:snapToGrid w:val="0"/>
          <w:sz w:val="28"/>
          <w:szCs w:val="20"/>
          <w:lang w:eastAsia="ru-RU"/>
        </w:rPr>
        <w:br/>
        <w:t>при производстве комплексной экспертизы</w:t>
      </w:r>
    </w:p>
    <w:p w:rsidR="00F6083A" w:rsidRPr="00E72466" w:rsidRDefault="00F6083A" w:rsidP="00F6083A">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r w:rsidRPr="00E72466">
        <w:rPr>
          <w:rFonts w:ascii="Times New Roman" w:eastAsia="Times New Roman" w:hAnsi="Times New Roman" w:cs="Times New Roman"/>
          <w:snapToGrid w:val="0"/>
          <w:sz w:val="28"/>
          <w:szCs w:val="20"/>
          <w:lang w:eastAsia="ru-RU"/>
        </w:rPr>
        <w:t xml:space="preserve">В дискуссии по данному вопросу в свое время особое внимание было уделено фигуре так называемого </w:t>
      </w:r>
      <w:r w:rsidR="005A5283">
        <w:rPr>
          <w:rFonts w:ascii="Times New Roman" w:eastAsia="Times New Roman" w:hAnsi="Times New Roman" w:cs="Times New Roman"/>
          <w:snapToGrid w:val="0"/>
          <w:sz w:val="28"/>
          <w:szCs w:val="20"/>
          <w:lang w:eastAsia="ru-RU"/>
        </w:rPr>
        <w:t>«</w:t>
      </w:r>
      <w:r w:rsidRPr="00E72466">
        <w:rPr>
          <w:rFonts w:ascii="Times New Roman" w:eastAsia="Times New Roman" w:hAnsi="Times New Roman" w:cs="Times New Roman"/>
          <w:snapToGrid w:val="0"/>
          <w:sz w:val="28"/>
          <w:szCs w:val="20"/>
          <w:lang w:eastAsia="ru-RU"/>
        </w:rPr>
        <w:t>эксперта-</w:t>
      </w:r>
      <w:proofErr w:type="spellStart"/>
      <w:r w:rsidRPr="00E72466">
        <w:rPr>
          <w:rFonts w:ascii="Times New Roman" w:eastAsia="Times New Roman" w:hAnsi="Times New Roman" w:cs="Times New Roman"/>
          <w:snapToGrid w:val="0"/>
          <w:sz w:val="28"/>
          <w:szCs w:val="20"/>
          <w:lang w:eastAsia="ru-RU"/>
        </w:rPr>
        <w:t>интеграциониста</w:t>
      </w:r>
      <w:proofErr w:type="spellEnd"/>
      <w:r w:rsidR="005A5283">
        <w:rPr>
          <w:rFonts w:ascii="Times New Roman" w:eastAsia="Times New Roman" w:hAnsi="Times New Roman" w:cs="Times New Roman"/>
          <w:snapToGrid w:val="0"/>
          <w:sz w:val="28"/>
          <w:szCs w:val="20"/>
          <w:lang w:eastAsia="ru-RU"/>
        </w:rPr>
        <w:t>»</w:t>
      </w:r>
      <w:r w:rsidRPr="00E72466">
        <w:rPr>
          <w:rFonts w:ascii="Times New Roman" w:eastAsia="Times New Roman" w:hAnsi="Times New Roman" w:cs="Times New Roman"/>
          <w:snapToGrid w:val="0"/>
          <w:sz w:val="28"/>
          <w:szCs w:val="20"/>
          <w:lang w:eastAsia="ru-RU"/>
        </w:rPr>
        <w:t xml:space="preserve"> или </w:t>
      </w:r>
      <w:r w:rsidR="005A5283">
        <w:rPr>
          <w:rFonts w:ascii="Times New Roman" w:eastAsia="Times New Roman" w:hAnsi="Times New Roman" w:cs="Times New Roman"/>
          <w:snapToGrid w:val="0"/>
          <w:sz w:val="28"/>
          <w:szCs w:val="20"/>
          <w:lang w:eastAsia="ru-RU"/>
        </w:rPr>
        <w:t>«</w:t>
      </w:r>
      <w:r w:rsidRPr="00E72466">
        <w:rPr>
          <w:rFonts w:ascii="Times New Roman" w:eastAsia="Times New Roman" w:hAnsi="Times New Roman" w:cs="Times New Roman"/>
          <w:snapToGrid w:val="0"/>
          <w:sz w:val="28"/>
          <w:szCs w:val="20"/>
          <w:lang w:eastAsia="ru-RU"/>
        </w:rPr>
        <w:t>ведущего эксперта</w:t>
      </w:r>
      <w:r w:rsidR="005A5283">
        <w:rPr>
          <w:rFonts w:ascii="Times New Roman" w:eastAsia="Times New Roman" w:hAnsi="Times New Roman" w:cs="Times New Roman"/>
          <w:snapToGrid w:val="0"/>
          <w:sz w:val="28"/>
          <w:szCs w:val="20"/>
          <w:lang w:eastAsia="ru-RU"/>
        </w:rPr>
        <w:t>»</w:t>
      </w:r>
      <w:r w:rsidRPr="00E72466">
        <w:rPr>
          <w:rFonts w:ascii="Times New Roman" w:eastAsia="Times New Roman" w:hAnsi="Times New Roman" w:cs="Times New Roman"/>
          <w:snapToGrid w:val="0"/>
          <w:sz w:val="28"/>
          <w:szCs w:val="20"/>
          <w:lang w:eastAsia="ru-RU"/>
        </w:rPr>
        <w:t>, призванного координировать совместное решение экспертной задачи экспертами разных специальностей. Высказанные в литературе мнения о роли ведущего эксперта, его конкретных полномочиях в процессе проведения совместного исследования не всегда совпадают, а в отдельных случаях противоречат друг другу. Одно из оспариваемых суждений заключается в том, что функция ведущего эксперта рассматривается с точки зрения интегратора заключений, представленных другими экспертами, работающими в одной комиссии.  В частности, И. Л. Петрухин по этому поводу отмеча</w:t>
      </w:r>
      <w:r>
        <w:rPr>
          <w:rFonts w:ascii="Times New Roman" w:eastAsia="Times New Roman" w:hAnsi="Times New Roman" w:cs="Times New Roman"/>
          <w:snapToGrid w:val="0"/>
          <w:sz w:val="28"/>
          <w:szCs w:val="20"/>
          <w:lang w:eastAsia="ru-RU"/>
        </w:rPr>
        <w:t>л</w:t>
      </w:r>
      <w:r w:rsidRPr="00E72466">
        <w:rPr>
          <w:rFonts w:ascii="Times New Roman" w:eastAsia="Times New Roman" w:hAnsi="Times New Roman" w:cs="Times New Roman"/>
          <w:snapToGrid w:val="0"/>
          <w:sz w:val="28"/>
          <w:szCs w:val="20"/>
          <w:lang w:eastAsia="ru-RU"/>
        </w:rPr>
        <w:t>, что допустимы случаи, когда ведущий эксперт не проводит никаких исследований, а на основе полученных им заключений по частным вопросам составляет зак</w:t>
      </w:r>
      <w:r>
        <w:rPr>
          <w:rFonts w:ascii="Times New Roman" w:eastAsia="Times New Roman" w:hAnsi="Times New Roman" w:cs="Times New Roman"/>
          <w:snapToGrid w:val="0"/>
          <w:sz w:val="28"/>
          <w:szCs w:val="20"/>
          <w:lang w:eastAsia="ru-RU"/>
        </w:rPr>
        <w:t>лючение комплексной экспертизы</w:t>
      </w:r>
      <w:r w:rsidRPr="00E72466">
        <w:rPr>
          <w:rFonts w:ascii="Times New Roman" w:eastAsia="Times New Roman" w:hAnsi="Times New Roman" w:cs="Times New Roman"/>
          <w:snapToGrid w:val="0"/>
          <w:sz w:val="28"/>
          <w:szCs w:val="20"/>
          <w:vertAlign w:val="superscript"/>
          <w:lang w:val="en-US" w:eastAsia="ru-RU"/>
        </w:rPr>
        <w:footnoteReference w:id="249"/>
      </w:r>
      <w:r w:rsidRPr="00E72466">
        <w:rPr>
          <w:rFonts w:ascii="Times New Roman" w:eastAsia="Times New Roman" w:hAnsi="Times New Roman" w:cs="Times New Roman"/>
          <w:snapToGrid w:val="0"/>
          <w:sz w:val="28"/>
          <w:szCs w:val="20"/>
          <w:lang w:eastAsia="ru-RU"/>
        </w:rPr>
        <w:t xml:space="preserve">. </w:t>
      </w:r>
    </w:p>
    <w:p w:rsidR="00F6083A" w:rsidRPr="00E72466" w:rsidRDefault="00F6083A" w:rsidP="00F6083A">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r w:rsidRPr="00E72466">
        <w:rPr>
          <w:rFonts w:ascii="Times New Roman" w:eastAsia="Times New Roman" w:hAnsi="Times New Roman" w:cs="Times New Roman"/>
          <w:snapToGrid w:val="0"/>
          <w:sz w:val="28"/>
          <w:szCs w:val="20"/>
          <w:lang w:eastAsia="ru-RU"/>
        </w:rPr>
        <w:t xml:space="preserve">Аналогичную мысль высказали А. И. </w:t>
      </w:r>
      <w:proofErr w:type="spellStart"/>
      <w:r w:rsidRPr="00E72466">
        <w:rPr>
          <w:rFonts w:ascii="Times New Roman" w:eastAsia="Times New Roman" w:hAnsi="Times New Roman" w:cs="Times New Roman"/>
          <w:snapToGrid w:val="0"/>
          <w:sz w:val="28"/>
          <w:szCs w:val="20"/>
          <w:lang w:eastAsia="ru-RU"/>
        </w:rPr>
        <w:t>Винберг</w:t>
      </w:r>
      <w:proofErr w:type="spellEnd"/>
      <w:r w:rsidRPr="00E72466">
        <w:rPr>
          <w:rFonts w:ascii="Times New Roman" w:eastAsia="Times New Roman" w:hAnsi="Times New Roman" w:cs="Times New Roman"/>
          <w:snapToGrid w:val="0"/>
          <w:sz w:val="28"/>
          <w:szCs w:val="20"/>
          <w:lang w:eastAsia="ru-RU"/>
        </w:rPr>
        <w:t xml:space="preserve"> и Н. Т. </w:t>
      </w:r>
      <w:proofErr w:type="spellStart"/>
      <w:r w:rsidRPr="00E72466">
        <w:rPr>
          <w:rFonts w:ascii="Times New Roman" w:eastAsia="Times New Roman" w:hAnsi="Times New Roman" w:cs="Times New Roman"/>
          <w:snapToGrid w:val="0"/>
          <w:sz w:val="28"/>
          <w:szCs w:val="20"/>
          <w:lang w:eastAsia="ru-RU"/>
        </w:rPr>
        <w:t>Малаховская</w:t>
      </w:r>
      <w:proofErr w:type="spellEnd"/>
      <w:r w:rsidRPr="00E72466">
        <w:rPr>
          <w:rFonts w:ascii="Times New Roman" w:eastAsia="Times New Roman" w:hAnsi="Times New Roman" w:cs="Times New Roman"/>
          <w:snapToGrid w:val="0"/>
          <w:sz w:val="28"/>
          <w:szCs w:val="20"/>
          <w:lang w:eastAsia="ru-RU"/>
        </w:rPr>
        <w:t>, счита</w:t>
      </w:r>
      <w:r>
        <w:rPr>
          <w:rFonts w:ascii="Times New Roman" w:eastAsia="Times New Roman" w:hAnsi="Times New Roman" w:cs="Times New Roman"/>
          <w:snapToGrid w:val="0"/>
          <w:sz w:val="28"/>
          <w:szCs w:val="20"/>
          <w:lang w:eastAsia="ru-RU"/>
        </w:rPr>
        <w:t>вшие</w:t>
      </w:r>
      <w:r w:rsidRPr="00E72466">
        <w:rPr>
          <w:rFonts w:ascii="Times New Roman" w:eastAsia="Times New Roman" w:hAnsi="Times New Roman" w:cs="Times New Roman"/>
          <w:snapToGrid w:val="0"/>
          <w:sz w:val="28"/>
          <w:szCs w:val="20"/>
          <w:lang w:eastAsia="ru-RU"/>
        </w:rPr>
        <w:t>, что ведущий эксперт (</w:t>
      </w:r>
      <w:r w:rsidR="005A5283">
        <w:rPr>
          <w:rFonts w:ascii="Times New Roman" w:eastAsia="Times New Roman" w:hAnsi="Times New Roman" w:cs="Times New Roman"/>
          <w:snapToGrid w:val="0"/>
          <w:sz w:val="28"/>
          <w:szCs w:val="20"/>
          <w:lang w:eastAsia="ru-RU"/>
        </w:rPr>
        <w:t>«</w:t>
      </w:r>
      <w:proofErr w:type="spellStart"/>
      <w:r w:rsidRPr="00E72466">
        <w:rPr>
          <w:rFonts w:ascii="Times New Roman" w:eastAsia="Times New Roman" w:hAnsi="Times New Roman" w:cs="Times New Roman"/>
          <w:snapToGrid w:val="0"/>
          <w:sz w:val="28"/>
          <w:szCs w:val="20"/>
          <w:lang w:eastAsia="ru-RU"/>
        </w:rPr>
        <w:t>интеграционист</w:t>
      </w:r>
      <w:proofErr w:type="spellEnd"/>
      <w:r w:rsidR="005A5283">
        <w:rPr>
          <w:rFonts w:ascii="Times New Roman" w:eastAsia="Times New Roman" w:hAnsi="Times New Roman" w:cs="Times New Roman"/>
          <w:snapToGrid w:val="0"/>
          <w:sz w:val="28"/>
          <w:szCs w:val="20"/>
          <w:lang w:eastAsia="ru-RU"/>
        </w:rPr>
        <w:t>»</w:t>
      </w:r>
      <w:r w:rsidRPr="00E72466">
        <w:rPr>
          <w:rFonts w:ascii="Times New Roman" w:eastAsia="Times New Roman" w:hAnsi="Times New Roman" w:cs="Times New Roman"/>
          <w:snapToGrid w:val="0"/>
          <w:sz w:val="28"/>
          <w:szCs w:val="20"/>
          <w:lang w:eastAsia="ru-RU"/>
        </w:rPr>
        <w:t>) может давать за</w:t>
      </w:r>
      <w:r w:rsidRPr="00E72466">
        <w:rPr>
          <w:rFonts w:ascii="Times New Roman" w:eastAsia="Times New Roman" w:hAnsi="Times New Roman" w:cs="Times New Roman"/>
          <w:snapToGrid w:val="0"/>
          <w:sz w:val="28"/>
          <w:szCs w:val="20"/>
          <w:lang w:eastAsia="ru-RU"/>
        </w:rPr>
        <w:softHyphen/>
        <w:t xml:space="preserve">ключение </w:t>
      </w:r>
      <w:r w:rsidR="005A5283">
        <w:rPr>
          <w:rFonts w:ascii="Times New Roman" w:eastAsia="Times New Roman" w:hAnsi="Times New Roman" w:cs="Times New Roman"/>
          <w:snapToGrid w:val="0"/>
          <w:sz w:val="28"/>
          <w:szCs w:val="20"/>
          <w:lang w:eastAsia="ru-RU"/>
        </w:rPr>
        <w:t>«</w:t>
      </w:r>
      <w:r w:rsidRPr="00E72466">
        <w:rPr>
          <w:rFonts w:ascii="Times New Roman" w:eastAsia="Times New Roman" w:hAnsi="Times New Roman" w:cs="Times New Roman"/>
          <w:snapToGrid w:val="0"/>
          <w:sz w:val="28"/>
          <w:szCs w:val="20"/>
          <w:lang w:eastAsia="ru-RU"/>
        </w:rPr>
        <w:t xml:space="preserve">на основе анализа и синтезирования ряда частных заключений </w:t>
      </w:r>
      <w:r w:rsidRPr="00E72466">
        <w:rPr>
          <w:rFonts w:ascii="Times New Roman" w:eastAsia="Times New Roman" w:hAnsi="Times New Roman" w:cs="Times New Roman"/>
          <w:snapToGrid w:val="0"/>
          <w:sz w:val="28"/>
          <w:szCs w:val="20"/>
          <w:lang w:eastAsia="ru-RU"/>
        </w:rPr>
        <w:lastRenderedPageBreak/>
        <w:t>(исследова</w:t>
      </w:r>
      <w:r>
        <w:rPr>
          <w:rFonts w:ascii="Times New Roman" w:eastAsia="Times New Roman" w:hAnsi="Times New Roman" w:cs="Times New Roman"/>
          <w:snapToGrid w:val="0"/>
          <w:sz w:val="28"/>
          <w:szCs w:val="20"/>
          <w:lang w:eastAsia="ru-RU"/>
        </w:rPr>
        <w:t>ний) экспертов другого профиля</w:t>
      </w:r>
      <w:r w:rsidR="005A5283">
        <w:rPr>
          <w:rFonts w:ascii="Times New Roman" w:eastAsia="Times New Roman" w:hAnsi="Times New Roman" w:cs="Times New Roman"/>
          <w:snapToGrid w:val="0"/>
          <w:sz w:val="28"/>
          <w:szCs w:val="20"/>
          <w:lang w:eastAsia="ru-RU"/>
        </w:rPr>
        <w:t>»</w:t>
      </w:r>
      <w:r w:rsidRPr="00E72466">
        <w:rPr>
          <w:rFonts w:ascii="Times New Roman" w:eastAsia="Times New Roman" w:hAnsi="Times New Roman" w:cs="Times New Roman"/>
          <w:snapToGrid w:val="0"/>
          <w:sz w:val="28"/>
          <w:szCs w:val="20"/>
          <w:vertAlign w:val="superscript"/>
          <w:lang w:val="en-US" w:eastAsia="ru-RU"/>
        </w:rPr>
        <w:footnoteReference w:id="250"/>
      </w:r>
      <w:r w:rsidRPr="00E72466">
        <w:rPr>
          <w:rFonts w:ascii="Times New Roman" w:eastAsia="Times New Roman" w:hAnsi="Times New Roman" w:cs="Times New Roman"/>
          <w:snapToGrid w:val="0"/>
          <w:sz w:val="28"/>
          <w:szCs w:val="20"/>
          <w:lang w:eastAsia="ru-RU"/>
        </w:rPr>
        <w:t xml:space="preserve">, а также А. В. </w:t>
      </w:r>
      <w:proofErr w:type="spellStart"/>
      <w:r w:rsidRPr="00E72466">
        <w:rPr>
          <w:rFonts w:ascii="Times New Roman" w:eastAsia="Times New Roman" w:hAnsi="Times New Roman" w:cs="Times New Roman"/>
          <w:snapToGrid w:val="0"/>
          <w:sz w:val="28"/>
          <w:szCs w:val="20"/>
          <w:lang w:eastAsia="ru-RU"/>
        </w:rPr>
        <w:t>Дулов</w:t>
      </w:r>
      <w:proofErr w:type="spellEnd"/>
      <w:r w:rsidRPr="00E72466">
        <w:rPr>
          <w:rFonts w:ascii="Times New Roman" w:eastAsia="Times New Roman" w:hAnsi="Times New Roman" w:cs="Times New Roman"/>
          <w:snapToGrid w:val="0"/>
          <w:sz w:val="28"/>
          <w:szCs w:val="20"/>
          <w:lang w:eastAsia="ru-RU"/>
        </w:rPr>
        <w:t>, который полага</w:t>
      </w:r>
      <w:r>
        <w:rPr>
          <w:rFonts w:ascii="Times New Roman" w:eastAsia="Times New Roman" w:hAnsi="Times New Roman" w:cs="Times New Roman"/>
          <w:snapToGrid w:val="0"/>
          <w:sz w:val="28"/>
          <w:szCs w:val="20"/>
          <w:lang w:eastAsia="ru-RU"/>
        </w:rPr>
        <w:t>л</w:t>
      </w:r>
      <w:r w:rsidRPr="00E72466">
        <w:rPr>
          <w:rFonts w:ascii="Times New Roman" w:eastAsia="Times New Roman" w:hAnsi="Times New Roman" w:cs="Times New Roman"/>
          <w:snapToGrid w:val="0"/>
          <w:sz w:val="28"/>
          <w:szCs w:val="20"/>
          <w:lang w:eastAsia="ru-RU"/>
        </w:rPr>
        <w:t>, что ведущий эксперт может действовать и как лицо, объединяющее результаты ис</w:t>
      </w:r>
      <w:r>
        <w:rPr>
          <w:rFonts w:ascii="Times New Roman" w:eastAsia="Times New Roman" w:hAnsi="Times New Roman" w:cs="Times New Roman"/>
          <w:snapToGrid w:val="0"/>
          <w:sz w:val="28"/>
          <w:szCs w:val="20"/>
          <w:lang w:eastAsia="ru-RU"/>
        </w:rPr>
        <w:t>следований других специалистов</w:t>
      </w:r>
      <w:r w:rsidRPr="00E72466">
        <w:rPr>
          <w:rFonts w:ascii="Times New Roman" w:eastAsia="Times New Roman" w:hAnsi="Times New Roman" w:cs="Times New Roman"/>
          <w:snapToGrid w:val="0"/>
          <w:sz w:val="28"/>
          <w:szCs w:val="20"/>
          <w:vertAlign w:val="superscript"/>
          <w:lang w:val="en-US" w:eastAsia="ru-RU"/>
        </w:rPr>
        <w:footnoteReference w:id="251"/>
      </w:r>
      <w:r w:rsidRPr="00E72466">
        <w:rPr>
          <w:rFonts w:ascii="Times New Roman" w:eastAsia="Times New Roman" w:hAnsi="Times New Roman" w:cs="Times New Roman"/>
          <w:snapToGrid w:val="0"/>
          <w:sz w:val="28"/>
          <w:szCs w:val="20"/>
          <w:lang w:eastAsia="ru-RU"/>
        </w:rPr>
        <w:t xml:space="preserve">. </w:t>
      </w:r>
    </w:p>
    <w:p w:rsidR="00F6083A" w:rsidRPr="00E72466" w:rsidRDefault="00F6083A" w:rsidP="00F6083A">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r w:rsidRPr="00E72466">
        <w:rPr>
          <w:rFonts w:ascii="Times New Roman" w:eastAsia="Times New Roman" w:hAnsi="Times New Roman" w:cs="Times New Roman"/>
          <w:snapToGrid w:val="0"/>
          <w:sz w:val="28"/>
          <w:szCs w:val="20"/>
          <w:lang w:eastAsia="ru-RU"/>
        </w:rPr>
        <w:t>В свою очередь, М. Н. Ростов, поддерживая такую позицию, отмечает, что, несмотря на возникающую в этом случае процессуальную коллизию, поскольку эксперт будет использовать данные, полученные другими экспертами, целесообраз</w:t>
      </w:r>
      <w:r>
        <w:rPr>
          <w:rFonts w:ascii="Times New Roman" w:eastAsia="Times New Roman" w:hAnsi="Times New Roman" w:cs="Times New Roman"/>
          <w:snapToGrid w:val="0"/>
          <w:sz w:val="28"/>
          <w:szCs w:val="20"/>
          <w:lang w:eastAsia="ru-RU"/>
        </w:rPr>
        <w:t>ность такого варианта очевидна</w:t>
      </w:r>
      <w:r w:rsidRPr="00E72466">
        <w:rPr>
          <w:rFonts w:ascii="Times New Roman" w:eastAsia="Times New Roman" w:hAnsi="Times New Roman" w:cs="Times New Roman"/>
          <w:snapToGrid w:val="0"/>
          <w:sz w:val="28"/>
          <w:szCs w:val="20"/>
          <w:vertAlign w:val="superscript"/>
          <w:lang w:val="en-US" w:eastAsia="ru-RU"/>
        </w:rPr>
        <w:footnoteReference w:id="252"/>
      </w:r>
      <w:r w:rsidRPr="00E72466">
        <w:rPr>
          <w:rFonts w:ascii="Times New Roman" w:eastAsia="Times New Roman" w:hAnsi="Times New Roman" w:cs="Times New Roman"/>
          <w:snapToGrid w:val="0"/>
          <w:sz w:val="28"/>
          <w:szCs w:val="20"/>
          <w:lang w:eastAsia="ru-RU"/>
        </w:rPr>
        <w:t xml:space="preserve">. </w:t>
      </w:r>
    </w:p>
    <w:p w:rsidR="00F6083A" w:rsidRPr="00E72466" w:rsidRDefault="00F6083A" w:rsidP="00F6083A">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r w:rsidRPr="00E72466">
        <w:rPr>
          <w:rFonts w:ascii="Times New Roman" w:eastAsia="Times New Roman" w:hAnsi="Times New Roman" w:cs="Times New Roman"/>
          <w:snapToGrid w:val="0"/>
          <w:sz w:val="28"/>
          <w:szCs w:val="20"/>
          <w:lang w:eastAsia="ru-RU"/>
        </w:rPr>
        <w:t>С возражениями против подобной интерпретации роли ведущего экс</w:t>
      </w:r>
      <w:r w:rsidRPr="00E72466">
        <w:rPr>
          <w:rFonts w:ascii="Times New Roman" w:eastAsia="Times New Roman" w:hAnsi="Times New Roman" w:cs="Times New Roman"/>
          <w:snapToGrid w:val="0"/>
          <w:sz w:val="28"/>
          <w:szCs w:val="20"/>
          <w:lang w:eastAsia="ru-RU"/>
        </w:rPr>
        <w:softHyphen/>
        <w:t xml:space="preserve">перта выступил ряд ученых, основным аргументом которых явилось то обстоятельство, что предлагаемые варианты выделения ведущего </w:t>
      </w:r>
      <w:r w:rsidRPr="00E72466">
        <w:rPr>
          <w:rFonts w:ascii="Times New Roman" w:eastAsia="Times New Roman" w:hAnsi="Times New Roman" w:cs="Times New Roman"/>
          <w:snapToGrid w:val="0"/>
          <w:sz w:val="28"/>
          <w:szCs w:val="20"/>
          <w:lang w:eastAsia="ru-RU"/>
        </w:rPr>
        <w:softHyphen/>
        <w:t>эксперта нарушают принцип непосредственности экспертного иссле</w:t>
      </w:r>
      <w:r w:rsidRPr="00E72466">
        <w:rPr>
          <w:rFonts w:ascii="Times New Roman" w:eastAsia="Times New Roman" w:hAnsi="Times New Roman" w:cs="Times New Roman"/>
          <w:snapToGrid w:val="0"/>
          <w:sz w:val="28"/>
          <w:szCs w:val="20"/>
          <w:lang w:eastAsia="ru-RU"/>
        </w:rPr>
        <w:softHyphen/>
        <w:t xml:space="preserve">дования. В частности, по мнению А. Я. </w:t>
      </w:r>
      <w:proofErr w:type="spellStart"/>
      <w:r w:rsidRPr="00E72466">
        <w:rPr>
          <w:rFonts w:ascii="Times New Roman" w:eastAsia="Times New Roman" w:hAnsi="Times New Roman" w:cs="Times New Roman"/>
          <w:snapToGrid w:val="0"/>
          <w:sz w:val="28"/>
          <w:szCs w:val="20"/>
          <w:lang w:eastAsia="ru-RU"/>
        </w:rPr>
        <w:t>Палиашвили</w:t>
      </w:r>
      <w:proofErr w:type="spellEnd"/>
      <w:r w:rsidRPr="00E72466">
        <w:rPr>
          <w:rFonts w:ascii="Times New Roman" w:eastAsia="Times New Roman" w:hAnsi="Times New Roman" w:cs="Times New Roman"/>
          <w:snapToGrid w:val="0"/>
          <w:sz w:val="28"/>
          <w:szCs w:val="20"/>
          <w:lang w:eastAsia="ru-RU"/>
        </w:rPr>
        <w:t xml:space="preserve">, такая трактовка роли ведущего эксперта противоречит закону, в соответствии с которым эксперт должен давать заключение по результатам проведенного им исследования. Отсюда следует, что </w:t>
      </w:r>
      <w:r w:rsidR="00465DA1">
        <w:rPr>
          <w:rFonts w:ascii="Times New Roman" w:eastAsia="Times New Roman" w:hAnsi="Times New Roman" w:cs="Times New Roman"/>
          <w:snapToGrid w:val="0"/>
          <w:sz w:val="28"/>
          <w:szCs w:val="20"/>
          <w:lang w:eastAsia="ru-RU"/>
        </w:rPr>
        <w:t>«</w:t>
      </w:r>
      <w:r w:rsidRPr="00E72466">
        <w:rPr>
          <w:rFonts w:ascii="Times New Roman" w:eastAsia="Times New Roman" w:hAnsi="Times New Roman" w:cs="Times New Roman"/>
          <w:snapToGrid w:val="0"/>
          <w:sz w:val="28"/>
          <w:szCs w:val="20"/>
          <w:lang w:eastAsia="ru-RU"/>
        </w:rPr>
        <w:t>ведущий эксперт</w:t>
      </w:r>
      <w:r w:rsidR="00465DA1">
        <w:rPr>
          <w:rFonts w:ascii="Times New Roman" w:eastAsia="Times New Roman" w:hAnsi="Times New Roman" w:cs="Times New Roman"/>
          <w:snapToGrid w:val="0"/>
          <w:sz w:val="28"/>
          <w:szCs w:val="20"/>
          <w:lang w:eastAsia="ru-RU"/>
        </w:rPr>
        <w:t>»</w:t>
      </w:r>
      <w:r w:rsidRPr="00E72466">
        <w:rPr>
          <w:rFonts w:ascii="Times New Roman" w:eastAsia="Times New Roman" w:hAnsi="Times New Roman" w:cs="Times New Roman"/>
          <w:snapToGrid w:val="0"/>
          <w:sz w:val="28"/>
          <w:szCs w:val="20"/>
          <w:lang w:eastAsia="ru-RU"/>
        </w:rPr>
        <w:t xml:space="preserve">, как и другие </w:t>
      </w:r>
      <w:r w:rsidRPr="00E72466">
        <w:rPr>
          <w:rFonts w:ascii="Times New Roman" w:eastAsia="Times New Roman" w:hAnsi="Times New Roman" w:cs="Times New Roman"/>
          <w:snapToGrid w:val="0"/>
          <w:sz w:val="28"/>
          <w:szCs w:val="20"/>
          <w:lang w:eastAsia="ru-RU"/>
        </w:rPr>
        <w:softHyphen/>
        <w:t>эксперты, также обязан проводить непосред</w:t>
      </w:r>
      <w:r>
        <w:rPr>
          <w:rFonts w:ascii="Times New Roman" w:eastAsia="Times New Roman" w:hAnsi="Times New Roman" w:cs="Times New Roman"/>
          <w:snapToGrid w:val="0"/>
          <w:sz w:val="28"/>
          <w:szCs w:val="20"/>
          <w:lang w:eastAsia="ru-RU"/>
        </w:rPr>
        <w:t>ственное исследование объектов</w:t>
      </w:r>
      <w:r w:rsidRPr="00E72466">
        <w:rPr>
          <w:rFonts w:ascii="Times New Roman" w:eastAsia="Times New Roman" w:hAnsi="Times New Roman" w:cs="Times New Roman"/>
          <w:snapToGrid w:val="0"/>
          <w:sz w:val="28"/>
          <w:szCs w:val="20"/>
          <w:vertAlign w:val="superscript"/>
          <w:lang w:val="en-US" w:eastAsia="ru-RU"/>
        </w:rPr>
        <w:footnoteReference w:id="253"/>
      </w:r>
      <w:r w:rsidRPr="00E72466">
        <w:rPr>
          <w:rFonts w:ascii="Times New Roman" w:eastAsia="Times New Roman" w:hAnsi="Times New Roman" w:cs="Times New Roman"/>
          <w:snapToGrid w:val="0"/>
          <w:sz w:val="28"/>
          <w:szCs w:val="20"/>
          <w:lang w:eastAsia="ru-RU"/>
        </w:rPr>
        <w:t xml:space="preserve">. </w:t>
      </w:r>
    </w:p>
    <w:p w:rsidR="00F6083A" w:rsidRPr="00E72466" w:rsidRDefault="00F6083A" w:rsidP="00F6083A">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r w:rsidRPr="00E72466">
        <w:rPr>
          <w:rFonts w:ascii="Times New Roman" w:eastAsia="Times New Roman" w:hAnsi="Times New Roman" w:cs="Times New Roman"/>
          <w:snapToGrid w:val="0"/>
          <w:sz w:val="28"/>
          <w:szCs w:val="20"/>
          <w:lang w:eastAsia="ru-RU"/>
        </w:rPr>
        <w:t>В литературе, кроме того, отмечалось, что если эксперт не проводит самостоятельного исследования объектов экспертизы, а только оценивает результаты частных исследований, проведенных другими экспертами, то в этой деятельности отсутствует один из основных признаков, характеризующих понятие экспертизы, – исследование. Признавать же объектом экспертизы заключения других экспертов, в ча</w:t>
      </w:r>
      <w:r>
        <w:rPr>
          <w:rFonts w:ascii="Times New Roman" w:eastAsia="Times New Roman" w:hAnsi="Times New Roman" w:cs="Times New Roman"/>
          <w:snapToGrid w:val="0"/>
          <w:sz w:val="28"/>
          <w:szCs w:val="20"/>
          <w:lang w:eastAsia="ru-RU"/>
        </w:rPr>
        <w:t>стности их выводы, неправомерно</w:t>
      </w:r>
      <w:r w:rsidRPr="00E72466">
        <w:rPr>
          <w:rFonts w:ascii="Times New Roman" w:eastAsia="Times New Roman" w:hAnsi="Times New Roman" w:cs="Times New Roman"/>
          <w:snapToGrid w:val="0"/>
          <w:sz w:val="28"/>
          <w:szCs w:val="20"/>
          <w:vertAlign w:val="superscript"/>
          <w:lang w:val="en-US" w:eastAsia="ru-RU"/>
        </w:rPr>
        <w:footnoteReference w:id="254"/>
      </w:r>
      <w:r w:rsidRPr="00E72466">
        <w:rPr>
          <w:rFonts w:ascii="Times New Roman" w:eastAsia="Times New Roman" w:hAnsi="Times New Roman" w:cs="Times New Roman"/>
          <w:snapToGrid w:val="0"/>
          <w:sz w:val="28"/>
          <w:szCs w:val="20"/>
          <w:lang w:eastAsia="ru-RU"/>
        </w:rPr>
        <w:t>, и более того, формулирование выводов на основании экспертных заключений само по себе экспертизой не являет</w:t>
      </w:r>
      <w:r w:rsidRPr="00E72466">
        <w:rPr>
          <w:rFonts w:ascii="Times New Roman" w:eastAsia="Times New Roman" w:hAnsi="Times New Roman" w:cs="Times New Roman"/>
          <w:snapToGrid w:val="0"/>
          <w:sz w:val="28"/>
          <w:szCs w:val="20"/>
          <w:lang w:eastAsia="ru-RU"/>
        </w:rPr>
        <w:softHyphen/>
        <w:t>ся, а целиком входит в понятие исследования и оценки доказательст</w:t>
      </w:r>
      <w:r>
        <w:rPr>
          <w:rFonts w:ascii="Times New Roman" w:eastAsia="Times New Roman" w:hAnsi="Times New Roman" w:cs="Times New Roman"/>
          <w:snapToGrid w:val="0"/>
          <w:sz w:val="28"/>
          <w:szCs w:val="20"/>
          <w:lang w:eastAsia="ru-RU"/>
        </w:rPr>
        <w:t>в</w:t>
      </w:r>
      <w:r w:rsidRPr="00E72466">
        <w:rPr>
          <w:rFonts w:ascii="Times New Roman" w:eastAsia="Times New Roman" w:hAnsi="Times New Roman" w:cs="Times New Roman"/>
          <w:snapToGrid w:val="0"/>
          <w:sz w:val="28"/>
          <w:szCs w:val="20"/>
          <w:vertAlign w:val="superscript"/>
          <w:lang w:val="en-US" w:eastAsia="ru-RU"/>
        </w:rPr>
        <w:footnoteReference w:id="255"/>
      </w:r>
      <w:r w:rsidRPr="00E72466">
        <w:rPr>
          <w:rFonts w:ascii="Times New Roman" w:eastAsia="Times New Roman" w:hAnsi="Times New Roman" w:cs="Times New Roman"/>
          <w:snapToGrid w:val="0"/>
          <w:sz w:val="28"/>
          <w:szCs w:val="20"/>
          <w:lang w:eastAsia="ru-RU"/>
        </w:rPr>
        <w:t xml:space="preserve">. </w:t>
      </w:r>
    </w:p>
    <w:p w:rsidR="00F6083A" w:rsidRPr="00E72466" w:rsidRDefault="00F6083A" w:rsidP="00F6083A">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proofErr w:type="gramStart"/>
      <w:r w:rsidRPr="00E72466">
        <w:rPr>
          <w:rFonts w:ascii="Times New Roman" w:eastAsia="Times New Roman" w:hAnsi="Times New Roman" w:cs="Times New Roman"/>
          <w:snapToGrid w:val="0"/>
          <w:sz w:val="28"/>
          <w:szCs w:val="20"/>
          <w:lang w:eastAsia="ru-RU"/>
        </w:rPr>
        <w:t xml:space="preserve">В этой связи отдельные </w:t>
      </w:r>
      <w:r>
        <w:rPr>
          <w:rFonts w:ascii="Times New Roman" w:eastAsia="Times New Roman" w:hAnsi="Times New Roman" w:cs="Times New Roman"/>
          <w:snapToGrid w:val="0"/>
          <w:sz w:val="28"/>
          <w:szCs w:val="20"/>
          <w:lang w:eastAsia="ru-RU"/>
        </w:rPr>
        <w:t>ученые</w:t>
      </w:r>
      <w:r w:rsidRPr="00E72466">
        <w:rPr>
          <w:rFonts w:ascii="Times New Roman" w:eastAsia="Times New Roman" w:hAnsi="Times New Roman" w:cs="Times New Roman"/>
          <w:snapToGrid w:val="0"/>
          <w:sz w:val="28"/>
          <w:szCs w:val="20"/>
          <w:lang w:eastAsia="ru-RU"/>
        </w:rPr>
        <w:t xml:space="preserve"> обращают внимание на то, что ведущий эксперт, если такового признавать в комиссии экспертов, выполняет организационные функции и самостоятельно проводит определенные исследования, относящиеся к его экспертной специальности, не пользуясь никакими процессуальными преимуществами при р</w:t>
      </w:r>
      <w:r>
        <w:rPr>
          <w:rFonts w:ascii="Times New Roman" w:eastAsia="Times New Roman" w:hAnsi="Times New Roman" w:cs="Times New Roman"/>
          <w:snapToGrid w:val="0"/>
          <w:sz w:val="28"/>
          <w:szCs w:val="20"/>
          <w:lang w:eastAsia="ru-RU"/>
        </w:rPr>
        <w:t xml:space="preserve">азрешении вопросов по </w:t>
      </w:r>
      <w:r>
        <w:rPr>
          <w:rFonts w:ascii="Times New Roman" w:eastAsia="Times New Roman" w:hAnsi="Times New Roman" w:cs="Times New Roman"/>
          <w:snapToGrid w:val="0"/>
          <w:sz w:val="28"/>
          <w:szCs w:val="20"/>
          <w:lang w:eastAsia="ru-RU"/>
        </w:rPr>
        <w:lastRenderedPageBreak/>
        <w:t>существу</w:t>
      </w:r>
      <w:r w:rsidRPr="00E72466">
        <w:rPr>
          <w:rFonts w:ascii="Times New Roman" w:eastAsia="Times New Roman" w:hAnsi="Times New Roman" w:cs="Times New Roman"/>
          <w:snapToGrid w:val="0"/>
          <w:sz w:val="28"/>
          <w:szCs w:val="20"/>
          <w:vertAlign w:val="superscript"/>
          <w:lang w:val="en-US" w:eastAsia="ru-RU"/>
        </w:rPr>
        <w:footnoteReference w:id="256"/>
      </w:r>
      <w:r w:rsidRPr="00E72466">
        <w:rPr>
          <w:rFonts w:ascii="Times New Roman" w:eastAsia="Times New Roman" w:hAnsi="Times New Roman" w:cs="Times New Roman"/>
          <w:snapToGrid w:val="0"/>
          <w:sz w:val="28"/>
          <w:szCs w:val="20"/>
          <w:lang w:eastAsia="ru-RU"/>
        </w:rPr>
        <w:t>, в силу чего нет необходимости регламентировать деятельность ведущего э</w:t>
      </w:r>
      <w:r>
        <w:rPr>
          <w:rFonts w:ascii="Times New Roman" w:eastAsia="Times New Roman" w:hAnsi="Times New Roman" w:cs="Times New Roman"/>
          <w:snapToGrid w:val="0"/>
          <w:sz w:val="28"/>
          <w:szCs w:val="20"/>
          <w:lang w:eastAsia="ru-RU"/>
        </w:rPr>
        <w:t>ксперта процессуальным законом</w:t>
      </w:r>
      <w:r w:rsidRPr="00E72466">
        <w:rPr>
          <w:rFonts w:ascii="Times New Roman" w:eastAsia="Times New Roman" w:hAnsi="Times New Roman" w:cs="Times New Roman"/>
          <w:snapToGrid w:val="0"/>
          <w:sz w:val="28"/>
          <w:szCs w:val="20"/>
          <w:vertAlign w:val="superscript"/>
          <w:lang w:val="en-US" w:eastAsia="ru-RU"/>
        </w:rPr>
        <w:footnoteReference w:id="257"/>
      </w:r>
      <w:r w:rsidRPr="00E72466">
        <w:rPr>
          <w:rFonts w:ascii="Times New Roman" w:eastAsia="Times New Roman" w:hAnsi="Times New Roman" w:cs="Times New Roman"/>
          <w:snapToGrid w:val="0"/>
          <w:sz w:val="28"/>
          <w:szCs w:val="20"/>
          <w:lang w:eastAsia="ru-RU"/>
        </w:rPr>
        <w:t xml:space="preserve">. </w:t>
      </w:r>
      <w:proofErr w:type="gramEnd"/>
    </w:p>
    <w:p w:rsidR="00F6083A" w:rsidRPr="00E72466" w:rsidRDefault="00F6083A" w:rsidP="00F6083A">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r w:rsidRPr="00E72466">
        <w:rPr>
          <w:rFonts w:ascii="Times New Roman" w:eastAsia="Times New Roman" w:hAnsi="Times New Roman" w:cs="Times New Roman"/>
          <w:snapToGrid w:val="0"/>
          <w:sz w:val="28"/>
          <w:szCs w:val="20"/>
          <w:lang w:eastAsia="ru-RU"/>
        </w:rPr>
        <w:t xml:space="preserve">Таким образом, и в данном случае, как и по всем остальным аспектам процессуальной организации и производства комплексной экспертизы, специалисты не могут прийти к единому мнению. </w:t>
      </w:r>
    </w:p>
    <w:p w:rsidR="00F6083A" w:rsidRPr="00E72466" w:rsidRDefault="00F6083A" w:rsidP="00F6083A">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r w:rsidRPr="00E72466">
        <w:rPr>
          <w:rFonts w:ascii="Times New Roman" w:eastAsia="Times New Roman" w:hAnsi="Times New Roman" w:cs="Times New Roman"/>
          <w:snapToGrid w:val="0"/>
          <w:sz w:val="28"/>
          <w:szCs w:val="20"/>
          <w:lang w:eastAsia="ru-RU"/>
        </w:rPr>
        <w:t xml:space="preserve">Естествен вопрос: насколько обсуждаемые проблемы комплексной экспертизы имеют перспективу не формального (в смысле закрепления понятия в норме закона), а своего логического разрешения в процессуальном законодательстве? С точки зрения оценки процессуальной природы судебной экспертизы как таковой законодателю должен быть абсолютно безразличен способ формирования экспертного заключения – на основе одной или нескольких отраслей научного знания. И в том,  и в другом случаях для формального признания акта экспертизы в качестве доказательства по делу им устанавливаются специальная процедура ее назначения, порядок ее производства экспертами и требования к оценке ее результатов субъектами доказывания. </w:t>
      </w:r>
      <w:proofErr w:type="gramStart"/>
      <w:r w:rsidRPr="00E72466">
        <w:rPr>
          <w:rFonts w:ascii="Times New Roman" w:eastAsia="Times New Roman" w:hAnsi="Times New Roman" w:cs="Times New Roman"/>
          <w:snapToGrid w:val="0"/>
          <w:sz w:val="28"/>
          <w:szCs w:val="20"/>
          <w:lang w:eastAsia="ru-RU"/>
        </w:rPr>
        <w:t xml:space="preserve">К проведению же собственно исследования на основе применения судебным экспертом (экспертами), как сказано в законе, </w:t>
      </w:r>
      <w:r w:rsidR="00465DA1">
        <w:rPr>
          <w:rFonts w:ascii="Times New Roman" w:eastAsia="Times New Roman" w:hAnsi="Times New Roman" w:cs="Times New Roman"/>
          <w:snapToGrid w:val="0"/>
          <w:sz w:val="28"/>
          <w:szCs w:val="20"/>
          <w:lang w:eastAsia="ru-RU"/>
        </w:rPr>
        <w:t>«</w:t>
      </w:r>
      <w:r w:rsidRPr="00E72466">
        <w:rPr>
          <w:rFonts w:ascii="Times New Roman" w:eastAsia="Times New Roman" w:hAnsi="Times New Roman" w:cs="Times New Roman"/>
          <w:snapToGrid w:val="0"/>
          <w:sz w:val="28"/>
          <w:szCs w:val="20"/>
          <w:lang w:eastAsia="ru-RU"/>
        </w:rPr>
        <w:t>специальных научных знаний</w:t>
      </w:r>
      <w:r w:rsidR="00A614F4">
        <w:rPr>
          <w:rFonts w:ascii="Times New Roman" w:eastAsia="Times New Roman" w:hAnsi="Times New Roman" w:cs="Times New Roman"/>
          <w:snapToGrid w:val="0"/>
          <w:sz w:val="28"/>
          <w:szCs w:val="20"/>
          <w:lang w:eastAsia="ru-RU"/>
        </w:rPr>
        <w:t>»</w:t>
      </w:r>
      <w:r w:rsidRPr="00E72466">
        <w:rPr>
          <w:rFonts w:ascii="Times New Roman" w:eastAsia="Times New Roman" w:hAnsi="Times New Roman" w:cs="Times New Roman"/>
          <w:snapToGrid w:val="0"/>
          <w:sz w:val="28"/>
          <w:szCs w:val="20"/>
          <w:lang w:eastAsia="ru-RU"/>
        </w:rPr>
        <w:t xml:space="preserve">, получению выводного знания и составлению по его итогам письменного документа – заключения эксперта, заверенного его личной подписью, никто кроме самого эксперта (экспертов) не должен иметь непосредственного отношения, так как это будет означать вторжение в его компетенцию. </w:t>
      </w:r>
      <w:proofErr w:type="gramEnd"/>
    </w:p>
    <w:p w:rsidR="00F6083A" w:rsidRPr="00E72466" w:rsidRDefault="00F6083A" w:rsidP="00F6083A">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r w:rsidRPr="00E72466">
        <w:rPr>
          <w:rFonts w:ascii="Times New Roman" w:eastAsia="Times New Roman" w:hAnsi="Times New Roman" w:cs="Times New Roman"/>
          <w:snapToGrid w:val="0"/>
          <w:sz w:val="28"/>
          <w:szCs w:val="20"/>
          <w:lang w:eastAsia="ru-RU"/>
        </w:rPr>
        <w:t>Здесь мы хотели бы подчеркнуть мысль, что</w:t>
      </w:r>
      <w:r w:rsidRPr="00E72466">
        <w:rPr>
          <w:rFonts w:ascii="Times New Roman" w:eastAsia="Times New Roman" w:hAnsi="Times New Roman" w:cs="Times New Roman"/>
          <w:b/>
          <w:snapToGrid w:val="0"/>
          <w:sz w:val="28"/>
          <w:szCs w:val="20"/>
          <w:lang w:eastAsia="ru-RU"/>
        </w:rPr>
        <w:t xml:space="preserve"> </w:t>
      </w:r>
      <w:r w:rsidRPr="00E72466">
        <w:rPr>
          <w:rFonts w:ascii="Times New Roman" w:eastAsia="Times New Roman" w:hAnsi="Times New Roman" w:cs="Times New Roman"/>
          <w:snapToGrid w:val="0"/>
          <w:sz w:val="28"/>
          <w:szCs w:val="20"/>
          <w:lang w:eastAsia="ru-RU"/>
        </w:rPr>
        <w:t xml:space="preserve">понятие </w:t>
      </w:r>
      <w:r w:rsidR="00A614F4">
        <w:rPr>
          <w:rFonts w:ascii="Times New Roman" w:eastAsia="Times New Roman" w:hAnsi="Times New Roman" w:cs="Times New Roman"/>
          <w:snapToGrid w:val="0"/>
          <w:sz w:val="28"/>
          <w:szCs w:val="20"/>
          <w:lang w:eastAsia="ru-RU"/>
        </w:rPr>
        <w:t>«</w:t>
      </w:r>
      <w:r w:rsidRPr="00E72466">
        <w:rPr>
          <w:rFonts w:ascii="Times New Roman" w:eastAsia="Times New Roman" w:hAnsi="Times New Roman" w:cs="Times New Roman"/>
          <w:snapToGrid w:val="0"/>
          <w:sz w:val="28"/>
          <w:szCs w:val="20"/>
          <w:lang w:eastAsia="ru-RU"/>
        </w:rPr>
        <w:t>комплексная экспертиза</w:t>
      </w:r>
      <w:r w:rsidR="00A614F4">
        <w:rPr>
          <w:rFonts w:ascii="Times New Roman" w:eastAsia="Times New Roman" w:hAnsi="Times New Roman" w:cs="Times New Roman"/>
          <w:snapToGrid w:val="0"/>
          <w:sz w:val="28"/>
          <w:szCs w:val="20"/>
          <w:lang w:eastAsia="ru-RU"/>
        </w:rPr>
        <w:t>»</w:t>
      </w:r>
      <w:r w:rsidRPr="00E72466">
        <w:rPr>
          <w:rFonts w:ascii="Times New Roman" w:eastAsia="Times New Roman" w:hAnsi="Times New Roman" w:cs="Times New Roman"/>
          <w:snapToGrid w:val="0"/>
          <w:sz w:val="28"/>
          <w:szCs w:val="20"/>
          <w:lang w:eastAsia="ru-RU"/>
        </w:rPr>
        <w:t xml:space="preserve"> в предлагаемой процессуальным законом </w:t>
      </w:r>
      <w:r>
        <w:rPr>
          <w:rFonts w:ascii="Times New Roman" w:eastAsia="Times New Roman" w:hAnsi="Times New Roman" w:cs="Times New Roman"/>
          <w:snapToGrid w:val="0"/>
          <w:sz w:val="28"/>
          <w:szCs w:val="20"/>
          <w:lang w:eastAsia="ru-RU"/>
        </w:rPr>
        <w:t>Р</w:t>
      </w:r>
      <w:r w:rsidRPr="00E72466">
        <w:rPr>
          <w:rFonts w:ascii="Times New Roman" w:eastAsia="Times New Roman" w:hAnsi="Times New Roman" w:cs="Times New Roman"/>
          <w:snapToGrid w:val="0"/>
          <w:sz w:val="28"/>
          <w:szCs w:val="20"/>
          <w:lang w:eastAsia="ru-RU"/>
        </w:rPr>
        <w:t xml:space="preserve">еспублики </w:t>
      </w:r>
      <w:r>
        <w:rPr>
          <w:rFonts w:ascii="Times New Roman" w:eastAsia="Times New Roman" w:hAnsi="Times New Roman" w:cs="Times New Roman"/>
          <w:snapToGrid w:val="0"/>
          <w:sz w:val="28"/>
          <w:szCs w:val="20"/>
          <w:lang w:eastAsia="ru-RU"/>
        </w:rPr>
        <w:t xml:space="preserve">Казахстан </w:t>
      </w:r>
      <w:r w:rsidRPr="00E72466">
        <w:rPr>
          <w:rFonts w:ascii="Times New Roman" w:eastAsia="Times New Roman" w:hAnsi="Times New Roman" w:cs="Times New Roman"/>
          <w:snapToGrid w:val="0"/>
          <w:sz w:val="28"/>
          <w:szCs w:val="20"/>
          <w:lang w:eastAsia="ru-RU"/>
        </w:rPr>
        <w:t>интерпретации не требует специальных правовых механизмов ее регламентации. В законе в этом случае вполне достаточно было бы опираться на регламентированное определение</w:t>
      </w:r>
      <w:r w:rsidRPr="00E72466">
        <w:rPr>
          <w:rFonts w:ascii="Times New Roman" w:eastAsia="Times New Roman" w:hAnsi="Times New Roman" w:cs="Times New Roman"/>
          <w:i/>
          <w:snapToGrid w:val="0"/>
          <w:sz w:val="28"/>
          <w:szCs w:val="20"/>
          <w:lang w:eastAsia="ru-RU"/>
        </w:rPr>
        <w:t xml:space="preserve"> комиссионной </w:t>
      </w:r>
      <w:r w:rsidRPr="00E72466">
        <w:rPr>
          <w:rFonts w:ascii="Times New Roman" w:eastAsia="Times New Roman" w:hAnsi="Times New Roman" w:cs="Times New Roman"/>
          <w:snapToGrid w:val="0"/>
          <w:sz w:val="28"/>
          <w:szCs w:val="20"/>
          <w:lang w:eastAsia="ru-RU"/>
        </w:rPr>
        <w:t>экспертизы, которую можно было бы определить как исследование</w:t>
      </w:r>
      <w:r w:rsidRPr="00E72466">
        <w:rPr>
          <w:rFonts w:ascii="Times New Roman" w:eastAsia="Times New Roman" w:hAnsi="Times New Roman" w:cs="Times New Roman"/>
          <w:b/>
          <w:snapToGrid w:val="0"/>
          <w:sz w:val="28"/>
          <w:szCs w:val="20"/>
          <w:lang w:eastAsia="ru-RU"/>
        </w:rPr>
        <w:t xml:space="preserve"> </w:t>
      </w:r>
      <w:r w:rsidRPr="00E72466">
        <w:rPr>
          <w:rFonts w:ascii="Times New Roman" w:eastAsia="Times New Roman" w:hAnsi="Times New Roman" w:cs="Times New Roman"/>
          <w:snapToGrid w:val="0"/>
          <w:sz w:val="28"/>
          <w:szCs w:val="20"/>
          <w:lang w:eastAsia="ru-RU"/>
        </w:rPr>
        <w:t xml:space="preserve">обстоятельств дела, проводимое несколькими экспертами, итогом которого является совместное формулирование в едином заключении </w:t>
      </w:r>
      <w:r w:rsidRPr="00E72466">
        <w:rPr>
          <w:rFonts w:ascii="Times New Roman" w:eastAsia="Times New Roman" w:hAnsi="Times New Roman" w:cs="Times New Roman"/>
          <w:b/>
          <w:snapToGrid w:val="0"/>
          <w:sz w:val="28"/>
          <w:szCs w:val="20"/>
          <w:lang w:eastAsia="ru-RU"/>
        </w:rPr>
        <w:t xml:space="preserve">общего вывода (выводов). </w:t>
      </w:r>
      <w:r w:rsidRPr="00E72466">
        <w:rPr>
          <w:rFonts w:ascii="Times New Roman" w:eastAsia="Times New Roman" w:hAnsi="Times New Roman" w:cs="Times New Roman"/>
          <w:snapToGrid w:val="0"/>
          <w:sz w:val="28"/>
          <w:szCs w:val="20"/>
          <w:lang w:eastAsia="ru-RU"/>
        </w:rPr>
        <w:t xml:space="preserve">При этом не имело бы значения использование специальных знаний одной или нескольких отраслей науки. Главное – это чтобы подписывающие заключение эксперты были компетентны в </w:t>
      </w:r>
      <w:r w:rsidRPr="00E72466">
        <w:rPr>
          <w:rFonts w:ascii="Times New Roman" w:eastAsia="Times New Roman" w:hAnsi="Times New Roman" w:cs="Times New Roman"/>
          <w:snapToGrid w:val="0"/>
          <w:sz w:val="28"/>
          <w:szCs w:val="20"/>
          <w:lang w:eastAsia="ru-RU"/>
        </w:rPr>
        <w:softHyphen/>
        <w:t xml:space="preserve">формулировании общего вывода самостоятельно проведенных исследований. </w:t>
      </w:r>
    </w:p>
    <w:p w:rsidR="00F6083A" w:rsidRPr="00E72466" w:rsidRDefault="00F6083A" w:rsidP="00F6083A">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r w:rsidRPr="00E72466">
        <w:rPr>
          <w:rFonts w:ascii="Times New Roman" w:eastAsia="Times New Roman" w:hAnsi="Times New Roman" w:cs="Times New Roman"/>
          <w:snapToGrid w:val="0"/>
          <w:sz w:val="28"/>
          <w:szCs w:val="20"/>
          <w:lang w:eastAsia="ru-RU"/>
        </w:rPr>
        <w:t xml:space="preserve">Именно с этих позиций следует признать, что приведенная в </w:t>
      </w:r>
      <w:r w:rsidRPr="00E72466">
        <w:rPr>
          <w:rFonts w:ascii="Times New Roman" w:eastAsia="Times New Roman" w:hAnsi="Times New Roman" w:cs="Times New Roman"/>
          <w:snapToGrid w:val="0"/>
          <w:sz w:val="28"/>
          <w:szCs w:val="20"/>
          <w:lang w:eastAsia="ru-RU"/>
        </w:rPr>
        <w:softHyphen/>
        <w:t>начале раздела ст. 2</w:t>
      </w:r>
      <w:r>
        <w:rPr>
          <w:rFonts w:ascii="Times New Roman" w:eastAsia="Times New Roman" w:hAnsi="Times New Roman" w:cs="Times New Roman"/>
          <w:snapToGrid w:val="0"/>
          <w:sz w:val="28"/>
          <w:szCs w:val="20"/>
          <w:lang w:eastAsia="ru-RU"/>
        </w:rPr>
        <w:t>82</w:t>
      </w:r>
      <w:r w:rsidRPr="00E72466">
        <w:rPr>
          <w:rFonts w:ascii="Times New Roman" w:eastAsia="Times New Roman" w:hAnsi="Times New Roman" w:cs="Times New Roman"/>
          <w:snapToGrid w:val="0"/>
          <w:sz w:val="28"/>
          <w:szCs w:val="20"/>
          <w:lang w:eastAsia="ru-RU"/>
        </w:rPr>
        <w:t xml:space="preserve"> УПК РК не несет с точки зрения понимания комплексно</w:t>
      </w:r>
      <w:r w:rsidRPr="00E72466">
        <w:rPr>
          <w:rFonts w:ascii="Times New Roman" w:eastAsia="Times New Roman" w:hAnsi="Times New Roman" w:cs="Times New Roman"/>
          <w:snapToGrid w:val="0"/>
          <w:sz w:val="28"/>
          <w:szCs w:val="20"/>
          <w:lang w:eastAsia="ru-RU"/>
        </w:rPr>
        <w:softHyphen/>
        <w:t xml:space="preserve">сти никакой содержательной нагрузки, кроме  общего указания на то, что комплексная экспертиза проводится экспертами различных специальностей в </w:t>
      </w:r>
      <w:r w:rsidRPr="00E72466">
        <w:rPr>
          <w:rFonts w:ascii="Times New Roman" w:eastAsia="Times New Roman" w:hAnsi="Times New Roman" w:cs="Times New Roman"/>
          <w:snapToGrid w:val="0"/>
          <w:sz w:val="28"/>
          <w:szCs w:val="20"/>
          <w:lang w:eastAsia="ru-RU"/>
        </w:rPr>
        <w:lastRenderedPageBreak/>
        <w:t>пределах своей компетенции. Согласно данной статье, в за</w:t>
      </w:r>
      <w:r w:rsidRPr="00E72466">
        <w:rPr>
          <w:rFonts w:ascii="Times New Roman" w:eastAsia="Times New Roman" w:hAnsi="Times New Roman" w:cs="Times New Roman"/>
          <w:snapToGrid w:val="0"/>
          <w:sz w:val="28"/>
          <w:szCs w:val="20"/>
          <w:lang w:eastAsia="ru-RU"/>
        </w:rPr>
        <w:softHyphen/>
        <w:t>ключени</w:t>
      </w:r>
      <w:proofErr w:type="gramStart"/>
      <w:r w:rsidRPr="00E72466">
        <w:rPr>
          <w:rFonts w:ascii="Times New Roman" w:eastAsia="Times New Roman" w:hAnsi="Times New Roman" w:cs="Times New Roman"/>
          <w:snapToGrid w:val="0"/>
          <w:sz w:val="28"/>
          <w:szCs w:val="20"/>
          <w:lang w:eastAsia="ru-RU"/>
        </w:rPr>
        <w:t>и</w:t>
      </w:r>
      <w:proofErr w:type="gramEnd"/>
      <w:r w:rsidRPr="00E72466">
        <w:rPr>
          <w:rFonts w:ascii="Times New Roman" w:eastAsia="Times New Roman" w:hAnsi="Times New Roman" w:cs="Times New Roman"/>
          <w:snapToGrid w:val="0"/>
          <w:sz w:val="28"/>
          <w:szCs w:val="20"/>
          <w:lang w:eastAsia="ru-RU"/>
        </w:rPr>
        <w:t xml:space="preserve"> комплексной экспертизы должно быть указано, какие исследования, в каком объеме</w:t>
      </w:r>
      <w:r w:rsidRPr="00E72466">
        <w:rPr>
          <w:rFonts w:ascii="Times New Roman" w:eastAsia="Times New Roman" w:hAnsi="Times New Roman" w:cs="Times New Roman"/>
          <w:b/>
          <w:snapToGrid w:val="0"/>
          <w:sz w:val="28"/>
          <w:szCs w:val="20"/>
          <w:lang w:eastAsia="ru-RU"/>
        </w:rPr>
        <w:t xml:space="preserve"> </w:t>
      </w:r>
      <w:r w:rsidRPr="00E72466">
        <w:rPr>
          <w:rFonts w:ascii="Times New Roman" w:eastAsia="Times New Roman" w:hAnsi="Times New Roman" w:cs="Times New Roman"/>
          <w:snapToGrid w:val="0"/>
          <w:sz w:val="28"/>
          <w:szCs w:val="20"/>
          <w:lang w:eastAsia="ru-RU"/>
        </w:rPr>
        <w:t>провел</w:t>
      </w:r>
      <w:r w:rsidRPr="00E72466">
        <w:rPr>
          <w:rFonts w:ascii="Times New Roman" w:eastAsia="Times New Roman" w:hAnsi="Times New Roman" w:cs="Times New Roman"/>
          <w:b/>
          <w:snapToGrid w:val="0"/>
          <w:sz w:val="28"/>
          <w:szCs w:val="20"/>
          <w:lang w:eastAsia="ru-RU"/>
        </w:rPr>
        <w:t xml:space="preserve"> каждый эксперт </w:t>
      </w:r>
      <w:r w:rsidRPr="00E72466">
        <w:rPr>
          <w:rFonts w:ascii="Times New Roman" w:eastAsia="Times New Roman" w:hAnsi="Times New Roman" w:cs="Times New Roman"/>
          <w:snapToGrid w:val="0"/>
          <w:sz w:val="28"/>
          <w:szCs w:val="20"/>
          <w:lang w:eastAsia="ru-RU"/>
        </w:rPr>
        <w:t>и</w:t>
      </w:r>
      <w:r w:rsidRPr="00E72466">
        <w:rPr>
          <w:rFonts w:ascii="Times New Roman" w:eastAsia="Times New Roman" w:hAnsi="Times New Roman" w:cs="Times New Roman"/>
          <w:b/>
          <w:snapToGrid w:val="0"/>
          <w:sz w:val="28"/>
          <w:szCs w:val="20"/>
          <w:lang w:eastAsia="ru-RU"/>
        </w:rPr>
        <w:t xml:space="preserve"> к каким выводам он пришел</w:t>
      </w:r>
      <w:r w:rsidRPr="00E72466">
        <w:rPr>
          <w:rFonts w:ascii="Times New Roman" w:eastAsia="Times New Roman" w:hAnsi="Times New Roman" w:cs="Times New Roman"/>
          <w:snapToGrid w:val="0"/>
          <w:sz w:val="28"/>
          <w:szCs w:val="20"/>
          <w:lang w:eastAsia="ru-RU"/>
        </w:rPr>
        <w:t>, подписывая ту часть заключения, в которой содержатся эти исследования. Общий же вывод (выводы) формулируют и подписы</w:t>
      </w:r>
      <w:r w:rsidRPr="00E72466">
        <w:rPr>
          <w:rFonts w:ascii="Times New Roman" w:eastAsia="Times New Roman" w:hAnsi="Times New Roman" w:cs="Times New Roman"/>
          <w:snapToGrid w:val="0"/>
          <w:sz w:val="28"/>
          <w:szCs w:val="20"/>
          <w:lang w:eastAsia="ru-RU"/>
        </w:rPr>
        <w:softHyphen/>
        <w:t>вают только эксперты,</w:t>
      </w:r>
      <w:r w:rsidRPr="00E72466">
        <w:rPr>
          <w:rFonts w:ascii="Times New Roman" w:eastAsia="Times New Roman" w:hAnsi="Times New Roman" w:cs="Times New Roman"/>
          <w:b/>
          <w:snapToGrid w:val="0"/>
          <w:sz w:val="28"/>
          <w:szCs w:val="20"/>
          <w:lang w:eastAsia="ru-RU"/>
        </w:rPr>
        <w:t xml:space="preserve"> компетентные в оценке полученных резуль</w:t>
      </w:r>
      <w:r w:rsidRPr="00E72466">
        <w:rPr>
          <w:rFonts w:ascii="Times New Roman" w:eastAsia="Times New Roman" w:hAnsi="Times New Roman" w:cs="Times New Roman"/>
          <w:b/>
          <w:snapToGrid w:val="0"/>
          <w:sz w:val="28"/>
          <w:szCs w:val="20"/>
          <w:lang w:eastAsia="ru-RU"/>
        </w:rPr>
        <w:softHyphen/>
        <w:t>татов</w:t>
      </w:r>
      <w:r w:rsidRPr="00E72466">
        <w:rPr>
          <w:rFonts w:ascii="Times New Roman" w:eastAsia="Times New Roman" w:hAnsi="Times New Roman" w:cs="Times New Roman"/>
          <w:snapToGrid w:val="0"/>
          <w:sz w:val="28"/>
          <w:szCs w:val="20"/>
          <w:lang w:eastAsia="ru-RU"/>
        </w:rPr>
        <w:t xml:space="preserve">. </w:t>
      </w:r>
    </w:p>
    <w:p w:rsidR="00F6083A" w:rsidRPr="00E72466" w:rsidRDefault="00F6083A" w:rsidP="00F6083A">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r w:rsidRPr="00E72466">
        <w:rPr>
          <w:rFonts w:ascii="Times New Roman" w:eastAsia="Times New Roman" w:hAnsi="Times New Roman" w:cs="Times New Roman"/>
          <w:snapToGrid w:val="0"/>
          <w:sz w:val="28"/>
          <w:szCs w:val="20"/>
          <w:lang w:eastAsia="ru-RU"/>
        </w:rPr>
        <w:t xml:space="preserve">В итоге получается, что при производстве комплексной экспертизы каждым экспертом проводится </w:t>
      </w:r>
      <w:r w:rsidRPr="00E72466">
        <w:rPr>
          <w:rFonts w:ascii="Times New Roman" w:eastAsia="Times New Roman" w:hAnsi="Times New Roman" w:cs="Times New Roman"/>
          <w:b/>
          <w:snapToGrid w:val="0"/>
          <w:sz w:val="28"/>
          <w:szCs w:val="20"/>
          <w:lang w:eastAsia="ru-RU"/>
        </w:rPr>
        <w:t>самостоятельное исследование</w:t>
      </w:r>
      <w:r w:rsidRPr="00E72466">
        <w:rPr>
          <w:rFonts w:ascii="Times New Roman" w:eastAsia="Times New Roman" w:hAnsi="Times New Roman" w:cs="Times New Roman"/>
          <w:snapToGrid w:val="0"/>
          <w:sz w:val="28"/>
          <w:szCs w:val="20"/>
          <w:lang w:eastAsia="ru-RU"/>
        </w:rPr>
        <w:t xml:space="preserve"> и лишь только формулирование общего вывода осуществляется совместно при условии компетентности экспертов. Однако при такой формулировке нормы закона мы имеем дело не с </w:t>
      </w:r>
      <w:r w:rsidRPr="00E72466">
        <w:rPr>
          <w:rFonts w:ascii="Times New Roman" w:eastAsia="Times New Roman" w:hAnsi="Times New Roman" w:cs="Times New Roman"/>
          <w:b/>
          <w:snapToGrid w:val="0"/>
          <w:sz w:val="28"/>
          <w:szCs w:val="20"/>
          <w:lang w:eastAsia="ru-RU"/>
        </w:rPr>
        <w:t>комплексным исследованием</w:t>
      </w:r>
      <w:r w:rsidRPr="00E72466">
        <w:rPr>
          <w:rFonts w:ascii="Times New Roman" w:eastAsia="Times New Roman" w:hAnsi="Times New Roman" w:cs="Times New Roman"/>
          <w:snapToGrid w:val="0"/>
          <w:sz w:val="28"/>
          <w:szCs w:val="20"/>
          <w:lang w:eastAsia="ru-RU"/>
        </w:rPr>
        <w:t>, которое должно быть стержневым началом комплексной экспертизы, а лишь</w:t>
      </w:r>
      <w:r w:rsidRPr="00E72466">
        <w:rPr>
          <w:rFonts w:ascii="Times New Roman" w:eastAsia="Times New Roman" w:hAnsi="Times New Roman" w:cs="Times New Roman"/>
          <w:b/>
          <w:snapToGrid w:val="0"/>
          <w:sz w:val="28"/>
          <w:szCs w:val="20"/>
          <w:lang w:eastAsia="ru-RU"/>
        </w:rPr>
        <w:t xml:space="preserve"> с комплексной оценкой его результатов, </w:t>
      </w:r>
      <w:r w:rsidRPr="00E72466">
        <w:rPr>
          <w:rFonts w:ascii="Times New Roman" w:eastAsia="Times New Roman" w:hAnsi="Times New Roman" w:cs="Times New Roman"/>
          <w:snapToGrid w:val="0"/>
          <w:sz w:val="28"/>
          <w:szCs w:val="20"/>
          <w:lang w:eastAsia="ru-RU"/>
        </w:rPr>
        <w:t xml:space="preserve">что далеко не одно и то же. </w:t>
      </w:r>
    </w:p>
    <w:p w:rsidR="00F6083A" w:rsidRPr="00E72466" w:rsidRDefault="00F6083A" w:rsidP="00F6083A">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r w:rsidRPr="00E72466">
        <w:rPr>
          <w:rFonts w:ascii="Times New Roman" w:eastAsia="Times New Roman" w:hAnsi="Times New Roman" w:cs="Times New Roman"/>
          <w:snapToGrid w:val="0"/>
          <w:sz w:val="28"/>
          <w:szCs w:val="20"/>
          <w:lang w:eastAsia="ru-RU"/>
        </w:rPr>
        <w:t xml:space="preserve">С позиции доказательственного права подобную оценку должен проводить либо следователь, либо суд. </w:t>
      </w:r>
      <w:proofErr w:type="gramStart"/>
      <w:r w:rsidRPr="00E72466">
        <w:rPr>
          <w:rFonts w:ascii="Times New Roman" w:eastAsia="Times New Roman" w:hAnsi="Times New Roman" w:cs="Times New Roman"/>
          <w:snapToGrid w:val="0"/>
          <w:sz w:val="28"/>
          <w:szCs w:val="20"/>
          <w:lang w:eastAsia="ru-RU"/>
        </w:rPr>
        <w:t xml:space="preserve">Вопрос в этой связи должен быть поставлен более категорично: либо мы имеем дело с действительно комплексным исследованием, необходимым компонентом которого является </w:t>
      </w:r>
      <w:r w:rsidRPr="0059641E">
        <w:rPr>
          <w:rFonts w:ascii="Times New Roman" w:eastAsia="Times New Roman" w:hAnsi="Times New Roman" w:cs="Times New Roman"/>
          <w:b/>
          <w:snapToGrid w:val="0"/>
          <w:sz w:val="28"/>
          <w:szCs w:val="20"/>
          <w:lang w:eastAsia="ru-RU"/>
        </w:rPr>
        <w:t>совместный анализ</w:t>
      </w:r>
      <w:r>
        <w:rPr>
          <w:rFonts w:ascii="Times New Roman" w:eastAsia="Times New Roman" w:hAnsi="Times New Roman" w:cs="Times New Roman"/>
          <w:b/>
          <w:snapToGrid w:val="0"/>
          <w:sz w:val="28"/>
          <w:szCs w:val="20"/>
          <w:lang w:eastAsia="ru-RU"/>
        </w:rPr>
        <w:t xml:space="preserve"> присланных на экспертизу объектов</w:t>
      </w:r>
      <w:r w:rsidRPr="0059641E">
        <w:rPr>
          <w:rFonts w:ascii="Times New Roman" w:eastAsia="Times New Roman" w:hAnsi="Times New Roman" w:cs="Times New Roman"/>
          <w:b/>
          <w:snapToGrid w:val="0"/>
          <w:sz w:val="28"/>
          <w:szCs w:val="20"/>
          <w:lang w:eastAsia="ru-RU"/>
        </w:rPr>
        <w:t xml:space="preserve"> и </w:t>
      </w:r>
      <w:r>
        <w:rPr>
          <w:rFonts w:ascii="Times New Roman" w:eastAsia="Times New Roman" w:hAnsi="Times New Roman" w:cs="Times New Roman"/>
          <w:b/>
          <w:snapToGrid w:val="0"/>
          <w:sz w:val="28"/>
          <w:szCs w:val="20"/>
          <w:lang w:eastAsia="ru-RU"/>
        </w:rPr>
        <w:t xml:space="preserve">совместная </w:t>
      </w:r>
      <w:r w:rsidRPr="0059641E">
        <w:rPr>
          <w:rFonts w:ascii="Times New Roman" w:eastAsia="Times New Roman" w:hAnsi="Times New Roman" w:cs="Times New Roman"/>
          <w:b/>
          <w:snapToGrid w:val="0"/>
          <w:sz w:val="28"/>
          <w:szCs w:val="20"/>
          <w:lang w:eastAsia="ru-RU"/>
        </w:rPr>
        <w:t>оценка всего хода и результатов исследования</w:t>
      </w:r>
      <w:r w:rsidRPr="00E72466">
        <w:rPr>
          <w:rFonts w:ascii="Times New Roman" w:eastAsia="Times New Roman" w:hAnsi="Times New Roman" w:cs="Times New Roman"/>
          <w:snapToGrid w:val="0"/>
          <w:sz w:val="28"/>
          <w:szCs w:val="20"/>
          <w:lang w:eastAsia="ru-RU"/>
        </w:rPr>
        <w:t>, либо ни о каком совместном комплексном исследовании при производстве экспертизы в его научном и процессуальном понимании не должно идти речи.</w:t>
      </w:r>
      <w:proofErr w:type="gramEnd"/>
      <w:r w:rsidRPr="00E72466">
        <w:rPr>
          <w:rFonts w:ascii="Times New Roman" w:eastAsia="Times New Roman" w:hAnsi="Times New Roman" w:cs="Times New Roman"/>
          <w:snapToGrid w:val="0"/>
          <w:sz w:val="28"/>
          <w:szCs w:val="20"/>
          <w:lang w:eastAsia="ru-RU"/>
        </w:rPr>
        <w:t xml:space="preserve"> Поскольку в анализируемой редакции статьи закона комплексность рассматривается с точки зрения </w:t>
      </w:r>
      <w:r>
        <w:rPr>
          <w:rFonts w:ascii="Times New Roman" w:eastAsia="Times New Roman" w:hAnsi="Times New Roman" w:cs="Times New Roman"/>
          <w:snapToGrid w:val="0"/>
          <w:sz w:val="28"/>
          <w:szCs w:val="20"/>
          <w:lang w:eastAsia="ru-RU"/>
        </w:rPr>
        <w:t xml:space="preserve">только лишь </w:t>
      </w:r>
      <w:r w:rsidRPr="00E72466">
        <w:rPr>
          <w:rFonts w:ascii="Times New Roman" w:eastAsia="Times New Roman" w:hAnsi="Times New Roman" w:cs="Times New Roman"/>
          <w:snapToGrid w:val="0"/>
          <w:sz w:val="28"/>
          <w:szCs w:val="20"/>
          <w:lang w:eastAsia="ru-RU"/>
        </w:rPr>
        <w:t xml:space="preserve">совместной оценки экспертами результатов проведенных исследований, то мы имеем в данном случае вариант комплекса экспертиз. </w:t>
      </w:r>
    </w:p>
    <w:p w:rsidR="00F6083A" w:rsidRPr="00E72466" w:rsidRDefault="00F6083A" w:rsidP="00F6083A">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r w:rsidRPr="00E72466">
        <w:rPr>
          <w:rFonts w:ascii="Times New Roman" w:eastAsia="Times New Roman" w:hAnsi="Times New Roman" w:cs="Times New Roman"/>
          <w:snapToGrid w:val="0"/>
          <w:sz w:val="28"/>
          <w:szCs w:val="20"/>
          <w:lang w:eastAsia="ru-RU"/>
        </w:rPr>
        <w:t xml:space="preserve">Сказанное означает, что не только обсуждение, но и регламентация процессуальных аспектов комплексной экспертизы должны учитывать то обстоятельство, что данное понятие – </w:t>
      </w:r>
      <w:proofErr w:type="gramStart"/>
      <w:r w:rsidRPr="00E72466">
        <w:rPr>
          <w:rFonts w:ascii="Times New Roman" w:eastAsia="Times New Roman" w:hAnsi="Times New Roman" w:cs="Times New Roman"/>
          <w:snapToGrid w:val="0"/>
          <w:sz w:val="28"/>
          <w:szCs w:val="20"/>
          <w:lang w:eastAsia="ru-RU"/>
        </w:rPr>
        <w:t>это</w:t>
      </w:r>
      <w:proofErr w:type="gramEnd"/>
      <w:r w:rsidRPr="00E72466">
        <w:rPr>
          <w:rFonts w:ascii="Times New Roman" w:eastAsia="Times New Roman" w:hAnsi="Times New Roman" w:cs="Times New Roman"/>
          <w:snapToGrid w:val="0"/>
          <w:sz w:val="28"/>
          <w:szCs w:val="20"/>
          <w:lang w:eastAsia="ru-RU"/>
        </w:rPr>
        <w:t xml:space="preserve"> прежде всего понятие гносеологическое. При этом нельзя не принимать во внимание, что в условиях современной тенденции научного знания к интеграции само понятие </w:t>
      </w:r>
      <w:r w:rsidR="00A614F4">
        <w:rPr>
          <w:rFonts w:ascii="Times New Roman" w:eastAsia="Times New Roman" w:hAnsi="Times New Roman" w:cs="Times New Roman"/>
          <w:snapToGrid w:val="0"/>
          <w:sz w:val="28"/>
          <w:szCs w:val="20"/>
          <w:lang w:eastAsia="ru-RU"/>
        </w:rPr>
        <w:t>«</w:t>
      </w:r>
      <w:r w:rsidRPr="00E72466">
        <w:rPr>
          <w:rFonts w:ascii="Times New Roman" w:eastAsia="Times New Roman" w:hAnsi="Times New Roman" w:cs="Times New Roman"/>
          <w:snapToGrid w:val="0"/>
          <w:sz w:val="28"/>
          <w:szCs w:val="20"/>
          <w:lang w:eastAsia="ru-RU"/>
        </w:rPr>
        <w:t>судебная экспертиза</w:t>
      </w:r>
      <w:r w:rsidR="00A614F4">
        <w:rPr>
          <w:rFonts w:ascii="Times New Roman" w:eastAsia="Times New Roman" w:hAnsi="Times New Roman" w:cs="Times New Roman"/>
          <w:snapToGrid w:val="0"/>
          <w:sz w:val="28"/>
          <w:szCs w:val="20"/>
          <w:lang w:eastAsia="ru-RU"/>
        </w:rPr>
        <w:t>»</w:t>
      </w:r>
      <w:r w:rsidRPr="00E72466">
        <w:rPr>
          <w:rFonts w:ascii="Times New Roman" w:eastAsia="Times New Roman" w:hAnsi="Times New Roman" w:cs="Times New Roman"/>
          <w:snapToGrid w:val="0"/>
          <w:sz w:val="28"/>
          <w:szCs w:val="20"/>
          <w:lang w:eastAsia="ru-RU"/>
        </w:rPr>
        <w:t>, как его разновидность, наполняется новым содержанием и, по сути, не может быть представлено вне комплекс</w:t>
      </w:r>
      <w:r w:rsidRPr="00E72466">
        <w:rPr>
          <w:rFonts w:ascii="Times New Roman" w:eastAsia="Times New Roman" w:hAnsi="Times New Roman" w:cs="Times New Roman"/>
          <w:snapToGrid w:val="0"/>
          <w:sz w:val="28"/>
          <w:szCs w:val="20"/>
          <w:lang w:eastAsia="ru-RU"/>
        </w:rPr>
        <w:softHyphen/>
        <w:t xml:space="preserve">ного начала. Фактически любое исследование, если оно признается судебно-экспертным, должно базироваться на комплексе знаний, привлекаемых из различных отраслей науки и техники, что дает нам основание для признания любой экспертизы, если исходить из ее понимания как </w:t>
      </w:r>
      <w:r w:rsidRPr="00E72466">
        <w:rPr>
          <w:rFonts w:ascii="Times New Roman" w:eastAsia="Times New Roman" w:hAnsi="Times New Roman" w:cs="Times New Roman"/>
          <w:i/>
          <w:snapToGrid w:val="0"/>
          <w:sz w:val="28"/>
          <w:szCs w:val="20"/>
          <w:lang w:eastAsia="ru-RU"/>
        </w:rPr>
        <w:t>научного исследования</w:t>
      </w:r>
      <w:r w:rsidRPr="00E72466">
        <w:rPr>
          <w:rFonts w:ascii="Times New Roman" w:eastAsia="Times New Roman" w:hAnsi="Times New Roman" w:cs="Times New Roman"/>
          <w:snapToGrid w:val="0"/>
          <w:sz w:val="28"/>
          <w:szCs w:val="20"/>
          <w:lang w:eastAsia="ru-RU"/>
        </w:rPr>
        <w:t xml:space="preserve">, в качестве </w:t>
      </w:r>
      <w:r w:rsidRPr="00E72466">
        <w:rPr>
          <w:rFonts w:ascii="Times New Roman" w:eastAsia="Times New Roman" w:hAnsi="Times New Roman" w:cs="Times New Roman"/>
          <w:i/>
          <w:snapToGrid w:val="0"/>
          <w:sz w:val="28"/>
          <w:szCs w:val="20"/>
          <w:lang w:eastAsia="ru-RU"/>
        </w:rPr>
        <w:t>комплексного знания</w:t>
      </w:r>
      <w:r w:rsidRPr="00E72466">
        <w:rPr>
          <w:rFonts w:ascii="Times New Roman" w:eastAsia="Times New Roman" w:hAnsi="Times New Roman" w:cs="Times New Roman"/>
          <w:snapToGrid w:val="0"/>
          <w:sz w:val="28"/>
          <w:szCs w:val="20"/>
          <w:lang w:eastAsia="ru-RU"/>
        </w:rPr>
        <w:t xml:space="preserve">. Это очевидное обстоятельство, как видно из приводимой дискуссии, </w:t>
      </w:r>
      <w:proofErr w:type="gramStart"/>
      <w:r w:rsidRPr="00E72466">
        <w:rPr>
          <w:rFonts w:ascii="Times New Roman" w:eastAsia="Times New Roman" w:hAnsi="Times New Roman" w:cs="Times New Roman"/>
          <w:snapToGrid w:val="0"/>
          <w:sz w:val="28"/>
          <w:szCs w:val="20"/>
          <w:lang w:eastAsia="ru-RU"/>
        </w:rPr>
        <w:t>игнорируется</w:t>
      </w:r>
      <w:proofErr w:type="gramEnd"/>
      <w:r w:rsidRPr="00E72466">
        <w:rPr>
          <w:rFonts w:ascii="Times New Roman" w:eastAsia="Times New Roman" w:hAnsi="Times New Roman" w:cs="Times New Roman"/>
          <w:snapToGrid w:val="0"/>
          <w:sz w:val="28"/>
          <w:szCs w:val="20"/>
          <w:lang w:eastAsia="ru-RU"/>
        </w:rPr>
        <w:t xml:space="preserve"> отдельными </w:t>
      </w:r>
      <w:r>
        <w:rPr>
          <w:rFonts w:ascii="Times New Roman" w:eastAsia="Times New Roman" w:hAnsi="Times New Roman" w:cs="Times New Roman"/>
          <w:snapToGrid w:val="0"/>
          <w:sz w:val="28"/>
          <w:szCs w:val="20"/>
          <w:lang w:eastAsia="ru-RU"/>
        </w:rPr>
        <w:t>учеными</w:t>
      </w:r>
      <w:r w:rsidRPr="00E72466">
        <w:rPr>
          <w:rFonts w:ascii="Times New Roman" w:eastAsia="Times New Roman" w:hAnsi="Times New Roman" w:cs="Times New Roman"/>
          <w:snapToGrid w:val="0"/>
          <w:sz w:val="28"/>
          <w:szCs w:val="20"/>
          <w:lang w:eastAsia="ru-RU"/>
        </w:rPr>
        <w:t xml:space="preserve"> ввиду различных причин, но прежде всего в силу традиционного понимания судебной экспертизы как любого, в том числе не требующего научного обоснования исследования, проводимого в рамках уголовного или гражданского дела. </w:t>
      </w:r>
    </w:p>
    <w:p w:rsidR="00F6083A" w:rsidRPr="00E72466" w:rsidRDefault="00F6083A" w:rsidP="00F6083A">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r w:rsidRPr="00E72466">
        <w:rPr>
          <w:rFonts w:ascii="Times New Roman" w:eastAsia="Times New Roman" w:hAnsi="Times New Roman" w:cs="Times New Roman"/>
          <w:snapToGrid w:val="0"/>
          <w:sz w:val="28"/>
          <w:szCs w:val="20"/>
          <w:lang w:eastAsia="ru-RU"/>
        </w:rPr>
        <w:t xml:space="preserve">Проведение водораздела между понятиями </w:t>
      </w:r>
      <w:r w:rsidR="00010989">
        <w:rPr>
          <w:rFonts w:ascii="Times New Roman" w:eastAsia="Times New Roman" w:hAnsi="Times New Roman" w:cs="Times New Roman"/>
          <w:snapToGrid w:val="0"/>
          <w:sz w:val="28"/>
          <w:szCs w:val="20"/>
          <w:lang w:eastAsia="ru-RU"/>
        </w:rPr>
        <w:t>«</w:t>
      </w:r>
      <w:r w:rsidRPr="00E72466">
        <w:rPr>
          <w:rFonts w:ascii="Times New Roman" w:eastAsia="Times New Roman" w:hAnsi="Times New Roman" w:cs="Times New Roman"/>
          <w:snapToGrid w:val="0"/>
          <w:sz w:val="28"/>
          <w:szCs w:val="20"/>
          <w:lang w:eastAsia="ru-RU"/>
        </w:rPr>
        <w:t>комплексная экспертиза</w:t>
      </w:r>
      <w:r w:rsidR="00010989">
        <w:rPr>
          <w:rFonts w:ascii="Times New Roman" w:eastAsia="Times New Roman" w:hAnsi="Times New Roman" w:cs="Times New Roman"/>
          <w:snapToGrid w:val="0"/>
          <w:sz w:val="28"/>
          <w:szCs w:val="20"/>
          <w:lang w:eastAsia="ru-RU"/>
        </w:rPr>
        <w:t>»</w:t>
      </w:r>
      <w:r w:rsidRPr="00E72466">
        <w:rPr>
          <w:rFonts w:ascii="Times New Roman" w:eastAsia="Times New Roman" w:hAnsi="Times New Roman" w:cs="Times New Roman"/>
          <w:snapToGrid w:val="0"/>
          <w:sz w:val="28"/>
          <w:szCs w:val="20"/>
          <w:lang w:eastAsia="ru-RU"/>
        </w:rPr>
        <w:t xml:space="preserve"> и </w:t>
      </w:r>
      <w:r w:rsidR="00A614F4">
        <w:rPr>
          <w:rFonts w:ascii="Times New Roman" w:eastAsia="Times New Roman" w:hAnsi="Times New Roman" w:cs="Times New Roman"/>
          <w:snapToGrid w:val="0"/>
          <w:sz w:val="28"/>
          <w:szCs w:val="20"/>
          <w:lang w:eastAsia="ru-RU"/>
        </w:rPr>
        <w:t>«</w:t>
      </w:r>
      <w:r w:rsidRPr="00E72466">
        <w:rPr>
          <w:rFonts w:ascii="Times New Roman" w:eastAsia="Times New Roman" w:hAnsi="Times New Roman" w:cs="Times New Roman"/>
          <w:snapToGrid w:val="0"/>
          <w:sz w:val="28"/>
          <w:szCs w:val="20"/>
          <w:lang w:eastAsia="ru-RU"/>
        </w:rPr>
        <w:t>комплексное исследование</w:t>
      </w:r>
      <w:r w:rsidR="00A614F4">
        <w:rPr>
          <w:rFonts w:ascii="Times New Roman" w:eastAsia="Times New Roman" w:hAnsi="Times New Roman" w:cs="Times New Roman"/>
          <w:snapToGrid w:val="0"/>
          <w:sz w:val="28"/>
          <w:szCs w:val="20"/>
          <w:lang w:eastAsia="ru-RU"/>
        </w:rPr>
        <w:t>»</w:t>
      </w:r>
      <w:r w:rsidRPr="00E72466">
        <w:rPr>
          <w:rFonts w:ascii="Times New Roman" w:eastAsia="Times New Roman" w:hAnsi="Times New Roman" w:cs="Times New Roman"/>
          <w:snapToGrid w:val="0"/>
          <w:sz w:val="28"/>
          <w:szCs w:val="20"/>
          <w:lang w:eastAsia="ru-RU"/>
        </w:rPr>
        <w:t xml:space="preserve">, являющимися, по существу, тождественными в силу характера специальных знаний, используемых в экспертизе, не дает </w:t>
      </w:r>
      <w:r w:rsidRPr="00E72466">
        <w:rPr>
          <w:rFonts w:ascii="Times New Roman" w:eastAsia="Times New Roman" w:hAnsi="Times New Roman" w:cs="Times New Roman"/>
          <w:snapToGrid w:val="0"/>
          <w:sz w:val="28"/>
          <w:szCs w:val="20"/>
          <w:lang w:eastAsia="ru-RU"/>
        </w:rPr>
        <w:lastRenderedPageBreak/>
        <w:t xml:space="preserve">желаемого результата, поскольку в познавательном плане они должны нести одну и ту же смысловую нагрузку. Сказанное находит подтверждение при анализе практики расследования и судебного рассмотрения дел. </w:t>
      </w:r>
      <w:proofErr w:type="gramStart"/>
      <w:r w:rsidRPr="00E72466">
        <w:rPr>
          <w:rFonts w:ascii="Times New Roman" w:eastAsia="Times New Roman" w:hAnsi="Times New Roman" w:cs="Times New Roman"/>
          <w:snapToGrid w:val="0"/>
          <w:sz w:val="28"/>
          <w:szCs w:val="20"/>
          <w:lang w:eastAsia="ru-RU"/>
        </w:rPr>
        <w:t>Если с изложенных выше позиций проанализировать, к примеру, роль и место экспертных заключений в установлении обстоятельств преступлений, то, несомненно, мы придем к выводу, что встречающееся в деятельности правоохранительных органов обращение к экспертным исследованиям, не носящим по своей сути комплексного характера, чаще всего лежит в основе назначения дополнительных и повторных экспертиз, количество которых с каждым годом возрастает.</w:t>
      </w:r>
      <w:proofErr w:type="gramEnd"/>
      <w:r w:rsidRPr="00E72466">
        <w:rPr>
          <w:rFonts w:ascii="Times New Roman" w:eastAsia="Times New Roman" w:hAnsi="Times New Roman" w:cs="Times New Roman"/>
          <w:snapToGrid w:val="0"/>
          <w:sz w:val="28"/>
          <w:szCs w:val="20"/>
          <w:lang w:eastAsia="ru-RU"/>
        </w:rPr>
        <w:t xml:space="preserve"> В основе назначения данных видов экспертиз </w:t>
      </w:r>
      <w:proofErr w:type="gramStart"/>
      <w:r w:rsidRPr="00E72466">
        <w:rPr>
          <w:rFonts w:ascii="Times New Roman" w:eastAsia="Times New Roman" w:hAnsi="Times New Roman" w:cs="Times New Roman"/>
          <w:snapToGrid w:val="0"/>
          <w:sz w:val="28"/>
          <w:szCs w:val="20"/>
          <w:lang w:eastAsia="ru-RU"/>
        </w:rPr>
        <w:t>лежит</w:t>
      </w:r>
      <w:proofErr w:type="gramEnd"/>
      <w:r w:rsidRPr="00E72466">
        <w:rPr>
          <w:rFonts w:ascii="Times New Roman" w:eastAsia="Times New Roman" w:hAnsi="Times New Roman" w:cs="Times New Roman"/>
          <w:snapToGrid w:val="0"/>
          <w:sz w:val="28"/>
          <w:szCs w:val="20"/>
          <w:lang w:eastAsia="ru-RU"/>
        </w:rPr>
        <w:t xml:space="preserve"> прежде всего неудовлетворенность субъектов доказывания результатами первичных экспертиз из-за их слабой обоснованности, малого объема привлеченных экспертом научных знаний. Сложившаяся ситуация долж</w:t>
      </w:r>
      <w:r w:rsidRPr="00E72466">
        <w:rPr>
          <w:rFonts w:ascii="Times New Roman" w:eastAsia="Times New Roman" w:hAnsi="Times New Roman" w:cs="Times New Roman"/>
          <w:snapToGrid w:val="0"/>
          <w:sz w:val="28"/>
          <w:szCs w:val="20"/>
          <w:lang w:eastAsia="ru-RU"/>
        </w:rPr>
        <w:softHyphen/>
        <w:t xml:space="preserve">на в первую очередь подвигнуть законодателя к введению процессуального института комплексной экспертизы с тем, чтобы дать в руки субъектов доказывания </w:t>
      </w:r>
      <w:r w:rsidRPr="00E72466">
        <w:rPr>
          <w:rFonts w:ascii="Times New Roman" w:eastAsia="Times New Roman" w:hAnsi="Times New Roman" w:cs="Times New Roman"/>
          <w:i/>
          <w:snapToGrid w:val="0"/>
          <w:sz w:val="28"/>
          <w:szCs w:val="20"/>
          <w:lang w:eastAsia="ru-RU"/>
        </w:rPr>
        <w:t xml:space="preserve">дополнительные возможности </w:t>
      </w:r>
      <w:r w:rsidRPr="00E72466">
        <w:rPr>
          <w:rFonts w:ascii="Times New Roman" w:eastAsia="Times New Roman" w:hAnsi="Times New Roman" w:cs="Times New Roman"/>
          <w:snapToGrid w:val="0"/>
          <w:sz w:val="28"/>
          <w:szCs w:val="20"/>
          <w:lang w:eastAsia="ru-RU"/>
        </w:rPr>
        <w:t xml:space="preserve">по привлечению в судопроизводство специальных знаний и не должна сводиться лишь к </w:t>
      </w:r>
      <w:r w:rsidRPr="00E72466">
        <w:rPr>
          <w:rFonts w:ascii="Times New Roman" w:eastAsia="Times New Roman" w:hAnsi="Times New Roman" w:cs="Times New Roman"/>
          <w:i/>
          <w:snapToGrid w:val="0"/>
          <w:sz w:val="28"/>
          <w:szCs w:val="20"/>
          <w:lang w:eastAsia="ru-RU"/>
        </w:rPr>
        <w:t>формальному обозначению</w:t>
      </w:r>
      <w:r w:rsidRPr="00E72466">
        <w:rPr>
          <w:rFonts w:ascii="Times New Roman" w:eastAsia="Times New Roman" w:hAnsi="Times New Roman" w:cs="Times New Roman"/>
          <w:snapToGrid w:val="0"/>
          <w:sz w:val="28"/>
          <w:szCs w:val="20"/>
          <w:lang w:eastAsia="ru-RU"/>
        </w:rPr>
        <w:t xml:space="preserve"> комплексной экспертизы, как это сделано в УПК РК. Законодатель обязан учитывать необходимость соответствия процессуального понятия данной экспертизы ее гносеологическому содержанию. </w:t>
      </w:r>
    </w:p>
    <w:p w:rsidR="00F6083A" w:rsidRPr="00E72466" w:rsidRDefault="00F6083A" w:rsidP="00F6083A">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proofErr w:type="gramStart"/>
      <w:r w:rsidRPr="00E72466">
        <w:rPr>
          <w:rFonts w:ascii="Times New Roman" w:eastAsia="Times New Roman" w:hAnsi="Times New Roman" w:cs="Times New Roman"/>
          <w:snapToGrid w:val="0"/>
          <w:sz w:val="28"/>
          <w:szCs w:val="20"/>
          <w:lang w:eastAsia="ru-RU"/>
        </w:rPr>
        <w:t xml:space="preserve">К примеру, по делам о дорожно-транспортных происшествиях при решении экспертной задачи о возможности (невозможности) его предотвращения водителем транспортного средства эксперты нередко ограничиваются анализом технических аспектов исследуемого события, игнорируя другие, сопутствующие ДТП факторы, также требующие экспертного анализа: психофизиологическое состояние участников ДТП, характер дорожной обстановки и т. п. Вполне понятно, что практическая значимость такой </w:t>
      </w:r>
      <w:r w:rsidR="00A614F4">
        <w:rPr>
          <w:rFonts w:ascii="Times New Roman" w:eastAsia="Times New Roman" w:hAnsi="Times New Roman" w:cs="Times New Roman"/>
          <w:snapToGrid w:val="0"/>
          <w:sz w:val="28"/>
          <w:szCs w:val="20"/>
          <w:lang w:eastAsia="ru-RU"/>
        </w:rPr>
        <w:t>«</w:t>
      </w:r>
      <w:r w:rsidRPr="00E72466">
        <w:rPr>
          <w:rFonts w:ascii="Times New Roman" w:eastAsia="Times New Roman" w:hAnsi="Times New Roman" w:cs="Times New Roman"/>
          <w:snapToGrid w:val="0"/>
          <w:sz w:val="28"/>
          <w:szCs w:val="20"/>
          <w:lang w:eastAsia="ru-RU"/>
        </w:rPr>
        <w:t>экспертизы</w:t>
      </w:r>
      <w:r w:rsidR="00A614F4">
        <w:rPr>
          <w:rFonts w:ascii="Times New Roman" w:eastAsia="Times New Roman" w:hAnsi="Times New Roman" w:cs="Times New Roman"/>
          <w:snapToGrid w:val="0"/>
          <w:sz w:val="28"/>
          <w:szCs w:val="20"/>
          <w:lang w:eastAsia="ru-RU"/>
        </w:rPr>
        <w:t>»</w:t>
      </w:r>
      <w:r w:rsidRPr="00E72466">
        <w:rPr>
          <w:rFonts w:ascii="Times New Roman" w:eastAsia="Times New Roman" w:hAnsi="Times New Roman" w:cs="Times New Roman"/>
          <w:snapToGrid w:val="0"/>
          <w:sz w:val="28"/>
          <w:szCs w:val="20"/>
          <w:lang w:eastAsia="ru-RU"/>
        </w:rPr>
        <w:t xml:space="preserve"> для целей доказывания неадекватна запросам правоохранительных органов</w:t>
      </w:r>
      <w:proofErr w:type="gramEnd"/>
      <w:r w:rsidRPr="00E72466">
        <w:rPr>
          <w:rFonts w:ascii="Times New Roman" w:eastAsia="Times New Roman" w:hAnsi="Times New Roman" w:cs="Times New Roman"/>
          <w:snapToGrid w:val="0"/>
          <w:sz w:val="28"/>
          <w:szCs w:val="20"/>
          <w:lang w:eastAsia="ru-RU"/>
        </w:rPr>
        <w:t>, поскольку получение максимально объективизированной информации по отдельным обстоятельствам ДТП невозможно без проведения комплексных исследований. Подход к судебной экспертизе как комплексному исследованию, в частности по делам о ДТП, обуслов</w:t>
      </w:r>
      <w:r>
        <w:rPr>
          <w:rFonts w:ascii="Times New Roman" w:eastAsia="Times New Roman" w:hAnsi="Times New Roman" w:cs="Times New Roman"/>
          <w:snapToGrid w:val="0"/>
          <w:sz w:val="28"/>
          <w:szCs w:val="20"/>
          <w:lang w:eastAsia="ru-RU"/>
        </w:rPr>
        <w:t>ливается</w:t>
      </w:r>
      <w:r w:rsidRPr="00E72466">
        <w:rPr>
          <w:rFonts w:ascii="Times New Roman" w:eastAsia="Times New Roman" w:hAnsi="Times New Roman" w:cs="Times New Roman"/>
          <w:snapToGrid w:val="0"/>
          <w:sz w:val="28"/>
          <w:szCs w:val="20"/>
          <w:lang w:eastAsia="ru-RU"/>
        </w:rPr>
        <w:t xml:space="preserve"> тем, что предмет исследования в данном случае представляет собой сложную функционально-динамическую систему, состоящую из взаимосвязанных элементов: водитель – автомобиль – дорога – среда и собственно ситуация, порожденная их взаимодействием. Попытки решения возникающих при исследовании данной системы вопросов вне комплексного анализа ее элементов посредством лишь одной отрасли знания не позволяют получить объективную картину происшедшего события. Именно познавательная направленность предмета исследования в процессе экспертного установления механизма и обстоятельств ДТП предопределяет необходимость </w:t>
      </w:r>
      <w:r w:rsidRPr="00E72466">
        <w:rPr>
          <w:rFonts w:ascii="Times New Roman" w:eastAsia="Times New Roman" w:hAnsi="Times New Roman" w:cs="Times New Roman"/>
          <w:i/>
          <w:snapToGrid w:val="0"/>
          <w:sz w:val="28"/>
          <w:szCs w:val="20"/>
          <w:lang w:eastAsia="ru-RU"/>
        </w:rPr>
        <w:t>комплексного</w:t>
      </w:r>
      <w:r w:rsidRPr="00E72466">
        <w:rPr>
          <w:rFonts w:ascii="Times New Roman" w:eastAsia="Times New Roman" w:hAnsi="Times New Roman" w:cs="Times New Roman"/>
          <w:snapToGrid w:val="0"/>
          <w:sz w:val="28"/>
          <w:szCs w:val="20"/>
          <w:lang w:eastAsia="ru-RU"/>
        </w:rPr>
        <w:t xml:space="preserve"> подхода к изучаемым явлениям в целях получения научно обоснованных результатов, без которых экспертиза теряет свою изначальную значимость. То же самое можно сказать и в отношении </w:t>
      </w:r>
      <w:r w:rsidRPr="00E72466">
        <w:rPr>
          <w:rFonts w:ascii="Times New Roman" w:eastAsia="Times New Roman" w:hAnsi="Times New Roman" w:cs="Times New Roman"/>
          <w:snapToGrid w:val="0"/>
          <w:sz w:val="28"/>
          <w:szCs w:val="20"/>
          <w:lang w:eastAsia="ru-RU"/>
        </w:rPr>
        <w:lastRenderedPageBreak/>
        <w:t xml:space="preserve">экспертных исследований при расследовании и судебном рассмотрении дел о пожарах, убийствах, хищениях и т. д. </w:t>
      </w:r>
    </w:p>
    <w:p w:rsidR="00F6083A" w:rsidRPr="00E72466" w:rsidRDefault="00F6083A" w:rsidP="00F6083A">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r w:rsidRPr="00E72466">
        <w:rPr>
          <w:rFonts w:ascii="Times New Roman" w:eastAsia="Times New Roman" w:hAnsi="Times New Roman" w:cs="Times New Roman"/>
          <w:snapToGrid w:val="0"/>
          <w:sz w:val="28"/>
          <w:szCs w:val="20"/>
          <w:lang w:eastAsia="ru-RU"/>
        </w:rPr>
        <w:t xml:space="preserve">Таким образом, проведенный выше анализ понятия </w:t>
      </w:r>
      <w:r w:rsidR="00A614F4">
        <w:rPr>
          <w:rFonts w:ascii="Times New Roman" w:eastAsia="Times New Roman" w:hAnsi="Times New Roman" w:cs="Times New Roman"/>
          <w:snapToGrid w:val="0"/>
          <w:sz w:val="28"/>
          <w:szCs w:val="20"/>
          <w:lang w:eastAsia="ru-RU"/>
        </w:rPr>
        <w:t>«</w:t>
      </w:r>
      <w:r w:rsidRPr="00E72466">
        <w:rPr>
          <w:rFonts w:ascii="Times New Roman" w:eastAsia="Times New Roman" w:hAnsi="Times New Roman" w:cs="Times New Roman"/>
          <w:snapToGrid w:val="0"/>
          <w:sz w:val="28"/>
          <w:szCs w:val="20"/>
          <w:lang w:eastAsia="ru-RU"/>
        </w:rPr>
        <w:t>комплексная экспертиза</w:t>
      </w:r>
      <w:r w:rsidR="00A614F4">
        <w:rPr>
          <w:rFonts w:ascii="Times New Roman" w:eastAsia="Times New Roman" w:hAnsi="Times New Roman" w:cs="Times New Roman"/>
          <w:snapToGrid w:val="0"/>
          <w:sz w:val="28"/>
          <w:szCs w:val="20"/>
          <w:lang w:eastAsia="ru-RU"/>
        </w:rPr>
        <w:t>»</w:t>
      </w:r>
      <w:r w:rsidRPr="00E72466">
        <w:rPr>
          <w:rFonts w:ascii="Times New Roman" w:eastAsia="Times New Roman" w:hAnsi="Times New Roman" w:cs="Times New Roman"/>
          <w:snapToGrid w:val="0"/>
          <w:sz w:val="28"/>
          <w:szCs w:val="20"/>
          <w:lang w:eastAsia="ru-RU"/>
        </w:rPr>
        <w:t xml:space="preserve"> наглядно подтверждает высказанную </w:t>
      </w:r>
      <w:r>
        <w:rPr>
          <w:rFonts w:ascii="Times New Roman" w:eastAsia="Times New Roman" w:hAnsi="Times New Roman" w:cs="Times New Roman"/>
          <w:snapToGrid w:val="0"/>
          <w:sz w:val="28"/>
          <w:szCs w:val="20"/>
          <w:lang w:eastAsia="ru-RU"/>
        </w:rPr>
        <w:t xml:space="preserve">ранее нами </w:t>
      </w:r>
      <w:r w:rsidRPr="00E72466">
        <w:rPr>
          <w:rFonts w:ascii="Times New Roman" w:eastAsia="Times New Roman" w:hAnsi="Times New Roman" w:cs="Times New Roman"/>
          <w:snapToGrid w:val="0"/>
          <w:sz w:val="28"/>
          <w:szCs w:val="20"/>
          <w:lang w:eastAsia="ru-RU"/>
        </w:rPr>
        <w:t xml:space="preserve">мысль о необходимости более критического отношения в рамках судебной </w:t>
      </w:r>
      <w:proofErr w:type="spellStart"/>
      <w:r w:rsidRPr="00E72466">
        <w:rPr>
          <w:rFonts w:ascii="Times New Roman" w:eastAsia="Times New Roman" w:hAnsi="Times New Roman" w:cs="Times New Roman"/>
          <w:snapToGrid w:val="0"/>
          <w:sz w:val="28"/>
          <w:szCs w:val="20"/>
          <w:lang w:eastAsia="ru-RU"/>
        </w:rPr>
        <w:t>эксперт</w:t>
      </w:r>
      <w:r>
        <w:rPr>
          <w:rFonts w:ascii="Times New Roman" w:eastAsia="Times New Roman" w:hAnsi="Times New Roman" w:cs="Times New Roman"/>
          <w:snapToGrid w:val="0"/>
          <w:sz w:val="28"/>
          <w:szCs w:val="20"/>
          <w:lang w:eastAsia="ru-RU"/>
        </w:rPr>
        <w:t>ологии</w:t>
      </w:r>
      <w:proofErr w:type="spellEnd"/>
      <w:r w:rsidRPr="00E72466">
        <w:rPr>
          <w:rFonts w:ascii="Times New Roman" w:eastAsia="Times New Roman" w:hAnsi="Times New Roman" w:cs="Times New Roman"/>
          <w:snapToGrid w:val="0"/>
          <w:sz w:val="28"/>
          <w:szCs w:val="20"/>
          <w:lang w:eastAsia="ru-RU"/>
        </w:rPr>
        <w:t xml:space="preserve"> к ее терминологическому аппарату.  В данном случае мы исходим из того, что содержательная основа экспертных знаний претерпевает изменение в сторону их усложнения.  </w:t>
      </w:r>
      <w:proofErr w:type="gramStart"/>
      <w:r w:rsidRPr="00E72466">
        <w:rPr>
          <w:rFonts w:ascii="Times New Roman" w:eastAsia="Times New Roman" w:hAnsi="Times New Roman" w:cs="Times New Roman"/>
          <w:snapToGrid w:val="0"/>
          <w:sz w:val="28"/>
          <w:szCs w:val="20"/>
          <w:lang w:eastAsia="ru-RU"/>
        </w:rPr>
        <w:t xml:space="preserve">В связи с тем, что значительное число решаемых на практике экспертных задач имеет своей целью установление природы или состояния объектов, а внедрение в следственную и экспертную практику достижений научного знания создает условия для аксиоматизации способов их решения, упрощения исследовательской процедуры, возникает, как уже отмечалось, потребность не только профессиональной, но и </w:t>
      </w:r>
      <w:r w:rsidRPr="00E72466">
        <w:rPr>
          <w:rFonts w:ascii="Times New Roman" w:eastAsia="Times New Roman" w:hAnsi="Times New Roman" w:cs="Times New Roman"/>
          <w:i/>
          <w:snapToGrid w:val="0"/>
          <w:sz w:val="28"/>
          <w:szCs w:val="20"/>
          <w:lang w:eastAsia="ru-RU"/>
        </w:rPr>
        <w:t>процессуальной</w:t>
      </w:r>
      <w:r w:rsidRPr="00E72466">
        <w:rPr>
          <w:rFonts w:ascii="Times New Roman" w:eastAsia="Times New Roman" w:hAnsi="Times New Roman" w:cs="Times New Roman"/>
          <w:snapToGrid w:val="0"/>
          <w:sz w:val="28"/>
          <w:szCs w:val="20"/>
          <w:lang w:eastAsia="ru-RU"/>
        </w:rPr>
        <w:t xml:space="preserve"> переориентации деятельности судебного эксперта на использование комплекса специальных знаний</w:t>
      </w:r>
      <w:proofErr w:type="gramEnd"/>
      <w:r w:rsidRPr="00E72466">
        <w:rPr>
          <w:rFonts w:ascii="Times New Roman" w:eastAsia="Times New Roman" w:hAnsi="Times New Roman" w:cs="Times New Roman"/>
          <w:snapToGrid w:val="0"/>
          <w:sz w:val="28"/>
          <w:szCs w:val="20"/>
          <w:lang w:eastAsia="ru-RU"/>
        </w:rPr>
        <w:t xml:space="preserve">, </w:t>
      </w:r>
      <w:proofErr w:type="gramStart"/>
      <w:r w:rsidRPr="00E72466">
        <w:rPr>
          <w:rFonts w:ascii="Times New Roman" w:eastAsia="Times New Roman" w:hAnsi="Times New Roman" w:cs="Times New Roman"/>
          <w:snapToGrid w:val="0"/>
          <w:sz w:val="28"/>
          <w:szCs w:val="20"/>
          <w:lang w:eastAsia="ru-RU"/>
        </w:rPr>
        <w:t xml:space="preserve">достаточного как для единоличного, так и в составе комиссии решения задач. </w:t>
      </w:r>
      <w:proofErr w:type="gramEnd"/>
    </w:p>
    <w:p w:rsidR="00F6083A" w:rsidRPr="00E72466" w:rsidRDefault="00F6083A" w:rsidP="00F6083A">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proofErr w:type="gramStart"/>
      <w:r w:rsidRPr="00E72466">
        <w:rPr>
          <w:rFonts w:ascii="Times New Roman" w:eastAsia="Times New Roman" w:hAnsi="Times New Roman" w:cs="Times New Roman"/>
          <w:snapToGrid w:val="0"/>
          <w:sz w:val="28"/>
          <w:szCs w:val="20"/>
          <w:lang w:eastAsia="ru-RU"/>
        </w:rPr>
        <w:t>Процессуальная регламентация комплексного начала в экспертном исследовании обусловливается также необходимостью научного установления и обоснования на основе различных отраслей знаний обстоя</w:t>
      </w:r>
      <w:r w:rsidRPr="00E72466">
        <w:rPr>
          <w:rFonts w:ascii="Times New Roman" w:eastAsia="Times New Roman" w:hAnsi="Times New Roman" w:cs="Times New Roman"/>
          <w:snapToGrid w:val="0"/>
          <w:sz w:val="28"/>
          <w:szCs w:val="20"/>
          <w:lang w:eastAsia="ru-RU"/>
        </w:rPr>
        <w:softHyphen/>
        <w:t>тельств, подлежащих доказыванию, – события преступления (времени, места, способа и др.), лица, совершившего преступление, последствий преступления, его характера и причиненного ущерба, а также всех иных обстоятельств, не требующих в процессе производства экспертизы юридической интерпретации.</w:t>
      </w:r>
      <w:proofErr w:type="gramEnd"/>
      <w:r w:rsidRPr="00E72466">
        <w:rPr>
          <w:rFonts w:ascii="Times New Roman" w:eastAsia="Times New Roman" w:hAnsi="Times New Roman" w:cs="Times New Roman"/>
          <w:snapToGrid w:val="0"/>
          <w:sz w:val="28"/>
          <w:szCs w:val="20"/>
          <w:lang w:eastAsia="ru-RU"/>
        </w:rPr>
        <w:t xml:space="preserve"> В свою очередь, это создает основы для формирования и разработки в рамках </w:t>
      </w:r>
      <w:r>
        <w:rPr>
          <w:rFonts w:ascii="Times New Roman" w:eastAsia="Times New Roman" w:hAnsi="Times New Roman" w:cs="Times New Roman"/>
          <w:snapToGrid w:val="0"/>
          <w:sz w:val="28"/>
          <w:szCs w:val="20"/>
          <w:lang w:eastAsia="ru-RU"/>
        </w:rPr>
        <w:t xml:space="preserve">судебной </w:t>
      </w:r>
      <w:proofErr w:type="spellStart"/>
      <w:r>
        <w:rPr>
          <w:rFonts w:ascii="Times New Roman" w:eastAsia="Times New Roman" w:hAnsi="Times New Roman" w:cs="Times New Roman"/>
          <w:snapToGrid w:val="0"/>
          <w:sz w:val="28"/>
          <w:szCs w:val="20"/>
          <w:lang w:eastAsia="ru-RU"/>
        </w:rPr>
        <w:t>экспертологии</w:t>
      </w:r>
      <w:proofErr w:type="spellEnd"/>
      <w:r w:rsidRPr="00E72466">
        <w:rPr>
          <w:rFonts w:ascii="Times New Roman" w:eastAsia="Times New Roman" w:hAnsi="Times New Roman" w:cs="Times New Roman"/>
          <w:snapToGrid w:val="0"/>
          <w:sz w:val="28"/>
          <w:szCs w:val="20"/>
          <w:lang w:eastAsia="ru-RU"/>
        </w:rPr>
        <w:t xml:space="preserve"> новой систематизации экспертиз, наряду с уже существующей отраслевой по классам, родам, видам, но уже по иному критерию – целевой направленности на устанавливаемые в судебном процессе обстоятельства. Нетрудно представить практическую значимость предлагаемой систематизации, если у следователя, суда появится такой, основанный на данных науки инструмент познания, как судебная экспертиза времени совершения преступления, судебная экспертиза способа совершения преступления, судебная экспертиза ущерба, нанесенного преступлением,     и т. д. </w:t>
      </w:r>
    </w:p>
    <w:p w:rsidR="00F6083A" w:rsidRPr="00E72466" w:rsidRDefault="00F6083A" w:rsidP="00F6083A">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r w:rsidRPr="00E72466">
        <w:rPr>
          <w:rFonts w:ascii="Times New Roman" w:eastAsia="Times New Roman" w:hAnsi="Times New Roman" w:cs="Times New Roman"/>
          <w:snapToGrid w:val="0"/>
          <w:sz w:val="28"/>
          <w:szCs w:val="20"/>
          <w:lang w:eastAsia="ru-RU"/>
        </w:rPr>
        <w:t xml:space="preserve">Несомненно, что работа в направлении совершенствования содержания судебных экспертиз требует разработки новых подходов к решению интеграционных экспертных задач. Именно в этом случае правовые начала регламентации комплексности судебной экспертизы должны способствовать ей в приобретении своего истинного смысла и предназначения как способа концентрации потенциала разных отраслей научного знания в проведении экспертами </w:t>
      </w:r>
      <w:r w:rsidRPr="00E72466">
        <w:rPr>
          <w:rFonts w:ascii="Times New Roman" w:eastAsia="Times New Roman" w:hAnsi="Times New Roman" w:cs="Times New Roman"/>
          <w:b/>
          <w:snapToGrid w:val="0"/>
          <w:sz w:val="28"/>
          <w:szCs w:val="20"/>
          <w:lang w:eastAsia="ru-RU"/>
        </w:rPr>
        <w:t>единого совместного исследования</w:t>
      </w:r>
      <w:r w:rsidRPr="00E72466">
        <w:rPr>
          <w:rFonts w:ascii="Times New Roman" w:eastAsia="Times New Roman" w:hAnsi="Times New Roman" w:cs="Times New Roman"/>
          <w:snapToGrid w:val="0"/>
          <w:sz w:val="28"/>
          <w:szCs w:val="20"/>
          <w:lang w:eastAsia="ru-RU"/>
        </w:rPr>
        <w:t xml:space="preserve">, а не просто совместной оценки самостоятельно полученных результатов, как это имеет место в законодательстве. Действующая регламентация института комплексной экспертизы приводит к тому, что на практике экспертными учреждениями нашей республики рассматриваемый институт фактически не разработан, </w:t>
      </w:r>
      <w:r w:rsidRPr="00E72466">
        <w:rPr>
          <w:rFonts w:ascii="Times New Roman" w:eastAsia="Times New Roman" w:hAnsi="Times New Roman" w:cs="Times New Roman"/>
          <w:snapToGrid w:val="0"/>
          <w:sz w:val="28"/>
          <w:szCs w:val="20"/>
          <w:lang w:eastAsia="ru-RU"/>
        </w:rPr>
        <w:lastRenderedPageBreak/>
        <w:t xml:space="preserve">субъектам доказывания не показаны реальные возможности комплексных исследований, что в итоге, как подтверждает статистика, приводит лишь к единичным фактам назначения подобных экспертиз. Зато та же статистика свидетельствует о тенденции роста дополнительных и повторных экспертиз как показатель снижения качества производства первичных экспертиз. </w:t>
      </w:r>
    </w:p>
    <w:p w:rsidR="00F6083A" w:rsidRPr="00E72466" w:rsidRDefault="00F6083A" w:rsidP="00F6083A">
      <w:pPr>
        <w:tabs>
          <w:tab w:val="left" w:pos="9923"/>
        </w:tabs>
        <w:spacing w:after="0" w:line="240" w:lineRule="auto"/>
        <w:ind w:firstLine="340"/>
        <w:jc w:val="both"/>
        <w:rPr>
          <w:rFonts w:ascii="Times New Roman" w:eastAsia="Times New Roman" w:hAnsi="Times New Roman" w:cs="Times New Roman"/>
          <w:snapToGrid w:val="0"/>
          <w:sz w:val="28"/>
          <w:szCs w:val="20"/>
          <w:lang w:eastAsia="ru-RU"/>
        </w:rPr>
      </w:pPr>
      <w:r w:rsidRPr="00E72466">
        <w:rPr>
          <w:rFonts w:ascii="Times New Roman" w:eastAsia="Times New Roman" w:hAnsi="Times New Roman" w:cs="Times New Roman"/>
          <w:snapToGrid w:val="0"/>
          <w:sz w:val="28"/>
          <w:szCs w:val="20"/>
          <w:lang w:eastAsia="ru-RU"/>
        </w:rPr>
        <w:t xml:space="preserve">В криминалистической литературе предложен иной вариант по формированию комплексного подхода к анализу сущности судебной экспертизы. Мы уже отмечали, что Г. Л. Грановским была исследована </w:t>
      </w:r>
      <w:proofErr w:type="spellStart"/>
      <w:r w:rsidRPr="00E72466">
        <w:rPr>
          <w:rFonts w:ascii="Times New Roman" w:eastAsia="Times New Roman" w:hAnsi="Times New Roman" w:cs="Times New Roman"/>
          <w:snapToGrid w:val="0"/>
          <w:sz w:val="28"/>
          <w:szCs w:val="20"/>
          <w:lang w:eastAsia="ru-RU"/>
        </w:rPr>
        <w:t>ситуалогическая</w:t>
      </w:r>
      <w:proofErr w:type="spellEnd"/>
      <w:r w:rsidRPr="00E72466">
        <w:rPr>
          <w:rFonts w:ascii="Times New Roman" w:eastAsia="Times New Roman" w:hAnsi="Times New Roman" w:cs="Times New Roman"/>
          <w:snapToGrid w:val="0"/>
          <w:sz w:val="28"/>
          <w:szCs w:val="20"/>
          <w:lang w:eastAsia="ru-RU"/>
        </w:rPr>
        <w:t xml:space="preserve"> экспертиза места происшествия, являющаяся, по существу, интеграционной. К сожалению, это предложение не нашло должной поддержки среди криминалистов и процессуалистов, несмотря на то, что  в нем содержится одно из рациональных решений комплексности при производстве экспертизы. Суть этого решения заключается в том, что в процессе установления обстоятельств места происшествия судебный экспе</w:t>
      </w:r>
      <w:proofErr w:type="gramStart"/>
      <w:r w:rsidRPr="00E72466">
        <w:rPr>
          <w:rFonts w:ascii="Times New Roman" w:eastAsia="Times New Roman" w:hAnsi="Times New Roman" w:cs="Times New Roman"/>
          <w:snapToGrid w:val="0"/>
          <w:sz w:val="28"/>
          <w:szCs w:val="20"/>
          <w:lang w:eastAsia="ru-RU"/>
        </w:rPr>
        <w:t>рт в сл</w:t>
      </w:r>
      <w:proofErr w:type="gramEnd"/>
      <w:r w:rsidRPr="00E72466">
        <w:rPr>
          <w:rFonts w:ascii="Times New Roman" w:eastAsia="Times New Roman" w:hAnsi="Times New Roman" w:cs="Times New Roman"/>
          <w:snapToGrid w:val="0"/>
          <w:sz w:val="28"/>
          <w:szCs w:val="20"/>
          <w:lang w:eastAsia="ru-RU"/>
        </w:rPr>
        <w:t xml:space="preserve">учае необходимости (например, отсутствия знания в какой-либо области) мог бы в максимальной степени опереться на данные, которые поставлялись бы ему специалистами-консультантами. Подобное взаимодействие эксперта и специалистов не противоречит действующему законодательству, так как не предполагает смешения компетенций сведущих лиц – эксперт проводит собственное комплексное исследование, используя процессуально оформленные сведения специалистов из той или иной отрасли знания как справочный материал. С другой стороны, такое взаимодействие является оптимальным способом реализации по исследуемому обстоятельству совокупности специальных знаний, в том числе из разных отраслей науки и техники, в рамках единоличной экспертизы. В ином случае следователь (суд) стоит перед необходимостью самостоятельно интегрировать результаты исследований, полученных с привлечением специальных знаний, либо назначать комплексную экспертизу, поручая ее производство комиссии экспертов. Вполне естественно, что вариант, при котором результаты исследований, основанных на специальных научных знаниях, в том числе специалистов, интегрирует эксперт, а не следователь или суд, более предпочтителен в силу его продуктивности. </w:t>
      </w:r>
    </w:p>
    <w:p w:rsidR="00F6083A" w:rsidRDefault="00F6083A" w:rsidP="00F6083A">
      <w:pPr>
        <w:spacing w:after="0" w:line="240" w:lineRule="auto"/>
        <w:ind w:firstLine="340"/>
        <w:jc w:val="both"/>
        <w:rPr>
          <w:rFonts w:ascii="Times New Roman" w:eastAsia="Times New Roman" w:hAnsi="Times New Roman" w:cs="Times New Roman"/>
          <w:sz w:val="28"/>
          <w:szCs w:val="20"/>
          <w:lang w:eastAsia="ru-RU"/>
        </w:rPr>
      </w:pPr>
      <w:r w:rsidRPr="00E72466">
        <w:rPr>
          <w:rFonts w:ascii="Times New Roman" w:eastAsia="Times New Roman" w:hAnsi="Times New Roman" w:cs="Times New Roman"/>
          <w:sz w:val="28"/>
          <w:szCs w:val="20"/>
          <w:lang w:eastAsia="ru-RU"/>
        </w:rPr>
        <w:t xml:space="preserve">Как видим, анализ процессуального законодательства в части регламентации комплексной экспертизы свидетельствует о </w:t>
      </w:r>
      <w:r w:rsidRPr="00E72466">
        <w:rPr>
          <w:rFonts w:ascii="Times New Roman" w:eastAsia="Times New Roman" w:hAnsi="Times New Roman" w:cs="Times New Roman"/>
          <w:sz w:val="28"/>
          <w:szCs w:val="20"/>
          <w:lang w:eastAsia="ru-RU"/>
        </w:rPr>
        <w:softHyphen/>
        <w:t>необходимости приведения его положений в соответствие с научно обоснованным пони</w:t>
      </w:r>
      <w:r w:rsidRPr="00E72466">
        <w:rPr>
          <w:rFonts w:ascii="Times New Roman" w:eastAsia="Times New Roman" w:hAnsi="Times New Roman" w:cs="Times New Roman"/>
          <w:sz w:val="28"/>
          <w:szCs w:val="20"/>
          <w:lang w:eastAsia="ru-RU"/>
        </w:rPr>
        <w:softHyphen/>
        <w:t xml:space="preserve">манием института специальных знаний. </w:t>
      </w:r>
      <w:proofErr w:type="gramStart"/>
      <w:r w:rsidRPr="00E72466">
        <w:rPr>
          <w:rFonts w:ascii="Times New Roman" w:eastAsia="Times New Roman" w:hAnsi="Times New Roman" w:cs="Times New Roman"/>
          <w:sz w:val="28"/>
          <w:szCs w:val="20"/>
          <w:lang w:eastAsia="ru-RU"/>
        </w:rPr>
        <w:t xml:space="preserve">В этой связи еще раз подчеркнем, что разработка в </w:t>
      </w:r>
      <w:r>
        <w:rPr>
          <w:rFonts w:ascii="Times New Roman" w:eastAsia="Times New Roman" w:hAnsi="Times New Roman" w:cs="Times New Roman"/>
          <w:sz w:val="28"/>
          <w:szCs w:val="20"/>
          <w:lang w:eastAsia="ru-RU"/>
        </w:rPr>
        <w:t>с</w:t>
      </w:r>
      <w:r w:rsidRPr="00E72466">
        <w:rPr>
          <w:rFonts w:ascii="Times New Roman" w:eastAsia="Times New Roman" w:hAnsi="Times New Roman" w:cs="Times New Roman"/>
          <w:sz w:val="28"/>
          <w:szCs w:val="20"/>
          <w:lang w:eastAsia="ru-RU"/>
        </w:rPr>
        <w:t xml:space="preserve">удебной </w:t>
      </w:r>
      <w:proofErr w:type="spellStart"/>
      <w:r w:rsidRPr="00E72466">
        <w:rPr>
          <w:rFonts w:ascii="Times New Roman" w:eastAsia="Times New Roman" w:hAnsi="Times New Roman" w:cs="Times New Roman"/>
          <w:sz w:val="28"/>
          <w:szCs w:val="20"/>
          <w:lang w:eastAsia="ru-RU"/>
        </w:rPr>
        <w:t>эксперт</w:t>
      </w:r>
      <w:r>
        <w:rPr>
          <w:rFonts w:ascii="Times New Roman" w:eastAsia="Times New Roman" w:hAnsi="Times New Roman" w:cs="Times New Roman"/>
          <w:sz w:val="28"/>
          <w:szCs w:val="20"/>
          <w:lang w:eastAsia="ru-RU"/>
        </w:rPr>
        <w:t>ологии</w:t>
      </w:r>
      <w:proofErr w:type="spellEnd"/>
      <w:r w:rsidRPr="00E72466">
        <w:rPr>
          <w:rFonts w:ascii="Times New Roman" w:eastAsia="Times New Roman" w:hAnsi="Times New Roman" w:cs="Times New Roman"/>
          <w:sz w:val="28"/>
          <w:szCs w:val="20"/>
          <w:lang w:eastAsia="ru-RU"/>
        </w:rPr>
        <w:t xml:space="preserve"> специального направления исследований по пересмотру сложившегося в данной области понятийного аппарата на основе оценки реальных потребностей судебной практики представляется весьма актуальной</w:t>
      </w:r>
      <w:r>
        <w:rPr>
          <w:rFonts w:ascii="Times New Roman" w:eastAsia="Times New Roman" w:hAnsi="Times New Roman" w:cs="Times New Roman"/>
          <w:sz w:val="28"/>
          <w:szCs w:val="20"/>
          <w:lang w:eastAsia="ru-RU"/>
        </w:rPr>
        <w:t>, ибо позволяет на новой основе взглянуть на сущность решаемых в судебной экспертизе задач, как комплексных по своей сущности и природе</w:t>
      </w:r>
      <w:r w:rsidRPr="00E72466">
        <w:rPr>
          <w:rFonts w:ascii="Times New Roman" w:eastAsia="Times New Roman" w:hAnsi="Times New Roman" w:cs="Times New Roman"/>
          <w:sz w:val="28"/>
          <w:szCs w:val="20"/>
          <w:lang w:eastAsia="ru-RU"/>
        </w:rPr>
        <w:t xml:space="preserve">. </w:t>
      </w:r>
      <w:proofErr w:type="gramEnd"/>
    </w:p>
    <w:p w:rsidR="00A14625" w:rsidRDefault="00A14625" w:rsidP="00F6083A">
      <w:pPr>
        <w:spacing w:after="0" w:line="240" w:lineRule="auto"/>
        <w:ind w:firstLine="340"/>
        <w:jc w:val="both"/>
        <w:rPr>
          <w:rFonts w:ascii="Times New Roman" w:eastAsia="Times New Roman" w:hAnsi="Times New Roman" w:cs="Times New Roman"/>
          <w:sz w:val="28"/>
          <w:szCs w:val="20"/>
          <w:lang w:eastAsia="ru-RU"/>
        </w:rPr>
      </w:pPr>
    </w:p>
    <w:p w:rsidR="00A14625" w:rsidRPr="00E72466" w:rsidRDefault="00A14625" w:rsidP="00F6083A">
      <w:pPr>
        <w:spacing w:after="0" w:line="240" w:lineRule="auto"/>
        <w:ind w:firstLine="340"/>
        <w:jc w:val="both"/>
        <w:rPr>
          <w:rFonts w:ascii="Times New Roman" w:eastAsia="Times New Roman" w:hAnsi="Times New Roman" w:cs="Times New Roman"/>
          <w:sz w:val="28"/>
          <w:szCs w:val="20"/>
          <w:lang w:eastAsia="ru-RU"/>
        </w:rPr>
      </w:pPr>
    </w:p>
    <w:p w:rsidR="00F6083A" w:rsidRPr="00EF6E30" w:rsidRDefault="00F6083A" w:rsidP="005B350C">
      <w:pPr>
        <w:spacing w:after="0" w:line="240" w:lineRule="auto"/>
        <w:ind w:firstLine="340"/>
        <w:jc w:val="center"/>
        <w:rPr>
          <w:rFonts w:ascii="Times New Roman" w:eastAsia="Times New Roman" w:hAnsi="Times New Roman" w:cs="Times New Roman"/>
          <w:sz w:val="28"/>
          <w:szCs w:val="28"/>
          <w:lang w:eastAsia="ru-RU"/>
        </w:rPr>
      </w:pPr>
    </w:p>
    <w:p w:rsidR="00F6083A" w:rsidRPr="00033FF5" w:rsidRDefault="00F6083A" w:rsidP="005B350C">
      <w:pPr>
        <w:pStyle w:val="a7"/>
        <w:numPr>
          <w:ilvl w:val="1"/>
          <w:numId w:val="11"/>
        </w:numPr>
        <w:spacing w:after="0" w:line="240" w:lineRule="auto"/>
        <w:ind w:left="567" w:hanging="567"/>
        <w:jc w:val="center"/>
        <w:rPr>
          <w:rFonts w:ascii="Times New Roman" w:eastAsia="Times New Roman" w:hAnsi="Times New Roman" w:cs="Times New Roman"/>
          <w:b/>
          <w:sz w:val="28"/>
          <w:szCs w:val="28"/>
          <w:lang w:eastAsia="ru-RU"/>
        </w:rPr>
      </w:pPr>
      <w:r w:rsidRPr="00033FF5">
        <w:rPr>
          <w:rFonts w:ascii="Times New Roman" w:eastAsia="Times New Roman" w:hAnsi="Times New Roman" w:cs="Times New Roman"/>
          <w:b/>
          <w:sz w:val="28"/>
          <w:szCs w:val="28"/>
          <w:lang w:eastAsia="ru-RU"/>
        </w:rPr>
        <w:lastRenderedPageBreak/>
        <w:t>Объекты судебной экспертизы:</w:t>
      </w:r>
    </w:p>
    <w:p w:rsidR="00F6083A" w:rsidRPr="00033FF5" w:rsidRDefault="005B350C" w:rsidP="005B350C">
      <w:pPr>
        <w:pStyle w:val="a7"/>
        <w:spacing w:after="0" w:line="240" w:lineRule="auto"/>
        <w:ind w:left="567" w:hanging="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F6083A" w:rsidRPr="00033FF5">
        <w:rPr>
          <w:rFonts w:ascii="Times New Roman" w:eastAsia="Times New Roman" w:hAnsi="Times New Roman" w:cs="Times New Roman"/>
          <w:b/>
          <w:sz w:val="28"/>
          <w:szCs w:val="28"/>
          <w:lang w:eastAsia="ru-RU"/>
        </w:rPr>
        <w:t>к дискуссии о сущности понятия</w:t>
      </w:r>
    </w:p>
    <w:p w:rsidR="00F6083A" w:rsidRDefault="00F6083A" w:rsidP="00F6083A">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EF6E30">
        <w:rPr>
          <w:rFonts w:ascii="Times New Roman" w:eastAsia="Times New Roman" w:hAnsi="Times New Roman" w:cs="Times New Roman"/>
          <w:b/>
          <w:sz w:val="28"/>
          <w:szCs w:val="28"/>
          <w:lang w:eastAsia="ru-RU"/>
        </w:rPr>
        <w:t xml:space="preserve"> </w:t>
      </w:r>
    </w:p>
    <w:p w:rsidR="00F6083A" w:rsidRPr="00EF6E30" w:rsidRDefault="00F6083A" w:rsidP="00F6083A">
      <w:pPr>
        <w:spacing w:after="0" w:line="240" w:lineRule="auto"/>
        <w:ind w:firstLine="454"/>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 xml:space="preserve">Рассмотренные нами положения о сущности предмета судебной экспертизы </w:t>
      </w:r>
      <w:r>
        <w:rPr>
          <w:rFonts w:ascii="Times New Roman" w:eastAsia="Times New Roman" w:hAnsi="Times New Roman" w:cs="Times New Roman"/>
          <w:snapToGrid w:val="0"/>
          <w:sz w:val="28"/>
          <w:szCs w:val="28"/>
          <w:lang w:eastAsia="ru-RU"/>
        </w:rPr>
        <w:t xml:space="preserve">и ее задачах </w:t>
      </w:r>
      <w:r w:rsidRPr="00EF6E30">
        <w:rPr>
          <w:rFonts w:ascii="Times New Roman" w:eastAsia="Times New Roman" w:hAnsi="Times New Roman" w:cs="Times New Roman"/>
          <w:snapToGrid w:val="0"/>
          <w:sz w:val="28"/>
          <w:szCs w:val="28"/>
          <w:lang w:eastAsia="ru-RU"/>
        </w:rPr>
        <w:t xml:space="preserve">имеют непосредственное отношение к оценке объекта экспертного исследования, не менее значимого понятия при анализе судебной экспертизы как практической деятельности. </w:t>
      </w:r>
      <w:proofErr w:type="gramStart"/>
      <w:r w:rsidRPr="00EF6E30">
        <w:rPr>
          <w:rFonts w:ascii="Times New Roman" w:eastAsia="Times New Roman" w:hAnsi="Times New Roman" w:cs="Times New Roman"/>
          <w:snapToGrid w:val="0"/>
          <w:sz w:val="28"/>
          <w:szCs w:val="28"/>
          <w:lang w:eastAsia="ru-RU"/>
        </w:rPr>
        <w:t xml:space="preserve">Его правильное уяснение в судебной </w:t>
      </w:r>
      <w:proofErr w:type="spellStart"/>
      <w:r w:rsidRPr="00EF6E30">
        <w:rPr>
          <w:rFonts w:ascii="Times New Roman" w:eastAsia="Times New Roman" w:hAnsi="Times New Roman" w:cs="Times New Roman"/>
          <w:snapToGrid w:val="0"/>
          <w:sz w:val="28"/>
          <w:szCs w:val="28"/>
          <w:lang w:eastAsia="ru-RU"/>
        </w:rPr>
        <w:t>эксперт</w:t>
      </w:r>
      <w:r>
        <w:rPr>
          <w:rFonts w:ascii="Times New Roman" w:eastAsia="Times New Roman" w:hAnsi="Times New Roman" w:cs="Times New Roman"/>
          <w:snapToGrid w:val="0"/>
          <w:sz w:val="28"/>
          <w:szCs w:val="28"/>
          <w:lang w:eastAsia="ru-RU"/>
        </w:rPr>
        <w:t>ологии</w:t>
      </w:r>
      <w:proofErr w:type="spellEnd"/>
      <w:r w:rsidRPr="00EF6E30">
        <w:rPr>
          <w:rFonts w:ascii="Times New Roman" w:eastAsia="Times New Roman" w:hAnsi="Times New Roman" w:cs="Times New Roman"/>
          <w:snapToGrid w:val="0"/>
          <w:sz w:val="28"/>
          <w:szCs w:val="28"/>
          <w:lang w:eastAsia="ru-RU"/>
        </w:rPr>
        <w:t xml:space="preserve"> позволяет не только провести разграничение между предметом и объектом экспертного познания</w:t>
      </w:r>
      <w:r>
        <w:rPr>
          <w:rFonts w:ascii="Times New Roman" w:eastAsia="Times New Roman" w:hAnsi="Times New Roman" w:cs="Times New Roman"/>
          <w:snapToGrid w:val="0"/>
          <w:sz w:val="28"/>
          <w:szCs w:val="28"/>
          <w:lang w:eastAsia="ru-RU"/>
        </w:rPr>
        <w:t>,</w:t>
      </w:r>
      <w:r w:rsidRPr="00EF6E30">
        <w:rPr>
          <w:rFonts w:ascii="Times New Roman" w:eastAsia="Times New Roman" w:hAnsi="Times New Roman" w:cs="Times New Roman"/>
          <w:snapToGrid w:val="0"/>
          <w:sz w:val="28"/>
          <w:szCs w:val="28"/>
          <w:lang w:eastAsia="ru-RU"/>
        </w:rPr>
        <w:t xml:space="preserve"> как самостоятельными, но в то же время взаимосвязанными понятиями, но и </w:t>
      </w:r>
      <w:r>
        <w:rPr>
          <w:rFonts w:ascii="Times New Roman" w:eastAsia="Times New Roman" w:hAnsi="Times New Roman" w:cs="Times New Roman"/>
          <w:snapToGrid w:val="0"/>
          <w:sz w:val="28"/>
          <w:szCs w:val="28"/>
          <w:lang w:eastAsia="ru-RU"/>
        </w:rPr>
        <w:t xml:space="preserve">как ранее указывалось, </w:t>
      </w:r>
      <w:r w:rsidRPr="00EF6E30">
        <w:rPr>
          <w:rFonts w:ascii="Times New Roman" w:eastAsia="Times New Roman" w:hAnsi="Times New Roman" w:cs="Times New Roman"/>
          <w:snapToGrid w:val="0"/>
          <w:sz w:val="28"/>
          <w:szCs w:val="28"/>
          <w:lang w:eastAsia="ru-RU"/>
        </w:rPr>
        <w:t xml:space="preserve">обоснованно классифицировать осуществляемые на практике различные виды судебных экспертиз. </w:t>
      </w:r>
      <w:proofErr w:type="gramEnd"/>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В науке под объектом понимается философская категория, выражающая объективную реальность, противостоящую субъекту в его предметно-практической и познавательной деятельности</w:t>
      </w:r>
      <w:r>
        <w:rPr>
          <w:rStyle w:val="a5"/>
          <w:rFonts w:ascii="Times New Roman" w:eastAsia="Times New Roman" w:hAnsi="Times New Roman" w:cs="Times New Roman"/>
          <w:snapToGrid w:val="0"/>
          <w:sz w:val="28"/>
          <w:szCs w:val="28"/>
          <w:lang w:eastAsia="ru-RU"/>
        </w:rPr>
        <w:footnoteReference w:id="258"/>
      </w:r>
      <w:r w:rsidRPr="00EF6E30">
        <w:rPr>
          <w:rFonts w:ascii="Times New Roman" w:eastAsia="Times New Roman" w:hAnsi="Times New Roman" w:cs="Times New Roman"/>
          <w:snapToGrid w:val="0"/>
          <w:sz w:val="28"/>
          <w:szCs w:val="28"/>
          <w:lang w:eastAsia="ru-RU"/>
        </w:rPr>
        <w:t xml:space="preserve">. Являясь выражением этой реальности, объекты не зависят в своем существовании от познающего субъекта. В свою очередь, предмет познания направлен на исследование закономерностей </w:t>
      </w:r>
      <w:r>
        <w:rPr>
          <w:rFonts w:ascii="Times New Roman" w:eastAsia="Times New Roman" w:hAnsi="Times New Roman" w:cs="Times New Roman"/>
          <w:snapToGrid w:val="0"/>
          <w:sz w:val="28"/>
          <w:szCs w:val="28"/>
          <w:lang w:eastAsia="ru-RU"/>
        </w:rPr>
        <w:t xml:space="preserve">формирования </w:t>
      </w:r>
      <w:r w:rsidRPr="00EF6E30">
        <w:rPr>
          <w:rFonts w:ascii="Times New Roman" w:eastAsia="Times New Roman" w:hAnsi="Times New Roman" w:cs="Times New Roman"/>
          <w:snapToGrid w:val="0"/>
          <w:sz w:val="28"/>
          <w:szCs w:val="28"/>
          <w:lang w:eastAsia="ru-RU"/>
        </w:rPr>
        <w:t xml:space="preserve">объекта, изучение его сторон, свойств и отношений. Данное обстоятельство говорит об обусловленности предмета познания потребностью в исследовании объекта, что свидетельствует о наличии субъективного начала при определении предметной области. В этом коренное отличие предмета познания от объекта, и именно этим объясняется известный факт, что один и тот же объект может быть предметом исследования различных наук, что в итоге предопределяет непосредственную связь предмета познания с его научным (практическим) содержанием. </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 xml:space="preserve">Разработка научных положений об объекте судебной экспертизы предполагает, как и в любой отрасли науки, всестороннее исследование гносеологического и информационного аспектов. Исследование гносеологического аспекта является отправным для уяснения понятия и сущности объекта судебной экспертизы и путей его познания экспертом. Информационный аспект позволяет исследовать закономерности извлечения информации, содержащейся в объекте, способы ее преобразования и передачи субъектам доказывания для дальнейшего использования при установлении искомых обстоятельств. </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 xml:space="preserve">Особенностью анализа и оценки объектов судебной экспертизы в отличие от объектов, изучаемых в иных отраслях знания, является обязательность исследования их правового статуса, что связано с процессуальным режимом института судебной экспертизы, предполагающим возможность использования получаемой экспертом информации в качестве доказательства по делу. И если исследование гносеологического и информационного аспектов при изучении объекта экспертизы осуществляется с учетом положений теории и методологии познания, то исследование правового аспекта требует учета концептуальных положений процессуальной науки. </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proofErr w:type="gramStart"/>
      <w:r w:rsidRPr="00EF6E30">
        <w:rPr>
          <w:rFonts w:ascii="Times New Roman" w:eastAsia="Times New Roman" w:hAnsi="Times New Roman" w:cs="Times New Roman"/>
          <w:snapToGrid w:val="0"/>
          <w:sz w:val="28"/>
          <w:szCs w:val="28"/>
          <w:lang w:eastAsia="ru-RU"/>
        </w:rPr>
        <w:lastRenderedPageBreak/>
        <w:t xml:space="preserve">В судебной </w:t>
      </w:r>
      <w:proofErr w:type="spellStart"/>
      <w:r w:rsidRPr="00EF6E30">
        <w:rPr>
          <w:rFonts w:ascii="Times New Roman" w:eastAsia="Times New Roman" w:hAnsi="Times New Roman" w:cs="Times New Roman"/>
          <w:snapToGrid w:val="0"/>
          <w:sz w:val="28"/>
          <w:szCs w:val="28"/>
          <w:lang w:eastAsia="ru-RU"/>
        </w:rPr>
        <w:t>эксперт</w:t>
      </w:r>
      <w:r>
        <w:rPr>
          <w:rFonts w:ascii="Times New Roman" w:eastAsia="Times New Roman" w:hAnsi="Times New Roman" w:cs="Times New Roman"/>
          <w:snapToGrid w:val="0"/>
          <w:sz w:val="28"/>
          <w:szCs w:val="28"/>
          <w:lang w:eastAsia="ru-RU"/>
        </w:rPr>
        <w:t>ологии</w:t>
      </w:r>
      <w:proofErr w:type="spellEnd"/>
      <w:r w:rsidRPr="00EF6E30">
        <w:rPr>
          <w:rFonts w:ascii="Times New Roman" w:eastAsia="Times New Roman" w:hAnsi="Times New Roman" w:cs="Times New Roman"/>
          <w:snapToGrid w:val="0"/>
          <w:sz w:val="28"/>
          <w:szCs w:val="28"/>
          <w:lang w:eastAsia="ru-RU"/>
        </w:rPr>
        <w:t xml:space="preserve"> наличие правового аспекта при характеристике объекта иногда обусловливает его разную интерпретацию учеными.</w:t>
      </w:r>
      <w:proofErr w:type="gramEnd"/>
      <w:r w:rsidRPr="00EF6E30">
        <w:rPr>
          <w:rFonts w:ascii="Times New Roman" w:eastAsia="Times New Roman" w:hAnsi="Times New Roman" w:cs="Times New Roman"/>
          <w:snapToGrid w:val="0"/>
          <w:sz w:val="28"/>
          <w:szCs w:val="28"/>
          <w:lang w:eastAsia="ru-RU"/>
        </w:rPr>
        <w:t xml:space="preserve"> К примеру, в Словаре основных терминов судебных экспертиз под объектами понимаются </w:t>
      </w:r>
      <w:r w:rsidR="0058424F">
        <w:rPr>
          <w:rFonts w:ascii="Times New Roman" w:eastAsia="Times New Roman" w:hAnsi="Times New Roman" w:cs="Times New Roman"/>
          <w:snapToGrid w:val="0"/>
          <w:sz w:val="28"/>
          <w:szCs w:val="28"/>
          <w:lang w:eastAsia="ru-RU"/>
        </w:rPr>
        <w:t>«</w:t>
      </w:r>
      <w:r w:rsidRPr="00EF6E30">
        <w:rPr>
          <w:rFonts w:ascii="Times New Roman" w:eastAsia="Times New Roman" w:hAnsi="Times New Roman" w:cs="Times New Roman"/>
          <w:snapToGrid w:val="0"/>
          <w:sz w:val="28"/>
          <w:szCs w:val="28"/>
          <w:lang w:eastAsia="ru-RU"/>
        </w:rPr>
        <w:t>материализованные, определенные уголовно-процессуальным и гражданско-процессуальным законодательством источники информации – материалы уголовного либо гражданского дела</w:t>
      </w:r>
      <w:r w:rsidR="0058424F">
        <w:rPr>
          <w:rFonts w:ascii="Times New Roman" w:eastAsia="Times New Roman" w:hAnsi="Times New Roman" w:cs="Times New Roman"/>
          <w:snapToGrid w:val="0"/>
          <w:sz w:val="28"/>
          <w:szCs w:val="28"/>
          <w:lang w:eastAsia="ru-RU"/>
        </w:rPr>
        <w:t>»</w:t>
      </w:r>
      <w:r>
        <w:rPr>
          <w:rStyle w:val="a5"/>
          <w:rFonts w:ascii="Times New Roman" w:eastAsia="Times New Roman" w:hAnsi="Times New Roman" w:cs="Times New Roman"/>
          <w:snapToGrid w:val="0"/>
          <w:sz w:val="28"/>
          <w:szCs w:val="28"/>
          <w:lang w:eastAsia="ru-RU"/>
        </w:rPr>
        <w:footnoteReference w:id="259"/>
      </w:r>
      <w:proofErr w:type="gramStart"/>
      <w:r w:rsidRPr="00EF6E30">
        <w:rPr>
          <w:rFonts w:ascii="Times New Roman" w:eastAsia="Times New Roman" w:hAnsi="Times New Roman" w:cs="Times New Roman"/>
          <w:snapToGrid w:val="0"/>
          <w:sz w:val="28"/>
          <w:szCs w:val="28"/>
          <w:vertAlign w:val="superscript"/>
          <w:lang w:eastAsia="ru-RU"/>
        </w:rPr>
        <w:t> </w:t>
      </w:r>
      <w:r w:rsidRPr="00EF6E30">
        <w:rPr>
          <w:rFonts w:ascii="Times New Roman" w:eastAsia="Times New Roman" w:hAnsi="Times New Roman" w:cs="Times New Roman"/>
          <w:snapToGrid w:val="0"/>
          <w:sz w:val="28"/>
          <w:szCs w:val="28"/>
          <w:lang w:eastAsia="ru-RU"/>
        </w:rPr>
        <w:t>.</w:t>
      </w:r>
      <w:proofErr w:type="gramEnd"/>
      <w:r w:rsidRPr="00EF6E30">
        <w:rPr>
          <w:rFonts w:ascii="Times New Roman" w:eastAsia="Times New Roman" w:hAnsi="Times New Roman" w:cs="Times New Roman"/>
          <w:snapToGrid w:val="0"/>
          <w:sz w:val="28"/>
          <w:szCs w:val="28"/>
          <w:lang w:eastAsia="ru-RU"/>
        </w:rPr>
        <w:t xml:space="preserve"> </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 xml:space="preserve">По мнению Т. В. Сахновой, объекты экспертизы – это материальные предметы (их свойства, признаки), живые организмы – те предметы внешнего мира или человек, которые обладают определенным правовым статусом. Автор пишет: </w:t>
      </w:r>
      <w:r w:rsidR="0058424F">
        <w:rPr>
          <w:rFonts w:ascii="Times New Roman" w:eastAsia="Times New Roman" w:hAnsi="Times New Roman" w:cs="Times New Roman"/>
          <w:snapToGrid w:val="0"/>
          <w:sz w:val="28"/>
          <w:szCs w:val="28"/>
          <w:lang w:eastAsia="ru-RU"/>
        </w:rPr>
        <w:t>«</w:t>
      </w:r>
      <w:r w:rsidRPr="00EF6E30">
        <w:rPr>
          <w:rFonts w:ascii="Times New Roman" w:eastAsia="Times New Roman" w:hAnsi="Times New Roman" w:cs="Times New Roman"/>
          <w:snapToGrid w:val="0"/>
          <w:sz w:val="28"/>
          <w:szCs w:val="28"/>
          <w:lang w:eastAsia="ru-RU"/>
        </w:rPr>
        <w:t>Следует подчеркнуть, что объектом являются не сами вещественные или письменные доказательства (такое смешение иногда встречается), а предметы и организмы как материальные или материализованные носители информации. Такое понимание объекта соответствует критериям, заложенным в определении объекта судебной экспертизы: гносеологическому и правовому</w:t>
      </w:r>
      <w:r w:rsidR="0058424F">
        <w:rPr>
          <w:rFonts w:ascii="Times New Roman" w:eastAsia="Times New Roman" w:hAnsi="Times New Roman" w:cs="Times New Roman"/>
          <w:snapToGrid w:val="0"/>
          <w:sz w:val="28"/>
          <w:szCs w:val="28"/>
          <w:lang w:eastAsia="ru-RU"/>
        </w:rPr>
        <w:t>»</w:t>
      </w:r>
      <w:r>
        <w:rPr>
          <w:rStyle w:val="a5"/>
          <w:rFonts w:ascii="Times New Roman" w:eastAsia="Times New Roman" w:hAnsi="Times New Roman" w:cs="Times New Roman"/>
          <w:snapToGrid w:val="0"/>
          <w:sz w:val="28"/>
          <w:szCs w:val="28"/>
          <w:lang w:eastAsia="ru-RU"/>
        </w:rPr>
        <w:footnoteReference w:id="260"/>
      </w:r>
      <w:r w:rsidRPr="00EF6E30">
        <w:rPr>
          <w:rFonts w:ascii="Times New Roman" w:eastAsia="Times New Roman" w:hAnsi="Times New Roman" w:cs="Times New Roman"/>
          <w:snapToGrid w:val="0"/>
          <w:sz w:val="28"/>
          <w:szCs w:val="28"/>
          <w:lang w:eastAsia="ru-RU"/>
        </w:rPr>
        <w:t xml:space="preserve">. </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 xml:space="preserve">Утверждая в совместной публикации, что объектами экспертизы во всех случаях могут быть </w:t>
      </w:r>
      <w:r w:rsidRPr="00EF6E30">
        <w:rPr>
          <w:rFonts w:ascii="Times New Roman" w:eastAsia="Times New Roman" w:hAnsi="Times New Roman" w:cs="Times New Roman"/>
          <w:b/>
          <w:snapToGrid w:val="0"/>
          <w:sz w:val="28"/>
          <w:szCs w:val="28"/>
          <w:lang w:eastAsia="ru-RU"/>
        </w:rPr>
        <w:t>только материальные объекты</w:t>
      </w:r>
      <w:r w:rsidRPr="00EF6E30">
        <w:rPr>
          <w:rFonts w:ascii="Times New Roman" w:eastAsia="Times New Roman" w:hAnsi="Times New Roman" w:cs="Times New Roman"/>
          <w:snapToGrid w:val="0"/>
          <w:sz w:val="28"/>
          <w:szCs w:val="28"/>
          <w:lang w:eastAsia="ru-RU"/>
        </w:rPr>
        <w:t xml:space="preserve">, А. И. </w:t>
      </w:r>
      <w:proofErr w:type="spellStart"/>
      <w:r w:rsidRPr="00EF6E30">
        <w:rPr>
          <w:rFonts w:ascii="Times New Roman" w:eastAsia="Times New Roman" w:hAnsi="Times New Roman" w:cs="Times New Roman"/>
          <w:snapToGrid w:val="0"/>
          <w:sz w:val="28"/>
          <w:szCs w:val="28"/>
          <w:lang w:eastAsia="ru-RU"/>
        </w:rPr>
        <w:t>Винберг</w:t>
      </w:r>
      <w:proofErr w:type="spellEnd"/>
      <w:r w:rsidRPr="00EF6E30">
        <w:rPr>
          <w:rFonts w:ascii="Times New Roman" w:eastAsia="Times New Roman" w:hAnsi="Times New Roman" w:cs="Times New Roman"/>
          <w:snapToGrid w:val="0"/>
          <w:sz w:val="28"/>
          <w:szCs w:val="28"/>
          <w:lang w:eastAsia="ru-RU"/>
        </w:rPr>
        <w:t xml:space="preserve">, Д. Я. Мирский и М. Н. Ростов отмечают: </w:t>
      </w:r>
      <w:r w:rsidR="0058424F">
        <w:rPr>
          <w:rFonts w:ascii="Times New Roman" w:eastAsia="Times New Roman" w:hAnsi="Times New Roman" w:cs="Times New Roman"/>
          <w:snapToGrid w:val="0"/>
          <w:sz w:val="28"/>
          <w:szCs w:val="28"/>
          <w:lang w:eastAsia="ru-RU"/>
        </w:rPr>
        <w:t>«</w:t>
      </w:r>
      <w:r w:rsidRPr="00EF6E30">
        <w:rPr>
          <w:rFonts w:ascii="Times New Roman" w:eastAsia="Times New Roman" w:hAnsi="Times New Roman" w:cs="Times New Roman"/>
          <w:snapToGrid w:val="0"/>
          <w:sz w:val="28"/>
          <w:szCs w:val="28"/>
          <w:lang w:eastAsia="ru-RU"/>
        </w:rPr>
        <w:t>Представляет</w:t>
      </w:r>
      <w:r w:rsidRPr="00EF6E30">
        <w:rPr>
          <w:rFonts w:ascii="Times New Roman" w:eastAsia="Times New Roman" w:hAnsi="Times New Roman" w:cs="Times New Roman"/>
          <w:i/>
          <w:snapToGrid w:val="0"/>
          <w:sz w:val="28"/>
          <w:szCs w:val="28"/>
          <w:lang w:eastAsia="ru-RU"/>
        </w:rPr>
        <w:t xml:space="preserve"> </w:t>
      </w:r>
      <w:r w:rsidRPr="00EF6E30">
        <w:rPr>
          <w:rFonts w:ascii="Times New Roman" w:eastAsia="Times New Roman" w:hAnsi="Times New Roman" w:cs="Times New Roman"/>
          <w:snapToGrid w:val="0"/>
          <w:sz w:val="28"/>
          <w:szCs w:val="28"/>
          <w:lang w:eastAsia="ru-RU"/>
        </w:rPr>
        <w:t xml:space="preserve">интерес вопрос о том, могут ли рассматриваться в качестве объектов экспертизы нематериальные категории – сведения, голос, записанный на пленку, и т. п. По нашему мнению, в этих случаях речь идет о подлежащей исследованию информации, заключенной в определенных носителях (протоколе допроса, фонограмме), которые и должны быть признаны объектами экспертизы. Объект и содержащаяся в нем информация находятся в тесном единстве, их нельзя оторвать друг от друга, но и нельзя отождествлять; носитель исследуемой информации может содержать и другую дополнительную информацию – </w:t>
      </w:r>
      <w:proofErr w:type="gramStart"/>
      <w:r w:rsidRPr="00EF6E30">
        <w:rPr>
          <w:rFonts w:ascii="Times New Roman" w:eastAsia="Times New Roman" w:hAnsi="Times New Roman" w:cs="Times New Roman"/>
          <w:snapToGrid w:val="0"/>
          <w:sz w:val="28"/>
          <w:szCs w:val="28"/>
          <w:lang w:eastAsia="ru-RU"/>
        </w:rPr>
        <w:t>например</w:t>
      </w:r>
      <w:proofErr w:type="gramEnd"/>
      <w:r w:rsidRPr="00EF6E30">
        <w:rPr>
          <w:rFonts w:ascii="Times New Roman" w:eastAsia="Times New Roman" w:hAnsi="Times New Roman" w:cs="Times New Roman"/>
          <w:snapToGrid w:val="0"/>
          <w:sz w:val="28"/>
          <w:szCs w:val="28"/>
          <w:lang w:eastAsia="ru-RU"/>
        </w:rPr>
        <w:t xml:space="preserve"> признаки дописки в протоколе или монтажа звукозаписи в фонограмме. Именно поэтому объектами экспертизы во всех случаях могут быть только материальные объекты</w:t>
      </w:r>
      <w:r w:rsidR="0058424F">
        <w:rPr>
          <w:rFonts w:ascii="Times New Roman" w:eastAsia="Times New Roman" w:hAnsi="Times New Roman" w:cs="Times New Roman"/>
          <w:snapToGrid w:val="0"/>
          <w:sz w:val="28"/>
          <w:szCs w:val="28"/>
          <w:lang w:eastAsia="ru-RU"/>
        </w:rPr>
        <w:t>»</w:t>
      </w:r>
      <w:r>
        <w:rPr>
          <w:rStyle w:val="a5"/>
          <w:rFonts w:ascii="Times New Roman" w:eastAsia="Times New Roman" w:hAnsi="Times New Roman" w:cs="Times New Roman"/>
          <w:snapToGrid w:val="0"/>
          <w:sz w:val="28"/>
          <w:szCs w:val="28"/>
          <w:lang w:eastAsia="ru-RU"/>
        </w:rPr>
        <w:footnoteReference w:id="261"/>
      </w:r>
      <w:r w:rsidRPr="00EF6E30">
        <w:rPr>
          <w:rFonts w:ascii="Times New Roman" w:eastAsia="Times New Roman" w:hAnsi="Times New Roman" w:cs="Times New Roman"/>
          <w:snapToGrid w:val="0"/>
          <w:sz w:val="28"/>
          <w:szCs w:val="28"/>
          <w:lang w:eastAsia="ru-RU"/>
        </w:rPr>
        <w:t xml:space="preserve">. </w:t>
      </w:r>
    </w:p>
    <w:p w:rsidR="00F6083A"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 xml:space="preserve">Критически оценивая эту позицию, можно прийти к выводу, что, говоря о недопустимости разделения объекта и содержащейся в нем информации, </w:t>
      </w:r>
      <w:proofErr w:type="gramStart"/>
      <w:r w:rsidRPr="00EF6E30">
        <w:rPr>
          <w:rFonts w:ascii="Times New Roman" w:eastAsia="Times New Roman" w:hAnsi="Times New Roman" w:cs="Times New Roman"/>
          <w:snapToGrid w:val="0"/>
          <w:sz w:val="28"/>
          <w:szCs w:val="28"/>
          <w:lang w:eastAsia="ru-RU"/>
        </w:rPr>
        <w:t>авторы</w:t>
      </w:r>
      <w:proofErr w:type="gramEnd"/>
      <w:r w:rsidRPr="00EF6E30">
        <w:rPr>
          <w:rFonts w:ascii="Times New Roman" w:eastAsia="Times New Roman" w:hAnsi="Times New Roman" w:cs="Times New Roman"/>
          <w:snapToGrid w:val="0"/>
          <w:sz w:val="28"/>
          <w:szCs w:val="28"/>
          <w:lang w:eastAsia="ru-RU"/>
        </w:rPr>
        <w:t xml:space="preserve"> тем не менее в качестве объекта признают только материальный носитель информации (документ, фонограмму), вольно или невольно игнорируя собственно саму содержащуюся в объекте информацию. </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 xml:space="preserve">На наш взгляд, придание при характеристике объекта экспертного исследования приоритета его материальному субстрату на основании того, что он может содержать дополнительную информацию, ограничивает понимание объекта только рамками его формы. Анализ собственно материального носителя (например, пленки) ничего не даст исследователю без </w:t>
      </w:r>
      <w:proofErr w:type="gramStart"/>
      <w:r w:rsidRPr="00EF6E30">
        <w:rPr>
          <w:rFonts w:ascii="Times New Roman" w:eastAsia="Times New Roman" w:hAnsi="Times New Roman" w:cs="Times New Roman"/>
          <w:snapToGrid w:val="0"/>
          <w:sz w:val="28"/>
          <w:szCs w:val="28"/>
          <w:lang w:eastAsia="ru-RU"/>
        </w:rPr>
        <w:t>воспроизведения</w:t>
      </w:r>
      <w:proofErr w:type="gramEnd"/>
      <w:r w:rsidRPr="00EF6E30">
        <w:rPr>
          <w:rFonts w:ascii="Times New Roman" w:eastAsia="Times New Roman" w:hAnsi="Times New Roman" w:cs="Times New Roman"/>
          <w:snapToGrid w:val="0"/>
          <w:sz w:val="28"/>
          <w:szCs w:val="28"/>
          <w:lang w:eastAsia="ru-RU"/>
        </w:rPr>
        <w:t xml:space="preserve"> имеющегося в объекте нематериального содержания. В </w:t>
      </w:r>
      <w:r w:rsidRPr="00EF6E30">
        <w:rPr>
          <w:rFonts w:ascii="Times New Roman" w:eastAsia="Times New Roman" w:hAnsi="Times New Roman" w:cs="Times New Roman"/>
          <w:snapToGrid w:val="0"/>
          <w:sz w:val="28"/>
          <w:szCs w:val="28"/>
          <w:lang w:eastAsia="ru-RU"/>
        </w:rPr>
        <w:lastRenderedPageBreak/>
        <w:t xml:space="preserve">этом смысле под объектами экспертного исследования должны пониматься не только материальные носители информации, но и любые зафиксированные в них идеальные отображения явлений и процессов. </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 xml:space="preserve">Следует обратить внимание на то, что ранее в другой совместной публикации авторы  высказали противоположную позицию: </w:t>
      </w:r>
      <w:proofErr w:type="gramStart"/>
      <w:r w:rsidR="0058424F">
        <w:rPr>
          <w:rFonts w:ascii="Times New Roman" w:eastAsia="Times New Roman" w:hAnsi="Times New Roman" w:cs="Times New Roman"/>
          <w:snapToGrid w:val="0"/>
          <w:sz w:val="28"/>
          <w:szCs w:val="28"/>
          <w:lang w:eastAsia="ru-RU"/>
        </w:rPr>
        <w:t>«</w:t>
      </w:r>
      <w:r w:rsidRPr="00EF6E30">
        <w:rPr>
          <w:rFonts w:ascii="Times New Roman" w:eastAsia="Times New Roman" w:hAnsi="Times New Roman" w:cs="Times New Roman"/>
          <w:snapToGrid w:val="0"/>
          <w:sz w:val="28"/>
          <w:szCs w:val="28"/>
          <w:lang w:eastAsia="ru-RU"/>
        </w:rPr>
        <w:t>Обнаружение и осмысливание связи между различными по своей природе объектами исследования, познание закономерностей этой связи, основанных на множестве отношений, в которые вступает преступник с внешней средой, привели к тому, что объектами судебной экспертизы стали не только отдельные материальные объекты и образования, но и</w:t>
      </w:r>
      <w:r w:rsidRPr="00EF6E30">
        <w:rPr>
          <w:rFonts w:ascii="Times New Roman" w:eastAsia="Times New Roman" w:hAnsi="Times New Roman" w:cs="Times New Roman"/>
          <w:b/>
          <w:snapToGrid w:val="0"/>
          <w:sz w:val="28"/>
          <w:szCs w:val="28"/>
          <w:lang w:eastAsia="ru-RU"/>
        </w:rPr>
        <w:t xml:space="preserve"> мате</w:t>
      </w:r>
      <w:r w:rsidRPr="00EF6E30">
        <w:rPr>
          <w:rFonts w:ascii="Times New Roman" w:eastAsia="Times New Roman" w:hAnsi="Times New Roman" w:cs="Times New Roman"/>
          <w:b/>
          <w:snapToGrid w:val="0"/>
          <w:sz w:val="28"/>
          <w:szCs w:val="28"/>
          <w:lang w:eastAsia="ru-RU"/>
        </w:rPr>
        <w:softHyphen/>
        <w:t xml:space="preserve">риальная (вещная) обстановка события преступления </w:t>
      </w:r>
      <w:r w:rsidRPr="00EF6E30">
        <w:rPr>
          <w:rFonts w:ascii="Times New Roman" w:eastAsia="Times New Roman" w:hAnsi="Times New Roman" w:cs="Times New Roman"/>
          <w:snapToGrid w:val="0"/>
          <w:sz w:val="28"/>
          <w:szCs w:val="28"/>
          <w:lang w:eastAsia="ru-RU"/>
        </w:rPr>
        <w:t>(выделено нами</w:t>
      </w:r>
      <w:r w:rsidRPr="00EF6E30">
        <w:rPr>
          <w:rFonts w:ascii="Times New Roman" w:eastAsia="Times New Roman" w:hAnsi="Times New Roman" w:cs="Times New Roman"/>
          <w:i/>
          <w:snapToGrid w:val="0"/>
          <w:sz w:val="28"/>
          <w:szCs w:val="28"/>
          <w:lang w:eastAsia="ru-RU"/>
        </w:rPr>
        <w:t>.</w:t>
      </w:r>
      <w:proofErr w:type="gramEnd"/>
      <w:r w:rsidRPr="00EF6E30">
        <w:rPr>
          <w:rFonts w:ascii="Times New Roman" w:eastAsia="Times New Roman" w:hAnsi="Times New Roman" w:cs="Times New Roman"/>
          <w:i/>
          <w:snapToGrid w:val="0"/>
          <w:sz w:val="28"/>
          <w:szCs w:val="28"/>
          <w:lang w:eastAsia="ru-RU"/>
        </w:rPr>
        <w:t xml:space="preserve"> – К. Ш.),</w:t>
      </w:r>
      <w:r w:rsidRPr="00EF6E30">
        <w:rPr>
          <w:rFonts w:ascii="Times New Roman" w:eastAsia="Times New Roman" w:hAnsi="Times New Roman" w:cs="Times New Roman"/>
          <w:snapToGrid w:val="0"/>
          <w:sz w:val="28"/>
          <w:szCs w:val="28"/>
          <w:lang w:eastAsia="ru-RU"/>
        </w:rPr>
        <w:t xml:space="preserve"> комплексное исследование которой позволяет решать интеграционные задачи, способствующие познанию механизма совершения преступления</w:t>
      </w:r>
      <w:r w:rsidR="0058424F">
        <w:rPr>
          <w:rFonts w:ascii="Times New Roman" w:eastAsia="Times New Roman" w:hAnsi="Times New Roman" w:cs="Times New Roman"/>
          <w:snapToGrid w:val="0"/>
          <w:sz w:val="28"/>
          <w:szCs w:val="28"/>
          <w:lang w:eastAsia="ru-RU"/>
        </w:rPr>
        <w:t>»</w:t>
      </w:r>
      <w:r>
        <w:rPr>
          <w:rStyle w:val="a5"/>
          <w:rFonts w:ascii="Times New Roman" w:eastAsia="Times New Roman" w:hAnsi="Times New Roman" w:cs="Times New Roman"/>
          <w:snapToGrid w:val="0"/>
          <w:sz w:val="28"/>
          <w:szCs w:val="28"/>
          <w:lang w:eastAsia="ru-RU"/>
        </w:rPr>
        <w:footnoteReference w:id="262"/>
      </w:r>
      <w:proofErr w:type="gramStart"/>
      <w:r w:rsidRPr="00EF6E30">
        <w:rPr>
          <w:rFonts w:ascii="Times New Roman" w:eastAsia="Times New Roman" w:hAnsi="Times New Roman" w:cs="Times New Roman"/>
          <w:snapToGrid w:val="0"/>
          <w:sz w:val="28"/>
          <w:szCs w:val="28"/>
          <w:vertAlign w:val="superscript"/>
          <w:lang w:eastAsia="ru-RU"/>
        </w:rPr>
        <w:t> </w:t>
      </w:r>
      <w:r w:rsidRPr="00EF6E30">
        <w:rPr>
          <w:rFonts w:ascii="Times New Roman" w:eastAsia="Times New Roman" w:hAnsi="Times New Roman" w:cs="Times New Roman"/>
          <w:snapToGrid w:val="0"/>
          <w:sz w:val="28"/>
          <w:szCs w:val="28"/>
          <w:lang w:eastAsia="ru-RU"/>
        </w:rPr>
        <w:t>.</w:t>
      </w:r>
      <w:proofErr w:type="gramEnd"/>
      <w:r w:rsidRPr="00EF6E30">
        <w:rPr>
          <w:rFonts w:ascii="Times New Roman" w:eastAsia="Times New Roman" w:hAnsi="Times New Roman" w:cs="Times New Roman"/>
          <w:snapToGrid w:val="0"/>
          <w:sz w:val="28"/>
          <w:szCs w:val="28"/>
          <w:lang w:eastAsia="ru-RU"/>
        </w:rPr>
        <w:t xml:space="preserve"> </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Оценивая эти суждения, трудно не согласиться с В. Д. Арсеньевым, констатирующим, что объектом экспертизы обычно называют материальные носители информации, непосредственно исследуемые экспертами, которые по отношению к экспертизе в целом носят вспомогательный характер. В качестве же основного объекта экспертизы выступают те реально существующие (или существовавшие в прошлом) явления, на установление которых непосредственно направлена экспертиза (обстоятельства смерти, исполнение текста документа или подписи в нем определенным лицом и т. п.). Материальные носители информации об этих явлениях (труп, документы и др.) – их составная часть (действительная или предполагаемая)</w:t>
      </w:r>
      <w:r>
        <w:rPr>
          <w:rStyle w:val="a5"/>
          <w:rFonts w:ascii="Times New Roman" w:eastAsia="Times New Roman" w:hAnsi="Times New Roman" w:cs="Times New Roman"/>
          <w:snapToGrid w:val="0"/>
          <w:sz w:val="28"/>
          <w:szCs w:val="28"/>
          <w:lang w:eastAsia="ru-RU"/>
        </w:rPr>
        <w:footnoteReference w:id="263"/>
      </w:r>
      <w:r w:rsidRPr="00EF6E30">
        <w:rPr>
          <w:rFonts w:ascii="Times New Roman" w:eastAsia="Times New Roman" w:hAnsi="Times New Roman" w:cs="Times New Roman"/>
          <w:snapToGrid w:val="0"/>
          <w:sz w:val="28"/>
          <w:szCs w:val="28"/>
          <w:lang w:eastAsia="ru-RU"/>
        </w:rPr>
        <w:t xml:space="preserve">. </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 xml:space="preserve">Несколько иную точку зрения </w:t>
      </w:r>
      <w:r>
        <w:rPr>
          <w:rFonts w:ascii="Times New Roman" w:eastAsia="Times New Roman" w:hAnsi="Times New Roman" w:cs="Times New Roman"/>
          <w:snapToGrid w:val="0"/>
          <w:sz w:val="28"/>
          <w:szCs w:val="28"/>
          <w:lang w:eastAsia="ru-RU"/>
        </w:rPr>
        <w:t>по</w:t>
      </w:r>
      <w:r w:rsidRPr="00EF6E30">
        <w:rPr>
          <w:rFonts w:ascii="Times New Roman" w:eastAsia="Times New Roman" w:hAnsi="Times New Roman" w:cs="Times New Roman"/>
          <w:snapToGrid w:val="0"/>
          <w:sz w:val="28"/>
          <w:szCs w:val="28"/>
          <w:lang w:eastAsia="ru-RU"/>
        </w:rPr>
        <w:t xml:space="preserve"> рассматриваем</w:t>
      </w:r>
      <w:r>
        <w:rPr>
          <w:rFonts w:ascii="Times New Roman" w:eastAsia="Times New Roman" w:hAnsi="Times New Roman" w:cs="Times New Roman"/>
          <w:snapToGrid w:val="0"/>
          <w:sz w:val="28"/>
          <w:szCs w:val="28"/>
          <w:lang w:eastAsia="ru-RU"/>
        </w:rPr>
        <w:t>ому</w:t>
      </w:r>
      <w:r w:rsidRPr="00EF6E30">
        <w:rPr>
          <w:rFonts w:ascii="Times New Roman" w:eastAsia="Times New Roman" w:hAnsi="Times New Roman" w:cs="Times New Roman"/>
          <w:snapToGrid w:val="0"/>
          <w:sz w:val="28"/>
          <w:szCs w:val="28"/>
          <w:lang w:eastAsia="ru-RU"/>
        </w:rPr>
        <w:t xml:space="preserve"> вопрос</w:t>
      </w:r>
      <w:r>
        <w:rPr>
          <w:rFonts w:ascii="Times New Roman" w:eastAsia="Times New Roman" w:hAnsi="Times New Roman" w:cs="Times New Roman"/>
          <w:snapToGrid w:val="0"/>
          <w:sz w:val="28"/>
          <w:szCs w:val="28"/>
          <w:lang w:eastAsia="ru-RU"/>
        </w:rPr>
        <w:t>у</w:t>
      </w:r>
      <w:r w:rsidRPr="00EF6E30">
        <w:rPr>
          <w:rFonts w:ascii="Times New Roman" w:eastAsia="Times New Roman" w:hAnsi="Times New Roman" w:cs="Times New Roman"/>
          <w:snapToGrid w:val="0"/>
          <w:sz w:val="28"/>
          <w:szCs w:val="28"/>
          <w:lang w:eastAsia="ru-RU"/>
        </w:rPr>
        <w:t xml:space="preserve"> излагает Ю. К. Ор</w:t>
      </w:r>
      <w:r w:rsidRPr="00EF6E30">
        <w:rPr>
          <w:rFonts w:ascii="Times New Roman" w:eastAsia="Times New Roman" w:hAnsi="Times New Roman" w:cs="Times New Roman"/>
          <w:snapToGrid w:val="0"/>
          <w:sz w:val="28"/>
          <w:szCs w:val="28"/>
          <w:lang w:eastAsia="ru-RU"/>
        </w:rPr>
        <w:softHyphen/>
        <w:t xml:space="preserve">лов, который, соглашаясь, что экспертному исследованию в принципе могут подвергаться различные процессы (события, явления, действия), в то же время считает обоснованным более узкое понимание объектов – как конкретных предметов. </w:t>
      </w:r>
      <w:r w:rsidR="0058424F">
        <w:rPr>
          <w:rFonts w:ascii="Times New Roman" w:eastAsia="Times New Roman" w:hAnsi="Times New Roman" w:cs="Times New Roman"/>
          <w:snapToGrid w:val="0"/>
          <w:sz w:val="28"/>
          <w:szCs w:val="28"/>
          <w:lang w:eastAsia="ru-RU"/>
        </w:rPr>
        <w:t>«</w:t>
      </w:r>
      <w:r w:rsidRPr="00EF6E30">
        <w:rPr>
          <w:rFonts w:ascii="Times New Roman" w:eastAsia="Times New Roman" w:hAnsi="Times New Roman" w:cs="Times New Roman"/>
          <w:snapToGrid w:val="0"/>
          <w:sz w:val="28"/>
          <w:szCs w:val="28"/>
          <w:lang w:eastAsia="ru-RU"/>
        </w:rPr>
        <w:t>Применительно к экспертному исследованию, – утверждает он, – в отличие от других видов познавательной деятельности, объект исследования является понятием не только гносеологическим, но и правовым, представляет собой единство гносеологического и правового аспектов. Правовой же режим может быть распространен лишь на реально существующие объекты. Объекты нематериального характера (факты, события прошлого) могут выступать только как гносеологическая категория, и исследование такого рода объектов может рассматриваться лишь в гносеологическом, а не правовом аспектах. Если же понимать объект экспертного исследования как единство гносеологического и правового моментов, то таковым следует признать материальные предметы</w:t>
      </w:r>
      <w:r w:rsidR="0058424F">
        <w:rPr>
          <w:rFonts w:ascii="Times New Roman" w:eastAsia="Times New Roman" w:hAnsi="Times New Roman" w:cs="Times New Roman"/>
          <w:snapToGrid w:val="0"/>
          <w:sz w:val="28"/>
          <w:szCs w:val="28"/>
          <w:lang w:eastAsia="ru-RU"/>
        </w:rPr>
        <w:t>»</w:t>
      </w:r>
      <w:r w:rsidRPr="00EF6E30">
        <w:rPr>
          <w:rFonts w:ascii="Times New Roman" w:eastAsia="Times New Roman" w:hAnsi="Times New Roman" w:cs="Times New Roman"/>
          <w:snapToGrid w:val="0"/>
          <w:sz w:val="28"/>
          <w:szCs w:val="28"/>
          <w:lang w:eastAsia="ru-RU"/>
        </w:rPr>
        <w:t xml:space="preserve">. Уточняя свою мысль, автор далее пишет, что </w:t>
      </w:r>
      <w:r w:rsidR="0058424F">
        <w:rPr>
          <w:rFonts w:ascii="Times New Roman" w:eastAsia="Times New Roman" w:hAnsi="Times New Roman" w:cs="Times New Roman"/>
          <w:snapToGrid w:val="0"/>
          <w:sz w:val="28"/>
          <w:szCs w:val="28"/>
          <w:lang w:eastAsia="ru-RU"/>
        </w:rPr>
        <w:t>«</w:t>
      </w:r>
      <w:r w:rsidRPr="00EF6E30">
        <w:rPr>
          <w:rFonts w:ascii="Times New Roman" w:eastAsia="Times New Roman" w:hAnsi="Times New Roman" w:cs="Times New Roman"/>
          <w:snapToGrid w:val="0"/>
          <w:sz w:val="28"/>
          <w:szCs w:val="28"/>
          <w:lang w:eastAsia="ru-RU"/>
        </w:rPr>
        <w:t xml:space="preserve">даже в случаях, когда эксперт изучает какой-либо процесс, непосредственному исследованию обычно подвергаются </w:t>
      </w:r>
      <w:r w:rsidRPr="00EF6E30">
        <w:rPr>
          <w:rFonts w:ascii="Times New Roman" w:eastAsia="Times New Roman" w:hAnsi="Times New Roman" w:cs="Times New Roman"/>
          <w:snapToGrid w:val="0"/>
          <w:sz w:val="28"/>
          <w:szCs w:val="28"/>
          <w:lang w:eastAsia="ru-RU"/>
        </w:rPr>
        <w:lastRenderedPageBreak/>
        <w:t>также конкретные предметы, претерпевшие при этом те или иные изме</w:t>
      </w:r>
      <w:r w:rsidRPr="00EF6E30">
        <w:rPr>
          <w:rFonts w:ascii="Times New Roman" w:eastAsia="Times New Roman" w:hAnsi="Times New Roman" w:cs="Times New Roman"/>
          <w:snapToGrid w:val="0"/>
          <w:sz w:val="28"/>
          <w:szCs w:val="28"/>
          <w:lang w:eastAsia="ru-RU"/>
        </w:rPr>
        <w:softHyphen/>
        <w:t>нения либо находившиеся в среде, где проходил изучаемый процесс</w:t>
      </w:r>
      <w:r w:rsidR="0058424F">
        <w:rPr>
          <w:rFonts w:ascii="Times New Roman" w:eastAsia="Times New Roman" w:hAnsi="Times New Roman" w:cs="Times New Roman"/>
          <w:snapToGrid w:val="0"/>
          <w:sz w:val="28"/>
          <w:szCs w:val="28"/>
          <w:lang w:eastAsia="ru-RU"/>
        </w:rPr>
        <w:t>»</w:t>
      </w:r>
      <w:r>
        <w:rPr>
          <w:rStyle w:val="a5"/>
          <w:rFonts w:ascii="Times New Roman" w:eastAsia="Times New Roman" w:hAnsi="Times New Roman" w:cs="Times New Roman"/>
          <w:snapToGrid w:val="0"/>
          <w:sz w:val="28"/>
          <w:szCs w:val="28"/>
          <w:lang w:eastAsia="ru-RU"/>
        </w:rPr>
        <w:footnoteReference w:id="264"/>
      </w:r>
      <w:r w:rsidRPr="00EF6E30">
        <w:rPr>
          <w:rFonts w:ascii="Times New Roman" w:eastAsia="Times New Roman" w:hAnsi="Times New Roman" w:cs="Times New Roman"/>
          <w:snapToGrid w:val="0"/>
          <w:sz w:val="28"/>
          <w:szCs w:val="28"/>
          <w:lang w:eastAsia="ru-RU"/>
        </w:rPr>
        <w:t xml:space="preserve">. </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 xml:space="preserve">Нетрудно заметить, что позиция, изложенная Ю. К. Орловым, фактически разделяет приведенное выше небесспорное мнение отдельных ученых о признании за объектами исследования только материального субстрата. Действительно, осуществляя экспертное исследование, эксперт непременно имеет дело с материальными носителями информации. Однако во всех случаях проведения такого исследования следует различать его конечную цель, а если быть точнее, предмет экспертного познания. Если таковым, к примеру, является установление холодного оружия, то имеются все основания признать данное материальное образование в качестве объекта экспертного исследования. Ну а если предметом экспертного познания является выявление и изучение на основе специальных знаний информации, содержащейся в видеокассете, то говорить о данном материальном объекте </w:t>
      </w:r>
      <w:r>
        <w:rPr>
          <w:rFonts w:ascii="Times New Roman" w:eastAsia="Times New Roman" w:hAnsi="Times New Roman" w:cs="Times New Roman"/>
          <w:snapToGrid w:val="0"/>
          <w:sz w:val="28"/>
          <w:szCs w:val="28"/>
          <w:lang w:eastAsia="ru-RU"/>
        </w:rPr>
        <w:t xml:space="preserve">только </w:t>
      </w:r>
      <w:r w:rsidRPr="00EF6E30">
        <w:rPr>
          <w:rFonts w:ascii="Times New Roman" w:eastAsia="Times New Roman" w:hAnsi="Times New Roman" w:cs="Times New Roman"/>
          <w:snapToGrid w:val="0"/>
          <w:sz w:val="28"/>
          <w:szCs w:val="28"/>
          <w:lang w:eastAsia="ru-RU"/>
        </w:rPr>
        <w:t xml:space="preserve">как о непосредственном объекте экспертного исследования не приходится. Видеокассета в данном случае лишь материальный носитель преобразованной информации и может в этом качестве представлять интерес для эксперта лишь с точки зрения оценки места и способа ее изготовления либо обнаружения возможных конструктивных дефектов, влияющих на воспроизведение исследуемой информации. </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proofErr w:type="gramStart"/>
      <w:r w:rsidRPr="00EF6E30">
        <w:rPr>
          <w:rFonts w:ascii="Times New Roman" w:eastAsia="Times New Roman" w:hAnsi="Times New Roman" w:cs="Times New Roman"/>
          <w:snapToGrid w:val="0"/>
          <w:sz w:val="28"/>
          <w:szCs w:val="28"/>
          <w:lang w:eastAsia="ru-RU"/>
        </w:rPr>
        <w:t xml:space="preserve">По нашему мнению, совершенно прав </w:t>
      </w:r>
      <w:r>
        <w:rPr>
          <w:rFonts w:ascii="Times New Roman" w:eastAsia="Times New Roman" w:hAnsi="Times New Roman" w:cs="Times New Roman"/>
          <w:snapToGrid w:val="0"/>
          <w:sz w:val="28"/>
          <w:szCs w:val="28"/>
          <w:lang w:eastAsia="ru-RU"/>
        </w:rPr>
        <w:t xml:space="preserve">был </w:t>
      </w:r>
      <w:r w:rsidRPr="00EF6E30">
        <w:rPr>
          <w:rFonts w:ascii="Times New Roman" w:eastAsia="Times New Roman" w:hAnsi="Times New Roman" w:cs="Times New Roman"/>
          <w:snapToGrid w:val="0"/>
          <w:sz w:val="28"/>
          <w:szCs w:val="28"/>
          <w:lang w:eastAsia="ru-RU"/>
        </w:rPr>
        <w:t xml:space="preserve">в этом отношении Р. С. Белкин, который </w:t>
      </w:r>
      <w:r>
        <w:rPr>
          <w:rFonts w:ascii="Times New Roman" w:eastAsia="Times New Roman" w:hAnsi="Times New Roman" w:cs="Times New Roman"/>
          <w:snapToGrid w:val="0"/>
          <w:sz w:val="28"/>
          <w:szCs w:val="28"/>
          <w:lang w:eastAsia="ru-RU"/>
        </w:rPr>
        <w:t>отмечал</w:t>
      </w:r>
      <w:r w:rsidRPr="00EF6E30">
        <w:rPr>
          <w:rFonts w:ascii="Times New Roman" w:eastAsia="Times New Roman" w:hAnsi="Times New Roman" w:cs="Times New Roman"/>
          <w:snapToGrid w:val="0"/>
          <w:sz w:val="28"/>
          <w:szCs w:val="28"/>
          <w:lang w:eastAsia="ru-RU"/>
        </w:rPr>
        <w:t>, что при исследовании процессов, явлений эксперт имеет дело с материальными объектами, в которых или с которыми протекали эти процессы.</w:t>
      </w:r>
      <w:proofErr w:type="gramEnd"/>
      <w:r w:rsidRPr="00EF6E30">
        <w:rPr>
          <w:rFonts w:ascii="Times New Roman" w:eastAsia="Times New Roman" w:hAnsi="Times New Roman" w:cs="Times New Roman"/>
          <w:snapToGrid w:val="0"/>
          <w:sz w:val="28"/>
          <w:szCs w:val="28"/>
          <w:lang w:eastAsia="ru-RU"/>
        </w:rPr>
        <w:t xml:space="preserve"> Однако в этом случае материальные </w:t>
      </w:r>
      <w:r w:rsidRPr="00EF6E30">
        <w:rPr>
          <w:rFonts w:ascii="Times New Roman" w:eastAsia="Times New Roman" w:hAnsi="Times New Roman" w:cs="Times New Roman"/>
          <w:snapToGrid w:val="0"/>
          <w:sz w:val="28"/>
          <w:szCs w:val="28"/>
          <w:lang w:eastAsia="ru-RU"/>
        </w:rPr>
        <w:softHyphen/>
        <w:t xml:space="preserve">объекты могут являться средством воспроизведения исследуемых процессов, элементами той вещной обстановки, в которой они протекают. Для познания сущности процесса может не потребоваться </w:t>
      </w:r>
      <w:r w:rsidRPr="00EF6E30">
        <w:rPr>
          <w:rFonts w:ascii="Times New Roman" w:eastAsia="Times New Roman" w:hAnsi="Times New Roman" w:cs="Times New Roman"/>
          <w:snapToGrid w:val="0"/>
          <w:sz w:val="28"/>
          <w:szCs w:val="28"/>
          <w:lang w:eastAsia="ru-RU"/>
        </w:rPr>
        <w:softHyphen/>
        <w:t>непосредственного исследования этих объектов, достаточным окажется лишь их наличие</w:t>
      </w:r>
      <w:r>
        <w:rPr>
          <w:rStyle w:val="a5"/>
          <w:rFonts w:ascii="Times New Roman" w:eastAsia="Times New Roman" w:hAnsi="Times New Roman" w:cs="Times New Roman"/>
          <w:snapToGrid w:val="0"/>
          <w:sz w:val="28"/>
          <w:szCs w:val="28"/>
          <w:lang w:eastAsia="ru-RU"/>
        </w:rPr>
        <w:footnoteReference w:id="265"/>
      </w:r>
      <w:r w:rsidRPr="00EF6E30">
        <w:rPr>
          <w:rFonts w:ascii="Times New Roman" w:eastAsia="Times New Roman" w:hAnsi="Times New Roman" w:cs="Times New Roman"/>
          <w:snapToGrid w:val="0"/>
          <w:sz w:val="28"/>
          <w:szCs w:val="28"/>
          <w:lang w:eastAsia="ru-RU"/>
        </w:rPr>
        <w:t xml:space="preserve">. </w:t>
      </w:r>
    </w:p>
    <w:p w:rsidR="00F6083A" w:rsidRDefault="00F6083A" w:rsidP="00F6083A">
      <w:pPr>
        <w:spacing w:after="0" w:line="240" w:lineRule="auto"/>
        <w:ind w:firstLine="340"/>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snapToGrid w:val="0"/>
          <w:sz w:val="28"/>
          <w:szCs w:val="28"/>
          <w:lang w:eastAsia="ru-RU"/>
        </w:rPr>
        <w:t xml:space="preserve">С точки зрения правового аспекта законодательство нашей республики не вносит каких-либо ограничений гносеологического характера на понимание объектов экспертного исследования, что находит </w:t>
      </w:r>
      <w:proofErr w:type="gramStart"/>
      <w:r w:rsidRPr="00EF6E30">
        <w:rPr>
          <w:rFonts w:ascii="Times New Roman" w:eastAsia="Times New Roman" w:hAnsi="Times New Roman" w:cs="Times New Roman"/>
          <w:snapToGrid w:val="0"/>
          <w:sz w:val="28"/>
          <w:szCs w:val="28"/>
          <w:lang w:eastAsia="ru-RU"/>
        </w:rPr>
        <w:t>подтверждение</w:t>
      </w:r>
      <w:proofErr w:type="gramEnd"/>
      <w:r w:rsidRPr="00EF6E30">
        <w:rPr>
          <w:rFonts w:ascii="Times New Roman" w:eastAsia="Times New Roman" w:hAnsi="Times New Roman" w:cs="Times New Roman"/>
          <w:snapToGrid w:val="0"/>
          <w:sz w:val="28"/>
          <w:szCs w:val="28"/>
          <w:lang w:eastAsia="ru-RU"/>
        </w:rPr>
        <w:t xml:space="preserve"> прежде всего в процессуальной регламентации их перечня в действующем законе. </w:t>
      </w:r>
      <w:proofErr w:type="gramStart"/>
      <w:r w:rsidRPr="00EF6E30">
        <w:rPr>
          <w:rFonts w:ascii="Times New Roman" w:eastAsia="Times New Roman" w:hAnsi="Times New Roman" w:cs="Times New Roman"/>
          <w:snapToGrid w:val="0"/>
          <w:sz w:val="28"/>
          <w:szCs w:val="28"/>
          <w:lang w:eastAsia="ru-RU"/>
        </w:rPr>
        <w:t>В</w:t>
      </w:r>
      <w:proofErr w:type="gramEnd"/>
      <w:r w:rsidRPr="00EF6E30">
        <w:rPr>
          <w:rFonts w:ascii="Times New Roman" w:eastAsia="Times New Roman" w:hAnsi="Times New Roman" w:cs="Times New Roman"/>
          <w:snapToGrid w:val="0"/>
          <w:sz w:val="28"/>
          <w:szCs w:val="28"/>
          <w:lang w:eastAsia="ru-RU"/>
        </w:rPr>
        <w:t xml:space="preserve"> </w:t>
      </w:r>
      <w:proofErr w:type="spellStart"/>
      <w:proofErr w:type="gramStart"/>
      <w:r w:rsidRPr="00EF6E30">
        <w:rPr>
          <w:rFonts w:ascii="Times New Roman" w:eastAsia="Times New Roman" w:hAnsi="Times New Roman" w:cs="Times New Roman"/>
          <w:sz w:val="28"/>
          <w:szCs w:val="28"/>
          <w:lang w:eastAsia="ru-RU"/>
        </w:rPr>
        <w:t>в</w:t>
      </w:r>
      <w:proofErr w:type="spellEnd"/>
      <w:proofErr w:type="gramEnd"/>
      <w:r w:rsidRPr="00EF6E30">
        <w:rPr>
          <w:rFonts w:ascii="Times New Roman" w:eastAsia="Times New Roman" w:hAnsi="Times New Roman" w:cs="Times New Roman"/>
          <w:sz w:val="28"/>
          <w:szCs w:val="28"/>
          <w:lang w:eastAsia="ru-RU"/>
        </w:rPr>
        <w:t xml:space="preserve"> соответствии со ст. 280 УПК Республики Казахстан объектами экспертизы могут являться </w:t>
      </w:r>
      <w:r w:rsidRPr="00EF6E30">
        <w:rPr>
          <w:rFonts w:ascii="Times New Roman" w:eastAsia="Times New Roman" w:hAnsi="Times New Roman" w:cs="Times New Roman"/>
          <w:color w:val="000000"/>
          <w:sz w:val="28"/>
          <w:szCs w:val="28"/>
          <w:lang w:eastAsia="ru-RU"/>
        </w:rPr>
        <w:t>вещественные доказательства, документы, тело и состояние психики человека, трупы, животные, образцы, а также относящиеся к предмету экспертизы сведения, содержащиеся в материалах уголовного дела.</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 xml:space="preserve">Несмотря на расширенный (фактически неограниченный), предусмотренный законом перечень объектов экспертизы, они становятся </w:t>
      </w:r>
      <w:r w:rsidRPr="00EF6E30">
        <w:rPr>
          <w:rFonts w:ascii="Times New Roman" w:eastAsia="Times New Roman" w:hAnsi="Times New Roman" w:cs="Times New Roman"/>
          <w:b/>
          <w:snapToGrid w:val="0"/>
          <w:sz w:val="28"/>
          <w:szCs w:val="28"/>
          <w:lang w:eastAsia="ru-RU"/>
        </w:rPr>
        <w:t xml:space="preserve">таковыми </w:t>
      </w:r>
      <w:r w:rsidRPr="00EF6E30">
        <w:rPr>
          <w:rFonts w:ascii="Times New Roman" w:eastAsia="Times New Roman" w:hAnsi="Times New Roman" w:cs="Times New Roman"/>
          <w:snapToGrid w:val="0"/>
          <w:sz w:val="28"/>
          <w:szCs w:val="28"/>
          <w:lang w:eastAsia="ru-RU"/>
        </w:rPr>
        <w:t xml:space="preserve">лишь в процессе экспертного исследования. Подобная оговорка подразумевает необходимость оценки объектов экспертизы с точки зрения их допустимости и относимости. Дело в том, что в литературе существует мнение, что объект приобретает свой статус в качестве экспертного при </w:t>
      </w:r>
      <w:r w:rsidRPr="00EF6E30">
        <w:rPr>
          <w:rFonts w:ascii="Times New Roman" w:eastAsia="Times New Roman" w:hAnsi="Times New Roman" w:cs="Times New Roman"/>
          <w:snapToGrid w:val="0"/>
          <w:sz w:val="28"/>
          <w:szCs w:val="28"/>
          <w:lang w:eastAsia="ru-RU"/>
        </w:rPr>
        <w:lastRenderedPageBreak/>
        <w:t xml:space="preserve">вынесении постановления о назначении судебной экспертизы. С этих позиций материалы, представляемые на экспертизу, подразделяются на три самостоятельные группы: основные объекты, сравнительные материалы и материалы, содержащие справочные сведения. К основным объектам относят непосредственно материальные объекты, содержащие определенную информацию, к примеру, вещественные доказательства; вторую группу представляют образцы для экспертного исследования. </w:t>
      </w:r>
      <w:proofErr w:type="gramStart"/>
      <w:r w:rsidRPr="00EF6E30">
        <w:rPr>
          <w:rFonts w:ascii="Times New Roman" w:eastAsia="Times New Roman" w:hAnsi="Times New Roman" w:cs="Times New Roman"/>
          <w:snapToGrid w:val="0"/>
          <w:sz w:val="28"/>
          <w:szCs w:val="28"/>
          <w:lang w:eastAsia="ru-RU"/>
        </w:rPr>
        <w:t>Что касается материалов, представленных в третьей группе, то под ними подразумеваются сведения, содержащие информацию, необходимую для экспертного исследования (протоколы, выписки, приказы, инструкции, ГОСТы, ТУ и т. д.)</w:t>
      </w:r>
      <w:r>
        <w:rPr>
          <w:rStyle w:val="a5"/>
          <w:rFonts w:ascii="Times New Roman" w:eastAsia="Times New Roman" w:hAnsi="Times New Roman" w:cs="Times New Roman"/>
          <w:snapToGrid w:val="0"/>
          <w:sz w:val="28"/>
          <w:szCs w:val="28"/>
          <w:lang w:eastAsia="ru-RU"/>
        </w:rPr>
        <w:footnoteReference w:id="266"/>
      </w:r>
      <w:r w:rsidRPr="00EF6E30">
        <w:rPr>
          <w:rFonts w:ascii="Times New Roman" w:eastAsia="Times New Roman" w:hAnsi="Times New Roman" w:cs="Times New Roman"/>
          <w:snapToGrid w:val="0"/>
          <w:sz w:val="28"/>
          <w:szCs w:val="28"/>
          <w:lang w:eastAsia="ru-RU"/>
        </w:rPr>
        <w:t xml:space="preserve">. </w:t>
      </w:r>
      <w:proofErr w:type="gramEnd"/>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 xml:space="preserve">Не возражая против предложенной классификации материалов, представляемых на экспертизу, все же следует обратить внимание на то, что соблюдение правового режима представляемых эксперту </w:t>
      </w:r>
      <w:proofErr w:type="gramStart"/>
      <w:r w:rsidRPr="00EF6E30">
        <w:rPr>
          <w:rFonts w:ascii="Times New Roman" w:eastAsia="Times New Roman" w:hAnsi="Times New Roman" w:cs="Times New Roman"/>
          <w:snapToGrid w:val="0"/>
          <w:sz w:val="28"/>
          <w:szCs w:val="28"/>
          <w:lang w:eastAsia="ru-RU"/>
        </w:rPr>
        <w:t>объектов</w:t>
      </w:r>
      <w:proofErr w:type="gramEnd"/>
      <w:r w:rsidRPr="00EF6E30">
        <w:rPr>
          <w:rFonts w:ascii="Times New Roman" w:eastAsia="Times New Roman" w:hAnsi="Times New Roman" w:cs="Times New Roman"/>
          <w:snapToGrid w:val="0"/>
          <w:sz w:val="28"/>
          <w:szCs w:val="28"/>
          <w:lang w:eastAsia="ru-RU"/>
        </w:rPr>
        <w:t xml:space="preserve"> в конечном счете определяется как самим экспертом в процессе их предварительного изучения, так и при оценке заключения эксперта следователем или судом. Скажем, результатом подобного изучения и оценки может стать вывод о несоответствии объекта требованиям процессуального законодательства об условиях производства экспертизы.  В частности, предварительный вывод эксперта о том, что представленный на экспертизу объект (документ, вещественное доказательство) не требует для его исследования применения специальных экспертных знаний, дает основание эксперту отказаться в соответствии </w:t>
      </w:r>
      <w:r>
        <w:rPr>
          <w:rFonts w:ascii="Times New Roman" w:eastAsia="Times New Roman" w:hAnsi="Times New Roman" w:cs="Times New Roman"/>
          <w:snapToGrid w:val="0"/>
          <w:sz w:val="28"/>
          <w:szCs w:val="28"/>
          <w:lang w:eastAsia="ru-RU"/>
        </w:rPr>
        <w:t xml:space="preserve">нормами УПК </w:t>
      </w:r>
      <w:r w:rsidRPr="00EF6E30">
        <w:rPr>
          <w:rFonts w:ascii="Times New Roman" w:eastAsia="Times New Roman" w:hAnsi="Times New Roman" w:cs="Times New Roman"/>
          <w:snapToGrid w:val="0"/>
          <w:sz w:val="28"/>
          <w:szCs w:val="28"/>
          <w:lang w:eastAsia="ru-RU"/>
        </w:rPr>
        <w:t xml:space="preserve">от производства экспертизы. С аналогичной ситуацией мы сталкиваемся, когда происходит нарушение процессуального режима объектов экспертного исследования, вызванного игнорированием требования законодательства о недопущении со стороны эксперта самостоятельного их собирания в процессе производства экспертизы. Обнаружение подобных фактов в процессе оценки заключения эксперта следователем (судом) должно автоматически повлечь отказ от признания данного документа в качестве доказательства. </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 xml:space="preserve">К сожалению, и теория, и практика свидетельствуют об игнорировании этого концептуального правового положения, отчасти определяющего процессуальную компетенцию эксперта, закрепленную в законе. В большей степени и наиболее наглядно это проявляется при производстве судебных экспертиз, связанных с исследованием микрообъектов. </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 xml:space="preserve">Впервые на данную ситуацию обратил внимание Л. В. </w:t>
      </w:r>
      <w:proofErr w:type="spellStart"/>
      <w:r w:rsidRPr="00EF6E30">
        <w:rPr>
          <w:rFonts w:ascii="Times New Roman" w:eastAsia="Times New Roman" w:hAnsi="Times New Roman" w:cs="Times New Roman"/>
          <w:snapToGrid w:val="0"/>
          <w:sz w:val="28"/>
          <w:szCs w:val="28"/>
          <w:lang w:eastAsia="ru-RU"/>
        </w:rPr>
        <w:t>Виницкий</w:t>
      </w:r>
      <w:proofErr w:type="spellEnd"/>
      <w:r w:rsidRPr="00EF6E30">
        <w:rPr>
          <w:rFonts w:ascii="Times New Roman" w:eastAsia="Times New Roman" w:hAnsi="Times New Roman" w:cs="Times New Roman"/>
          <w:snapToGrid w:val="0"/>
          <w:sz w:val="28"/>
          <w:szCs w:val="28"/>
          <w:lang w:eastAsia="ru-RU"/>
        </w:rPr>
        <w:t xml:space="preserve">, который, справедливо </w:t>
      </w:r>
      <w:r>
        <w:rPr>
          <w:rFonts w:ascii="Times New Roman" w:eastAsia="Times New Roman" w:hAnsi="Times New Roman" w:cs="Times New Roman"/>
          <w:snapToGrid w:val="0"/>
          <w:sz w:val="28"/>
          <w:szCs w:val="28"/>
          <w:lang w:eastAsia="ru-RU"/>
        </w:rPr>
        <w:t>подчеркивая</w:t>
      </w:r>
      <w:r w:rsidRPr="00EF6E30">
        <w:rPr>
          <w:rFonts w:ascii="Times New Roman" w:eastAsia="Times New Roman" w:hAnsi="Times New Roman" w:cs="Times New Roman"/>
          <w:snapToGrid w:val="0"/>
          <w:sz w:val="28"/>
          <w:szCs w:val="28"/>
          <w:lang w:eastAsia="ru-RU"/>
        </w:rPr>
        <w:t>, что экспертиза микрообъектов в настоя</w:t>
      </w:r>
      <w:r w:rsidRPr="00EF6E30">
        <w:rPr>
          <w:rFonts w:ascii="Times New Roman" w:eastAsia="Times New Roman" w:hAnsi="Times New Roman" w:cs="Times New Roman"/>
          <w:snapToGrid w:val="0"/>
          <w:sz w:val="28"/>
          <w:szCs w:val="28"/>
          <w:lang w:eastAsia="ru-RU"/>
        </w:rPr>
        <w:softHyphen/>
        <w:t xml:space="preserve">щее время становится одной из самых эффективных, </w:t>
      </w:r>
      <w:r>
        <w:rPr>
          <w:rFonts w:ascii="Times New Roman" w:eastAsia="Times New Roman" w:hAnsi="Times New Roman" w:cs="Times New Roman"/>
          <w:snapToGrid w:val="0"/>
          <w:sz w:val="28"/>
          <w:szCs w:val="28"/>
          <w:lang w:eastAsia="ru-RU"/>
        </w:rPr>
        <w:t>отмечал</w:t>
      </w:r>
      <w:r w:rsidRPr="00EF6E30">
        <w:rPr>
          <w:rFonts w:ascii="Times New Roman" w:eastAsia="Times New Roman" w:hAnsi="Times New Roman" w:cs="Times New Roman"/>
          <w:snapToGrid w:val="0"/>
          <w:sz w:val="28"/>
          <w:szCs w:val="28"/>
          <w:lang w:eastAsia="ru-RU"/>
        </w:rPr>
        <w:t xml:space="preserve">: </w:t>
      </w:r>
      <w:proofErr w:type="gramStart"/>
      <w:r w:rsidR="00B26774">
        <w:rPr>
          <w:rFonts w:ascii="Times New Roman" w:eastAsia="Times New Roman" w:hAnsi="Times New Roman" w:cs="Times New Roman"/>
          <w:snapToGrid w:val="0"/>
          <w:sz w:val="28"/>
          <w:szCs w:val="28"/>
          <w:lang w:eastAsia="ru-RU"/>
        </w:rPr>
        <w:t>«</w:t>
      </w:r>
      <w:r w:rsidRPr="00EF6E30">
        <w:rPr>
          <w:rFonts w:ascii="Times New Roman" w:eastAsia="Times New Roman" w:hAnsi="Times New Roman" w:cs="Times New Roman"/>
          <w:snapToGrid w:val="0"/>
          <w:sz w:val="28"/>
          <w:szCs w:val="28"/>
          <w:lang w:eastAsia="ru-RU"/>
        </w:rPr>
        <w:t>В рассматриваемом вопросе мы вынуждены констатировать не только ошибки практики, но и недостаточно аргументированные рекоме</w:t>
      </w:r>
      <w:r w:rsidR="00B26774">
        <w:rPr>
          <w:rFonts w:ascii="Times New Roman" w:eastAsia="Times New Roman" w:hAnsi="Times New Roman" w:cs="Times New Roman"/>
          <w:snapToGrid w:val="0"/>
          <w:sz w:val="28"/>
          <w:szCs w:val="28"/>
          <w:lang w:eastAsia="ru-RU"/>
        </w:rPr>
        <w:t xml:space="preserve">ндации в </w:t>
      </w:r>
      <w:r w:rsidR="00B26774">
        <w:rPr>
          <w:rFonts w:ascii="Times New Roman" w:eastAsia="Times New Roman" w:hAnsi="Times New Roman" w:cs="Times New Roman"/>
          <w:snapToGrid w:val="0"/>
          <w:sz w:val="28"/>
          <w:szCs w:val="28"/>
          <w:lang w:eastAsia="ru-RU"/>
        </w:rPr>
        <w:lastRenderedPageBreak/>
        <w:t>специальной литературе»</w:t>
      </w:r>
      <w:r>
        <w:rPr>
          <w:rStyle w:val="a5"/>
          <w:rFonts w:ascii="Times New Roman" w:eastAsia="Times New Roman" w:hAnsi="Times New Roman" w:cs="Times New Roman"/>
          <w:snapToGrid w:val="0"/>
          <w:sz w:val="28"/>
          <w:szCs w:val="28"/>
          <w:lang w:eastAsia="ru-RU"/>
        </w:rPr>
        <w:footnoteReference w:id="267"/>
      </w:r>
      <w:r w:rsidRPr="00EF6E30">
        <w:rPr>
          <w:rFonts w:ascii="Times New Roman" w:eastAsia="Times New Roman" w:hAnsi="Times New Roman" w:cs="Times New Roman"/>
          <w:snapToGrid w:val="0"/>
          <w:sz w:val="28"/>
          <w:szCs w:val="28"/>
          <w:lang w:eastAsia="ru-RU"/>
        </w:rPr>
        <w:t>. Развивая свою мысль и подкрепляя ее примерами из судебной практики, автор акцентир</w:t>
      </w:r>
      <w:r>
        <w:rPr>
          <w:rFonts w:ascii="Times New Roman" w:eastAsia="Times New Roman" w:hAnsi="Times New Roman" w:cs="Times New Roman"/>
          <w:snapToGrid w:val="0"/>
          <w:sz w:val="28"/>
          <w:szCs w:val="28"/>
          <w:lang w:eastAsia="ru-RU"/>
        </w:rPr>
        <w:t>овал</w:t>
      </w:r>
      <w:r w:rsidRPr="00EF6E30">
        <w:rPr>
          <w:rFonts w:ascii="Times New Roman" w:eastAsia="Times New Roman" w:hAnsi="Times New Roman" w:cs="Times New Roman"/>
          <w:snapToGrid w:val="0"/>
          <w:sz w:val="28"/>
          <w:szCs w:val="28"/>
          <w:lang w:eastAsia="ru-RU"/>
        </w:rPr>
        <w:t xml:space="preserve"> внимание на том, что при обнаружении и исследовании объекта самим экспертом возникает проблема относимости доказательства, под которым понимается связь между содержанием последнего и обстоятельствами, устанавливаемыми по делу.</w:t>
      </w:r>
      <w:proofErr w:type="gramEnd"/>
      <w:r w:rsidRPr="00EF6E30">
        <w:rPr>
          <w:rFonts w:ascii="Times New Roman" w:eastAsia="Times New Roman" w:hAnsi="Times New Roman" w:cs="Times New Roman"/>
          <w:snapToGrid w:val="0"/>
          <w:sz w:val="28"/>
          <w:szCs w:val="28"/>
          <w:lang w:eastAsia="ru-RU"/>
        </w:rPr>
        <w:t xml:space="preserve"> Связано это с тем, что на практике имеют место факты нарушения процессуальной формы, что позволяет недобросовестным (либо малоквалифицированным) работникам встать на путь фальсификации доказательств. Микрообъекты, по мнению Л. В. </w:t>
      </w:r>
      <w:proofErr w:type="spellStart"/>
      <w:r w:rsidRPr="00EF6E30">
        <w:rPr>
          <w:rFonts w:ascii="Times New Roman" w:eastAsia="Times New Roman" w:hAnsi="Times New Roman" w:cs="Times New Roman"/>
          <w:snapToGrid w:val="0"/>
          <w:sz w:val="28"/>
          <w:szCs w:val="28"/>
          <w:lang w:eastAsia="ru-RU"/>
        </w:rPr>
        <w:t>Виницкого</w:t>
      </w:r>
      <w:proofErr w:type="spellEnd"/>
      <w:r w:rsidRPr="00EF6E30">
        <w:rPr>
          <w:rFonts w:ascii="Times New Roman" w:eastAsia="Times New Roman" w:hAnsi="Times New Roman" w:cs="Times New Roman"/>
          <w:snapToGrid w:val="0"/>
          <w:sz w:val="28"/>
          <w:szCs w:val="28"/>
          <w:lang w:eastAsia="ru-RU"/>
        </w:rPr>
        <w:t>, будут отвечать требованиям допустимости в случае их надлежащего осмотра, фиксации и приобщения постановлением органа дознания, следователя, суда. В целях усиления процессуальных гарантий подлинности микрообъектов автор в качестве варианта предлага</w:t>
      </w:r>
      <w:r>
        <w:rPr>
          <w:rFonts w:ascii="Times New Roman" w:eastAsia="Times New Roman" w:hAnsi="Times New Roman" w:cs="Times New Roman"/>
          <w:snapToGrid w:val="0"/>
          <w:sz w:val="28"/>
          <w:szCs w:val="28"/>
          <w:lang w:eastAsia="ru-RU"/>
        </w:rPr>
        <w:t>л</w:t>
      </w:r>
      <w:r w:rsidRPr="00EF6E30">
        <w:rPr>
          <w:rFonts w:ascii="Times New Roman" w:eastAsia="Times New Roman" w:hAnsi="Times New Roman" w:cs="Times New Roman"/>
          <w:snapToGrid w:val="0"/>
          <w:sz w:val="28"/>
          <w:szCs w:val="28"/>
          <w:lang w:eastAsia="ru-RU"/>
        </w:rPr>
        <w:t xml:space="preserve"> осуществлять производство экспертных исследований, в которых предполагается обнаружить подобные объекты, двумя экспертами. </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 xml:space="preserve">Аналогичного взгляда на проблему процессуальных гарантий в случае допустимости обнаружения микрообъектов самим экспертом придерживается и Н. И. Клименко: </w:t>
      </w:r>
      <w:r w:rsidR="00B26774">
        <w:rPr>
          <w:rFonts w:ascii="Times New Roman" w:eastAsia="Times New Roman" w:hAnsi="Times New Roman" w:cs="Times New Roman"/>
          <w:snapToGrid w:val="0"/>
          <w:sz w:val="28"/>
          <w:szCs w:val="28"/>
          <w:lang w:eastAsia="ru-RU"/>
        </w:rPr>
        <w:t>«</w:t>
      </w:r>
      <w:r w:rsidRPr="00EF6E30">
        <w:rPr>
          <w:rFonts w:ascii="Times New Roman" w:eastAsia="Times New Roman" w:hAnsi="Times New Roman" w:cs="Times New Roman"/>
          <w:snapToGrid w:val="0"/>
          <w:sz w:val="28"/>
          <w:szCs w:val="28"/>
          <w:lang w:eastAsia="ru-RU"/>
        </w:rPr>
        <w:t xml:space="preserve">В отношении микрообъектов, определяемых и фиксируемых вне процесса проведения следственных действий, возникает проблема обеспечения процессуальных гарантий введения их в уголовное судопроизводство. </w:t>
      </w:r>
      <w:proofErr w:type="gramStart"/>
      <w:r w:rsidRPr="00EF6E30">
        <w:rPr>
          <w:rFonts w:ascii="Times New Roman" w:eastAsia="Times New Roman" w:hAnsi="Times New Roman" w:cs="Times New Roman"/>
          <w:snapToGrid w:val="0"/>
          <w:sz w:val="28"/>
          <w:szCs w:val="28"/>
          <w:lang w:eastAsia="ru-RU"/>
        </w:rPr>
        <w:t>В итоге экспертного исследования на предмете-носителе, изъятом и исследованном следователем, с соблюдением норм УПК, выявляются новые следы, которые непосредственно не наблюдались лицами, участвующими в следственном действии, в результате которого этот объект установлен и приобщен к делу</w:t>
      </w:r>
      <w:r w:rsidR="00B26774">
        <w:rPr>
          <w:rFonts w:ascii="Times New Roman" w:eastAsia="Times New Roman" w:hAnsi="Times New Roman" w:cs="Times New Roman"/>
          <w:snapToGrid w:val="0"/>
          <w:sz w:val="28"/>
          <w:szCs w:val="28"/>
          <w:lang w:eastAsia="ru-RU"/>
        </w:rPr>
        <w:t>»</w:t>
      </w:r>
      <w:r>
        <w:rPr>
          <w:rStyle w:val="a5"/>
          <w:rFonts w:ascii="Times New Roman" w:eastAsia="Times New Roman" w:hAnsi="Times New Roman" w:cs="Times New Roman"/>
          <w:snapToGrid w:val="0"/>
          <w:sz w:val="28"/>
          <w:szCs w:val="28"/>
          <w:lang w:eastAsia="ru-RU"/>
        </w:rPr>
        <w:footnoteReference w:id="268"/>
      </w:r>
      <w:r w:rsidRPr="00EF6E30">
        <w:rPr>
          <w:rFonts w:ascii="Times New Roman" w:eastAsia="Times New Roman" w:hAnsi="Times New Roman" w:cs="Times New Roman"/>
          <w:snapToGrid w:val="0"/>
          <w:sz w:val="28"/>
          <w:szCs w:val="28"/>
          <w:lang w:eastAsia="ru-RU"/>
        </w:rPr>
        <w:t>. С ее точки зрения, микрообъекты являются вещественными доказательствами и на них распространяется установленный законом порядок выявления, фиксации и приобщения к делу.</w:t>
      </w:r>
      <w:proofErr w:type="gramEnd"/>
      <w:r w:rsidRPr="00EF6E30">
        <w:rPr>
          <w:rFonts w:ascii="Times New Roman" w:eastAsia="Times New Roman" w:hAnsi="Times New Roman" w:cs="Times New Roman"/>
          <w:snapToGrid w:val="0"/>
          <w:sz w:val="28"/>
          <w:szCs w:val="28"/>
          <w:lang w:eastAsia="ru-RU"/>
        </w:rPr>
        <w:t xml:space="preserve"> Такой же подход  к реше</w:t>
      </w:r>
      <w:r w:rsidRPr="00EF6E30">
        <w:rPr>
          <w:rFonts w:ascii="Times New Roman" w:eastAsia="Times New Roman" w:hAnsi="Times New Roman" w:cs="Times New Roman"/>
          <w:snapToGrid w:val="0"/>
          <w:sz w:val="28"/>
          <w:szCs w:val="28"/>
          <w:lang w:eastAsia="ru-RU"/>
        </w:rPr>
        <w:softHyphen/>
        <w:t xml:space="preserve">нию данного вопроса мы обнаруживаем у Г. И. </w:t>
      </w:r>
      <w:proofErr w:type="spellStart"/>
      <w:r w:rsidRPr="00EF6E30">
        <w:rPr>
          <w:rFonts w:ascii="Times New Roman" w:eastAsia="Times New Roman" w:hAnsi="Times New Roman" w:cs="Times New Roman"/>
          <w:snapToGrid w:val="0"/>
          <w:sz w:val="28"/>
          <w:szCs w:val="28"/>
          <w:lang w:eastAsia="ru-RU"/>
        </w:rPr>
        <w:t>Грамовича</w:t>
      </w:r>
      <w:proofErr w:type="spellEnd"/>
      <w:r>
        <w:rPr>
          <w:rStyle w:val="a5"/>
          <w:rFonts w:ascii="Times New Roman" w:eastAsia="Times New Roman" w:hAnsi="Times New Roman" w:cs="Times New Roman"/>
          <w:snapToGrid w:val="0"/>
          <w:sz w:val="28"/>
          <w:szCs w:val="28"/>
          <w:lang w:eastAsia="ru-RU"/>
        </w:rPr>
        <w:footnoteReference w:id="269"/>
      </w:r>
      <w:r w:rsidRPr="00EF6E30">
        <w:rPr>
          <w:rFonts w:ascii="Times New Roman" w:eastAsia="Times New Roman" w:hAnsi="Times New Roman" w:cs="Times New Roman"/>
          <w:snapToGrid w:val="0"/>
          <w:sz w:val="28"/>
          <w:szCs w:val="28"/>
          <w:vertAlign w:val="superscript"/>
          <w:lang w:eastAsia="ru-RU"/>
        </w:rPr>
        <w:t> </w:t>
      </w:r>
      <w:r w:rsidRPr="00EF6E30">
        <w:rPr>
          <w:rFonts w:ascii="Times New Roman" w:eastAsia="Times New Roman" w:hAnsi="Times New Roman" w:cs="Times New Roman"/>
          <w:snapToGrid w:val="0"/>
          <w:sz w:val="28"/>
          <w:szCs w:val="28"/>
          <w:lang w:eastAsia="ru-RU"/>
        </w:rPr>
        <w:t xml:space="preserve"> и  В. К. </w:t>
      </w:r>
      <w:proofErr w:type="spellStart"/>
      <w:r w:rsidRPr="00EF6E30">
        <w:rPr>
          <w:rFonts w:ascii="Times New Roman" w:eastAsia="Times New Roman" w:hAnsi="Times New Roman" w:cs="Times New Roman"/>
          <w:snapToGrid w:val="0"/>
          <w:sz w:val="28"/>
          <w:szCs w:val="28"/>
          <w:lang w:eastAsia="ru-RU"/>
        </w:rPr>
        <w:t>Лисиченко</w:t>
      </w:r>
      <w:proofErr w:type="spellEnd"/>
      <w:r>
        <w:rPr>
          <w:rStyle w:val="a5"/>
          <w:rFonts w:ascii="Times New Roman" w:eastAsia="Times New Roman" w:hAnsi="Times New Roman" w:cs="Times New Roman"/>
          <w:snapToGrid w:val="0"/>
          <w:sz w:val="28"/>
          <w:szCs w:val="28"/>
          <w:lang w:eastAsia="ru-RU"/>
        </w:rPr>
        <w:footnoteReference w:id="270"/>
      </w:r>
      <w:proofErr w:type="gramStart"/>
      <w:r w:rsidRPr="00EF6E30">
        <w:rPr>
          <w:rFonts w:ascii="Times New Roman" w:eastAsia="Times New Roman" w:hAnsi="Times New Roman" w:cs="Times New Roman"/>
          <w:snapToGrid w:val="0"/>
          <w:sz w:val="28"/>
          <w:szCs w:val="28"/>
          <w:vertAlign w:val="superscript"/>
          <w:lang w:eastAsia="ru-RU"/>
        </w:rPr>
        <w:t> </w:t>
      </w:r>
      <w:r w:rsidRPr="00EF6E30">
        <w:rPr>
          <w:rFonts w:ascii="Times New Roman" w:eastAsia="Times New Roman" w:hAnsi="Times New Roman" w:cs="Times New Roman"/>
          <w:snapToGrid w:val="0"/>
          <w:sz w:val="28"/>
          <w:szCs w:val="28"/>
          <w:lang w:eastAsia="ru-RU"/>
        </w:rPr>
        <w:t>.</w:t>
      </w:r>
      <w:proofErr w:type="gramEnd"/>
      <w:r w:rsidRPr="00EF6E30">
        <w:rPr>
          <w:rFonts w:ascii="Times New Roman" w:eastAsia="Times New Roman" w:hAnsi="Times New Roman" w:cs="Times New Roman"/>
          <w:snapToGrid w:val="0"/>
          <w:sz w:val="28"/>
          <w:szCs w:val="28"/>
          <w:lang w:eastAsia="ru-RU"/>
        </w:rPr>
        <w:t xml:space="preserve"> </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 xml:space="preserve">Однако в литературе встречается и иная </w:t>
      </w:r>
      <w:r>
        <w:rPr>
          <w:rFonts w:ascii="Times New Roman" w:eastAsia="Times New Roman" w:hAnsi="Times New Roman" w:cs="Times New Roman"/>
          <w:snapToGrid w:val="0"/>
          <w:sz w:val="28"/>
          <w:szCs w:val="28"/>
          <w:lang w:eastAsia="ru-RU"/>
        </w:rPr>
        <w:t>точка зрения</w:t>
      </w:r>
      <w:r w:rsidRPr="00EF6E30">
        <w:rPr>
          <w:rFonts w:ascii="Times New Roman" w:eastAsia="Times New Roman" w:hAnsi="Times New Roman" w:cs="Times New Roman"/>
          <w:snapToGrid w:val="0"/>
          <w:sz w:val="28"/>
          <w:szCs w:val="28"/>
          <w:lang w:eastAsia="ru-RU"/>
        </w:rPr>
        <w:t xml:space="preserve">, допускающая </w:t>
      </w:r>
      <w:r w:rsidRPr="00EF6E30">
        <w:rPr>
          <w:rFonts w:ascii="Times New Roman" w:eastAsia="Times New Roman" w:hAnsi="Times New Roman" w:cs="Times New Roman"/>
          <w:snapToGrid w:val="0"/>
          <w:sz w:val="28"/>
          <w:szCs w:val="28"/>
          <w:lang w:eastAsia="ru-RU"/>
        </w:rPr>
        <w:softHyphen/>
        <w:t>самостоятельное обнаружение судебным экспертом микрообъектов</w:t>
      </w:r>
      <w:r>
        <w:rPr>
          <w:rStyle w:val="a5"/>
          <w:rFonts w:ascii="Times New Roman" w:eastAsia="Times New Roman" w:hAnsi="Times New Roman" w:cs="Times New Roman"/>
          <w:snapToGrid w:val="0"/>
          <w:sz w:val="28"/>
          <w:szCs w:val="28"/>
          <w:lang w:eastAsia="ru-RU"/>
        </w:rPr>
        <w:footnoteReference w:id="271"/>
      </w:r>
      <w:r w:rsidRPr="00EF6E30">
        <w:rPr>
          <w:rFonts w:ascii="Times New Roman" w:eastAsia="Times New Roman" w:hAnsi="Times New Roman" w:cs="Times New Roman"/>
          <w:snapToGrid w:val="0"/>
          <w:sz w:val="28"/>
          <w:szCs w:val="28"/>
          <w:lang w:eastAsia="ru-RU"/>
        </w:rPr>
        <w:t xml:space="preserve">. В </w:t>
      </w:r>
      <w:r w:rsidRPr="00EF6E30">
        <w:rPr>
          <w:rFonts w:ascii="Times New Roman" w:eastAsia="Times New Roman" w:hAnsi="Times New Roman" w:cs="Times New Roman"/>
          <w:snapToGrid w:val="0"/>
          <w:sz w:val="28"/>
          <w:szCs w:val="28"/>
          <w:lang w:eastAsia="ru-RU"/>
        </w:rPr>
        <w:lastRenderedPageBreak/>
        <w:t xml:space="preserve">частности, М. Б. </w:t>
      </w:r>
      <w:proofErr w:type="spellStart"/>
      <w:r w:rsidRPr="00EF6E30">
        <w:rPr>
          <w:rFonts w:ascii="Times New Roman" w:eastAsia="Times New Roman" w:hAnsi="Times New Roman" w:cs="Times New Roman"/>
          <w:snapToGrid w:val="0"/>
          <w:sz w:val="28"/>
          <w:szCs w:val="28"/>
          <w:lang w:eastAsia="ru-RU"/>
        </w:rPr>
        <w:t>Вандер</w:t>
      </w:r>
      <w:proofErr w:type="spellEnd"/>
      <w:r w:rsidRPr="00EF6E30">
        <w:rPr>
          <w:rFonts w:ascii="Times New Roman" w:eastAsia="Times New Roman" w:hAnsi="Times New Roman" w:cs="Times New Roman"/>
          <w:snapToGrid w:val="0"/>
          <w:sz w:val="28"/>
          <w:szCs w:val="28"/>
          <w:lang w:eastAsia="ru-RU"/>
        </w:rPr>
        <w:t xml:space="preserve"> прямо утверждает, что поскольку микрообъекты часто обнаруживаются при производстве экспертизы, следует признать неправильными теоретические концепции, согласно которым эксперты не вправе сами обнаруживать какие-либо объекты. </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proofErr w:type="gramStart"/>
      <w:r w:rsidRPr="00EF6E30">
        <w:rPr>
          <w:rFonts w:ascii="Times New Roman" w:eastAsia="Times New Roman" w:hAnsi="Times New Roman" w:cs="Times New Roman"/>
          <w:snapToGrid w:val="0"/>
          <w:sz w:val="28"/>
          <w:szCs w:val="28"/>
          <w:lang w:eastAsia="ru-RU"/>
        </w:rPr>
        <w:t>Р. С. Белкин, призна</w:t>
      </w:r>
      <w:r>
        <w:rPr>
          <w:rFonts w:ascii="Times New Roman" w:eastAsia="Times New Roman" w:hAnsi="Times New Roman" w:cs="Times New Roman"/>
          <w:snapToGrid w:val="0"/>
          <w:sz w:val="28"/>
          <w:szCs w:val="28"/>
          <w:lang w:eastAsia="ru-RU"/>
        </w:rPr>
        <w:t>вавший</w:t>
      </w:r>
      <w:r w:rsidRPr="00EF6E30">
        <w:rPr>
          <w:rFonts w:ascii="Times New Roman" w:eastAsia="Times New Roman" w:hAnsi="Times New Roman" w:cs="Times New Roman"/>
          <w:snapToGrid w:val="0"/>
          <w:sz w:val="28"/>
          <w:szCs w:val="28"/>
          <w:lang w:eastAsia="ru-RU"/>
        </w:rPr>
        <w:t xml:space="preserve"> собирание доказательств экспертом противоречащим закону, все же допуска</w:t>
      </w:r>
      <w:r>
        <w:rPr>
          <w:rFonts w:ascii="Times New Roman" w:eastAsia="Times New Roman" w:hAnsi="Times New Roman" w:cs="Times New Roman"/>
          <w:snapToGrid w:val="0"/>
          <w:sz w:val="28"/>
          <w:szCs w:val="28"/>
          <w:lang w:eastAsia="ru-RU"/>
        </w:rPr>
        <w:t>л</w:t>
      </w:r>
      <w:r w:rsidRPr="00EF6E30">
        <w:rPr>
          <w:rFonts w:ascii="Times New Roman" w:eastAsia="Times New Roman" w:hAnsi="Times New Roman" w:cs="Times New Roman"/>
          <w:snapToGrid w:val="0"/>
          <w:sz w:val="28"/>
          <w:szCs w:val="28"/>
          <w:lang w:eastAsia="ru-RU"/>
        </w:rPr>
        <w:t xml:space="preserve"> возможность положительного законодательного решения данного вопроса в части предоставления эксперту права собирать доказательства в некоторых, специально огово</w:t>
      </w:r>
      <w:r w:rsidRPr="00EF6E30">
        <w:rPr>
          <w:rFonts w:ascii="Times New Roman" w:eastAsia="Times New Roman" w:hAnsi="Times New Roman" w:cs="Times New Roman"/>
          <w:snapToGrid w:val="0"/>
          <w:sz w:val="28"/>
          <w:szCs w:val="28"/>
          <w:lang w:eastAsia="ru-RU"/>
        </w:rPr>
        <w:softHyphen/>
        <w:t>ренных случаях, например при исследовании предметов – возможных но</w:t>
      </w:r>
      <w:r w:rsidRPr="00EF6E30">
        <w:rPr>
          <w:rFonts w:ascii="Times New Roman" w:eastAsia="Times New Roman" w:hAnsi="Times New Roman" w:cs="Times New Roman"/>
          <w:snapToGrid w:val="0"/>
          <w:sz w:val="28"/>
          <w:szCs w:val="28"/>
          <w:lang w:eastAsia="ru-RU"/>
        </w:rPr>
        <w:softHyphen/>
        <w:t>сителей микрообъектов и при производстве некоторых видов экспертиз, в частности судебно-медицинского исследования трупа и живых лиц</w:t>
      </w:r>
      <w:r>
        <w:rPr>
          <w:rStyle w:val="a5"/>
          <w:rFonts w:ascii="Times New Roman" w:eastAsia="Times New Roman" w:hAnsi="Times New Roman" w:cs="Times New Roman"/>
          <w:snapToGrid w:val="0"/>
          <w:sz w:val="28"/>
          <w:szCs w:val="28"/>
          <w:lang w:eastAsia="ru-RU"/>
        </w:rPr>
        <w:footnoteReference w:id="272"/>
      </w:r>
      <w:r w:rsidRPr="00EF6E30">
        <w:rPr>
          <w:rFonts w:ascii="Times New Roman" w:eastAsia="Times New Roman" w:hAnsi="Times New Roman" w:cs="Times New Roman"/>
          <w:snapToGrid w:val="0"/>
          <w:sz w:val="28"/>
          <w:szCs w:val="28"/>
          <w:lang w:eastAsia="ru-RU"/>
        </w:rPr>
        <w:t xml:space="preserve">. </w:t>
      </w:r>
      <w:proofErr w:type="gramEnd"/>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Предлага</w:t>
      </w:r>
      <w:r>
        <w:rPr>
          <w:rFonts w:ascii="Times New Roman" w:eastAsia="Times New Roman" w:hAnsi="Times New Roman" w:cs="Times New Roman"/>
          <w:snapToGrid w:val="0"/>
          <w:sz w:val="28"/>
          <w:szCs w:val="28"/>
          <w:lang w:eastAsia="ru-RU"/>
        </w:rPr>
        <w:t>вшийся</w:t>
      </w:r>
      <w:r w:rsidRPr="00EF6E30">
        <w:rPr>
          <w:rFonts w:ascii="Times New Roman" w:eastAsia="Times New Roman" w:hAnsi="Times New Roman" w:cs="Times New Roman"/>
          <w:snapToGrid w:val="0"/>
          <w:sz w:val="28"/>
          <w:szCs w:val="28"/>
          <w:lang w:eastAsia="ru-RU"/>
        </w:rPr>
        <w:t xml:space="preserve"> Р. С. Белкиным и другими авторами подход к решению рассматриваемого вопроса, к сожалению, принципиально не изменит существующую на практике ситуацию, обусловленную фактами небрежности, а то и фальсификации со стороны экспертов при исследовании микрообъектов, на которые обраща</w:t>
      </w:r>
      <w:r>
        <w:rPr>
          <w:rFonts w:ascii="Times New Roman" w:eastAsia="Times New Roman" w:hAnsi="Times New Roman" w:cs="Times New Roman"/>
          <w:snapToGrid w:val="0"/>
          <w:sz w:val="28"/>
          <w:szCs w:val="28"/>
          <w:lang w:eastAsia="ru-RU"/>
        </w:rPr>
        <w:t>л</w:t>
      </w:r>
      <w:r w:rsidRPr="00EF6E30">
        <w:rPr>
          <w:rFonts w:ascii="Times New Roman" w:eastAsia="Times New Roman" w:hAnsi="Times New Roman" w:cs="Times New Roman"/>
          <w:snapToGrid w:val="0"/>
          <w:sz w:val="28"/>
          <w:szCs w:val="28"/>
          <w:lang w:eastAsia="ru-RU"/>
        </w:rPr>
        <w:t xml:space="preserve"> внимание Л. В. </w:t>
      </w:r>
      <w:proofErr w:type="spellStart"/>
      <w:r w:rsidRPr="00EF6E30">
        <w:rPr>
          <w:rFonts w:ascii="Times New Roman" w:eastAsia="Times New Roman" w:hAnsi="Times New Roman" w:cs="Times New Roman"/>
          <w:snapToGrid w:val="0"/>
          <w:sz w:val="28"/>
          <w:szCs w:val="28"/>
          <w:lang w:eastAsia="ru-RU"/>
        </w:rPr>
        <w:t>Виницкий</w:t>
      </w:r>
      <w:proofErr w:type="spellEnd"/>
      <w:r w:rsidRPr="00EF6E30">
        <w:rPr>
          <w:rFonts w:ascii="Times New Roman" w:eastAsia="Times New Roman" w:hAnsi="Times New Roman" w:cs="Times New Roman"/>
          <w:snapToGrid w:val="0"/>
          <w:sz w:val="28"/>
          <w:szCs w:val="28"/>
          <w:lang w:eastAsia="ru-RU"/>
        </w:rPr>
        <w:t xml:space="preserve">. К примеру, по делам об изнасилованиях существенным средством доказывания нередко являются заключения экспертов по вопросу о факте контактного взаимодействия (ФКВ), решаемого в отдельных случаях на основе изучения наличия </w:t>
      </w:r>
      <w:proofErr w:type="spellStart"/>
      <w:r w:rsidRPr="00EF6E30">
        <w:rPr>
          <w:rFonts w:ascii="Times New Roman" w:eastAsia="Times New Roman" w:hAnsi="Times New Roman" w:cs="Times New Roman"/>
          <w:snapToGrid w:val="0"/>
          <w:sz w:val="28"/>
          <w:szCs w:val="28"/>
          <w:lang w:eastAsia="ru-RU"/>
        </w:rPr>
        <w:t>взаимоперехода</w:t>
      </w:r>
      <w:proofErr w:type="spellEnd"/>
      <w:r w:rsidRPr="00EF6E30">
        <w:rPr>
          <w:rFonts w:ascii="Times New Roman" w:eastAsia="Times New Roman" w:hAnsi="Times New Roman" w:cs="Times New Roman"/>
          <w:snapToGrid w:val="0"/>
          <w:sz w:val="28"/>
          <w:szCs w:val="28"/>
          <w:lang w:eastAsia="ru-RU"/>
        </w:rPr>
        <w:t xml:space="preserve"> объектов волокнистой природы на одежде, принадлежавшей потерпевшей и подозреваемому. Здесь достаточно небрежного предварительного экспертного осмотра предметов-носителей (в одном помещении, на одном столе) для осуществления такого </w:t>
      </w:r>
      <w:proofErr w:type="spellStart"/>
      <w:r w:rsidRPr="00EF6E30">
        <w:rPr>
          <w:rFonts w:ascii="Times New Roman" w:eastAsia="Times New Roman" w:hAnsi="Times New Roman" w:cs="Times New Roman"/>
          <w:snapToGrid w:val="0"/>
          <w:sz w:val="28"/>
          <w:szCs w:val="28"/>
          <w:lang w:eastAsia="ru-RU"/>
        </w:rPr>
        <w:t>взаимоперехода</w:t>
      </w:r>
      <w:proofErr w:type="spellEnd"/>
      <w:r w:rsidRPr="00EF6E30">
        <w:rPr>
          <w:rFonts w:ascii="Times New Roman" w:eastAsia="Times New Roman" w:hAnsi="Times New Roman" w:cs="Times New Roman"/>
          <w:snapToGrid w:val="0"/>
          <w:sz w:val="28"/>
          <w:szCs w:val="28"/>
          <w:lang w:eastAsia="ru-RU"/>
        </w:rPr>
        <w:t xml:space="preserve"> микрообъектов и, наоборот, не составляет особого труда </w:t>
      </w:r>
      <w:r w:rsidR="00E53A5D">
        <w:rPr>
          <w:rFonts w:ascii="Times New Roman" w:eastAsia="Times New Roman" w:hAnsi="Times New Roman" w:cs="Times New Roman"/>
          <w:snapToGrid w:val="0"/>
          <w:sz w:val="28"/>
          <w:szCs w:val="28"/>
          <w:lang w:eastAsia="ru-RU"/>
        </w:rPr>
        <w:t>«</w:t>
      </w:r>
      <w:r w:rsidRPr="00EF6E30">
        <w:rPr>
          <w:rFonts w:ascii="Times New Roman" w:eastAsia="Times New Roman" w:hAnsi="Times New Roman" w:cs="Times New Roman"/>
          <w:snapToGrid w:val="0"/>
          <w:sz w:val="28"/>
          <w:szCs w:val="28"/>
          <w:lang w:eastAsia="ru-RU"/>
        </w:rPr>
        <w:t>удалить</w:t>
      </w:r>
      <w:r w:rsidR="00E53A5D">
        <w:rPr>
          <w:rFonts w:ascii="Times New Roman" w:eastAsia="Times New Roman" w:hAnsi="Times New Roman" w:cs="Times New Roman"/>
          <w:snapToGrid w:val="0"/>
          <w:sz w:val="28"/>
          <w:szCs w:val="28"/>
          <w:lang w:eastAsia="ru-RU"/>
        </w:rPr>
        <w:t>»</w:t>
      </w:r>
      <w:r w:rsidRPr="00EF6E30">
        <w:rPr>
          <w:rFonts w:ascii="Times New Roman" w:eastAsia="Times New Roman" w:hAnsi="Times New Roman" w:cs="Times New Roman"/>
          <w:snapToGrid w:val="0"/>
          <w:sz w:val="28"/>
          <w:szCs w:val="28"/>
          <w:lang w:eastAsia="ru-RU"/>
        </w:rPr>
        <w:t xml:space="preserve"> эти объекты посредством элементарного встряхивания одежды. При таком варианте расследования уголовного дела фактическая ответственность за качество материалов, собираемых для производства экспертизы, </w:t>
      </w:r>
      <w:r>
        <w:rPr>
          <w:rFonts w:ascii="Times New Roman" w:eastAsia="Times New Roman" w:hAnsi="Times New Roman" w:cs="Times New Roman"/>
          <w:snapToGrid w:val="0"/>
          <w:sz w:val="28"/>
          <w:szCs w:val="28"/>
          <w:lang w:eastAsia="ru-RU"/>
        </w:rPr>
        <w:t>должна быть возложена</w:t>
      </w:r>
      <w:r w:rsidRPr="00EF6E30">
        <w:rPr>
          <w:rFonts w:ascii="Times New Roman" w:eastAsia="Times New Roman" w:hAnsi="Times New Roman" w:cs="Times New Roman"/>
          <w:snapToGrid w:val="0"/>
          <w:sz w:val="28"/>
          <w:szCs w:val="28"/>
          <w:lang w:eastAsia="ru-RU"/>
        </w:rPr>
        <w:t xml:space="preserve"> на самих экспертов, которые юридически таковой не обладают. Даже если законодательно ввести подобную ответственность в отношении эксперта, то доказать факт возможной фальсификации при обнаружении (не</w:t>
      </w:r>
      <w:r>
        <w:rPr>
          <w:rFonts w:ascii="Times New Roman" w:eastAsia="Times New Roman" w:hAnsi="Times New Roman" w:cs="Times New Roman"/>
          <w:snapToGrid w:val="0"/>
          <w:sz w:val="28"/>
          <w:szCs w:val="28"/>
          <w:lang w:eastAsia="ru-RU"/>
        </w:rPr>
        <w:t xml:space="preserve"> </w:t>
      </w:r>
      <w:r w:rsidRPr="00EF6E30">
        <w:rPr>
          <w:rFonts w:ascii="Times New Roman" w:eastAsia="Times New Roman" w:hAnsi="Times New Roman" w:cs="Times New Roman"/>
          <w:snapToGrid w:val="0"/>
          <w:sz w:val="28"/>
          <w:szCs w:val="28"/>
          <w:lang w:eastAsia="ru-RU"/>
        </w:rPr>
        <w:t xml:space="preserve">обнаружении) объекта экспертного исследования в силу его специфичности будет чрезвычайно сложно. Речь в данном случае идет не о добросовестности эксперта и соблюдении экспертной этики – в большинстве своем этот вопрос в отношении экспертных работников не возникает. Дело </w:t>
      </w:r>
      <w:proofErr w:type="gramStart"/>
      <w:r w:rsidRPr="00EF6E30">
        <w:rPr>
          <w:rFonts w:ascii="Times New Roman" w:eastAsia="Times New Roman" w:hAnsi="Times New Roman" w:cs="Times New Roman"/>
          <w:snapToGrid w:val="0"/>
          <w:sz w:val="28"/>
          <w:szCs w:val="28"/>
          <w:lang w:eastAsia="ru-RU"/>
        </w:rPr>
        <w:t>в</w:t>
      </w:r>
      <w:proofErr w:type="gramEnd"/>
      <w:r w:rsidRPr="00EF6E30">
        <w:rPr>
          <w:rFonts w:ascii="Times New Roman" w:eastAsia="Times New Roman" w:hAnsi="Times New Roman" w:cs="Times New Roman"/>
          <w:snapToGrid w:val="0"/>
          <w:sz w:val="28"/>
          <w:szCs w:val="28"/>
          <w:lang w:eastAsia="ru-RU"/>
        </w:rPr>
        <w:t xml:space="preserve"> другом. Принятие предлагаемого решения о допущении самостоятельного собирания экспертом доказательственной информации (а микрообъекты должны приобщаться к делу как вещественные доказательства) может лишить уголовный и гражданский процесс при назначении и производстве экспертизы удостоверительного характера, что, в свою очередь, создает потенциальную возможность и условия для совершения процессуальных нарушений. </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 xml:space="preserve">Думается, что имеющиеся процессуальные средства для собирания доказательств себя не исчерпали, в том числе и в случаях необходимости </w:t>
      </w:r>
      <w:r w:rsidRPr="00EF6E30">
        <w:rPr>
          <w:rFonts w:ascii="Times New Roman" w:eastAsia="Times New Roman" w:hAnsi="Times New Roman" w:cs="Times New Roman"/>
          <w:snapToGrid w:val="0"/>
          <w:sz w:val="28"/>
          <w:szCs w:val="28"/>
          <w:lang w:eastAsia="ru-RU"/>
        </w:rPr>
        <w:lastRenderedPageBreak/>
        <w:t xml:space="preserve">обнаружения микрообъектов. Для законного и качественного их обнаружения и закрепления предусмотрены такие следственные действия, как осмотр, освидетельствование, получение образцов для экспертного исследования, осуществляющиеся в присутствии понятых и допускающие при необходимости привлечение специалиста. При производстве следственных действий могут применяться технические средства и использоваться научно обоснованные способы обнаружения, фиксации и изъятия следов преступления и вещественных доказательств. Порядок производства следственных действий, оформления их результатов, приобщения и хранения вещественных доказательств, ответственность должностных лиц за надлежащее исполнение процессуальных обязанностей подробнейшим образом регламентированы процессуальным законом, что в итоге создает предпосылки для обеспечения гарантий должного введения в процесс тех или иных объектов экспертного исследования. </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 xml:space="preserve">Изложенное позволяет прийти к однозначному выводу, что имеющиеся в литературе предложения по изменению существующего правового режима формирования объектов, предназначенных для производства экспертизы, трудно назвать обоснованными, а существующую распространенную практику самостоятельного собирания экспертом доказательств, в частности обнаружение и приобщение к экспертному производству микрообъектов, следует признать незаконной. </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proofErr w:type="gramStart"/>
      <w:r w:rsidRPr="00EF6E30">
        <w:rPr>
          <w:rFonts w:ascii="Times New Roman" w:eastAsia="Times New Roman" w:hAnsi="Times New Roman" w:cs="Times New Roman"/>
          <w:snapToGrid w:val="0"/>
          <w:sz w:val="28"/>
          <w:szCs w:val="28"/>
          <w:lang w:eastAsia="ru-RU"/>
        </w:rPr>
        <w:t xml:space="preserve">Таким образом, нами рассмотрены </w:t>
      </w:r>
      <w:r>
        <w:rPr>
          <w:rFonts w:ascii="Times New Roman" w:eastAsia="Times New Roman" w:hAnsi="Times New Roman" w:cs="Times New Roman"/>
          <w:snapToGrid w:val="0"/>
          <w:sz w:val="28"/>
          <w:szCs w:val="28"/>
          <w:lang w:eastAsia="ru-RU"/>
        </w:rPr>
        <w:t>отдельные</w:t>
      </w:r>
      <w:r w:rsidRPr="00EF6E30">
        <w:rPr>
          <w:rFonts w:ascii="Times New Roman" w:eastAsia="Times New Roman" w:hAnsi="Times New Roman" w:cs="Times New Roman"/>
          <w:snapToGrid w:val="0"/>
          <w:sz w:val="28"/>
          <w:szCs w:val="28"/>
          <w:lang w:eastAsia="ru-RU"/>
        </w:rPr>
        <w:t xml:space="preserve"> аспекты, в том числе и дискуссионного характера, наглядно иллюстрирующие формирование в судебной </w:t>
      </w:r>
      <w:proofErr w:type="spellStart"/>
      <w:r w:rsidRPr="00EF6E30">
        <w:rPr>
          <w:rFonts w:ascii="Times New Roman" w:eastAsia="Times New Roman" w:hAnsi="Times New Roman" w:cs="Times New Roman"/>
          <w:snapToGrid w:val="0"/>
          <w:sz w:val="28"/>
          <w:szCs w:val="28"/>
          <w:lang w:eastAsia="ru-RU"/>
        </w:rPr>
        <w:t>эксперт</w:t>
      </w:r>
      <w:r>
        <w:rPr>
          <w:rFonts w:ascii="Times New Roman" w:eastAsia="Times New Roman" w:hAnsi="Times New Roman" w:cs="Times New Roman"/>
          <w:snapToGrid w:val="0"/>
          <w:sz w:val="28"/>
          <w:szCs w:val="28"/>
          <w:lang w:eastAsia="ru-RU"/>
        </w:rPr>
        <w:t>ологии</w:t>
      </w:r>
      <w:proofErr w:type="spellEnd"/>
      <w:r>
        <w:rPr>
          <w:rFonts w:ascii="Times New Roman" w:eastAsia="Times New Roman" w:hAnsi="Times New Roman" w:cs="Times New Roman"/>
          <w:snapToGrid w:val="0"/>
          <w:sz w:val="28"/>
          <w:szCs w:val="28"/>
          <w:lang w:eastAsia="ru-RU"/>
        </w:rPr>
        <w:t xml:space="preserve"> </w:t>
      </w:r>
      <w:r w:rsidRPr="00EF6E30">
        <w:rPr>
          <w:rFonts w:ascii="Times New Roman" w:eastAsia="Times New Roman" w:hAnsi="Times New Roman" w:cs="Times New Roman"/>
          <w:snapToGrid w:val="0"/>
          <w:sz w:val="28"/>
          <w:szCs w:val="28"/>
          <w:lang w:eastAsia="ru-RU"/>
        </w:rPr>
        <w:t>самостоятельного направления научного исследования, которое может быть обозначено как учение об объекте судебной экспертизы.</w:t>
      </w:r>
      <w:proofErr w:type="gramEnd"/>
      <w:r w:rsidRPr="00EF6E30">
        <w:rPr>
          <w:rFonts w:ascii="Times New Roman" w:eastAsia="Times New Roman" w:hAnsi="Times New Roman" w:cs="Times New Roman"/>
          <w:snapToGrid w:val="0"/>
          <w:sz w:val="28"/>
          <w:szCs w:val="28"/>
          <w:lang w:eastAsia="ru-RU"/>
        </w:rPr>
        <w:t xml:space="preserve"> Приведенный анализ свидетельствует о необходимости дальнейшей его теоретической разработки не только для познания закономерностей формирования исходной информации, используемой при производстве экспертизы, но и изучения комплекса правовых вопросов, обусловливающих реализацию в экспертном исследовании принципов относимости и допустимости объектов с учетом их возможной доказательственной значимости в уголовном и гражданском процессе. </w:t>
      </w:r>
    </w:p>
    <w:p w:rsidR="00F6083A" w:rsidRDefault="00F6083A" w:rsidP="00F6083A">
      <w:pPr>
        <w:spacing w:after="0" w:line="240" w:lineRule="auto"/>
        <w:rPr>
          <w:rFonts w:ascii="Times New Roman" w:eastAsia="Times New Roman" w:hAnsi="Times New Roman" w:cs="Times New Roman"/>
          <w:b/>
          <w:sz w:val="28"/>
          <w:szCs w:val="28"/>
          <w:lang w:eastAsia="ru-RU"/>
        </w:rPr>
      </w:pPr>
    </w:p>
    <w:p w:rsidR="004F232B" w:rsidRDefault="00F6083A" w:rsidP="005B350C">
      <w:pPr>
        <w:pStyle w:val="a7"/>
        <w:numPr>
          <w:ilvl w:val="1"/>
          <w:numId w:val="11"/>
        </w:numPr>
        <w:spacing w:after="0" w:line="240" w:lineRule="auto"/>
        <w:ind w:left="567" w:hanging="567"/>
        <w:jc w:val="center"/>
        <w:rPr>
          <w:rFonts w:ascii="Times New Roman" w:eastAsia="Times New Roman" w:hAnsi="Times New Roman" w:cs="Times New Roman"/>
          <w:b/>
          <w:sz w:val="28"/>
          <w:szCs w:val="28"/>
          <w:lang w:eastAsia="ru-RU"/>
        </w:rPr>
      </w:pPr>
      <w:r w:rsidRPr="004F232B">
        <w:rPr>
          <w:rFonts w:ascii="Times New Roman" w:eastAsia="Times New Roman" w:hAnsi="Times New Roman" w:cs="Times New Roman"/>
          <w:b/>
          <w:sz w:val="28"/>
          <w:szCs w:val="28"/>
          <w:lang w:eastAsia="ru-RU"/>
        </w:rPr>
        <w:t>О научной классификаци</w:t>
      </w:r>
      <w:r w:rsidR="00EA362F" w:rsidRPr="004F232B">
        <w:rPr>
          <w:rFonts w:ascii="Times New Roman" w:eastAsia="Times New Roman" w:hAnsi="Times New Roman" w:cs="Times New Roman"/>
          <w:b/>
          <w:sz w:val="28"/>
          <w:szCs w:val="28"/>
          <w:lang w:eastAsia="ru-RU"/>
        </w:rPr>
        <w:t xml:space="preserve">и </w:t>
      </w:r>
      <w:proofErr w:type="gramStart"/>
      <w:r w:rsidRPr="004F232B">
        <w:rPr>
          <w:rFonts w:ascii="Times New Roman" w:eastAsia="Times New Roman" w:hAnsi="Times New Roman" w:cs="Times New Roman"/>
          <w:b/>
          <w:sz w:val="28"/>
          <w:szCs w:val="28"/>
          <w:lang w:eastAsia="ru-RU"/>
        </w:rPr>
        <w:t>судебных</w:t>
      </w:r>
      <w:proofErr w:type="gramEnd"/>
    </w:p>
    <w:p w:rsidR="004F232B" w:rsidRPr="004F232B" w:rsidRDefault="00F6083A" w:rsidP="005B350C">
      <w:pPr>
        <w:pStyle w:val="a7"/>
        <w:spacing w:after="0" w:line="240" w:lineRule="auto"/>
        <w:ind w:left="567"/>
        <w:jc w:val="center"/>
        <w:rPr>
          <w:rFonts w:ascii="Times New Roman" w:eastAsia="Times New Roman" w:hAnsi="Times New Roman" w:cs="Times New Roman"/>
          <w:b/>
          <w:sz w:val="28"/>
          <w:szCs w:val="28"/>
          <w:lang w:eastAsia="ru-RU"/>
        </w:rPr>
      </w:pPr>
      <w:r w:rsidRPr="004F232B">
        <w:rPr>
          <w:rFonts w:ascii="Times New Roman" w:eastAsia="Times New Roman" w:hAnsi="Times New Roman" w:cs="Times New Roman"/>
          <w:b/>
          <w:sz w:val="28"/>
          <w:szCs w:val="28"/>
          <w:lang w:eastAsia="ru-RU"/>
        </w:rPr>
        <w:t>экспертиз</w:t>
      </w:r>
      <w:r w:rsidR="004F232B" w:rsidRPr="004F232B">
        <w:rPr>
          <w:rFonts w:ascii="Times New Roman" w:eastAsia="Times New Roman" w:hAnsi="Times New Roman" w:cs="Times New Roman"/>
          <w:b/>
          <w:sz w:val="28"/>
          <w:szCs w:val="28"/>
          <w:lang w:eastAsia="ru-RU"/>
        </w:rPr>
        <w:t>:</w:t>
      </w:r>
      <w:r w:rsidR="004F232B">
        <w:rPr>
          <w:rFonts w:ascii="Times New Roman" w:eastAsia="Times New Roman" w:hAnsi="Times New Roman" w:cs="Times New Roman"/>
          <w:b/>
          <w:sz w:val="28"/>
          <w:szCs w:val="28"/>
          <w:lang w:eastAsia="ru-RU"/>
        </w:rPr>
        <w:t xml:space="preserve"> проблемные аспекты</w:t>
      </w:r>
    </w:p>
    <w:p w:rsidR="00F6083A" w:rsidRPr="00EF6E30" w:rsidRDefault="00F6083A" w:rsidP="00F6083A">
      <w:pPr>
        <w:spacing w:after="0" w:line="240" w:lineRule="auto"/>
        <w:rPr>
          <w:rFonts w:ascii="Times New Roman" w:eastAsia="Times New Roman" w:hAnsi="Times New Roman" w:cs="Times New Roman"/>
          <w:b/>
          <w:sz w:val="28"/>
          <w:szCs w:val="28"/>
          <w:lang w:eastAsia="ru-RU"/>
        </w:rPr>
      </w:pPr>
      <w:r w:rsidRPr="00EF6E30">
        <w:rPr>
          <w:rFonts w:ascii="Times New Roman" w:eastAsia="Times New Roman" w:hAnsi="Times New Roman" w:cs="Times New Roman"/>
          <w:b/>
          <w:sz w:val="28"/>
          <w:szCs w:val="28"/>
          <w:lang w:eastAsia="ru-RU"/>
        </w:rPr>
        <w:fldChar w:fldCharType="begin"/>
      </w:r>
      <w:r w:rsidRPr="00EF6E30">
        <w:rPr>
          <w:rFonts w:ascii="Times New Roman" w:eastAsia="Times New Roman" w:hAnsi="Times New Roman" w:cs="Times New Roman"/>
          <w:b/>
          <w:sz w:val="28"/>
          <w:szCs w:val="28"/>
          <w:lang w:eastAsia="ru-RU"/>
        </w:rPr>
        <w:instrText>tc "3.5.</w:instrText>
      </w:r>
      <w:r w:rsidRPr="00EF6E30">
        <w:rPr>
          <w:rFonts w:ascii="Times New Roman" w:eastAsia="Times New Roman" w:hAnsi="Times New Roman" w:cs="Times New Roman"/>
          <w:b/>
          <w:sz w:val="28"/>
          <w:szCs w:val="28"/>
          <w:lang w:eastAsia="ru-RU"/>
        </w:rPr>
        <w:tab/>
        <w:instrText>Классификация судебных экспертиз"</w:instrText>
      </w:r>
      <w:r w:rsidRPr="00EF6E30">
        <w:rPr>
          <w:rFonts w:ascii="Times New Roman" w:eastAsia="Times New Roman" w:hAnsi="Times New Roman" w:cs="Times New Roman"/>
          <w:b/>
          <w:sz w:val="28"/>
          <w:szCs w:val="28"/>
          <w:lang w:eastAsia="ru-RU"/>
        </w:rPr>
        <w:fldChar w:fldCharType="end"/>
      </w:r>
    </w:p>
    <w:p w:rsidR="00F6083A" w:rsidRDefault="00F6083A" w:rsidP="00F6083A">
      <w:pPr>
        <w:spacing w:after="0" w:line="240" w:lineRule="auto"/>
        <w:ind w:firstLine="454"/>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В</w:t>
      </w:r>
      <w:r w:rsidRPr="00EF6E30">
        <w:rPr>
          <w:rFonts w:ascii="Times New Roman" w:eastAsia="Times New Roman" w:hAnsi="Times New Roman" w:cs="Times New Roman"/>
          <w:b/>
          <w:sz w:val="28"/>
          <w:szCs w:val="28"/>
          <w:lang w:eastAsia="ru-RU"/>
        </w:rPr>
        <w:t xml:space="preserve"> </w:t>
      </w:r>
      <w:r w:rsidRPr="00EF6E30">
        <w:rPr>
          <w:rFonts w:ascii="Times New Roman" w:eastAsia="Times New Roman" w:hAnsi="Times New Roman" w:cs="Times New Roman"/>
          <w:sz w:val="28"/>
          <w:szCs w:val="28"/>
          <w:lang w:eastAsia="ru-RU"/>
        </w:rPr>
        <w:t>процессе</w:t>
      </w:r>
      <w:r w:rsidRPr="00EF6E30">
        <w:rPr>
          <w:rFonts w:ascii="Times New Roman" w:eastAsia="Times New Roman" w:hAnsi="Times New Roman" w:cs="Times New Roman"/>
          <w:b/>
          <w:sz w:val="28"/>
          <w:szCs w:val="28"/>
          <w:lang w:eastAsia="ru-RU"/>
        </w:rPr>
        <w:t xml:space="preserve"> </w:t>
      </w:r>
      <w:r w:rsidRPr="00EF6E30">
        <w:rPr>
          <w:rFonts w:ascii="Times New Roman" w:eastAsia="Times New Roman" w:hAnsi="Times New Roman" w:cs="Times New Roman"/>
          <w:sz w:val="28"/>
          <w:szCs w:val="28"/>
          <w:lang w:eastAsia="ru-RU"/>
        </w:rPr>
        <w:t>организации</w:t>
      </w:r>
      <w:r w:rsidRPr="00EF6E30">
        <w:rPr>
          <w:rFonts w:ascii="Times New Roman" w:eastAsia="Times New Roman" w:hAnsi="Times New Roman" w:cs="Times New Roman"/>
          <w:b/>
          <w:sz w:val="28"/>
          <w:szCs w:val="28"/>
          <w:lang w:eastAsia="ru-RU"/>
        </w:rPr>
        <w:t xml:space="preserve"> </w:t>
      </w:r>
      <w:r w:rsidRPr="00EF6E30">
        <w:rPr>
          <w:rFonts w:ascii="Times New Roman" w:eastAsia="Times New Roman" w:hAnsi="Times New Roman" w:cs="Times New Roman"/>
          <w:sz w:val="28"/>
          <w:szCs w:val="28"/>
          <w:lang w:eastAsia="ru-RU"/>
        </w:rPr>
        <w:t>осуществления судебно-экспертной деятельности</w:t>
      </w:r>
      <w:r w:rsidRPr="00EF6E30">
        <w:rPr>
          <w:rFonts w:ascii="Times New Roman" w:eastAsia="Times New Roman" w:hAnsi="Times New Roman" w:cs="Times New Roman"/>
          <w:b/>
          <w:sz w:val="28"/>
          <w:szCs w:val="28"/>
          <w:lang w:eastAsia="ru-RU"/>
        </w:rPr>
        <w:t xml:space="preserve"> </w:t>
      </w:r>
      <w:proofErr w:type="gramStart"/>
      <w:r w:rsidRPr="00EF6E30">
        <w:rPr>
          <w:rFonts w:ascii="Times New Roman" w:eastAsia="Times New Roman" w:hAnsi="Times New Roman" w:cs="Times New Roman"/>
          <w:sz w:val="28"/>
          <w:szCs w:val="28"/>
          <w:lang w:eastAsia="ru-RU"/>
        </w:rPr>
        <w:t>важное значение</w:t>
      </w:r>
      <w:proofErr w:type="gramEnd"/>
      <w:r w:rsidRPr="00EF6E30">
        <w:rPr>
          <w:rFonts w:ascii="Times New Roman" w:eastAsia="Times New Roman" w:hAnsi="Times New Roman" w:cs="Times New Roman"/>
          <w:sz w:val="28"/>
          <w:szCs w:val="28"/>
          <w:lang w:eastAsia="ru-RU"/>
        </w:rPr>
        <w:t xml:space="preserve"> имеет решение вопроса о научно обоснованной классификации судебных экспертиз. Его решение предопределяется рядом факторов, среди которых следовало бы обратить внимание на </w:t>
      </w:r>
      <w:proofErr w:type="gramStart"/>
      <w:r w:rsidRPr="00EF6E30">
        <w:rPr>
          <w:rFonts w:ascii="Times New Roman" w:eastAsia="Times New Roman" w:hAnsi="Times New Roman" w:cs="Times New Roman"/>
          <w:sz w:val="28"/>
          <w:szCs w:val="28"/>
          <w:lang w:eastAsia="ru-RU"/>
        </w:rPr>
        <w:t>следующие</w:t>
      </w:r>
      <w:proofErr w:type="gramEnd"/>
      <w:r w:rsidRPr="00EF6E30">
        <w:rPr>
          <w:rFonts w:ascii="Times New Roman" w:eastAsia="Times New Roman" w:hAnsi="Times New Roman" w:cs="Times New Roman"/>
          <w:sz w:val="28"/>
          <w:szCs w:val="28"/>
          <w:lang w:eastAsia="ru-RU"/>
        </w:rPr>
        <w:t xml:space="preserve">. Прежде </w:t>
      </w:r>
      <w:proofErr w:type="gramStart"/>
      <w:r w:rsidRPr="00EF6E30">
        <w:rPr>
          <w:rFonts w:ascii="Times New Roman" w:eastAsia="Times New Roman" w:hAnsi="Times New Roman" w:cs="Times New Roman"/>
          <w:sz w:val="28"/>
          <w:szCs w:val="28"/>
          <w:lang w:eastAsia="ru-RU"/>
        </w:rPr>
        <w:t>всего</w:t>
      </w:r>
      <w:proofErr w:type="gramEnd"/>
      <w:r w:rsidRPr="00EF6E30">
        <w:rPr>
          <w:rFonts w:ascii="Times New Roman" w:eastAsia="Times New Roman" w:hAnsi="Times New Roman" w:cs="Times New Roman"/>
          <w:sz w:val="28"/>
          <w:szCs w:val="28"/>
          <w:lang w:eastAsia="ru-RU"/>
        </w:rPr>
        <w:t xml:space="preserve"> классификация экспертиз – это наличие сформированного наукой систематизированного представления о сфере экспертного знания. Недвусмысленное определение его направления дает возможность не только получить системное видение данной научной и </w:t>
      </w:r>
      <w:r w:rsidRPr="00EF6E30">
        <w:rPr>
          <w:rFonts w:ascii="Times New Roman" w:eastAsia="Times New Roman" w:hAnsi="Times New Roman" w:cs="Times New Roman"/>
          <w:sz w:val="28"/>
          <w:szCs w:val="28"/>
          <w:lang w:eastAsia="ru-RU"/>
        </w:rPr>
        <w:lastRenderedPageBreak/>
        <w:t xml:space="preserve">практической отрасли, но и выделить структурные элементы, через которые она реализуется на практике. В свою очередь, дифференциация структурных элементов познавательной экспертной деятельности, </w:t>
      </w:r>
      <w:proofErr w:type="gramStart"/>
      <w:r w:rsidRPr="00EF6E30">
        <w:rPr>
          <w:rFonts w:ascii="Times New Roman" w:eastAsia="Times New Roman" w:hAnsi="Times New Roman" w:cs="Times New Roman"/>
          <w:sz w:val="28"/>
          <w:szCs w:val="28"/>
          <w:lang w:eastAsia="ru-RU"/>
        </w:rPr>
        <w:t>выражающейся</w:t>
      </w:r>
      <w:proofErr w:type="gramEnd"/>
      <w:r w:rsidRPr="00EF6E30">
        <w:rPr>
          <w:rFonts w:ascii="Times New Roman" w:eastAsia="Times New Roman" w:hAnsi="Times New Roman" w:cs="Times New Roman"/>
          <w:sz w:val="28"/>
          <w:szCs w:val="28"/>
          <w:lang w:eastAsia="ru-RU"/>
        </w:rPr>
        <w:t xml:space="preserve"> в конечном счете в производстве судебных экспертиз, требует уяснения объективных критериев, обоснование которых необходимо для выделения научных знаний, используемых  в судопроизводстве в качестве специальных.</w:t>
      </w:r>
      <w:r>
        <w:rPr>
          <w:rFonts w:ascii="Times New Roman" w:eastAsia="Times New Roman" w:hAnsi="Times New Roman" w:cs="Times New Roman"/>
          <w:sz w:val="28"/>
          <w:szCs w:val="28"/>
          <w:lang w:eastAsia="ru-RU"/>
        </w:rPr>
        <w:t xml:space="preserve">   </w:t>
      </w:r>
    </w:p>
    <w:p w:rsidR="00F6083A" w:rsidRPr="00EF6E30" w:rsidRDefault="00F6083A" w:rsidP="00F6083A">
      <w:pPr>
        <w:spacing w:after="0" w:line="24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proofErr w:type="gramStart"/>
      <w:r w:rsidRPr="00EF6E30">
        <w:rPr>
          <w:rFonts w:ascii="Times New Roman" w:eastAsia="Times New Roman" w:hAnsi="Times New Roman" w:cs="Times New Roman"/>
          <w:sz w:val="28"/>
          <w:szCs w:val="28"/>
          <w:lang w:eastAsia="ru-RU"/>
        </w:rPr>
        <w:t>Конституирование</w:t>
      </w:r>
      <w:proofErr w:type="spellEnd"/>
      <w:r w:rsidRPr="00EF6E30">
        <w:rPr>
          <w:rFonts w:ascii="Times New Roman" w:eastAsia="Times New Roman" w:hAnsi="Times New Roman" w:cs="Times New Roman"/>
          <w:sz w:val="28"/>
          <w:szCs w:val="28"/>
          <w:lang w:eastAsia="ru-RU"/>
        </w:rPr>
        <w:t xml:space="preserve"> научного знания в качестве специального в сфере судопроизводства дает возможность в методическом плане определить: а) актуальность привлекаемого и используемого знания как экспертного для решения задач уголовного и гражданского процесса; б) степень его разработанности и практической значимости; в) возможные пути совершенствования; г) пе</w:t>
      </w:r>
      <w:r w:rsidRPr="00EF6E30">
        <w:rPr>
          <w:rFonts w:ascii="Times New Roman" w:eastAsia="Times New Roman" w:hAnsi="Times New Roman" w:cs="Times New Roman"/>
          <w:sz w:val="28"/>
          <w:szCs w:val="28"/>
          <w:lang w:eastAsia="ru-RU"/>
        </w:rPr>
        <w:softHyphen/>
        <w:t>ре</w:t>
      </w:r>
      <w:r w:rsidRPr="00EF6E30">
        <w:rPr>
          <w:rFonts w:ascii="Times New Roman" w:eastAsia="Times New Roman" w:hAnsi="Times New Roman" w:cs="Times New Roman"/>
          <w:sz w:val="28"/>
          <w:szCs w:val="28"/>
          <w:lang w:eastAsia="ru-RU"/>
        </w:rPr>
        <w:softHyphen/>
        <w:t>чень необходимых экспертных специальностей и, соответственно, требуемое структурное построение экспертных учреждений;</w:t>
      </w:r>
      <w:proofErr w:type="gramEnd"/>
      <w:r w:rsidRPr="00EF6E30">
        <w:rPr>
          <w:rFonts w:ascii="Times New Roman" w:eastAsia="Times New Roman" w:hAnsi="Times New Roman" w:cs="Times New Roman"/>
          <w:sz w:val="28"/>
          <w:szCs w:val="28"/>
          <w:lang w:eastAsia="ru-RU"/>
        </w:rPr>
        <w:t xml:space="preserve"> д) основные направления подготовки кадров для судебно-экспертной системы. В совокупности научное обоснование названных компонентов должно предопределять государственную политику в области управления судебно-экспертной деятельностью. Именно поэтому в криминалистической науке и </w:t>
      </w:r>
      <w:r>
        <w:rPr>
          <w:rFonts w:ascii="Times New Roman" w:eastAsia="Times New Roman" w:hAnsi="Times New Roman" w:cs="Times New Roman"/>
          <w:sz w:val="28"/>
          <w:szCs w:val="28"/>
          <w:lang w:eastAsia="ru-RU"/>
        </w:rPr>
        <w:t xml:space="preserve">судебной </w:t>
      </w:r>
      <w:proofErr w:type="spellStart"/>
      <w:r>
        <w:rPr>
          <w:rFonts w:ascii="Times New Roman" w:eastAsia="Times New Roman" w:hAnsi="Times New Roman" w:cs="Times New Roman"/>
          <w:sz w:val="28"/>
          <w:szCs w:val="28"/>
          <w:lang w:eastAsia="ru-RU"/>
        </w:rPr>
        <w:t>экспертологии</w:t>
      </w:r>
      <w:proofErr w:type="spellEnd"/>
      <w:r w:rsidRPr="00EF6E30">
        <w:rPr>
          <w:rFonts w:ascii="Times New Roman" w:eastAsia="Times New Roman" w:hAnsi="Times New Roman" w:cs="Times New Roman"/>
          <w:sz w:val="28"/>
          <w:szCs w:val="28"/>
          <w:lang w:eastAsia="ru-RU"/>
        </w:rPr>
        <w:t xml:space="preserve"> вопросам классификации судебных экспертиз, выяснению критериев их разграничения уделяется значительное внимание.</w:t>
      </w:r>
    </w:p>
    <w:p w:rsidR="00F6083A"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Мы уже отмечали, что в практике судебно-экспертной деятельности нашла признание и фактически воплощена классификация судебных экспертиз, разработанная А. Р. </w:t>
      </w:r>
      <w:proofErr w:type="spellStart"/>
      <w:r w:rsidRPr="00EF6E30">
        <w:rPr>
          <w:rFonts w:ascii="Times New Roman" w:eastAsia="Times New Roman" w:hAnsi="Times New Roman" w:cs="Times New Roman"/>
          <w:sz w:val="28"/>
          <w:szCs w:val="28"/>
          <w:lang w:eastAsia="ru-RU"/>
        </w:rPr>
        <w:t>Шляховым</w:t>
      </w:r>
      <w:proofErr w:type="spellEnd"/>
      <w:r>
        <w:rPr>
          <w:rStyle w:val="a5"/>
          <w:rFonts w:ascii="Times New Roman" w:eastAsia="Times New Roman" w:hAnsi="Times New Roman" w:cs="Times New Roman"/>
          <w:sz w:val="28"/>
          <w:szCs w:val="28"/>
          <w:lang w:eastAsia="ru-RU"/>
        </w:rPr>
        <w:footnoteReference w:id="273"/>
      </w:r>
      <w:r w:rsidRPr="00EF6E30">
        <w:rPr>
          <w:rFonts w:ascii="Times New Roman" w:eastAsia="Times New Roman" w:hAnsi="Times New Roman" w:cs="Times New Roman"/>
          <w:sz w:val="28"/>
          <w:szCs w:val="28"/>
          <w:vertAlign w:val="superscript"/>
          <w:lang w:eastAsia="ru-RU"/>
        </w:rPr>
        <w:t>.</w:t>
      </w:r>
      <w:r w:rsidRPr="00EF6E30">
        <w:rPr>
          <w:rFonts w:ascii="Times New Roman" w:eastAsia="Times New Roman" w:hAnsi="Times New Roman" w:cs="Times New Roman"/>
          <w:sz w:val="28"/>
          <w:szCs w:val="28"/>
          <w:lang w:eastAsia="ru-RU"/>
        </w:rPr>
        <w:t xml:space="preserve"> Всю совокупность судебных экспертиз автор разделил на девять классов, которые подразделены на роды, виды и подвиды. </w:t>
      </w:r>
      <w:proofErr w:type="gramStart"/>
      <w:r w:rsidRPr="00EF6E30">
        <w:rPr>
          <w:rFonts w:ascii="Times New Roman" w:eastAsia="Times New Roman" w:hAnsi="Times New Roman" w:cs="Times New Roman"/>
          <w:sz w:val="28"/>
          <w:szCs w:val="28"/>
          <w:lang w:eastAsia="ru-RU"/>
        </w:rPr>
        <w:t>К классам судебных экспертиз отнесены следующие: криминалистические, судебные инженерно-транспортные, судебные экономические, судебные биологические, судебные инженерно-технические, судебные инженерно-технологические (материаловедческие), судебные сельскохозяйственные, судебные экологические, судебные медицинские и психофизиологические.</w:t>
      </w:r>
      <w:proofErr w:type="gramEnd"/>
      <w:r w:rsidRPr="00EF6E30">
        <w:rPr>
          <w:rFonts w:ascii="Times New Roman" w:eastAsia="Times New Roman" w:hAnsi="Times New Roman" w:cs="Times New Roman"/>
          <w:sz w:val="28"/>
          <w:szCs w:val="28"/>
          <w:lang w:eastAsia="ru-RU"/>
        </w:rPr>
        <w:t xml:space="preserve"> Данная классификация основана на делении экспертиз с учетом одновременно трех оснований: предмета, объекта и методики. Такой подход, отчасти противоречащий требованиям логики, предписывающей исходить из одного критерия при построении любой классификации, был во многом обусловлен не только сложной природой судебной экспертизы, но и тем, что введение единого критерия при дифференциации экспертиз хотя и возможно, но не дает желаемого результата. В самом деле, если исходить из такого критерия, как предмет экспертизы, то приходится констатировать, что все экспертизы изначально направлены на установление определенных фактических данных (обстоятельств), имеющих значение для дела, и в этом плане не исключается совпадение предметной направленности экспертного исследования. Например, направленность на установление совершения подозреваемым определенного действия насильственного характера по отношению к </w:t>
      </w:r>
      <w:r w:rsidRPr="00EF6E30">
        <w:rPr>
          <w:rFonts w:ascii="Times New Roman" w:eastAsia="Times New Roman" w:hAnsi="Times New Roman" w:cs="Times New Roman"/>
          <w:sz w:val="28"/>
          <w:szCs w:val="28"/>
          <w:lang w:eastAsia="ru-RU"/>
        </w:rPr>
        <w:lastRenderedPageBreak/>
        <w:t xml:space="preserve">потерпевшему может быть предметом как криминалистической экспертизы (через анализ </w:t>
      </w:r>
      <w:proofErr w:type="spellStart"/>
      <w:r w:rsidRPr="00EF6E30">
        <w:rPr>
          <w:rFonts w:ascii="Times New Roman" w:eastAsia="Times New Roman" w:hAnsi="Times New Roman" w:cs="Times New Roman"/>
          <w:sz w:val="28"/>
          <w:szCs w:val="28"/>
          <w:lang w:eastAsia="ru-RU"/>
        </w:rPr>
        <w:t>трасологических</w:t>
      </w:r>
      <w:proofErr w:type="spellEnd"/>
      <w:r w:rsidRPr="00EF6E30">
        <w:rPr>
          <w:rFonts w:ascii="Times New Roman" w:eastAsia="Times New Roman" w:hAnsi="Times New Roman" w:cs="Times New Roman"/>
          <w:sz w:val="28"/>
          <w:szCs w:val="28"/>
          <w:lang w:eastAsia="ru-RU"/>
        </w:rPr>
        <w:t xml:space="preserve"> объектов), так и судебно-медицинской (посредством определения тяжести нанесенных телесных повреждений).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То же самое можно сказать, когда в качестве критерия используются объекты либо методики экспертного исследования. Один и тот же объект, как ранее отмечалось, может исследоваться различными по классу экспертизами (например, тело человека, вещная обстановка места происшествия и т. п.). Не позволяют полновесно провести дифференциацию экспертиз и экспертные методики, а тем более методы исследования, поскольку в силу интеграции знания они нередко находят применение в различных отраслях судебной экспертизы. К примеру, методы физики, химии, биологии – в криминалистической экспертизе, а </w:t>
      </w:r>
      <w:proofErr w:type="spellStart"/>
      <w:r w:rsidRPr="00EF6E30">
        <w:rPr>
          <w:rFonts w:ascii="Times New Roman" w:eastAsia="Times New Roman" w:hAnsi="Times New Roman" w:cs="Times New Roman"/>
          <w:sz w:val="28"/>
          <w:szCs w:val="28"/>
          <w:lang w:eastAsia="ru-RU"/>
        </w:rPr>
        <w:t>трасологические</w:t>
      </w:r>
      <w:proofErr w:type="spellEnd"/>
      <w:r w:rsidRPr="00EF6E30">
        <w:rPr>
          <w:rFonts w:ascii="Times New Roman" w:eastAsia="Times New Roman" w:hAnsi="Times New Roman" w:cs="Times New Roman"/>
          <w:sz w:val="28"/>
          <w:szCs w:val="28"/>
          <w:lang w:eastAsia="ru-RU"/>
        </w:rPr>
        <w:t xml:space="preserve"> –  в медицинской. В этой связи О. В. Жгенти справедливо пишет: </w:t>
      </w:r>
      <w:r w:rsidR="00E53A5D">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 xml:space="preserve">Принять </w:t>
      </w:r>
      <w:proofErr w:type="spellStart"/>
      <w:r w:rsidRPr="00EF6E30">
        <w:rPr>
          <w:rFonts w:ascii="Times New Roman" w:eastAsia="Times New Roman" w:hAnsi="Times New Roman" w:cs="Times New Roman"/>
          <w:sz w:val="28"/>
          <w:szCs w:val="28"/>
          <w:lang w:eastAsia="ru-RU"/>
        </w:rPr>
        <w:t>методное</w:t>
      </w:r>
      <w:proofErr w:type="spellEnd"/>
      <w:r w:rsidRPr="00EF6E30">
        <w:rPr>
          <w:rFonts w:ascii="Times New Roman" w:eastAsia="Times New Roman" w:hAnsi="Times New Roman" w:cs="Times New Roman"/>
          <w:sz w:val="28"/>
          <w:szCs w:val="28"/>
          <w:lang w:eastAsia="ru-RU"/>
        </w:rPr>
        <w:t xml:space="preserve"> или какое-то иное одно основание для классификации сложно, так как в настоящее время нельзя назвать ни одной экспертизы, которая применяла бы один метод исследования</w:t>
      </w:r>
      <w:proofErr w:type="gramStart"/>
      <w:r w:rsidRPr="00EF6E30">
        <w:rPr>
          <w:rFonts w:ascii="Times New Roman" w:eastAsia="Times New Roman" w:hAnsi="Times New Roman" w:cs="Times New Roman"/>
          <w:sz w:val="28"/>
          <w:szCs w:val="28"/>
          <w:lang w:eastAsia="ru-RU"/>
        </w:rPr>
        <w:t>… И</w:t>
      </w:r>
      <w:proofErr w:type="gramEnd"/>
      <w:r w:rsidRPr="00EF6E30">
        <w:rPr>
          <w:rFonts w:ascii="Times New Roman" w:eastAsia="Times New Roman" w:hAnsi="Times New Roman" w:cs="Times New Roman"/>
          <w:sz w:val="28"/>
          <w:szCs w:val="28"/>
          <w:lang w:eastAsia="ru-RU"/>
        </w:rPr>
        <w:t xml:space="preserve">сследуя, например, природу волокнистых материалов, состоящих из искусственных волокон, эксперты применяют химические методы. Но, используя одни химические методы, можно установить только самую широкую групповую принадлежность объектов. Задачей же экспертизы является установление узкой групповой принадлежности, а еще лучше – индивидуально-конкретного тождества. Поэтому эксперты в области криминалистической экспертизы волокнистых материалов наряду с химическими методами широко применяют физические, технические и др. …Таким образом, даже такую экспертизу, как экспертиза волокнистых материалов, по методу исследования нельзя отнести </w:t>
      </w:r>
      <w:proofErr w:type="gramStart"/>
      <w:r w:rsidRPr="00EF6E30">
        <w:rPr>
          <w:rFonts w:ascii="Times New Roman" w:eastAsia="Times New Roman" w:hAnsi="Times New Roman" w:cs="Times New Roman"/>
          <w:sz w:val="28"/>
          <w:szCs w:val="28"/>
          <w:lang w:eastAsia="ru-RU"/>
        </w:rPr>
        <w:t>к</w:t>
      </w:r>
      <w:proofErr w:type="gramEnd"/>
      <w:r w:rsidRPr="00EF6E30">
        <w:rPr>
          <w:rFonts w:ascii="Times New Roman" w:eastAsia="Times New Roman" w:hAnsi="Times New Roman" w:cs="Times New Roman"/>
          <w:sz w:val="28"/>
          <w:szCs w:val="28"/>
          <w:lang w:eastAsia="ru-RU"/>
        </w:rPr>
        <w:t xml:space="preserve"> химической или, например, физической. Нужны еще какие-то дополнительные основания для классификации</w:t>
      </w:r>
      <w:r w:rsidR="00E53A5D">
        <w:rPr>
          <w:rFonts w:ascii="Times New Roman" w:eastAsia="Times New Roman" w:hAnsi="Times New Roman" w:cs="Times New Roman"/>
          <w:sz w:val="28"/>
          <w:szCs w:val="28"/>
          <w:lang w:eastAsia="ru-RU"/>
        </w:rPr>
        <w:t>»</w:t>
      </w:r>
      <w:r>
        <w:rPr>
          <w:rStyle w:val="a5"/>
          <w:rFonts w:ascii="Times New Roman" w:eastAsia="Times New Roman" w:hAnsi="Times New Roman" w:cs="Times New Roman"/>
          <w:sz w:val="28"/>
          <w:szCs w:val="28"/>
          <w:lang w:eastAsia="ru-RU"/>
        </w:rPr>
        <w:footnoteReference w:id="274"/>
      </w:r>
      <w:r w:rsidRPr="00EF6E30">
        <w:rPr>
          <w:rFonts w:ascii="Times New Roman" w:eastAsia="Times New Roman" w:hAnsi="Times New Roman" w:cs="Times New Roman"/>
          <w:sz w:val="28"/>
          <w:szCs w:val="28"/>
          <w:lang w:eastAsia="ru-RU"/>
        </w:rPr>
        <w:t xml:space="preserve">.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Считая трехмерное основание, предложенное А. Р. </w:t>
      </w:r>
      <w:proofErr w:type="spellStart"/>
      <w:r w:rsidRPr="00EF6E30">
        <w:rPr>
          <w:rFonts w:ascii="Times New Roman" w:eastAsia="Times New Roman" w:hAnsi="Times New Roman" w:cs="Times New Roman"/>
          <w:sz w:val="28"/>
          <w:szCs w:val="28"/>
          <w:lang w:eastAsia="ru-RU"/>
        </w:rPr>
        <w:t>Шляховым</w:t>
      </w:r>
      <w:proofErr w:type="spellEnd"/>
      <w:r w:rsidRPr="00EF6E30">
        <w:rPr>
          <w:rFonts w:ascii="Times New Roman" w:eastAsia="Times New Roman" w:hAnsi="Times New Roman" w:cs="Times New Roman"/>
          <w:sz w:val="28"/>
          <w:szCs w:val="28"/>
          <w:lang w:eastAsia="ru-RU"/>
        </w:rPr>
        <w:t xml:space="preserve">, полезным и правомерным, О. В. </w:t>
      </w:r>
      <w:proofErr w:type="gramStart"/>
      <w:r w:rsidRPr="00EF6E30">
        <w:rPr>
          <w:rFonts w:ascii="Times New Roman" w:eastAsia="Times New Roman" w:hAnsi="Times New Roman" w:cs="Times New Roman"/>
          <w:sz w:val="28"/>
          <w:szCs w:val="28"/>
          <w:lang w:eastAsia="ru-RU"/>
        </w:rPr>
        <w:t>Жгенти</w:t>
      </w:r>
      <w:proofErr w:type="gramEnd"/>
      <w:r w:rsidRPr="00EF6E30">
        <w:rPr>
          <w:rFonts w:ascii="Times New Roman" w:eastAsia="Times New Roman" w:hAnsi="Times New Roman" w:cs="Times New Roman"/>
          <w:sz w:val="28"/>
          <w:szCs w:val="28"/>
          <w:lang w:eastAsia="ru-RU"/>
        </w:rPr>
        <w:t xml:space="preserve"> тем не менее находит возможным упростить иерархическую лестницу судебных экспертиз с четырех до трех уровней (класс, вид, подвид), а также сократить их количество с девяти до шести классов. По его мнению, такое упрощение отвечает известному в кибернетике принципу, в соответствии с которым эффективность функционирования структуры повышается с уменьшением ее сложности. В число рекомендуемых классов судебных экспертиз автор включает </w:t>
      </w:r>
      <w:proofErr w:type="gramStart"/>
      <w:r w:rsidRPr="00EF6E30">
        <w:rPr>
          <w:rFonts w:ascii="Times New Roman" w:eastAsia="Times New Roman" w:hAnsi="Times New Roman" w:cs="Times New Roman"/>
          <w:sz w:val="28"/>
          <w:szCs w:val="28"/>
          <w:lang w:eastAsia="ru-RU"/>
        </w:rPr>
        <w:t>следующие</w:t>
      </w:r>
      <w:proofErr w:type="gramEnd"/>
      <w:r w:rsidRPr="00EF6E30">
        <w:rPr>
          <w:rFonts w:ascii="Times New Roman" w:eastAsia="Times New Roman" w:hAnsi="Times New Roman" w:cs="Times New Roman"/>
          <w:sz w:val="28"/>
          <w:szCs w:val="28"/>
          <w:lang w:eastAsia="ru-RU"/>
        </w:rPr>
        <w:t xml:space="preserve">: криминалистические, биолого-медицинские, экономические, инженерно-технические, сельскохозяйственные, судебно-транспортные.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Надо сказать, что вопрос о пересмотре существующей классификации судебных экспертиз неоднократно поднимался на страницах специальной литературы. Более того, одной из основных причин неприятия традиционной классификации было несогласие многих криминалистов с включением в класс криминалистической экспертизы таких нетрадиционных для криминалистики объектов, как материалы, вещества и изделия, и, </w:t>
      </w:r>
      <w:r w:rsidRPr="00EF6E30">
        <w:rPr>
          <w:rFonts w:ascii="Times New Roman" w:eastAsia="Times New Roman" w:hAnsi="Times New Roman" w:cs="Times New Roman"/>
          <w:sz w:val="28"/>
          <w:szCs w:val="28"/>
          <w:lang w:eastAsia="ru-RU"/>
        </w:rPr>
        <w:lastRenderedPageBreak/>
        <w:t xml:space="preserve">соответственно, признанием в качестве криминалистической экспертизы исследований их состава и структуры. Поскольку решение данного вопроса позволяет выйти на более широкий уровень анализа, а именно определить критерии </w:t>
      </w:r>
      <w:r w:rsidR="00E53A5D">
        <w:rPr>
          <w:rFonts w:ascii="Times New Roman" w:eastAsia="Times New Roman" w:hAnsi="Times New Roman" w:cs="Times New Roman"/>
          <w:sz w:val="28"/>
          <w:szCs w:val="28"/>
          <w:lang w:eastAsia="ru-RU"/>
        </w:rPr>
        <w:t>«</w:t>
      </w:r>
      <w:proofErr w:type="spellStart"/>
      <w:r w:rsidRPr="00EF6E30">
        <w:rPr>
          <w:rFonts w:ascii="Times New Roman" w:eastAsia="Times New Roman" w:hAnsi="Times New Roman" w:cs="Times New Roman"/>
          <w:sz w:val="28"/>
          <w:szCs w:val="28"/>
          <w:lang w:eastAsia="ru-RU"/>
        </w:rPr>
        <w:t>криминалистичности</w:t>
      </w:r>
      <w:proofErr w:type="spellEnd"/>
      <w:r w:rsidR="00E53A5D">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 xml:space="preserve"> научных знаний, привлекаемых в процесс решения экспертных задач, возникаю</w:t>
      </w:r>
      <w:r w:rsidRPr="00EF6E30">
        <w:rPr>
          <w:rFonts w:ascii="Times New Roman" w:eastAsia="Times New Roman" w:hAnsi="Times New Roman" w:cs="Times New Roman"/>
          <w:sz w:val="28"/>
          <w:szCs w:val="28"/>
          <w:lang w:eastAsia="ru-RU"/>
        </w:rPr>
        <w:softHyphen/>
        <w:t xml:space="preserve">щих в судопроизводстве, и, следовательно, провести их дифференциацию с позиции классификации судебных экспертиз, коснемся некоторых аспектов развернувшейся в криминалистике дискуссии. </w:t>
      </w:r>
    </w:p>
    <w:p w:rsidR="00F6083A"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Прежде </w:t>
      </w:r>
      <w:proofErr w:type="gramStart"/>
      <w:r w:rsidRPr="00EF6E30">
        <w:rPr>
          <w:rFonts w:ascii="Times New Roman" w:eastAsia="Times New Roman" w:hAnsi="Times New Roman" w:cs="Times New Roman"/>
          <w:sz w:val="28"/>
          <w:szCs w:val="28"/>
          <w:lang w:eastAsia="ru-RU"/>
        </w:rPr>
        <w:t>всего</w:t>
      </w:r>
      <w:proofErr w:type="gramEnd"/>
      <w:r w:rsidRPr="00EF6E30">
        <w:rPr>
          <w:rFonts w:ascii="Times New Roman" w:eastAsia="Times New Roman" w:hAnsi="Times New Roman" w:cs="Times New Roman"/>
          <w:sz w:val="28"/>
          <w:szCs w:val="28"/>
          <w:lang w:eastAsia="ru-RU"/>
        </w:rPr>
        <w:t xml:space="preserve"> отметим, что обсуждение проблемы в данном случае сводится к оценке возможности осуществления в процессе экспертного исследования идентификации объектов на основе исследования их состава и структуры и, соответственно, признания такой идентификации криминалистической. Наиболее последовательными сторонниками положительного решения данного вопроса являются ученые, в числе которых можно назвать А. Р. </w:t>
      </w:r>
      <w:proofErr w:type="spellStart"/>
      <w:r w:rsidRPr="00EF6E30">
        <w:rPr>
          <w:rFonts w:ascii="Times New Roman" w:eastAsia="Times New Roman" w:hAnsi="Times New Roman" w:cs="Times New Roman"/>
          <w:sz w:val="28"/>
          <w:szCs w:val="28"/>
          <w:lang w:eastAsia="ru-RU"/>
        </w:rPr>
        <w:t>Шляхова</w:t>
      </w:r>
      <w:proofErr w:type="spellEnd"/>
      <w:r w:rsidRPr="00EF6E30">
        <w:rPr>
          <w:rFonts w:ascii="Times New Roman" w:eastAsia="Times New Roman" w:hAnsi="Times New Roman" w:cs="Times New Roman"/>
          <w:sz w:val="28"/>
          <w:szCs w:val="28"/>
          <w:lang w:eastAsia="ru-RU"/>
        </w:rPr>
        <w:t xml:space="preserve">, В. С. </w:t>
      </w:r>
      <w:proofErr w:type="spellStart"/>
      <w:r w:rsidRPr="00EF6E30">
        <w:rPr>
          <w:rFonts w:ascii="Times New Roman" w:eastAsia="Times New Roman" w:hAnsi="Times New Roman" w:cs="Times New Roman"/>
          <w:sz w:val="28"/>
          <w:szCs w:val="28"/>
          <w:lang w:eastAsia="ru-RU"/>
        </w:rPr>
        <w:t>Митричева</w:t>
      </w:r>
      <w:proofErr w:type="spellEnd"/>
      <w:r w:rsidRPr="00EF6E30">
        <w:rPr>
          <w:rFonts w:ascii="Times New Roman" w:eastAsia="Times New Roman" w:hAnsi="Times New Roman" w:cs="Times New Roman"/>
          <w:sz w:val="28"/>
          <w:szCs w:val="28"/>
          <w:lang w:eastAsia="ru-RU"/>
        </w:rPr>
        <w:t xml:space="preserve">, А. Ф. </w:t>
      </w:r>
      <w:proofErr w:type="spellStart"/>
      <w:r w:rsidRPr="00EF6E30">
        <w:rPr>
          <w:rFonts w:ascii="Times New Roman" w:eastAsia="Times New Roman" w:hAnsi="Times New Roman" w:cs="Times New Roman"/>
          <w:sz w:val="28"/>
          <w:szCs w:val="28"/>
          <w:lang w:eastAsia="ru-RU"/>
        </w:rPr>
        <w:t>Ауба</w:t>
      </w:r>
      <w:r w:rsidRPr="00EF6E30">
        <w:rPr>
          <w:rFonts w:ascii="Times New Roman" w:eastAsia="Times New Roman" w:hAnsi="Times New Roman" w:cs="Times New Roman"/>
          <w:sz w:val="28"/>
          <w:szCs w:val="28"/>
          <w:lang w:eastAsia="ru-RU"/>
        </w:rPr>
        <w:softHyphen/>
        <w:t>кирова</w:t>
      </w:r>
      <w:proofErr w:type="spellEnd"/>
      <w:r w:rsidRPr="00EF6E30">
        <w:rPr>
          <w:rFonts w:ascii="Times New Roman" w:eastAsia="Times New Roman" w:hAnsi="Times New Roman" w:cs="Times New Roman"/>
          <w:sz w:val="28"/>
          <w:szCs w:val="28"/>
          <w:lang w:eastAsia="ru-RU"/>
        </w:rPr>
        <w:t xml:space="preserve">, М. Я. </w:t>
      </w:r>
      <w:proofErr w:type="spellStart"/>
      <w:r w:rsidRPr="00EF6E30">
        <w:rPr>
          <w:rFonts w:ascii="Times New Roman" w:eastAsia="Times New Roman" w:hAnsi="Times New Roman" w:cs="Times New Roman"/>
          <w:sz w:val="28"/>
          <w:szCs w:val="28"/>
          <w:lang w:eastAsia="ru-RU"/>
        </w:rPr>
        <w:t>Сегая</w:t>
      </w:r>
      <w:proofErr w:type="spellEnd"/>
      <w:r w:rsidRPr="00EF6E30">
        <w:rPr>
          <w:rFonts w:ascii="Times New Roman" w:eastAsia="Times New Roman" w:hAnsi="Times New Roman" w:cs="Times New Roman"/>
          <w:sz w:val="28"/>
          <w:szCs w:val="28"/>
          <w:lang w:eastAsia="ru-RU"/>
        </w:rPr>
        <w:t xml:space="preserve">, И. Д. </w:t>
      </w:r>
      <w:proofErr w:type="spellStart"/>
      <w:r w:rsidRPr="00EF6E30">
        <w:rPr>
          <w:rFonts w:ascii="Times New Roman" w:eastAsia="Times New Roman" w:hAnsi="Times New Roman" w:cs="Times New Roman"/>
          <w:sz w:val="28"/>
          <w:szCs w:val="28"/>
          <w:lang w:eastAsia="ru-RU"/>
        </w:rPr>
        <w:t>Кучерова</w:t>
      </w:r>
      <w:proofErr w:type="spellEnd"/>
      <w:r w:rsidRPr="00EF6E30">
        <w:rPr>
          <w:rFonts w:ascii="Times New Roman" w:eastAsia="Times New Roman" w:hAnsi="Times New Roman" w:cs="Times New Roman"/>
          <w:sz w:val="28"/>
          <w:szCs w:val="28"/>
          <w:lang w:eastAsia="ru-RU"/>
        </w:rPr>
        <w:t xml:space="preserve"> и др.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proofErr w:type="gramStart"/>
      <w:r w:rsidRPr="00EF6E30">
        <w:rPr>
          <w:rFonts w:ascii="Times New Roman" w:eastAsia="Times New Roman" w:hAnsi="Times New Roman" w:cs="Times New Roman"/>
          <w:sz w:val="28"/>
          <w:szCs w:val="28"/>
          <w:lang w:eastAsia="ru-RU"/>
        </w:rPr>
        <w:t>В частности, в свое время  А. Р. Шляхов, рассматривая установление групповой принадлежности как разновидность криминалистической идентификации, пришел к выводу о возможности индивидуальной идентификации жидких и сыпучих тел, исходя при этом из ее криминалистического обоснования</w:t>
      </w:r>
      <w:r>
        <w:rPr>
          <w:rStyle w:val="a5"/>
          <w:rFonts w:ascii="Times New Roman" w:eastAsia="Times New Roman" w:hAnsi="Times New Roman" w:cs="Times New Roman"/>
          <w:sz w:val="28"/>
          <w:szCs w:val="28"/>
          <w:lang w:eastAsia="ru-RU"/>
        </w:rPr>
        <w:footnoteReference w:id="275"/>
      </w:r>
      <w:r w:rsidRPr="00EF6E30">
        <w:rPr>
          <w:rFonts w:ascii="Times New Roman" w:eastAsia="Times New Roman" w:hAnsi="Times New Roman" w:cs="Times New Roman"/>
          <w:sz w:val="28"/>
          <w:szCs w:val="28"/>
          <w:lang w:eastAsia="ru-RU"/>
        </w:rPr>
        <w:t xml:space="preserve">. В свою очередь, В. С. </w:t>
      </w:r>
      <w:proofErr w:type="spellStart"/>
      <w:r w:rsidRPr="00EF6E30">
        <w:rPr>
          <w:rFonts w:ascii="Times New Roman" w:eastAsia="Times New Roman" w:hAnsi="Times New Roman" w:cs="Times New Roman"/>
          <w:sz w:val="28"/>
          <w:szCs w:val="28"/>
          <w:lang w:eastAsia="ru-RU"/>
        </w:rPr>
        <w:t>Митричев</w:t>
      </w:r>
      <w:proofErr w:type="spellEnd"/>
      <w:r w:rsidRPr="00EF6E30">
        <w:rPr>
          <w:rFonts w:ascii="Times New Roman" w:eastAsia="Times New Roman" w:hAnsi="Times New Roman" w:cs="Times New Roman"/>
          <w:sz w:val="28"/>
          <w:szCs w:val="28"/>
          <w:lang w:eastAsia="ru-RU"/>
        </w:rPr>
        <w:t>, подразумевая под идентификацией только установление тождества индивидуально-определенного объекта, исходил из того, что при характеристике жидких и сыпучих тел применимо их</w:t>
      </w:r>
      <w:proofErr w:type="gramEnd"/>
      <w:r w:rsidRPr="00EF6E30">
        <w:rPr>
          <w:rFonts w:ascii="Times New Roman" w:eastAsia="Times New Roman" w:hAnsi="Times New Roman" w:cs="Times New Roman"/>
          <w:sz w:val="28"/>
          <w:szCs w:val="28"/>
          <w:lang w:eastAsia="ru-RU"/>
        </w:rPr>
        <w:t xml:space="preserve"> понимание как единого целого, подлежащего идентификации при наличии совокупности достаточных признаков. При этом автор обращал внимание на то, что проводимая на этой основе экспертиза использует признаки, которые систематически и в совокупности не изучаются соответствующими отраслями науки и техники. </w:t>
      </w:r>
      <w:proofErr w:type="gramStart"/>
      <w:r w:rsidRPr="00EF6E30">
        <w:rPr>
          <w:rFonts w:ascii="Times New Roman" w:eastAsia="Times New Roman" w:hAnsi="Times New Roman" w:cs="Times New Roman"/>
          <w:sz w:val="28"/>
          <w:szCs w:val="28"/>
          <w:lang w:eastAsia="ru-RU"/>
        </w:rPr>
        <w:t>И, кроме того, объединение в этой экспертизе сведений об объекте исследования и методах его изучения весьма своеобразно и представляет интерес только для установления некоторых обстоятельств уголовных и гражданских дел</w:t>
      </w:r>
      <w:r>
        <w:rPr>
          <w:rStyle w:val="a5"/>
          <w:rFonts w:ascii="Times New Roman" w:eastAsia="Times New Roman" w:hAnsi="Times New Roman" w:cs="Times New Roman"/>
          <w:sz w:val="28"/>
          <w:szCs w:val="28"/>
          <w:lang w:eastAsia="ru-RU"/>
        </w:rPr>
        <w:footnoteReference w:id="276"/>
      </w:r>
      <w:r w:rsidRPr="00EF6E30">
        <w:rPr>
          <w:rFonts w:ascii="Times New Roman" w:eastAsia="Times New Roman" w:hAnsi="Times New Roman" w:cs="Times New Roman"/>
          <w:sz w:val="28"/>
          <w:szCs w:val="28"/>
          <w:lang w:eastAsia="ru-RU"/>
        </w:rPr>
        <w:t xml:space="preserve">. Характеризуя данные объекты криминалистической идентификации как индивидуально-определенные, В. С. </w:t>
      </w:r>
      <w:proofErr w:type="spellStart"/>
      <w:r w:rsidRPr="00EF6E30">
        <w:rPr>
          <w:rFonts w:ascii="Times New Roman" w:eastAsia="Times New Roman" w:hAnsi="Times New Roman" w:cs="Times New Roman"/>
          <w:sz w:val="28"/>
          <w:szCs w:val="28"/>
          <w:lang w:eastAsia="ru-RU"/>
        </w:rPr>
        <w:t>Митричев</w:t>
      </w:r>
      <w:proofErr w:type="spellEnd"/>
      <w:r w:rsidRPr="00EF6E30">
        <w:rPr>
          <w:rFonts w:ascii="Times New Roman" w:eastAsia="Times New Roman" w:hAnsi="Times New Roman" w:cs="Times New Roman"/>
          <w:sz w:val="28"/>
          <w:szCs w:val="28"/>
          <w:lang w:eastAsia="ru-RU"/>
        </w:rPr>
        <w:t xml:space="preserve"> предлагает рассматривать их как отдельно выделенные из окружающей обстановки системы качеств, представляющие особую группу объектов идентификации.</w:t>
      </w:r>
      <w:proofErr w:type="gramEnd"/>
      <w:r w:rsidRPr="00EF6E30">
        <w:rPr>
          <w:rFonts w:ascii="Times New Roman" w:eastAsia="Times New Roman" w:hAnsi="Times New Roman" w:cs="Times New Roman"/>
          <w:sz w:val="28"/>
          <w:szCs w:val="28"/>
          <w:lang w:eastAsia="ru-RU"/>
        </w:rPr>
        <w:t xml:space="preserve"> В числе последних автор, в частности, называет </w:t>
      </w:r>
      <w:r w:rsidRPr="00842F32">
        <w:rPr>
          <w:rFonts w:ascii="Times New Roman" w:eastAsia="Times New Roman" w:hAnsi="Times New Roman" w:cs="Times New Roman"/>
          <w:sz w:val="28"/>
          <w:szCs w:val="28"/>
          <w:lang w:eastAsia="ru-RU"/>
        </w:rPr>
        <w:t xml:space="preserve">определенное количество однородных предметов, которое по наличию в них случайных для данных обстоятельств дела признаков отличается от другой массы предметов того же рода, но имеющей </w:t>
      </w:r>
      <w:r w:rsidRPr="00842F32">
        <w:rPr>
          <w:rFonts w:ascii="Times New Roman" w:eastAsia="Times New Roman" w:hAnsi="Times New Roman" w:cs="Times New Roman"/>
          <w:sz w:val="28"/>
          <w:szCs w:val="28"/>
          <w:lang w:eastAsia="ru-RU"/>
        </w:rPr>
        <w:lastRenderedPageBreak/>
        <w:t>другое происхождение, а также определенную массу жидкости или сыпучего тела</w:t>
      </w:r>
      <w:r>
        <w:rPr>
          <w:rStyle w:val="a5"/>
          <w:rFonts w:ascii="Times New Roman" w:eastAsia="Times New Roman" w:hAnsi="Times New Roman" w:cs="Times New Roman"/>
          <w:sz w:val="28"/>
          <w:szCs w:val="28"/>
          <w:lang w:eastAsia="ru-RU"/>
        </w:rPr>
        <w:footnoteReference w:id="277"/>
      </w:r>
      <w:r w:rsidRPr="00EF6E30">
        <w:rPr>
          <w:rFonts w:ascii="Times New Roman" w:eastAsia="Times New Roman" w:hAnsi="Times New Roman" w:cs="Times New Roman"/>
          <w:sz w:val="28"/>
          <w:szCs w:val="28"/>
          <w:lang w:eastAsia="ru-RU"/>
        </w:rPr>
        <w:t xml:space="preserve">.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Позиция А. Р. </w:t>
      </w:r>
      <w:proofErr w:type="spellStart"/>
      <w:r w:rsidRPr="00EF6E30">
        <w:rPr>
          <w:rFonts w:ascii="Times New Roman" w:eastAsia="Times New Roman" w:hAnsi="Times New Roman" w:cs="Times New Roman"/>
          <w:sz w:val="28"/>
          <w:szCs w:val="28"/>
          <w:lang w:eastAsia="ru-RU"/>
        </w:rPr>
        <w:t>Шляхова</w:t>
      </w:r>
      <w:proofErr w:type="spellEnd"/>
      <w:r w:rsidRPr="00EF6E30">
        <w:rPr>
          <w:rFonts w:ascii="Times New Roman" w:eastAsia="Times New Roman" w:hAnsi="Times New Roman" w:cs="Times New Roman"/>
          <w:sz w:val="28"/>
          <w:szCs w:val="28"/>
          <w:lang w:eastAsia="ru-RU"/>
        </w:rPr>
        <w:t xml:space="preserve">, В. С. </w:t>
      </w:r>
      <w:proofErr w:type="spellStart"/>
      <w:r w:rsidRPr="00EF6E30">
        <w:rPr>
          <w:rFonts w:ascii="Times New Roman" w:eastAsia="Times New Roman" w:hAnsi="Times New Roman" w:cs="Times New Roman"/>
          <w:sz w:val="28"/>
          <w:szCs w:val="28"/>
          <w:lang w:eastAsia="ru-RU"/>
        </w:rPr>
        <w:t>Митричева</w:t>
      </w:r>
      <w:proofErr w:type="spellEnd"/>
      <w:r w:rsidRPr="00EF6E30">
        <w:rPr>
          <w:rFonts w:ascii="Times New Roman" w:eastAsia="Times New Roman" w:hAnsi="Times New Roman" w:cs="Times New Roman"/>
          <w:sz w:val="28"/>
          <w:szCs w:val="28"/>
          <w:lang w:eastAsia="ru-RU"/>
        </w:rPr>
        <w:t xml:space="preserve"> и других авторов была критически проанализирована Р. С. Белкиным, который высказал резкое ее неприятие. Суть изложенного им суждения сводилась к следующему. Вопрос о </w:t>
      </w:r>
      <w:r w:rsidRPr="00EF6E30">
        <w:rPr>
          <w:rFonts w:ascii="Times New Roman" w:eastAsia="Times New Roman" w:hAnsi="Times New Roman" w:cs="Times New Roman"/>
          <w:i/>
          <w:sz w:val="28"/>
          <w:szCs w:val="28"/>
          <w:lang w:eastAsia="ru-RU"/>
        </w:rPr>
        <w:t>криминалистической идентификации</w:t>
      </w:r>
      <w:r w:rsidRPr="00EF6E30">
        <w:rPr>
          <w:rFonts w:ascii="Times New Roman" w:eastAsia="Times New Roman" w:hAnsi="Times New Roman" w:cs="Times New Roman"/>
          <w:sz w:val="28"/>
          <w:szCs w:val="28"/>
          <w:lang w:eastAsia="ru-RU"/>
        </w:rPr>
        <w:t xml:space="preserve"> жидких и сыпучих тел </w:t>
      </w:r>
      <w:proofErr w:type="gramStart"/>
      <w:r w:rsidRPr="00EF6E30">
        <w:rPr>
          <w:rFonts w:ascii="Times New Roman" w:eastAsia="Times New Roman" w:hAnsi="Times New Roman" w:cs="Times New Roman"/>
          <w:sz w:val="28"/>
          <w:szCs w:val="28"/>
          <w:lang w:eastAsia="ru-RU"/>
        </w:rPr>
        <w:t>представляется</w:t>
      </w:r>
      <w:proofErr w:type="gramEnd"/>
      <w:r w:rsidRPr="00EF6E30">
        <w:rPr>
          <w:rFonts w:ascii="Times New Roman" w:eastAsia="Times New Roman" w:hAnsi="Times New Roman" w:cs="Times New Roman"/>
          <w:sz w:val="28"/>
          <w:szCs w:val="28"/>
          <w:lang w:eastAsia="ru-RU"/>
        </w:rPr>
        <w:t xml:space="preserve"> по меньшей мере спорным, независимо от того, назовем ли мы идентифицируемый объект в данном случае </w:t>
      </w:r>
      <w:r w:rsidRPr="00EF6E30">
        <w:rPr>
          <w:rFonts w:ascii="Times New Roman" w:eastAsia="Times New Roman" w:hAnsi="Times New Roman" w:cs="Times New Roman"/>
          <w:sz w:val="28"/>
          <w:szCs w:val="28"/>
          <w:lang w:eastAsia="ru-RU"/>
        </w:rPr>
        <w:softHyphen/>
        <w:t xml:space="preserve">индивидуально-определенным телом, источником происхождения или как-либо иначе. Может ли быть осуществлена такая идентификация </w:t>
      </w:r>
      <w:r w:rsidRPr="00EF6E30">
        <w:rPr>
          <w:rFonts w:ascii="Times New Roman" w:eastAsia="Times New Roman" w:hAnsi="Times New Roman" w:cs="Times New Roman"/>
          <w:i/>
          <w:sz w:val="28"/>
          <w:szCs w:val="28"/>
          <w:lang w:eastAsia="ru-RU"/>
        </w:rPr>
        <w:t>практически –</w:t>
      </w:r>
      <w:r w:rsidRPr="00EF6E30">
        <w:rPr>
          <w:rFonts w:ascii="Times New Roman" w:eastAsia="Times New Roman" w:hAnsi="Times New Roman" w:cs="Times New Roman"/>
          <w:sz w:val="28"/>
          <w:szCs w:val="28"/>
          <w:lang w:eastAsia="ru-RU"/>
        </w:rPr>
        <w:t xml:space="preserve"> это вопрос конкретного факта и современного состояния и возможностей методов исследования. Нет оснований не доверять ученым, которые утверждают, что существующие уже теперь химические, физические, биологические и некоторые другие иные естественнонаучные методы позволяют успешно решать эту задачу в ряде случаев. </w:t>
      </w:r>
      <w:r w:rsidR="00E53A5D">
        <w:rPr>
          <w:rFonts w:ascii="Times New Roman" w:eastAsia="Times New Roman" w:hAnsi="Times New Roman" w:cs="Times New Roman"/>
          <w:sz w:val="28"/>
          <w:szCs w:val="28"/>
          <w:lang w:eastAsia="ru-RU"/>
        </w:rPr>
        <w:t>«</w:t>
      </w:r>
      <w:r w:rsidRPr="00EF6E30">
        <w:rPr>
          <w:rFonts w:ascii="Times New Roman" w:eastAsia="Times New Roman" w:hAnsi="Times New Roman" w:cs="Times New Roman"/>
          <w:sz w:val="28"/>
          <w:szCs w:val="28"/>
          <w:lang w:eastAsia="ru-RU"/>
        </w:rPr>
        <w:t>Однако, – категорически утверждает Р. С. Белкин, – такая идентификация, если она и осуществляется, не является идентификацией криминалистической, так как не обладает совокупностью признаков, ее характеризующей. Помимо этого принципиального отличия, следует еще иметь в виду то, что идентификация жидких, сыпучих и газообразных тел осуществляется исключительно химическими, физическими и иными естественнонаучными, но не криминалистическими методами и преимущественно химиками, физиками, биологами и иными специалистами, но не криминалистами</w:t>
      </w:r>
      <w:r w:rsidR="00E53A5D">
        <w:rPr>
          <w:rFonts w:ascii="Times New Roman" w:eastAsia="Times New Roman" w:hAnsi="Times New Roman" w:cs="Times New Roman"/>
          <w:sz w:val="28"/>
          <w:szCs w:val="28"/>
          <w:lang w:eastAsia="ru-RU"/>
        </w:rPr>
        <w:t>»</w:t>
      </w:r>
      <w:r>
        <w:rPr>
          <w:rStyle w:val="a5"/>
          <w:rFonts w:ascii="Times New Roman" w:eastAsia="Times New Roman" w:hAnsi="Times New Roman" w:cs="Times New Roman"/>
          <w:sz w:val="28"/>
          <w:szCs w:val="28"/>
          <w:lang w:eastAsia="ru-RU"/>
        </w:rPr>
        <w:footnoteReference w:id="278"/>
      </w:r>
      <w:r w:rsidRPr="00EF6E30">
        <w:rPr>
          <w:rFonts w:ascii="Times New Roman" w:eastAsia="Times New Roman" w:hAnsi="Times New Roman" w:cs="Times New Roman"/>
          <w:sz w:val="28"/>
          <w:szCs w:val="28"/>
          <w:lang w:eastAsia="ru-RU"/>
        </w:rPr>
        <w:t xml:space="preserve">. </w:t>
      </w:r>
    </w:p>
    <w:p w:rsidR="00F6083A" w:rsidRPr="00EF6E30" w:rsidRDefault="00F6083A" w:rsidP="00F6083A">
      <w:pPr>
        <w:spacing w:after="0" w:line="240" w:lineRule="auto"/>
        <w:ind w:firstLine="3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 xml:space="preserve">Такова аргументация Р. С. Белкина. Однозначной позиции непризнания идентификации рассматриваемых объектов как криминалистической, </w:t>
      </w:r>
      <w:proofErr w:type="gramStart"/>
      <w:r w:rsidRPr="00EF6E30">
        <w:rPr>
          <w:rFonts w:ascii="Times New Roman" w:eastAsia="Times New Roman" w:hAnsi="Times New Roman" w:cs="Times New Roman"/>
          <w:snapToGrid w:val="0"/>
          <w:sz w:val="28"/>
          <w:szCs w:val="28"/>
          <w:lang w:eastAsia="ru-RU"/>
        </w:rPr>
        <w:t>а</w:t>
      </w:r>
      <w:proofErr w:type="gramEnd"/>
      <w:r w:rsidRPr="00EF6E30">
        <w:rPr>
          <w:rFonts w:ascii="Times New Roman" w:eastAsia="Times New Roman" w:hAnsi="Times New Roman" w:cs="Times New Roman"/>
          <w:snapToGrid w:val="0"/>
          <w:sz w:val="28"/>
          <w:szCs w:val="28"/>
          <w:lang w:eastAsia="ru-RU"/>
        </w:rPr>
        <w:t xml:space="preserve"> следовательно, отрицания за экспертизой материалов, веществ и изделий соответствующего статуса придерживался также и ряд других ученых, обосновыва</w:t>
      </w:r>
      <w:r>
        <w:rPr>
          <w:rFonts w:ascii="Times New Roman" w:eastAsia="Times New Roman" w:hAnsi="Times New Roman" w:cs="Times New Roman"/>
          <w:snapToGrid w:val="0"/>
          <w:sz w:val="28"/>
          <w:szCs w:val="28"/>
          <w:lang w:eastAsia="ru-RU"/>
        </w:rPr>
        <w:t>вш</w:t>
      </w:r>
      <w:r w:rsidRPr="00EF6E30">
        <w:rPr>
          <w:rFonts w:ascii="Times New Roman" w:eastAsia="Times New Roman" w:hAnsi="Times New Roman" w:cs="Times New Roman"/>
          <w:snapToGrid w:val="0"/>
          <w:sz w:val="28"/>
          <w:szCs w:val="28"/>
          <w:lang w:eastAsia="ru-RU"/>
        </w:rPr>
        <w:t xml:space="preserve">их свои взгляды: характером объектов как не имеющих определенной и стабильной формы, присущей объектам традиционной криминалистической идентификации (А. И. </w:t>
      </w:r>
      <w:proofErr w:type="spellStart"/>
      <w:r w:rsidRPr="00EF6E30">
        <w:rPr>
          <w:rFonts w:ascii="Times New Roman" w:eastAsia="Times New Roman" w:hAnsi="Times New Roman" w:cs="Times New Roman"/>
          <w:snapToGrid w:val="0"/>
          <w:sz w:val="28"/>
          <w:szCs w:val="28"/>
          <w:lang w:eastAsia="ru-RU"/>
        </w:rPr>
        <w:t>Винберг</w:t>
      </w:r>
      <w:proofErr w:type="spellEnd"/>
      <w:r w:rsidRPr="00EF6E30">
        <w:rPr>
          <w:rFonts w:ascii="Times New Roman" w:eastAsia="Times New Roman" w:hAnsi="Times New Roman" w:cs="Times New Roman"/>
          <w:snapToGrid w:val="0"/>
          <w:sz w:val="28"/>
          <w:szCs w:val="28"/>
          <w:lang w:eastAsia="ru-RU"/>
        </w:rPr>
        <w:t xml:space="preserve">); сомнениями в практической разрешимости криминалистическими методами подобной идентификации (Н. А. Селиванов); возможностью при исследовании данных объектов только установления групповой принадлежности (М. В. </w:t>
      </w:r>
      <w:proofErr w:type="spellStart"/>
      <w:r w:rsidRPr="00EF6E30">
        <w:rPr>
          <w:rFonts w:ascii="Times New Roman" w:eastAsia="Times New Roman" w:hAnsi="Times New Roman" w:cs="Times New Roman"/>
          <w:snapToGrid w:val="0"/>
          <w:sz w:val="28"/>
          <w:szCs w:val="28"/>
          <w:lang w:eastAsia="ru-RU"/>
        </w:rPr>
        <w:t>Салтевский</w:t>
      </w:r>
      <w:proofErr w:type="spellEnd"/>
      <w:r w:rsidRPr="00EF6E30">
        <w:rPr>
          <w:rFonts w:ascii="Times New Roman" w:eastAsia="Times New Roman" w:hAnsi="Times New Roman" w:cs="Times New Roman"/>
          <w:snapToGrid w:val="0"/>
          <w:sz w:val="28"/>
          <w:szCs w:val="28"/>
          <w:lang w:eastAsia="ru-RU"/>
        </w:rPr>
        <w:t xml:space="preserve">); и т. д.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proofErr w:type="gramStart"/>
      <w:r w:rsidRPr="00EF6E30">
        <w:rPr>
          <w:rFonts w:ascii="Times New Roman" w:eastAsia="Times New Roman" w:hAnsi="Times New Roman" w:cs="Times New Roman"/>
          <w:sz w:val="28"/>
          <w:szCs w:val="28"/>
          <w:lang w:eastAsia="ru-RU"/>
        </w:rPr>
        <w:t xml:space="preserve">Таким образом, по данной проблематике, имеющей принципиальное значение для последующей оценки познаний, относящихся к криминалистическим, обозначились противоположные позиции, не </w:t>
      </w:r>
      <w:r w:rsidRPr="00EF6E30">
        <w:rPr>
          <w:rFonts w:ascii="Times New Roman" w:eastAsia="Times New Roman" w:hAnsi="Times New Roman" w:cs="Times New Roman"/>
          <w:sz w:val="28"/>
          <w:szCs w:val="28"/>
          <w:lang w:eastAsia="ru-RU"/>
        </w:rPr>
        <w:lastRenderedPageBreak/>
        <w:t xml:space="preserve">способствующие в итоге </w:t>
      </w:r>
      <w:r>
        <w:rPr>
          <w:rFonts w:ascii="Times New Roman" w:eastAsia="Times New Roman" w:hAnsi="Times New Roman" w:cs="Times New Roman"/>
          <w:sz w:val="28"/>
          <w:szCs w:val="28"/>
          <w:lang w:eastAsia="ru-RU"/>
        </w:rPr>
        <w:t xml:space="preserve">четкому </w:t>
      </w:r>
      <w:r w:rsidRPr="00EF6E30">
        <w:rPr>
          <w:rFonts w:ascii="Times New Roman" w:eastAsia="Times New Roman" w:hAnsi="Times New Roman" w:cs="Times New Roman"/>
          <w:sz w:val="28"/>
          <w:szCs w:val="28"/>
          <w:lang w:eastAsia="ru-RU"/>
        </w:rPr>
        <w:t xml:space="preserve">уяснению сущности последних и, соответственно, не позволяющие на должном понятийном уровне проводить требуемую для экспертной практики дифференциацию проводимых исследований. </w:t>
      </w:r>
      <w:proofErr w:type="gramEnd"/>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Попытку преодолеть сложившуюся ситуацию предприняли в со</w:t>
      </w:r>
      <w:r w:rsidRPr="00EF6E30">
        <w:rPr>
          <w:rFonts w:ascii="Times New Roman" w:eastAsia="Times New Roman" w:hAnsi="Times New Roman" w:cs="Times New Roman"/>
          <w:sz w:val="28"/>
          <w:szCs w:val="28"/>
          <w:lang w:eastAsia="ru-RU"/>
        </w:rPr>
        <w:softHyphen/>
        <w:t>в</w:t>
      </w:r>
      <w:r w:rsidRPr="00EF6E30">
        <w:rPr>
          <w:rFonts w:ascii="Times New Roman" w:eastAsia="Times New Roman" w:hAnsi="Times New Roman" w:cs="Times New Roman"/>
          <w:sz w:val="28"/>
          <w:szCs w:val="28"/>
          <w:lang w:eastAsia="ru-RU"/>
        </w:rPr>
        <w:softHyphen/>
        <w:t>мест</w:t>
      </w:r>
      <w:r w:rsidRPr="00EF6E30">
        <w:rPr>
          <w:rFonts w:ascii="Times New Roman" w:eastAsia="Times New Roman" w:hAnsi="Times New Roman" w:cs="Times New Roman"/>
          <w:sz w:val="28"/>
          <w:szCs w:val="28"/>
          <w:lang w:eastAsia="ru-RU"/>
        </w:rPr>
        <w:softHyphen/>
        <w:t xml:space="preserve">ной работе А. Ф. </w:t>
      </w:r>
      <w:proofErr w:type="spellStart"/>
      <w:r w:rsidRPr="00EF6E30">
        <w:rPr>
          <w:rFonts w:ascii="Times New Roman" w:eastAsia="Times New Roman" w:hAnsi="Times New Roman" w:cs="Times New Roman"/>
          <w:sz w:val="28"/>
          <w:szCs w:val="28"/>
          <w:lang w:eastAsia="ru-RU"/>
        </w:rPr>
        <w:t>Аубакиров</w:t>
      </w:r>
      <w:proofErr w:type="spellEnd"/>
      <w:r w:rsidRPr="00EF6E30">
        <w:rPr>
          <w:rFonts w:ascii="Times New Roman" w:eastAsia="Times New Roman" w:hAnsi="Times New Roman" w:cs="Times New Roman"/>
          <w:sz w:val="28"/>
          <w:szCs w:val="28"/>
          <w:lang w:eastAsia="ru-RU"/>
        </w:rPr>
        <w:t xml:space="preserve"> и Э. П. Ким</w:t>
      </w:r>
      <w:r>
        <w:rPr>
          <w:rStyle w:val="a5"/>
          <w:rFonts w:ascii="Times New Roman" w:eastAsia="Times New Roman" w:hAnsi="Times New Roman" w:cs="Times New Roman"/>
          <w:sz w:val="28"/>
          <w:szCs w:val="28"/>
          <w:lang w:eastAsia="ru-RU"/>
        </w:rPr>
        <w:footnoteReference w:id="279"/>
      </w:r>
      <w:r w:rsidRPr="00EF6E30">
        <w:rPr>
          <w:rFonts w:ascii="Times New Roman" w:eastAsia="Times New Roman" w:hAnsi="Times New Roman" w:cs="Times New Roman"/>
          <w:sz w:val="28"/>
          <w:szCs w:val="28"/>
          <w:lang w:eastAsia="ru-RU"/>
        </w:rPr>
        <w:t xml:space="preserve">. Прежде всего они исходят из необходимости периодического обсуждения и пересмотра понятия предмета криминалистической экспертизы, что обусловлено расширением возможностей последней, отдавая при этом предпочтение определению предмета криминалистической экспертизы в формулировке А. Р. </w:t>
      </w:r>
      <w:proofErr w:type="spellStart"/>
      <w:r w:rsidRPr="00EF6E30">
        <w:rPr>
          <w:rFonts w:ascii="Times New Roman" w:eastAsia="Times New Roman" w:hAnsi="Times New Roman" w:cs="Times New Roman"/>
          <w:sz w:val="28"/>
          <w:szCs w:val="28"/>
          <w:lang w:eastAsia="ru-RU"/>
        </w:rPr>
        <w:t>Шляхова</w:t>
      </w:r>
      <w:proofErr w:type="spellEnd"/>
      <w:r w:rsidRPr="00EF6E30">
        <w:rPr>
          <w:rFonts w:ascii="Times New Roman" w:eastAsia="Times New Roman" w:hAnsi="Times New Roman" w:cs="Times New Roman"/>
          <w:sz w:val="28"/>
          <w:szCs w:val="28"/>
          <w:lang w:eastAsia="ru-RU"/>
        </w:rPr>
        <w:t xml:space="preserve">. Преимущество данного определения перед аналогичными А. Ф. </w:t>
      </w:r>
      <w:proofErr w:type="spellStart"/>
      <w:r w:rsidRPr="00EF6E30">
        <w:rPr>
          <w:rFonts w:ascii="Times New Roman" w:eastAsia="Times New Roman" w:hAnsi="Times New Roman" w:cs="Times New Roman"/>
          <w:sz w:val="28"/>
          <w:szCs w:val="28"/>
          <w:lang w:eastAsia="ru-RU"/>
        </w:rPr>
        <w:t>Аубакиров</w:t>
      </w:r>
      <w:proofErr w:type="spellEnd"/>
      <w:r w:rsidRPr="00EF6E30">
        <w:rPr>
          <w:rFonts w:ascii="Times New Roman" w:eastAsia="Times New Roman" w:hAnsi="Times New Roman" w:cs="Times New Roman"/>
          <w:sz w:val="28"/>
          <w:szCs w:val="28"/>
          <w:lang w:eastAsia="ru-RU"/>
        </w:rPr>
        <w:t xml:space="preserve"> и Э. П. Ким усматривают в том, что автор акцентирует внимание на главном признаке – установление фактических данных в предмете криминалистической экспертизы связывается специальными знаниями в области криминалистики, опирающейся на достижения естественных и технических наук. При такой оценке предмета криминалистической экспертизы, по их мнению, нетрудно выделить ряд пограничных задач с другими классами экспертиз, требующих для своего решения интегрального подхода. Проникновение положений одного рода знаний в другой в таких случаях является лишь выражением закона дифференциации и интеграции научного знания. Именно это имеет место при характеристике исследования материалов, веществ и изделий, вот почему аргументирование положения об отнесении этих исследований к криминалистическим должно основываться на развитии тео</w:t>
      </w:r>
      <w:r w:rsidRPr="00EF6E30">
        <w:rPr>
          <w:rFonts w:ascii="Times New Roman" w:eastAsia="Times New Roman" w:hAnsi="Times New Roman" w:cs="Times New Roman"/>
          <w:sz w:val="28"/>
          <w:szCs w:val="28"/>
          <w:lang w:eastAsia="ru-RU"/>
        </w:rPr>
        <w:softHyphen/>
        <w:t xml:space="preserve">рии и практики криминалистики, соответствовать ее задачам и базироваться на законах развития криминалистики. С этой концептуальной позиции А. Ф. </w:t>
      </w:r>
      <w:proofErr w:type="spellStart"/>
      <w:r w:rsidRPr="00EF6E30">
        <w:rPr>
          <w:rFonts w:ascii="Times New Roman" w:eastAsia="Times New Roman" w:hAnsi="Times New Roman" w:cs="Times New Roman"/>
          <w:sz w:val="28"/>
          <w:szCs w:val="28"/>
          <w:lang w:eastAsia="ru-RU"/>
        </w:rPr>
        <w:t>Аубакировым</w:t>
      </w:r>
      <w:proofErr w:type="spellEnd"/>
      <w:r w:rsidRPr="00EF6E30">
        <w:rPr>
          <w:rFonts w:ascii="Times New Roman" w:eastAsia="Times New Roman" w:hAnsi="Times New Roman" w:cs="Times New Roman"/>
          <w:sz w:val="28"/>
          <w:szCs w:val="28"/>
          <w:lang w:eastAsia="ru-RU"/>
        </w:rPr>
        <w:t xml:space="preserve"> и Э. П. Ким рассматриваемая экспертиза обосновывается как криминалистическая через систему законов развития криминалистики и частных криминалистических учений и теорий, достаточно подробно изложенных Р. С. Белкиным. </w:t>
      </w:r>
      <w:proofErr w:type="gramStart"/>
      <w:r w:rsidRPr="00EF6E30">
        <w:rPr>
          <w:rFonts w:ascii="Times New Roman" w:eastAsia="Times New Roman" w:hAnsi="Times New Roman" w:cs="Times New Roman"/>
          <w:sz w:val="28"/>
          <w:szCs w:val="28"/>
          <w:lang w:eastAsia="ru-RU"/>
        </w:rPr>
        <w:t>Отмечая, что существующие терминологические неточности и базирующиеся на них обоснования криминалистической сущности новых видов экспертиз могут быть преодолены, если в определении предмета криминалистической экспертизы основу будут представлять объективные закономерности, изучаемые этой отраслью знания, авторы излагают свое видение этих закономерностей и подчеркивают, что установление индивидуально-конкретного объекта в рассматриваемом случае производится не по отображению признаков внешнего строения, а на основании закономерностей, выделяющих</w:t>
      </w:r>
      <w:proofErr w:type="gramEnd"/>
      <w:r w:rsidRPr="00EF6E30">
        <w:rPr>
          <w:rFonts w:ascii="Times New Roman" w:eastAsia="Times New Roman" w:hAnsi="Times New Roman" w:cs="Times New Roman"/>
          <w:sz w:val="28"/>
          <w:szCs w:val="28"/>
          <w:lang w:eastAsia="ru-RU"/>
        </w:rPr>
        <w:t xml:space="preserve"> особенности субстанциональных свойств, обладающих качественной устойчивостью и неизменяемостью в пределах времени идентификации. Свою позицию А. Ф. </w:t>
      </w:r>
      <w:proofErr w:type="spellStart"/>
      <w:r w:rsidRPr="00EF6E30">
        <w:rPr>
          <w:rFonts w:ascii="Times New Roman" w:eastAsia="Times New Roman" w:hAnsi="Times New Roman" w:cs="Times New Roman"/>
          <w:sz w:val="28"/>
          <w:szCs w:val="28"/>
          <w:lang w:eastAsia="ru-RU"/>
        </w:rPr>
        <w:t>Аубакиров</w:t>
      </w:r>
      <w:proofErr w:type="spellEnd"/>
      <w:r w:rsidRPr="00EF6E30">
        <w:rPr>
          <w:rFonts w:ascii="Times New Roman" w:eastAsia="Times New Roman" w:hAnsi="Times New Roman" w:cs="Times New Roman"/>
          <w:sz w:val="28"/>
          <w:szCs w:val="28"/>
          <w:lang w:eastAsia="ru-RU"/>
        </w:rPr>
        <w:t xml:space="preserve"> и Э. П. Ким иллюстрируют многочисленными примерами экспертной практики.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Мы не случайно столь подробно остановились на </w:t>
      </w:r>
      <w:r>
        <w:rPr>
          <w:rFonts w:ascii="Times New Roman" w:eastAsia="Times New Roman" w:hAnsi="Times New Roman" w:cs="Times New Roman"/>
          <w:sz w:val="28"/>
          <w:szCs w:val="28"/>
          <w:lang w:eastAsia="ru-RU"/>
        </w:rPr>
        <w:t>приведе</w:t>
      </w:r>
      <w:r w:rsidRPr="00EF6E30">
        <w:rPr>
          <w:rFonts w:ascii="Times New Roman" w:eastAsia="Times New Roman" w:hAnsi="Times New Roman" w:cs="Times New Roman"/>
          <w:sz w:val="28"/>
          <w:szCs w:val="28"/>
          <w:lang w:eastAsia="ru-RU"/>
        </w:rPr>
        <w:t>нной позиции</w:t>
      </w:r>
      <w:r>
        <w:rPr>
          <w:rFonts w:ascii="Times New Roman" w:eastAsia="Times New Roman" w:hAnsi="Times New Roman" w:cs="Times New Roman"/>
          <w:sz w:val="28"/>
          <w:szCs w:val="28"/>
          <w:lang w:eastAsia="ru-RU"/>
        </w:rPr>
        <w:t xml:space="preserve"> данных авторов</w:t>
      </w:r>
      <w:r w:rsidRPr="00EF6E30">
        <w:rPr>
          <w:rFonts w:ascii="Times New Roman" w:eastAsia="Times New Roman" w:hAnsi="Times New Roman" w:cs="Times New Roman"/>
          <w:sz w:val="28"/>
          <w:szCs w:val="28"/>
          <w:lang w:eastAsia="ru-RU"/>
        </w:rPr>
        <w:t xml:space="preserve">, поскольку она, на наш взгляд, заставляет обратиться к </w:t>
      </w:r>
      <w:r w:rsidRPr="00EF6E30">
        <w:rPr>
          <w:rFonts w:ascii="Times New Roman" w:eastAsia="Times New Roman" w:hAnsi="Times New Roman" w:cs="Times New Roman"/>
          <w:sz w:val="28"/>
          <w:szCs w:val="28"/>
          <w:lang w:eastAsia="ru-RU"/>
        </w:rPr>
        <w:lastRenderedPageBreak/>
        <w:t xml:space="preserve">вопросам более высокого уровня: что на сегодняшний день представляет собой криминалистическая экспертиза и в чем ее отличие от иных, привлекаемых в судопроизводство? Несмотря на внешнюю простоту возможных ответов на них, тем не </w:t>
      </w:r>
      <w:proofErr w:type="gramStart"/>
      <w:r w:rsidRPr="00EF6E30">
        <w:rPr>
          <w:rFonts w:ascii="Times New Roman" w:eastAsia="Times New Roman" w:hAnsi="Times New Roman" w:cs="Times New Roman"/>
          <w:sz w:val="28"/>
          <w:szCs w:val="28"/>
          <w:lang w:eastAsia="ru-RU"/>
        </w:rPr>
        <w:t>менее</w:t>
      </w:r>
      <w:proofErr w:type="gramEnd"/>
      <w:r w:rsidRPr="00EF6E30">
        <w:rPr>
          <w:rFonts w:ascii="Times New Roman" w:eastAsia="Times New Roman" w:hAnsi="Times New Roman" w:cs="Times New Roman"/>
          <w:sz w:val="28"/>
          <w:szCs w:val="28"/>
          <w:lang w:eastAsia="ru-RU"/>
        </w:rPr>
        <w:t xml:space="preserve"> возникают и другие вопросы, в том числе предложенные в вышеприведенном обсуждении: почему способ решения экспертной задачи (установление тождества индивидуально-конкретного объекта – химический, физический и т. д.), а также характеристика объекта (твердое тело, вещество, жидкость и т. п.) вдруг становятся предметом дискуссии о признании (непризнании) экспертизы криминалистической? Может ли в этой связи признание исследования как криминалистического ставиться в зависимость от способа индивидуализации объекта, более того, от характеристики изучаемых его свойств?</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Думается, что поиск объективного ответа на все поставленные вопросы следует искать в оценке сущности экспертного знания, в том числе посредством выделения в нем тех фундаментальных начал, благодаря которым имеется возможность решать многочисленные практические задачи, возникающие в судопроизводстве. С этих позиций, по нашему мнению, структура научного знания, привлекаемого в экспертное исследование, объективно представлена сформированными или находящимися на стадии своего оформления познаниями в области криминалистики, медико-психофизиологических, экономических и инженерно-технических </w:t>
      </w:r>
      <w:r>
        <w:rPr>
          <w:rFonts w:ascii="Times New Roman" w:eastAsia="Times New Roman" w:hAnsi="Times New Roman" w:cs="Times New Roman"/>
          <w:sz w:val="28"/>
          <w:szCs w:val="28"/>
          <w:lang w:eastAsia="ru-RU"/>
        </w:rPr>
        <w:t xml:space="preserve">(технологических) </w:t>
      </w:r>
      <w:r w:rsidRPr="00EF6E30">
        <w:rPr>
          <w:rFonts w:ascii="Times New Roman" w:eastAsia="Times New Roman" w:hAnsi="Times New Roman" w:cs="Times New Roman"/>
          <w:sz w:val="28"/>
          <w:szCs w:val="28"/>
          <w:lang w:eastAsia="ru-RU"/>
        </w:rPr>
        <w:t xml:space="preserve">наук. Любые другие отрасли научного знания в большей или меньшей степени находят свое применение в каждой из представленных областей, являющихся классами судебных экспертиз, в виде родов, видов или подвидов. Что касается основного вопроса, связанного с критериями выделения того или иного класса судебной экспертизы, то здесь, на наш взгляд, необходимо прежде всего отказаться от попыток применения традиционного подхода, когда в основание классификации экспертиз по отраслям знания кладутся предмет, объекты или методы (методики) экспертного исследования. В теории и практике проблемы дифференциации экспертиз на уровне классов нередко возникают в силу именно данного обстоятельства. Появление подобных проблем связано с попытками </w:t>
      </w:r>
      <w:proofErr w:type="gramStart"/>
      <w:r w:rsidRPr="00EF6E30">
        <w:rPr>
          <w:rFonts w:ascii="Times New Roman" w:eastAsia="Times New Roman" w:hAnsi="Times New Roman" w:cs="Times New Roman"/>
          <w:sz w:val="28"/>
          <w:szCs w:val="28"/>
          <w:lang w:eastAsia="ru-RU"/>
        </w:rPr>
        <w:t>применения</w:t>
      </w:r>
      <w:proofErr w:type="gramEnd"/>
      <w:r w:rsidRPr="00EF6E30">
        <w:rPr>
          <w:rFonts w:ascii="Times New Roman" w:eastAsia="Times New Roman" w:hAnsi="Times New Roman" w:cs="Times New Roman"/>
          <w:sz w:val="28"/>
          <w:szCs w:val="28"/>
          <w:lang w:eastAsia="ru-RU"/>
        </w:rPr>
        <w:t xml:space="preserve"> так называемого многомерного основания (достаточно в качестве примера привести трудности в разграничении классов судебно-биологических и судебно-медицинских экспертиз, инженерно-технических и инженерно-транспортных и т. д.). </w:t>
      </w:r>
    </w:p>
    <w:p w:rsidR="00F6083A"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Более продуктивным и имеющим практическое значение критерием классификации судебных экспертиз должен стать, думается, применяемый в процессе экспертного исследования характер </w:t>
      </w:r>
      <w:r w:rsidRPr="00EF6E30">
        <w:rPr>
          <w:rFonts w:ascii="Times New Roman" w:eastAsia="Times New Roman" w:hAnsi="Times New Roman" w:cs="Times New Roman"/>
          <w:i/>
          <w:sz w:val="28"/>
          <w:szCs w:val="28"/>
          <w:lang w:eastAsia="ru-RU"/>
        </w:rPr>
        <w:t xml:space="preserve">обосновывающего </w:t>
      </w:r>
      <w:r w:rsidRPr="00EF6E30">
        <w:rPr>
          <w:rFonts w:ascii="Times New Roman" w:eastAsia="Times New Roman" w:hAnsi="Times New Roman" w:cs="Times New Roman"/>
          <w:sz w:val="28"/>
          <w:szCs w:val="28"/>
          <w:lang w:eastAsia="ru-RU"/>
        </w:rPr>
        <w:t xml:space="preserve">знания, выражающийся в </w:t>
      </w:r>
      <w:r w:rsidRPr="00EF6E30">
        <w:rPr>
          <w:rFonts w:ascii="Times New Roman" w:eastAsia="Times New Roman" w:hAnsi="Times New Roman" w:cs="Times New Roman"/>
          <w:i/>
          <w:sz w:val="28"/>
          <w:szCs w:val="28"/>
          <w:lang w:eastAsia="ru-RU"/>
        </w:rPr>
        <w:t xml:space="preserve">методологии конкретной науки, </w:t>
      </w:r>
      <w:r w:rsidRPr="00EF6E30">
        <w:rPr>
          <w:rFonts w:ascii="Times New Roman" w:eastAsia="Times New Roman" w:hAnsi="Times New Roman" w:cs="Times New Roman"/>
          <w:sz w:val="28"/>
          <w:szCs w:val="28"/>
          <w:lang w:eastAsia="ru-RU"/>
        </w:rPr>
        <w:t>понимаемой как</w:t>
      </w:r>
      <w:r w:rsidRPr="00EF6E30">
        <w:rPr>
          <w:rFonts w:ascii="Times New Roman" w:eastAsia="Times New Roman" w:hAnsi="Times New Roman" w:cs="Times New Roman"/>
          <w:i/>
          <w:sz w:val="28"/>
          <w:szCs w:val="28"/>
          <w:lang w:eastAsia="ru-RU"/>
        </w:rPr>
        <w:t xml:space="preserve"> </w:t>
      </w:r>
      <w:r w:rsidRPr="00EF6E30">
        <w:rPr>
          <w:rFonts w:ascii="Times New Roman" w:eastAsia="Times New Roman" w:hAnsi="Times New Roman" w:cs="Times New Roman"/>
          <w:sz w:val="28"/>
          <w:szCs w:val="28"/>
          <w:lang w:eastAsia="ru-RU"/>
        </w:rPr>
        <w:t xml:space="preserve">преобразованная в инструмент познавательной деятельности система идей, законов, принципов, понятий и методов, имеющая строго определенную предметную направленность на познание закономерностей объективной действительности. При этом познание закономерностей той или иной научной области, представляющей определенный класс экспертизы, может </w:t>
      </w:r>
      <w:r w:rsidRPr="00EF6E30">
        <w:rPr>
          <w:rFonts w:ascii="Times New Roman" w:eastAsia="Times New Roman" w:hAnsi="Times New Roman" w:cs="Times New Roman"/>
          <w:sz w:val="28"/>
          <w:szCs w:val="28"/>
          <w:lang w:eastAsia="ru-RU"/>
        </w:rPr>
        <w:lastRenderedPageBreak/>
        <w:t xml:space="preserve">осуществляться средствами, методами различных научных отраслей (химии, физики, биологии и др.), подчиненных основной ее задаче как научного знания. </w:t>
      </w:r>
    </w:p>
    <w:p w:rsidR="00075F6E"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В этом плане среди классов судебных экспертиз, имеющих непосредственную направленность предмета научного знания на содействие установлению обстоятельств уголовных и гражданских дел, выделяются лишь классы криминалистической и медико-психофизиологической экспертизы, существование которых обусловлено непосредственными потребностями практики судопроизводства. </w:t>
      </w:r>
      <w:proofErr w:type="gramStart"/>
      <w:r w:rsidRPr="00EF6E30">
        <w:rPr>
          <w:rFonts w:ascii="Times New Roman" w:eastAsia="Times New Roman" w:hAnsi="Times New Roman" w:cs="Times New Roman"/>
          <w:sz w:val="28"/>
          <w:szCs w:val="28"/>
          <w:lang w:eastAsia="ru-RU"/>
        </w:rPr>
        <w:t xml:space="preserve">Что касается иных классов, то положенные в их основу научные знания изначально не связаны с правоприменительной деятельностью, однако потребность в их привлечении для нужд расследования либо судебного рассмотрения дел обусловливает в отдельных случаях не простой перенос этих знаний в сферу экспертного познания, но и соответствующую их трансформацию в рамках </w:t>
      </w:r>
      <w:r>
        <w:rPr>
          <w:rFonts w:ascii="Times New Roman" w:eastAsia="Times New Roman" w:hAnsi="Times New Roman" w:cs="Times New Roman"/>
          <w:sz w:val="28"/>
          <w:szCs w:val="28"/>
          <w:lang w:eastAsia="ru-RU"/>
        </w:rPr>
        <w:t xml:space="preserve">науки судебной </w:t>
      </w:r>
      <w:proofErr w:type="spellStart"/>
      <w:r>
        <w:rPr>
          <w:rFonts w:ascii="Times New Roman" w:eastAsia="Times New Roman" w:hAnsi="Times New Roman" w:cs="Times New Roman"/>
          <w:sz w:val="28"/>
          <w:szCs w:val="28"/>
          <w:lang w:eastAsia="ru-RU"/>
        </w:rPr>
        <w:t>экспертологии</w:t>
      </w:r>
      <w:proofErr w:type="spellEnd"/>
      <w:r w:rsidRPr="00EF6E30">
        <w:rPr>
          <w:rFonts w:ascii="Times New Roman" w:eastAsia="Times New Roman" w:hAnsi="Times New Roman" w:cs="Times New Roman"/>
          <w:sz w:val="28"/>
          <w:szCs w:val="28"/>
          <w:lang w:eastAsia="ru-RU"/>
        </w:rPr>
        <w:t>.</w:t>
      </w:r>
      <w:proofErr w:type="gramEnd"/>
      <w:r w:rsidRPr="00EF6E30">
        <w:rPr>
          <w:rFonts w:ascii="Times New Roman" w:eastAsia="Times New Roman" w:hAnsi="Times New Roman" w:cs="Times New Roman"/>
          <w:sz w:val="28"/>
          <w:szCs w:val="28"/>
          <w:lang w:eastAsia="ru-RU"/>
        </w:rPr>
        <w:t xml:space="preserve"> Именно в этой связи появляются специфические отрасли знания или, как их называет А. И. </w:t>
      </w:r>
      <w:proofErr w:type="spellStart"/>
      <w:r w:rsidRPr="00EF6E30">
        <w:rPr>
          <w:rFonts w:ascii="Times New Roman" w:eastAsia="Times New Roman" w:hAnsi="Times New Roman" w:cs="Times New Roman"/>
          <w:sz w:val="28"/>
          <w:szCs w:val="28"/>
          <w:lang w:eastAsia="ru-RU"/>
        </w:rPr>
        <w:t>Винберг</w:t>
      </w:r>
      <w:proofErr w:type="spellEnd"/>
      <w:r w:rsidRPr="00EF6E30">
        <w:rPr>
          <w:rFonts w:ascii="Times New Roman" w:eastAsia="Times New Roman" w:hAnsi="Times New Roman" w:cs="Times New Roman"/>
          <w:sz w:val="28"/>
          <w:szCs w:val="28"/>
          <w:lang w:eastAsia="ru-RU"/>
        </w:rPr>
        <w:t xml:space="preserve">, предметные судебные науки – судебная бухгалтерия, судебная автотехника, судебная биология и т. д., выражающие тот или иной род или вид экспертизы. Вот почему, на наш взгляд, отчасти правы А. Ф. </w:t>
      </w:r>
      <w:proofErr w:type="spellStart"/>
      <w:r w:rsidRPr="00EF6E30">
        <w:rPr>
          <w:rFonts w:ascii="Times New Roman" w:eastAsia="Times New Roman" w:hAnsi="Times New Roman" w:cs="Times New Roman"/>
          <w:sz w:val="28"/>
          <w:szCs w:val="28"/>
          <w:lang w:eastAsia="ru-RU"/>
        </w:rPr>
        <w:t>Аубакиров</w:t>
      </w:r>
      <w:proofErr w:type="spellEnd"/>
      <w:r w:rsidRPr="00EF6E30">
        <w:rPr>
          <w:rFonts w:ascii="Times New Roman" w:eastAsia="Times New Roman" w:hAnsi="Times New Roman" w:cs="Times New Roman"/>
          <w:sz w:val="28"/>
          <w:szCs w:val="28"/>
          <w:lang w:eastAsia="ru-RU"/>
        </w:rPr>
        <w:t xml:space="preserve"> и Э. П. Ким, когда аргументируют принадлежность экспертизы материалов, веществ и изделий к классу криминалистических. Авторы справедливо апеллируют в своем обосновании не к объектам, методам или даже предмету экспертизы, а к характеру научных знаний, лежащих в основе данной экспертизы, что гораздо шире понятия предмета конкретной экспертизы. Предлагаемые же в научном обсуждении доводы о том, что в процессе идентификации объектов на основе состава и структуры используются методы химии, физики, биологии и т. д., не </w:t>
      </w:r>
      <w:proofErr w:type="gramStart"/>
      <w:r w:rsidRPr="00EF6E30">
        <w:rPr>
          <w:rFonts w:ascii="Times New Roman" w:eastAsia="Times New Roman" w:hAnsi="Times New Roman" w:cs="Times New Roman"/>
          <w:sz w:val="28"/>
          <w:szCs w:val="28"/>
          <w:lang w:eastAsia="ru-RU"/>
        </w:rPr>
        <w:t>исключают</w:t>
      </w:r>
      <w:proofErr w:type="gramEnd"/>
      <w:r w:rsidRPr="00EF6E30">
        <w:rPr>
          <w:rFonts w:ascii="Times New Roman" w:eastAsia="Times New Roman" w:hAnsi="Times New Roman" w:cs="Times New Roman"/>
          <w:sz w:val="28"/>
          <w:szCs w:val="28"/>
          <w:lang w:eastAsia="ru-RU"/>
        </w:rPr>
        <w:t xml:space="preserve"> в конечном счете признания такой идентификации криминалистической, поскольку сама криминалистика как наука не может быть представлена вне названных методов, трансформированных для решения различных задач по установлению, например, механизма преступления, являющихся важным элементом предмета этой науки.</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Отнесение данного вида исследования к роду криминалистической экспертизы обусловливается необходимостью систематизированного отбора, накопления и анализа сведений из различных естественных и технических наук для решения задач, возникающих перед судебной практикой, по индивидуализации объектов на основе их субстанциональных свойств. Формируемая при этом на базе криминалистики методология познания специфических для нее объектов представляет собой творческую трансформацию естественнонаучного знания посредством его интеграции в систему способов научного обоснования закономерностей объективной действительности, представляющих интерес для экспертной, следственной и судебной практики, но не являющихся актуализированными для других сфер научной и практической деятельности. </w:t>
      </w:r>
      <w:proofErr w:type="gramStart"/>
      <w:r w:rsidRPr="00EF6E30">
        <w:rPr>
          <w:rFonts w:ascii="Times New Roman" w:eastAsia="Times New Roman" w:hAnsi="Times New Roman" w:cs="Times New Roman"/>
          <w:sz w:val="28"/>
          <w:szCs w:val="28"/>
          <w:lang w:eastAsia="ru-RU"/>
        </w:rPr>
        <w:t xml:space="preserve">Криминалистическая наука, разрабатывая на основе выявленных закономерностей </w:t>
      </w:r>
      <w:r>
        <w:rPr>
          <w:rFonts w:ascii="Times New Roman" w:eastAsia="Times New Roman" w:hAnsi="Times New Roman" w:cs="Times New Roman"/>
          <w:sz w:val="28"/>
          <w:szCs w:val="28"/>
          <w:lang w:eastAsia="ru-RU"/>
        </w:rPr>
        <w:t xml:space="preserve">и </w:t>
      </w:r>
      <w:r w:rsidRPr="00EF6E30">
        <w:rPr>
          <w:rFonts w:ascii="Times New Roman" w:eastAsia="Times New Roman" w:hAnsi="Times New Roman" w:cs="Times New Roman"/>
          <w:sz w:val="28"/>
          <w:szCs w:val="28"/>
          <w:lang w:eastAsia="ru-RU"/>
        </w:rPr>
        <w:t xml:space="preserve">исходя из задач доказывания методологию исследования состава и структуры объектов, </w:t>
      </w:r>
      <w:r w:rsidRPr="00EF6E30">
        <w:rPr>
          <w:rFonts w:ascii="Times New Roman" w:eastAsia="Times New Roman" w:hAnsi="Times New Roman" w:cs="Times New Roman"/>
          <w:sz w:val="28"/>
          <w:szCs w:val="28"/>
          <w:lang w:eastAsia="ru-RU"/>
        </w:rPr>
        <w:lastRenderedPageBreak/>
        <w:t>предлагает экспертной практике общие и конкретные рекомендации по диагностике и классификации их признаков, условий и порядка осуществления идентификационной процедуры, решению других вопросов, возникающих не только в криминалистической, но и в иных классах (родах, видах) экспертиз.</w:t>
      </w:r>
      <w:proofErr w:type="gramEnd"/>
      <w:r w:rsidRPr="00EF6E30">
        <w:rPr>
          <w:rFonts w:ascii="Times New Roman" w:eastAsia="Times New Roman" w:hAnsi="Times New Roman" w:cs="Times New Roman"/>
          <w:sz w:val="28"/>
          <w:szCs w:val="28"/>
          <w:lang w:eastAsia="ru-RU"/>
        </w:rPr>
        <w:t xml:space="preserve"> Отдельные конкретные рекомендации исследования состава и структуры объектов могут разрабатываться и другими классами и родами судебных экспертиз, скажем судебно-медицинской, судебно-биологической и т. д., однако различие в данном случае будет заключаться в способах индивидуализации объектов исследования, в частности в преобладании в данных экспертизах методов естественнонаучного, а не криминалистического обоснования результатов исследования.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Таким образом, предметная направленность научного знания, реализованная в его методологии, дает возможность на объективных началах дифференцировать специальные научные знания, применяемые в форме судебной экспертизы. Вполне понятно, что методология достижения результата на базе криминалистической науки существенно отличается от методологии, к примеру, судебно-медицинского знания, несмотря на совпадение в отдельных случаях задач, объектов и методов исследования. Методологическое содержание научного знания лежит в основе дифференциации криминалистики, экономических, инженерно-технических и любых иных наук. Включая в себя предмет, объекты, методы (методики), преобразованные в инструментарий познавательной деятельности, методология своим содержанием направлена на решение конкретных задач науки и практики и в этой связи дает возможность безошибочно выделить ту или иную область знания, лежащую в основе экспертизы.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основе изложенных положений </w:t>
      </w:r>
      <w:r w:rsidRPr="00EF6E30">
        <w:rPr>
          <w:rFonts w:ascii="Times New Roman" w:eastAsia="Times New Roman" w:hAnsi="Times New Roman" w:cs="Times New Roman"/>
          <w:sz w:val="28"/>
          <w:szCs w:val="28"/>
          <w:lang w:eastAsia="ru-RU"/>
        </w:rPr>
        <w:t xml:space="preserve">предлагаемая </w:t>
      </w:r>
      <w:r>
        <w:rPr>
          <w:rFonts w:ascii="Times New Roman" w:eastAsia="Times New Roman" w:hAnsi="Times New Roman" w:cs="Times New Roman"/>
          <w:sz w:val="28"/>
          <w:szCs w:val="28"/>
          <w:lang w:eastAsia="ru-RU"/>
        </w:rPr>
        <w:t xml:space="preserve">нами </w:t>
      </w:r>
      <w:r w:rsidRPr="00EF6E30">
        <w:rPr>
          <w:rFonts w:ascii="Times New Roman" w:eastAsia="Times New Roman" w:hAnsi="Times New Roman" w:cs="Times New Roman"/>
          <w:sz w:val="28"/>
          <w:szCs w:val="28"/>
          <w:lang w:eastAsia="ru-RU"/>
        </w:rPr>
        <w:t>классификация судебных экспертиз</w:t>
      </w:r>
      <w:r>
        <w:rPr>
          <w:rFonts w:ascii="Times New Roman" w:eastAsia="Times New Roman" w:hAnsi="Times New Roman" w:cs="Times New Roman"/>
          <w:sz w:val="28"/>
          <w:szCs w:val="28"/>
          <w:lang w:eastAsia="ru-RU"/>
        </w:rPr>
        <w:t xml:space="preserve"> может </w:t>
      </w:r>
      <w:r w:rsidRPr="00EF6E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EF6E30">
        <w:rPr>
          <w:rFonts w:ascii="Times New Roman" w:eastAsia="Times New Roman" w:hAnsi="Times New Roman" w:cs="Times New Roman"/>
          <w:sz w:val="28"/>
          <w:szCs w:val="28"/>
          <w:lang w:eastAsia="ru-RU"/>
        </w:rPr>
        <w:t xml:space="preserve"> общем виде выгляд</w:t>
      </w:r>
      <w:r>
        <w:rPr>
          <w:rFonts w:ascii="Times New Roman" w:eastAsia="Times New Roman" w:hAnsi="Times New Roman" w:cs="Times New Roman"/>
          <w:sz w:val="28"/>
          <w:szCs w:val="28"/>
          <w:lang w:eastAsia="ru-RU"/>
        </w:rPr>
        <w:t>е</w:t>
      </w:r>
      <w:r w:rsidRPr="00EF6E30">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ь</w:t>
      </w:r>
      <w:r w:rsidRPr="00EF6E30">
        <w:rPr>
          <w:rFonts w:ascii="Times New Roman" w:eastAsia="Times New Roman" w:hAnsi="Times New Roman" w:cs="Times New Roman"/>
          <w:sz w:val="28"/>
          <w:szCs w:val="28"/>
          <w:lang w:eastAsia="ru-RU"/>
        </w:rPr>
        <w:t xml:space="preserve"> следующим образом: </w:t>
      </w:r>
    </w:p>
    <w:p w:rsidR="00F6083A" w:rsidRPr="00EF6E30" w:rsidRDefault="00F6083A" w:rsidP="00F6083A">
      <w:pPr>
        <w:spacing w:before="113" w:after="57" w:line="240" w:lineRule="auto"/>
        <w:ind w:firstLine="340"/>
        <w:outlineLvl w:val="0"/>
        <w:rPr>
          <w:rFonts w:ascii="Times New Roman" w:eastAsia="Times New Roman" w:hAnsi="Times New Roman" w:cs="Times New Roman"/>
          <w:i/>
          <w:sz w:val="28"/>
          <w:szCs w:val="28"/>
          <w:lang w:eastAsia="ru-RU"/>
        </w:rPr>
      </w:pPr>
      <w:r w:rsidRPr="00EF6E30">
        <w:rPr>
          <w:rFonts w:ascii="Times New Roman" w:eastAsia="Times New Roman" w:hAnsi="Times New Roman" w:cs="Times New Roman"/>
          <w:b/>
          <w:sz w:val="28"/>
          <w:szCs w:val="28"/>
          <w:lang w:eastAsia="ru-RU"/>
        </w:rPr>
        <w:t>Класс</w:t>
      </w:r>
      <w:r w:rsidRPr="00EF6E30">
        <w:rPr>
          <w:rFonts w:ascii="Times New Roman" w:eastAsia="Times New Roman" w:hAnsi="Times New Roman" w:cs="Times New Roman"/>
          <w:i/>
          <w:sz w:val="28"/>
          <w:szCs w:val="28"/>
          <w:lang w:eastAsia="ru-RU"/>
        </w:rPr>
        <w:t xml:space="preserve">: </w:t>
      </w:r>
      <w:r w:rsidRPr="00EF6E30">
        <w:rPr>
          <w:rFonts w:ascii="Times New Roman" w:eastAsia="Times New Roman" w:hAnsi="Times New Roman" w:cs="Times New Roman"/>
          <w:b/>
          <w:sz w:val="28"/>
          <w:szCs w:val="28"/>
          <w:lang w:eastAsia="ru-RU"/>
        </w:rPr>
        <w:t xml:space="preserve">Криминалистическая экспертиза </w:t>
      </w:r>
    </w:p>
    <w:p w:rsidR="00F6083A" w:rsidRPr="00EF6E30" w:rsidRDefault="00F6083A" w:rsidP="00F6083A">
      <w:pPr>
        <w:spacing w:after="0" w:line="240" w:lineRule="auto"/>
        <w:ind w:firstLine="340"/>
        <w:jc w:val="both"/>
        <w:outlineLvl w:val="0"/>
        <w:rPr>
          <w:rFonts w:ascii="Times New Roman" w:eastAsia="Times New Roman" w:hAnsi="Times New Roman" w:cs="Times New Roman"/>
          <w:i/>
          <w:sz w:val="28"/>
          <w:szCs w:val="28"/>
          <w:lang w:eastAsia="ru-RU"/>
        </w:rPr>
      </w:pPr>
      <w:r w:rsidRPr="00EF6E30">
        <w:rPr>
          <w:rFonts w:ascii="Times New Roman" w:eastAsia="Times New Roman" w:hAnsi="Times New Roman" w:cs="Times New Roman"/>
          <w:b/>
          <w:i/>
          <w:sz w:val="28"/>
          <w:szCs w:val="28"/>
          <w:lang w:eastAsia="ru-RU"/>
        </w:rPr>
        <w:t>Род традиционных экспертиз:</w:t>
      </w:r>
    </w:p>
    <w:p w:rsidR="00F6083A" w:rsidRPr="00EF6E30" w:rsidRDefault="00F6083A" w:rsidP="00F6083A">
      <w:pPr>
        <w:tabs>
          <w:tab w:val="left" w:pos="567"/>
          <w:tab w:val="left" w:pos="1211"/>
        </w:tabs>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1.</w:t>
      </w:r>
      <w:r w:rsidRPr="00EF6E30">
        <w:rPr>
          <w:rFonts w:ascii="Times New Roman" w:eastAsia="Times New Roman" w:hAnsi="Times New Roman" w:cs="Times New Roman"/>
          <w:sz w:val="28"/>
          <w:szCs w:val="28"/>
          <w:lang w:eastAsia="ru-RU"/>
        </w:rPr>
        <w:tab/>
        <w:t>Судебная экспертиза документов;</w:t>
      </w:r>
    </w:p>
    <w:p w:rsidR="00F6083A" w:rsidRPr="00EF6E30" w:rsidRDefault="00F6083A" w:rsidP="00F6083A">
      <w:pPr>
        <w:tabs>
          <w:tab w:val="left" w:pos="567"/>
          <w:tab w:val="left" w:pos="1211"/>
        </w:tabs>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2.</w:t>
      </w:r>
      <w:r w:rsidRPr="00EF6E30">
        <w:rPr>
          <w:rFonts w:ascii="Times New Roman" w:eastAsia="Times New Roman" w:hAnsi="Times New Roman" w:cs="Times New Roman"/>
          <w:sz w:val="28"/>
          <w:szCs w:val="28"/>
          <w:lang w:eastAsia="ru-RU"/>
        </w:rPr>
        <w:tab/>
        <w:t>Судебная портретная экспертиза;</w:t>
      </w:r>
    </w:p>
    <w:p w:rsidR="00F6083A" w:rsidRPr="00EF6E30" w:rsidRDefault="00F6083A" w:rsidP="00F6083A">
      <w:pPr>
        <w:tabs>
          <w:tab w:val="left" w:pos="567"/>
          <w:tab w:val="left" w:pos="1211"/>
        </w:tabs>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3.</w:t>
      </w:r>
      <w:r w:rsidRPr="00EF6E30">
        <w:rPr>
          <w:rFonts w:ascii="Times New Roman" w:eastAsia="Times New Roman" w:hAnsi="Times New Roman" w:cs="Times New Roman"/>
          <w:sz w:val="28"/>
          <w:szCs w:val="28"/>
          <w:lang w:eastAsia="ru-RU"/>
        </w:rPr>
        <w:tab/>
        <w:t>Судебная фототехническая экспертиза;</w:t>
      </w:r>
    </w:p>
    <w:p w:rsidR="00F6083A" w:rsidRPr="00EF6E30" w:rsidRDefault="00F6083A" w:rsidP="00F6083A">
      <w:pPr>
        <w:tabs>
          <w:tab w:val="left" w:pos="567"/>
          <w:tab w:val="left" w:pos="1211"/>
        </w:tabs>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4.</w:t>
      </w:r>
      <w:r w:rsidRPr="00EF6E30">
        <w:rPr>
          <w:rFonts w:ascii="Times New Roman" w:eastAsia="Times New Roman" w:hAnsi="Times New Roman" w:cs="Times New Roman"/>
          <w:sz w:val="28"/>
          <w:szCs w:val="28"/>
          <w:lang w:eastAsia="ru-RU"/>
        </w:rPr>
        <w:tab/>
        <w:t xml:space="preserve">Судебная </w:t>
      </w:r>
      <w:proofErr w:type="spellStart"/>
      <w:r w:rsidRPr="00EF6E30">
        <w:rPr>
          <w:rFonts w:ascii="Times New Roman" w:eastAsia="Times New Roman" w:hAnsi="Times New Roman" w:cs="Times New Roman"/>
          <w:sz w:val="28"/>
          <w:szCs w:val="28"/>
          <w:lang w:eastAsia="ru-RU"/>
        </w:rPr>
        <w:t>видеофонографическая</w:t>
      </w:r>
      <w:proofErr w:type="spellEnd"/>
      <w:r w:rsidRPr="00EF6E30">
        <w:rPr>
          <w:rFonts w:ascii="Times New Roman" w:eastAsia="Times New Roman" w:hAnsi="Times New Roman" w:cs="Times New Roman"/>
          <w:sz w:val="28"/>
          <w:szCs w:val="28"/>
          <w:lang w:eastAsia="ru-RU"/>
        </w:rPr>
        <w:t xml:space="preserve"> экспертиза;</w:t>
      </w:r>
    </w:p>
    <w:p w:rsidR="00F6083A" w:rsidRPr="00EF6E30" w:rsidRDefault="00F6083A" w:rsidP="00F6083A">
      <w:pPr>
        <w:tabs>
          <w:tab w:val="left" w:pos="567"/>
          <w:tab w:val="left" w:pos="1211"/>
        </w:tabs>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5.</w:t>
      </w:r>
      <w:r w:rsidRPr="00EF6E30">
        <w:rPr>
          <w:rFonts w:ascii="Times New Roman" w:eastAsia="Times New Roman" w:hAnsi="Times New Roman" w:cs="Times New Roman"/>
          <w:sz w:val="28"/>
          <w:szCs w:val="28"/>
          <w:lang w:eastAsia="ru-RU"/>
        </w:rPr>
        <w:tab/>
        <w:t xml:space="preserve">Судебная </w:t>
      </w:r>
      <w:proofErr w:type="spellStart"/>
      <w:r w:rsidRPr="00EF6E30">
        <w:rPr>
          <w:rFonts w:ascii="Times New Roman" w:eastAsia="Times New Roman" w:hAnsi="Times New Roman" w:cs="Times New Roman"/>
          <w:sz w:val="28"/>
          <w:szCs w:val="28"/>
          <w:lang w:eastAsia="ru-RU"/>
        </w:rPr>
        <w:t>трасологическая</w:t>
      </w:r>
      <w:proofErr w:type="spellEnd"/>
      <w:r w:rsidRPr="00EF6E30">
        <w:rPr>
          <w:rFonts w:ascii="Times New Roman" w:eastAsia="Times New Roman" w:hAnsi="Times New Roman" w:cs="Times New Roman"/>
          <w:sz w:val="28"/>
          <w:szCs w:val="28"/>
          <w:lang w:eastAsia="ru-RU"/>
        </w:rPr>
        <w:t xml:space="preserve"> экспертиза;</w:t>
      </w:r>
    </w:p>
    <w:p w:rsidR="00F6083A" w:rsidRPr="00EF6E30" w:rsidRDefault="00F6083A" w:rsidP="00F6083A">
      <w:pPr>
        <w:tabs>
          <w:tab w:val="left" w:pos="567"/>
          <w:tab w:val="left" w:pos="1211"/>
        </w:tabs>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6.</w:t>
      </w:r>
      <w:r w:rsidRPr="00EF6E30">
        <w:rPr>
          <w:rFonts w:ascii="Times New Roman" w:eastAsia="Times New Roman" w:hAnsi="Times New Roman" w:cs="Times New Roman"/>
          <w:sz w:val="28"/>
          <w:szCs w:val="28"/>
          <w:lang w:eastAsia="ru-RU"/>
        </w:rPr>
        <w:tab/>
        <w:t>Судебная баллистическая экспертиза.</w:t>
      </w:r>
    </w:p>
    <w:p w:rsidR="00F6083A" w:rsidRPr="00EF6E30" w:rsidRDefault="00F6083A" w:rsidP="00F6083A">
      <w:pPr>
        <w:tabs>
          <w:tab w:val="left" w:pos="567"/>
          <w:tab w:val="left" w:pos="1211"/>
        </w:tabs>
        <w:spacing w:before="57" w:after="0" w:line="240" w:lineRule="auto"/>
        <w:ind w:firstLine="340"/>
        <w:jc w:val="both"/>
        <w:outlineLvl w:val="0"/>
        <w:rPr>
          <w:rFonts w:ascii="Times New Roman" w:eastAsia="Times New Roman" w:hAnsi="Times New Roman" w:cs="Times New Roman"/>
          <w:i/>
          <w:sz w:val="28"/>
          <w:szCs w:val="28"/>
          <w:lang w:eastAsia="ru-RU"/>
        </w:rPr>
      </w:pPr>
      <w:r w:rsidRPr="00EF6E30">
        <w:rPr>
          <w:rFonts w:ascii="Times New Roman" w:eastAsia="Times New Roman" w:hAnsi="Times New Roman" w:cs="Times New Roman"/>
          <w:b/>
          <w:i/>
          <w:sz w:val="28"/>
          <w:szCs w:val="28"/>
          <w:lang w:eastAsia="ru-RU"/>
        </w:rPr>
        <w:t>Род нетрадиционных экспертиз:</w:t>
      </w:r>
    </w:p>
    <w:p w:rsidR="00F6083A" w:rsidRPr="00EF6E30" w:rsidRDefault="00F6083A" w:rsidP="00F6083A">
      <w:pPr>
        <w:tabs>
          <w:tab w:val="left" w:pos="567"/>
          <w:tab w:val="left" w:pos="1211"/>
        </w:tabs>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1.</w:t>
      </w:r>
      <w:r w:rsidRPr="00EF6E30">
        <w:rPr>
          <w:rFonts w:ascii="Times New Roman" w:eastAsia="Times New Roman" w:hAnsi="Times New Roman" w:cs="Times New Roman"/>
          <w:sz w:val="28"/>
          <w:szCs w:val="28"/>
          <w:lang w:eastAsia="ru-RU"/>
        </w:rPr>
        <w:tab/>
        <w:t>Судебная экспертиза материалов, веществ и изделий;</w:t>
      </w:r>
    </w:p>
    <w:p w:rsidR="00F6083A" w:rsidRPr="00EF6E30" w:rsidRDefault="00F6083A" w:rsidP="00F6083A">
      <w:pPr>
        <w:tabs>
          <w:tab w:val="left" w:pos="567"/>
          <w:tab w:val="left" w:pos="1211"/>
        </w:tabs>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2.</w:t>
      </w:r>
      <w:r w:rsidRPr="00EF6E30">
        <w:rPr>
          <w:rFonts w:ascii="Times New Roman" w:eastAsia="Times New Roman" w:hAnsi="Times New Roman" w:cs="Times New Roman"/>
          <w:sz w:val="28"/>
          <w:szCs w:val="28"/>
          <w:lang w:eastAsia="ru-RU"/>
        </w:rPr>
        <w:tab/>
        <w:t xml:space="preserve">Судебная экспертиза обстоятельств места происшествия. </w:t>
      </w:r>
    </w:p>
    <w:p w:rsidR="00F6083A" w:rsidRPr="00EF6E30" w:rsidRDefault="00F6083A" w:rsidP="00F6083A">
      <w:pPr>
        <w:tabs>
          <w:tab w:val="left" w:pos="567"/>
          <w:tab w:val="left" w:pos="1211"/>
        </w:tabs>
        <w:spacing w:before="113" w:after="57" w:line="240" w:lineRule="auto"/>
        <w:ind w:left="340"/>
        <w:outlineLvl w:val="0"/>
        <w:rPr>
          <w:rFonts w:ascii="Times New Roman" w:eastAsia="Times New Roman" w:hAnsi="Times New Roman" w:cs="Times New Roman"/>
          <w:b/>
          <w:i/>
          <w:sz w:val="28"/>
          <w:szCs w:val="28"/>
          <w:lang w:eastAsia="ru-RU"/>
        </w:rPr>
      </w:pPr>
      <w:r w:rsidRPr="00EF6E30">
        <w:rPr>
          <w:rFonts w:ascii="Times New Roman" w:eastAsia="Times New Roman" w:hAnsi="Times New Roman" w:cs="Times New Roman"/>
          <w:b/>
          <w:sz w:val="28"/>
          <w:szCs w:val="28"/>
          <w:lang w:eastAsia="ru-RU"/>
        </w:rPr>
        <w:t>Класс</w:t>
      </w:r>
      <w:r w:rsidRPr="00EF6E30">
        <w:rPr>
          <w:rFonts w:ascii="Times New Roman" w:eastAsia="Times New Roman" w:hAnsi="Times New Roman" w:cs="Times New Roman"/>
          <w:b/>
          <w:i/>
          <w:sz w:val="28"/>
          <w:szCs w:val="28"/>
          <w:lang w:eastAsia="ru-RU"/>
        </w:rPr>
        <w:t xml:space="preserve">: </w:t>
      </w:r>
      <w:r w:rsidRPr="00EF6E30">
        <w:rPr>
          <w:rFonts w:ascii="Times New Roman" w:eastAsia="Times New Roman" w:hAnsi="Times New Roman" w:cs="Times New Roman"/>
          <w:b/>
          <w:sz w:val="28"/>
          <w:szCs w:val="28"/>
          <w:lang w:eastAsia="ru-RU"/>
        </w:rPr>
        <w:t>Судебная медико-психофизиологическая экспертиза</w:t>
      </w:r>
    </w:p>
    <w:p w:rsidR="00F6083A" w:rsidRPr="00EF6E30" w:rsidRDefault="00F6083A" w:rsidP="00F6083A">
      <w:pPr>
        <w:tabs>
          <w:tab w:val="left" w:pos="567"/>
          <w:tab w:val="left" w:pos="1211"/>
        </w:tabs>
        <w:spacing w:after="0" w:line="240" w:lineRule="auto"/>
        <w:ind w:firstLine="340"/>
        <w:jc w:val="both"/>
        <w:outlineLvl w:val="0"/>
        <w:rPr>
          <w:rFonts w:ascii="Times New Roman" w:eastAsia="Times New Roman" w:hAnsi="Times New Roman" w:cs="Times New Roman"/>
          <w:i/>
          <w:sz w:val="28"/>
          <w:szCs w:val="28"/>
          <w:lang w:eastAsia="ru-RU"/>
        </w:rPr>
      </w:pPr>
      <w:r w:rsidRPr="00EF6E30">
        <w:rPr>
          <w:rFonts w:ascii="Times New Roman" w:eastAsia="Times New Roman" w:hAnsi="Times New Roman" w:cs="Times New Roman"/>
          <w:b/>
          <w:i/>
          <w:sz w:val="28"/>
          <w:szCs w:val="28"/>
          <w:lang w:eastAsia="ru-RU"/>
        </w:rPr>
        <w:t>Род:</w:t>
      </w:r>
    </w:p>
    <w:p w:rsidR="00F6083A" w:rsidRPr="00EF6E30" w:rsidRDefault="00F6083A" w:rsidP="00F6083A">
      <w:pPr>
        <w:tabs>
          <w:tab w:val="left" w:pos="567"/>
          <w:tab w:val="left" w:pos="1211"/>
        </w:tabs>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1.</w:t>
      </w:r>
      <w:r w:rsidRPr="00EF6E30">
        <w:rPr>
          <w:rFonts w:ascii="Times New Roman" w:eastAsia="Times New Roman" w:hAnsi="Times New Roman" w:cs="Times New Roman"/>
          <w:sz w:val="28"/>
          <w:szCs w:val="28"/>
          <w:lang w:eastAsia="ru-RU"/>
        </w:rPr>
        <w:tab/>
        <w:t>Судебно-медицинская экспертиза;</w:t>
      </w:r>
    </w:p>
    <w:p w:rsidR="00F6083A" w:rsidRPr="00EF6E30" w:rsidRDefault="00F6083A" w:rsidP="00F6083A">
      <w:pPr>
        <w:tabs>
          <w:tab w:val="left" w:pos="567"/>
          <w:tab w:val="left" w:pos="1211"/>
        </w:tabs>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2.</w:t>
      </w:r>
      <w:r w:rsidRPr="00EF6E30">
        <w:rPr>
          <w:rFonts w:ascii="Times New Roman" w:eastAsia="Times New Roman" w:hAnsi="Times New Roman" w:cs="Times New Roman"/>
          <w:sz w:val="28"/>
          <w:szCs w:val="28"/>
          <w:lang w:eastAsia="ru-RU"/>
        </w:rPr>
        <w:tab/>
        <w:t>Судебно-биологическая экспертиза;</w:t>
      </w:r>
    </w:p>
    <w:p w:rsidR="00F6083A" w:rsidRPr="00EF6E30" w:rsidRDefault="00F6083A" w:rsidP="00F6083A">
      <w:pPr>
        <w:tabs>
          <w:tab w:val="left" w:pos="567"/>
          <w:tab w:val="left" w:pos="1211"/>
        </w:tabs>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3.</w:t>
      </w:r>
      <w:r w:rsidRPr="00EF6E30">
        <w:rPr>
          <w:rFonts w:ascii="Times New Roman" w:eastAsia="Times New Roman" w:hAnsi="Times New Roman" w:cs="Times New Roman"/>
          <w:sz w:val="28"/>
          <w:szCs w:val="28"/>
          <w:lang w:eastAsia="ru-RU"/>
        </w:rPr>
        <w:tab/>
        <w:t>Судебно-психофизиологическая экспертиза;</w:t>
      </w:r>
    </w:p>
    <w:p w:rsidR="00F6083A" w:rsidRPr="00EF6E30" w:rsidRDefault="00F6083A" w:rsidP="00F6083A">
      <w:pPr>
        <w:tabs>
          <w:tab w:val="left" w:pos="567"/>
          <w:tab w:val="left" w:pos="1211"/>
        </w:tabs>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4.</w:t>
      </w:r>
      <w:r w:rsidRPr="00EF6E30">
        <w:rPr>
          <w:rFonts w:ascii="Times New Roman" w:eastAsia="Times New Roman" w:hAnsi="Times New Roman" w:cs="Times New Roman"/>
          <w:sz w:val="28"/>
          <w:szCs w:val="28"/>
          <w:lang w:eastAsia="ru-RU"/>
        </w:rPr>
        <w:tab/>
        <w:t>Судебно-психиатрическая экспертиза;</w:t>
      </w:r>
    </w:p>
    <w:p w:rsidR="00F6083A" w:rsidRPr="00EF6E30" w:rsidRDefault="00F6083A" w:rsidP="00F6083A">
      <w:pPr>
        <w:tabs>
          <w:tab w:val="left" w:pos="567"/>
          <w:tab w:val="left" w:pos="1211"/>
        </w:tabs>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lastRenderedPageBreak/>
        <w:t>5.</w:t>
      </w:r>
      <w:r w:rsidRPr="00EF6E30">
        <w:rPr>
          <w:rFonts w:ascii="Times New Roman" w:eastAsia="Times New Roman" w:hAnsi="Times New Roman" w:cs="Times New Roman"/>
          <w:sz w:val="28"/>
          <w:szCs w:val="28"/>
          <w:lang w:eastAsia="ru-RU"/>
        </w:rPr>
        <w:tab/>
        <w:t xml:space="preserve">Судебно-психологическая экспертиза. </w:t>
      </w:r>
    </w:p>
    <w:p w:rsidR="00F6083A" w:rsidRPr="00EF6E30" w:rsidRDefault="00F6083A" w:rsidP="00F6083A">
      <w:pPr>
        <w:tabs>
          <w:tab w:val="left" w:pos="567"/>
          <w:tab w:val="left" w:pos="1211"/>
        </w:tabs>
        <w:spacing w:before="113" w:after="57" w:line="240" w:lineRule="auto"/>
        <w:ind w:firstLine="340"/>
        <w:jc w:val="both"/>
        <w:outlineLvl w:val="0"/>
        <w:rPr>
          <w:rFonts w:ascii="Times New Roman" w:eastAsia="Times New Roman" w:hAnsi="Times New Roman" w:cs="Times New Roman"/>
          <w:b/>
          <w:i/>
          <w:sz w:val="28"/>
          <w:szCs w:val="28"/>
          <w:lang w:eastAsia="ru-RU"/>
        </w:rPr>
      </w:pPr>
      <w:r w:rsidRPr="00EF6E30">
        <w:rPr>
          <w:rFonts w:ascii="Times New Roman" w:eastAsia="Times New Roman" w:hAnsi="Times New Roman" w:cs="Times New Roman"/>
          <w:b/>
          <w:sz w:val="28"/>
          <w:szCs w:val="28"/>
          <w:lang w:eastAsia="ru-RU"/>
        </w:rPr>
        <w:t>Класс: Судебная экономическая экспертиза</w:t>
      </w:r>
    </w:p>
    <w:p w:rsidR="00F6083A" w:rsidRPr="00EF6E30" w:rsidRDefault="00F6083A" w:rsidP="00F6083A">
      <w:pPr>
        <w:tabs>
          <w:tab w:val="left" w:pos="567"/>
          <w:tab w:val="left" w:pos="1211"/>
        </w:tabs>
        <w:spacing w:after="0" w:line="240" w:lineRule="auto"/>
        <w:ind w:firstLine="340"/>
        <w:jc w:val="both"/>
        <w:outlineLvl w:val="0"/>
        <w:rPr>
          <w:rFonts w:ascii="Times New Roman" w:eastAsia="Times New Roman" w:hAnsi="Times New Roman" w:cs="Times New Roman"/>
          <w:b/>
          <w:i/>
          <w:sz w:val="28"/>
          <w:szCs w:val="28"/>
          <w:lang w:eastAsia="ru-RU"/>
        </w:rPr>
      </w:pPr>
      <w:r w:rsidRPr="00EF6E30">
        <w:rPr>
          <w:rFonts w:ascii="Times New Roman" w:eastAsia="Times New Roman" w:hAnsi="Times New Roman" w:cs="Times New Roman"/>
          <w:b/>
          <w:i/>
          <w:sz w:val="28"/>
          <w:szCs w:val="28"/>
          <w:lang w:eastAsia="ru-RU"/>
        </w:rPr>
        <w:t>Род:</w:t>
      </w:r>
    </w:p>
    <w:p w:rsidR="00F6083A" w:rsidRPr="00EF6E30" w:rsidRDefault="00F6083A" w:rsidP="00F6083A">
      <w:pPr>
        <w:tabs>
          <w:tab w:val="left" w:pos="567"/>
          <w:tab w:val="left" w:pos="1211"/>
        </w:tabs>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1.</w:t>
      </w:r>
      <w:r w:rsidRPr="00EF6E30">
        <w:rPr>
          <w:rFonts w:ascii="Times New Roman" w:eastAsia="Times New Roman" w:hAnsi="Times New Roman" w:cs="Times New Roman"/>
          <w:sz w:val="28"/>
          <w:szCs w:val="28"/>
          <w:lang w:eastAsia="ru-RU"/>
        </w:rPr>
        <w:tab/>
        <w:t>Судебная бухгалтерская экспертиза;</w:t>
      </w:r>
    </w:p>
    <w:p w:rsidR="00F6083A" w:rsidRPr="00EF6E30" w:rsidRDefault="00F6083A" w:rsidP="00F6083A">
      <w:pPr>
        <w:tabs>
          <w:tab w:val="left" w:pos="567"/>
          <w:tab w:val="left" w:pos="1211"/>
        </w:tabs>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2.</w:t>
      </w:r>
      <w:r w:rsidRPr="00EF6E30">
        <w:rPr>
          <w:rFonts w:ascii="Times New Roman" w:eastAsia="Times New Roman" w:hAnsi="Times New Roman" w:cs="Times New Roman"/>
          <w:sz w:val="28"/>
          <w:szCs w:val="28"/>
          <w:lang w:eastAsia="ru-RU"/>
        </w:rPr>
        <w:tab/>
        <w:t>Судебная финансово-кредитная экспертиза;</w:t>
      </w:r>
    </w:p>
    <w:p w:rsidR="00F6083A" w:rsidRPr="00EF6E30" w:rsidRDefault="00F6083A" w:rsidP="00F6083A">
      <w:pPr>
        <w:tabs>
          <w:tab w:val="left" w:pos="567"/>
          <w:tab w:val="left" w:pos="1211"/>
        </w:tabs>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3.</w:t>
      </w:r>
      <w:r w:rsidRPr="00EF6E30">
        <w:rPr>
          <w:rFonts w:ascii="Times New Roman" w:eastAsia="Times New Roman" w:hAnsi="Times New Roman" w:cs="Times New Roman"/>
          <w:sz w:val="28"/>
          <w:szCs w:val="28"/>
          <w:lang w:eastAsia="ru-RU"/>
        </w:rPr>
        <w:tab/>
        <w:t>Судебная финансово-бюджетная экспертиза;</w:t>
      </w:r>
    </w:p>
    <w:p w:rsidR="00F6083A" w:rsidRPr="00EF6E30" w:rsidRDefault="00F6083A" w:rsidP="00F6083A">
      <w:pPr>
        <w:tabs>
          <w:tab w:val="left" w:pos="567"/>
          <w:tab w:val="left" w:pos="1211"/>
        </w:tabs>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4.</w:t>
      </w:r>
      <w:r w:rsidRPr="00EF6E30">
        <w:rPr>
          <w:rFonts w:ascii="Times New Roman" w:eastAsia="Times New Roman" w:hAnsi="Times New Roman" w:cs="Times New Roman"/>
          <w:sz w:val="28"/>
          <w:szCs w:val="28"/>
          <w:lang w:eastAsia="ru-RU"/>
        </w:rPr>
        <w:tab/>
        <w:t xml:space="preserve">Судебная экспертиза коммерческих операций; </w:t>
      </w:r>
    </w:p>
    <w:p w:rsidR="00F6083A" w:rsidRPr="00EF6E30" w:rsidRDefault="00F6083A" w:rsidP="00F6083A">
      <w:pPr>
        <w:tabs>
          <w:tab w:val="left" w:pos="567"/>
          <w:tab w:val="left" w:pos="1211"/>
        </w:tabs>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5.</w:t>
      </w:r>
      <w:r w:rsidRPr="00EF6E30">
        <w:rPr>
          <w:rFonts w:ascii="Times New Roman" w:eastAsia="Times New Roman" w:hAnsi="Times New Roman" w:cs="Times New Roman"/>
          <w:sz w:val="28"/>
          <w:szCs w:val="28"/>
          <w:lang w:eastAsia="ru-RU"/>
        </w:rPr>
        <w:tab/>
        <w:t xml:space="preserve">Судебная товароведческая экспертиза. </w:t>
      </w:r>
    </w:p>
    <w:p w:rsidR="00F6083A" w:rsidRPr="00EF6E30" w:rsidRDefault="00F6083A" w:rsidP="00F6083A">
      <w:pPr>
        <w:tabs>
          <w:tab w:val="left" w:pos="567"/>
          <w:tab w:val="left" w:pos="1211"/>
        </w:tabs>
        <w:spacing w:before="113" w:after="57" w:line="240" w:lineRule="auto"/>
        <w:ind w:left="340"/>
        <w:outlineLvl w:val="0"/>
        <w:rPr>
          <w:rFonts w:ascii="Times New Roman" w:eastAsia="Times New Roman" w:hAnsi="Times New Roman" w:cs="Times New Roman"/>
          <w:b/>
          <w:i/>
          <w:sz w:val="28"/>
          <w:szCs w:val="28"/>
          <w:lang w:eastAsia="ru-RU"/>
        </w:rPr>
      </w:pPr>
      <w:r w:rsidRPr="00EF6E30">
        <w:rPr>
          <w:rFonts w:ascii="Times New Roman" w:eastAsia="Times New Roman" w:hAnsi="Times New Roman" w:cs="Times New Roman"/>
          <w:b/>
          <w:sz w:val="28"/>
          <w:szCs w:val="28"/>
          <w:lang w:eastAsia="ru-RU"/>
        </w:rPr>
        <w:t>Класс: Судебная инженерно-техническая экспертиза</w:t>
      </w:r>
    </w:p>
    <w:p w:rsidR="00F6083A" w:rsidRPr="00EF6E30" w:rsidRDefault="00F6083A" w:rsidP="00F6083A">
      <w:pPr>
        <w:tabs>
          <w:tab w:val="left" w:pos="567"/>
          <w:tab w:val="left" w:pos="1211"/>
        </w:tabs>
        <w:spacing w:after="0" w:line="240" w:lineRule="auto"/>
        <w:ind w:firstLine="340"/>
        <w:jc w:val="both"/>
        <w:outlineLvl w:val="0"/>
        <w:rPr>
          <w:rFonts w:ascii="Times New Roman" w:eastAsia="Times New Roman" w:hAnsi="Times New Roman" w:cs="Times New Roman"/>
          <w:b/>
          <w:i/>
          <w:sz w:val="28"/>
          <w:szCs w:val="28"/>
          <w:lang w:eastAsia="ru-RU"/>
        </w:rPr>
      </w:pPr>
      <w:r w:rsidRPr="00EF6E30">
        <w:rPr>
          <w:rFonts w:ascii="Times New Roman" w:eastAsia="Times New Roman" w:hAnsi="Times New Roman" w:cs="Times New Roman"/>
          <w:b/>
          <w:i/>
          <w:sz w:val="28"/>
          <w:szCs w:val="28"/>
          <w:lang w:eastAsia="ru-RU"/>
        </w:rPr>
        <w:t xml:space="preserve">Род: </w:t>
      </w:r>
    </w:p>
    <w:p w:rsidR="00F6083A" w:rsidRPr="00EF6E30" w:rsidRDefault="00F6083A" w:rsidP="00F6083A">
      <w:pPr>
        <w:tabs>
          <w:tab w:val="left" w:pos="567"/>
          <w:tab w:val="left" w:pos="1211"/>
        </w:tabs>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1.</w:t>
      </w:r>
      <w:r w:rsidRPr="00EF6E30">
        <w:rPr>
          <w:rFonts w:ascii="Times New Roman" w:eastAsia="Times New Roman" w:hAnsi="Times New Roman" w:cs="Times New Roman"/>
          <w:sz w:val="28"/>
          <w:szCs w:val="28"/>
          <w:lang w:eastAsia="ru-RU"/>
        </w:rPr>
        <w:tab/>
        <w:t>Судебная автотехническая экспертиза;</w:t>
      </w:r>
    </w:p>
    <w:p w:rsidR="00F6083A" w:rsidRPr="00EF6E30" w:rsidRDefault="00F6083A" w:rsidP="00F6083A">
      <w:pPr>
        <w:tabs>
          <w:tab w:val="left" w:pos="567"/>
          <w:tab w:val="left" w:pos="1211"/>
        </w:tabs>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2.</w:t>
      </w:r>
      <w:r w:rsidRPr="00EF6E30">
        <w:rPr>
          <w:rFonts w:ascii="Times New Roman" w:eastAsia="Times New Roman" w:hAnsi="Times New Roman" w:cs="Times New Roman"/>
          <w:sz w:val="28"/>
          <w:szCs w:val="28"/>
          <w:lang w:eastAsia="ru-RU"/>
        </w:rPr>
        <w:tab/>
        <w:t>Судебная пожарно-техническая экспертиза;</w:t>
      </w:r>
    </w:p>
    <w:p w:rsidR="00F6083A" w:rsidRPr="00EF6E30" w:rsidRDefault="00F6083A" w:rsidP="00F6083A">
      <w:pPr>
        <w:tabs>
          <w:tab w:val="left" w:pos="567"/>
          <w:tab w:val="left" w:pos="1211"/>
        </w:tabs>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3.</w:t>
      </w:r>
      <w:r w:rsidRPr="00EF6E30">
        <w:rPr>
          <w:rFonts w:ascii="Times New Roman" w:eastAsia="Times New Roman" w:hAnsi="Times New Roman" w:cs="Times New Roman"/>
          <w:sz w:val="28"/>
          <w:szCs w:val="28"/>
          <w:lang w:eastAsia="ru-RU"/>
        </w:rPr>
        <w:tab/>
        <w:t>Судебная строительно-техническая экспертиза;</w:t>
      </w:r>
    </w:p>
    <w:p w:rsidR="00F6083A" w:rsidRPr="00EF6E30" w:rsidRDefault="00F6083A" w:rsidP="00F6083A">
      <w:pPr>
        <w:tabs>
          <w:tab w:val="left" w:pos="567"/>
          <w:tab w:val="left" w:pos="1211"/>
        </w:tabs>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4.</w:t>
      </w:r>
      <w:r w:rsidRPr="00EF6E30">
        <w:rPr>
          <w:rFonts w:ascii="Times New Roman" w:eastAsia="Times New Roman" w:hAnsi="Times New Roman" w:cs="Times New Roman"/>
          <w:sz w:val="28"/>
          <w:szCs w:val="28"/>
          <w:lang w:eastAsia="ru-RU"/>
        </w:rPr>
        <w:tab/>
        <w:t xml:space="preserve">Судебная </w:t>
      </w:r>
      <w:proofErr w:type="spellStart"/>
      <w:r w:rsidRPr="00EF6E30">
        <w:rPr>
          <w:rFonts w:ascii="Times New Roman" w:eastAsia="Times New Roman" w:hAnsi="Times New Roman" w:cs="Times New Roman"/>
          <w:sz w:val="28"/>
          <w:szCs w:val="28"/>
          <w:lang w:eastAsia="ru-RU"/>
        </w:rPr>
        <w:t>взрывотехническая</w:t>
      </w:r>
      <w:proofErr w:type="spellEnd"/>
      <w:r w:rsidRPr="00EF6E30">
        <w:rPr>
          <w:rFonts w:ascii="Times New Roman" w:eastAsia="Times New Roman" w:hAnsi="Times New Roman" w:cs="Times New Roman"/>
          <w:sz w:val="28"/>
          <w:szCs w:val="28"/>
          <w:lang w:eastAsia="ru-RU"/>
        </w:rPr>
        <w:t xml:space="preserve"> экспертиза;</w:t>
      </w:r>
    </w:p>
    <w:p w:rsidR="00F6083A" w:rsidRPr="00EF6E30" w:rsidRDefault="00F6083A" w:rsidP="00F6083A">
      <w:pPr>
        <w:tabs>
          <w:tab w:val="left" w:pos="567"/>
          <w:tab w:val="left" w:pos="1211"/>
        </w:tabs>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5.</w:t>
      </w:r>
      <w:r w:rsidRPr="00EF6E30">
        <w:rPr>
          <w:rFonts w:ascii="Times New Roman" w:eastAsia="Times New Roman" w:hAnsi="Times New Roman" w:cs="Times New Roman"/>
          <w:sz w:val="28"/>
          <w:szCs w:val="28"/>
          <w:lang w:eastAsia="ru-RU"/>
        </w:rPr>
        <w:tab/>
        <w:t xml:space="preserve">Судебная </w:t>
      </w:r>
      <w:proofErr w:type="spellStart"/>
      <w:r w:rsidRPr="00EF6E30">
        <w:rPr>
          <w:rFonts w:ascii="Times New Roman" w:eastAsia="Times New Roman" w:hAnsi="Times New Roman" w:cs="Times New Roman"/>
          <w:sz w:val="28"/>
          <w:szCs w:val="28"/>
          <w:lang w:eastAsia="ru-RU"/>
        </w:rPr>
        <w:t>инженеро</w:t>
      </w:r>
      <w:proofErr w:type="spellEnd"/>
      <w:r w:rsidRPr="00EF6E30">
        <w:rPr>
          <w:rFonts w:ascii="Times New Roman" w:eastAsia="Times New Roman" w:hAnsi="Times New Roman" w:cs="Times New Roman"/>
          <w:sz w:val="28"/>
          <w:szCs w:val="28"/>
          <w:lang w:eastAsia="ru-RU"/>
        </w:rPr>
        <w:t>-технологическая экспертиза;</w:t>
      </w:r>
    </w:p>
    <w:p w:rsidR="00F6083A" w:rsidRPr="00EF6E30" w:rsidRDefault="00F6083A" w:rsidP="00F6083A">
      <w:pPr>
        <w:tabs>
          <w:tab w:val="left" w:pos="567"/>
          <w:tab w:val="left" w:pos="1211"/>
        </w:tabs>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6.</w:t>
      </w:r>
      <w:r w:rsidRPr="00EF6E30">
        <w:rPr>
          <w:rFonts w:ascii="Times New Roman" w:eastAsia="Times New Roman" w:hAnsi="Times New Roman" w:cs="Times New Roman"/>
          <w:sz w:val="28"/>
          <w:szCs w:val="28"/>
          <w:lang w:eastAsia="ru-RU"/>
        </w:rPr>
        <w:tab/>
        <w:t>Судебная агротехническая экспертиза;</w:t>
      </w:r>
    </w:p>
    <w:p w:rsidR="00F6083A" w:rsidRPr="00EF6E30" w:rsidRDefault="00F6083A" w:rsidP="00F6083A">
      <w:pPr>
        <w:tabs>
          <w:tab w:val="left" w:pos="567"/>
          <w:tab w:val="left" w:pos="1211"/>
        </w:tabs>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7.</w:t>
      </w:r>
      <w:r w:rsidRPr="00EF6E30">
        <w:rPr>
          <w:rFonts w:ascii="Times New Roman" w:eastAsia="Times New Roman" w:hAnsi="Times New Roman" w:cs="Times New Roman"/>
          <w:sz w:val="28"/>
          <w:szCs w:val="28"/>
          <w:lang w:eastAsia="ru-RU"/>
        </w:rPr>
        <w:tab/>
        <w:t>Судебная экспертиза компьютерных систем и технологий;</w:t>
      </w:r>
    </w:p>
    <w:p w:rsidR="00F6083A" w:rsidRPr="00EF6E30" w:rsidRDefault="00F6083A" w:rsidP="00F6083A">
      <w:pPr>
        <w:tabs>
          <w:tab w:val="left" w:pos="567"/>
          <w:tab w:val="left" w:pos="1211"/>
        </w:tabs>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8.</w:t>
      </w:r>
      <w:r w:rsidRPr="00EF6E30">
        <w:rPr>
          <w:rFonts w:ascii="Times New Roman" w:eastAsia="Times New Roman" w:hAnsi="Times New Roman" w:cs="Times New Roman"/>
          <w:sz w:val="28"/>
          <w:szCs w:val="28"/>
          <w:lang w:eastAsia="ru-RU"/>
        </w:rPr>
        <w:tab/>
        <w:t xml:space="preserve">Судебная экспертиза электротехнических систем и оборудования. </w:t>
      </w:r>
    </w:p>
    <w:p w:rsidR="00F6083A" w:rsidRDefault="00F6083A" w:rsidP="00F6083A">
      <w:pPr>
        <w:spacing w:before="170"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Сокращение классов судебных экспертиз </w:t>
      </w:r>
      <w:proofErr w:type="gramStart"/>
      <w:r w:rsidRPr="00EF6E30">
        <w:rPr>
          <w:rFonts w:ascii="Times New Roman" w:eastAsia="Times New Roman" w:hAnsi="Times New Roman" w:cs="Times New Roman"/>
          <w:sz w:val="28"/>
          <w:szCs w:val="28"/>
          <w:lang w:eastAsia="ru-RU"/>
        </w:rPr>
        <w:t>обусловлено</w:t>
      </w:r>
      <w:proofErr w:type="gramEnd"/>
      <w:r w:rsidRPr="00EF6E30">
        <w:rPr>
          <w:rFonts w:ascii="Times New Roman" w:eastAsia="Times New Roman" w:hAnsi="Times New Roman" w:cs="Times New Roman"/>
          <w:sz w:val="28"/>
          <w:szCs w:val="28"/>
          <w:lang w:eastAsia="ru-RU"/>
        </w:rPr>
        <w:t xml:space="preserve"> прежде всего реальной оценкой степени привлечения научных знаний в процесс решения экспертных задач. Естественно, что предложенный перечень классов экспертиз не окончательный и может варьироваться в зависимости от уровня разработанности той или иной отрасли знания, а также с учетом ее актуализации для нужд судопроизводства.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Подобная классификация судебных экспертиз неизменно влечет за собой структурное преобразование внутри классов экспертиз, обусловленное их расширением за счет увеличения родов, видов и подвидов. В этой связи, естественно, могут возникать вопросы о правомерности включения того или иного вида (рода) экспертиз в ту или иную классификационную категорию. В данном случае выбранный нами подход заключается в отсутствии жесткой привязки отдельных видов экспертизы к определенному классу. Это обусловлено тенденциями к интеграции научного знания в рамках определенного вида экспертизы, пока еще не оформившегося в методологию, присущую для уровня класса (рода) экспертизы. К примеру, традиционный класс судебно-экологической экспертизы в нашей конструкции может быть признан лишь</w:t>
      </w:r>
      <w:r w:rsidRPr="00EF6E30">
        <w:rPr>
          <w:rFonts w:ascii="Times New Roman" w:eastAsia="Times New Roman" w:hAnsi="Times New Roman" w:cs="Times New Roman"/>
          <w:i/>
          <w:sz w:val="28"/>
          <w:szCs w:val="28"/>
          <w:lang w:eastAsia="ru-RU"/>
        </w:rPr>
        <w:t xml:space="preserve"> видом</w:t>
      </w:r>
      <w:r w:rsidRPr="00EF6E30">
        <w:rPr>
          <w:rFonts w:ascii="Times New Roman" w:eastAsia="Times New Roman" w:hAnsi="Times New Roman" w:cs="Times New Roman"/>
          <w:sz w:val="28"/>
          <w:szCs w:val="28"/>
          <w:lang w:eastAsia="ru-RU"/>
        </w:rPr>
        <w:t xml:space="preserve"> всех представленных классов либо одного из родов экспертиз. В одних случаях, например при исследовании природы или состояния объектов данной экспертизы, могут применяться криминалистические познания; для оценки же возможного ущерба, нанесенного в результате событий техногенного характера,  познания экономические; установление технических причин происшедшего события экологического характера может осуществляться инженерно-техническими исследованиями; и т. д. Приведенный пример наглядно характеризует факт отсутствия на сегодняшнем этапе развития экспертных учреждений </w:t>
      </w:r>
      <w:r w:rsidRPr="00EF6E30">
        <w:rPr>
          <w:rFonts w:ascii="Times New Roman" w:eastAsia="Times New Roman" w:hAnsi="Times New Roman" w:cs="Times New Roman"/>
          <w:sz w:val="28"/>
          <w:szCs w:val="28"/>
          <w:lang w:eastAsia="ru-RU"/>
        </w:rPr>
        <w:lastRenderedPageBreak/>
        <w:t xml:space="preserve">возможности и необходимости конституционального оформления данной экспертизы не только в качестве самостоятельного класса, но и рода. Именно поэтому более эффективным и практически значимым решением должно стать преобразование ее до уровня видового понятия. С аналогичных позиций нами решается вопрос в отношении таких, предлагаемых А. Р. </w:t>
      </w:r>
      <w:proofErr w:type="spellStart"/>
      <w:r w:rsidRPr="00EF6E30">
        <w:rPr>
          <w:rFonts w:ascii="Times New Roman" w:eastAsia="Times New Roman" w:hAnsi="Times New Roman" w:cs="Times New Roman"/>
          <w:sz w:val="28"/>
          <w:szCs w:val="28"/>
          <w:lang w:eastAsia="ru-RU"/>
        </w:rPr>
        <w:t>Шляховым</w:t>
      </w:r>
      <w:proofErr w:type="spellEnd"/>
      <w:r w:rsidRPr="00EF6E30">
        <w:rPr>
          <w:rFonts w:ascii="Times New Roman" w:eastAsia="Times New Roman" w:hAnsi="Times New Roman" w:cs="Times New Roman"/>
          <w:sz w:val="28"/>
          <w:szCs w:val="28"/>
          <w:lang w:eastAsia="ru-RU"/>
        </w:rPr>
        <w:t xml:space="preserve">, классов экспертиз, как </w:t>
      </w:r>
      <w:proofErr w:type="gramStart"/>
      <w:r w:rsidRPr="00EF6E30">
        <w:rPr>
          <w:rFonts w:ascii="Times New Roman" w:eastAsia="Times New Roman" w:hAnsi="Times New Roman" w:cs="Times New Roman"/>
          <w:sz w:val="28"/>
          <w:szCs w:val="28"/>
          <w:lang w:eastAsia="ru-RU"/>
        </w:rPr>
        <w:t>судебные</w:t>
      </w:r>
      <w:proofErr w:type="gramEnd"/>
      <w:r w:rsidRPr="00EF6E30">
        <w:rPr>
          <w:rFonts w:ascii="Times New Roman" w:eastAsia="Times New Roman" w:hAnsi="Times New Roman" w:cs="Times New Roman"/>
          <w:sz w:val="28"/>
          <w:szCs w:val="28"/>
          <w:lang w:eastAsia="ru-RU"/>
        </w:rPr>
        <w:t xml:space="preserve"> инженерно-транспортные, судебные инженерно-технологические (материаловедческие), судебные сельскохозяйственные. Кроме того, в силу общности методологических основ и решаемых задач в рассматриваемой нами конструкции объединены классы судебно-медицинских, судебно-биологических и психофизиологических экспертиз. Что касается разграничения экспертиз по конкретным видам, то их наличие в той или иной классификационной категории обусловливается реальной оценкой запросов судебной практики в производстве тех или иных экспертных исследований, а также существующим их методическим и, в частности, инструментальным обеспечением. В этой связи родовая принадлежность конкретной экспертизы зависит не только от используемого в ней научного знания, но и от конкретной экспертной отрасли, трансформировавшей эти знания под способы решения задач судебной практики. </w:t>
      </w:r>
    </w:p>
    <w:p w:rsidR="00F6083A" w:rsidRPr="00EF6E30" w:rsidRDefault="00F6083A" w:rsidP="00F6083A">
      <w:pPr>
        <w:spacing w:after="0" w:line="240" w:lineRule="auto"/>
        <w:ind w:firstLine="340"/>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Таким образом, предлагаемая классификация, учитывая реальные запросы правоприменительной деятельности, предусматривает возможность более гибкого подхода к характеристике таких классификационных категорий, как вид или подвид судебной экспертизы. К примеру, экспертиза материалов и веществ, относясь как родовое понятие к криминалистической экспертизе, может быть признана в конкретном случае в качестве вида судебно-биологической экспертизы, скажем при исследовании объектов растительной природы. Критерием подобной видовой характеристики будет использование при исследовании объектов экспертизы методологической основы судебно-биологического знания. В процессе исследования этих же объектов, даже при совпадении привлекаемых методов, но уже используемых на базе методологии, разработанной в криминалистической науке, проводимая экспертиза должна быть признана как вид криминалистической. Думается, что подобный подход к оценке классификационной принадлежности той или иной экспертизы позволит в итоге упорядочить их структурное построе</w:t>
      </w:r>
      <w:r w:rsidRPr="00EF6E30">
        <w:rPr>
          <w:rFonts w:ascii="Times New Roman" w:eastAsia="Times New Roman" w:hAnsi="Times New Roman" w:cs="Times New Roman"/>
          <w:sz w:val="28"/>
          <w:szCs w:val="28"/>
          <w:lang w:eastAsia="ru-RU"/>
        </w:rPr>
        <w:softHyphen/>
        <w:t xml:space="preserve">ние и, соответственно, оптимально решить многие вопросы организационно-методического характера, возникающие в процессе осуществления судебно-экспертной деятельности. </w:t>
      </w:r>
    </w:p>
    <w:p w:rsidR="00F6083A" w:rsidRDefault="00F6083A" w:rsidP="00F6083A"/>
    <w:p w:rsidR="00F6083A" w:rsidRDefault="00F6083A" w:rsidP="00F6083A"/>
    <w:p w:rsidR="00F6083A" w:rsidRDefault="00F6083A"/>
    <w:p w:rsidR="00662F89" w:rsidRDefault="00662F89"/>
    <w:p w:rsidR="00662F89" w:rsidRDefault="00662F89"/>
    <w:p w:rsidR="00D65C70" w:rsidRPr="0036660E" w:rsidRDefault="005B350C" w:rsidP="00A14625">
      <w:pPr>
        <w:pStyle w:val="a7"/>
        <w:spacing w:after="0" w:line="240" w:lineRule="auto"/>
        <w:ind w:left="0"/>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4. </w:t>
      </w:r>
      <w:r w:rsidR="00EE3E0C">
        <w:rPr>
          <w:rFonts w:ascii="Times New Roman" w:eastAsia="Calibri" w:hAnsi="Times New Roman" w:cs="Times New Roman"/>
          <w:b/>
          <w:sz w:val="28"/>
          <w:szCs w:val="28"/>
        </w:rPr>
        <w:t xml:space="preserve">ОРГАНИЗАЦИОННЫЕ, </w:t>
      </w:r>
      <w:r w:rsidR="00A14625" w:rsidRPr="0036660E">
        <w:rPr>
          <w:rFonts w:ascii="Times New Roman" w:eastAsia="Calibri" w:hAnsi="Times New Roman" w:cs="Times New Roman"/>
          <w:b/>
          <w:sz w:val="28"/>
          <w:szCs w:val="28"/>
        </w:rPr>
        <w:t xml:space="preserve">ПРОЦЕССУАЛЬНЫЕ </w:t>
      </w:r>
      <w:r w:rsidR="00EE3E0C">
        <w:rPr>
          <w:rFonts w:ascii="Times New Roman" w:eastAsia="Calibri" w:hAnsi="Times New Roman" w:cs="Times New Roman"/>
          <w:b/>
          <w:sz w:val="28"/>
          <w:szCs w:val="28"/>
        </w:rPr>
        <w:t xml:space="preserve">И МЕТОДИЧЕСКИЕ </w:t>
      </w:r>
      <w:r w:rsidR="00A14625" w:rsidRPr="0036660E">
        <w:rPr>
          <w:rFonts w:ascii="Times New Roman" w:eastAsia="Calibri" w:hAnsi="Times New Roman" w:cs="Times New Roman"/>
          <w:b/>
          <w:sz w:val="28"/>
          <w:szCs w:val="28"/>
        </w:rPr>
        <w:t>ВОПРОСЫ НАЗНАЧЕНИЯ</w:t>
      </w:r>
      <w:r w:rsidR="00A14625">
        <w:rPr>
          <w:rFonts w:ascii="Times New Roman" w:eastAsia="Calibri" w:hAnsi="Times New Roman" w:cs="Times New Roman"/>
          <w:b/>
          <w:sz w:val="28"/>
          <w:szCs w:val="28"/>
        </w:rPr>
        <w:t xml:space="preserve"> </w:t>
      </w:r>
      <w:r w:rsidR="00A14625" w:rsidRPr="0036660E">
        <w:rPr>
          <w:rFonts w:ascii="Times New Roman" w:eastAsia="Calibri" w:hAnsi="Times New Roman" w:cs="Times New Roman"/>
          <w:b/>
          <w:sz w:val="28"/>
          <w:szCs w:val="28"/>
        </w:rPr>
        <w:t xml:space="preserve"> И ПРОИЗВОДСТВА</w:t>
      </w:r>
      <w:r w:rsidR="00A14625">
        <w:rPr>
          <w:rFonts w:ascii="Times New Roman" w:eastAsia="Calibri" w:hAnsi="Times New Roman" w:cs="Times New Roman"/>
          <w:b/>
          <w:sz w:val="28"/>
          <w:szCs w:val="28"/>
        </w:rPr>
        <w:t xml:space="preserve"> </w:t>
      </w:r>
      <w:r w:rsidR="00A14625" w:rsidRPr="0036660E">
        <w:rPr>
          <w:rFonts w:ascii="Times New Roman" w:eastAsia="Calibri" w:hAnsi="Times New Roman" w:cs="Times New Roman"/>
          <w:b/>
          <w:sz w:val="28"/>
          <w:szCs w:val="28"/>
        </w:rPr>
        <w:t>СУДЕБНОЙ ЭКСПЕРТИЗЫ</w:t>
      </w:r>
    </w:p>
    <w:p w:rsidR="00D65C70" w:rsidRDefault="00D65C70" w:rsidP="00D65C70">
      <w:pPr>
        <w:pStyle w:val="a7"/>
        <w:spacing w:after="0" w:line="240" w:lineRule="auto"/>
        <w:ind w:left="450"/>
        <w:rPr>
          <w:rFonts w:ascii="Times New Roman" w:eastAsia="Calibri" w:hAnsi="Times New Roman" w:cs="Times New Roman"/>
          <w:b/>
          <w:sz w:val="28"/>
          <w:szCs w:val="28"/>
        </w:rPr>
      </w:pPr>
    </w:p>
    <w:p w:rsidR="00D65C70" w:rsidRDefault="00D65C70" w:rsidP="005B350C">
      <w:pPr>
        <w:spacing w:after="0" w:line="240" w:lineRule="auto"/>
        <w:jc w:val="center"/>
        <w:rPr>
          <w:rFonts w:ascii="Times New Roman" w:hAnsi="Times New Roman"/>
          <w:b/>
          <w:sz w:val="28"/>
          <w:szCs w:val="28"/>
        </w:rPr>
      </w:pPr>
      <w:r>
        <w:rPr>
          <w:rFonts w:ascii="Times New Roman" w:hAnsi="Times New Roman"/>
          <w:b/>
          <w:sz w:val="28"/>
          <w:szCs w:val="28"/>
        </w:rPr>
        <w:t>4.1</w:t>
      </w:r>
      <w:r w:rsidRPr="0085096A">
        <w:rPr>
          <w:rFonts w:ascii="Times New Roman" w:hAnsi="Times New Roman"/>
          <w:b/>
          <w:sz w:val="28"/>
          <w:szCs w:val="28"/>
        </w:rPr>
        <w:t>.  Понятие судебно-экспертной деятельности и принципы</w:t>
      </w:r>
    </w:p>
    <w:p w:rsidR="00D65C70" w:rsidRDefault="00D65C70" w:rsidP="005B350C">
      <w:pPr>
        <w:spacing w:after="0" w:line="240" w:lineRule="auto"/>
        <w:jc w:val="center"/>
        <w:rPr>
          <w:rFonts w:ascii="Times New Roman" w:hAnsi="Times New Roman"/>
          <w:b/>
          <w:sz w:val="28"/>
          <w:szCs w:val="28"/>
        </w:rPr>
      </w:pPr>
      <w:r w:rsidRPr="00EF6E30">
        <w:rPr>
          <w:rFonts w:ascii="Times New Roman" w:hAnsi="Times New Roman"/>
          <w:b/>
          <w:sz w:val="28"/>
          <w:szCs w:val="28"/>
        </w:rPr>
        <w:t xml:space="preserve">ее </w:t>
      </w:r>
      <w:r>
        <w:rPr>
          <w:rFonts w:ascii="Times New Roman" w:hAnsi="Times New Roman"/>
          <w:b/>
          <w:sz w:val="28"/>
          <w:szCs w:val="28"/>
        </w:rPr>
        <w:t xml:space="preserve"> </w:t>
      </w:r>
      <w:r w:rsidRPr="00EF6E30">
        <w:rPr>
          <w:rFonts w:ascii="Times New Roman" w:hAnsi="Times New Roman"/>
          <w:b/>
          <w:sz w:val="28"/>
          <w:szCs w:val="28"/>
        </w:rPr>
        <w:t>осуществления в Республике Казахстан</w:t>
      </w:r>
    </w:p>
    <w:p w:rsidR="00D65C70" w:rsidRPr="00EF6E30" w:rsidRDefault="00D65C70" w:rsidP="00D65C70">
      <w:pPr>
        <w:spacing w:after="0" w:line="240" w:lineRule="auto"/>
        <w:rPr>
          <w:rFonts w:ascii="Times New Roman" w:hAnsi="Times New Roman"/>
          <w:b/>
          <w:sz w:val="28"/>
          <w:szCs w:val="28"/>
        </w:rPr>
      </w:pPr>
    </w:p>
    <w:p w:rsidR="00D65C70" w:rsidRPr="008B0963" w:rsidRDefault="00D65C70" w:rsidP="005B76CC">
      <w:pPr>
        <w:pStyle w:val="j11"/>
        <w:shd w:val="clear" w:color="auto" w:fill="FFFFFF"/>
        <w:spacing w:before="0" w:beforeAutospacing="0" w:after="0" w:afterAutospacing="0"/>
        <w:jc w:val="both"/>
        <w:textAlignment w:val="baseline"/>
        <w:rPr>
          <w:rFonts w:eastAsia="Calibri"/>
          <w:sz w:val="28"/>
          <w:szCs w:val="28"/>
        </w:rPr>
      </w:pPr>
      <w:r w:rsidRPr="00EF6E30">
        <w:rPr>
          <w:rStyle w:val="s0"/>
          <w:sz w:val="28"/>
          <w:szCs w:val="28"/>
        </w:rPr>
        <w:t xml:space="preserve">   </w:t>
      </w:r>
      <w:proofErr w:type="gramStart"/>
      <w:r w:rsidRPr="00EF6E30">
        <w:rPr>
          <w:rStyle w:val="s0"/>
          <w:sz w:val="28"/>
          <w:szCs w:val="28"/>
        </w:rPr>
        <w:t xml:space="preserve">Основные положения осуществления судебно-экспертной деятельности в судопроизводстве Республики Казахстан изложены в Уголовно-процессуальном кодексе </w:t>
      </w:r>
      <w:r w:rsidRPr="00EF6E30">
        <w:rPr>
          <w:rFonts w:eastAsia="Calibri"/>
          <w:sz w:val="28"/>
          <w:szCs w:val="28"/>
        </w:rPr>
        <w:t>Республики Казахстан</w:t>
      </w:r>
      <w:r w:rsidR="00831AAE" w:rsidRPr="00831AAE">
        <w:rPr>
          <w:sz w:val="28"/>
          <w:szCs w:val="28"/>
          <w:shd w:val="clear" w:color="auto" w:fill="FFFFFF"/>
        </w:rPr>
        <w:t xml:space="preserve"> (с изменениями и дополнениями по состоянию на 09.04.</w:t>
      </w:r>
      <w:r w:rsidR="00831AAE" w:rsidRPr="00831AAE">
        <w:rPr>
          <w:rStyle w:val="af"/>
          <w:bCs/>
          <w:i w:val="0"/>
          <w:iCs w:val="0"/>
          <w:sz w:val="28"/>
          <w:szCs w:val="28"/>
          <w:shd w:val="clear" w:color="auto" w:fill="FFFFFF"/>
        </w:rPr>
        <w:t>2016</w:t>
      </w:r>
      <w:r w:rsidR="00831AAE" w:rsidRPr="00831AAE">
        <w:rPr>
          <w:rStyle w:val="apple-converted-space"/>
          <w:sz w:val="28"/>
          <w:szCs w:val="28"/>
          <w:shd w:val="clear" w:color="auto" w:fill="FFFFFF"/>
        </w:rPr>
        <w:t> </w:t>
      </w:r>
      <w:r w:rsidR="00831AAE" w:rsidRPr="00831AAE">
        <w:rPr>
          <w:sz w:val="28"/>
          <w:szCs w:val="28"/>
          <w:shd w:val="clear" w:color="auto" w:fill="FFFFFF"/>
        </w:rPr>
        <w:t>г</w:t>
      </w:r>
      <w:r w:rsidR="00831AAE" w:rsidRPr="00831AAE">
        <w:rPr>
          <w:rFonts w:ascii="Arial" w:hAnsi="Arial" w:cs="Arial"/>
          <w:color w:val="545454"/>
          <w:shd w:val="clear" w:color="auto" w:fill="FFFFFF"/>
        </w:rPr>
        <w:t>.)</w:t>
      </w:r>
      <w:r w:rsidRPr="00831AAE">
        <w:rPr>
          <w:rFonts w:eastAsia="Calibri"/>
          <w:sz w:val="28"/>
          <w:szCs w:val="28"/>
        </w:rPr>
        <w:t>,</w:t>
      </w:r>
      <w:r w:rsidR="00831AAE" w:rsidRPr="00831AAE">
        <w:rPr>
          <w:rFonts w:eastAsia="Calibri"/>
          <w:sz w:val="28"/>
          <w:szCs w:val="28"/>
        </w:rPr>
        <w:t xml:space="preserve"> </w:t>
      </w:r>
      <w:r w:rsidR="00831AAE">
        <w:rPr>
          <w:bCs/>
          <w:color w:val="000000"/>
          <w:sz w:val="28"/>
          <w:szCs w:val="28"/>
          <w:shd w:val="clear" w:color="auto" w:fill="FFFFFF"/>
        </w:rPr>
        <w:t>Г</w:t>
      </w:r>
      <w:r w:rsidR="00831AAE" w:rsidRPr="00831AAE">
        <w:rPr>
          <w:bCs/>
          <w:color w:val="000000"/>
          <w:sz w:val="28"/>
          <w:szCs w:val="28"/>
          <w:shd w:val="clear" w:color="auto" w:fill="FFFFFF"/>
        </w:rPr>
        <w:t>ражданск</w:t>
      </w:r>
      <w:r w:rsidR="00831AAE">
        <w:rPr>
          <w:bCs/>
          <w:color w:val="000000"/>
          <w:sz w:val="28"/>
          <w:szCs w:val="28"/>
          <w:shd w:val="clear" w:color="auto" w:fill="FFFFFF"/>
        </w:rPr>
        <w:t>ом</w:t>
      </w:r>
      <w:r w:rsidR="00831AAE" w:rsidRPr="00831AAE">
        <w:rPr>
          <w:bCs/>
          <w:color w:val="000000"/>
          <w:sz w:val="28"/>
          <w:szCs w:val="28"/>
          <w:shd w:val="clear" w:color="auto" w:fill="FFFFFF"/>
        </w:rPr>
        <w:t xml:space="preserve"> процессуальн</w:t>
      </w:r>
      <w:r w:rsidR="00831AAE">
        <w:rPr>
          <w:bCs/>
          <w:color w:val="000000"/>
          <w:sz w:val="28"/>
          <w:szCs w:val="28"/>
          <w:shd w:val="clear" w:color="auto" w:fill="FFFFFF"/>
        </w:rPr>
        <w:t>ом</w:t>
      </w:r>
      <w:r w:rsidR="00831AAE" w:rsidRPr="00831AAE">
        <w:rPr>
          <w:bCs/>
          <w:color w:val="000000"/>
          <w:sz w:val="28"/>
          <w:szCs w:val="28"/>
          <w:shd w:val="clear" w:color="auto" w:fill="FFFFFF"/>
        </w:rPr>
        <w:br/>
        <w:t>кодекс</w:t>
      </w:r>
      <w:r w:rsidR="00831AAE">
        <w:rPr>
          <w:bCs/>
          <w:color w:val="000000"/>
          <w:sz w:val="28"/>
          <w:szCs w:val="28"/>
          <w:shd w:val="clear" w:color="auto" w:fill="FFFFFF"/>
        </w:rPr>
        <w:t>е</w:t>
      </w:r>
      <w:r w:rsidR="00831AAE" w:rsidRPr="00831AAE">
        <w:rPr>
          <w:bCs/>
          <w:color w:val="000000"/>
          <w:sz w:val="28"/>
          <w:szCs w:val="28"/>
          <w:shd w:val="clear" w:color="auto" w:fill="FFFFFF"/>
        </w:rPr>
        <w:t xml:space="preserve"> </w:t>
      </w:r>
      <w:r w:rsidR="00831AAE">
        <w:rPr>
          <w:bCs/>
          <w:color w:val="000000"/>
          <w:sz w:val="28"/>
          <w:szCs w:val="28"/>
          <w:shd w:val="clear" w:color="auto" w:fill="FFFFFF"/>
        </w:rPr>
        <w:t>Р</w:t>
      </w:r>
      <w:r w:rsidR="00831AAE" w:rsidRPr="00831AAE">
        <w:rPr>
          <w:bCs/>
          <w:color w:val="000000"/>
          <w:sz w:val="28"/>
          <w:szCs w:val="28"/>
          <w:shd w:val="clear" w:color="auto" w:fill="FFFFFF"/>
        </w:rPr>
        <w:t xml:space="preserve">еспублики </w:t>
      </w:r>
      <w:r w:rsidR="00831AAE">
        <w:rPr>
          <w:bCs/>
          <w:color w:val="000000"/>
          <w:sz w:val="28"/>
          <w:szCs w:val="28"/>
          <w:shd w:val="clear" w:color="auto" w:fill="FFFFFF"/>
        </w:rPr>
        <w:t>К</w:t>
      </w:r>
      <w:r w:rsidR="00831AAE" w:rsidRPr="00831AAE">
        <w:rPr>
          <w:bCs/>
          <w:color w:val="000000"/>
          <w:sz w:val="28"/>
          <w:szCs w:val="28"/>
          <w:shd w:val="clear" w:color="auto" w:fill="FFFFFF"/>
        </w:rPr>
        <w:t>азахстан</w:t>
      </w:r>
      <w:r w:rsidR="005E1A05">
        <w:rPr>
          <w:bCs/>
          <w:color w:val="000000"/>
          <w:sz w:val="28"/>
          <w:szCs w:val="28"/>
          <w:shd w:val="clear" w:color="auto" w:fill="FFFFFF"/>
        </w:rPr>
        <w:t xml:space="preserve"> </w:t>
      </w:r>
      <w:r w:rsidR="00831AAE" w:rsidRPr="00831AAE">
        <w:rPr>
          <w:iCs/>
          <w:sz w:val="28"/>
          <w:szCs w:val="28"/>
          <w:shd w:val="clear" w:color="auto" w:fill="FFFFFF"/>
        </w:rPr>
        <w:t>(</w:t>
      </w:r>
      <w:r w:rsidR="00831AAE" w:rsidRPr="00831AAE">
        <w:rPr>
          <w:sz w:val="28"/>
          <w:szCs w:val="28"/>
          <w:shd w:val="clear" w:color="auto" w:fill="FFFFFF"/>
        </w:rPr>
        <w:t xml:space="preserve">с изменениями и дополнениями по состоянию </w:t>
      </w:r>
      <w:r w:rsidR="00831AAE" w:rsidRPr="00831AAE">
        <w:rPr>
          <w:iCs/>
          <w:sz w:val="28"/>
          <w:szCs w:val="28"/>
          <w:shd w:val="clear" w:color="auto" w:fill="FFFFFF"/>
        </w:rPr>
        <w:t>08.04.2016 г.),</w:t>
      </w:r>
      <w:r w:rsidR="00831AAE" w:rsidRPr="00831AAE">
        <w:rPr>
          <w:rStyle w:val="s0"/>
          <w:sz w:val="28"/>
          <w:szCs w:val="28"/>
        </w:rPr>
        <w:t xml:space="preserve"> </w:t>
      </w:r>
      <w:r w:rsidR="00831AAE">
        <w:rPr>
          <w:bCs/>
          <w:sz w:val="28"/>
          <w:szCs w:val="28"/>
        </w:rPr>
        <w:t>К</w:t>
      </w:r>
      <w:r w:rsidR="00831AAE" w:rsidRPr="00831AAE">
        <w:rPr>
          <w:bCs/>
          <w:sz w:val="28"/>
          <w:szCs w:val="28"/>
        </w:rPr>
        <w:t>одекс</w:t>
      </w:r>
      <w:r w:rsidR="00831AAE">
        <w:rPr>
          <w:bCs/>
          <w:sz w:val="28"/>
          <w:szCs w:val="28"/>
        </w:rPr>
        <w:t>е</w:t>
      </w:r>
      <w:r w:rsidR="00831AAE" w:rsidRPr="00831AAE">
        <w:rPr>
          <w:bCs/>
          <w:sz w:val="28"/>
          <w:szCs w:val="28"/>
        </w:rPr>
        <w:t xml:space="preserve"> </w:t>
      </w:r>
      <w:r w:rsidR="00831AAE">
        <w:rPr>
          <w:bCs/>
          <w:sz w:val="28"/>
          <w:szCs w:val="28"/>
        </w:rPr>
        <w:t>Р</w:t>
      </w:r>
      <w:r w:rsidR="00831AAE" w:rsidRPr="00831AAE">
        <w:rPr>
          <w:bCs/>
          <w:sz w:val="28"/>
          <w:szCs w:val="28"/>
        </w:rPr>
        <w:t xml:space="preserve">еспублики </w:t>
      </w:r>
      <w:r w:rsidR="00831AAE">
        <w:rPr>
          <w:bCs/>
          <w:sz w:val="28"/>
          <w:szCs w:val="28"/>
        </w:rPr>
        <w:t>К</w:t>
      </w:r>
      <w:r w:rsidR="00831AAE" w:rsidRPr="00831AAE">
        <w:rPr>
          <w:bCs/>
          <w:sz w:val="28"/>
          <w:szCs w:val="28"/>
        </w:rPr>
        <w:t>азахстан об административных правонарушениях</w:t>
      </w:r>
      <w:r w:rsidR="00831AAE">
        <w:rPr>
          <w:bCs/>
          <w:sz w:val="28"/>
          <w:szCs w:val="28"/>
        </w:rPr>
        <w:t xml:space="preserve"> </w:t>
      </w:r>
      <w:r w:rsidR="00831AAE" w:rsidRPr="00831AAE">
        <w:rPr>
          <w:iCs/>
          <w:sz w:val="28"/>
          <w:szCs w:val="28"/>
        </w:rPr>
        <w:t>(с </w:t>
      </w:r>
      <w:bookmarkStart w:id="35" w:name="SUB1004371276"/>
      <w:r w:rsidR="00831AAE" w:rsidRPr="00831AAE">
        <w:rPr>
          <w:iCs/>
          <w:sz w:val="28"/>
          <w:szCs w:val="28"/>
        </w:rPr>
        <w:fldChar w:fldCharType="begin"/>
      </w:r>
      <w:r w:rsidR="00831AAE" w:rsidRPr="00831AAE">
        <w:rPr>
          <w:iCs/>
          <w:sz w:val="28"/>
          <w:szCs w:val="28"/>
        </w:rPr>
        <w:instrText xml:space="preserve"> HYPERLINK "http://online.zakon.kz/Document/?link_id=1004371276" \t "_parent" </w:instrText>
      </w:r>
      <w:r w:rsidR="00831AAE" w:rsidRPr="00831AAE">
        <w:rPr>
          <w:iCs/>
          <w:sz w:val="28"/>
          <w:szCs w:val="28"/>
        </w:rPr>
        <w:fldChar w:fldCharType="separate"/>
      </w:r>
      <w:r w:rsidR="00831AAE" w:rsidRPr="00831AAE">
        <w:rPr>
          <w:bCs/>
          <w:sz w:val="28"/>
          <w:szCs w:val="28"/>
        </w:rPr>
        <w:t>изменениями и дополнениями</w:t>
      </w:r>
      <w:r w:rsidR="00831AAE" w:rsidRPr="00831AAE">
        <w:rPr>
          <w:iCs/>
          <w:sz w:val="28"/>
          <w:szCs w:val="28"/>
        </w:rPr>
        <w:fldChar w:fldCharType="end"/>
      </w:r>
      <w:bookmarkEnd w:id="35"/>
      <w:r w:rsidR="00831AAE" w:rsidRPr="00831AAE">
        <w:rPr>
          <w:iCs/>
          <w:sz w:val="28"/>
          <w:szCs w:val="28"/>
        </w:rPr>
        <w:t> по состоянию на 28.04.2016 г.),</w:t>
      </w:r>
      <w:r w:rsidR="00831AAE">
        <w:rPr>
          <w:iCs/>
          <w:sz w:val="28"/>
          <w:szCs w:val="28"/>
        </w:rPr>
        <w:t xml:space="preserve"> </w:t>
      </w:r>
      <w:r w:rsidRPr="00EF6E30">
        <w:rPr>
          <w:rStyle w:val="s0"/>
          <w:sz w:val="28"/>
          <w:szCs w:val="28"/>
        </w:rPr>
        <w:t>Законе РК «</w:t>
      </w:r>
      <w:r w:rsidRPr="00EF6E30">
        <w:rPr>
          <w:bCs/>
          <w:color w:val="000000"/>
          <w:sz w:val="28"/>
          <w:szCs w:val="28"/>
        </w:rPr>
        <w:t>О судебно-экспертной деятельности в Республике Казахстан</w:t>
      </w:r>
      <w:proofErr w:type="gramEnd"/>
      <w:r w:rsidRPr="00EF6E30">
        <w:rPr>
          <w:bCs/>
          <w:color w:val="000000"/>
          <w:sz w:val="28"/>
          <w:szCs w:val="28"/>
        </w:rPr>
        <w:t>»</w:t>
      </w:r>
      <w:r w:rsidR="00831AAE" w:rsidRPr="00831AAE">
        <w:rPr>
          <w:rFonts w:eastAsiaTheme="minorHAnsi"/>
          <w:iCs/>
          <w:sz w:val="28"/>
          <w:szCs w:val="28"/>
          <w:shd w:val="clear" w:color="auto" w:fill="FFFFFF"/>
          <w:lang w:eastAsia="en-US"/>
        </w:rPr>
        <w:t xml:space="preserve"> (</w:t>
      </w:r>
      <w:proofErr w:type="gramStart"/>
      <w:r w:rsidR="00831AAE" w:rsidRPr="00831AAE">
        <w:rPr>
          <w:rFonts w:eastAsiaTheme="minorHAnsi"/>
          <w:iCs/>
          <w:sz w:val="28"/>
          <w:szCs w:val="28"/>
          <w:shd w:val="clear" w:color="auto" w:fill="FFFFFF"/>
          <w:lang w:eastAsia="en-US"/>
        </w:rPr>
        <w:t>с </w:t>
      </w:r>
      <w:bookmarkStart w:id="36" w:name="SUB1001297566"/>
      <w:r w:rsidR="00831AAE" w:rsidRPr="00831AAE">
        <w:rPr>
          <w:rFonts w:eastAsiaTheme="minorHAnsi"/>
          <w:iCs/>
          <w:sz w:val="28"/>
          <w:szCs w:val="28"/>
          <w:shd w:val="clear" w:color="auto" w:fill="FFFFFF"/>
          <w:lang w:eastAsia="en-US"/>
        </w:rPr>
        <w:fldChar w:fldCharType="begin"/>
      </w:r>
      <w:r w:rsidR="00831AAE" w:rsidRPr="00831AAE">
        <w:rPr>
          <w:rFonts w:eastAsiaTheme="minorHAnsi"/>
          <w:iCs/>
          <w:sz w:val="28"/>
          <w:szCs w:val="28"/>
          <w:shd w:val="clear" w:color="auto" w:fill="FFFFFF"/>
          <w:lang w:eastAsia="en-US"/>
        </w:rPr>
        <w:instrText xml:space="preserve"> HYPERLINK "http://online.zakon.kz/Document/?link_id=1001297566" \o "СПРАВКА О ЗАКОНЕ РК ОТ 20.01.2010 № 240-IV" \t "_parent" </w:instrText>
      </w:r>
      <w:r w:rsidR="00831AAE" w:rsidRPr="00831AAE">
        <w:rPr>
          <w:rFonts w:eastAsiaTheme="minorHAnsi"/>
          <w:iCs/>
          <w:sz w:val="28"/>
          <w:szCs w:val="28"/>
          <w:shd w:val="clear" w:color="auto" w:fill="FFFFFF"/>
          <w:lang w:eastAsia="en-US"/>
        </w:rPr>
        <w:fldChar w:fldCharType="separate"/>
      </w:r>
      <w:r w:rsidR="00831AAE" w:rsidRPr="00831AAE">
        <w:rPr>
          <w:rFonts w:eastAsiaTheme="minorHAnsi"/>
          <w:bCs/>
          <w:sz w:val="28"/>
          <w:szCs w:val="28"/>
          <w:shd w:val="clear" w:color="auto" w:fill="FFFFFF"/>
          <w:lang w:eastAsia="en-US"/>
        </w:rPr>
        <w:t>изменениями и дополнениями</w:t>
      </w:r>
      <w:r w:rsidR="00831AAE" w:rsidRPr="00831AAE">
        <w:rPr>
          <w:rFonts w:eastAsiaTheme="minorHAnsi"/>
          <w:iCs/>
          <w:sz w:val="28"/>
          <w:szCs w:val="28"/>
          <w:shd w:val="clear" w:color="auto" w:fill="FFFFFF"/>
          <w:lang w:eastAsia="en-US"/>
        </w:rPr>
        <w:fldChar w:fldCharType="end"/>
      </w:r>
      <w:bookmarkEnd w:id="36"/>
      <w:r w:rsidR="00831AAE" w:rsidRPr="00831AAE">
        <w:rPr>
          <w:rFonts w:eastAsiaTheme="minorHAnsi"/>
          <w:iCs/>
          <w:sz w:val="28"/>
          <w:szCs w:val="28"/>
          <w:shd w:val="clear" w:color="auto" w:fill="FFFFFF"/>
          <w:lang w:eastAsia="en-US"/>
        </w:rPr>
        <w:t> по состоянию на 29.12.2014 г.)</w:t>
      </w:r>
      <w:r w:rsidRPr="00831AAE">
        <w:rPr>
          <w:bCs/>
          <w:sz w:val="28"/>
          <w:szCs w:val="28"/>
        </w:rPr>
        <w:t xml:space="preserve">, </w:t>
      </w:r>
      <w:r w:rsidRPr="00EF6E30">
        <w:rPr>
          <w:bCs/>
          <w:color w:val="000000"/>
          <w:sz w:val="28"/>
          <w:szCs w:val="28"/>
        </w:rPr>
        <w:t xml:space="preserve">вступившим в силу на территории республики </w:t>
      </w:r>
      <w:r w:rsidRPr="00EF6E30">
        <w:rPr>
          <w:rStyle w:val="s0"/>
          <w:sz w:val="28"/>
          <w:szCs w:val="28"/>
        </w:rPr>
        <w:t xml:space="preserve">20 </w:t>
      </w:r>
      <w:r w:rsidRPr="008B0963">
        <w:rPr>
          <w:rStyle w:val="s0"/>
          <w:sz w:val="28"/>
          <w:szCs w:val="28"/>
        </w:rPr>
        <w:t xml:space="preserve">января 2010 года, </w:t>
      </w:r>
      <w:r w:rsidRPr="00722D71">
        <w:rPr>
          <w:bCs/>
          <w:sz w:val="28"/>
          <w:szCs w:val="28"/>
        </w:rPr>
        <w:t xml:space="preserve">Инструкции по организации производства судебных экспертиз в центре судебной экспертизы Министерства </w:t>
      </w:r>
      <w:r w:rsidR="005E1A05">
        <w:rPr>
          <w:bCs/>
          <w:sz w:val="28"/>
          <w:szCs w:val="28"/>
        </w:rPr>
        <w:t>ю</w:t>
      </w:r>
      <w:r w:rsidRPr="00722D71">
        <w:rPr>
          <w:bCs/>
          <w:sz w:val="28"/>
          <w:szCs w:val="28"/>
        </w:rPr>
        <w:t xml:space="preserve">стиции Республики Казахстан, утвержденной </w:t>
      </w:r>
      <w:r w:rsidRPr="00722D71">
        <w:rPr>
          <w:sz w:val="28"/>
          <w:szCs w:val="28"/>
        </w:rPr>
        <w:t xml:space="preserve">приказом </w:t>
      </w:r>
      <w:proofErr w:type="spellStart"/>
      <w:r w:rsidRPr="00722D71">
        <w:rPr>
          <w:sz w:val="28"/>
          <w:szCs w:val="28"/>
        </w:rPr>
        <w:t>и.о</w:t>
      </w:r>
      <w:proofErr w:type="spellEnd"/>
      <w:r w:rsidRPr="00722D71">
        <w:rPr>
          <w:sz w:val="28"/>
          <w:szCs w:val="28"/>
        </w:rPr>
        <w:t>. Министра юстиции Республики Казахстан от 24 мая 2011 года № 193</w:t>
      </w:r>
      <w:r w:rsidRPr="008B0963">
        <w:rPr>
          <w:rFonts w:eastAsia="Calibri"/>
          <w:sz w:val="28"/>
          <w:szCs w:val="28"/>
        </w:rPr>
        <w:t xml:space="preserve"> (с последующими дополнениями и изменениями), а также иных </w:t>
      </w:r>
      <w:r w:rsidR="005E1A05">
        <w:rPr>
          <w:rFonts w:eastAsia="Calibri"/>
          <w:sz w:val="28"/>
          <w:szCs w:val="28"/>
        </w:rPr>
        <w:t>многочисленных подзаконных</w:t>
      </w:r>
      <w:r w:rsidRPr="008B0963">
        <w:rPr>
          <w:rFonts w:eastAsia="Calibri"/>
          <w:sz w:val="28"/>
          <w:szCs w:val="28"/>
        </w:rPr>
        <w:t xml:space="preserve"> актах.</w:t>
      </w:r>
      <w:proofErr w:type="gramEnd"/>
    </w:p>
    <w:p w:rsidR="00636E09" w:rsidRDefault="00636E09" w:rsidP="00636E09">
      <w:pPr>
        <w:pStyle w:val="j12"/>
        <w:spacing w:before="0" w:beforeAutospacing="0" w:after="0" w:afterAutospacing="0"/>
        <w:ind w:firstLine="426"/>
        <w:jc w:val="both"/>
        <w:textAlignment w:val="baseline"/>
        <w:rPr>
          <w:color w:val="000000"/>
          <w:sz w:val="28"/>
          <w:szCs w:val="28"/>
        </w:rPr>
      </w:pPr>
      <w:r>
        <w:rPr>
          <w:rStyle w:val="s0"/>
          <w:sz w:val="28"/>
          <w:szCs w:val="28"/>
        </w:rPr>
        <w:t>Вопросам рассматриваемой сферы значительное внимание уделяется и на правительственном уровне. Так, характеризуя регламентацию</w:t>
      </w:r>
      <w:r w:rsidR="00D65C70" w:rsidRPr="00636E09">
        <w:rPr>
          <w:rStyle w:val="s0"/>
          <w:sz w:val="28"/>
          <w:szCs w:val="28"/>
        </w:rPr>
        <w:t xml:space="preserve"> </w:t>
      </w:r>
      <w:r w:rsidRPr="00636E09">
        <w:rPr>
          <w:color w:val="000000"/>
          <w:sz w:val="28"/>
          <w:szCs w:val="28"/>
        </w:rPr>
        <w:t>судебно-экспертной деятельности</w:t>
      </w:r>
      <w:r>
        <w:rPr>
          <w:color w:val="000000"/>
          <w:sz w:val="28"/>
          <w:szCs w:val="28"/>
        </w:rPr>
        <w:t>,</w:t>
      </w:r>
      <w:r w:rsidRPr="00636E09">
        <w:rPr>
          <w:color w:val="000000"/>
          <w:sz w:val="28"/>
          <w:szCs w:val="28"/>
        </w:rPr>
        <w:t xml:space="preserve"> </w:t>
      </w:r>
      <w:r>
        <w:rPr>
          <w:rStyle w:val="s0"/>
          <w:sz w:val="28"/>
          <w:szCs w:val="28"/>
        </w:rPr>
        <w:t xml:space="preserve">И.Ш. </w:t>
      </w:r>
      <w:proofErr w:type="spellStart"/>
      <w:r>
        <w:rPr>
          <w:rStyle w:val="s0"/>
          <w:sz w:val="28"/>
          <w:szCs w:val="28"/>
        </w:rPr>
        <w:t>Борчашвили</w:t>
      </w:r>
      <w:proofErr w:type="spellEnd"/>
      <w:r>
        <w:rPr>
          <w:rStyle w:val="s0"/>
          <w:sz w:val="28"/>
          <w:szCs w:val="28"/>
        </w:rPr>
        <w:t xml:space="preserve"> отмечает, что в</w:t>
      </w:r>
      <w:r w:rsidRPr="00636E09">
        <w:rPr>
          <w:color w:val="000000"/>
          <w:sz w:val="28"/>
          <w:szCs w:val="28"/>
        </w:rPr>
        <w:t xml:space="preserve">опросам совершенствования посвящены специальные постановления Правительства Республики Казахстан: «О создании Государственного учреждения «Центр судебной экспертизы Министерства юстиции Республики Казахстан» от 11 августа 1997 г. № 1245; «Об утверждении Инструкции по использованию средств от реализации платных услуг, предоставляемых Центром судебной экспертизы Министерства юстиции Республики Казахстан» от 31 марта 2000 года № 486; «О подписании Соглашения между Министерством юстиции Республики Казахстан и Министерством юстиции Республики Беларусь о сотрудничестве в области судебной экспертизы» от 26 июля 2000 года № 1122; «Некоторые вопросы судебной экспертизы» от 7 ноября 2001 года № 1414; «Об утверждении Правил обращения с объектами судебной экспертизы» от 4 июня 2010 года № 512; «Об утверждении Правил формирования и использования Государственного реестра судебных экспертов Республики Казахстан» от 4 июня 2010 года № 514; «Об утверждении Правил формирования и использования Государственного реестра методик судебно-экспертных исследований Республики Казахстан» от 4 июня 2010 года № 515; «О некоторых вопросах лицензирования судебно-экспертной деятельности» от 16 ноября 2012 года № 1454; «Об </w:t>
      </w:r>
      <w:r w:rsidRPr="00636E09">
        <w:rPr>
          <w:color w:val="000000"/>
          <w:sz w:val="28"/>
          <w:szCs w:val="28"/>
        </w:rPr>
        <w:lastRenderedPageBreak/>
        <w:t>утверждении стандарта государственной услуги по вопросам судебно-экспертной деятельности» от 31 декабря 2013 года № 1584 и другие</w:t>
      </w:r>
      <w:r w:rsidR="00F609E0">
        <w:rPr>
          <w:rStyle w:val="a5"/>
          <w:color w:val="000000"/>
          <w:sz w:val="28"/>
          <w:szCs w:val="28"/>
        </w:rPr>
        <w:footnoteReference w:id="280"/>
      </w:r>
      <w:r w:rsidRPr="00636E09">
        <w:rPr>
          <w:color w:val="000000"/>
          <w:sz w:val="28"/>
          <w:szCs w:val="28"/>
        </w:rPr>
        <w:t>.</w:t>
      </w:r>
    </w:p>
    <w:p w:rsidR="00F609E0" w:rsidRPr="00636E09" w:rsidRDefault="00F609E0" w:rsidP="00636E09">
      <w:pPr>
        <w:pStyle w:val="j12"/>
        <w:spacing w:before="0" w:beforeAutospacing="0" w:after="0" w:afterAutospacing="0"/>
        <w:ind w:firstLine="426"/>
        <w:jc w:val="both"/>
        <w:textAlignment w:val="baseline"/>
        <w:rPr>
          <w:color w:val="000000"/>
          <w:sz w:val="28"/>
          <w:szCs w:val="28"/>
        </w:rPr>
      </w:pPr>
      <w:r>
        <w:rPr>
          <w:color w:val="000000"/>
          <w:sz w:val="28"/>
          <w:szCs w:val="28"/>
        </w:rPr>
        <w:t>Сюда можно добавить и нормативные постановления Верховного Суда Республики Казахстан, которые будут рассмотрены в настоящей главе.</w:t>
      </w:r>
    </w:p>
    <w:p w:rsidR="00D65C70" w:rsidRPr="00EF6E30" w:rsidRDefault="00636E09" w:rsidP="00D65C70">
      <w:pPr>
        <w:spacing w:after="0" w:line="240" w:lineRule="auto"/>
        <w:jc w:val="both"/>
        <w:rPr>
          <w:rFonts w:ascii="Times New Roman" w:eastAsia="Times New Roman" w:hAnsi="Times New Roman" w:cs="Times New Roman"/>
          <w:color w:val="000000"/>
          <w:sz w:val="28"/>
          <w:szCs w:val="28"/>
          <w:lang w:eastAsia="ru-RU"/>
        </w:rPr>
      </w:pPr>
      <w:r>
        <w:rPr>
          <w:rStyle w:val="s0"/>
          <w:sz w:val="28"/>
          <w:szCs w:val="28"/>
        </w:rPr>
        <w:t xml:space="preserve">   </w:t>
      </w:r>
      <w:r w:rsidR="00D65C70" w:rsidRPr="00EF6E30">
        <w:rPr>
          <w:rStyle w:val="s0"/>
          <w:sz w:val="28"/>
          <w:szCs w:val="28"/>
        </w:rPr>
        <w:t xml:space="preserve">В </w:t>
      </w:r>
      <w:r w:rsidR="005E1A05">
        <w:rPr>
          <w:rStyle w:val="s0"/>
          <w:sz w:val="28"/>
          <w:szCs w:val="28"/>
        </w:rPr>
        <w:t xml:space="preserve">законодательстве </w:t>
      </w:r>
      <w:r w:rsidR="00D65C70" w:rsidRPr="00EF6E30">
        <w:rPr>
          <w:rStyle w:val="s0"/>
          <w:sz w:val="28"/>
          <w:szCs w:val="28"/>
        </w:rPr>
        <w:t xml:space="preserve"> под судебно-экспертной деятельностью понимается деятельность органов судебной экспертизы и судебных экспертов по организации и производству судебной экспертизы. Данная деятельность осуществляется как специализированными государственными органами, так и частными лицами. В последнем случае она осуществляется на основе лицензии – разрешении</w:t>
      </w:r>
      <w:r w:rsidR="00D65C70" w:rsidRPr="00EF6E30">
        <w:rPr>
          <w:rFonts w:ascii="Times New Roman" w:eastAsia="Times New Roman" w:hAnsi="Times New Roman" w:cs="Times New Roman"/>
          <w:color w:val="000000"/>
          <w:sz w:val="28"/>
          <w:szCs w:val="28"/>
          <w:lang w:eastAsia="ru-RU"/>
        </w:rPr>
        <w:t xml:space="preserve"> на занятие судебно-экспертной деятельностью</w:t>
      </w:r>
      <w:r w:rsidR="00D65C70" w:rsidRPr="00EF6E30">
        <w:rPr>
          <w:rStyle w:val="s0"/>
          <w:sz w:val="28"/>
          <w:szCs w:val="28"/>
        </w:rPr>
        <w:t xml:space="preserve">, </w:t>
      </w:r>
      <w:r w:rsidR="00D65C70" w:rsidRPr="00EF6E30">
        <w:rPr>
          <w:rFonts w:ascii="Times New Roman" w:eastAsia="Times New Roman" w:hAnsi="Times New Roman" w:cs="Times New Roman"/>
          <w:color w:val="000000"/>
          <w:sz w:val="28"/>
          <w:szCs w:val="28"/>
          <w:lang w:eastAsia="ru-RU"/>
        </w:rPr>
        <w:t xml:space="preserve">выдаваемому физическому лицу Министерством юстиции Республики Казахстан или уполномоченным органом в области здравоохранения. </w:t>
      </w:r>
    </w:p>
    <w:p w:rsidR="00D65C70" w:rsidRPr="00EF6E30"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   </w:t>
      </w:r>
      <w:bookmarkStart w:id="37" w:name="SUB20000"/>
      <w:bookmarkEnd w:id="37"/>
      <w:r w:rsidRPr="00EF6E30">
        <w:rPr>
          <w:rFonts w:ascii="Times New Roman" w:eastAsia="Times New Roman" w:hAnsi="Times New Roman" w:cs="Times New Roman"/>
          <w:color w:val="000000"/>
          <w:sz w:val="28"/>
          <w:szCs w:val="28"/>
          <w:lang w:eastAsia="ru-RU"/>
        </w:rPr>
        <w:t xml:space="preserve">Содержание судебно-экспертной деятельности включает в себя </w:t>
      </w:r>
      <w:bookmarkStart w:id="38" w:name="SUB30001"/>
      <w:bookmarkEnd w:id="38"/>
      <w:r w:rsidRPr="00EF6E30">
        <w:rPr>
          <w:rFonts w:ascii="Times New Roman" w:eastAsia="Times New Roman" w:hAnsi="Times New Roman" w:cs="Times New Roman"/>
          <w:color w:val="000000"/>
          <w:sz w:val="28"/>
          <w:szCs w:val="28"/>
          <w:lang w:eastAsia="ru-RU"/>
        </w:rPr>
        <w:t xml:space="preserve"> в целом </w:t>
      </w:r>
      <w:r w:rsidRPr="00EF6E30">
        <w:rPr>
          <w:rFonts w:ascii="Times New Roman" w:eastAsia="Times New Roman" w:hAnsi="Times New Roman" w:cs="Times New Roman"/>
          <w:color w:val="000000"/>
          <w:sz w:val="28"/>
          <w:szCs w:val="28"/>
          <w:lang w:eastAsia="ru-RU"/>
        </w:rPr>
        <w:br/>
        <w:t xml:space="preserve">производство судебной экспертизы по уголовным, гражданским делам и делам об административных правонарушениях; </w:t>
      </w:r>
      <w:bookmarkStart w:id="39" w:name="SUB30002"/>
      <w:bookmarkEnd w:id="39"/>
      <w:r w:rsidRPr="00EF6E30">
        <w:rPr>
          <w:rFonts w:ascii="Times New Roman" w:eastAsia="Times New Roman" w:hAnsi="Times New Roman" w:cs="Times New Roman"/>
          <w:color w:val="000000"/>
          <w:sz w:val="28"/>
          <w:szCs w:val="28"/>
          <w:lang w:eastAsia="ru-RU"/>
        </w:rPr>
        <w:t>научные исследования в области судебной экспертизы;</w:t>
      </w:r>
      <w:bookmarkStart w:id="40" w:name="SUB30003"/>
      <w:bookmarkEnd w:id="40"/>
      <w:r w:rsidRPr="00EF6E30">
        <w:rPr>
          <w:rFonts w:ascii="Times New Roman" w:eastAsia="Times New Roman" w:hAnsi="Times New Roman" w:cs="Times New Roman"/>
          <w:color w:val="000000"/>
          <w:sz w:val="28"/>
          <w:szCs w:val="28"/>
          <w:lang w:eastAsia="ru-RU"/>
        </w:rPr>
        <w:t xml:space="preserve"> научно-методическое и информационное обеспечение судебной экспертизы;</w:t>
      </w:r>
      <w:bookmarkStart w:id="41" w:name="SUB30004"/>
      <w:bookmarkEnd w:id="41"/>
      <w:r w:rsidRPr="00EF6E30">
        <w:rPr>
          <w:rFonts w:ascii="Times New Roman" w:eastAsia="Times New Roman" w:hAnsi="Times New Roman" w:cs="Times New Roman"/>
          <w:color w:val="000000"/>
          <w:sz w:val="28"/>
          <w:szCs w:val="28"/>
          <w:lang w:eastAsia="ru-RU"/>
        </w:rPr>
        <w:t xml:space="preserve"> подбор, профессиональную подготовку и повышение квалификации судебных экспертов.</w:t>
      </w:r>
    </w:p>
    <w:p w:rsidR="00D65C70" w:rsidRPr="00EF6E30" w:rsidRDefault="00D65C70" w:rsidP="00D65C70">
      <w:pPr>
        <w:spacing w:after="0" w:line="240" w:lineRule="auto"/>
        <w:jc w:val="both"/>
        <w:rPr>
          <w:rFonts w:ascii="Times New Roman" w:eastAsia="Times New Roman" w:hAnsi="Times New Roman" w:cs="Times New Roman"/>
          <w:color w:val="000000"/>
          <w:sz w:val="28"/>
          <w:szCs w:val="28"/>
          <w:lang w:eastAsia="ru-RU"/>
        </w:rPr>
      </w:pPr>
      <w:bookmarkStart w:id="42" w:name="SUB40000"/>
      <w:bookmarkEnd w:id="42"/>
      <w:r w:rsidRPr="00EF6E30">
        <w:rPr>
          <w:rFonts w:ascii="Times New Roman" w:eastAsia="Times New Roman" w:hAnsi="Times New Roman" w:cs="Times New Roman"/>
          <w:color w:val="000000"/>
          <w:sz w:val="28"/>
          <w:szCs w:val="28"/>
          <w:lang w:eastAsia="ru-RU"/>
        </w:rPr>
        <w:t xml:space="preserve">   Задачей судебно-экспертной деятельности является обеспечение производства по уголовным, гражданским делам, а также по делам об административных правонарушениях результатами применения специальных научных знаний.</w:t>
      </w:r>
    </w:p>
    <w:p w:rsidR="00D65C70" w:rsidRPr="00EF6E30" w:rsidRDefault="00D65C70" w:rsidP="00D65C70">
      <w:pPr>
        <w:spacing w:after="0" w:line="240" w:lineRule="auto"/>
        <w:jc w:val="both"/>
        <w:rPr>
          <w:rFonts w:ascii="Times New Roman" w:eastAsia="Times New Roman" w:hAnsi="Times New Roman" w:cs="Times New Roman"/>
          <w:color w:val="000000"/>
          <w:sz w:val="28"/>
          <w:szCs w:val="28"/>
          <w:lang w:eastAsia="ru-RU"/>
        </w:rPr>
      </w:pPr>
      <w:bookmarkStart w:id="43" w:name="SUB50000"/>
      <w:bookmarkEnd w:id="43"/>
      <w:r w:rsidRPr="00EF6E30">
        <w:rPr>
          <w:rFonts w:ascii="Times New Roman" w:eastAsia="Times New Roman" w:hAnsi="Times New Roman" w:cs="Times New Roman"/>
          <w:color w:val="000000"/>
          <w:sz w:val="28"/>
          <w:szCs w:val="28"/>
          <w:lang w:eastAsia="ru-RU"/>
        </w:rPr>
        <w:t xml:space="preserve">   Судебно-экспертная деятельность основывается на следующих законодательно предусмотренных принципах:</w:t>
      </w:r>
    </w:p>
    <w:p w:rsidR="00D65C70" w:rsidRPr="00EF6E30" w:rsidRDefault="00D65C70" w:rsidP="00D65C70">
      <w:pPr>
        <w:spacing w:after="0" w:line="240" w:lineRule="auto"/>
        <w:ind w:firstLine="400"/>
        <w:jc w:val="both"/>
        <w:rPr>
          <w:rFonts w:ascii="Times New Roman" w:eastAsia="Times New Roman" w:hAnsi="Times New Roman" w:cs="Times New Roman"/>
          <w:color w:val="000000"/>
          <w:sz w:val="28"/>
          <w:szCs w:val="28"/>
          <w:lang w:eastAsia="ru-RU"/>
        </w:rPr>
      </w:pPr>
      <w:bookmarkStart w:id="44" w:name="SUB50001"/>
      <w:bookmarkEnd w:id="44"/>
      <w:r w:rsidRPr="00EF6E30">
        <w:rPr>
          <w:rFonts w:ascii="Times New Roman" w:eastAsia="Times New Roman" w:hAnsi="Times New Roman" w:cs="Times New Roman"/>
          <w:color w:val="000000"/>
          <w:sz w:val="28"/>
          <w:szCs w:val="28"/>
          <w:lang w:eastAsia="ru-RU"/>
        </w:rPr>
        <w:t>1) законности;</w:t>
      </w:r>
    </w:p>
    <w:p w:rsidR="00D65C70" w:rsidRPr="00EF6E30" w:rsidRDefault="00D65C70" w:rsidP="00D65C70">
      <w:pPr>
        <w:spacing w:after="0" w:line="240" w:lineRule="auto"/>
        <w:ind w:firstLine="400"/>
        <w:jc w:val="both"/>
        <w:rPr>
          <w:rFonts w:ascii="Times New Roman" w:eastAsia="Times New Roman" w:hAnsi="Times New Roman" w:cs="Times New Roman"/>
          <w:color w:val="000000"/>
          <w:sz w:val="28"/>
          <w:szCs w:val="28"/>
          <w:lang w:eastAsia="ru-RU"/>
        </w:rPr>
      </w:pPr>
      <w:bookmarkStart w:id="45" w:name="SUB50002"/>
      <w:bookmarkEnd w:id="45"/>
      <w:r w:rsidRPr="00EF6E30">
        <w:rPr>
          <w:rFonts w:ascii="Times New Roman" w:eastAsia="Times New Roman" w:hAnsi="Times New Roman" w:cs="Times New Roman"/>
          <w:color w:val="000000"/>
          <w:sz w:val="28"/>
          <w:szCs w:val="28"/>
          <w:lang w:eastAsia="ru-RU"/>
        </w:rPr>
        <w:t>2) соблюдения прав, свобод и законных интересов человека и гражданина, прав и законных интересов юридического лица;</w:t>
      </w:r>
    </w:p>
    <w:p w:rsidR="00D65C70" w:rsidRPr="00EF6E30" w:rsidRDefault="00D65C70" w:rsidP="00D65C70">
      <w:pPr>
        <w:spacing w:after="0" w:line="240" w:lineRule="auto"/>
        <w:ind w:firstLine="400"/>
        <w:jc w:val="both"/>
        <w:rPr>
          <w:rFonts w:ascii="Times New Roman" w:eastAsia="Times New Roman" w:hAnsi="Times New Roman" w:cs="Times New Roman"/>
          <w:color w:val="000000"/>
          <w:sz w:val="28"/>
          <w:szCs w:val="28"/>
          <w:lang w:eastAsia="ru-RU"/>
        </w:rPr>
      </w:pPr>
      <w:bookmarkStart w:id="46" w:name="SUB50003"/>
      <w:bookmarkEnd w:id="46"/>
      <w:r w:rsidRPr="00EF6E30">
        <w:rPr>
          <w:rFonts w:ascii="Times New Roman" w:eastAsia="Times New Roman" w:hAnsi="Times New Roman" w:cs="Times New Roman"/>
          <w:color w:val="000000"/>
          <w:sz w:val="28"/>
          <w:szCs w:val="28"/>
          <w:lang w:eastAsia="ru-RU"/>
        </w:rPr>
        <w:t>3) независимости судебного эксперта;</w:t>
      </w:r>
    </w:p>
    <w:p w:rsidR="00D65C70" w:rsidRPr="00EF6E30" w:rsidRDefault="00D65C70" w:rsidP="00D65C70">
      <w:pPr>
        <w:spacing w:after="0" w:line="240" w:lineRule="auto"/>
        <w:ind w:firstLine="400"/>
        <w:jc w:val="both"/>
        <w:rPr>
          <w:rFonts w:ascii="Times New Roman" w:eastAsia="Times New Roman" w:hAnsi="Times New Roman" w:cs="Times New Roman"/>
          <w:color w:val="000000"/>
          <w:sz w:val="28"/>
          <w:szCs w:val="28"/>
          <w:lang w:eastAsia="ru-RU"/>
        </w:rPr>
      </w:pPr>
      <w:bookmarkStart w:id="47" w:name="SUB50004"/>
      <w:bookmarkEnd w:id="47"/>
      <w:r w:rsidRPr="00EF6E30">
        <w:rPr>
          <w:rFonts w:ascii="Times New Roman" w:eastAsia="Times New Roman" w:hAnsi="Times New Roman" w:cs="Times New Roman"/>
          <w:color w:val="000000"/>
          <w:sz w:val="28"/>
          <w:szCs w:val="28"/>
          <w:lang w:eastAsia="ru-RU"/>
        </w:rPr>
        <w:t>4) допустимости использования научно-технических средств и методов при проведении судебно-экспертных исследований;</w:t>
      </w:r>
    </w:p>
    <w:p w:rsidR="00D65C70" w:rsidRPr="00EF6E30" w:rsidRDefault="00D65C70" w:rsidP="00D65C70">
      <w:pPr>
        <w:spacing w:after="0" w:line="240" w:lineRule="auto"/>
        <w:ind w:firstLine="400"/>
        <w:jc w:val="both"/>
        <w:rPr>
          <w:rFonts w:ascii="Times New Roman" w:eastAsia="Times New Roman" w:hAnsi="Times New Roman" w:cs="Times New Roman"/>
          <w:color w:val="000000"/>
          <w:sz w:val="28"/>
          <w:szCs w:val="28"/>
          <w:lang w:eastAsia="ru-RU"/>
        </w:rPr>
      </w:pPr>
      <w:bookmarkStart w:id="48" w:name="SUB50005"/>
      <w:bookmarkEnd w:id="48"/>
      <w:r w:rsidRPr="00EF6E30">
        <w:rPr>
          <w:rFonts w:ascii="Times New Roman" w:eastAsia="Times New Roman" w:hAnsi="Times New Roman" w:cs="Times New Roman"/>
          <w:color w:val="000000"/>
          <w:sz w:val="28"/>
          <w:szCs w:val="28"/>
          <w:lang w:eastAsia="ru-RU"/>
        </w:rPr>
        <w:t>5) всесторонности, полноты и объективности судебно-экспертных исследований;</w:t>
      </w:r>
    </w:p>
    <w:p w:rsidR="00D65C70" w:rsidRPr="00EF6E30" w:rsidRDefault="00D65C70" w:rsidP="00D65C70">
      <w:pPr>
        <w:spacing w:after="0" w:line="240" w:lineRule="auto"/>
        <w:ind w:firstLine="400"/>
        <w:jc w:val="both"/>
        <w:rPr>
          <w:rFonts w:ascii="Times New Roman" w:eastAsia="Times New Roman" w:hAnsi="Times New Roman" w:cs="Times New Roman"/>
          <w:sz w:val="28"/>
          <w:szCs w:val="28"/>
          <w:lang w:eastAsia="ru-RU"/>
        </w:rPr>
      </w:pPr>
      <w:bookmarkStart w:id="49" w:name="SUB50006"/>
      <w:bookmarkEnd w:id="49"/>
      <w:r w:rsidRPr="00EF6E30">
        <w:rPr>
          <w:rFonts w:ascii="Times New Roman" w:eastAsia="Times New Roman" w:hAnsi="Times New Roman" w:cs="Times New Roman"/>
          <w:color w:val="000000"/>
          <w:sz w:val="28"/>
          <w:szCs w:val="28"/>
          <w:lang w:eastAsia="ru-RU"/>
        </w:rPr>
        <w:t xml:space="preserve">6) </w:t>
      </w:r>
      <w:r w:rsidRPr="00EF6E30">
        <w:rPr>
          <w:rFonts w:ascii="Times New Roman" w:eastAsia="Times New Roman" w:hAnsi="Times New Roman" w:cs="Times New Roman"/>
          <w:sz w:val="28"/>
          <w:szCs w:val="28"/>
          <w:lang w:eastAsia="ru-RU"/>
        </w:rPr>
        <w:t xml:space="preserve">соблюдения </w:t>
      </w:r>
      <w:hyperlink r:id="rId10" w:history="1">
        <w:r w:rsidRPr="00EF6E30">
          <w:rPr>
            <w:rFonts w:ascii="Times New Roman" w:eastAsia="Times New Roman" w:hAnsi="Times New Roman" w:cs="Times New Roman"/>
            <w:sz w:val="28"/>
            <w:szCs w:val="28"/>
            <w:lang w:eastAsia="ru-RU"/>
          </w:rPr>
          <w:t>профессиональной этики</w:t>
        </w:r>
      </w:hyperlink>
      <w:r w:rsidRPr="00EF6E30">
        <w:rPr>
          <w:rFonts w:ascii="Times New Roman" w:eastAsia="Times New Roman" w:hAnsi="Times New Roman" w:cs="Times New Roman"/>
          <w:sz w:val="28"/>
          <w:szCs w:val="28"/>
          <w:lang w:eastAsia="ru-RU"/>
        </w:rPr>
        <w:t xml:space="preserve"> судебного эксперта.</w:t>
      </w:r>
    </w:p>
    <w:p w:rsidR="00D65C70" w:rsidRPr="00EF6E30" w:rsidRDefault="00D65C70" w:rsidP="00D65C70">
      <w:pPr>
        <w:spacing w:after="0" w:line="240" w:lineRule="auto"/>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   Кратко остановимся на них. Принцип законности подразумевает тот факт, что  </w:t>
      </w:r>
      <w:bookmarkStart w:id="50" w:name="SUB60000"/>
      <w:bookmarkEnd w:id="50"/>
      <w:r w:rsidRPr="00EF6E30">
        <w:rPr>
          <w:rFonts w:ascii="Times New Roman" w:eastAsia="Times New Roman" w:hAnsi="Times New Roman" w:cs="Times New Roman"/>
          <w:sz w:val="28"/>
          <w:szCs w:val="28"/>
          <w:lang w:eastAsia="ru-RU"/>
        </w:rPr>
        <w:t xml:space="preserve">судебно-экспертная деятельность осуществляется при условии точного исполнения требований </w:t>
      </w:r>
      <w:hyperlink r:id="rId11" w:history="1">
        <w:r w:rsidRPr="00EF6E30">
          <w:rPr>
            <w:rFonts w:ascii="Times New Roman" w:eastAsia="Times New Roman" w:hAnsi="Times New Roman" w:cs="Times New Roman"/>
            <w:sz w:val="28"/>
            <w:szCs w:val="28"/>
            <w:lang w:eastAsia="ru-RU"/>
          </w:rPr>
          <w:t>Конституции</w:t>
        </w:r>
      </w:hyperlink>
      <w:r w:rsidRPr="00EF6E30">
        <w:rPr>
          <w:rFonts w:ascii="Times New Roman" w:eastAsia="Times New Roman" w:hAnsi="Times New Roman" w:cs="Times New Roman"/>
          <w:sz w:val="28"/>
          <w:szCs w:val="28"/>
          <w:lang w:eastAsia="ru-RU"/>
        </w:rPr>
        <w:t xml:space="preserve"> Республики Казахстан и иных нормативных правовых актов, составляющих правовую основу этой деятельности.</w:t>
      </w:r>
    </w:p>
    <w:p w:rsidR="00D65C70" w:rsidRPr="00EF6E30" w:rsidRDefault="00D65C70" w:rsidP="00D65C70">
      <w:pPr>
        <w:spacing w:after="0" w:line="240" w:lineRule="auto"/>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   </w:t>
      </w:r>
      <w:bookmarkStart w:id="51" w:name="SUB70000"/>
      <w:bookmarkEnd w:id="51"/>
      <w:r w:rsidRPr="00EF6E30">
        <w:rPr>
          <w:rFonts w:ascii="Times New Roman" w:eastAsia="Times New Roman" w:hAnsi="Times New Roman" w:cs="Times New Roman"/>
          <w:sz w:val="28"/>
          <w:szCs w:val="28"/>
          <w:lang w:eastAsia="ru-RU"/>
        </w:rPr>
        <w:t xml:space="preserve">Судебно-экспертная деятельность должна осуществляться при соблюдении прав, свобод и законных интересов человека и гражданина, прав и законных </w:t>
      </w:r>
      <w:r w:rsidRPr="00EF6E30">
        <w:rPr>
          <w:rFonts w:ascii="Times New Roman" w:eastAsia="Times New Roman" w:hAnsi="Times New Roman" w:cs="Times New Roman"/>
          <w:sz w:val="28"/>
          <w:szCs w:val="28"/>
          <w:lang w:eastAsia="ru-RU"/>
        </w:rPr>
        <w:lastRenderedPageBreak/>
        <w:t xml:space="preserve">интересов юридического лица в соответствии с </w:t>
      </w:r>
      <w:hyperlink r:id="rId12" w:history="1">
        <w:r w:rsidRPr="00EF6E30">
          <w:rPr>
            <w:rFonts w:ascii="Times New Roman" w:eastAsia="Times New Roman" w:hAnsi="Times New Roman" w:cs="Times New Roman"/>
            <w:sz w:val="28"/>
            <w:szCs w:val="28"/>
            <w:lang w:eastAsia="ru-RU"/>
          </w:rPr>
          <w:t>Конституцией</w:t>
        </w:r>
      </w:hyperlink>
      <w:r w:rsidRPr="00EF6E30">
        <w:rPr>
          <w:rFonts w:ascii="Times New Roman" w:eastAsia="Times New Roman" w:hAnsi="Times New Roman" w:cs="Times New Roman"/>
          <w:sz w:val="28"/>
          <w:szCs w:val="28"/>
          <w:lang w:eastAsia="ru-RU"/>
        </w:rPr>
        <w:t xml:space="preserve">, законами Республики Казахстан и общепризнанными принципами и нормами международного права. При этом </w:t>
      </w:r>
      <w:bookmarkStart w:id="52" w:name="SUB70200"/>
      <w:bookmarkEnd w:id="52"/>
      <w:r w:rsidRPr="00EF6E30">
        <w:rPr>
          <w:rFonts w:ascii="Times New Roman" w:eastAsia="Times New Roman" w:hAnsi="Times New Roman" w:cs="Times New Roman"/>
          <w:sz w:val="28"/>
          <w:szCs w:val="28"/>
          <w:lang w:eastAsia="ru-RU"/>
        </w:rPr>
        <w:t xml:space="preserve">судебно-экспертные исследования, требующие временного ограничения прав и свобод лица, проводятся только на основаниях и в порядке, установленных </w:t>
      </w:r>
      <w:hyperlink r:id="rId13" w:history="1">
        <w:r w:rsidRPr="00EF6E30">
          <w:rPr>
            <w:rFonts w:ascii="Times New Roman" w:eastAsia="Times New Roman" w:hAnsi="Times New Roman" w:cs="Times New Roman"/>
            <w:sz w:val="28"/>
            <w:szCs w:val="28"/>
            <w:lang w:eastAsia="ru-RU"/>
          </w:rPr>
          <w:t>законом</w:t>
        </w:r>
      </w:hyperlink>
      <w:r w:rsidRPr="00EF6E30">
        <w:rPr>
          <w:rFonts w:ascii="Times New Roman" w:eastAsia="Times New Roman" w:hAnsi="Times New Roman" w:cs="Times New Roman"/>
          <w:sz w:val="28"/>
          <w:szCs w:val="28"/>
          <w:lang w:eastAsia="ru-RU"/>
        </w:rPr>
        <w:t>.</w:t>
      </w:r>
    </w:p>
    <w:p w:rsidR="00D65C70" w:rsidRPr="00EF6E30" w:rsidRDefault="00D65C70" w:rsidP="00D65C70">
      <w:pPr>
        <w:spacing w:after="0" w:line="240" w:lineRule="auto"/>
        <w:jc w:val="both"/>
        <w:rPr>
          <w:rFonts w:ascii="Times New Roman" w:eastAsia="Times New Roman" w:hAnsi="Times New Roman" w:cs="Times New Roman"/>
          <w:sz w:val="28"/>
          <w:szCs w:val="28"/>
          <w:lang w:eastAsia="ru-RU"/>
        </w:rPr>
      </w:pPr>
      <w:bookmarkStart w:id="53" w:name="SUB70300"/>
      <w:bookmarkEnd w:id="53"/>
      <w:r w:rsidRPr="00EF6E30">
        <w:rPr>
          <w:rFonts w:ascii="Times New Roman" w:eastAsia="Times New Roman" w:hAnsi="Times New Roman" w:cs="Times New Roman"/>
          <w:sz w:val="28"/>
          <w:szCs w:val="28"/>
          <w:lang w:eastAsia="ru-RU"/>
        </w:rPr>
        <w:t xml:space="preserve">   Важно учитывать то обстоятельство, что лицо, полагающее, что действия (бездействие) органа судебной экспертизы или судебного эксперта привели к ограничению прав, свобод и законных интересов человека и гражданина либо прав и законных интересов юридического лица, вправе обжаловать указанные действия (бездействие) в порядке, установленном </w:t>
      </w:r>
      <w:hyperlink r:id="rId14" w:history="1">
        <w:r w:rsidRPr="00EF6E30">
          <w:rPr>
            <w:rFonts w:ascii="Times New Roman" w:eastAsia="Times New Roman" w:hAnsi="Times New Roman" w:cs="Times New Roman"/>
            <w:sz w:val="28"/>
            <w:szCs w:val="28"/>
            <w:lang w:eastAsia="ru-RU"/>
          </w:rPr>
          <w:t>законом</w:t>
        </w:r>
      </w:hyperlink>
      <w:r w:rsidRPr="00EF6E30">
        <w:rPr>
          <w:rFonts w:ascii="Times New Roman" w:eastAsia="Times New Roman" w:hAnsi="Times New Roman" w:cs="Times New Roman"/>
          <w:sz w:val="28"/>
          <w:szCs w:val="28"/>
          <w:lang w:eastAsia="ru-RU"/>
        </w:rPr>
        <w:t>.</w:t>
      </w:r>
    </w:p>
    <w:p w:rsidR="00D65C70" w:rsidRPr="00EF6E30" w:rsidRDefault="00D65C70" w:rsidP="00D65C70">
      <w:pPr>
        <w:spacing w:after="0" w:line="240" w:lineRule="auto"/>
        <w:jc w:val="both"/>
        <w:rPr>
          <w:rFonts w:ascii="Times New Roman" w:eastAsia="Times New Roman" w:hAnsi="Times New Roman" w:cs="Times New Roman"/>
          <w:sz w:val="28"/>
          <w:szCs w:val="28"/>
          <w:lang w:eastAsia="ru-RU"/>
        </w:rPr>
      </w:pPr>
      <w:bookmarkStart w:id="54" w:name="SUB80000"/>
      <w:bookmarkEnd w:id="54"/>
      <w:r w:rsidRPr="00EF6E30">
        <w:rPr>
          <w:rFonts w:ascii="Times New Roman" w:eastAsia="Times New Roman" w:hAnsi="Times New Roman" w:cs="Times New Roman"/>
          <w:sz w:val="28"/>
          <w:szCs w:val="28"/>
          <w:lang w:eastAsia="ru-RU"/>
        </w:rPr>
        <w:t xml:space="preserve">   При производстве судебной экспертизы судебный эксперт процессуально самостоятелен, независим от органа (лица), назначившего судебную экспертизу, от руководителя органа судебной экспертизы и других лиц. Законодателем предусмотрено, что </w:t>
      </w:r>
      <w:bookmarkStart w:id="55" w:name="SUB80200"/>
      <w:bookmarkEnd w:id="55"/>
      <w:r w:rsidRPr="00EF6E30">
        <w:rPr>
          <w:rFonts w:ascii="Times New Roman" w:eastAsia="Times New Roman" w:hAnsi="Times New Roman" w:cs="Times New Roman"/>
          <w:sz w:val="28"/>
          <w:szCs w:val="28"/>
          <w:lang w:eastAsia="ru-RU"/>
        </w:rPr>
        <w:t xml:space="preserve">судебный эксперт дает заключение, основываясь на результатах проведенных исследований. При этом он самостоятелен в выборе средств и методов исследования, допустимость которых определяется </w:t>
      </w:r>
      <w:hyperlink r:id="rId15" w:history="1">
        <w:r w:rsidRPr="00EF6E30">
          <w:rPr>
            <w:rFonts w:ascii="Times New Roman" w:eastAsia="Times New Roman" w:hAnsi="Times New Roman" w:cs="Times New Roman"/>
            <w:sz w:val="28"/>
            <w:szCs w:val="28"/>
            <w:lang w:eastAsia="ru-RU"/>
          </w:rPr>
          <w:t>законами Республики Казахстан</w:t>
        </w:r>
      </w:hyperlink>
      <w:r w:rsidRPr="00EF6E30">
        <w:rPr>
          <w:rFonts w:ascii="Times New Roman" w:eastAsia="Times New Roman" w:hAnsi="Times New Roman" w:cs="Times New Roman"/>
          <w:sz w:val="28"/>
          <w:szCs w:val="28"/>
          <w:lang w:eastAsia="ru-RU"/>
        </w:rPr>
        <w:t>.</w:t>
      </w:r>
    </w:p>
    <w:p w:rsidR="00D65C70" w:rsidRPr="00EF6E30" w:rsidRDefault="00D65C70" w:rsidP="00D65C70">
      <w:pPr>
        <w:spacing w:after="0" w:line="240" w:lineRule="auto"/>
        <w:jc w:val="both"/>
        <w:rPr>
          <w:rFonts w:ascii="Times New Roman" w:eastAsia="Times New Roman" w:hAnsi="Times New Roman" w:cs="Times New Roman"/>
          <w:sz w:val="28"/>
          <w:szCs w:val="28"/>
          <w:lang w:eastAsia="ru-RU"/>
        </w:rPr>
      </w:pPr>
      <w:bookmarkStart w:id="56" w:name="SUB80300"/>
      <w:bookmarkEnd w:id="56"/>
      <w:r w:rsidRPr="00EF6E30">
        <w:rPr>
          <w:rFonts w:ascii="Times New Roman" w:eastAsia="Times New Roman" w:hAnsi="Times New Roman" w:cs="Times New Roman"/>
          <w:sz w:val="28"/>
          <w:szCs w:val="28"/>
          <w:lang w:eastAsia="ru-RU"/>
        </w:rPr>
        <w:t xml:space="preserve">   Любое неправомерное воздействие на судебного эксперта и воспрепятствование его законной деятельности недопустимы и влекут ответственность, установленную </w:t>
      </w:r>
      <w:hyperlink r:id="rId16" w:history="1">
        <w:r w:rsidRPr="00EF6E30">
          <w:rPr>
            <w:rFonts w:ascii="Times New Roman" w:eastAsia="Times New Roman" w:hAnsi="Times New Roman" w:cs="Times New Roman"/>
            <w:sz w:val="28"/>
            <w:szCs w:val="28"/>
            <w:lang w:eastAsia="ru-RU"/>
          </w:rPr>
          <w:t>законом</w:t>
        </w:r>
      </w:hyperlink>
      <w:r w:rsidRPr="00EF6E30">
        <w:rPr>
          <w:rFonts w:ascii="Times New Roman" w:eastAsia="Times New Roman" w:hAnsi="Times New Roman" w:cs="Times New Roman"/>
          <w:sz w:val="28"/>
          <w:szCs w:val="28"/>
          <w:lang w:eastAsia="ru-RU"/>
        </w:rPr>
        <w:t>.</w:t>
      </w:r>
    </w:p>
    <w:p w:rsidR="00D65C70" w:rsidRPr="00EF6E30" w:rsidRDefault="00D65C70" w:rsidP="00D65C70">
      <w:pPr>
        <w:spacing w:after="0" w:line="240" w:lineRule="auto"/>
        <w:jc w:val="both"/>
        <w:rPr>
          <w:rFonts w:ascii="Times New Roman" w:eastAsia="Times New Roman" w:hAnsi="Times New Roman" w:cs="Times New Roman"/>
          <w:sz w:val="28"/>
          <w:szCs w:val="28"/>
          <w:lang w:eastAsia="ru-RU"/>
        </w:rPr>
      </w:pPr>
      <w:bookmarkStart w:id="57" w:name="SUB90000"/>
      <w:bookmarkEnd w:id="57"/>
      <w:r w:rsidRPr="00EF6E30">
        <w:rPr>
          <w:rFonts w:ascii="Times New Roman" w:eastAsia="Times New Roman" w:hAnsi="Times New Roman" w:cs="Times New Roman"/>
          <w:sz w:val="28"/>
          <w:szCs w:val="28"/>
          <w:lang w:eastAsia="ru-RU"/>
        </w:rPr>
        <w:t xml:space="preserve">    Принцип законности в рассматриваемом нами случае обеспечивается также тем,  что применение при производстве судебно-экспертных исследований научно-технических средств и методов допускается, если они прямо предусмотрены законами Республики Казахстан или не противоречат их нормам и принципам, научно состоятельны, обеспечивают эффективность производства по делу и безопасны.</w:t>
      </w:r>
    </w:p>
    <w:p w:rsidR="00D65C70" w:rsidRPr="00EF6E30" w:rsidRDefault="00D65C70" w:rsidP="00D65C70">
      <w:pPr>
        <w:spacing w:after="0" w:line="240" w:lineRule="auto"/>
        <w:jc w:val="both"/>
        <w:rPr>
          <w:rFonts w:ascii="Times New Roman" w:eastAsia="Times New Roman" w:hAnsi="Times New Roman" w:cs="Times New Roman"/>
          <w:sz w:val="28"/>
          <w:szCs w:val="28"/>
          <w:lang w:eastAsia="ru-RU"/>
        </w:rPr>
      </w:pPr>
      <w:bookmarkStart w:id="58" w:name="SUB100000"/>
      <w:bookmarkEnd w:id="58"/>
      <w:r w:rsidRPr="00EF6E30">
        <w:rPr>
          <w:rFonts w:ascii="Times New Roman" w:eastAsia="Times New Roman" w:hAnsi="Times New Roman" w:cs="Times New Roman"/>
          <w:sz w:val="28"/>
          <w:szCs w:val="28"/>
          <w:lang w:eastAsia="ru-RU"/>
        </w:rPr>
        <w:t xml:space="preserve">   </w:t>
      </w:r>
      <w:r w:rsidRPr="00EF6E30">
        <w:rPr>
          <w:rFonts w:ascii="Times New Roman" w:eastAsia="Times New Roman" w:hAnsi="Times New Roman" w:cs="Times New Roman"/>
          <w:bCs/>
          <w:sz w:val="28"/>
          <w:szCs w:val="28"/>
          <w:lang w:eastAsia="ru-RU"/>
        </w:rPr>
        <w:t>Всесторонность, полнота и объективность судебно-экспертных исследований должна обеспечиваться тем, что пр</w:t>
      </w:r>
      <w:r w:rsidRPr="00EF6E30">
        <w:rPr>
          <w:rFonts w:ascii="Times New Roman" w:eastAsia="Times New Roman" w:hAnsi="Times New Roman" w:cs="Times New Roman"/>
          <w:sz w:val="28"/>
          <w:szCs w:val="28"/>
          <w:lang w:eastAsia="ru-RU"/>
        </w:rPr>
        <w:t xml:space="preserve">и производстве судебной экспертизы судебный эксперт обязан принять все меры для всестороннего, полного и объективного исследования объектов, основанного на его специальных научных знаниях. Кроме того, </w:t>
      </w:r>
      <w:bookmarkStart w:id="59" w:name="SUB100200"/>
      <w:bookmarkEnd w:id="59"/>
      <w:r w:rsidRPr="00EF6E30">
        <w:rPr>
          <w:rFonts w:ascii="Times New Roman" w:eastAsia="Times New Roman" w:hAnsi="Times New Roman" w:cs="Times New Roman"/>
          <w:sz w:val="28"/>
          <w:szCs w:val="28"/>
          <w:lang w:eastAsia="ru-RU"/>
        </w:rPr>
        <w:t xml:space="preserve"> заключение судебного эксперта должно основываться на положениях, дающих возможность проверить обоснованность и достоверность сделанных выводов на базе общепринятых научных и практических данных.</w:t>
      </w:r>
    </w:p>
    <w:p w:rsidR="00D65C70" w:rsidRPr="00EF6E30" w:rsidRDefault="00D65C70" w:rsidP="00D65C70">
      <w:pPr>
        <w:spacing w:after="0" w:line="240" w:lineRule="auto"/>
        <w:jc w:val="both"/>
        <w:rPr>
          <w:rFonts w:ascii="Times New Roman" w:eastAsia="Times New Roman" w:hAnsi="Times New Roman" w:cs="Times New Roman"/>
          <w:sz w:val="28"/>
          <w:szCs w:val="28"/>
          <w:lang w:eastAsia="ru-RU"/>
        </w:rPr>
      </w:pPr>
      <w:bookmarkStart w:id="60" w:name="SUB110000"/>
      <w:bookmarkEnd w:id="60"/>
      <w:r w:rsidRPr="00EF6E30">
        <w:rPr>
          <w:rFonts w:ascii="Times New Roman" w:eastAsia="Times New Roman" w:hAnsi="Times New Roman" w:cs="Times New Roman"/>
          <w:sz w:val="28"/>
          <w:szCs w:val="28"/>
          <w:lang w:eastAsia="ru-RU"/>
        </w:rPr>
        <w:t xml:space="preserve">   И, наконец, нельзя не отметить - действующим законом предусмотрено, что при производстве судебно-экспертных исследований должны обязательно соблюдаться нормы </w:t>
      </w:r>
      <w:hyperlink r:id="rId17" w:history="1">
        <w:r w:rsidRPr="00EF6E30">
          <w:rPr>
            <w:rFonts w:ascii="Times New Roman" w:eastAsia="Times New Roman" w:hAnsi="Times New Roman" w:cs="Times New Roman"/>
            <w:sz w:val="28"/>
            <w:szCs w:val="28"/>
            <w:lang w:eastAsia="ru-RU"/>
          </w:rPr>
          <w:t>профессиональной этики</w:t>
        </w:r>
      </w:hyperlink>
      <w:r w:rsidRPr="00EF6E30">
        <w:rPr>
          <w:rFonts w:ascii="Times New Roman" w:eastAsia="Times New Roman" w:hAnsi="Times New Roman" w:cs="Times New Roman"/>
          <w:sz w:val="28"/>
          <w:szCs w:val="28"/>
          <w:lang w:eastAsia="ru-RU"/>
        </w:rPr>
        <w:t xml:space="preserve"> судебного эксперта.</w:t>
      </w:r>
    </w:p>
    <w:p w:rsidR="00D65C70" w:rsidRPr="00EF6E30" w:rsidRDefault="00D65C70" w:rsidP="00D65C70">
      <w:pPr>
        <w:spacing w:after="0" w:line="240" w:lineRule="auto"/>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    </w:t>
      </w:r>
      <w:r w:rsidR="005B76CC">
        <w:rPr>
          <w:rFonts w:ascii="Times New Roman" w:eastAsia="Times New Roman" w:hAnsi="Times New Roman" w:cs="Times New Roman"/>
          <w:sz w:val="28"/>
          <w:szCs w:val="28"/>
          <w:lang w:eastAsia="ru-RU"/>
        </w:rPr>
        <w:t>Как уже отмечалось, в</w:t>
      </w:r>
      <w:r w:rsidRPr="00EF6E30">
        <w:rPr>
          <w:rFonts w:ascii="Times New Roman" w:eastAsia="Times New Roman" w:hAnsi="Times New Roman" w:cs="Times New Roman"/>
          <w:sz w:val="28"/>
          <w:szCs w:val="28"/>
          <w:lang w:eastAsia="ru-RU"/>
        </w:rPr>
        <w:t xml:space="preserve"> качестве субъектов </w:t>
      </w:r>
      <w:r w:rsidRPr="00EF6E30">
        <w:rPr>
          <w:rFonts w:ascii="Times New Roman" w:eastAsia="Times New Roman" w:hAnsi="Times New Roman" w:cs="Times New Roman"/>
          <w:bCs/>
          <w:sz w:val="28"/>
          <w:szCs w:val="28"/>
          <w:lang w:eastAsia="ru-RU"/>
        </w:rPr>
        <w:t xml:space="preserve">судебно-экспертной деятельности могут выступать судебный эксперт, обладающий </w:t>
      </w:r>
      <w:r w:rsidRPr="00EF6E30">
        <w:rPr>
          <w:rFonts w:ascii="Times New Roman" w:eastAsia="Times New Roman" w:hAnsi="Times New Roman" w:cs="Times New Roman"/>
          <w:sz w:val="28"/>
          <w:szCs w:val="28"/>
          <w:lang w:eastAsia="ru-RU"/>
        </w:rPr>
        <w:t>специальными научными знаниями</w:t>
      </w:r>
      <w:r w:rsidRPr="00EF6E30">
        <w:rPr>
          <w:rFonts w:ascii="Times New Roman" w:eastAsia="Times New Roman" w:hAnsi="Times New Roman" w:cs="Times New Roman"/>
          <w:bCs/>
          <w:sz w:val="28"/>
          <w:szCs w:val="28"/>
          <w:lang w:eastAsia="ru-RU"/>
        </w:rPr>
        <w:t xml:space="preserve"> и являющийся </w:t>
      </w:r>
      <w:r w:rsidRPr="00EF6E30">
        <w:rPr>
          <w:rFonts w:ascii="Times New Roman" w:eastAsia="Times New Roman" w:hAnsi="Times New Roman" w:cs="Times New Roman"/>
          <w:sz w:val="28"/>
          <w:szCs w:val="28"/>
          <w:lang w:eastAsia="ru-RU"/>
        </w:rPr>
        <w:t>сотрудником органов судебной экспертизы</w:t>
      </w:r>
      <w:r w:rsidRPr="00EF6E30">
        <w:rPr>
          <w:rFonts w:ascii="Times New Roman" w:eastAsia="Times New Roman" w:hAnsi="Times New Roman" w:cs="Times New Roman"/>
          <w:bCs/>
          <w:sz w:val="28"/>
          <w:szCs w:val="28"/>
          <w:lang w:eastAsia="ru-RU"/>
        </w:rPr>
        <w:t>, а также</w:t>
      </w:r>
      <w:r w:rsidRPr="00EF6E30">
        <w:rPr>
          <w:rFonts w:ascii="Times New Roman" w:eastAsia="Times New Roman" w:hAnsi="Times New Roman" w:cs="Times New Roman"/>
          <w:b/>
          <w:bCs/>
          <w:sz w:val="28"/>
          <w:szCs w:val="28"/>
          <w:lang w:eastAsia="ru-RU"/>
        </w:rPr>
        <w:t xml:space="preserve"> </w:t>
      </w:r>
      <w:r w:rsidRPr="00EF6E30">
        <w:rPr>
          <w:rFonts w:ascii="Times New Roman" w:eastAsia="Times New Roman" w:hAnsi="Times New Roman" w:cs="Times New Roman"/>
          <w:sz w:val="28"/>
          <w:szCs w:val="28"/>
          <w:lang w:eastAsia="ru-RU"/>
        </w:rPr>
        <w:t xml:space="preserve">физические лица, осуществляющие судебно-экспертную деятельность на основании лицензии. Кроме того, законом предусмотрена возможность производства судебной экспертизы иными лицами в разовом порядке. Во всех случаях названные субъекты должны соответствовать законодательно установленным квалификационным </w:t>
      </w:r>
      <w:r w:rsidRPr="00EF6E30">
        <w:rPr>
          <w:rFonts w:ascii="Times New Roman" w:eastAsia="Times New Roman" w:hAnsi="Times New Roman" w:cs="Times New Roman"/>
          <w:sz w:val="28"/>
          <w:szCs w:val="28"/>
          <w:lang w:eastAsia="ru-RU"/>
        </w:rPr>
        <w:lastRenderedPageBreak/>
        <w:t>требованиям, которые будут подробно освещены в специальном разделе, посвященном оценке их научной и процессуальной компетентности.</w:t>
      </w:r>
    </w:p>
    <w:p w:rsidR="00D65C70" w:rsidRPr="00EF6E30" w:rsidRDefault="00D65C70" w:rsidP="00D65C70">
      <w:pPr>
        <w:spacing w:after="0" w:line="240" w:lineRule="auto"/>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   Научно-методическое обеспечение судебно-экспертной деятельности, а также профессиональная подготовка и повышение квалификации судебных экспертов возлагаются на органы судебной экспертизы Министерства юстиции Республики Казахстан или уполномоченного органа в области здравоохранения.</w:t>
      </w:r>
    </w:p>
    <w:p w:rsidR="00D65C70" w:rsidRPr="00EF6E30" w:rsidRDefault="00D65C70" w:rsidP="00D65C70">
      <w:pPr>
        <w:spacing w:after="0" w:line="240" w:lineRule="auto"/>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   Освещая содержание судебно-экспертной деятельности важно отметить, что финансирование органов судебной экспертизы, в том числе производство судебной экспертизы по уголовным, гражданским делам и делам об административных правонарушениях, осуществляется за счет бюджетных средств. Государственные органы и организации обязаны сохранять за экспертом, вызванным в суд, средний заработок за все время, затраченное им по требованию органа, ведущего уголовный процесс, на участие в уголовном судопроизводстве.</w:t>
      </w:r>
      <w:bookmarkStart w:id="61" w:name="SUB2_1740300"/>
      <w:bookmarkEnd w:id="61"/>
      <w:r w:rsidRPr="00EF6E30">
        <w:rPr>
          <w:rFonts w:ascii="Times New Roman" w:eastAsia="Times New Roman" w:hAnsi="Times New Roman" w:cs="Times New Roman"/>
          <w:sz w:val="28"/>
          <w:szCs w:val="28"/>
          <w:lang w:eastAsia="ru-RU"/>
        </w:rPr>
        <w:t xml:space="preserve"> Эксперту возмещается также стоимость принадлежащих ему химических реактивов и других расходных материалов, истраченных им при выполнении порученной работы, а также внесенная им для выполнения работы плата за использование оборудования, коммунальные услуги и потребление машинного времени.</w:t>
      </w:r>
    </w:p>
    <w:p w:rsidR="00D65C70" w:rsidRPr="00EF6E30" w:rsidRDefault="00D65C70" w:rsidP="00D65C70">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bookmarkStart w:id="62" w:name="SUB2_1740400"/>
      <w:bookmarkEnd w:id="62"/>
      <w:r w:rsidRPr="00EF6E30">
        <w:rPr>
          <w:rFonts w:ascii="Times New Roman" w:eastAsia="Times New Roman" w:hAnsi="Times New Roman" w:cs="Times New Roman"/>
          <w:sz w:val="28"/>
          <w:szCs w:val="28"/>
          <w:lang w:eastAsia="ru-RU"/>
        </w:rPr>
        <w:t xml:space="preserve">   Расходы, понесенные при производстве по уголовному делу, подлежат возмещению по заявлению эксперта, на основании постановления органа, ведущего уголовный процесс, в размере, установленном законодательством. </w:t>
      </w:r>
      <w:bookmarkStart w:id="63" w:name="SUB1002806114"/>
      <w:r w:rsidRPr="00EF6E30">
        <w:rPr>
          <w:rFonts w:ascii="Times New Roman" w:eastAsia="Times New Roman" w:hAnsi="Times New Roman" w:cs="Times New Roman"/>
          <w:sz w:val="28"/>
          <w:szCs w:val="28"/>
          <w:lang w:eastAsia="ru-RU"/>
        </w:rPr>
        <w:fldChar w:fldCharType="begin"/>
      </w:r>
      <w:r w:rsidRPr="00EF6E30">
        <w:rPr>
          <w:rFonts w:ascii="Times New Roman" w:eastAsia="Times New Roman" w:hAnsi="Times New Roman" w:cs="Times New Roman"/>
          <w:sz w:val="28"/>
          <w:szCs w:val="28"/>
          <w:lang w:eastAsia="ru-RU"/>
        </w:rPr>
        <w:instrText xml:space="preserve"> HYPERLINK "http://online.zakon.kz/Document/?link_id=1002806114" \o "Постановление Правительства Республики Казахстан от 14 февраля 2013 года № 131 \«О некоторых вопросах возмещения расходов лицам, понесенных при производстве по уголовному делу\»" \t "_parent" </w:instrText>
      </w:r>
      <w:r w:rsidRPr="00EF6E30">
        <w:rPr>
          <w:rFonts w:ascii="Times New Roman" w:eastAsia="Times New Roman" w:hAnsi="Times New Roman" w:cs="Times New Roman"/>
          <w:sz w:val="28"/>
          <w:szCs w:val="28"/>
          <w:lang w:eastAsia="ru-RU"/>
        </w:rPr>
        <w:fldChar w:fldCharType="separate"/>
      </w:r>
      <w:r w:rsidRPr="00EF6E30">
        <w:rPr>
          <w:rFonts w:ascii="Times New Roman" w:eastAsia="Times New Roman" w:hAnsi="Times New Roman" w:cs="Times New Roman"/>
          <w:bCs/>
          <w:sz w:val="28"/>
          <w:szCs w:val="28"/>
          <w:lang w:eastAsia="ru-RU"/>
        </w:rPr>
        <w:t>Порядок</w:t>
      </w:r>
      <w:r w:rsidRPr="00EF6E30">
        <w:rPr>
          <w:rFonts w:ascii="Times New Roman" w:eastAsia="Times New Roman" w:hAnsi="Times New Roman" w:cs="Times New Roman"/>
          <w:sz w:val="28"/>
          <w:szCs w:val="28"/>
          <w:lang w:eastAsia="ru-RU"/>
        </w:rPr>
        <w:fldChar w:fldCharType="end"/>
      </w:r>
      <w:bookmarkEnd w:id="63"/>
      <w:r w:rsidRPr="00EF6E30">
        <w:rPr>
          <w:rFonts w:ascii="Times New Roman" w:eastAsia="Times New Roman" w:hAnsi="Times New Roman" w:cs="Times New Roman"/>
          <w:sz w:val="28"/>
          <w:szCs w:val="28"/>
          <w:lang w:eastAsia="ru-RU"/>
        </w:rPr>
        <w:t> выплаты указанных расходов определяется Правительством Республики Казахстан. Указанные расходы могут также возмещаться за счет стороны, привлекшей эксперта к участию в следственном действии, либо в других предусмотренных Уголовным Кодексом РК случаях. Расходы могут возмещаться в соответствии с законодательством органом, ведущим уголовный процесс, по собственной инициативе.</w:t>
      </w:r>
    </w:p>
    <w:p w:rsidR="00D65C70" w:rsidRPr="00EF6E30" w:rsidRDefault="00D65C70" w:rsidP="00D65C70">
      <w:pPr>
        <w:spacing w:after="0" w:line="240" w:lineRule="auto"/>
        <w:jc w:val="both"/>
        <w:rPr>
          <w:rFonts w:ascii="Times New Roman" w:eastAsia="Times New Roman" w:hAnsi="Times New Roman" w:cs="Times New Roman"/>
          <w:sz w:val="28"/>
          <w:szCs w:val="28"/>
          <w:lang w:eastAsia="ru-RU"/>
        </w:rPr>
      </w:pPr>
      <w:bookmarkStart w:id="64" w:name="SUB450200"/>
      <w:bookmarkEnd w:id="64"/>
      <w:r w:rsidRPr="00EF6E30">
        <w:rPr>
          <w:rFonts w:ascii="Times New Roman" w:eastAsia="Times New Roman" w:hAnsi="Times New Roman" w:cs="Times New Roman"/>
          <w:sz w:val="28"/>
          <w:szCs w:val="28"/>
          <w:lang w:eastAsia="ru-RU"/>
        </w:rPr>
        <w:t xml:space="preserve">   Давая общую характеристику судебно-экспертной деятельности, важно отметить, что в соответствии с законом органы судебной экспертизы вправе устанавливать международные связи с органами и службами иностранных государств, осуществляющими судебно-экспертную деятельность, с целью проведения совместных научных исследований, обмена научной и методической информацией, профессиональной подготовки и повышения квалификации судебных экспертов. Судебная экспертиза может проводиться по поручению компетентного органа иностранного государства, с которым Республика Казахстан имеет международный договор. В этих случаях применяется законодательство Республики Казахстан, если иное не предусмотрено международным договором, ратифицированным Республикой Казахстан.</w:t>
      </w:r>
    </w:p>
    <w:p w:rsidR="00D65C70" w:rsidRPr="00EF6E30" w:rsidRDefault="00D65C70" w:rsidP="00D65C70">
      <w:pPr>
        <w:spacing w:after="0" w:line="240" w:lineRule="auto"/>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   Нарушение законодательства о судебно-экспертной деятельности влечет ответственность, установленную Кодексом Республики Казахстан об административных нарушениях и Уголовным Кодексом Республики Казахстан.</w:t>
      </w:r>
    </w:p>
    <w:p w:rsidR="00D65C70" w:rsidRPr="00EF6E30" w:rsidRDefault="00D65C70" w:rsidP="00D65C70">
      <w:pPr>
        <w:spacing w:after="0" w:line="240" w:lineRule="auto"/>
        <w:jc w:val="both"/>
        <w:rPr>
          <w:rFonts w:ascii="Times New Roman" w:eastAsia="Calibri" w:hAnsi="Times New Roman" w:cs="Times New Roman"/>
          <w:b/>
          <w:sz w:val="28"/>
          <w:szCs w:val="28"/>
        </w:rPr>
      </w:pPr>
      <w:r w:rsidRPr="00EF6E30">
        <w:rPr>
          <w:rFonts w:ascii="Times New Roman" w:eastAsia="Calibri" w:hAnsi="Times New Roman" w:cs="Times New Roman"/>
          <w:sz w:val="28"/>
          <w:szCs w:val="28"/>
        </w:rPr>
        <w:lastRenderedPageBreak/>
        <w:t xml:space="preserve">   </w:t>
      </w:r>
    </w:p>
    <w:p w:rsidR="00D65C70" w:rsidRDefault="00D65C70" w:rsidP="00B3059D">
      <w:pPr>
        <w:pStyle w:val="a7"/>
        <w:numPr>
          <w:ilvl w:val="1"/>
          <w:numId w:val="57"/>
        </w:numPr>
        <w:tabs>
          <w:tab w:val="left" w:pos="567"/>
        </w:tabs>
        <w:spacing w:after="0" w:line="240" w:lineRule="auto"/>
        <w:ind w:left="0" w:firstLine="0"/>
        <w:jc w:val="center"/>
        <w:rPr>
          <w:rFonts w:ascii="Times New Roman" w:eastAsia="Calibri" w:hAnsi="Times New Roman" w:cs="Times New Roman"/>
          <w:b/>
          <w:sz w:val="28"/>
          <w:szCs w:val="28"/>
        </w:rPr>
      </w:pPr>
      <w:r w:rsidRPr="00DA070B">
        <w:rPr>
          <w:rFonts w:ascii="Times New Roman" w:eastAsia="Calibri" w:hAnsi="Times New Roman" w:cs="Times New Roman"/>
          <w:b/>
          <w:sz w:val="28"/>
          <w:szCs w:val="28"/>
        </w:rPr>
        <w:t>Организационные вопросы назначения судебной экспертизы.</w:t>
      </w:r>
    </w:p>
    <w:p w:rsidR="00D65C70" w:rsidRPr="00DA070B" w:rsidRDefault="00D65C70" w:rsidP="005B350C">
      <w:pPr>
        <w:pStyle w:val="a7"/>
        <w:spacing w:after="0" w:line="240" w:lineRule="auto"/>
        <w:ind w:left="0"/>
        <w:jc w:val="center"/>
        <w:rPr>
          <w:rFonts w:ascii="Times New Roman" w:eastAsia="Calibri" w:hAnsi="Times New Roman" w:cs="Times New Roman"/>
          <w:b/>
          <w:sz w:val="28"/>
          <w:szCs w:val="28"/>
        </w:rPr>
      </w:pPr>
      <w:r w:rsidRPr="00DA070B">
        <w:rPr>
          <w:rFonts w:ascii="Times New Roman" w:eastAsia="Calibri" w:hAnsi="Times New Roman" w:cs="Times New Roman"/>
          <w:b/>
          <w:sz w:val="28"/>
          <w:szCs w:val="28"/>
        </w:rPr>
        <w:t>Экспертные учреждения Республики Казахстан</w:t>
      </w:r>
    </w:p>
    <w:p w:rsidR="00D65C70" w:rsidRPr="009A2663" w:rsidRDefault="00D65C70" w:rsidP="00D65C70">
      <w:pPr>
        <w:spacing w:after="0" w:line="240" w:lineRule="auto"/>
        <w:jc w:val="both"/>
        <w:rPr>
          <w:rFonts w:ascii="Times New Roman" w:eastAsia="Calibri" w:hAnsi="Times New Roman" w:cs="Times New Roman"/>
          <w:sz w:val="28"/>
          <w:szCs w:val="28"/>
        </w:rPr>
      </w:pPr>
      <w:r w:rsidRPr="009A2663">
        <w:rPr>
          <w:rFonts w:ascii="Times New Roman" w:eastAsia="Calibri" w:hAnsi="Times New Roman" w:cs="Times New Roman"/>
          <w:sz w:val="28"/>
          <w:szCs w:val="28"/>
        </w:rPr>
        <w:t xml:space="preserve">   </w:t>
      </w:r>
    </w:p>
    <w:p w:rsidR="00D65C70" w:rsidRPr="009A2663" w:rsidRDefault="00D65C70" w:rsidP="00D65C70">
      <w:pPr>
        <w:spacing w:after="0" w:line="240" w:lineRule="auto"/>
        <w:jc w:val="both"/>
        <w:rPr>
          <w:rFonts w:ascii="Times New Roman" w:eastAsia="Calibri" w:hAnsi="Times New Roman" w:cs="Times New Roman"/>
          <w:sz w:val="28"/>
          <w:szCs w:val="28"/>
        </w:rPr>
      </w:pPr>
      <w:r w:rsidRPr="009A2663">
        <w:rPr>
          <w:rFonts w:ascii="Times New Roman" w:eastAsia="Calibri" w:hAnsi="Times New Roman" w:cs="Times New Roman"/>
          <w:sz w:val="28"/>
          <w:szCs w:val="28"/>
        </w:rPr>
        <w:t xml:space="preserve">   В процессе назначения экспертиз важную роль играет решение организационных вопросов, которые ложатся в основу принятия процессуального решения, а также выбора экспертного учреждения или конкретного эксперта.</w:t>
      </w:r>
    </w:p>
    <w:p w:rsidR="00D65C70" w:rsidRPr="009A2663" w:rsidRDefault="00D65C70" w:rsidP="00D65C70">
      <w:pPr>
        <w:spacing w:after="0" w:line="240" w:lineRule="auto"/>
        <w:jc w:val="both"/>
        <w:rPr>
          <w:rFonts w:ascii="Times New Roman" w:eastAsia="Calibri" w:hAnsi="Times New Roman" w:cs="Times New Roman"/>
          <w:sz w:val="28"/>
          <w:szCs w:val="28"/>
        </w:rPr>
      </w:pPr>
      <w:r w:rsidRPr="009A2663">
        <w:rPr>
          <w:rFonts w:ascii="Times New Roman" w:eastAsia="Calibri" w:hAnsi="Times New Roman" w:cs="Times New Roman"/>
          <w:sz w:val="28"/>
          <w:szCs w:val="28"/>
        </w:rPr>
        <w:t xml:space="preserve">   Организационные вопросы решаются при этом в зависимости от стадий назначения экспертизы, которые условно подразделяются на подготовительную и стадию поручения экспертизы.</w:t>
      </w:r>
    </w:p>
    <w:p w:rsidR="00D65C70" w:rsidRPr="009A2663" w:rsidRDefault="00D65C70" w:rsidP="00D65C70">
      <w:pPr>
        <w:spacing w:after="0" w:line="240" w:lineRule="auto"/>
        <w:jc w:val="both"/>
        <w:rPr>
          <w:rFonts w:ascii="Times New Roman" w:eastAsia="Calibri" w:hAnsi="Times New Roman" w:cs="Times New Roman"/>
          <w:sz w:val="28"/>
          <w:szCs w:val="28"/>
        </w:rPr>
      </w:pPr>
      <w:r w:rsidRPr="009A2663">
        <w:rPr>
          <w:rFonts w:ascii="Times New Roman" w:eastAsia="Calibri" w:hAnsi="Times New Roman" w:cs="Times New Roman"/>
          <w:sz w:val="28"/>
          <w:szCs w:val="28"/>
        </w:rPr>
        <w:t xml:space="preserve">   В свою очередь </w:t>
      </w:r>
      <w:r w:rsidRPr="009A2663">
        <w:rPr>
          <w:rFonts w:ascii="Times New Roman" w:eastAsia="Calibri" w:hAnsi="Times New Roman" w:cs="Times New Roman"/>
          <w:b/>
          <w:sz w:val="28"/>
          <w:szCs w:val="28"/>
        </w:rPr>
        <w:t>подготовительная стадия</w:t>
      </w:r>
      <w:r w:rsidRPr="009A2663">
        <w:rPr>
          <w:rFonts w:ascii="Times New Roman" w:eastAsia="Calibri" w:hAnsi="Times New Roman" w:cs="Times New Roman"/>
          <w:sz w:val="28"/>
          <w:szCs w:val="28"/>
        </w:rPr>
        <w:t xml:space="preserve"> подразделяется на следующие этапы, требующие решения организационных вопросов:</w:t>
      </w:r>
    </w:p>
    <w:p w:rsidR="00D65C70" w:rsidRPr="009A2663" w:rsidRDefault="00D65C70" w:rsidP="003368A3">
      <w:pPr>
        <w:numPr>
          <w:ilvl w:val="0"/>
          <w:numId w:val="47"/>
        </w:numPr>
        <w:tabs>
          <w:tab w:val="num" w:pos="0"/>
        </w:tabs>
        <w:spacing w:after="0" w:line="240" w:lineRule="auto"/>
        <w:jc w:val="both"/>
        <w:rPr>
          <w:rFonts w:ascii="Times New Roman" w:eastAsia="Calibri" w:hAnsi="Times New Roman" w:cs="Times New Roman"/>
          <w:sz w:val="28"/>
          <w:szCs w:val="28"/>
        </w:rPr>
      </w:pPr>
      <w:r w:rsidRPr="009A2663">
        <w:rPr>
          <w:rFonts w:ascii="Times New Roman" w:eastAsia="Calibri" w:hAnsi="Times New Roman" w:cs="Times New Roman"/>
          <w:b/>
          <w:sz w:val="28"/>
          <w:szCs w:val="28"/>
        </w:rPr>
        <w:t>Принятие решения о назначении экспертизы.</w:t>
      </w:r>
      <w:r w:rsidRPr="009A2663">
        <w:rPr>
          <w:rFonts w:ascii="Times New Roman" w:eastAsia="Calibri" w:hAnsi="Times New Roman" w:cs="Times New Roman"/>
          <w:sz w:val="28"/>
          <w:szCs w:val="28"/>
        </w:rPr>
        <w:t xml:space="preserve"> </w:t>
      </w:r>
    </w:p>
    <w:p w:rsidR="00D65C70" w:rsidRPr="009A2663" w:rsidRDefault="00D65C70" w:rsidP="00D65C70">
      <w:pPr>
        <w:spacing w:after="0" w:line="240" w:lineRule="auto"/>
        <w:jc w:val="both"/>
        <w:rPr>
          <w:rFonts w:ascii="Times New Roman" w:eastAsia="Calibri" w:hAnsi="Times New Roman" w:cs="Times New Roman"/>
          <w:sz w:val="28"/>
          <w:szCs w:val="28"/>
        </w:rPr>
      </w:pPr>
      <w:r w:rsidRPr="009A2663">
        <w:rPr>
          <w:rFonts w:ascii="Times New Roman" w:eastAsia="Calibri" w:hAnsi="Times New Roman" w:cs="Times New Roman"/>
          <w:sz w:val="28"/>
          <w:szCs w:val="28"/>
        </w:rPr>
        <w:t xml:space="preserve">Данный этап подразумевает, что в процессе предварительного следствия либо судебного разбирательства возникает ситуация, требующая привлечения специальных научных знаний для установления обстоятельств, имеющих значение для дела. Иными словами, если субъектами доказывания будут исчерпаны возможности использования имеющихся способов получения доказательственной информации для установления искомых обстоятельств, то тогда следователь либо суд могут принять решение о назначении экспертизы. </w:t>
      </w:r>
      <w:proofErr w:type="gramStart"/>
      <w:r w:rsidRPr="009A2663">
        <w:rPr>
          <w:rFonts w:ascii="Times New Roman" w:eastAsia="Calibri" w:hAnsi="Times New Roman" w:cs="Times New Roman"/>
          <w:sz w:val="28"/>
          <w:szCs w:val="28"/>
        </w:rPr>
        <w:t>Сказанное относится к фактическому основанию назначения экспертизы, существующем наряду с юридическим, выражением которого является постановление о ее проведении.</w:t>
      </w:r>
      <w:proofErr w:type="gramEnd"/>
    </w:p>
    <w:p w:rsidR="00D65C70" w:rsidRPr="009A2663" w:rsidRDefault="00D65C70" w:rsidP="005B76CC">
      <w:pPr>
        <w:numPr>
          <w:ilvl w:val="0"/>
          <w:numId w:val="47"/>
        </w:numPr>
        <w:tabs>
          <w:tab w:val="num" w:pos="0"/>
        </w:tabs>
        <w:spacing w:after="0" w:line="240" w:lineRule="auto"/>
        <w:ind w:hanging="294"/>
        <w:jc w:val="both"/>
        <w:rPr>
          <w:rFonts w:ascii="Times New Roman" w:eastAsia="Calibri" w:hAnsi="Times New Roman" w:cs="Times New Roman"/>
          <w:b/>
          <w:sz w:val="28"/>
          <w:szCs w:val="28"/>
        </w:rPr>
      </w:pPr>
      <w:r w:rsidRPr="009A2663">
        <w:rPr>
          <w:rFonts w:ascii="Times New Roman" w:eastAsia="Calibri" w:hAnsi="Times New Roman" w:cs="Times New Roman"/>
          <w:b/>
          <w:sz w:val="28"/>
          <w:szCs w:val="28"/>
        </w:rPr>
        <w:t xml:space="preserve">Определение конкретного вида экспертизы. </w:t>
      </w:r>
    </w:p>
    <w:p w:rsidR="00D65C70" w:rsidRPr="009A2663" w:rsidRDefault="00D65C70" w:rsidP="00D65C70">
      <w:pPr>
        <w:spacing w:after="0" w:line="240" w:lineRule="auto"/>
        <w:jc w:val="both"/>
        <w:rPr>
          <w:rFonts w:ascii="Times New Roman" w:eastAsia="Calibri" w:hAnsi="Times New Roman" w:cs="Times New Roman"/>
          <w:b/>
          <w:sz w:val="28"/>
          <w:szCs w:val="28"/>
        </w:rPr>
      </w:pPr>
      <w:r w:rsidRPr="009A2663">
        <w:rPr>
          <w:rFonts w:ascii="Times New Roman" w:eastAsia="Calibri" w:hAnsi="Times New Roman" w:cs="Times New Roman"/>
          <w:sz w:val="28"/>
          <w:szCs w:val="28"/>
        </w:rPr>
        <w:t xml:space="preserve">Решение данного вопроса предопределяет эффективность привлечения экспертных знаний. В этой связи следователь либо суд должны профессионально ориентироваться в существующих классификациях экспертиз и их возможностях. К </w:t>
      </w:r>
      <w:proofErr w:type="gramStart"/>
      <w:r w:rsidRPr="009A2663">
        <w:rPr>
          <w:rFonts w:ascii="Times New Roman" w:eastAsia="Calibri" w:hAnsi="Times New Roman" w:cs="Times New Roman"/>
          <w:sz w:val="28"/>
          <w:szCs w:val="28"/>
        </w:rPr>
        <w:t>примеру</w:t>
      </w:r>
      <w:proofErr w:type="gramEnd"/>
      <w:r w:rsidRPr="009A2663">
        <w:rPr>
          <w:rFonts w:ascii="Times New Roman" w:eastAsia="Calibri" w:hAnsi="Times New Roman" w:cs="Times New Roman"/>
          <w:sz w:val="28"/>
          <w:szCs w:val="28"/>
        </w:rPr>
        <w:t xml:space="preserve"> неправильное определение процессуального вида экспертизы (дополнительная, повторная) может привести к процессуальным нарушениям при их назначении, а неверная оценка возможностей привлечения научных знаний в рамках определенного вида экспертизы может привести к отказу эксперта от ее производства.</w:t>
      </w:r>
    </w:p>
    <w:p w:rsidR="00D65C70" w:rsidRPr="009A2663" w:rsidRDefault="00D65C70" w:rsidP="003368A3">
      <w:pPr>
        <w:numPr>
          <w:ilvl w:val="0"/>
          <w:numId w:val="47"/>
        </w:numPr>
        <w:spacing w:after="0" w:line="240" w:lineRule="auto"/>
        <w:jc w:val="both"/>
        <w:rPr>
          <w:rFonts w:ascii="Times New Roman" w:eastAsia="Calibri" w:hAnsi="Times New Roman" w:cs="Times New Roman"/>
          <w:b/>
          <w:sz w:val="28"/>
          <w:szCs w:val="28"/>
        </w:rPr>
      </w:pPr>
      <w:r w:rsidRPr="009A2663">
        <w:rPr>
          <w:rFonts w:ascii="Times New Roman" w:eastAsia="Calibri" w:hAnsi="Times New Roman" w:cs="Times New Roman"/>
          <w:b/>
          <w:sz w:val="28"/>
          <w:szCs w:val="28"/>
        </w:rPr>
        <w:t>Определения задач, требующих экспертного разрешения.</w:t>
      </w:r>
    </w:p>
    <w:p w:rsidR="00D65C70" w:rsidRPr="009A2663" w:rsidRDefault="00D65C70" w:rsidP="00D65C70">
      <w:pPr>
        <w:spacing w:after="0" w:line="240" w:lineRule="auto"/>
        <w:jc w:val="both"/>
        <w:rPr>
          <w:rFonts w:ascii="Times New Roman" w:eastAsia="Calibri" w:hAnsi="Times New Roman" w:cs="Times New Roman"/>
          <w:sz w:val="28"/>
          <w:szCs w:val="28"/>
        </w:rPr>
      </w:pPr>
      <w:r w:rsidRPr="009A2663">
        <w:rPr>
          <w:rFonts w:ascii="Times New Roman" w:eastAsia="Calibri" w:hAnsi="Times New Roman" w:cs="Times New Roman"/>
          <w:sz w:val="28"/>
          <w:szCs w:val="28"/>
        </w:rPr>
        <w:t>Следователь (суд) должны четко определиться с конкретными задачами предстоящего исследования, что подразумевает конкретизацию целей экспертного исследования и условий, необходимых и достаточных для производства экспертизы.</w:t>
      </w:r>
    </w:p>
    <w:p w:rsidR="00D65C70" w:rsidRPr="009A2663" w:rsidRDefault="00D65C70" w:rsidP="005B76CC">
      <w:pPr>
        <w:numPr>
          <w:ilvl w:val="0"/>
          <w:numId w:val="47"/>
        </w:numPr>
        <w:tabs>
          <w:tab w:val="num" w:pos="0"/>
        </w:tabs>
        <w:spacing w:after="0" w:line="240" w:lineRule="auto"/>
        <w:ind w:hanging="294"/>
        <w:jc w:val="both"/>
        <w:rPr>
          <w:rFonts w:ascii="Times New Roman" w:eastAsia="Calibri" w:hAnsi="Times New Roman" w:cs="Times New Roman"/>
          <w:b/>
          <w:sz w:val="28"/>
          <w:szCs w:val="28"/>
        </w:rPr>
      </w:pPr>
      <w:r w:rsidRPr="009A2663">
        <w:rPr>
          <w:rFonts w:ascii="Times New Roman" w:eastAsia="Calibri" w:hAnsi="Times New Roman" w:cs="Times New Roman"/>
          <w:b/>
          <w:sz w:val="28"/>
          <w:szCs w:val="28"/>
        </w:rPr>
        <w:t xml:space="preserve">Формулирование вопросов эксперту. </w:t>
      </w:r>
    </w:p>
    <w:p w:rsidR="00D65C70" w:rsidRPr="009A2663" w:rsidRDefault="00D65C70" w:rsidP="00D65C70">
      <w:pPr>
        <w:spacing w:after="0" w:line="240" w:lineRule="auto"/>
        <w:jc w:val="both"/>
        <w:rPr>
          <w:rFonts w:ascii="Times New Roman" w:eastAsia="Calibri" w:hAnsi="Times New Roman" w:cs="Times New Roman"/>
          <w:b/>
          <w:sz w:val="28"/>
          <w:szCs w:val="28"/>
        </w:rPr>
      </w:pPr>
      <w:r w:rsidRPr="009A2663">
        <w:rPr>
          <w:rFonts w:ascii="Times New Roman" w:eastAsia="Calibri" w:hAnsi="Times New Roman" w:cs="Times New Roman"/>
          <w:sz w:val="28"/>
          <w:szCs w:val="28"/>
        </w:rPr>
        <w:t xml:space="preserve">После определения вида экспертизы и конкретизации ее задач следователь (суд) должны приступить к формулированию вопросов, выносимых на разрешение эксперта. Субъектам доказывания важно при этом руководствоваться методическими и процессуальными требованиями к их постановке. В частности вопросы не должны выходить за пределы компетенции экспертизы и специальности выбранного эксперта. </w:t>
      </w:r>
    </w:p>
    <w:p w:rsidR="00D65C70" w:rsidRPr="009A2663" w:rsidRDefault="00D65C70" w:rsidP="00D65C70">
      <w:pPr>
        <w:spacing w:after="0" w:line="240" w:lineRule="auto"/>
        <w:jc w:val="both"/>
        <w:rPr>
          <w:rFonts w:ascii="Times New Roman" w:eastAsia="Calibri" w:hAnsi="Times New Roman" w:cs="Times New Roman"/>
          <w:b/>
          <w:sz w:val="28"/>
          <w:szCs w:val="28"/>
        </w:rPr>
      </w:pPr>
      <w:r w:rsidRPr="009A2663">
        <w:rPr>
          <w:rFonts w:ascii="Times New Roman" w:eastAsia="Calibri" w:hAnsi="Times New Roman" w:cs="Times New Roman"/>
          <w:b/>
          <w:sz w:val="28"/>
          <w:szCs w:val="28"/>
        </w:rPr>
        <w:lastRenderedPageBreak/>
        <w:t xml:space="preserve">  </w:t>
      </w:r>
      <w:r w:rsidRPr="009A2663">
        <w:rPr>
          <w:rFonts w:ascii="Times New Roman" w:eastAsia="Calibri" w:hAnsi="Times New Roman" w:cs="Times New Roman"/>
          <w:sz w:val="28"/>
          <w:szCs w:val="28"/>
        </w:rPr>
        <w:t xml:space="preserve"> Вопросы к эксперту должны ставиться в логической последовательности, что предполагает их построение с учетом установления вначале фактов (обстоятельств) общего порядка  с переходом </w:t>
      </w:r>
      <w:proofErr w:type="gramStart"/>
      <w:r w:rsidRPr="009A2663">
        <w:rPr>
          <w:rFonts w:ascii="Times New Roman" w:eastAsia="Calibri" w:hAnsi="Times New Roman" w:cs="Times New Roman"/>
          <w:sz w:val="28"/>
          <w:szCs w:val="28"/>
        </w:rPr>
        <w:t>к</w:t>
      </w:r>
      <w:proofErr w:type="gramEnd"/>
      <w:r w:rsidRPr="009A2663">
        <w:rPr>
          <w:rFonts w:ascii="Times New Roman" w:eastAsia="Calibri" w:hAnsi="Times New Roman" w:cs="Times New Roman"/>
          <w:sz w:val="28"/>
          <w:szCs w:val="28"/>
        </w:rPr>
        <w:t xml:space="preserve"> более конкретным, интересующим следствие (суд). </w:t>
      </w:r>
    </w:p>
    <w:p w:rsidR="00D65C70" w:rsidRPr="009A2663" w:rsidRDefault="00D65C70" w:rsidP="00D65C70">
      <w:pPr>
        <w:spacing w:after="0" w:line="240" w:lineRule="auto"/>
        <w:jc w:val="both"/>
        <w:rPr>
          <w:rFonts w:ascii="Times New Roman" w:eastAsia="Calibri" w:hAnsi="Times New Roman" w:cs="Times New Roman"/>
          <w:sz w:val="28"/>
          <w:szCs w:val="28"/>
        </w:rPr>
      </w:pPr>
      <w:r w:rsidRPr="009A2663">
        <w:rPr>
          <w:rFonts w:ascii="Times New Roman" w:eastAsia="Calibri" w:hAnsi="Times New Roman" w:cs="Times New Roman"/>
          <w:b/>
          <w:sz w:val="28"/>
          <w:szCs w:val="28"/>
        </w:rPr>
        <w:t xml:space="preserve">   </w:t>
      </w:r>
      <w:r w:rsidRPr="009A2663">
        <w:rPr>
          <w:rFonts w:ascii="Times New Roman" w:eastAsia="Calibri" w:hAnsi="Times New Roman" w:cs="Times New Roman"/>
          <w:sz w:val="28"/>
          <w:szCs w:val="28"/>
        </w:rPr>
        <w:t xml:space="preserve">По своему содержанию вопросы к эксперту должны содержать четкие и ясные формулировки и быть понятными всем участникам процесса. </w:t>
      </w:r>
    </w:p>
    <w:p w:rsidR="00D65C70" w:rsidRPr="009A2663" w:rsidRDefault="00D65C70" w:rsidP="00D65C70">
      <w:pPr>
        <w:spacing w:after="0" w:line="240" w:lineRule="auto"/>
        <w:jc w:val="both"/>
        <w:rPr>
          <w:rFonts w:ascii="Times New Roman" w:eastAsia="Calibri" w:hAnsi="Times New Roman" w:cs="Times New Roman"/>
          <w:sz w:val="28"/>
          <w:szCs w:val="28"/>
        </w:rPr>
      </w:pPr>
      <w:r w:rsidRPr="009A2663">
        <w:rPr>
          <w:rFonts w:ascii="Times New Roman" w:eastAsia="Calibri" w:hAnsi="Times New Roman" w:cs="Times New Roman"/>
          <w:sz w:val="28"/>
          <w:szCs w:val="28"/>
        </w:rPr>
        <w:t xml:space="preserve">   Очень важно учитывать, что законодатель не разрешает постановку перед судебным экспертом вопросов правового характера.</w:t>
      </w:r>
    </w:p>
    <w:p w:rsidR="00D65C70" w:rsidRPr="009A2663" w:rsidRDefault="00D65C70" w:rsidP="003368A3">
      <w:pPr>
        <w:numPr>
          <w:ilvl w:val="0"/>
          <w:numId w:val="48"/>
        </w:numPr>
        <w:spacing w:after="0" w:line="240" w:lineRule="auto"/>
        <w:jc w:val="both"/>
        <w:rPr>
          <w:rFonts w:ascii="Times New Roman" w:eastAsia="Calibri" w:hAnsi="Times New Roman" w:cs="Times New Roman"/>
          <w:b/>
          <w:sz w:val="28"/>
          <w:szCs w:val="28"/>
        </w:rPr>
      </w:pPr>
      <w:r w:rsidRPr="009A2663">
        <w:rPr>
          <w:rFonts w:ascii="Times New Roman" w:eastAsia="Calibri" w:hAnsi="Times New Roman" w:cs="Times New Roman"/>
          <w:b/>
          <w:sz w:val="28"/>
          <w:szCs w:val="28"/>
        </w:rPr>
        <w:t>Подготовка исходных данных для производства экспертизы.</w:t>
      </w:r>
    </w:p>
    <w:p w:rsidR="00D65C70" w:rsidRPr="009A2663" w:rsidRDefault="00D65C70" w:rsidP="00D65C70">
      <w:pPr>
        <w:spacing w:after="0" w:line="240" w:lineRule="auto"/>
        <w:jc w:val="both"/>
        <w:rPr>
          <w:rFonts w:ascii="Times New Roman" w:eastAsia="Calibri" w:hAnsi="Times New Roman" w:cs="Times New Roman"/>
          <w:sz w:val="28"/>
          <w:szCs w:val="28"/>
        </w:rPr>
      </w:pPr>
      <w:r w:rsidRPr="009A2663">
        <w:rPr>
          <w:rFonts w:ascii="Times New Roman" w:eastAsia="Calibri" w:hAnsi="Times New Roman" w:cs="Times New Roman"/>
          <w:sz w:val="28"/>
          <w:szCs w:val="28"/>
        </w:rPr>
        <w:t xml:space="preserve">    В данном случае следователь (суд) должны четко определиться с перечнем материалов, направляемых на экспертизу. К таковым относятся объекты исследования, образцы для экспертного исследования, материалы уголовного, гражданского, административного дела и в частности, содержащиеся в них вещественные доказательства и документы, обеспечивающие возможность проведения  исследования экспертом.  </w:t>
      </w:r>
    </w:p>
    <w:p w:rsidR="00D65C70" w:rsidRPr="009A2663" w:rsidRDefault="00D65C70" w:rsidP="00D65C70">
      <w:pPr>
        <w:spacing w:after="0" w:line="240" w:lineRule="auto"/>
        <w:jc w:val="both"/>
        <w:rPr>
          <w:rFonts w:ascii="Times New Roman" w:eastAsia="Calibri" w:hAnsi="Times New Roman" w:cs="Times New Roman"/>
          <w:sz w:val="28"/>
          <w:szCs w:val="28"/>
        </w:rPr>
      </w:pPr>
      <w:r w:rsidRPr="009A2663">
        <w:rPr>
          <w:rFonts w:ascii="Times New Roman" w:eastAsia="Calibri" w:hAnsi="Times New Roman" w:cs="Times New Roman"/>
          <w:sz w:val="28"/>
          <w:szCs w:val="28"/>
        </w:rPr>
        <w:t xml:space="preserve">   При представлении исходных данных следователь (суд) должны учитывать процессуальные требования, предъявляемые к объектам и образцам для экспертного исследования, в числе которых следовало бы назвать требования относимости, допустимости и достоверности.</w:t>
      </w:r>
    </w:p>
    <w:p w:rsidR="00D65C70" w:rsidRPr="009A2663" w:rsidRDefault="00D65C70" w:rsidP="00D65C70">
      <w:pPr>
        <w:spacing w:after="0" w:line="240" w:lineRule="auto"/>
        <w:jc w:val="both"/>
        <w:rPr>
          <w:rFonts w:ascii="Times New Roman" w:eastAsia="Calibri" w:hAnsi="Times New Roman" w:cs="Times New Roman"/>
          <w:sz w:val="28"/>
          <w:szCs w:val="28"/>
        </w:rPr>
      </w:pPr>
      <w:r w:rsidRPr="009A2663">
        <w:rPr>
          <w:rFonts w:ascii="Times New Roman" w:eastAsia="Calibri" w:hAnsi="Times New Roman" w:cs="Times New Roman"/>
          <w:sz w:val="28"/>
          <w:szCs w:val="28"/>
        </w:rPr>
        <w:t xml:space="preserve">   Важной стадией при решении организационных вопросов при назначении экспертизы является, как уже указывалось ранее, </w:t>
      </w:r>
      <w:r w:rsidRPr="009A2663">
        <w:rPr>
          <w:rFonts w:ascii="Times New Roman" w:eastAsia="Calibri" w:hAnsi="Times New Roman" w:cs="Times New Roman"/>
          <w:b/>
          <w:sz w:val="28"/>
          <w:szCs w:val="28"/>
        </w:rPr>
        <w:t xml:space="preserve">стадия поручения производства судебной экспертизы, </w:t>
      </w:r>
      <w:r w:rsidRPr="009A2663">
        <w:rPr>
          <w:rFonts w:ascii="Times New Roman" w:eastAsia="Calibri" w:hAnsi="Times New Roman" w:cs="Times New Roman"/>
          <w:sz w:val="28"/>
          <w:szCs w:val="28"/>
        </w:rPr>
        <w:t>которая включает в себя:</w:t>
      </w:r>
    </w:p>
    <w:p w:rsidR="00D65C70" w:rsidRPr="005B76CC" w:rsidRDefault="00D65C70" w:rsidP="003368A3">
      <w:pPr>
        <w:numPr>
          <w:ilvl w:val="0"/>
          <w:numId w:val="48"/>
        </w:numPr>
        <w:spacing w:after="0" w:line="240" w:lineRule="auto"/>
        <w:jc w:val="both"/>
        <w:rPr>
          <w:rFonts w:ascii="Times New Roman" w:eastAsia="Calibri" w:hAnsi="Times New Roman" w:cs="Times New Roman"/>
          <w:sz w:val="28"/>
          <w:szCs w:val="28"/>
        </w:rPr>
      </w:pPr>
      <w:r w:rsidRPr="005B76CC">
        <w:rPr>
          <w:rFonts w:ascii="Times New Roman" w:eastAsia="Calibri" w:hAnsi="Times New Roman" w:cs="Times New Roman"/>
          <w:sz w:val="28"/>
          <w:szCs w:val="28"/>
        </w:rPr>
        <w:t>вынесение постановления о ее назначении;</w:t>
      </w:r>
    </w:p>
    <w:p w:rsidR="00D65C70" w:rsidRPr="005B76CC" w:rsidRDefault="00D65C70" w:rsidP="003368A3">
      <w:pPr>
        <w:numPr>
          <w:ilvl w:val="0"/>
          <w:numId w:val="48"/>
        </w:numPr>
        <w:spacing w:after="0" w:line="240" w:lineRule="auto"/>
        <w:jc w:val="both"/>
        <w:rPr>
          <w:rFonts w:ascii="Times New Roman" w:eastAsia="Calibri" w:hAnsi="Times New Roman" w:cs="Times New Roman"/>
          <w:sz w:val="28"/>
          <w:szCs w:val="28"/>
        </w:rPr>
      </w:pPr>
      <w:r w:rsidRPr="005B76CC">
        <w:rPr>
          <w:rFonts w:ascii="Times New Roman" w:eastAsia="Calibri" w:hAnsi="Times New Roman" w:cs="Times New Roman"/>
          <w:sz w:val="28"/>
          <w:szCs w:val="28"/>
        </w:rPr>
        <w:t>выбор эксперта либо экспертного учреждения;</w:t>
      </w:r>
    </w:p>
    <w:p w:rsidR="00D65C70" w:rsidRPr="005B76CC" w:rsidRDefault="00D65C70" w:rsidP="003368A3">
      <w:pPr>
        <w:numPr>
          <w:ilvl w:val="0"/>
          <w:numId w:val="48"/>
        </w:numPr>
        <w:spacing w:after="0" w:line="240" w:lineRule="auto"/>
        <w:jc w:val="both"/>
        <w:rPr>
          <w:rFonts w:ascii="Times New Roman" w:eastAsia="Calibri" w:hAnsi="Times New Roman" w:cs="Times New Roman"/>
          <w:sz w:val="28"/>
          <w:szCs w:val="28"/>
        </w:rPr>
      </w:pPr>
      <w:r w:rsidRPr="005B76CC">
        <w:rPr>
          <w:rFonts w:ascii="Times New Roman" w:eastAsia="Calibri" w:hAnsi="Times New Roman" w:cs="Times New Roman"/>
          <w:sz w:val="28"/>
          <w:szCs w:val="28"/>
        </w:rPr>
        <w:t>передачу материалов назначаемой экспертизы эксперту либо органу судебной экспертизы.</w:t>
      </w:r>
    </w:p>
    <w:p w:rsidR="00D65C70" w:rsidRPr="009A2663" w:rsidRDefault="00D65C70" w:rsidP="00D65C70">
      <w:pPr>
        <w:spacing w:after="0" w:line="240" w:lineRule="auto"/>
        <w:jc w:val="both"/>
        <w:rPr>
          <w:rFonts w:ascii="Times New Roman" w:eastAsia="Calibri" w:hAnsi="Times New Roman" w:cs="Times New Roman"/>
          <w:sz w:val="28"/>
          <w:szCs w:val="28"/>
        </w:rPr>
      </w:pPr>
      <w:r w:rsidRPr="009A2663">
        <w:rPr>
          <w:rFonts w:ascii="Times New Roman" w:eastAsia="Calibri" w:hAnsi="Times New Roman" w:cs="Times New Roman"/>
          <w:b/>
          <w:sz w:val="28"/>
          <w:szCs w:val="28"/>
        </w:rPr>
        <w:t xml:space="preserve">   </w:t>
      </w:r>
      <w:r w:rsidRPr="009A2663">
        <w:rPr>
          <w:rFonts w:ascii="Times New Roman" w:eastAsia="Calibri" w:hAnsi="Times New Roman" w:cs="Times New Roman"/>
          <w:sz w:val="28"/>
          <w:szCs w:val="28"/>
        </w:rPr>
        <w:t>Форма и содержание постановления о назначении судебной экспертизы  как процессуального документа станет предметом специального рассмотрения очередной темы,  здесь же необходимо отметить, что решение всех вышеперечисленных организационных вопросов влияет на качество исполнения данного документа и возможность полной реализации его положений экспертом или экспертным учреждением.</w:t>
      </w:r>
    </w:p>
    <w:p w:rsidR="00D65C70" w:rsidRPr="009A2663" w:rsidRDefault="00D65C70" w:rsidP="00D65C70">
      <w:pPr>
        <w:spacing w:after="0" w:line="240" w:lineRule="auto"/>
        <w:jc w:val="both"/>
        <w:rPr>
          <w:rFonts w:ascii="Times New Roman" w:eastAsia="Calibri" w:hAnsi="Times New Roman" w:cs="Times New Roman"/>
          <w:sz w:val="28"/>
          <w:szCs w:val="28"/>
        </w:rPr>
      </w:pPr>
      <w:r w:rsidRPr="009A2663">
        <w:rPr>
          <w:rFonts w:ascii="Times New Roman" w:eastAsia="Calibri" w:hAnsi="Times New Roman" w:cs="Times New Roman"/>
          <w:b/>
          <w:sz w:val="28"/>
          <w:szCs w:val="28"/>
        </w:rPr>
        <w:t xml:space="preserve">   Передача материалов назначаемой экспертизы</w:t>
      </w:r>
      <w:r w:rsidRPr="009A2663">
        <w:rPr>
          <w:rFonts w:ascii="Times New Roman" w:eastAsia="Calibri" w:hAnsi="Times New Roman" w:cs="Times New Roman"/>
          <w:sz w:val="28"/>
          <w:szCs w:val="28"/>
        </w:rPr>
        <w:t xml:space="preserve"> осуществляется субъектом доказывания непосредственно (лично) либо по почте. Не исключена ситуация когда следователь, суд не могут передать объекты вместе с постановлением в силу их громоздкости либо других причин. В этом случае обеспечивается охрана объектов и доставка эксперта к нему, </w:t>
      </w:r>
      <w:proofErr w:type="gramStart"/>
      <w:r w:rsidRPr="009A2663">
        <w:rPr>
          <w:rFonts w:ascii="Times New Roman" w:eastAsia="Calibri" w:hAnsi="Times New Roman" w:cs="Times New Roman"/>
          <w:sz w:val="28"/>
          <w:szCs w:val="28"/>
        </w:rPr>
        <w:t>предусмотренные</w:t>
      </w:r>
      <w:proofErr w:type="gramEnd"/>
      <w:r w:rsidRPr="009A2663">
        <w:rPr>
          <w:rFonts w:ascii="Times New Roman" w:eastAsia="Calibri" w:hAnsi="Times New Roman" w:cs="Times New Roman"/>
          <w:sz w:val="28"/>
          <w:szCs w:val="28"/>
        </w:rPr>
        <w:t xml:space="preserve"> процессуальным законом. Во всех случаях органу, ведущему процесс, необходимо фиксировать дату передачи постановления о назначении экспертизы эксперту или экспертному учреждению.</w:t>
      </w:r>
      <w:r w:rsidRPr="009A2663">
        <w:rPr>
          <w:rFonts w:ascii="Times New Roman" w:eastAsia="Calibri" w:hAnsi="Times New Roman" w:cs="Times New Roman"/>
          <w:b/>
          <w:sz w:val="28"/>
          <w:szCs w:val="28"/>
        </w:rPr>
        <w:t xml:space="preserve">  </w:t>
      </w:r>
    </w:p>
    <w:p w:rsidR="00D65C70" w:rsidRPr="009A2663" w:rsidRDefault="00D65C70" w:rsidP="00D65C70">
      <w:pPr>
        <w:spacing w:after="0" w:line="240" w:lineRule="auto"/>
        <w:jc w:val="both"/>
        <w:outlineLvl w:val="1"/>
        <w:rPr>
          <w:rFonts w:ascii="Times New Roman" w:eastAsia="Times New Roman" w:hAnsi="Times New Roman" w:cs="Times New Roman"/>
          <w:bCs/>
          <w:sz w:val="28"/>
          <w:szCs w:val="28"/>
          <w:lang w:eastAsia="ru-RU"/>
        </w:rPr>
      </w:pPr>
      <w:r w:rsidRPr="009A2663">
        <w:rPr>
          <w:rFonts w:ascii="Times New Roman" w:eastAsia="Times New Roman" w:hAnsi="Times New Roman" w:cs="Times New Roman"/>
          <w:bCs/>
          <w:sz w:val="28"/>
          <w:szCs w:val="28"/>
          <w:lang w:eastAsia="ru-RU"/>
        </w:rPr>
        <w:t xml:space="preserve">   По итогам передачи материалов органу судебной экспертизы или судебному эксперту необходимо при назначении экспертизы иметь в виду, что законодатель определяет </w:t>
      </w:r>
      <w:r w:rsidRPr="009A2663">
        <w:rPr>
          <w:rFonts w:ascii="Times New Roman" w:eastAsia="Times New Roman" w:hAnsi="Times New Roman" w:cs="Times New Roman"/>
          <w:b/>
          <w:bCs/>
          <w:sz w:val="28"/>
          <w:szCs w:val="28"/>
          <w:lang w:eastAsia="ru-RU"/>
        </w:rPr>
        <w:t>сроки производства судебной экспертизы</w:t>
      </w:r>
      <w:r w:rsidRPr="009A2663">
        <w:rPr>
          <w:rFonts w:ascii="Times New Roman" w:eastAsia="Times New Roman" w:hAnsi="Times New Roman" w:cs="Times New Roman"/>
          <w:bCs/>
          <w:sz w:val="28"/>
          <w:szCs w:val="28"/>
          <w:lang w:eastAsia="ru-RU"/>
        </w:rPr>
        <w:t xml:space="preserve">. Данный организационный вопрос подробно регламентирован статьей 25 </w:t>
      </w:r>
      <w:r w:rsidRPr="009A2663">
        <w:rPr>
          <w:rFonts w:ascii="Times New Roman" w:eastAsia="Times New Roman" w:hAnsi="Times New Roman" w:cs="Times New Roman"/>
          <w:bCs/>
          <w:sz w:val="28"/>
          <w:szCs w:val="28"/>
          <w:lang w:eastAsia="ru-RU"/>
        </w:rPr>
        <w:lastRenderedPageBreak/>
        <w:t>Закона РК «О судебно-экспертной деятельности в Республике Казахстан», которая определяет следующие нормативные положения:</w:t>
      </w:r>
    </w:p>
    <w:p w:rsidR="00D65C70" w:rsidRPr="009A2663" w:rsidRDefault="00D65C70" w:rsidP="003368A3">
      <w:pPr>
        <w:numPr>
          <w:ilvl w:val="0"/>
          <w:numId w:val="16"/>
        </w:numPr>
        <w:spacing w:after="0" w:line="240" w:lineRule="auto"/>
        <w:ind w:left="426" w:hanging="426"/>
        <w:jc w:val="both"/>
        <w:outlineLvl w:val="1"/>
        <w:rPr>
          <w:rFonts w:ascii="Times New Roman" w:eastAsia="Times New Roman" w:hAnsi="Times New Roman" w:cs="Times New Roman"/>
          <w:bCs/>
          <w:sz w:val="28"/>
          <w:szCs w:val="28"/>
          <w:lang w:eastAsia="ru-RU"/>
        </w:rPr>
      </w:pPr>
      <w:r w:rsidRPr="009A2663">
        <w:rPr>
          <w:rFonts w:ascii="Times New Roman" w:eastAsia="Times New Roman" w:hAnsi="Times New Roman" w:cs="Times New Roman"/>
          <w:bCs/>
          <w:sz w:val="28"/>
          <w:szCs w:val="28"/>
          <w:lang w:eastAsia="ru-RU"/>
        </w:rPr>
        <w:t xml:space="preserve">Срок производства судебной экспертизы исчисляется со дня принятия органом судебной экспертизы либо лицом, не являющимся сотрудником органа судебной экспертизы, привлеченным в качестве судебного эксперта, к производству постановления, определения о назначении судебной экспертизы и ее объектов. </w:t>
      </w:r>
    </w:p>
    <w:p w:rsidR="00D65C70" w:rsidRPr="009A2663" w:rsidRDefault="00D65C70" w:rsidP="003368A3">
      <w:pPr>
        <w:numPr>
          <w:ilvl w:val="0"/>
          <w:numId w:val="15"/>
        </w:numPr>
        <w:spacing w:after="0" w:line="240" w:lineRule="auto"/>
        <w:ind w:left="426" w:hanging="426"/>
        <w:jc w:val="both"/>
        <w:rPr>
          <w:rFonts w:ascii="Times New Roman" w:eastAsia="Times New Roman" w:hAnsi="Times New Roman" w:cs="Times New Roman"/>
          <w:sz w:val="28"/>
          <w:szCs w:val="28"/>
          <w:lang w:eastAsia="ru-RU"/>
        </w:rPr>
      </w:pPr>
      <w:r w:rsidRPr="009A2663">
        <w:rPr>
          <w:rFonts w:ascii="Times New Roman" w:eastAsia="Times New Roman" w:hAnsi="Times New Roman" w:cs="Times New Roman"/>
          <w:sz w:val="28"/>
          <w:szCs w:val="28"/>
          <w:lang w:eastAsia="ru-RU"/>
        </w:rPr>
        <w:t xml:space="preserve">Срок производства судебной экспертизы не должен превышать тридцать суток, кроме исключительных случаев, предусмотренных Министерством юстиции Республики Казахстан и уполномоченным органом в области здравоохранения Республики Казахстан. </w:t>
      </w:r>
    </w:p>
    <w:p w:rsidR="00D65C70" w:rsidRPr="009A2663" w:rsidRDefault="00D65C70" w:rsidP="003368A3">
      <w:pPr>
        <w:numPr>
          <w:ilvl w:val="0"/>
          <w:numId w:val="15"/>
        </w:numPr>
        <w:spacing w:after="0" w:line="240" w:lineRule="auto"/>
        <w:ind w:left="426" w:hanging="426"/>
        <w:jc w:val="both"/>
        <w:rPr>
          <w:rFonts w:ascii="Times New Roman" w:eastAsia="Times New Roman" w:hAnsi="Times New Roman" w:cs="Times New Roman"/>
          <w:sz w:val="28"/>
          <w:szCs w:val="28"/>
          <w:lang w:eastAsia="ru-RU"/>
        </w:rPr>
      </w:pPr>
      <w:r w:rsidRPr="009A2663">
        <w:rPr>
          <w:rFonts w:ascii="Times New Roman" w:eastAsia="Times New Roman" w:hAnsi="Times New Roman" w:cs="Times New Roman"/>
          <w:sz w:val="28"/>
          <w:szCs w:val="28"/>
          <w:lang w:eastAsia="ru-RU"/>
        </w:rPr>
        <w:t xml:space="preserve">Продление срока производства судебной экспертизы осуществляется органом (лицом), назначившим судебную экспертизу, по мотивированному ходатайству руководителя органа судебной экспертизы либо судебного эксперта (судебных экспертов), не являющегося сотрудником органа судебной экспертизы. </w:t>
      </w:r>
    </w:p>
    <w:p w:rsidR="00D65C70" w:rsidRPr="009A2663" w:rsidRDefault="00D65C70" w:rsidP="003368A3">
      <w:pPr>
        <w:numPr>
          <w:ilvl w:val="0"/>
          <w:numId w:val="15"/>
        </w:numPr>
        <w:spacing w:after="0" w:line="240" w:lineRule="auto"/>
        <w:ind w:left="426" w:hanging="426"/>
        <w:jc w:val="both"/>
        <w:rPr>
          <w:rFonts w:ascii="Times New Roman" w:eastAsia="Times New Roman" w:hAnsi="Times New Roman" w:cs="Times New Roman"/>
          <w:sz w:val="28"/>
          <w:szCs w:val="28"/>
          <w:lang w:eastAsia="ru-RU"/>
        </w:rPr>
      </w:pPr>
      <w:r w:rsidRPr="009A2663">
        <w:rPr>
          <w:rFonts w:ascii="Times New Roman" w:eastAsia="Times New Roman" w:hAnsi="Times New Roman" w:cs="Times New Roman"/>
          <w:sz w:val="28"/>
          <w:szCs w:val="28"/>
          <w:lang w:eastAsia="ru-RU"/>
        </w:rPr>
        <w:t>Продление срока пребывания в медицинской организации для лиц, принудительно в нее помещенных для производства судебной экспертизы либо лиц, подвергающихся судебной экспертизе в добровольном порядке, осуществляется по мотивированному ходатайству руководителя органа судебной экспертизы либо судебного эксперта (судебных экспертов), не являющегося сотрудником органа судебной экспертизы.</w:t>
      </w:r>
    </w:p>
    <w:p w:rsidR="00D65C70" w:rsidRPr="009A2663" w:rsidRDefault="00D65C70" w:rsidP="003368A3">
      <w:pPr>
        <w:numPr>
          <w:ilvl w:val="0"/>
          <w:numId w:val="15"/>
        </w:numPr>
        <w:spacing w:after="0" w:line="240" w:lineRule="auto"/>
        <w:ind w:left="426" w:hanging="426"/>
        <w:jc w:val="both"/>
        <w:rPr>
          <w:rFonts w:ascii="Times New Roman" w:eastAsia="Times New Roman" w:hAnsi="Times New Roman" w:cs="Times New Roman"/>
          <w:sz w:val="28"/>
          <w:szCs w:val="28"/>
          <w:lang w:eastAsia="ru-RU"/>
        </w:rPr>
      </w:pPr>
      <w:r w:rsidRPr="009A2663">
        <w:rPr>
          <w:rFonts w:ascii="Times New Roman" w:eastAsia="Times New Roman" w:hAnsi="Times New Roman" w:cs="Times New Roman"/>
          <w:sz w:val="28"/>
          <w:szCs w:val="28"/>
          <w:lang w:eastAsia="ru-RU"/>
        </w:rPr>
        <w:t xml:space="preserve">Общие критерии определения категорий сложности судебных экспертиз, порядок исчисления сроков производства судебных экспертиз в зависимости от категории их сложности, а также порядок продления срока производства судебной экспертизы устанавливаются Министерством юстиции Республики Казахстан и уполномоченным органом в области здравоохранения Республики Казахстан. </w:t>
      </w:r>
    </w:p>
    <w:p w:rsidR="00D65C70" w:rsidRPr="009A2663" w:rsidRDefault="00D65C70" w:rsidP="003368A3">
      <w:pPr>
        <w:numPr>
          <w:ilvl w:val="0"/>
          <w:numId w:val="15"/>
        </w:numPr>
        <w:spacing w:after="0" w:line="240" w:lineRule="auto"/>
        <w:ind w:left="426" w:hanging="426"/>
        <w:jc w:val="both"/>
        <w:rPr>
          <w:rFonts w:ascii="Times New Roman" w:eastAsia="Times New Roman" w:hAnsi="Times New Roman" w:cs="Times New Roman"/>
          <w:sz w:val="28"/>
          <w:szCs w:val="28"/>
          <w:lang w:eastAsia="ru-RU"/>
        </w:rPr>
      </w:pPr>
      <w:r w:rsidRPr="009A2663">
        <w:rPr>
          <w:rFonts w:ascii="Times New Roman" w:eastAsia="Times New Roman" w:hAnsi="Times New Roman" w:cs="Times New Roman"/>
          <w:sz w:val="28"/>
          <w:szCs w:val="28"/>
          <w:lang w:eastAsia="ru-RU"/>
        </w:rPr>
        <w:t xml:space="preserve">Приостановление производства судебной экспертизы в случае, установленном настоящим Законом, производится до устранения обстоятельств, явившихся основанием для приостановления, но не более чем на десять суток. Если обстоятельства, явившиеся основанием для приостановления производства судебной экспертизы, не будут устранены в течение указанного срока, в адрес органа (лица), назначившего судебную экспертизу, направляется сообщение о невозможности дать заключение. </w:t>
      </w:r>
    </w:p>
    <w:p w:rsidR="00D65C70" w:rsidRPr="009A2663" w:rsidRDefault="00D65C70" w:rsidP="003368A3">
      <w:pPr>
        <w:numPr>
          <w:ilvl w:val="0"/>
          <w:numId w:val="15"/>
        </w:numPr>
        <w:spacing w:after="0" w:line="240" w:lineRule="auto"/>
        <w:ind w:left="426" w:hanging="426"/>
        <w:jc w:val="both"/>
        <w:rPr>
          <w:rFonts w:ascii="Times New Roman" w:eastAsia="Times New Roman" w:hAnsi="Times New Roman" w:cs="Times New Roman"/>
          <w:sz w:val="28"/>
          <w:szCs w:val="28"/>
          <w:lang w:eastAsia="ru-RU"/>
        </w:rPr>
      </w:pPr>
      <w:r w:rsidRPr="009A2663">
        <w:rPr>
          <w:rFonts w:ascii="Times New Roman" w:eastAsia="Times New Roman" w:hAnsi="Times New Roman" w:cs="Times New Roman"/>
          <w:sz w:val="28"/>
          <w:szCs w:val="28"/>
          <w:lang w:eastAsia="ru-RU"/>
        </w:rPr>
        <w:t>Заключение судебного эксперта либо сообщение о невозможности дать заключение направляется органу (лицу), назначившему судебную экспертизу, в течение трех суток после их составления.</w:t>
      </w:r>
    </w:p>
    <w:p w:rsidR="00D65C70" w:rsidRPr="009A2663" w:rsidRDefault="00D65C70" w:rsidP="00D65C70">
      <w:pPr>
        <w:spacing w:after="0" w:line="240" w:lineRule="auto"/>
        <w:jc w:val="center"/>
        <w:rPr>
          <w:rFonts w:ascii="Times New Roman" w:eastAsia="Calibri" w:hAnsi="Times New Roman" w:cs="Times New Roman"/>
          <w:b/>
          <w:sz w:val="28"/>
          <w:szCs w:val="28"/>
        </w:rPr>
      </w:pPr>
    </w:p>
    <w:p w:rsidR="00D65C70" w:rsidRPr="009A2663" w:rsidRDefault="00D65C70" w:rsidP="00D65C70">
      <w:pPr>
        <w:spacing w:after="0" w:line="240" w:lineRule="auto"/>
        <w:jc w:val="center"/>
        <w:rPr>
          <w:rFonts w:ascii="Times New Roman" w:eastAsia="Calibri" w:hAnsi="Times New Roman" w:cs="Times New Roman"/>
          <w:b/>
          <w:sz w:val="28"/>
          <w:szCs w:val="28"/>
        </w:rPr>
      </w:pPr>
      <w:r w:rsidRPr="009A2663">
        <w:rPr>
          <w:rFonts w:ascii="Times New Roman" w:eastAsia="Calibri" w:hAnsi="Times New Roman" w:cs="Times New Roman"/>
          <w:b/>
          <w:sz w:val="28"/>
          <w:szCs w:val="28"/>
        </w:rPr>
        <w:t xml:space="preserve"> Экспертные учреждения Республики Казахстан</w:t>
      </w:r>
    </w:p>
    <w:p w:rsidR="00D65C70" w:rsidRPr="009A2663" w:rsidRDefault="00D65C70" w:rsidP="00D65C70">
      <w:pPr>
        <w:spacing w:after="0" w:line="240" w:lineRule="auto"/>
        <w:jc w:val="both"/>
        <w:rPr>
          <w:rFonts w:ascii="Times New Roman" w:eastAsia="Calibri" w:hAnsi="Times New Roman" w:cs="Times New Roman"/>
          <w:sz w:val="28"/>
          <w:szCs w:val="28"/>
        </w:rPr>
      </w:pPr>
      <w:r w:rsidRPr="009A2663">
        <w:rPr>
          <w:rFonts w:ascii="Times New Roman" w:eastAsia="Calibri" w:hAnsi="Times New Roman" w:cs="Times New Roman"/>
          <w:sz w:val="28"/>
          <w:szCs w:val="28"/>
        </w:rPr>
        <w:t xml:space="preserve">   Производство судебной экспертизы в Республике Казахстан согласно действующему законодательству может осуществляться как специально предусмотренными органами, так и частными экспертами.</w:t>
      </w:r>
    </w:p>
    <w:p w:rsidR="00D65C70" w:rsidRPr="009A2663" w:rsidRDefault="00D65C70" w:rsidP="00D65C70">
      <w:pPr>
        <w:spacing w:after="0" w:line="240" w:lineRule="auto"/>
        <w:jc w:val="both"/>
        <w:rPr>
          <w:rFonts w:ascii="Times New Roman" w:eastAsia="Calibri" w:hAnsi="Times New Roman" w:cs="Times New Roman"/>
          <w:sz w:val="28"/>
          <w:szCs w:val="28"/>
        </w:rPr>
      </w:pPr>
      <w:r w:rsidRPr="009A2663">
        <w:rPr>
          <w:rFonts w:ascii="Times New Roman" w:eastAsia="Calibri" w:hAnsi="Times New Roman" w:cs="Times New Roman"/>
          <w:sz w:val="28"/>
          <w:szCs w:val="28"/>
        </w:rPr>
        <w:lastRenderedPageBreak/>
        <w:t xml:space="preserve">   В соответствии со ст. 20 Закона РК «О судебно-экспертной деятельности в Республике Казахстан»  в систему государственных организаций судебной экспертизы включены: </w:t>
      </w:r>
    </w:p>
    <w:p w:rsidR="00D65C70" w:rsidRPr="009A2663" w:rsidRDefault="00D65C70" w:rsidP="00B85608">
      <w:pPr>
        <w:numPr>
          <w:ilvl w:val="0"/>
          <w:numId w:val="50"/>
        </w:numPr>
        <w:spacing w:after="0" w:line="240" w:lineRule="auto"/>
        <w:ind w:left="426" w:hanging="426"/>
        <w:jc w:val="both"/>
        <w:rPr>
          <w:rFonts w:ascii="Times New Roman" w:eastAsia="Calibri" w:hAnsi="Times New Roman" w:cs="Times New Roman"/>
          <w:sz w:val="28"/>
          <w:szCs w:val="28"/>
        </w:rPr>
      </w:pPr>
      <w:r w:rsidRPr="009A2663">
        <w:rPr>
          <w:rFonts w:ascii="Times New Roman" w:eastAsia="Calibri" w:hAnsi="Times New Roman" w:cs="Times New Roman"/>
          <w:sz w:val="28"/>
          <w:szCs w:val="28"/>
        </w:rPr>
        <w:t xml:space="preserve">органы судебной экспертизы Министерства юстиции Республики Казахстан; </w:t>
      </w:r>
    </w:p>
    <w:p w:rsidR="00D65C70" w:rsidRPr="009A2663" w:rsidRDefault="00D65C70" w:rsidP="00B85608">
      <w:pPr>
        <w:numPr>
          <w:ilvl w:val="0"/>
          <w:numId w:val="50"/>
        </w:numPr>
        <w:spacing w:before="100" w:beforeAutospacing="1" w:after="0" w:line="240" w:lineRule="auto"/>
        <w:ind w:left="426" w:hanging="426"/>
        <w:jc w:val="both"/>
        <w:rPr>
          <w:rFonts w:ascii="Times New Roman" w:eastAsia="Times New Roman" w:hAnsi="Times New Roman" w:cs="Times New Roman"/>
          <w:sz w:val="28"/>
          <w:szCs w:val="28"/>
          <w:lang w:eastAsia="ru-RU"/>
        </w:rPr>
      </w:pPr>
      <w:r w:rsidRPr="009A2663">
        <w:rPr>
          <w:rFonts w:ascii="Times New Roman" w:eastAsia="Times New Roman" w:hAnsi="Times New Roman" w:cs="Times New Roman"/>
          <w:sz w:val="28"/>
          <w:szCs w:val="28"/>
          <w:lang w:eastAsia="ru-RU"/>
        </w:rPr>
        <w:t>органы судебной экспертизы уполномоченного органа в области здравоохранения Республики Казахстан, в том числе специализированные психиатрические и наркологические организации местных органов государственного управления здравоохранения, к функциям которых отнесено производство судебно-психиатрических, судебно-наркологических экспертиз.</w:t>
      </w:r>
    </w:p>
    <w:p w:rsidR="00D65C70" w:rsidRPr="009A2663" w:rsidRDefault="00D65C70" w:rsidP="00D65C70">
      <w:pPr>
        <w:spacing w:after="0" w:line="240" w:lineRule="auto"/>
        <w:jc w:val="both"/>
        <w:rPr>
          <w:rFonts w:ascii="Times New Roman" w:eastAsia="Calibri" w:hAnsi="Times New Roman" w:cs="Times New Roman"/>
          <w:sz w:val="28"/>
          <w:szCs w:val="28"/>
        </w:rPr>
      </w:pPr>
      <w:r w:rsidRPr="009A2663">
        <w:rPr>
          <w:rFonts w:ascii="Times New Roman" w:eastAsia="Calibri" w:hAnsi="Times New Roman" w:cs="Times New Roman"/>
          <w:sz w:val="28"/>
          <w:szCs w:val="28"/>
        </w:rPr>
        <w:t xml:space="preserve">   В настоящее время официального перечня специализированных госорганов не существует, что следует отнести к пробелам законодательства. В связи с чем, мы полагаем, что в законе должен быть приведен исчерпывающий перечень государственных органов, осуществляющих судебно-экспертную деятельность с указанием на осуществляемые ими функции.</w:t>
      </w:r>
    </w:p>
    <w:p w:rsidR="00D65C70" w:rsidRPr="009A2663" w:rsidRDefault="00D65C70" w:rsidP="00D65C70">
      <w:pPr>
        <w:spacing w:after="0" w:line="240" w:lineRule="auto"/>
        <w:jc w:val="both"/>
        <w:rPr>
          <w:rFonts w:ascii="Times New Roman" w:eastAsia="Times New Roman" w:hAnsi="Times New Roman" w:cs="Times New Roman"/>
          <w:snapToGrid w:val="0"/>
          <w:color w:val="000000"/>
          <w:sz w:val="28"/>
          <w:szCs w:val="28"/>
          <w:lang w:eastAsia="ru-RU"/>
        </w:rPr>
      </w:pPr>
      <w:r w:rsidRPr="009A2663">
        <w:rPr>
          <w:rFonts w:ascii="Times New Roman" w:eastAsia="Times New Roman" w:hAnsi="Times New Roman" w:cs="Times New Roman"/>
          <w:snapToGrid w:val="0"/>
          <w:color w:val="000000"/>
          <w:sz w:val="28"/>
          <w:szCs w:val="28"/>
          <w:lang w:eastAsia="ru-RU"/>
        </w:rPr>
        <w:t xml:space="preserve">   В специальной литературе (Кузнецов О.Г.) к названным органам </w:t>
      </w:r>
      <w:proofErr w:type="gramStart"/>
      <w:r w:rsidRPr="009A2663">
        <w:rPr>
          <w:rFonts w:ascii="Times New Roman" w:eastAsia="Times New Roman" w:hAnsi="Times New Roman" w:cs="Times New Roman"/>
          <w:snapToGrid w:val="0"/>
          <w:color w:val="000000"/>
          <w:sz w:val="28"/>
          <w:szCs w:val="28"/>
          <w:lang w:eastAsia="ru-RU"/>
        </w:rPr>
        <w:t>отнесены</w:t>
      </w:r>
      <w:proofErr w:type="gramEnd"/>
      <w:r w:rsidRPr="009A2663">
        <w:rPr>
          <w:rFonts w:ascii="Times New Roman" w:eastAsia="Times New Roman" w:hAnsi="Times New Roman" w:cs="Times New Roman"/>
          <w:snapToGrid w:val="0"/>
          <w:color w:val="000000"/>
          <w:sz w:val="28"/>
          <w:szCs w:val="28"/>
          <w:lang w:eastAsia="ru-RU"/>
        </w:rPr>
        <w:t>:</w:t>
      </w:r>
    </w:p>
    <w:p w:rsidR="00D65C70" w:rsidRPr="009A2663" w:rsidRDefault="00D65C70" w:rsidP="00D65C70">
      <w:pPr>
        <w:spacing w:after="0" w:line="240" w:lineRule="auto"/>
        <w:jc w:val="both"/>
        <w:rPr>
          <w:rFonts w:ascii="Times New Roman" w:eastAsia="Times New Roman" w:hAnsi="Times New Roman" w:cs="Times New Roman"/>
          <w:snapToGrid w:val="0"/>
          <w:color w:val="000000"/>
          <w:sz w:val="28"/>
          <w:szCs w:val="28"/>
          <w:lang w:eastAsia="ru-RU"/>
        </w:rPr>
      </w:pPr>
      <w:r w:rsidRPr="009A2663">
        <w:rPr>
          <w:rFonts w:ascii="Times New Roman" w:eastAsia="Times New Roman" w:hAnsi="Times New Roman" w:cs="Times New Roman"/>
          <w:snapToGrid w:val="0"/>
          <w:color w:val="000000"/>
          <w:sz w:val="28"/>
          <w:szCs w:val="28"/>
          <w:lang w:eastAsia="ru-RU"/>
        </w:rPr>
        <w:tab/>
        <w:t>1. Центр судебной экспертизы Министерства юстиции Республики Казахстан и его территориальные подразделения, к функциям которых относятся:</w:t>
      </w:r>
    </w:p>
    <w:p w:rsidR="00D65C70" w:rsidRPr="009A2663" w:rsidRDefault="00D65C70" w:rsidP="00D65C70">
      <w:pPr>
        <w:spacing w:after="0" w:line="240" w:lineRule="auto"/>
        <w:jc w:val="both"/>
        <w:rPr>
          <w:rFonts w:ascii="Times New Roman" w:eastAsia="Times New Roman" w:hAnsi="Times New Roman" w:cs="Times New Roman"/>
          <w:snapToGrid w:val="0"/>
          <w:color w:val="000000"/>
          <w:sz w:val="28"/>
          <w:szCs w:val="28"/>
          <w:lang w:eastAsia="ru-RU"/>
        </w:rPr>
      </w:pPr>
      <w:r w:rsidRPr="009A2663">
        <w:rPr>
          <w:rFonts w:ascii="Times New Roman" w:eastAsia="Times New Roman" w:hAnsi="Times New Roman" w:cs="Times New Roman"/>
          <w:snapToGrid w:val="0"/>
          <w:color w:val="000000"/>
          <w:sz w:val="28"/>
          <w:szCs w:val="28"/>
          <w:lang w:eastAsia="ru-RU"/>
        </w:rPr>
        <w:tab/>
        <w:t xml:space="preserve"> 1) судебно-экспертная деятельность в сфере уголовного, гражданского, административного судопроизводства в соответствии с перечнем видов экспертиз, производимых в ЦСЭ МЮ РК, и экспертных специальностей, квалификация по которым присваивается Министерством юстиции Республики Казахстан; </w:t>
      </w:r>
    </w:p>
    <w:p w:rsidR="00D65C70" w:rsidRPr="009A2663" w:rsidRDefault="00D65C70" w:rsidP="00D65C70">
      <w:pPr>
        <w:spacing w:after="0" w:line="240" w:lineRule="auto"/>
        <w:jc w:val="both"/>
        <w:rPr>
          <w:rFonts w:ascii="Times New Roman" w:eastAsia="Times New Roman" w:hAnsi="Times New Roman" w:cs="Times New Roman"/>
          <w:snapToGrid w:val="0"/>
          <w:color w:val="000000"/>
          <w:sz w:val="28"/>
          <w:szCs w:val="28"/>
          <w:lang w:eastAsia="ru-RU"/>
        </w:rPr>
      </w:pPr>
      <w:r w:rsidRPr="009A2663">
        <w:rPr>
          <w:rFonts w:ascii="Times New Roman" w:eastAsia="Times New Roman" w:hAnsi="Times New Roman" w:cs="Times New Roman"/>
          <w:snapToGrid w:val="0"/>
          <w:color w:val="000000"/>
          <w:sz w:val="28"/>
          <w:szCs w:val="28"/>
          <w:lang w:eastAsia="ru-RU"/>
        </w:rPr>
        <w:tab/>
        <w:t>2) учебно-методическая работа с сотрудниками правоохранительных органов и судьями по вопросам подготовки, назначения и оценки результатов судебной экспертизы;</w:t>
      </w:r>
    </w:p>
    <w:p w:rsidR="00D65C70" w:rsidRPr="009A2663" w:rsidRDefault="00D65C70" w:rsidP="00D65C70">
      <w:pPr>
        <w:spacing w:after="0" w:line="240" w:lineRule="auto"/>
        <w:jc w:val="both"/>
        <w:rPr>
          <w:rFonts w:ascii="Times New Roman" w:eastAsia="Times New Roman" w:hAnsi="Times New Roman" w:cs="Times New Roman"/>
          <w:snapToGrid w:val="0"/>
          <w:color w:val="000000"/>
          <w:sz w:val="28"/>
          <w:szCs w:val="28"/>
          <w:lang w:eastAsia="ru-RU"/>
        </w:rPr>
      </w:pPr>
      <w:r w:rsidRPr="009A2663">
        <w:rPr>
          <w:rFonts w:ascii="Times New Roman" w:eastAsia="Times New Roman" w:hAnsi="Times New Roman" w:cs="Times New Roman"/>
          <w:snapToGrid w:val="0"/>
          <w:color w:val="000000"/>
          <w:sz w:val="28"/>
          <w:szCs w:val="28"/>
          <w:lang w:eastAsia="ru-RU"/>
        </w:rPr>
        <w:tab/>
        <w:t>3) международное сотрудничество в области судебной экспертизы;</w:t>
      </w:r>
    </w:p>
    <w:p w:rsidR="00D65C70" w:rsidRPr="009A2663" w:rsidRDefault="00D65C70" w:rsidP="00D65C70">
      <w:pPr>
        <w:spacing w:after="0" w:line="240" w:lineRule="auto"/>
        <w:jc w:val="both"/>
        <w:rPr>
          <w:rFonts w:ascii="Times New Roman" w:eastAsia="Times New Roman" w:hAnsi="Times New Roman" w:cs="Times New Roman"/>
          <w:snapToGrid w:val="0"/>
          <w:color w:val="000000"/>
          <w:sz w:val="28"/>
          <w:szCs w:val="28"/>
          <w:lang w:eastAsia="ru-RU"/>
        </w:rPr>
      </w:pPr>
      <w:r w:rsidRPr="009A2663">
        <w:rPr>
          <w:rFonts w:ascii="Times New Roman" w:eastAsia="Times New Roman" w:hAnsi="Times New Roman" w:cs="Times New Roman"/>
          <w:snapToGrid w:val="0"/>
          <w:color w:val="000000"/>
          <w:sz w:val="28"/>
          <w:szCs w:val="28"/>
          <w:lang w:eastAsia="ru-RU"/>
        </w:rPr>
        <w:tab/>
        <w:t xml:space="preserve">4) </w:t>
      </w:r>
      <w:r w:rsidRPr="009A2663">
        <w:rPr>
          <w:rFonts w:ascii="Times New Roman" w:eastAsia="Times New Roman" w:hAnsi="Times New Roman" w:cs="Times New Roman"/>
          <w:snapToGrid w:val="0"/>
          <w:sz w:val="28"/>
          <w:szCs w:val="28"/>
          <w:lang w:eastAsia="ru-RU"/>
        </w:rPr>
        <w:t>научно-</w:t>
      </w:r>
      <w:r w:rsidRPr="009A2663">
        <w:rPr>
          <w:rFonts w:ascii="Times New Roman" w:eastAsia="Times New Roman" w:hAnsi="Times New Roman" w:cs="Times New Roman"/>
          <w:snapToGrid w:val="0"/>
          <w:color w:val="000000"/>
          <w:sz w:val="28"/>
          <w:szCs w:val="28"/>
          <w:lang w:eastAsia="ru-RU"/>
        </w:rPr>
        <w:t>методическое обеспечение осуществляемых, в соответствии с Перечнем, видов судебных экспертиз;</w:t>
      </w:r>
    </w:p>
    <w:p w:rsidR="00D65C70" w:rsidRPr="009A2663" w:rsidRDefault="00D65C70" w:rsidP="00D65C70">
      <w:pPr>
        <w:spacing w:after="0" w:line="240" w:lineRule="auto"/>
        <w:jc w:val="both"/>
        <w:rPr>
          <w:rFonts w:ascii="Times New Roman" w:eastAsia="Times New Roman" w:hAnsi="Times New Roman" w:cs="Times New Roman"/>
          <w:snapToGrid w:val="0"/>
          <w:color w:val="000000"/>
          <w:sz w:val="28"/>
          <w:szCs w:val="28"/>
          <w:lang w:eastAsia="ru-RU"/>
        </w:rPr>
      </w:pPr>
      <w:r w:rsidRPr="009A2663">
        <w:rPr>
          <w:rFonts w:ascii="Times New Roman" w:eastAsia="Times New Roman" w:hAnsi="Times New Roman" w:cs="Times New Roman"/>
          <w:snapToGrid w:val="0"/>
          <w:color w:val="000000"/>
          <w:sz w:val="28"/>
          <w:szCs w:val="28"/>
          <w:lang w:eastAsia="ru-RU"/>
        </w:rPr>
        <w:tab/>
        <w:t>5) подбор, профессиональная подготовка и повышение квалификации судебных экспертов по направлениям деятельности.</w:t>
      </w:r>
    </w:p>
    <w:p w:rsidR="00D65C70" w:rsidRPr="009A2663" w:rsidRDefault="00D65C70" w:rsidP="00D65C70">
      <w:pPr>
        <w:spacing w:after="0" w:line="240" w:lineRule="auto"/>
        <w:jc w:val="both"/>
        <w:rPr>
          <w:rFonts w:ascii="Times New Roman" w:eastAsia="Times New Roman" w:hAnsi="Times New Roman" w:cs="Times New Roman"/>
          <w:snapToGrid w:val="0"/>
          <w:color w:val="000000"/>
          <w:sz w:val="28"/>
          <w:szCs w:val="28"/>
          <w:lang w:eastAsia="ru-RU"/>
        </w:rPr>
      </w:pPr>
      <w:r w:rsidRPr="009A2663">
        <w:rPr>
          <w:rFonts w:ascii="Times New Roman" w:eastAsia="Times New Roman" w:hAnsi="Times New Roman" w:cs="Times New Roman"/>
          <w:snapToGrid w:val="0"/>
          <w:color w:val="000000"/>
          <w:sz w:val="28"/>
          <w:szCs w:val="28"/>
          <w:lang w:eastAsia="ru-RU"/>
        </w:rPr>
        <w:tab/>
        <w:t>2. Центр судебной медицины Министерства здравоохранения Республики Казахстан и его территориальные подразделения, к функциям которых относятся:</w:t>
      </w:r>
    </w:p>
    <w:p w:rsidR="00D65C70" w:rsidRPr="009A2663" w:rsidRDefault="00D65C70" w:rsidP="00D65C70">
      <w:pPr>
        <w:spacing w:after="0" w:line="240" w:lineRule="auto"/>
        <w:jc w:val="both"/>
        <w:rPr>
          <w:rFonts w:ascii="Times New Roman" w:eastAsia="Times New Roman" w:hAnsi="Times New Roman" w:cs="Times New Roman"/>
          <w:snapToGrid w:val="0"/>
          <w:color w:val="000000"/>
          <w:sz w:val="28"/>
          <w:szCs w:val="28"/>
          <w:lang w:eastAsia="ru-RU"/>
        </w:rPr>
      </w:pPr>
      <w:r w:rsidRPr="009A2663">
        <w:rPr>
          <w:rFonts w:ascii="Times New Roman" w:eastAsia="Times New Roman" w:hAnsi="Times New Roman" w:cs="Times New Roman"/>
          <w:snapToGrid w:val="0"/>
          <w:color w:val="000000"/>
          <w:sz w:val="28"/>
          <w:szCs w:val="28"/>
          <w:lang w:eastAsia="ru-RU"/>
        </w:rPr>
        <w:tab/>
        <w:t>1) судебно-экспертная деятельность в сфере уголовного, гражданского, административного судопроизводства по производству следующих видов судебно-медицинских экспертиз:</w:t>
      </w:r>
    </w:p>
    <w:p w:rsidR="00D65C70" w:rsidRPr="009A2663" w:rsidRDefault="00D65C70" w:rsidP="00D65C70">
      <w:pPr>
        <w:spacing w:after="0" w:line="240" w:lineRule="auto"/>
        <w:jc w:val="both"/>
        <w:rPr>
          <w:rFonts w:ascii="Times New Roman" w:eastAsia="Times New Roman" w:hAnsi="Times New Roman" w:cs="Times New Roman"/>
          <w:snapToGrid w:val="0"/>
          <w:sz w:val="28"/>
          <w:szCs w:val="28"/>
          <w:lang w:eastAsia="ru-RU"/>
        </w:rPr>
      </w:pPr>
      <w:r w:rsidRPr="009A2663">
        <w:rPr>
          <w:rFonts w:ascii="Times New Roman" w:eastAsia="Times New Roman" w:hAnsi="Times New Roman" w:cs="Times New Roman"/>
          <w:snapToGrid w:val="0"/>
          <w:color w:val="000000"/>
          <w:sz w:val="28"/>
          <w:szCs w:val="28"/>
          <w:lang w:eastAsia="ru-RU"/>
        </w:rPr>
        <w:tab/>
      </w:r>
      <w:r w:rsidRPr="009A2663">
        <w:rPr>
          <w:rFonts w:ascii="Times New Roman" w:eastAsia="Times New Roman" w:hAnsi="Times New Roman" w:cs="Times New Roman"/>
          <w:snapToGrid w:val="0"/>
          <w:sz w:val="28"/>
          <w:szCs w:val="28"/>
          <w:lang w:eastAsia="ru-RU"/>
        </w:rPr>
        <w:t>а) экспертиза живых лиц;</w:t>
      </w:r>
    </w:p>
    <w:p w:rsidR="00D65C70" w:rsidRPr="009A2663" w:rsidRDefault="00D65C70" w:rsidP="00D65C70">
      <w:pPr>
        <w:spacing w:after="0" w:line="240" w:lineRule="auto"/>
        <w:jc w:val="both"/>
        <w:rPr>
          <w:rFonts w:ascii="Times New Roman" w:eastAsia="Times New Roman" w:hAnsi="Times New Roman" w:cs="Times New Roman"/>
          <w:snapToGrid w:val="0"/>
          <w:sz w:val="28"/>
          <w:szCs w:val="28"/>
          <w:lang w:eastAsia="ru-RU"/>
        </w:rPr>
      </w:pPr>
      <w:r w:rsidRPr="009A2663">
        <w:rPr>
          <w:rFonts w:ascii="Times New Roman" w:eastAsia="Times New Roman" w:hAnsi="Times New Roman" w:cs="Times New Roman"/>
          <w:snapToGrid w:val="0"/>
          <w:sz w:val="28"/>
          <w:szCs w:val="28"/>
          <w:lang w:eastAsia="ru-RU"/>
        </w:rPr>
        <w:tab/>
        <w:t>б) трупа;</w:t>
      </w:r>
    </w:p>
    <w:p w:rsidR="00D65C70" w:rsidRPr="009A2663" w:rsidRDefault="00D65C70" w:rsidP="00D65C70">
      <w:pPr>
        <w:spacing w:after="0" w:line="240" w:lineRule="auto"/>
        <w:jc w:val="both"/>
        <w:rPr>
          <w:rFonts w:ascii="Times New Roman" w:eastAsia="Times New Roman" w:hAnsi="Times New Roman" w:cs="Times New Roman"/>
          <w:snapToGrid w:val="0"/>
          <w:sz w:val="28"/>
          <w:szCs w:val="28"/>
          <w:lang w:eastAsia="ru-RU"/>
        </w:rPr>
      </w:pPr>
      <w:r w:rsidRPr="009A2663">
        <w:rPr>
          <w:rFonts w:ascii="Times New Roman" w:eastAsia="Times New Roman" w:hAnsi="Times New Roman" w:cs="Times New Roman"/>
          <w:snapToGrid w:val="0"/>
          <w:sz w:val="28"/>
          <w:szCs w:val="28"/>
          <w:lang w:eastAsia="ru-RU"/>
        </w:rPr>
        <w:tab/>
        <w:t>в) вещественных доказательств биологического происхождения;</w:t>
      </w:r>
    </w:p>
    <w:p w:rsidR="00D65C70" w:rsidRPr="009A2663" w:rsidRDefault="00D65C70" w:rsidP="00D65C70">
      <w:pPr>
        <w:spacing w:after="0" w:line="240" w:lineRule="auto"/>
        <w:jc w:val="both"/>
        <w:rPr>
          <w:rFonts w:ascii="Times New Roman" w:eastAsia="Times New Roman" w:hAnsi="Times New Roman" w:cs="Times New Roman"/>
          <w:snapToGrid w:val="0"/>
          <w:sz w:val="28"/>
          <w:szCs w:val="28"/>
          <w:lang w:eastAsia="ru-RU"/>
        </w:rPr>
      </w:pPr>
      <w:r w:rsidRPr="009A2663">
        <w:rPr>
          <w:rFonts w:ascii="Times New Roman" w:eastAsia="Times New Roman" w:hAnsi="Times New Roman" w:cs="Times New Roman"/>
          <w:snapToGrid w:val="0"/>
          <w:sz w:val="28"/>
          <w:szCs w:val="28"/>
          <w:lang w:eastAsia="ru-RU"/>
        </w:rPr>
        <w:tab/>
        <w:t>г) по материалам дела;</w:t>
      </w:r>
    </w:p>
    <w:p w:rsidR="00D65C70" w:rsidRPr="009A2663" w:rsidRDefault="00D65C70" w:rsidP="00D65C70">
      <w:pPr>
        <w:spacing w:after="0" w:line="240" w:lineRule="auto"/>
        <w:jc w:val="both"/>
        <w:rPr>
          <w:rFonts w:ascii="Times New Roman" w:eastAsia="Times New Roman" w:hAnsi="Times New Roman" w:cs="Times New Roman"/>
          <w:snapToGrid w:val="0"/>
          <w:sz w:val="28"/>
          <w:szCs w:val="28"/>
          <w:lang w:eastAsia="ru-RU"/>
        </w:rPr>
      </w:pPr>
      <w:r w:rsidRPr="009A2663">
        <w:rPr>
          <w:rFonts w:ascii="Times New Roman" w:eastAsia="Times New Roman" w:hAnsi="Times New Roman" w:cs="Times New Roman"/>
          <w:snapToGrid w:val="0"/>
          <w:sz w:val="28"/>
          <w:szCs w:val="28"/>
          <w:lang w:eastAsia="ru-RU"/>
        </w:rPr>
        <w:tab/>
        <w:t xml:space="preserve">д) судебно-химические </w:t>
      </w:r>
    </w:p>
    <w:p w:rsidR="00D65C70" w:rsidRPr="009A2663" w:rsidRDefault="00D65C70" w:rsidP="00D65C70">
      <w:pPr>
        <w:spacing w:after="0" w:line="240" w:lineRule="auto"/>
        <w:jc w:val="both"/>
        <w:rPr>
          <w:rFonts w:ascii="Times New Roman" w:eastAsia="Times New Roman" w:hAnsi="Times New Roman" w:cs="Times New Roman"/>
          <w:snapToGrid w:val="0"/>
          <w:sz w:val="28"/>
          <w:szCs w:val="28"/>
          <w:lang w:eastAsia="ru-RU"/>
        </w:rPr>
      </w:pPr>
      <w:r w:rsidRPr="009A2663">
        <w:rPr>
          <w:rFonts w:ascii="Times New Roman" w:eastAsia="Times New Roman" w:hAnsi="Times New Roman" w:cs="Times New Roman"/>
          <w:snapToGrid w:val="0"/>
          <w:sz w:val="28"/>
          <w:szCs w:val="28"/>
          <w:lang w:eastAsia="ru-RU"/>
        </w:rPr>
        <w:tab/>
        <w:t>е) судебно-токсикологические</w:t>
      </w:r>
    </w:p>
    <w:p w:rsidR="00D65C70" w:rsidRPr="009A2663" w:rsidRDefault="00D65C70" w:rsidP="00D65C70">
      <w:pPr>
        <w:spacing w:after="0" w:line="240" w:lineRule="auto"/>
        <w:jc w:val="both"/>
        <w:rPr>
          <w:rFonts w:ascii="Times New Roman" w:eastAsia="Times New Roman" w:hAnsi="Times New Roman" w:cs="Times New Roman"/>
          <w:snapToGrid w:val="0"/>
          <w:sz w:val="28"/>
          <w:szCs w:val="28"/>
          <w:lang w:eastAsia="ru-RU"/>
        </w:rPr>
      </w:pPr>
      <w:r w:rsidRPr="009A2663">
        <w:rPr>
          <w:rFonts w:ascii="Times New Roman" w:eastAsia="Times New Roman" w:hAnsi="Times New Roman" w:cs="Times New Roman"/>
          <w:snapToGrid w:val="0"/>
          <w:sz w:val="28"/>
          <w:szCs w:val="28"/>
          <w:lang w:eastAsia="ru-RU"/>
        </w:rPr>
        <w:lastRenderedPageBreak/>
        <w:tab/>
        <w:t>ж) криминалистическая физико-техническая экспертиза</w:t>
      </w:r>
    </w:p>
    <w:p w:rsidR="00D65C70" w:rsidRPr="009A2663" w:rsidRDefault="00D65C70" w:rsidP="00D65C70">
      <w:pPr>
        <w:spacing w:after="0" w:line="240" w:lineRule="auto"/>
        <w:jc w:val="both"/>
        <w:rPr>
          <w:rFonts w:ascii="Times New Roman" w:eastAsia="Times New Roman" w:hAnsi="Times New Roman" w:cs="Times New Roman"/>
          <w:snapToGrid w:val="0"/>
          <w:color w:val="000000"/>
          <w:sz w:val="28"/>
          <w:szCs w:val="28"/>
          <w:lang w:eastAsia="ru-RU"/>
        </w:rPr>
      </w:pPr>
      <w:r w:rsidRPr="009A2663">
        <w:rPr>
          <w:rFonts w:ascii="Times New Roman" w:eastAsia="Times New Roman" w:hAnsi="Times New Roman" w:cs="Times New Roman"/>
          <w:snapToGrid w:val="0"/>
          <w:sz w:val="28"/>
          <w:szCs w:val="28"/>
          <w:lang w:eastAsia="ru-RU"/>
        </w:rPr>
        <w:tab/>
      </w:r>
      <w:r w:rsidRPr="009A2663">
        <w:rPr>
          <w:rFonts w:ascii="Times New Roman" w:eastAsia="Times New Roman" w:hAnsi="Times New Roman" w:cs="Times New Roman"/>
          <w:snapToGrid w:val="0"/>
          <w:color w:val="000000"/>
          <w:sz w:val="28"/>
          <w:szCs w:val="28"/>
          <w:lang w:eastAsia="ru-RU"/>
        </w:rPr>
        <w:t>2) учебно-методическая работа с сотрудниками правоохранительных органов и судьями по вопросам подготовки, назначения и оценки результатов судебной экспертизы;</w:t>
      </w:r>
    </w:p>
    <w:p w:rsidR="00D65C70" w:rsidRPr="009A2663" w:rsidRDefault="00D65C70" w:rsidP="00D65C70">
      <w:pPr>
        <w:spacing w:after="0" w:line="240" w:lineRule="auto"/>
        <w:jc w:val="both"/>
        <w:rPr>
          <w:rFonts w:ascii="Times New Roman" w:eastAsia="Times New Roman" w:hAnsi="Times New Roman" w:cs="Times New Roman"/>
          <w:snapToGrid w:val="0"/>
          <w:color w:val="000000"/>
          <w:sz w:val="28"/>
          <w:szCs w:val="28"/>
          <w:lang w:eastAsia="ru-RU"/>
        </w:rPr>
      </w:pPr>
      <w:r w:rsidRPr="009A2663">
        <w:rPr>
          <w:rFonts w:ascii="Times New Roman" w:eastAsia="Times New Roman" w:hAnsi="Times New Roman" w:cs="Times New Roman"/>
          <w:snapToGrid w:val="0"/>
          <w:color w:val="000000"/>
          <w:sz w:val="28"/>
          <w:szCs w:val="28"/>
          <w:lang w:eastAsia="ru-RU"/>
        </w:rPr>
        <w:tab/>
        <w:t>3) международное сотрудничество в области судебно-медицинской экспертизы.</w:t>
      </w:r>
    </w:p>
    <w:p w:rsidR="00D65C70" w:rsidRPr="009A2663" w:rsidRDefault="00D65C70" w:rsidP="00D65C70">
      <w:pPr>
        <w:spacing w:after="0" w:line="240" w:lineRule="auto"/>
        <w:jc w:val="both"/>
        <w:rPr>
          <w:rFonts w:ascii="Times New Roman" w:eastAsia="Times New Roman" w:hAnsi="Times New Roman" w:cs="Times New Roman"/>
          <w:snapToGrid w:val="0"/>
          <w:color w:val="000000"/>
          <w:sz w:val="28"/>
          <w:szCs w:val="28"/>
          <w:lang w:eastAsia="ru-RU"/>
        </w:rPr>
      </w:pPr>
      <w:r w:rsidRPr="009A2663">
        <w:rPr>
          <w:rFonts w:ascii="Times New Roman" w:eastAsia="Times New Roman" w:hAnsi="Times New Roman" w:cs="Times New Roman"/>
          <w:snapToGrid w:val="0"/>
          <w:color w:val="000000"/>
          <w:sz w:val="28"/>
          <w:szCs w:val="28"/>
          <w:lang w:eastAsia="ru-RU"/>
        </w:rPr>
        <w:tab/>
        <w:t xml:space="preserve">4) </w:t>
      </w:r>
      <w:r w:rsidRPr="009A2663">
        <w:rPr>
          <w:rFonts w:ascii="Times New Roman" w:eastAsia="Times New Roman" w:hAnsi="Times New Roman" w:cs="Times New Roman"/>
          <w:snapToGrid w:val="0"/>
          <w:sz w:val="28"/>
          <w:szCs w:val="28"/>
          <w:lang w:eastAsia="ru-RU"/>
        </w:rPr>
        <w:t>научно-</w:t>
      </w:r>
      <w:r w:rsidRPr="009A2663">
        <w:rPr>
          <w:rFonts w:ascii="Times New Roman" w:eastAsia="Times New Roman" w:hAnsi="Times New Roman" w:cs="Times New Roman"/>
          <w:snapToGrid w:val="0"/>
          <w:color w:val="000000"/>
          <w:sz w:val="28"/>
          <w:szCs w:val="28"/>
          <w:lang w:eastAsia="ru-RU"/>
        </w:rPr>
        <w:t>методическое обеспечение осуществляемых видов судебных экспертиз;</w:t>
      </w:r>
    </w:p>
    <w:p w:rsidR="00D65C70" w:rsidRPr="009A2663" w:rsidRDefault="00D65C70" w:rsidP="00D65C70">
      <w:pPr>
        <w:spacing w:after="0" w:line="240" w:lineRule="auto"/>
        <w:jc w:val="both"/>
        <w:rPr>
          <w:rFonts w:ascii="Times New Roman" w:eastAsia="Times New Roman" w:hAnsi="Times New Roman" w:cs="Times New Roman"/>
          <w:snapToGrid w:val="0"/>
          <w:color w:val="000000"/>
          <w:sz w:val="28"/>
          <w:szCs w:val="28"/>
          <w:lang w:eastAsia="ru-RU"/>
        </w:rPr>
      </w:pPr>
      <w:r w:rsidRPr="009A2663">
        <w:rPr>
          <w:rFonts w:ascii="Times New Roman" w:eastAsia="Times New Roman" w:hAnsi="Times New Roman" w:cs="Times New Roman"/>
          <w:snapToGrid w:val="0"/>
          <w:color w:val="000000"/>
          <w:sz w:val="28"/>
          <w:szCs w:val="28"/>
          <w:lang w:eastAsia="ru-RU"/>
        </w:rPr>
        <w:tab/>
        <w:t xml:space="preserve">5) подбор, профессиональная подготовка и повышение квалификации судебных экспертов по направлениям деятельности. </w:t>
      </w:r>
    </w:p>
    <w:p w:rsidR="00D65C70" w:rsidRPr="009A2663" w:rsidRDefault="00D65C70" w:rsidP="00D65C70">
      <w:pPr>
        <w:spacing w:after="0" w:line="240" w:lineRule="auto"/>
        <w:jc w:val="both"/>
        <w:rPr>
          <w:rFonts w:ascii="Times New Roman" w:eastAsia="Times New Roman" w:hAnsi="Times New Roman" w:cs="Times New Roman"/>
          <w:snapToGrid w:val="0"/>
          <w:color w:val="000000"/>
          <w:sz w:val="28"/>
          <w:szCs w:val="28"/>
          <w:lang w:eastAsia="ru-RU"/>
        </w:rPr>
      </w:pPr>
      <w:r w:rsidRPr="009A2663">
        <w:rPr>
          <w:rFonts w:ascii="Times New Roman" w:eastAsia="Times New Roman" w:hAnsi="Times New Roman" w:cs="Times New Roman"/>
          <w:snapToGrid w:val="0"/>
          <w:color w:val="000000"/>
          <w:sz w:val="28"/>
          <w:szCs w:val="28"/>
          <w:lang w:eastAsia="ru-RU"/>
        </w:rPr>
        <w:tab/>
        <w:t>3. Центральная лаборатория судебных экспертиз Министерства обороны Республики Казахстан и её территориальные подразделения (далее ЦЛСЭ МО РК), к функциям которых относятся:</w:t>
      </w:r>
    </w:p>
    <w:p w:rsidR="00D65C70" w:rsidRPr="009A2663" w:rsidRDefault="00D65C70" w:rsidP="00D65C70">
      <w:pPr>
        <w:spacing w:after="0" w:line="240" w:lineRule="auto"/>
        <w:jc w:val="both"/>
        <w:rPr>
          <w:rFonts w:ascii="Times New Roman" w:eastAsia="Times New Roman" w:hAnsi="Times New Roman" w:cs="Times New Roman"/>
          <w:snapToGrid w:val="0"/>
          <w:color w:val="000000"/>
          <w:sz w:val="28"/>
          <w:szCs w:val="28"/>
          <w:lang w:eastAsia="ru-RU"/>
        </w:rPr>
      </w:pPr>
      <w:r w:rsidRPr="009A2663">
        <w:rPr>
          <w:rFonts w:ascii="Times New Roman" w:eastAsia="Times New Roman" w:hAnsi="Times New Roman" w:cs="Times New Roman"/>
          <w:snapToGrid w:val="0"/>
          <w:color w:val="000000"/>
          <w:sz w:val="28"/>
          <w:szCs w:val="28"/>
          <w:lang w:eastAsia="ru-RU"/>
        </w:rPr>
        <w:tab/>
        <w:t>1) судебно-экспертная деятельность в сфере уголовного, гражданского, административного судопроизводства по производству следующих видов судебно-медицинских экспертиз:</w:t>
      </w:r>
    </w:p>
    <w:p w:rsidR="00D65C70" w:rsidRPr="009A2663" w:rsidRDefault="00D65C70" w:rsidP="00D65C70">
      <w:pPr>
        <w:spacing w:after="0" w:line="240" w:lineRule="auto"/>
        <w:jc w:val="both"/>
        <w:rPr>
          <w:rFonts w:ascii="Times New Roman" w:eastAsia="Times New Roman" w:hAnsi="Times New Roman" w:cs="Times New Roman"/>
          <w:snapToGrid w:val="0"/>
          <w:sz w:val="28"/>
          <w:szCs w:val="28"/>
          <w:lang w:eastAsia="ru-RU"/>
        </w:rPr>
      </w:pPr>
      <w:r w:rsidRPr="009A2663">
        <w:rPr>
          <w:rFonts w:ascii="Times New Roman" w:eastAsia="Times New Roman" w:hAnsi="Times New Roman" w:cs="Times New Roman"/>
          <w:snapToGrid w:val="0"/>
          <w:color w:val="000000"/>
          <w:sz w:val="28"/>
          <w:szCs w:val="28"/>
          <w:lang w:eastAsia="ru-RU"/>
        </w:rPr>
        <w:tab/>
        <w:t>а)</w:t>
      </w:r>
      <w:r w:rsidRPr="009A2663">
        <w:rPr>
          <w:rFonts w:ascii="Times New Roman" w:eastAsia="Times New Roman" w:hAnsi="Times New Roman" w:cs="Times New Roman"/>
          <w:snapToGrid w:val="0"/>
          <w:color w:val="FF0000"/>
          <w:sz w:val="28"/>
          <w:szCs w:val="28"/>
          <w:lang w:eastAsia="ru-RU"/>
        </w:rPr>
        <w:t xml:space="preserve"> </w:t>
      </w:r>
      <w:r w:rsidRPr="009A2663">
        <w:rPr>
          <w:rFonts w:ascii="Times New Roman" w:eastAsia="Times New Roman" w:hAnsi="Times New Roman" w:cs="Times New Roman"/>
          <w:snapToGrid w:val="0"/>
          <w:sz w:val="28"/>
          <w:szCs w:val="28"/>
          <w:lang w:eastAsia="ru-RU"/>
        </w:rPr>
        <w:t>экспертиза живых лиц;</w:t>
      </w:r>
    </w:p>
    <w:p w:rsidR="00D65C70" w:rsidRPr="009A2663" w:rsidRDefault="00D65C70" w:rsidP="00D65C70">
      <w:pPr>
        <w:spacing w:after="0" w:line="240" w:lineRule="auto"/>
        <w:jc w:val="both"/>
        <w:rPr>
          <w:rFonts w:ascii="Times New Roman" w:eastAsia="Times New Roman" w:hAnsi="Times New Roman" w:cs="Times New Roman"/>
          <w:snapToGrid w:val="0"/>
          <w:sz w:val="28"/>
          <w:szCs w:val="28"/>
          <w:lang w:eastAsia="ru-RU"/>
        </w:rPr>
      </w:pPr>
      <w:r w:rsidRPr="009A2663">
        <w:rPr>
          <w:rFonts w:ascii="Times New Roman" w:eastAsia="Times New Roman" w:hAnsi="Times New Roman" w:cs="Times New Roman"/>
          <w:snapToGrid w:val="0"/>
          <w:sz w:val="28"/>
          <w:szCs w:val="28"/>
          <w:lang w:eastAsia="ru-RU"/>
        </w:rPr>
        <w:tab/>
        <w:t>б) трупа;</w:t>
      </w:r>
    </w:p>
    <w:p w:rsidR="00D65C70" w:rsidRPr="009A2663" w:rsidRDefault="00D65C70" w:rsidP="00D65C70">
      <w:pPr>
        <w:spacing w:after="0" w:line="240" w:lineRule="auto"/>
        <w:jc w:val="both"/>
        <w:rPr>
          <w:rFonts w:ascii="Times New Roman" w:eastAsia="Times New Roman" w:hAnsi="Times New Roman" w:cs="Times New Roman"/>
          <w:snapToGrid w:val="0"/>
          <w:sz w:val="28"/>
          <w:szCs w:val="28"/>
          <w:lang w:eastAsia="ru-RU"/>
        </w:rPr>
      </w:pPr>
      <w:r w:rsidRPr="009A2663">
        <w:rPr>
          <w:rFonts w:ascii="Times New Roman" w:eastAsia="Times New Roman" w:hAnsi="Times New Roman" w:cs="Times New Roman"/>
          <w:snapToGrid w:val="0"/>
          <w:sz w:val="28"/>
          <w:szCs w:val="28"/>
          <w:lang w:eastAsia="ru-RU"/>
        </w:rPr>
        <w:tab/>
        <w:t>в) вещественных доказательств биологического происхождения;</w:t>
      </w:r>
    </w:p>
    <w:p w:rsidR="00D65C70" w:rsidRPr="009A2663" w:rsidRDefault="00D65C70" w:rsidP="00D65C70">
      <w:pPr>
        <w:spacing w:after="0" w:line="240" w:lineRule="auto"/>
        <w:jc w:val="both"/>
        <w:rPr>
          <w:rFonts w:ascii="Times New Roman" w:eastAsia="Times New Roman" w:hAnsi="Times New Roman" w:cs="Times New Roman"/>
          <w:snapToGrid w:val="0"/>
          <w:sz w:val="28"/>
          <w:szCs w:val="28"/>
          <w:lang w:eastAsia="ru-RU"/>
        </w:rPr>
      </w:pPr>
      <w:r w:rsidRPr="009A2663">
        <w:rPr>
          <w:rFonts w:ascii="Times New Roman" w:eastAsia="Times New Roman" w:hAnsi="Times New Roman" w:cs="Times New Roman"/>
          <w:snapToGrid w:val="0"/>
          <w:sz w:val="28"/>
          <w:szCs w:val="28"/>
          <w:lang w:eastAsia="ru-RU"/>
        </w:rPr>
        <w:tab/>
        <w:t>г) по материалам дела;</w:t>
      </w:r>
    </w:p>
    <w:p w:rsidR="00D65C70" w:rsidRPr="009A2663" w:rsidRDefault="00D65C70" w:rsidP="00D65C70">
      <w:pPr>
        <w:spacing w:after="0" w:line="240" w:lineRule="auto"/>
        <w:jc w:val="both"/>
        <w:rPr>
          <w:rFonts w:ascii="Times New Roman" w:eastAsia="Times New Roman" w:hAnsi="Times New Roman" w:cs="Times New Roman"/>
          <w:snapToGrid w:val="0"/>
          <w:sz w:val="28"/>
          <w:szCs w:val="28"/>
          <w:lang w:eastAsia="ru-RU"/>
        </w:rPr>
      </w:pPr>
      <w:r w:rsidRPr="009A2663">
        <w:rPr>
          <w:rFonts w:ascii="Times New Roman" w:eastAsia="Times New Roman" w:hAnsi="Times New Roman" w:cs="Times New Roman"/>
          <w:snapToGrid w:val="0"/>
          <w:sz w:val="28"/>
          <w:szCs w:val="28"/>
          <w:lang w:eastAsia="ru-RU"/>
        </w:rPr>
        <w:tab/>
        <w:t>д) судебно-химические</w:t>
      </w:r>
    </w:p>
    <w:p w:rsidR="00D65C70" w:rsidRPr="009A2663" w:rsidRDefault="00D65C70" w:rsidP="00D65C70">
      <w:pPr>
        <w:spacing w:after="0" w:line="240" w:lineRule="auto"/>
        <w:jc w:val="both"/>
        <w:rPr>
          <w:rFonts w:ascii="Times New Roman" w:eastAsia="Times New Roman" w:hAnsi="Times New Roman" w:cs="Times New Roman"/>
          <w:snapToGrid w:val="0"/>
          <w:sz w:val="28"/>
          <w:szCs w:val="28"/>
          <w:lang w:eastAsia="ru-RU"/>
        </w:rPr>
      </w:pPr>
      <w:r w:rsidRPr="009A2663">
        <w:rPr>
          <w:rFonts w:ascii="Times New Roman" w:eastAsia="Times New Roman" w:hAnsi="Times New Roman" w:cs="Times New Roman"/>
          <w:snapToGrid w:val="0"/>
          <w:sz w:val="28"/>
          <w:szCs w:val="28"/>
          <w:lang w:eastAsia="ru-RU"/>
        </w:rPr>
        <w:tab/>
        <w:t>е) психиатрические;</w:t>
      </w:r>
    </w:p>
    <w:p w:rsidR="00D65C70" w:rsidRPr="009A2663" w:rsidRDefault="00D65C70" w:rsidP="00D65C70">
      <w:pPr>
        <w:spacing w:after="0" w:line="240" w:lineRule="auto"/>
        <w:jc w:val="both"/>
        <w:rPr>
          <w:rFonts w:ascii="Times New Roman" w:eastAsia="Times New Roman" w:hAnsi="Times New Roman" w:cs="Times New Roman"/>
          <w:snapToGrid w:val="0"/>
          <w:sz w:val="28"/>
          <w:szCs w:val="28"/>
          <w:lang w:eastAsia="ru-RU"/>
        </w:rPr>
      </w:pPr>
      <w:r w:rsidRPr="009A2663">
        <w:rPr>
          <w:rFonts w:ascii="Times New Roman" w:eastAsia="Times New Roman" w:hAnsi="Times New Roman" w:cs="Times New Roman"/>
          <w:snapToGrid w:val="0"/>
          <w:sz w:val="28"/>
          <w:szCs w:val="28"/>
          <w:lang w:eastAsia="ru-RU"/>
        </w:rPr>
        <w:tab/>
        <w:t>ж) наркологическая и токсикологическая</w:t>
      </w:r>
    </w:p>
    <w:p w:rsidR="00D65C70" w:rsidRPr="009A2663" w:rsidRDefault="00D65C70" w:rsidP="00D65C70">
      <w:pPr>
        <w:spacing w:after="0" w:line="240" w:lineRule="auto"/>
        <w:jc w:val="both"/>
        <w:rPr>
          <w:rFonts w:ascii="Times New Roman" w:eastAsia="Times New Roman" w:hAnsi="Times New Roman" w:cs="Times New Roman"/>
          <w:snapToGrid w:val="0"/>
          <w:color w:val="000000"/>
          <w:sz w:val="28"/>
          <w:szCs w:val="28"/>
          <w:lang w:eastAsia="ru-RU"/>
        </w:rPr>
      </w:pPr>
      <w:r w:rsidRPr="009A2663">
        <w:rPr>
          <w:rFonts w:ascii="Times New Roman" w:eastAsia="Times New Roman" w:hAnsi="Times New Roman" w:cs="Times New Roman"/>
          <w:snapToGrid w:val="0"/>
          <w:color w:val="FF0000"/>
          <w:sz w:val="28"/>
          <w:szCs w:val="28"/>
          <w:lang w:eastAsia="ru-RU"/>
        </w:rPr>
        <w:tab/>
      </w:r>
      <w:r w:rsidRPr="009A2663">
        <w:rPr>
          <w:rFonts w:ascii="Times New Roman" w:eastAsia="Times New Roman" w:hAnsi="Times New Roman" w:cs="Times New Roman"/>
          <w:snapToGrid w:val="0"/>
          <w:color w:val="000000"/>
          <w:sz w:val="28"/>
          <w:szCs w:val="28"/>
          <w:lang w:eastAsia="ru-RU"/>
        </w:rPr>
        <w:t>2) учебно-методическая работа с сотрудниками правоохранительных органов и судьями по вопросам подготовки, назначения и оценки результатов судебной экспертизы;</w:t>
      </w:r>
    </w:p>
    <w:p w:rsidR="00D65C70" w:rsidRPr="009A2663" w:rsidRDefault="00D65C70" w:rsidP="00D65C70">
      <w:pPr>
        <w:spacing w:after="0" w:line="240" w:lineRule="auto"/>
        <w:jc w:val="both"/>
        <w:rPr>
          <w:rFonts w:ascii="Times New Roman" w:eastAsia="Times New Roman" w:hAnsi="Times New Roman" w:cs="Times New Roman"/>
          <w:snapToGrid w:val="0"/>
          <w:color w:val="000000"/>
          <w:sz w:val="28"/>
          <w:szCs w:val="28"/>
          <w:lang w:eastAsia="ru-RU"/>
        </w:rPr>
      </w:pPr>
      <w:r w:rsidRPr="009A2663">
        <w:rPr>
          <w:rFonts w:ascii="Times New Roman" w:eastAsia="Times New Roman" w:hAnsi="Times New Roman" w:cs="Times New Roman"/>
          <w:snapToGrid w:val="0"/>
          <w:color w:val="000000"/>
          <w:sz w:val="28"/>
          <w:szCs w:val="28"/>
          <w:lang w:eastAsia="ru-RU"/>
        </w:rPr>
        <w:tab/>
        <w:t>3) международное сотрудничество в области судебно-медицинской  экспертизы.</w:t>
      </w:r>
    </w:p>
    <w:p w:rsidR="00D65C70" w:rsidRPr="009A2663" w:rsidRDefault="00D65C70" w:rsidP="00D65C70">
      <w:pPr>
        <w:spacing w:after="0" w:line="240" w:lineRule="auto"/>
        <w:jc w:val="both"/>
        <w:rPr>
          <w:rFonts w:ascii="Times New Roman" w:eastAsia="Times New Roman" w:hAnsi="Times New Roman" w:cs="Times New Roman"/>
          <w:snapToGrid w:val="0"/>
          <w:color w:val="000000"/>
          <w:sz w:val="28"/>
          <w:szCs w:val="28"/>
          <w:lang w:eastAsia="ru-RU"/>
        </w:rPr>
      </w:pPr>
      <w:r w:rsidRPr="009A2663">
        <w:rPr>
          <w:rFonts w:ascii="Times New Roman" w:eastAsia="Times New Roman" w:hAnsi="Times New Roman" w:cs="Times New Roman"/>
          <w:snapToGrid w:val="0"/>
          <w:color w:val="000000"/>
          <w:sz w:val="28"/>
          <w:szCs w:val="28"/>
          <w:lang w:eastAsia="ru-RU"/>
        </w:rPr>
        <w:tab/>
        <w:t>4. Республиканское государственное казенное предприятие «Республиканский научно-практический центр психиатрии, психотерапии и наркологии» Министерства здравоохранения Республики Казахстан, к функциям которого относятся:</w:t>
      </w:r>
    </w:p>
    <w:p w:rsidR="00D65C70" w:rsidRPr="009A2663" w:rsidRDefault="00D65C70" w:rsidP="00D65C70">
      <w:pPr>
        <w:spacing w:after="0" w:line="240" w:lineRule="auto"/>
        <w:jc w:val="both"/>
        <w:rPr>
          <w:rFonts w:ascii="Times New Roman" w:eastAsia="Times New Roman" w:hAnsi="Times New Roman" w:cs="Times New Roman"/>
          <w:snapToGrid w:val="0"/>
          <w:color w:val="000000"/>
          <w:sz w:val="28"/>
          <w:szCs w:val="28"/>
          <w:lang w:eastAsia="ru-RU"/>
        </w:rPr>
      </w:pPr>
      <w:r w:rsidRPr="009A2663">
        <w:rPr>
          <w:rFonts w:ascii="Times New Roman" w:eastAsia="Times New Roman" w:hAnsi="Times New Roman" w:cs="Times New Roman"/>
          <w:snapToGrid w:val="0"/>
          <w:color w:val="000000"/>
          <w:sz w:val="28"/>
          <w:szCs w:val="28"/>
          <w:lang w:eastAsia="ru-RU"/>
        </w:rPr>
        <w:tab/>
        <w:t>1) судебно-экспертная деятельность в сфере уголовного, гражданского, административного судопроизводства по производству следующих видов судебных экспертиз живых лиц:</w:t>
      </w:r>
    </w:p>
    <w:p w:rsidR="00D65C70" w:rsidRPr="009A2663" w:rsidRDefault="00D65C70" w:rsidP="00D65C70">
      <w:pPr>
        <w:spacing w:after="0" w:line="240" w:lineRule="auto"/>
        <w:jc w:val="both"/>
        <w:rPr>
          <w:rFonts w:ascii="Times New Roman" w:eastAsia="Times New Roman" w:hAnsi="Times New Roman" w:cs="Times New Roman"/>
          <w:snapToGrid w:val="0"/>
          <w:color w:val="000000"/>
          <w:sz w:val="28"/>
          <w:szCs w:val="28"/>
          <w:lang w:eastAsia="ru-RU"/>
        </w:rPr>
      </w:pPr>
      <w:r w:rsidRPr="009A2663">
        <w:rPr>
          <w:rFonts w:ascii="Times New Roman" w:eastAsia="Times New Roman" w:hAnsi="Times New Roman" w:cs="Times New Roman"/>
          <w:snapToGrid w:val="0"/>
          <w:color w:val="000000"/>
          <w:sz w:val="28"/>
          <w:szCs w:val="28"/>
          <w:lang w:eastAsia="ru-RU"/>
        </w:rPr>
        <w:tab/>
        <w:t>а) психиатрических;</w:t>
      </w:r>
    </w:p>
    <w:p w:rsidR="00D65C70" w:rsidRPr="009A2663" w:rsidRDefault="00D65C70" w:rsidP="00D65C70">
      <w:pPr>
        <w:spacing w:after="0" w:line="240" w:lineRule="auto"/>
        <w:jc w:val="both"/>
        <w:rPr>
          <w:rFonts w:ascii="Times New Roman" w:eastAsia="Times New Roman" w:hAnsi="Times New Roman" w:cs="Times New Roman"/>
          <w:snapToGrid w:val="0"/>
          <w:color w:val="000000"/>
          <w:sz w:val="28"/>
          <w:szCs w:val="28"/>
          <w:lang w:eastAsia="ru-RU"/>
        </w:rPr>
      </w:pPr>
      <w:r w:rsidRPr="009A2663">
        <w:rPr>
          <w:rFonts w:ascii="Times New Roman" w:eastAsia="Times New Roman" w:hAnsi="Times New Roman" w:cs="Times New Roman"/>
          <w:snapToGrid w:val="0"/>
          <w:color w:val="000000"/>
          <w:sz w:val="28"/>
          <w:szCs w:val="28"/>
          <w:lang w:eastAsia="ru-RU"/>
        </w:rPr>
        <w:tab/>
        <w:t>б) психологических;</w:t>
      </w:r>
    </w:p>
    <w:p w:rsidR="00D65C70" w:rsidRPr="009A2663" w:rsidRDefault="00D65C70" w:rsidP="00D65C70">
      <w:pPr>
        <w:spacing w:after="0" w:line="240" w:lineRule="auto"/>
        <w:jc w:val="both"/>
        <w:rPr>
          <w:rFonts w:ascii="Times New Roman" w:eastAsia="Times New Roman" w:hAnsi="Times New Roman" w:cs="Times New Roman"/>
          <w:snapToGrid w:val="0"/>
          <w:color w:val="000000"/>
          <w:sz w:val="28"/>
          <w:szCs w:val="28"/>
          <w:lang w:eastAsia="ru-RU"/>
        </w:rPr>
      </w:pPr>
      <w:r w:rsidRPr="009A2663">
        <w:rPr>
          <w:rFonts w:ascii="Times New Roman" w:eastAsia="Times New Roman" w:hAnsi="Times New Roman" w:cs="Times New Roman"/>
          <w:snapToGrid w:val="0"/>
          <w:color w:val="000000"/>
          <w:sz w:val="28"/>
          <w:szCs w:val="28"/>
          <w:lang w:eastAsia="ru-RU"/>
        </w:rPr>
        <w:tab/>
        <w:t>в) психолого-психиатрических;</w:t>
      </w:r>
    </w:p>
    <w:p w:rsidR="00D65C70" w:rsidRPr="009A2663" w:rsidRDefault="00D65C70" w:rsidP="00D65C70">
      <w:pPr>
        <w:spacing w:after="0" w:line="240" w:lineRule="auto"/>
        <w:jc w:val="both"/>
        <w:rPr>
          <w:rFonts w:ascii="Times New Roman" w:eastAsia="Times New Roman" w:hAnsi="Times New Roman" w:cs="Times New Roman"/>
          <w:snapToGrid w:val="0"/>
          <w:color w:val="000000"/>
          <w:sz w:val="28"/>
          <w:szCs w:val="28"/>
          <w:lang w:eastAsia="ru-RU"/>
        </w:rPr>
      </w:pPr>
      <w:r w:rsidRPr="009A2663">
        <w:rPr>
          <w:rFonts w:ascii="Times New Roman" w:eastAsia="Times New Roman" w:hAnsi="Times New Roman" w:cs="Times New Roman"/>
          <w:snapToGrid w:val="0"/>
          <w:color w:val="000000"/>
          <w:sz w:val="28"/>
          <w:szCs w:val="28"/>
          <w:lang w:eastAsia="ru-RU"/>
        </w:rPr>
        <w:tab/>
        <w:t>б) наркологических.</w:t>
      </w:r>
    </w:p>
    <w:p w:rsidR="00D65C70" w:rsidRPr="009A2663" w:rsidRDefault="00D65C70" w:rsidP="00D65C70">
      <w:pPr>
        <w:spacing w:after="0" w:line="240" w:lineRule="auto"/>
        <w:jc w:val="both"/>
        <w:rPr>
          <w:rFonts w:ascii="Times New Roman" w:eastAsia="Times New Roman" w:hAnsi="Times New Roman" w:cs="Times New Roman"/>
          <w:snapToGrid w:val="0"/>
          <w:color w:val="000000"/>
          <w:sz w:val="28"/>
          <w:szCs w:val="28"/>
          <w:lang w:eastAsia="ru-RU"/>
        </w:rPr>
      </w:pPr>
      <w:r w:rsidRPr="009A2663">
        <w:rPr>
          <w:rFonts w:ascii="Times New Roman" w:eastAsia="Times New Roman" w:hAnsi="Times New Roman" w:cs="Times New Roman"/>
          <w:snapToGrid w:val="0"/>
          <w:color w:val="000000"/>
          <w:sz w:val="28"/>
          <w:szCs w:val="28"/>
          <w:lang w:eastAsia="ru-RU"/>
        </w:rPr>
        <w:tab/>
        <w:t xml:space="preserve">2) </w:t>
      </w:r>
      <w:r w:rsidRPr="009A2663">
        <w:rPr>
          <w:rFonts w:ascii="Times New Roman" w:eastAsia="Times New Roman" w:hAnsi="Times New Roman" w:cs="Times New Roman"/>
          <w:snapToGrid w:val="0"/>
          <w:sz w:val="28"/>
          <w:szCs w:val="28"/>
          <w:lang w:eastAsia="ru-RU"/>
        </w:rPr>
        <w:t>научно-</w:t>
      </w:r>
      <w:r w:rsidRPr="009A2663">
        <w:rPr>
          <w:rFonts w:ascii="Times New Roman" w:eastAsia="Times New Roman" w:hAnsi="Times New Roman" w:cs="Times New Roman"/>
          <w:snapToGrid w:val="0"/>
          <w:color w:val="000000"/>
          <w:sz w:val="28"/>
          <w:szCs w:val="28"/>
          <w:lang w:eastAsia="ru-RU"/>
        </w:rPr>
        <w:t>методическое обеспечение судебно-психиатрической экспертизы;</w:t>
      </w:r>
    </w:p>
    <w:p w:rsidR="00D65C70" w:rsidRPr="009A2663" w:rsidRDefault="00D65C70" w:rsidP="00D65C70">
      <w:pPr>
        <w:spacing w:after="0" w:line="240" w:lineRule="auto"/>
        <w:jc w:val="both"/>
        <w:rPr>
          <w:rFonts w:ascii="Times New Roman" w:eastAsia="Times New Roman" w:hAnsi="Times New Roman" w:cs="Times New Roman"/>
          <w:snapToGrid w:val="0"/>
          <w:color w:val="000000"/>
          <w:sz w:val="28"/>
          <w:szCs w:val="28"/>
          <w:lang w:eastAsia="ru-RU"/>
        </w:rPr>
      </w:pPr>
      <w:r w:rsidRPr="009A2663">
        <w:rPr>
          <w:rFonts w:ascii="Times New Roman" w:eastAsia="Times New Roman" w:hAnsi="Times New Roman" w:cs="Times New Roman"/>
          <w:snapToGrid w:val="0"/>
          <w:color w:val="000000"/>
          <w:sz w:val="28"/>
          <w:szCs w:val="28"/>
          <w:lang w:eastAsia="ru-RU"/>
        </w:rPr>
        <w:tab/>
        <w:t>3) подбор, профессиональная подготовка и повышение квалификации судебных экспертов психиатров, психологов и наркологов;</w:t>
      </w:r>
    </w:p>
    <w:p w:rsidR="00D65C70" w:rsidRPr="009A2663" w:rsidRDefault="00D65C70" w:rsidP="00D65C70">
      <w:pPr>
        <w:spacing w:after="0" w:line="240" w:lineRule="auto"/>
        <w:jc w:val="both"/>
        <w:rPr>
          <w:rFonts w:ascii="Times New Roman" w:eastAsia="Times New Roman" w:hAnsi="Times New Roman" w:cs="Times New Roman"/>
          <w:snapToGrid w:val="0"/>
          <w:color w:val="000000"/>
          <w:sz w:val="28"/>
          <w:szCs w:val="28"/>
          <w:lang w:eastAsia="ru-RU"/>
        </w:rPr>
      </w:pPr>
      <w:r w:rsidRPr="009A2663">
        <w:rPr>
          <w:rFonts w:ascii="Times New Roman" w:eastAsia="Times New Roman" w:hAnsi="Times New Roman" w:cs="Times New Roman"/>
          <w:snapToGrid w:val="0"/>
          <w:color w:val="000000"/>
          <w:sz w:val="28"/>
          <w:szCs w:val="28"/>
          <w:lang w:eastAsia="ru-RU"/>
        </w:rPr>
        <w:tab/>
        <w:t>4) международное сотрудничество в области судебно-медицинской психиатрической экспертизы.</w:t>
      </w:r>
    </w:p>
    <w:p w:rsidR="00D65C70" w:rsidRPr="009A2663" w:rsidRDefault="00D65C70" w:rsidP="00D65C70">
      <w:pPr>
        <w:spacing w:after="0" w:line="240" w:lineRule="auto"/>
        <w:jc w:val="both"/>
        <w:rPr>
          <w:rFonts w:ascii="Times New Roman" w:eastAsia="Calibri" w:hAnsi="Times New Roman" w:cs="Times New Roman"/>
          <w:sz w:val="28"/>
          <w:szCs w:val="28"/>
        </w:rPr>
      </w:pPr>
      <w:r w:rsidRPr="009A2663">
        <w:rPr>
          <w:rFonts w:ascii="Times New Roman" w:eastAsia="Calibri" w:hAnsi="Times New Roman" w:cs="Times New Roman"/>
          <w:sz w:val="28"/>
          <w:szCs w:val="28"/>
        </w:rPr>
        <w:lastRenderedPageBreak/>
        <w:t xml:space="preserve">   При поручении судебной экспертизы в экспертное учреждение постановление о ее назначении направляется его руководителю, чьи полномочия предусмотрены в законе. В соответствии со ст. 21 Закона РК «О судебно-экспертной деятельности в Республике Казахстан» руководитель органа судебной экспертизы вправе: </w:t>
      </w:r>
    </w:p>
    <w:p w:rsidR="00D65C70" w:rsidRPr="009A2663" w:rsidRDefault="00D65C70" w:rsidP="003368A3">
      <w:pPr>
        <w:numPr>
          <w:ilvl w:val="0"/>
          <w:numId w:val="51"/>
        </w:numPr>
        <w:spacing w:after="0" w:line="240" w:lineRule="auto"/>
        <w:ind w:left="284" w:hanging="284"/>
        <w:jc w:val="both"/>
        <w:rPr>
          <w:rFonts w:ascii="Times New Roman" w:eastAsia="Times New Roman" w:hAnsi="Times New Roman" w:cs="Times New Roman"/>
          <w:sz w:val="28"/>
          <w:szCs w:val="28"/>
          <w:lang w:eastAsia="ru-RU"/>
        </w:rPr>
      </w:pPr>
      <w:r w:rsidRPr="009A2663">
        <w:rPr>
          <w:rFonts w:ascii="Times New Roman" w:eastAsia="Times New Roman" w:hAnsi="Times New Roman" w:cs="Times New Roman"/>
          <w:sz w:val="28"/>
          <w:szCs w:val="28"/>
          <w:lang w:eastAsia="ru-RU"/>
        </w:rPr>
        <w:t xml:space="preserve">возвратить органу (лицу), назначившему судебную экспертизу, без исполнения постановление, определение о назначении судебной экспертизы и представленные на исследование объекты с указанием соответствующих мотивов в случаях, если: </w:t>
      </w:r>
    </w:p>
    <w:p w:rsidR="00D65C70" w:rsidRPr="009A2663" w:rsidRDefault="00D65C70" w:rsidP="003368A3">
      <w:pPr>
        <w:numPr>
          <w:ilvl w:val="0"/>
          <w:numId w:val="52"/>
        </w:numPr>
        <w:spacing w:after="0" w:line="240" w:lineRule="auto"/>
        <w:rPr>
          <w:rFonts w:ascii="Times New Roman" w:eastAsia="Times New Roman" w:hAnsi="Times New Roman" w:cs="Times New Roman"/>
          <w:sz w:val="28"/>
          <w:szCs w:val="28"/>
          <w:lang w:eastAsia="ru-RU"/>
        </w:rPr>
      </w:pPr>
      <w:r w:rsidRPr="009A2663">
        <w:rPr>
          <w:rFonts w:ascii="Times New Roman" w:eastAsia="Times New Roman" w:hAnsi="Times New Roman" w:cs="Times New Roman"/>
          <w:sz w:val="28"/>
          <w:szCs w:val="28"/>
          <w:lang w:eastAsia="ru-RU"/>
        </w:rPr>
        <w:t xml:space="preserve">материалы, представленные для производства судебной экспертизы, не соответствуют требованиям закона; </w:t>
      </w:r>
    </w:p>
    <w:p w:rsidR="00D65C70" w:rsidRPr="009A2663" w:rsidRDefault="00D65C70" w:rsidP="003368A3">
      <w:pPr>
        <w:numPr>
          <w:ilvl w:val="0"/>
          <w:numId w:val="52"/>
        </w:numPr>
        <w:spacing w:after="0" w:line="240" w:lineRule="auto"/>
        <w:rPr>
          <w:rFonts w:ascii="Times New Roman" w:eastAsia="Times New Roman" w:hAnsi="Times New Roman" w:cs="Times New Roman"/>
          <w:sz w:val="28"/>
          <w:szCs w:val="28"/>
          <w:lang w:eastAsia="ru-RU"/>
        </w:rPr>
      </w:pPr>
      <w:r w:rsidRPr="009A2663">
        <w:rPr>
          <w:rFonts w:ascii="Times New Roman" w:eastAsia="Times New Roman" w:hAnsi="Times New Roman" w:cs="Times New Roman"/>
          <w:sz w:val="28"/>
          <w:szCs w:val="28"/>
          <w:lang w:eastAsia="ru-RU"/>
        </w:rPr>
        <w:t xml:space="preserve">в данном органе судебной экспертизы отсутствует судебный эксперт, обладающий необходимыми специальными научными знаниями; </w:t>
      </w:r>
    </w:p>
    <w:p w:rsidR="00D65C70" w:rsidRPr="009A2663" w:rsidRDefault="00D65C70" w:rsidP="003368A3">
      <w:pPr>
        <w:numPr>
          <w:ilvl w:val="0"/>
          <w:numId w:val="52"/>
        </w:numPr>
        <w:spacing w:after="0" w:line="240" w:lineRule="auto"/>
        <w:rPr>
          <w:rFonts w:ascii="Times New Roman" w:eastAsia="Times New Roman" w:hAnsi="Times New Roman" w:cs="Times New Roman"/>
          <w:sz w:val="28"/>
          <w:szCs w:val="28"/>
          <w:lang w:eastAsia="ru-RU"/>
        </w:rPr>
      </w:pPr>
      <w:r w:rsidRPr="009A2663">
        <w:rPr>
          <w:rFonts w:ascii="Times New Roman" w:eastAsia="Times New Roman" w:hAnsi="Times New Roman" w:cs="Times New Roman"/>
          <w:sz w:val="28"/>
          <w:szCs w:val="28"/>
          <w:lang w:eastAsia="ru-RU"/>
        </w:rPr>
        <w:t xml:space="preserve">вопросы, поставленные перед судебным экспертом, указанным в постановлении, определении о назначении судебной экспертизы, выходят за пределы его компетенции; </w:t>
      </w:r>
    </w:p>
    <w:p w:rsidR="00D65C70" w:rsidRPr="009A2663" w:rsidRDefault="00D65C70" w:rsidP="003368A3">
      <w:pPr>
        <w:numPr>
          <w:ilvl w:val="0"/>
          <w:numId w:val="52"/>
        </w:numPr>
        <w:spacing w:after="0" w:line="240" w:lineRule="auto"/>
        <w:rPr>
          <w:rFonts w:ascii="Times New Roman" w:eastAsia="Times New Roman" w:hAnsi="Times New Roman" w:cs="Times New Roman"/>
          <w:sz w:val="28"/>
          <w:szCs w:val="28"/>
          <w:lang w:eastAsia="ru-RU"/>
        </w:rPr>
      </w:pPr>
      <w:r w:rsidRPr="009A2663">
        <w:rPr>
          <w:rFonts w:ascii="Times New Roman" w:eastAsia="Times New Roman" w:hAnsi="Times New Roman" w:cs="Times New Roman"/>
          <w:sz w:val="28"/>
          <w:szCs w:val="28"/>
          <w:lang w:eastAsia="ru-RU"/>
        </w:rPr>
        <w:t xml:space="preserve">материально-техническая база данного органа судебной экспертизы не позволяет производить необходимые судебно-экспертные исследования; </w:t>
      </w:r>
    </w:p>
    <w:p w:rsidR="00D65C70" w:rsidRPr="009A2663" w:rsidRDefault="00D65C70" w:rsidP="003368A3">
      <w:pPr>
        <w:numPr>
          <w:ilvl w:val="0"/>
          <w:numId w:val="53"/>
        </w:numPr>
        <w:spacing w:after="0" w:line="240" w:lineRule="auto"/>
        <w:ind w:left="284" w:hanging="284"/>
        <w:jc w:val="both"/>
        <w:rPr>
          <w:rFonts w:ascii="Times New Roman" w:eastAsia="Times New Roman" w:hAnsi="Times New Roman" w:cs="Times New Roman"/>
          <w:sz w:val="28"/>
          <w:szCs w:val="28"/>
          <w:lang w:eastAsia="ru-RU"/>
        </w:rPr>
      </w:pPr>
      <w:r w:rsidRPr="009A2663">
        <w:rPr>
          <w:rFonts w:ascii="Times New Roman" w:eastAsia="Times New Roman" w:hAnsi="Times New Roman" w:cs="Times New Roman"/>
          <w:sz w:val="28"/>
          <w:szCs w:val="28"/>
          <w:lang w:eastAsia="ru-RU"/>
        </w:rPr>
        <w:t xml:space="preserve">ходатайствовать перед органом (лицом), назначившим судебную экспертизу, о включении в состав комиссии судебных экспертов лиц, не являющихся сотрудниками данного органа судебной экспертизы, если их специальные научные знания необходимы для дачи заключения; </w:t>
      </w:r>
    </w:p>
    <w:p w:rsidR="00D65C70" w:rsidRPr="009A2663" w:rsidRDefault="00D65C70" w:rsidP="003368A3">
      <w:pPr>
        <w:numPr>
          <w:ilvl w:val="0"/>
          <w:numId w:val="54"/>
        </w:numPr>
        <w:spacing w:after="0" w:line="240" w:lineRule="auto"/>
        <w:ind w:left="284" w:hanging="284"/>
        <w:jc w:val="both"/>
        <w:rPr>
          <w:rFonts w:ascii="Times New Roman" w:eastAsia="Times New Roman" w:hAnsi="Times New Roman" w:cs="Times New Roman"/>
          <w:sz w:val="28"/>
          <w:szCs w:val="28"/>
          <w:lang w:eastAsia="ru-RU"/>
        </w:rPr>
      </w:pPr>
      <w:r w:rsidRPr="009A2663">
        <w:rPr>
          <w:rFonts w:ascii="Times New Roman" w:eastAsia="Times New Roman" w:hAnsi="Times New Roman" w:cs="Times New Roman"/>
          <w:sz w:val="28"/>
          <w:szCs w:val="28"/>
          <w:lang w:eastAsia="ru-RU"/>
        </w:rPr>
        <w:t xml:space="preserve">ходатайствовать перед органом (лицом), назначившим судебную экспертизу, о привлечении судебного эксперта иностранного государства; </w:t>
      </w:r>
    </w:p>
    <w:p w:rsidR="00D65C70" w:rsidRPr="009A2663" w:rsidRDefault="00D65C70" w:rsidP="003368A3">
      <w:pPr>
        <w:numPr>
          <w:ilvl w:val="0"/>
          <w:numId w:val="54"/>
        </w:numPr>
        <w:spacing w:after="0" w:line="240" w:lineRule="auto"/>
        <w:ind w:left="284" w:hanging="284"/>
        <w:jc w:val="both"/>
        <w:rPr>
          <w:rFonts w:ascii="Times New Roman" w:eastAsia="Times New Roman" w:hAnsi="Times New Roman" w:cs="Times New Roman"/>
          <w:sz w:val="28"/>
          <w:szCs w:val="28"/>
          <w:lang w:eastAsia="ru-RU"/>
        </w:rPr>
      </w:pPr>
      <w:r w:rsidRPr="009A2663">
        <w:rPr>
          <w:rFonts w:ascii="Times New Roman" w:eastAsia="Times New Roman" w:hAnsi="Times New Roman" w:cs="Times New Roman"/>
          <w:sz w:val="28"/>
          <w:szCs w:val="28"/>
          <w:lang w:eastAsia="ru-RU"/>
        </w:rPr>
        <w:t xml:space="preserve">заявлять перед органом (лицом), назначившим судебную экспертизу, мотивированное ходатайство о продлении срока производства судебной экспертизы. </w:t>
      </w:r>
    </w:p>
    <w:p w:rsidR="00D65C70" w:rsidRPr="009A2663" w:rsidRDefault="00D65C70" w:rsidP="00D65C70">
      <w:pPr>
        <w:spacing w:after="0" w:line="240" w:lineRule="auto"/>
        <w:rPr>
          <w:rFonts w:ascii="Times New Roman" w:eastAsia="Times New Roman" w:hAnsi="Times New Roman" w:cs="Times New Roman"/>
          <w:sz w:val="28"/>
          <w:szCs w:val="28"/>
          <w:lang w:eastAsia="ru-RU"/>
        </w:rPr>
      </w:pPr>
      <w:r w:rsidRPr="009A2663">
        <w:rPr>
          <w:rFonts w:ascii="Times New Roman" w:eastAsia="Times New Roman" w:hAnsi="Times New Roman" w:cs="Times New Roman"/>
          <w:sz w:val="28"/>
          <w:szCs w:val="28"/>
          <w:lang w:eastAsia="ru-RU"/>
        </w:rPr>
        <w:t xml:space="preserve">Руководитель органа судебной экспертизы не вправе: </w:t>
      </w:r>
    </w:p>
    <w:p w:rsidR="00D65C70" w:rsidRPr="009A2663" w:rsidRDefault="00D65C70" w:rsidP="003368A3">
      <w:pPr>
        <w:numPr>
          <w:ilvl w:val="0"/>
          <w:numId w:val="55"/>
        </w:numPr>
        <w:spacing w:after="0" w:line="240" w:lineRule="auto"/>
        <w:rPr>
          <w:rFonts w:ascii="Times New Roman" w:eastAsia="Times New Roman" w:hAnsi="Times New Roman" w:cs="Times New Roman"/>
          <w:sz w:val="28"/>
          <w:szCs w:val="28"/>
          <w:lang w:eastAsia="ru-RU"/>
        </w:rPr>
      </w:pPr>
      <w:r w:rsidRPr="009A2663">
        <w:rPr>
          <w:rFonts w:ascii="Times New Roman" w:eastAsia="Times New Roman" w:hAnsi="Times New Roman" w:cs="Times New Roman"/>
          <w:sz w:val="28"/>
          <w:szCs w:val="28"/>
          <w:lang w:eastAsia="ru-RU"/>
        </w:rPr>
        <w:t xml:space="preserve">самостоятельно истребовать объекты, необходимые для производства судебной экспертизы; </w:t>
      </w:r>
    </w:p>
    <w:p w:rsidR="00D65C70" w:rsidRPr="009A2663" w:rsidRDefault="00D65C70" w:rsidP="003368A3">
      <w:pPr>
        <w:numPr>
          <w:ilvl w:val="0"/>
          <w:numId w:val="55"/>
        </w:numPr>
        <w:spacing w:after="0" w:line="240" w:lineRule="auto"/>
        <w:rPr>
          <w:rFonts w:ascii="Times New Roman" w:eastAsia="Times New Roman" w:hAnsi="Times New Roman" w:cs="Times New Roman"/>
          <w:sz w:val="28"/>
          <w:szCs w:val="28"/>
          <w:lang w:eastAsia="ru-RU"/>
        </w:rPr>
      </w:pPr>
      <w:r w:rsidRPr="009A2663">
        <w:rPr>
          <w:rFonts w:ascii="Times New Roman" w:eastAsia="Times New Roman" w:hAnsi="Times New Roman" w:cs="Times New Roman"/>
          <w:sz w:val="28"/>
          <w:szCs w:val="28"/>
          <w:lang w:eastAsia="ru-RU"/>
        </w:rPr>
        <w:t xml:space="preserve">без согласования с органом (лицом), назначившим судебную экспертизу, привлекать к ее производству лиц, не являющихся сотрудниками данного органа судебной экспертизы; </w:t>
      </w:r>
    </w:p>
    <w:p w:rsidR="00D65C70" w:rsidRPr="009A2663" w:rsidRDefault="00D65C70" w:rsidP="003368A3">
      <w:pPr>
        <w:numPr>
          <w:ilvl w:val="0"/>
          <w:numId w:val="55"/>
        </w:numPr>
        <w:spacing w:after="0" w:line="240" w:lineRule="auto"/>
        <w:rPr>
          <w:rFonts w:ascii="Times New Roman" w:eastAsia="Times New Roman" w:hAnsi="Times New Roman" w:cs="Times New Roman"/>
          <w:sz w:val="28"/>
          <w:szCs w:val="28"/>
          <w:lang w:eastAsia="ru-RU"/>
        </w:rPr>
      </w:pPr>
      <w:r w:rsidRPr="009A2663">
        <w:rPr>
          <w:rFonts w:ascii="Times New Roman" w:eastAsia="Times New Roman" w:hAnsi="Times New Roman" w:cs="Times New Roman"/>
          <w:sz w:val="28"/>
          <w:szCs w:val="28"/>
          <w:lang w:eastAsia="ru-RU"/>
        </w:rPr>
        <w:t>давать судебному эксперту указания, предрешающие содержание выводов по конкретной судебной экспертизе.</w:t>
      </w:r>
    </w:p>
    <w:p w:rsidR="00D65C70" w:rsidRPr="009A2663" w:rsidRDefault="00D65C70" w:rsidP="00D65C70">
      <w:pPr>
        <w:spacing w:after="0" w:line="240" w:lineRule="auto"/>
        <w:jc w:val="both"/>
        <w:outlineLvl w:val="1"/>
        <w:rPr>
          <w:rFonts w:ascii="Times New Roman" w:eastAsia="Times New Roman" w:hAnsi="Times New Roman" w:cs="Times New Roman"/>
          <w:bCs/>
          <w:sz w:val="28"/>
          <w:szCs w:val="28"/>
          <w:lang w:eastAsia="ru-RU"/>
        </w:rPr>
      </w:pPr>
      <w:r w:rsidRPr="009A2663">
        <w:rPr>
          <w:rFonts w:ascii="Times New Roman" w:eastAsia="Times New Roman" w:hAnsi="Times New Roman" w:cs="Times New Roman"/>
          <w:bCs/>
          <w:sz w:val="28"/>
          <w:szCs w:val="28"/>
          <w:lang w:eastAsia="ru-RU"/>
        </w:rPr>
        <w:t xml:space="preserve">   Наряду с отмеченными правами, статья 22 названного Закона очерчивает следующий перечень обязанностей руководителя органа судебной экспертизы:</w:t>
      </w:r>
    </w:p>
    <w:p w:rsidR="00D65C70" w:rsidRPr="009A2663" w:rsidRDefault="00D65C70" w:rsidP="003368A3">
      <w:pPr>
        <w:numPr>
          <w:ilvl w:val="0"/>
          <w:numId w:val="56"/>
        </w:numPr>
        <w:spacing w:after="0" w:line="240" w:lineRule="auto"/>
        <w:jc w:val="both"/>
        <w:outlineLvl w:val="1"/>
        <w:rPr>
          <w:rFonts w:ascii="Times New Roman" w:eastAsia="Times New Roman" w:hAnsi="Times New Roman" w:cs="Times New Roman"/>
          <w:bCs/>
          <w:sz w:val="28"/>
          <w:szCs w:val="28"/>
          <w:lang w:eastAsia="ru-RU"/>
        </w:rPr>
      </w:pPr>
      <w:r w:rsidRPr="009A2663">
        <w:rPr>
          <w:rFonts w:ascii="Times New Roman" w:eastAsia="Times New Roman" w:hAnsi="Times New Roman" w:cs="Times New Roman"/>
          <w:bCs/>
          <w:sz w:val="28"/>
          <w:szCs w:val="28"/>
          <w:lang w:eastAsia="ru-RU"/>
        </w:rPr>
        <w:t xml:space="preserve">при получении постановления, определения о назначении судебной экспертизы и объектов исследования поручить производство конкретному судебному эксперту или комиссии судебных экспертов данного органа судебной экспертизы с учетом требований закона; </w:t>
      </w:r>
    </w:p>
    <w:p w:rsidR="00D65C70" w:rsidRPr="009A2663" w:rsidRDefault="00D65C70" w:rsidP="003368A3">
      <w:pPr>
        <w:numPr>
          <w:ilvl w:val="0"/>
          <w:numId w:val="56"/>
        </w:numPr>
        <w:spacing w:after="0" w:line="240" w:lineRule="auto"/>
        <w:jc w:val="both"/>
        <w:rPr>
          <w:rFonts w:ascii="Times New Roman" w:eastAsia="Times New Roman" w:hAnsi="Times New Roman" w:cs="Times New Roman"/>
          <w:sz w:val="28"/>
          <w:szCs w:val="28"/>
          <w:lang w:eastAsia="ru-RU"/>
        </w:rPr>
      </w:pPr>
      <w:r w:rsidRPr="009A2663">
        <w:rPr>
          <w:rFonts w:ascii="Times New Roman" w:eastAsia="Times New Roman" w:hAnsi="Times New Roman" w:cs="Times New Roman"/>
          <w:sz w:val="28"/>
          <w:szCs w:val="28"/>
          <w:lang w:eastAsia="ru-RU"/>
        </w:rPr>
        <w:t xml:space="preserve">не нарушая принципа независимости судебного эксперта, обеспечить </w:t>
      </w:r>
      <w:proofErr w:type="gramStart"/>
      <w:r w:rsidRPr="009A2663">
        <w:rPr>
          <w:rFonts w:ascii="Times New Roman" w:eastAsia="Times New Roman" w:hAnsi="Times New Roman" w:cs="Times New Roman"/>
          <w:sz w:val="28"/>
          <w:szCs w:val="28"/>
          <w:lang w:eastAsia="ru-RU"/>
        </w:rPr>
        <w:t>контроль за</w:t>
      </w:r>
      <w:proofErr w:type="gramEnd"/>
      <w:r w:rsidRPr="009A2663">
        <w:rPr>
          <w:rFonts w:ascii="Times New Roman" w:eastAsia="Times New Roman" w:hAnsi="Times New Roman" w:cs="Times New Roman"/>
          <w:sz w:val="28"/>
          <w:szCs w:val="28"/>
          <w:lang w:eastAsia="ru-RU"/>
        </w:rPr>
        <w:t xml:space="preserve"> соблюдением срока производства судебной экспертизы, </w:t>
      </w:r>
      <w:r w:rsidRPr="009A2663">
        <w:rPr>
          <w:rFonts w:ascii="Times New Roman" w:eastAsia="Times New Roman" w:hAnsi="Times New Roman" w:cs="Times New Roman"/>
          <w:sz w:val="28"/>
          <w:szCs w:val="28"/>
          <w:lang w:eastAsia="ru-RU"/>
        </w:rPr>
        <w:lastRenderedPageBreak/>
        <w:t xml:space="preserve">всесторонностью, полнотой и объективностью проводимых исследований, сохранностью объектов судебной экспертизы; </w:t>
      </w:r>
    </w:p>
    <w:p w:rsidR="00D65C70" w:rsidRPr="009A2663" w:rsidRDefault="00D65C70" w:rsidP="003368A3">
      <w:pPr>
        <w:numPr>
          <w:ilvl w:val="0"/>
          <w:numId w:val="56"/>
        </w:numPr>
        <w:spacing w:after="0" w:line="240" w:lineRule="auto"/>
        <w:jc w:val="both"/>
        <w:rPr>
          <w:rFonts w:ascii="Times New Roman" w:eastAsia="Times New Roman" w:hAnsi="Times New Roman" w:cs="Times New Roman"/>
          <w:sz w:val="28"/>
          <w:szCs w:val="28"/>
          <w:lang w:eastAsia="ru-RU"/>
        </w:rPr>
      </w:pPr>
      <w:r w:rsidRPr="009A2663">
        <w:rPr>
          <w:rFonts w:ascii="Times New Roman" w:eastAsia="Times New Roman" w:hAnsi="Times New Roman" w:cs="Times New Roman"/>
          <w:sz w:val="28"/>
          <w:szCs w:val="28"/>
          <w:lang w:eastAsia="ru-RU"/>
        </w:rPr>
        <w:t xml:space="preserve">не разглашать сведения, которые стали ему известны в связи с организацией производства судебной экспертизы; </w:t>
      </w:r>
    </w:p>
    <w:p w:rsidR="00D65C70" w:rsidRPr="009A2663" w:rsidRDefault="00D65C70" w:rsidP="003368A3">
      <w:pPr>
        <w:numPr>
          <w:ilvl w:val="0"/>
          <w:numId w:val="56"/>
        </w:numPr>
        <w:spacing w:after="0" w:line="240" w:lineRule="auto"/>
        <w:jc w:val="both"/>
        <w:rPr>
          <w:rFonts w:ascii="Times New Roman" w:eastAsia="Times New Roman" w:hAnsi="Times New Roman" w:cs="Times New Roman"/>
          <w:sz w:val="28"/>
          <w:szCs w:val="28"/>
          <w:lang w:eastAsia="ru-RU"/>
        </w:rPr>
      </w:pPr>
      <w:r w:rsidRPr="009A2663">
        <w:rPr>
          <w:rFonts w:ascii="Times New Roman" w:eastAsia="Times New Roman" w:hAnsi="Times New Roman" w:cs="Times New Roman"/>
          <w:sz w:val="28"/>
          <w:szCs w:val="28"/>
          <w:lang w:eastAsia="ru-RU"/>
        </w:rPr>
        <w:t>обеспечить условия, необходимые для проведения исследований.</w:t>
      </w:r>
    </w:p>
    <w:p w:rsidR="00D65C70" w:rsidRPr="009A2663" w:rsidRDefault="00D65C70" w:rsidP="00D65C70">
      <w:pPr>
        <w:spacing w:after="0" w:line="240" w:lineRule="auto"/>
        <w:jc w:val="both"/>
        <w:rPr>
          <w:rFonts w:ascii="Times New Roman" w:eastAsia="Calibri" w:hAnsi="Times New Roman" w:cs="Times New Roman"/>
          <w:sz w:val="28"/>
          <w:szCs w:val="28"/>
        </w:rPr>
      </w:pPr>
      <w:r w:rsidRPr="009A2663">
        <w:rPr>
          <w:rFonts w:ascii="Times New Roman" w:eastAsia="Calibri" w:hAnsi="Times New Roman" w:cs="Times New Roman"/>
          <w:sz w:val="28"/>
          <w:szCs w:val="28"/>
        </w:rPr>
        <w:t xml:space="preserve">   Особые требования законодатель предъявляет при назначении экспертизы вне экспертного учреждения. В частности,  лицо, назначающее экспертизу, должно:</w:t>
      </w:r>
    </w:p>
    <w:p w:rsidR="00D65C70" w:rsidRPr="009A2663" w:rsidRDefault="00D65C70" w:rsidP="003368A3">
      <w:pPr>
        <w:numPr>
          <w:ilvl w:val="0"/>
          <w:numId w:val="49"/>
        </w:numPr>
        <w:spacing w:after="0" w:line="240" w:lineRule="auto"/>
        <w:jc w:val="both"/>
        <w:rPr>
          <w:rFonts w:ascii="Times New Roman" w:eastAsia="Calibri" w:hAnsi="Times New Roman" w:cs="Times New Roman"/>
          <w:sz w:val="28"/>
          <w:szCs w:val="28"/>
        </w:rPr>
      </w:pPr>
      <w:r w:rsidRPr="009A2663">
        <w:rPr>
          <w:rFonts w:ascii="Times New Roman" w:eastAsia="Calibri" w:hAnsi="Times New Roman" w:cs="Times New Roman"/>
          <w:sz w:val="28"/>
          <w:szCs w:val="28"/>
        </w:rPr>
        <w:t>удостовериться в личности предполагаемого эксперта, его компетентности;</w:t>
      </w:r>
    </w:p>
    <w:p w:rsidR="00D65C70" w:rsidRPr="009A2663" w:rsidRDefault="00D65C70" w:rsidP="003368A3">
      <w:pPr>
        <w:numPr>
          <w:ilvl w:val="0"/>
          <w:numId w:val="49"/>
        </w:numPr>
        <w:spacing w:after="0" w:line="240" w:lineRule="auto"/>
        <w:jc w:val="both"/>
        <w:rPr>
          <w:rFonts w:ascii="Times New Roman" w:eastAsia="Calibri" w:hAnsi="Times New Roman" w:cs="Times New Roman"/>
          <w:sz w:val="28"/>
          <w:szCs w:val="28"/>
        </w:rPr>
      </w:pPr>
      <w:r w:rsidRPr="009A2663">
        <w:rPr>
          <w:rFonts w:ascii="Times New Roman" w:eastAsia="Calibri" w:hAnsi="Times New Roman" w:cs="Times New Roman"/>
          <w:sz w:val="28"/>
          <w:szCs w:val="28"/>
        </w:rPr>
        <w:t>выяснить его отношения со всеми участниками процесса;</w:t>
      </w:r>
    </w:p>
    <w:p w:rsidR="00D65C70" w:rsidRPr="009A2663" w:rsidRDefault="00D65C70" w:rsidP="003368A3">
      <w:pPr>
        <w:numPr>
          <w:ilvl w:val="0"/>
          <w:numId w:val="49"/>
        </w:numPr>
        <w:spacing w:after="0" w:line="240" w:lineRule="auto"/>
        <w:jc w:val="both"/>
        <w:rPr>
          <w:rFonts w:ascii="Times New Roman" w:eastAsia="Calibri" w:hAnsi="Times New Roman" w:cs="Times New Roman"/>
          <w:sz w:val="28"/>
          <w:szCs w:val="28"/>
        </w:rPr>
      </w:pPr>
      <w:r w:rsidRPr="009A2663">
        <w:rPr>
          <w:rFonts w:ascii="Times New Roman" w:eastAsia="Calibri" w:hAnsi="Times New Roman" w:cs="Times New Roman"/>
          <w:sz w:val="28"/>
          <w:szCs w:val="28"/>
        </w:rPr>
        <w:t>проверить, нет ли оснований к отводу эксперта;</w:t>
      </w:r>
    </w:p>
    <w:p w:rsidR="00D65C70" w:rsidRPr="009A2663" w:rsidRDefault="00D65C70" w:rsidP="003368A3">
      <w:pPr>
        <w:numPr>
          <w:ilvl w:val="0"/>
          <w:numId w:val="49"/>
        </w:numPr>
        <w:spacing w:after="0" w:line="240" w:lineRule="auto"/>
        <w:jc w:val="both"/>
        <w:rPr>
          <w:rFonts w:ascii="Times New Roman" w:eastAsia="Calibri" w:hAnsi="Times New Roman" w:cs="Times New Roman"/>
          <w:sz w:val="28"/>
          <w:szCs w:val="28"/>
        </w:rPr>
      </w:pPr>
      <w:r w:rsidRPr="009A2663">
        <w:rPr>
          <w:rFonts w:ascii="Times New Roman" w:eastAsia="Calibri" w:hAnsi="Times New Roman" w:cs="Times New Roman"/>
          <w:sz w:val="28"/>
          <w:szCs w:val="28"/>
        </w:rPr>
        <w:t xml:space="preserve">вынести постановление о назначении судебной экспертизы; </w:t>
      </w:r>
    </w:p>
    <w:p w:rsidR="00D65C70" w:rsidRPr="009A2663" w:rsidRDefault="00D65C70" w:rsidP="003368A3">
      <w:pPr>
        <w:numPr>
          <w:ilvl w:val="0"/>
          <w:numId w:val="49"/>
        </w:numPr>
        <w:spacing w:after="0" w:line="240" w:lineRule="auto"/>
        <w:jc w:val="both"/>
        <w:rPr>
          <w:rFonts w:ascii="Times New Roman" w:eastAsia="Calibri" w:hAnsi="Times New Roman" w:cs="Times New Roman"/>
          <w:sz w:val="28"/>
          <w:szCs w:val="28"/>
        </w:rPr>
      </w:pPr>
      <w:r w:rsidRPr="009A2663">
        <w:rPr>
          <w:rFonts w:ascii="Times New Roman" w:eastAsia="Calibri" w:hAnsi="Times New Roman" w:cs="Times New Roman"/>
          <w:sz w:val="28"/>
          <w:szCs w:val="28"/>
        </w:rPr>
        <w:t>разъяснить эксперту права и обязанности, предусмотренные законодательством;</w:t>
      </w:r>
    </w:p>
    <w:p w:rsidR="00D65C70" w:rsidRPr="009A2663" w:rsidRDefault="00D65C70" w:rsidP="003368A3">
      <w:pPr>
        <w:numPr>
          <w:ilvl w:val="0"/>
          <w:numId w:val="49"/>
        </w:numPr>
        <w:spacing w:after="0" w:line="240" w:lineRule="auto"/>
        <w:jc w:val="both"/>
        <w:rPr>
          <w:rFonts w:ascii="Times New Roman" w:eastAsia="Calibri" w:hAnsi="Times New Roman" w:cs="Times New Roman"/>
          <w:sz w:val="28"/>
          <w:szCs w:val="28"/>
        </w:rPr>
      </w:pPr>
      <w:r w:rsidRPr="009A2663">
        <w:rPr>
          <w:rFonts w:ascii="Times New Roman" w:eastAsia="Calibri" w:hAnsi="Times New Roman" w:cs="Times New Roman"/>
          <w:sz w:val="28"/>
          <w:szCs w:val="28"/>
        </w:rPr>
        <w:t>предупредить об уголовной ответственности за дачу заведомо ложного заключения;</w:t>
      </w:r>
    </w:p>
    <w:p w:rsidR="00D65C70" w:rsidRPr="009A2663" w:rsidRDefault="00D65C70" w:rsidP="003368A3">
      <w:pPr>
        <w:numPr>
          <w:ilvl w:val="0"/>
          <w:numId w:val="49"/>
        </w:numPr>
        <w:spacing w:after="0" w:line="240" w:lineRule="auto"/>
        <w:jc w:val="both"/>
        <w:rPr>
          <w:rFonts w:ascii="Times New Roman" w:eastAsia="Calibri" w:hAnsi="Times New Roman" w:cs="Times New Roman"/>
          <w:sz w:val="28"/>
          <w:szCs w:val="28"/>
        </w:rPr>
      </w:pPr>
      <w:r w:rsidRPr="009A2663">
        <w:rPr>
          <w:rFonts w:ascii="Times New Roman" w:eastAsia="Calibri" w:hAnsi="Times New Roman" w:cs="Times New Roman"/>
          <w:sz w:val="28"/>
          <w:szCs w:val="28"/>
        </w:rPr>
        <w:t>сделать в постановлении отметку о выполнении названных действий, удостоверив ее подписью эксперта;</w:t>
      </w:r>
    </w:p>
    <w:p w:rsidR="00D65C70" w:rsidRPr="009A2663" w:rsidRDefault="00D65C70" w:rsidP="003368A3">
      <w:pPr>
        <w:numPr>
          <w:ilvl w:val="0"/>
          <w:numId w:val="49"/>
        </w:numPr>
        <w:spacing w:after="0" w:line="240" w:lineRule="auto"/>
        <w:jc w:val="both"/>
        <w:rPr>
          <w:rFonts w:ascii="Times New Roman" w:eastAsia="Calibri" w:hAnsi="Times New Roman" w:cs="Times New Roman"/>
          <w:sz w:val="28"/>
          <w:szCs w:val="28"/>
        </w:rPr>
      </w:pPr>
      <w:r w:rsidRPr="009A2663">
        <w:rPr>
          <w:rFonts w:ascii="Times New Roman" w:eastAsia="Calibri" w:hAnsi="Times New Roman" w:cs="Times New Roman"/>
          <w:sz w:val="28"/>
          <w:szCs w:val="28"/>
        </w:rPr>
        <w:t>зафиксировать заявление, сделанные экспертом, и его ходатайства;</w:t>
      </w:r>
    </w:p>
    <w:p w:rsidR="00D65C70" w:rsidRDefault="00D65C70" w:rsidP="003368A3">
      <w:pPr>
        <w:numPr>
          <w:ilvl w:val="0"/>
          <w:numId w:val="49"/>
        </w:numPr>
        <w:spacing w:after="0" w:line="240" w:lineRule="auto"/>
        <w:jc w:val="both"/>
        <w:rPr>
          <w:rFonts w:ascii="Times New Roman" w:eastAsia="Calibri" w:hAnsi="Times New Roman" w:cs="Times New Roman"/>
          <w:sz w:val="28"/>
          <w:szCs w:val="28"/>
        </w:rPr>
      </w:pPr>
      <w:r w:rsidRPr="009A2663">
        <w:rPr>
          <w:rFonts w:ascii="Times New Roman" w:eastAsia="Calibri" w:hAnsi="Times New Roman" w:cs="Times New Roman"/>
          <w:sz w:val="28"/>
          <w:szCs w:val="28"/>
        </w:rPr>
        <w:t>в случае отклонения ходатайства вынести мотивированное постановление.</w:t>
      </w:r>
    </w:p>
    <w:p w:rsidR="00D65C70" w:rsidRDefault="00D65C70" w:rsidP="00D65C70">
      <w:pPr>
        <w:spacing w:after="0" w:line="240" w:lineRule="auto"/>
        <w:jc w:val="both"/>
        <w:rPr>
          <w:rFonts w:ascii="Times New Roman" w:eastAsia="Calibri" w:hAnsi="Times New Roman" w:cs="Times New Roman"/>
          <w:sz w:val="28"/>
          <w:szCs w:val="28"/>
        </w:rPr>
      </w:pPr>
    </w:p>
    <w:p w:rsidR="00D65C70" w:rsidRDefault="00D65C70" w:rsidP="00B3059D">
      <w:pPr>
        <w:pStyle w:val="a7"/>
        <w:numPr>
          <w:ilvl w:val="1"/>
          <w:numId w:val="57"/>
        </w:numPr>
        <w:spacing w:after="0" w:line="240" w:lineRule="auto"/>
        <w:ind w:left="709" w:hanging="709"/>
        <w:jc w:val="center"/>
        <w:rPr>
          <w:rFonts w:ascii="Times New Roman" w:eastAsia="Calibri" w:hAnsi="Times New Roman" w:cs="Times New Roman"/>
          <w:b/>
          <w:sz w:val="28"/>
          <w:szCs w:val="28"/>
        </w:rPr>
      </w:pPr>
      <w:r>
        <w:rPr>
          <w:rFonts w:ascii="Times New Roman" w:eastAsia="Calibri" w:hAnsi="Times New Roman" w:cs="Times New Roman"/>
          <w:b/>
          <w:sz w:val="28"/>
          <w:szCs w:val="28"/>
        </w:rPr>
        <w:t>П</w:t>
      </w:r>
      <w:r w:rsidRPr="00A66090">
        <w:rPr>
          <w:rFonts w:ascii="Times New Roman" w:eastAsia="Calibri" w:hAnsi="Times New Roman" w:cs="Times New Roman"/>
          <w:b/>
          <w:sz w:val="28"/>
          <w:szCs w:val="28"/>
        </w:rPr>
        <w:t>роцессуальные аспекты назначения</w:t>
      </w:r>
    </w:p>
    <w:p w:rsidR="00D65C70" w:rsidRDefault="00D65C70" w:rsidP="005B350C">
      <w:pPr>
        <w:pStyle w:val="a7"/>
        <w:spacing w:after="0" w:line="240" w:lineRule="auto"/>
        <w:ind w:left="709"/>
        <w:jc w:val="center"/>
        <w:rPr>
          <w:rFonts w:ascii="Times New Roman" w:eastAsia="Calibri" w:hAnsi="Times New Roman" w:cs="Times New Roman"/>
          <w:b/>
          <w:sz w:val="28"/>
          <w:szCs w:val="28"/>
        </w:rPr>
      </w:pPr>
      <w:r w:rsidRPr="00A66090">
        <w:rPr>
          <w:rFonts w:ascii="Times New Roman" w:eastAsia="Calibri" w:hAnsi="Times New Roman" w:cs="Times New Roman"/>
          <w:b/>
          <w:sz w:val="28"/>
          <w:szCs w:val="28"/>
        </w:rPr>
        <w:t>и производства судебных экспертиз</w:t>
      </w:r>
    </w:p>
    <w:p w:rsidR="00D65C70" w:rsidRPr="00A66090" w:rsidRDefault="00D65C70" w:rsidP="00D65C70">
      <w:pPr>
        <w:pStyle w:val="a7"/>
        <w:spacing w:after="0" w:line="240" w:lineRule="auto"/>
        <w:ind w:left="709"/>
        <w:jc w:val="both"/>
        <w:rPr>
          <w:rFonts w:ascii="Times New Roman" w:eastAsia="Calibri" w:hAnsi="Times New Roman" w:cs="Times New Roman"/>
          <w:b/>
          <w:sz w:val="28"/>
          <w:szCs w:val="28"/>
        </w:rPr>
      </w:pPr>
    </w:p>
    <w:p w:rsidR="00D65C70" w:rsidRPr="00EF6E30" w:rsidRDefault="00D65C70" w:rsidP="00D65C70">
      <w:p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   Судебная экспертиза представляет собой институт процессуального права, поэтому все вопросы ее назначения и производства подробнейшим образом регламентированы нормами процессуального законодательства. Это в частности относится и к регламентации в уголовном процессе  всех случаев привлечения экспертных знаний в уголовном судопроизводстве.</w:t>
      </w:r>
    </w:p>
    <w:p w:rsidR="00D65C70" w:rsidRPr="00EF6E30"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Calibri" w:hAnsi="Times New Roman" w:cs="Times New Roman"/>
          <w:sz w:val="28"/>
          <w:szCs w:val="28"/>
        </w:rPr>
        <w:t xml:space="preserve">   В соответствии со статьей </w:t>
      </w:r>
      <w:r w:rsidRPr="00EF6E30">
        <w:rPr>
          <w:rFonts w:ascii="Times New Roman" w:eastAsia="Times New Roman" w:hAnsi="Times New Roman" w:cs="Times New Roman"/>
          <w:bCs/>
          <w:color w:val="000000"/>
          <w:sz w:val="28"/>
          <w:szCs w:val="28"/>
          <w:lang w:eastAsia="ru-RU"/>
        </w:rPr>
        <w:t>270 УПК РК э</w:t>
      </w:r>
      <w:r w:rsidRPr="00EF6E30">
        <w:rPr>
          <w:rFonts w:ascii="Times New Roman" w:eastAsia="Times New Roman" w:hAnsi="Times New Roman" w:cs="Times New Roman"/>
          <w:color w:val="000000"/>
          <w:sz w:val="28"/>
          <w:szCs w:val="28"/>
          <w:lang w:eastAsia="ru-RU"/>
        </w:rPr>
        <w:t>кспертиза назначается в случаях, когда обстоятельства, имеющие значение для дела, могут быть получены в результате исследования материалов, проводимого экспертом на основе специальных научных знаний. Наличие таких знаний у иных лиц, участвующих в уголовном судопроизводстве, не освобождает лицо, ведущее уголовный процесс, от необходимости в соответствующих случаях назначить экспертизу.</w:t>
      </w:r>
    </w:p>
    <w:p w:rsidR="00D65C70" w:rsidRPr="00EF6E30" w:rsidRDefault="00D65C70" w:rsidP="00D65C70">
      <w:pPr>
        <w:spacing w:after="0" w:line="240" w:lineRule="auto"/>
        <w:jc w:val="both"/>
        <w:rPr>
          <w:rFonts w:ascii="Times New Roman" w:eastAsia="Calibri" w:hAnsi="Times New Roman" w:cs="Times New Roman"/>
          <w:sz w:val="28"/>
          <w:szCs w:val="28"/>
        </w:rPr>
      </w:pPr>
      <w:r w:rsidRPr="00EF6E30">
        <w:rPr>
          <w:rFonts w:ascii="Times New Roman" w:eastAsia="Times New Roman" w:hAnsi="Times New Roman" w:cs="Times New Roman"/>
          <w:color w:val="000000"/>
          <w:sz w:val="28"/>
          <w:szCs w:val="28"/>
          <w:lang w:eastAsia="ru-RU"/>
        </w:rPr>
        <w:t xml:space="preserve">   </w:t>
      </w:r>
      <w:r w:rsidRPr="00EF6E30">
        <w:rPr>
          <w:rFonts w:ascii="Times New Roman" w:eastAsia="Calibri" w:hAnsi="Times New Roman" w:cs="Times New Roman"/>
          <w:sz w:val="28"/>
          <w:szCs w:val="28"/>
        </w:rPr>
        <w:t xml:space="preserve">В установленных законом случаях для органа, ведущего уголовный процесс, не предусматривается возможность выбора в принятии или непринятии решения о назначении экспертизы, иными словами экспертиза должна быть назначена </w:t>
      </w:r>
      <w:r w:rsidRPr="00EF6E30">
        <w:rPr>
          <w:rFonts w:ascii="Times New Roman" w:eastAsia="Calibri" w:hAnsi="Times New Roman" w:cs="Times New Roman"/>
          <w:b/>
          <w:sz w:val="28"/>
          <w:szCs w:val="28"/>
        </w:rPr>
        <w:t>в обязательном порядке</w:t>
      </w:r>
      <w:r w:rsidRPr="00EF6E30">
        <w:rPr>
          <w:rFonts w:ascii="Times New Roman" w:eastAsia="Calibri" w:hAnsi="Times New Roman" w:cs="Times New Roman"/>
          <w:sz w:val="28"/>
          <w:szCs w:val="28"/>
        </w:rPr>
        <w:t xml:space="preserve">. </w:t>
      </w:r>
    </w:p>
    <w:p w:rsidR="00D65C70" w:rsidRPr="00EF6E30"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   </w:t>
      </w:r>
      <w:r w:rsidRPr="00EF6E30">
        <w:rPr>
          <w:rFonts w:ascii="Times New Roman" w:eastAsia="Calibri" w:hAnsi="Times New Roman" w:cs="Times New Roman"/>
          <w:sz w:val="28"/>
          <w:szCs w:val="28"/>
        </w:rPr>
        <w:t>В частности в соответствии со статьей</w:t>
      </w:r>
      <w:r w:rsidRPr="00EF6E30">
        <w:rPr>
          <w:rFonts w:ascii="Times New Roman" w:eastAsia="Times New Roman" w:hAnsi="Times New Roman" w:cs="Times New Roman"/>
          <w:color w:val="000000"/>
          <w:sz w:val="28"/>
          <w:szCs w:val="28"/>
          <w:lang w:eastAsia="ru-RU"/>
        </w:rPr>
        <w:t xml:space="preserve"> </w:t>
      </w:r>
      <w:r w:rsidRPr="00EF6E30">
        <w:rPr>
          <w:rFonts w:ascii="Times New Roman" w:eastAsia="Times New Roman" w:hAnsi="Times New Roman" w:cs="Times New Roman"/>
          <w:bCs/>
          <w:color w:val="000000"/>
          <w:sz w:val="28"/>
          <w:szCs w:val="28"/>
          <w:lang w:eastAsia="ru-RU"/>
        </w:rPr>
        <w:t>271 УПК РК н</w:t>
      </w:r>
      <w:r w:rsidRPr="00EF6E30">
        <w:rPr>
          <w:rFonts w:ascii="Times New Roman" w:eastAsia="Times New Roman" w:hAnsi="Times New Roman" w:cs="Times New Roman"/>
          <w:color w:val="000000"/>
          <w:sz w:val="28"/>
          <w:szCs w:val="28"/>
          <w:lang w:eastAsia="ru-RU"/>
        </w:rPr>
        <w:t>азначение и производство экспертизы обязательны, если по делу необходимо установить:</w:t>
      </w:r>
    </w:p>
    <w:p w:rsidR="00D65C70" w:rsidRPr="00EF6E30"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1) причины смерти;</w:t>
      </w:r>
    </w:p>
    <w:p w:rsidR="00D65C70" w:rsidRPr="00EF6E30"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bCs/>
          <w:color w:val="000000"/>
          <w:sz w:val="28"/>
          <w:szCs w:val="28"/>
          <w:lang w:eastAsia="ru-RU"/>
        </w:rPr>
        <w:lastRenderedPageBreak/>
        <w:t>2) характер и степень тяжести причиненного вреда здоровью;</w:t>
      </w:r>
    </w:p>
    <w:p w:rsidR="00D65C70" w:rsidRPr="00EF6E30"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bCs/>
          <w:color w:val="000000"/>
          <w:sz w:val="28"/>
          <w:szCs w:val="28"/>
          <w:lang w:eastAsia="ru-RU"/>
        </w:rPr>
        <w:t>3</w:t>
      </w:r>
      <w:r w:rsidRPr="00EF6E30">
        <w:rPr>
          <w:rFonts w:ascii="Times New Roman" w:eastAsia="Times New Roman" w:hAnsi="Times New Roman" w:cs="Times New Roman"/>
          <w:color w:val="000000"/>
          <w:sz w:val="28"/>
          <w:szCs w:val="28"/>
          <w:lang w:eastAsia="ru-RU"/>
        </w:rPr>
        <w:t>) возраст подозреваемого, обвиняемого, потерпевшего, когда это имеет значение для дела, а документы о возрасте отсутствуют или вызывают сомнение;</w:t>
      </w:r>
    </w:p>
    <w:p w:rsidR="00D65C70" w:rsidRPr="00EF6E30"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bCs/>
          <w:color w:val="000000"/>
          <w:sz w:val="28"/>
          <w:szCs w:val="28"/>
          <w:lang w:eastAsia="ru-RU"/>
        </w:rPr>
        <w:t>4</w:t>
      </w:r>
      <w:r w:rsidRPr="00EF6E30">
        <w:rPr>
          <w:rFonts w:ascii="Times New Roman" w:eastAsia="Times New Roman" w:hAnsi="Times New Roman" w:cs="Times New Roman"/>
          <w:color w:val="000000"/>
          <w:sz w:val="28"/>
          <w:szCs w:val="28"/>
          <w:lang w:eastAsia="ru-RU"/>
        </w:rPr>
        <w:t xml:space="preserve">) психическое или физическое состояние подозреваемого, обвиняемого, когда </w:t>
      </w:r>
      <w:r w:rsidRPr="00EF6E30">
        <w:rPr>
          <w:rFonts w:ascii="Times New Roman" w:eastAsia="Times New Roman" w:hAnsi="Times New Roman" w:cs="Times New Roman"/>
          <w:bCs/>
          <w:color w:val="000000"/>
          <w:sz w:val="28"/>
          <w:szCs w:val="28"/>
          <w:lang w:eastAsia="ru-RU"/>
        </w:rPr>
        <w:t>возникают сомнения</w:t>
      </w:r>
      <w:r w:rsidRPr="00EF6E30">
        <w:rPr>
          <w:rFonts w:ascii="Times New Roman" w:eastAsia="Times New Roman" w:hAnsi="Times New Roman" w:cs="Times New Roman"/>
          <w:color w:val="000000"/>
          <w:sz w:val="28"/>
          <w:szCs w:val="28"/>
          <w:lang w:eastAsia="ru-RU"/>
        </w:rPr>
        <w:t xml:space="preserve"> по поводу их вменяемости или способности самостоятельно защищать свои права и законные интересы в уголовном процессе;</w:t>
      </w:r>
    </w:p>
    <w:p w:rsidR="00D65C70" w:rsidRPr="00EF6E30"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bCs/>
          <w:color w:val="000000"/>
          <w:sz w:val="28"/>
          <w:szCs w:val="28"/>
          <w:lang w:eastAsia="ru-RU"/>
        </w:rPr>
        <w:t>5</w:t>
      </w:r>
      <w:r w:rsidRPr="00EF6E30">
        <w:rPr>
          <w:rFonts w:ascii="Times New Roman" w:eastAsia="Times New Roman" w:hAnsi="Times New Roman" w:cs="Times New Roman"/>
          <w:color w:val="000000"/>
          <w:sz w:val="28"/>
          <w:szCs w:val="28"/>
          <w:lang w:eastAsia="ru-RU"/>
        </w:rPr>
        <w:t xml:space="preserve">) психическое или физическое состояние потерпевшего, свидетеля в случаях, когда </w:t>
      </w:r>
      <w:r w:rsidRPr="00EF6E30">
        <w:rPr>
          <w:rFonts w:ascii="Times New Roman" w:eastAsia="Times New Roman" w:hAnsi="Times New Roman" w:cs="Times New Roman"/>
          <w:bCs/>
          <w:color w:val="000000"/>
          <w:sz w:val="28"/>
          <w:szCs w:val="28"/>
          <w:lang w:eastAsia="ru-RU"/>
        </w:rPr>
        <w:t>возникают сомнения по поводу</w:t>
      </w:r>
      <w:r w:rsidRPr="00EF6E30">
        <w:rPr>
          <w:rFonts w:ascii="Times New Roman" w:eastAsia="Times New Roman" w:hAnsi="Times New Roman" w:cs="Times New Roman"/>
          <w:color w:val="000000"/>
          <w:sz w:val="28"/>
          <w:szCs w:val="28"/>
          <w:lang w:eastAsia="ru-RU"/>
        </w:rPr>
        <w:t xml:space="preserve"> их способности правильно воспринимать обстоятельства, имеющие значение для дела, и давать о них показания;</w:t>
      </w:r>
    </w:p>
    <w:p w:rsidR="00D65C70" w:rsidRPr="00EF6E30"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bCs/>
          <w:color w:val="000000"/>
          <w:sz w:val="28"/>
          <w:szCs w:val="28"/>
          <w:lang w:eastAsia="ru-RU"/>
        </w:rPr>
        <w:t>6</w:t>
      </w:r>
      <w:r w:rsidRPr="00EF6E30">
        <w:rPr>
          <w:rFonts w:ascii="Times New Roman" w:eastAsia="Times New Roman" w:hAnsi="Times New Roman" w:cs="Times New Roman"/>
          <w:color w:val="000000"/>
          <w:sz w:val="28"/>
          <w:szCs w:val="28"/>
          <w:lang w:eastAsia="ru-RU"/>
        </w:rPr>
        <w:t xml:space="preserve">) иные обстоятельства дела, которые не могут быть достоверно установлены </w:t>
      </w:r>
      <w:r w:rsidRPr="00EF6E30">
        <w:rPr>
          <w:rFonts w:ascii="Times New Roman" w:eastAsia="Times New Roman" w:hAnsi="Times New Roman" w:cs="Times New Roman"/>
          <w:bCs/>
          <w:color w:val="000000"/>
          <w:sz w:val="28"/>
          <w:szCs w:val="28"/>
          <w:lang w:eastAsia="ru-RU"/>
        </w:rPr>
        <w:t>другими</w:t>
      </w:r>
      <w:r w:rsidRPr="00EF6E30">
        <w:rPr>
          <w:rFonts w:ascii="Times New Roman" w:eastAsia="Times New Roman" w:hAnsi="Times New Roman" w:cs="Times New Roman"/>
          <w:color w:val="000000"/>
          <w:sz w:val="28"/>
          <w:szCs w:val="28"/>
          <w:lang w:eastAsia="ru-RU"/>
        </w:rPr>
        <w:t xml:space="preserve"> доказательствами.</w:t>
      </w:r>
    </w:p>
    <w:p w:rsidR="00D65C70" w:rsidRPr="00EF6E30"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2. Назначение и производство судебно-психиатрической экспертизы обязательны, если возникают сомнения в психическом состоянии </w:t>
      </w:r>
      <w:r w:rsidRPr="00EF6E30">
        <w:rPr>
          <w:rFonts w:ascii="Times New Roman" w:eastAsia="Times New Roman" w:hAnsi="Times New Roman" w:cs="Times New Roman"/>
          <w:bCs/>
          <w:color w:val="000000"/>
          <w:sz w:val="28"/>
          <w:szCs w:val="28"/>
          <w:lang w:eastAsia="ru-RU"/>
        </w:rPr>
        <w:t xml:space="preserve">подозреваемого, </w:t>
      </w:r>
      <w:r w:rsidRPr="00EF6E30">
        <w:rPr>
          <w:rFonts w:ascii="Times New Roman" w:eastAsia="Times New Roman" w:hAnsi="Times New Roman" w:cs="Times New Roman"/>
          <w:color w:val="000000"/>
          <w:sz w:val="28"/>
          <w:szCs w:val="28"/>
          <w:lang w:eastAsia="ru-RU"/>
        </w:rPr>
        <w:t>обвиняемого в совершении преступления, за которое Уголовным кодексом Республики Казахстан предусмотрено наказание в виде смертной казни или пожизненного лишения свободы.</w:t>
      </w:r>
    </w:p>
    <w:p w:rsidR="00D65C70" w:rsidRPr="00EF6E30" w:rsidRDefault="00D65C70" w:rsidP="00D65C70">
      <w:pPr>
        <w:spacing w:after="0" w:line="240" w:lineRule="auto"/>
        <w:ind w:firstLine="340"/>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По перечисленным в пунктах </w:t>
      </w:r>
      <w:r w:rsidRPr="00EF6E30">
        <w:rPr>
          <w:rFonts w:ascii="Times New Roman" w:eastAsia="Times New Roman" w:hAnsi="Times New Roman" w:cs="Times New Roman"/>
          <w:bCs/>
          <w:color w:val="000000"/>
          <w:sz w:val="28"/>
          <w:szCs w:val="28"/>
          <w:lang w:eastAsia="ru-RU"/>
        </w:rPr>
        <w:t>4)</w:t>
      </w:r>
      <w:r w:rsidRPr="00EF6E30">
        <w:rPr>
          <w:rFonts w:ascii="Times New Roman" w:eastAsia="Times New Roman" w:hAnsi="Times New Roman" w:cs="Times New Roman"/>
          <w:color w:val="000000"/>
          <w:sz w:val="28"/>
          <w:szCs w:val="28"/>
          <w:lang w:eastAsia="ru-RU"/>
        </w:rPr>
        <w:t xml:space="preserve"> и </w:t>
      </w:r>
      <w:r w:rsidRPr="00EF6E30">
        <w:rPr>
          <w:rFonts w:ascii="Times New Roman" w:eastAsia="Times New Roman" w:hAnsi="Times New Roman" w:cs="Times New Roman"/>
          <w:bCs/>
          <w:color w:val="000000"/>
          <w:sz w:val="28"/>
          <w:szCs w:val="28"/>
          <w:lang w:eastAsia="ru-RU"/>
        </w:rPr>
        <w:t>5)</w:t>
      </w:r>
      <w:r w:rsidRPr="00EF6E30">
        <w:rPr>
          <w:rFonts w:ascii="Times New Roman" w:eastAsia="Times New Roman" w:hAnsi="Times New Roman" w:cs="Times New Roman"/>
          <w:color w:val="000000"/>
          <w:sz w:val="28"/>
          <w:szCs w:val="28"/>
          <w:lang w:eastAsia="ru-RU"/>
        </w:rPr>
        <w:t xml:space="preserve"> части первой </w:t>
      </w:r>
      <w:r>
        <w:rPr>
          <w:rFonts w:ascii="Times New Roman" w:eastAsia="Times New Roman" w:hAnsi="Times New Roman" w:cs="Times New Roman"/>
          <w:color w:val="000000"/>
          <w:sz w:val="28"/>
          <w:szCs w:val="28"/>
          <w:lang w:eastAsia="ru-RU"/>
        </w:rPr>
        <w:t>приводимой</w:t>
      </w:r>
      <w:r w:rsidRPr="00EF6E30">
        <w:rPr>
          <w:rFonts w:ascii="Times New Roman" w:eastAsia="Times New Roman" w:hAnsi="Times New Roman" w:cs="Times New Roman"/>
          <w:color w:val="000000"/>
          <w:sz w:val="28"/>
          <w:szCs w:val="28"/>
          <w:lang w:eastAsia="ru-RU"/>
        </w:rPr>
        <w:t xml:space="preserve"> статьи основаниям в отношении подозреваемого, обвиняемого, потерпевшего, свидетеля назначается и проводится амбулаторная судебно-психиатрическая экспертиза.</w:t>
      </w:r>
      <w:r w:rsidRPr="00EF6E30">
        <w:rPr>
          <w:rFonts w:ascii="Times New Roman" w:eastAsia="Times New Roman" w:hAnsi="Times New Roman" w:cs="Times New Roman"/>
          <w:bCs/>
          <w:color w:val="000000"/>
          <w:sz w:val="28"/>
          <w:szCs w:val="28"/>
          <w:lang w:eastAsia="ru-RU"/>
        </w:rPr>
        <w:t xml:space="preserve"> Если</w:t>
      </w:r>
      <w:r w:rsidRPr="00EF6E30">
        <w:rPr>
          <w:rFonts w:ascii="Times New Roman" w:eastAsia="Times New Roman" w:hAnsi="Times New Roman" w:cs="Times New Roman"/>
          <w:color w:val="000000"/>
          <w:sz w:val="28"/>
          <w:szCs w:val="28"/>
          <w:lang w:eastAsia="ru-RU"/>
        </w:rPr>
        <w:t xml:space="preserve"> эксперт заявит о невозможности дачи заключения без проведения стационарной судебно-психиатрической экспертизы и помещения испытуемого на стационарное обследование, </w:t>
      </w:r>
      <w:r w:rsidRPr="00EF6E30">
        <w:rPr>
          <w:rFonts w:ascii="Times New Roman" w:eastAsia="Times New Roman" w:hAnsi="Times New Roman" w:cs="Times New Roman"/>
          <w:bCs/>
          <w:color w:val="000000"/>
          <w:sz w:val="28"/>
          <w:szCs w:val="28"/>
          <w:lang w:eastAsia="ru-RU"/>
        </w:rPr>
        <w:t xml:space="preserve">то </w:t>
      </w:r>
      <w:r w:rsidRPr="00EF6E30">
        <w:rPr>
          <w:rFonts w:ascii="Times New Roman" w:eastAsia="Times New Roman" w:hAnsi="Times New Roman" w:cs="Times New Roman"/>
          <w:color w:val="000000"/>
          <w:sz w:val="28"/>
          <w:szCs w:val="28"/>
          <w:lang w:eastAsia="ru-RU"/>
        </w:rPr>
        <w:t>по уголовному делу в порядке</w:t>
      </w:r>
      <w:r w:rsidRPr="00EF6E30">
        <w:rPr>
          <w:rFonts w:ascii="Times New Roman" w:eastAsia="Times New Roman" w:hAnsi="Times New Roman" w:cs="Times New Roman"/>
          <w:bCs/>
          <w:color w:val="000000"/>
          <w:sz w:val="28"/>
          <w:szCs w:val="28"/>
          <w:lang w:eastAsia="ru-RU"/>
        </w:rPr>
        <w:t>, предусмотренном статьей 279</w:t>
      </w:r>
      <w:r w:rsidRPr="00EF6E30">
        <w:rPr>
          <w:rFonts w:ascii="Times New Roman" w:eastAsia="Times New Roman" w:hAnsi="Times New Roman" w:cs="Times New Roman"/>
          <w:color w:val="000000"/>
          <w:sz w:val="28"/>
          <w:szCs w:val="28"/>
          <w:lang w:eastAsia="ru-RU"/>
        </w:rPr>
        <w:t xml:space="preserve"> настоящего Кодекса</w:t>
      </w:r>
      <w:r w:rsidRPr="00EF6E30">
        <w:rPr>
          <w:rFonts w:ascii="Times New Roman" w:eastAsia="Times New Roman" w:hAnsi="Times New Roman" w:cs="Times New Roman"/>
          <w:bCs/>
          <w:color w:val="000000"/>
          <w:sz w:val="28"/>
          <w:szCs w:val="28"/>
          <w:lang w:eastAsia="ru-RU"/>
        </w:rPr>
        <w:t>,</w:t>
      </w:r>
      <w:r w:rsidRPr="00EF6E30">
        <w:rPr>
          <w:rFonts w:ascii="Times New Roman" w:eastAsia="Times New Roman" w:hAnsi="Times New Roman" w:cs="Times New Roman"/>
          <w:color w:val="000000"/>
          <w:sz w:val="28"/>
          <w:szCs w:val="28"/>
          <w:lang w:eastAsia="ru-RU"/>
        </w:rPr>
        <w:t xml:space="preserve"> назначается стационарная судебно-психиатрическая экспертиза.</w:t>
      </w:r>
    </w:p>
    <w:p w:rsidR="00D65C70" w:rsidRPr="00EF6E30" w:rsidRDefault="00D65C70" w:rsidP="00D65C70">
      <w:p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   Отдельные положения обязательного назначения судебных экспертиз также рассмотрены в следующих документах: </w:t>
      </w:r>
      <w:proofErr w:type="gramStart"/>
      <w:r w:rsidRPr="00EF6E30">
        <w:rPr>
          <w:rFonts w:ascii="Times New Roman" w:eastAsia="Calibri" w:hAnsi="Times New Roman" w:cs="Times New Roman"/>
          <w:sz w:val="28"/>
          <w:szCs w:val="28"/>
          <w:bdr w:val="none" w:sz="0" w:space="0" w:color="auto" w:frame="1"/>
        </w:rPr>
        <w:t>Нормативное постановление</w:t>
      </w:r>
      <w:r w:rsidRPr="00EF6E30">
        <w:rPr>
          <w:rFonts w:ascii="Times New Roman" w:eastAsia="Calibri" w:hAnsi="Times New Roman" w:cs="Times New Roman"/>
          <w:sz w:val="28"/>
          <w:szCs w:val="28"/>
        </w:rPr>
        <w:t xml:space="preserve"> Верховного Суда РК от 26 ноября 2004 года № 16 «О судебной экспертизе по уголовным делам», </w:t>
      </w:r>
      <w:r w:rsidRPr="00EF6E30">
        <w:rPr>
          <w:rFonts w:ascii="Times New Roman" w:eastAsia="Calibri" w:hAnsi="Times New Roman" w:cs="Times New Roman"/>
          <w:sz w:val="28"/>
          <w:szCs w:val="28"/>
          <w:bdr w:val="none" w:sz="0" w:space="0" w:color="auto" w:frame="1"/>
        </w:rPr>
        <w:t>Постановление</w:t>
      </w:r>
      <w:r w:rsidRPr="00EF6E30">
        <w:rPr>
          <w:rFonts w:ascii="Times New Roman" w:eastAsia="Calibri" w:hAnsi="Times New Roman" w:cs="Times New Roman"/>
          <w:sz w:val="28"/>
          <w:szCs w:val="28"/>
        </w:rPr>
        <w:t xml:space="preserve"> Пленума Верховного суда РК от 9 июля 1999 года «О судебной практике по применению принудительных мер медицинского характера», </w:t>
      </w:r>
      <w:r w:rsidRPr="00EF6E30">
        <w:rPr>
          <w:rFonts w:ascii="Times New Roman" w:eastAsia="Calibri" w:hAnsi="Times New Roman" w:cs="Times New Roman"/>
          <w:sz w:val="28"/>
          <w:szCs w:val="28"/>
          <w:bdr w:val="none" w:sz="0" w:space="0" w:color="auto" w:frame="1"/>
        </w:rPr>
        <w:t>Нормативное постановление</w:t>
      </w:r>
      <w:r w:rsidRPr="00EF6E30">
        <w:rPr>
          <w:rFonts w:ascii="Times New Roman" w:eastAsia="Calibri" w:hAnsi="Times New Roman" w:cs="Times New Roman"/>
          <w:sz w:val="28"/>
          <w:szCs w:val="28"/>
        </w:rPr>
        <w:t xml:space="preserve"> Верховного суда РК от 6 декабря 2002 г. № 26 «О практике применения уголовно-процессуального законодательства, регулирующего право на защиту».</w:t>
      </w:r>
      <w:proofErr w:type="gramEnd"/>
    </w:p>
    <w:p w:rsidR="00D65C70" w:rsidRPr="00EF6E30" w:rsidRDefault="00D65C70" w:rsidP="00D65C70">
      <w:p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 </w:t>
      </w:r>
      <w:r w:rsidRPr="00EF6E30">
        <w:rPr>
          <w:rFonts w:ascii="Times New Roman" w:eastAsia="Calibri" w:hAnsi="Times New Roman" w:cs="Times New Roman"/>
          <w:color w:val="000000"/>
          <w:sz w:val="28"/>
          <w:szCs w:val="28"/>
        </w:rPr>
        <w:t xml:space="preserve"> Закон устанавливает, что наличие в деле актов ревизий, проверок, заключений ведомственных инспекций, а также официальных документов, составленных по результатам исследований, проводимых специалистами в ходе процессуальных действий, не исключает возможности назначения судебной экспертизы по тем же вопросам.</w:t>
      </w:r>
    </w:p>
    <w:p w:rsidR="00D65C70" w:rsidRPr="00EF6E30" w:rsidRDefault="00D65C70" w:rsidP="00D65C70">
      <w:pPr>
        <w:spacing w:after="0" w:line="240" w:lineRule="auto"/>
        <w:jc w:val="both"/>
        <w:outlineLvl w:val="1"/>
        <w:rPr>
          <w:rFonts w:ascii="Times New Roman" w:eastAsia="Times New Roman" w:hAnsi="Times New Roman" w:cs="Times New Roman"/>
          <w:bCs/>
          <w:sz w:val="28"/>
          <w:szCs w:val="28"/>
          <w:lang w:eastAsia="ru-RU"/>
        </w:rPr>
      </w:pPr>
      <w:r w:rsidRPr="00EF6E30">
        <w:rPr>
          <w:rFonts w:ascii="Times New Roman" w:eastAsia="Times New Roman" w:hAnsi="Times New Roman" w:cs="Times New Roman"/>
          <w:bCs/>
          <w:sz w:val="28"/>
          <w:szCs w:val="28"/>
          <w:lang w:eastAsia="ru-RU"/>
        </w:rPr>
        <w:t xml:space="preserve">   Во всех случаях обращения к институту судебной экспертизы необходимо исходить из наличия оснований для ее производства. К таковым относятся </w:t>
      </w:r>
      <w:proofErr w:type="gramStart"/>
      <w:r w:rsidRPr="00EF6E30">
        <w:rPr>
          <w:rFonts w:ascii="Times New Roman" w:eastAsia="Times New Roman" w:hAnsi="Times New Roman" w:cs="Times New Roman"/>
          <w:bCs/>
          <w:sz w:val="28"/>
          <w:szCs w:val="28"/>
          <w:lang w:eastAsia="ru-RU"/>
        </w:rPr>
        <w:t>фактические</w:t>
      </w:r>
      <w:proofErr w:type="gramEnd"/>
      <w:r w:rsidRPr="00EF6E30">
        <w:rPr>
          <w:rFonts w:ascii="Times New Roman" w:eastAsia="Times New Roman" w:hAnsi="Times New Roman" w:cs="Times New Roman"/>
          <w:bCs/>
          <w:sz w:val="28"/>
          <w:szCs w:val="28"/>
          <w:lang w:eastAsia="ru-RU"/>
        </w:rPr>
        <w:t xml:space="preserve"> и юридические. Фактическим основанием назначения судебной экспертизы является потребность привлечения в </w:t>
      </w:r>
      <w:r>
        <w:rPr>
          <w:rFonts w:ascii="Times New Roman" w:eastAsia="Times New Roman" w:hAnsi="Times New Roman" w:cs="Times New Roman"/>
          <w:bCs/>
          <w:sz w:val="28"/>
          <w:szCs w:val="28"/>
          <w:lang w:eastAsia="ru-RU"/>
        </w:rPr>
        <w:t>досудебном производстве</w:t>
      </w:r>
      <w:r w:rsidRPr="00EF6E30">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по</w:t>
      </w:r>
      <w:r w:rsidRPr="00EF6E30">
        <w:rPr>
          <w:rFonts w:ascii="Times New Roman" w:eastAsia="Times New Roman" w:hAnsi="Times New Roman" w:cs="Times New Roman"/>
          <w:bCs/>
          <w:sz w:val="28"/>
          <w:szCs w:val="28"/>
          <w:lang w:eastAsia="ru-RU"/>
        </w:rPr>
        <w:t xml:space="preserve"> уголовно</w:t>
      </w:r>
      <w:r>
        <w:rPr>
          <w:rFonts w:ascii="Times New Roman" w:eastAsia="Times New Roman" w:hAnsi="Times New Roman" w:cs="Times New Roman"/>
          <w:bCs/>
          <w:sz w:val="28"/>
          <w:szCs w:val="28"/>
          <w:lang w:eastAsia="ru-RU"/>
        </w:rPr>
        <w:t>му</w:t>
      </w:r>
      <w:r w:rsidRPr="00EF6E30">
        <w:rPr>
          <w:rFonts w:ascii="Times New Roman" w:eastAsia="Times New Roman" w:hAnsi="Times New Roman" w:cs="Times New Roman"/>
          <w:bCs/>
          <w:sz w:val="28"/>
          <w:szCs w:val="28"/>
          <w:lang w:eastAsia="ru-RU"/>
        </w:rPr>
        <w:t xml:space="preserve"> дел</w:t>
      </w:r>
      <w:r>
        <w:rPr>
          <w:rFonts w:ascii="Times New Roman" w:eastAsia="Times New Roman" w:hAnsi="Times New Roman" w:cs="Times New Roman"/>
          <w:bCs/>
          <w:sz w:val="28"/>
          <w:szCs w:val="28"/>
          <w:lang w:eastAsia="ru-RU"/>
        </w:rPr>
        <w:t>у</w:t>
      </w:r>
      <w:r w:rsidRPr="00EF6E30">
        <w:rPr>
          <w:rFonts w:ascii="Times New Roman" w:eastAsia="Times New Roman" w:hAnsi="Times New Roman" w:cs="Times New Roman"/>
          <w:bCs/>
          <w:sz w:val="28"/>
          <w:szCs w:val="28"/>
          <w:lang w:eastAsia="ru-RU"/>
        </w:rPr>
        <w:t xml:space="preserve"> специальных научных знаний, носителями которых по </w:t>
      </w:r>
      <w:r w:rsidRPr="00EF6E30">
        <w:rPr>
          <w:rFonts w:ascii="Times New Roman" w:eastAsia="Times New Roman" w:hAnsi="Times New Roman" w:cs="Times New Roman"/>
          <w:bCs/>
          <w:sz w:val="28"/>
          <w:szCs w:val="28"/>
          <w:lang w:eastAsia="ru-RU"/>
        </w:rPr>
        <w:lastRenderedPageBreak/>
        <w:t xml:space="preserve">процессуальному статусу являются судебные эксперты. Юридическим  же основанием производства судебной экспертизы является постановление либо определение о ее назначении. Так в соответствии со статьей 23 Закона РК «О судебно-экспертной деятельности в Республике Казахстан» основанием производства судебной экспертизы служат постановление, определение о назначении судебной экспертизы органа, ведущего уголовный процесс, суда, органа (должностного лица), в производстве которого находится дело об административном правонарушении, вынесенное в порядке, установленном законом. </w:t>
      </w:r>
    </w:p>
    <w:p w:rsidR="00D65C70" w:rsidRPr="00EF6E30"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    Статья </w:t>
      </w:r>
      <w:r w:rsidRPr="00EF6E30">
        <w:rPr>
          <w:rFonts w:ascii="Times New Roman" w:eastAsia="Times New Roman" w:hAnsi="Times New Roman" w:cs="Times New Roman"/>
          <w:bCs/>
          <w:color w:val="000000"/>
          <w:sz w:val="28"/>
          <w:szCs w:val="28"/>
          <w:lang w:eastAsia="ru-RU"/>
        </w:rPr>
        <w:t>272 УПК РК подробнейшим образом регламентирует  п</w:t>
      </w:r>
      <w:r w:rsidRPr="00EF6E30">
        <w:rPr>
          <w:rFonts w:ascii="Times New Roman" w:eastAsia="Times New Roman" w:hAnsi="Times New Roman" w:cs="Times New Roman"/>
          <w:color w:val="000000"/>
          <w:sz w:val="28"/>
          <w:szCs w:val="28"/>
          <w:lang w:eastAsia="ru-RU"/>
        </w:rPr>
        <w:t xml:space="preserve">орядок назначения экспертизы. В частности, признав необходимым назначение </w:t>
      </w:r>
      <w:r w:rsidRPr="00EF6E30">
        <w:rPr>
          <w:rFonts w:ascii="Times New Roman" w:eastAsia="Times New Roman" w:hAnsi="Times New Roman" w:cs="Times New Roman"/>
          <w:bCs/>
          <w:color w:val="000000"/>
          <w:sz w:val="28"/>
          <w:szCs w:val="28"/>
          <w:lang w:eastAsia="ru-RU"/>
        </w:rPr>
        <w:t xml:space="preserve">судебной </w:t>
      </w:r>
      <w:r w:rsidRPr="00EF6E30">
        <w:rPr>
          <w:rFonts w:ascii="Times New Roman" w:eastAsia="Times New Roman" w:hAnsi="Times New Roman" w:cs="Times New Roman"/>
          <w:color w:val="000000"/>
          <w:sz w:val="28"/>
          <w:szCs w:val="28"/>
          <w:lang w:eastAsia="ru-RU"/>
        </w:rPr>
        <w:t>экспертизы, орган, ведущий уголовный процесс,</w:t>
      </w:r>
      <w:r w:rsidRPr="00EF6E30">
        <w:rPr>
          <w:rFonts w:ascii="Times New Roman" w:eastAsia="Times New Roman" w:hAnsi="Times New Roman" w:cs="Times New Roman"/>
          <w:bCs/>
          <w:color w:val="000000"/>
          <w:sz w:val="28"/>
          <w:szCs w:val="28"/>
          <w:lang w:eastAsia="ru-RU"/>
        </w:rPr>
        <w:t xml:space="preserve"> следственный судья</w:t>
      </w:r>
      <w:r w:rsidRPr="00EF6E30">
        <w:rPr>
          <w:rFonts w:ascii="Times New Roman" w:eastAsia="Times New Roman" w:hAnsi="Times New Roman" w:cs="Times New Roman"/>
          <w:color w:val="000000"/>
          <w:sz w:val="28"/>
          <w:szCs w:val="28"/>
          <w:lang w:eastAsia="ru-RU"/>
        </w:rPr>
        <w:t xml:space="preserve"> выносит об этом постановление, в котором указываются:</w:t>
      </w:r>
    </w:p>
    <w:p w:rsidR="00D65C70" w:rsidRPr="00EF6E30" w:rsidRDefault="00D65C70" w:rsidP="003368A3">
      <w:pPr>
        <w:pStyle w:val="a7"/>
        <w:numPr>
          <w:ilvl w:val="0"/>
          <w:numId w:val="17"/>
        </w:num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наименование органа, назначившего экспертизу; </w:t>
      </w:r>
    </w:p>
    <w:p w:rsidR="00D65C70" w:rsidRPr="00EF6E30" w:rsidRDefault="00D65C70" w:rsidP="003368A3">
      <w:pPr>
        <w:pStyle w:val="a7"/>
        <w:numPr>
          <w:ilvl w:val="0"/>
          <w:numId w:val="17"/>
        </w:num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время, место назначения экспертизы; </w:t>
      </w:r>
    </w:p>
    <w:p w:rsidR="00D65C70" w:rsidRPr="00EF6E30" w:rsidRDefault="00D65C70" w:rsidP="003368A3">
      <w:pPr>
        <w:pStyle w:val="a7"/>
        <w:numPr>
          <w:ilvl w:val="0"/>
          <w:numId w:val="17"/>
        </w:num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вид экспертизы;</w:t>
      </w:r>
    </w:p>
    <w:p w:rsidR="00D65C70" w:rsidRPr="00EF6E30" w:rsidRDefault="00D65C70" w:rsidP="003368A3">
      <w:pPr>
        <w:pStyle w:val="a7"/>
        <w:numPr>
          <w:ilvl w:val="0"/>
          <w:numId w:val="17"/>
        </w:num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основания для назначения экспертизы;</w:t>
      </w:r>
    </w:p>
    <w:p w:rsidR="00D65C70" w:rsidRPr="00EF6E30" w:rsidRDefault="00D65C70" w:rsidP="003368A3">
      <w:pPr>
        <w:pStyle w:val="a7"/>
        <w:numPr>
          <w:ilvl w:val="0"/>
          <w:numId w:val="17"/>
        </w:num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объекты, направляемые на экспертизу, и информация об их происхождении; </w:t>
      </w:r>
    </w:p>
    <w:p w:rsidR="00D65C70" w:rsidRPr="00EF6E30" w:rsidRDefault="00D65C70" w:rsidP="003368A3">
      <w:pPr>
        <w:pStyle w:val="a7"/>
        <w:numPr>
          <w:ilvl w:val="0"/>
          <w:numId w:val="17"/>
        </w:num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разрешение на возможное полное или частичное уничтожение указанных объектов, изменение их внешнего вида или основных свойств в ходе исследования;</w:t>
      </w:r>
    </w:p>
    <w:p w:rsidR="00D65C70" w:rsidRPr="00EF6E30" w:rsidRDefault="00D65C70" w:rsidP="003368A3">
      <w:pPr>
        <w:pStyle w:val="a7"/>
        <w:numPr>
          <w:ilvl w:val="0"/>
          <w:numId w:val="17"/>
        </w:num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наименование органа судебной экспертизы и (или) фамилия, имя, отчество </w:t>
      </w:r>
      <w:r w:rsidRPr="00EF6E30">
        <w:rPr>
          <w:rFonts w:ascii="Times New Roman" w:eastAsia="Times New Roman" w:hAnsi="Times New Roman" w:cs="Times New Roman"/>
          <w:bCs/>
          <w:color w:val="000000"/>
          <w:sz w:val="28"/>
          <w:szCs w:val="28"/>
          <w:lang w:eastAsia="ru-RU"/>
        </w:rPr>
        <w:t>(при его наличии)</w:t>
      </w:r>
      <w:r w:rsidRPr="00EF6E30">
        <w:rPr>
          <w:rFonts w:ascii="Times New Roman" w:eastAsia="Times New Roman" w:hAnsi="Times New Roman" w:cs="Times New Roman"/>
          <w:b/>
          <w:bCs/>
          <w:color w:val="000000"/>
          <w:sz w:val="28"/>
          <w:szCs w:val="28"/>
          <w:lang w:eastAsia="ru-RU"/>
        </w:rPr>
        <w:t xml:space="preserve"> </w:t>
      </w:r>
      <w:r w:rsidRPr="00EF6E30">
        <w:rPr>
          <w:rFonts w:ascii="Times New Roman" w:eastAsia="Times New Roman" w:hAnsi="Times New Roman" w:cs="Times New Roman"/>
          <w:color w:val="000000"/>
          <w:sz w:val="28"/>
          <w:szCs w:val="28"/>
          <w:lang w:eastAsia="ru-RU"/>
        </w:rPr>
        <w:t>лица, которому поручено производство судебной экспертизы.</w:t>
      </w:r>
    </w:p>
    <w:p w:rsidR="00D65C70" w:rsidRPr="00EF6E30"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b/>
          <w:bCs/>
          <w:color w:val="000000"/>
          <w:sz w:val="28"/>
          <w:szCs w:val="28"/>
          <w:lang w:eastAsia="ru-RU"/>
        </w:rPr>
        <w:t xml:space="preserve">   </w:t>
      </w:r>
      <w:r w:rsidRPr="00EF6E30">
        <w:rPr>
          <w:rFonts w:ascii="Times New Roman" w:eastAsia="Times New Roman" w:hAnsi="Times New Roman" w:cs="Times New Roman"/>
          <w:bCs/>
          <w:color w:val="000000"/>
          <w:sz w:val="28"/>
          <w:szCs w:val="28"/>
          <w:lang w:eastAsia="ru-RU"/>
        </w:rPr>
        <w:t>Постановление органа, ведущего уголовный процесс, следственного судьи о назначении экспертизы обязательно для исполнения органами или лицами, которым оно адресовано и входит в их компетенцию.</w:t>
      </w:r>
    </w:p>
    <w:p w:rsidR="00D65C70" w:rsidRPr="00EF6E30" w:rsidRDefault="00D65C70" w:rsidP="00D65C70">
      <w:pPr>
        <w:spacing w:after="0" w:line="240" w:lineRule="auto"/>
        <w:jc w:val="both"/>
        <w:rPr>
          <w:rFonts w:ascii="Times New Roman" w:eastAsia="Times New Roman" w:hAnsi="Times New Roman" w:cs="Times New Roman"/>
          <w:bCs/>
          <w:color w:val="000000"/>
          <w:sz w:val="28"/>
          <w:szCs w:val="28"/>
          <w:lang w:eastAsia="ru-RU"/>
        </w:rPr>
      </w:pPr>
      <w:r w:rsidRPr="00EF6E30">
        <w:rPr>
          <w:rFonts w:ascii="Times New Roman" w:eastAsia="Times New Roman" w:hAnsi="Times New Roman" w:cs="Times New Roman"/>
          <w:bCs/>
          <w:color w:val="000000"/>
          <w:sz w:val="28"/>
          <w:szCs w:val="28"/>
          <w:lang w:eastAsia="ru-RU"/>
        </w:rPr>
        <w:t xml:space="preserve">   Судебная экспертиза в отношении потерпевшего, свидетеля производится с их согласия или согласия их законных представителей, которые даются указанными лицами в письменном виде, за исключением случаев, когда необходимо установить:</w:t>
      </w:r>
    </w:p>
    <w:p w:rsidR="00D65C70" w:rsidRPr="00EF6E30" w:rsidRDefault="00D65C70" w:rsidP="003368A3">
      <w:pPr>
        <w:pStyle w:val="a7"/>
        <w:numPr>
          <w:ilvl w:val="0"/>
          <w:numId w:val="18"/>
        </w:numPr>
        <w:spacing w:after="0" w:line="240" w:lineRule="auto"/>
        <w:jc w:val="both"/>
        <w:rPr>
          <w:rFonts w:ascii="Times New Roman" w:eastAsia="Times New Roman" w:hAnsi="Times New Roman" w:cs="Times New Roman"/>
          <w:bCs/>
          <w:color w:val="000000"/>
          <w:sz w:val="28"/>
          <w:szCs w:val="28"/>
          <w:lang w:eastAsia="ru-RU"/>
        </w:rPr>
      </w:pPr>
      <w:r w:rsidRPr="00EF6E30">
        <w:rPr>
          <w:rFonts w:ascii="Times New Roman" w:eastAsia="Times New Roman" w:hAnsi="Times New Roman" w:cs="Times New Roman"/>
          <w:bCs/>
          <w:color w:val="000000"/>
          <w:sz w:val="28"/>
          <w:szCs w:val="28"/>
          <w:lang w:eastAsia="ru-RU"/>
        </w:rPr>
        <w:t xml:space="preserve">характер и степень тяжести причиненного вреда здоровью; </w:t>
      </w:r>
    </w:p>
    <w:p w:rsidR="00D65C70" w:rsidRPr="00EF6E30" w:rsidRDefault="00D65C70" w:rsidP="003368A3">
      <w:pPr>
        <w:pStyle w:val="a7"/>
        <w:numPr>
          <w:ilvl w:val="0"/>
          <w:numId w:val="18"/>
        </w:num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возраст подозреваемого, обвиняемого, потерпевшего, когда это имеет значение для дела, а документы о возрасте отсутствуют или вызывают сомнение;</w:t>
      </w:r>
    </w:p>
    <w:p w:rsidR="00D65C70" w:rsidRPr="00EF6E30" w:rsidRDefault="00D65C70" w:rsidP="003368A3">
      <w:pPr>
        <w:pStyle w:val="a7"/>
        <w:numPr>
          <w:ilvl w:val="0"/>
          <w:numId w:val="18"/>
        </w:num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психическое или физическое состояние потерпевшего, свидетеля в случаях, когда </w:t>
      </w:r>
      <w:r w:rsidRPr="00EF6E30">
        <w:rPr>
          <w:rFonts w:ascii="Times New Roman" w:eastAsia="Times New Roman" w:hAnsi="Times New Roman" w:cs="Times New Roman"/>
          <w:bCs/>
          <w:color w:val="000000"/>
          <w:sz w:val="28"/>
          <w:szCs w:val="28"/>
          <w:lang w:eastAsia="ru-RU"/>
        </w:rPr>
        <w:t>возникают сомнения по поводу</w:t>
      </w:r>
      <w:r w:rsidRPr="00EF6E30">
        <w:rPr>
          <w:rFonts w:ascii="Times New Roman" w:eastAsia="Times New Roman" w:hAnsi="Times New Roman" w:cs="Times New Roman"/>
          <w:color w:val="000000"/>
          <w:sz w:val="28"/>
          <w:szCs w:val="28"/>
          <w:lang w:eastAsia="ru-RU"/>
        </w:rPr>
        <w:t xml:space="preserve"> их способности правильно воспринимать обстоятельства, имеющие значение для дела, и давать о них показания (</w:t>
      </w:r>
      <w:proofErr w:type="spellStart"/>
      <w:r w:rsidRPr="00EF6E30">
        <w:rPr>
          <w:rFonts w:ascii="Times New Roman" w:eastAsia="Times New Roman" w:hAnsi="Times New Roman" w:cs="Times New Roman"/>
          <w:color w:val="000000"/>
          <w:sz w:val="28"/>
          <w:szCs w:val="28"/>
          <w:lang w:eastAsia="ru-RU"/>
        </w:rPr>
        <w:t>п.п</w:t>
      </w:r>
      <w:proofErr w:type="spellEnd"/>
      <w:r w:rsidRPr="00EF6E30">
        <w:rPr>
          <w:rFonts w:ascii="Times New Roman" w:eastAsia="Times New Roman" w:hAnsi="Times New Roman" w:cs="Times New Roman"/>
          <w:color w:val="000000"/>
          <w:sz w:val="28"/>
          <w:szCs w:val="28"/>
          <w:lang w:eastAsia="ru-RU"/>
        </w:rPr>
        <w:t>. 2), 3), 5) ч.1 ст.</w:t>
      </w:r>
      <w:r w:rsidRPr="00EF6E30">
        <w:rPr>
          <w:rFonts w:ascii="Times New Roman" w:eastAsia="Times New Roman" w:hAnsi="Times New Roman" w:cs="Times New Roman"/>
          <w:bCs/>
          <w:color w:val="000000"/>
          <w:sz w:val="28"/>
          <w:szCs w:val="28"/>
          <w:lang w:eastAsia="ru-RU"/>
        </w:rPr>
        <w:t xml:space="preserve"> 271 УПК РК).</w:t>
      </w:r>
    </w:p>
    <w:p w:rsidR="00D65C70" w:rsidRPr="00EF6E30"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bCs/>
          <w:color w:val="000000"/>
          <w:sz w:val="28"/>
          <w:szCs w:val="28"/>
          <w:lang w:eastAsia="ru-RU"/>
        </w:rPr>
        <w:t xml:space="preserve">   Лицо, назначившее экспертизу, знакомит с постановлением о назначении судебной экспертизы подозреваемого, обвиняемого, его защитника, потерпевшего, его представителя, а также подвергающегося экспертизе свидетеля, его законного представителя и разъясняет им права, предусмотренные статьей 274 УПК РК. Об этом составляется протокол, </w:t>
      </w:r>
      <w:r w:rsidRPr="00EF6E30">
        <w:rPr>
          <w:rFonts w:ascii="Times New Roman" w:eastAsia="Times New Roman" w:hAnsi="Times New Roman" w:cs="Times New Roman"/>
          <w:bCs/>
          <w:color w:val="000000"/>
          <w:sz w:val="28"/>
          <w:szCs w:val="28"/>
          <w:lang w:eastAsia="ru-RU"/>
        </w:rPr>
        <w:lastRenderedPageBreak/>
        <w:t>подписываемый лицом, назначившим экспертизу, и лицами, которые ознакомлены с постановлением.</w:t>
      </w:r>
    </w:p>
    <w:p w:rsidR="00D65C70" w:rsidRPr="00EF6E30" w:rsidRDefault="00D65C70" w:rsidP="00D65C70">
      <w:pPr>
        <w:spacing w:after="0" w:line="240" w:lineRule="auto"/>
        <w:jc w:val="both"/>
        <w:rPr>
          <w:rFonts w:ascii="Times New Roman" w:eastAsia="Times New Roman" w:hAnsi="Times New Roman" w:cs="Times New Roman"/>
          <w:bCs/>
          <w:color w:val="000000"/>
          <w:sz w:val="28"/>
          <w:szCs w:val="28"/>
          <w:lang w:eastAsia="ru-RU"/>
        </w:rPr>
      </w:pPr>
      <w:r w:rsidRPr="00EF6E30">
        <w:rPr>
          <w:rFonts w:ascii="Times New Roman" w:eastAsia="Times New Roman" w:hAnsi="Times New Roman" w:cs="Times New Roman"/>
          <w:bCs/>
          <w:color w:val="000000"/>
          <w:sz w:val="28"/>
          <w:szCs w:val="28"/>
          <w:lang w:eastAsia="ru-RU"/>
        </w:rPr>
        <w:t xml:space="preserve">   Очень важно отметить, что э</w:t>
      </w:r>
      <w:r w:rsidRPr="00EF6E30">
        <w:rPr>
          <w:rFonts w:ascii="Times New Roman" w:eastAsia="Times New Roman" w:hAnsi="Times New Roman" w:cs="Times New Roman"/>
          <w:color w:val="000000"/>
          <w:sz w:val="28"/>
          <w:szCs w:val="28"/>
          <w:lang w:eastAsia="ru-RU"/>
        </w:rPr>
        <w:t>кспертиза может быть назначена по инициативе участников процесса, защищающих свои или представляемые права и интересы. Участник</w:t>
      </w:r>
      <w:r w:rsidRPr="00EF6E30">
        <w:rPr>
          <w:rFonts w:ascii="Times New Roman" w:eastAsia="Times New Roman" w:hAnsi="Times New Roman" w:cs="Times New Roman"/>
          <w:bCs/>
          <w:color w:val="000000"/>
          <w:sz w:val="28"/>
          <w:szCs w:val="28"/>
          <w:lang w:eastAsia="ru-RU"/>
        </w:rPr>
        <w:t>и</w:t>
      </w:r>
      <w:r w:rsidRPr="00EF6E30">
        <w:rPr>
          <w:rFonts w:ascii="Times New Roman" w:eastAsia="Times New Roman" w:hAnsi="Times New Roman" w:cs="Times New Roman"/>
          <w:color w:val="000000"/>
          <w:sz w:val="28"/>
          <w:szCs w:val="28"/>
          <w:lang w:eastAsia="ru-RU"/>
        </w:rPr>
        <w:t xml:space="preserve"> процесса, защищающи</w:t>
      </w:r>
      <w:r w:rsidRPr="00EF6E30">
        <w:rPr>
          <w:rFonts w:ascii="Times New Roman" w:eastAsia="Times New Roman" w:hAnsi="Times New Roman" w:cs="Times New Roman"/>
          <w:bCs/>
          <w:color w:val="000000"/>
          <w:sz w:val="28"/>
          <w:szCs w:val="28"/>
          <w:lang w:eastAsia="ru-RU"/>
        </w:rPr>
        <w:t>е</w:t>
      </w:r>
      <w:r w:rsidRPr="00EF6E30">
        <w:rPr>
          <w:rFonts w:ascii="Times New Roman" w:eastAsia="Times New Roman" w:hAnsi="Times New Roman" w:cs="Times New Roman"/>
          <w:color w:val="000000"/>
          <w:sz w:val="28"/>
          <w:szCs w:val="28"/>
          <w:lang w:eastAsia="ru-RU"/>
        </w:rPr>
        <w:t xml:space="preserve"> свои или представляемые права и интересы, в письменном виде представля</w:t>
      </w:r>
      <w:r w:rsidRPr="00EF6E30">
        <w:rPr>
          <w:rFonts w:ascii="Times New Roman" w:eastAsia="Times New Roman" w:hAnsi="Times New Roman" w:cs="Times New Roman"/>
          <w:bCs/>
          <w:color w:val="000000"/>
          <w:sz w:val="28"/>
          <w:szCs w:val="28"/>
          <w:lang w:eastAsia="ru-RU"/>
        </w:rPr>
        <w:t>ю</w:t>
      </w:r>
      <w:r w:rsidRPr="00EF6E30">
        <w:rPr>
          <w:rFonts w:ascii="Times New Roman" w:eastAsia="Times New Roman" w:hAnsi="Times New Roman" w:cs="Times New Roman"/>
          <w:color w:val="000000"/>
          <w:sz w:val="28"/>
          <w:szCs w:val="28"/>
          <w:lang w:eastAsia="ru-RU"/>
        </w:rPr>
        <w:t xml:space="preserve">т органу, ведущему уголовный процесс, вопросы, по которым, по </w:t>
      </w:r>
      <w:r w:rsidRPr="00EF6E30">
        <w:rPr>
          <w:rFonts w:ascii="Times New Roman" w:eastAsia="Times New Roman" w:hAnsi="Times New Roman" w:cs="Times New Roman"/>
          <w:bCs/>
          <w:color w:val="000000"/>
          <w:sz w:val="28"/>
          <w:szCs w:val="28"/>
          <w:lang w:eastAsia="ru-RU"/>
        </w:rPr>
        <w:t>их</w:t>
      </w:r>
      <w:r w:rsidRPr="00EF6E30">
        <w:rPr>
          <w:rFonts w:ascii="Times New Roman" w:eastAsia="Times New Roman" w:hAnsi="Times New Roman" w:cs="Times New Roman"/>
          <w:color w:val="000000"/>
          <w:sz w:val="28"/>
          <w:szCs w:val="28"/>
          <w:lang w:eastAsia="ru-RU"/>
        </w:rPr>
        <w:t xml:space="preserve"> мнению, должно быть дано заключение эксперта, указыва</w:t>
      </w:r>
      <w:r w:rsidRPr="00EF6E30">
        <w:rPr>
          <w:rFonts w:ascii="Times New Roman" w:eastAsia="Times New Roman" w:hAnsi="Times New Roman" w:cs="Times New Roman"/>
          <w:bCs/>
          <w:color w:val="000000"/>
          <w:sz w:val="28"/>
          <w:szCs w:val="28"/>
          <w:lang w:eastAsia="ru-RU"/>
        </w:rPr>
        <w:t>ю</w:t>
      </w:r>
      <w:r w:rsidRPr="00EF6E30">
        <w:rPr>
          <w:rFonts w:ascii="Times New Roman" w:eastAsia="Times New Roman" w:hAnsi="Times New Roman" w:cs="Times New Roman"/>
          <w:color w:val="000000"/>
          <w:sz w:val="28"/>
          <w:szCs w:val="28"/>
          <w:lang w:eastAsia="ru-RU"/>
        </w:rPr>
        <w:t>т объекты исследования, а также называ</w:t>
      </w:r>
      <w:r w:rsidRPr="00EF6E30">
        <w:rPr>
          <w:rFonts w:ascii="Times New Roman" w:eastAsia="Times New Roman" w:hAnsi="Times New Roman" w:cs="Times New Roman"/>
          <w:bCs/>
          <w:color w:val="000000"/>
          <w:sz w:val="28"/>
          <w:szCs w:val="28"/>
          <w:lang w:eastAsia="ru-RU"/>
        </w:rPr>
        <w:t>ю</w:t>
      </w:r>
      <w:r w:rsidRPr="00EF6E30">
        <w:rPr>
          <w:rFonts w:ascii="Times New Roman" w:eastAsia="Times New Roman" w:hAnsi="Times New Roman" w:cs="Times New Roman"/>
          <w:color w:val="000000"/>
          <w:sz w:val="28"/>
          <w:szCs w:val="28"/>
          <w:lang w:eastAsia="ru-RU"/>
        </w:rPr>
        <w:t>т лицо</w:t>
      </w:r>
      <w:r w:rsidRPr="00EF6E30">
        <w:rPr>
          <w:rFonts w:ascii="Times New Roman" w:eastAsia="Times New Roman" w:hAnsi="Times New Roman" w:cs="Times New Roman"/>
          <w:bCs/>
          <w:color w:val="000000"/>
          <w:sz w:val="28"/>
          <w:szCs w:val="28"/>
          <w:lang w:eastAsia="ru-RU"/>
        </w:rPr>
        <w:t>,</w:t>
      </w:r>
      <w:r w:rsidRPr="00EF6E30">
        <w:rPr>
          <w:rFonts w:ascii="Times New Roman" w:eastAsia="Times New Roman" w:hAnsi="Times New Roman" w:cs="Times New Roman"/>
          <w:color w:val="000000"/>
          <w:sz w:val="28"/>
          <w:szCs w:val="28"/>
          <w:lang w:eastAsia="ru-RU"/>
        </w:rPr>
        <w:t xml:space="preserve"> которое может быть приглашено в качестве эксперта.</w:t>
      </w:r>
      <w:r w:rsidRPr="00EF6E30">
        <w:rPr>
          <w:rFonts w:ascii="Times New Roman" w:eastAsia="Times New Roman" w:hAnsi="Times New Roman" w:cs="Times New Roman"/>
          <w:bCs/>
          <w:color w:val="000000"/>
          <w:sz w:val="28"/>
          <w:szCs w:val="28"/>
          <w:lang w:eastAsia="ru-RU"/>
        </w:rPr>
        <w:t xml:space="preserve"> </w:t>
      </w:r>
    </w:p>
    <w:p w:rsidR="00B85608" w:rsidRDefault="00D65C70" w:rsidP="00B85608">
      <w:pPr>
        <w:spacing w:after="0"/>
        <w:jc w:val="both"/>
        <w:rPr>
          <w:rFonts w:ascii="Times New Roman" w:eastAsia="Times New Roman" w:hAnsi="Times New Roman" w:cs="Times New Roman"/>
          <w:bCs/>
          <w:color w:val="000000"/>
          <w:sz w:val="28"/>
          <w:szCs w:val="28"/>
          <w:lang w:eastAsia="ru-RU"/>
        </w:rPr>
      </w:pPr>
      <w:r w:rsidRPr="00EF6E30">
        <w:rPr>
          <w:rFonts w:ascii="Times New Roman" w:eastAsia="Times New Roman" w:hAnsi="Times New Roman" w:cs="Times New Roman"/>
          <w:bCs/>
          <w:color w:val="000000"/>
          <w:sz w:val="28"/>
          <w:szCs w:val="28"/>
          <w:lang w:eastAsia="ru-RU"/>
        </w:rPr>
        <w:t xml:space="preserve">   При этом орган</w:t>
      </w:r>
      <w:r w:rsidRPr="00EF6E30">
        <w:rPr>
          <w:rFonts w:ascii="Times New Roman" w:eastAsia="Times New Roman" w:hAnsi="Times New Roman" w:cs="Times New Roman"/>
          <w:color w:val="000000"/>
          <w:sz w:val="28"/>
          <w:szCs w:val="28"/>
          <w:lang w:eastAsia="ru-RU"/>
        </w:rPr>
        <w:t xml:space="preserve">, ведущий уголовный процесс, </w:t>
      </w:r>
      <w:r w:rsidRPr="00452880">
        <w:rPr>
          <w:rFonts w:ascii="Times New Roman" w:eastAsia="Times New Roman" w:hAnsi="Times New Roman" w:cs="Times New Roman"/>
          <w:color w:val="000000"/>
          <w:sz w:val="28"/>
          <w:szCs w:val="28"/>
          <w:lang w:eastAsia="ru-RU"/>
        </w:rPr>
        <w:t>не вправе</w:t>
      </w:r>
      <w:r w:rsidRPr="00EF6E30">
        <w:rPr>
          <w:rFonts w:ascii="Times New Roman" w:eastAsia="Times New Roman" w:hAnsi="Times New Roman" w:cs="Times New Roman"/>
          <w:b/>
          <w:color w:val="000000"/>
          <w:sz w:val="28"/>
          <w:szCs w:val="28"/>
          <w:lang w:eastAsia="ru-RU"/>
        </w:rPr>
        <w:t xml:space="preserve"> </w:t>
      </w:r>
      <w:r w:rsidRPr="00452880">
        <w:rPr>
          <w:rFonts w:ascii="Times New Roman" w:eastAsia="Times New Roman" w:hAnsi="Times New Roman" w:cs="Times New Roman"/>
          <w:color w:val="000000"/>
          <w:sz w:val="28"/>
          <w:szCs w:val="28"/>
          <w:lang w:eastAsia="ru-RU"/>
        </w:rPr>
        <w:t>отказать в назначении экспертизы</w:t>
      </w:r>
      <w:r w:rsidRPr="00EF6E30">
        <w:rPr>
          <w:rFonts w:ascii="Times New Roman" w:eastAsia="Times New Roman" w:hAnsi="Times New Roman" w:cs="Times New Roman"/>
          <w:color w:val="000000"/>
          <w:sz w:val="28"/>
          <w:szCs w:val="28"/>
          <w:lang w:eastAsia="ru-RU"/>
        </w:rPr>
        <w:t>, за исключением случаев, когда вопросы, представленные на ее разрешение, не относятся к уголовному делу или предмету судебной экспертизы.</w:t>
      </w:r>
      <w:r w:rsidRPr="00EF6E30">
        <w:rPr>
          <w:rFonts w:ascii="Times New Roman" w:eastAsia="Times New Roman" w:hAnsi="Times New Roman" w:cs="Times New Roman"/>
          <w:bCs/>
          <w:color w:val="000000"/>
          <w:sz w:val="28"/>
          <w:szCs w:val="28"/>
          <w:lang w:eastAsia="ru-RU"/>
        </w:rPr>
        <w:t xml:space="preserve"> Об отказе в удовлетворении ходатайства лицо, осуществляющее досудебное расследование, выносит мотивированное постановление в течение трех суток с момента поступления ходатайства.</w:t>
      </w:r>
      <w:r w:rsidR="00B85608">
        <w:rPr>
          <w:rFonts w:ascii="Times New Roman" w:eastAsia="Times New Roman" w:hAnsi="Times New Roman" w:cs="Times New Roman"/>
          <w:bCs/>
          <w:color w:val="000000"/>
          <w:sz w:val="28"/>
          <w:szCs w:val="28"/>
          <w:lang w:eastAsia="ru-RU"/>
        </w:rPr>
        <w:t xml:space="preserve"> </w:t>
      </w:r>
    </w:p>
    <w:p w:rsidR="00B85608" w:rsidRPr="001408D1" w:rsidRDefault="00B85608" w:rsidP="00B85608">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proofErr w:type="gramStart"/>
      <w:r w:rsidRPr="00EF6E30">
        <w:rPr>
          <w:rFonts w:ascii="Times New Roman" w:eastAsia="Times New Roman" w:hAnsi="Times New Roman" w:cs="Times New Roman"/>
          <w:bCs/>
          <w:color w:val="000000"/>
          <w:sz w:val="28"/>
          <w:szCs w:val="28"/>
          <w:lang w:eastAsia="ru-RU"/>
        </w:rPr>
        <w:t>В ходе досудебного производства следственный судья в предусмотренных УПК РК случаях рассматривает вопрос о назначении экспертизы по мотивированному ходатайству адвоката, участвующего в качестве защитника, если органом уголовного преследования в удовлетворении такого ходатайства было необоснованно отказано либо по нему не принято решение в течение трех суток (п. 7 части 2 статьи 55 УПК РК).</w:t>
      </w:r>
      <w:proofErr w:type="gramEnd"/>
      <w:r w:rsidRPr="00EF6E30">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r w:rsidRPr="001408D1">
        <w:rPr>
          <w:rFonts w:ascii="Times New Roman" w:eastAsia="Times New Roman" w:hAnsi="Times New Roman" w:cs="Times New Roman"/>
          <w:color w:val="000000"/>
          <w:sz w:val="28"/>
          <w:szCs w:val="28"/>
          <w:lang w:eastAsia="ru-RU"/>
        </w:rPr>
        <w:t>При решении вопроса о назначении экспертизы в данном порядке следственный судья предлагает стороне защиты представить в письменной форме вопросы, которые необходимо поставить перед экспертом, и выслушивает по ним мнение участников процесса.</w:t>
      </w:r>
      <w:r>
        <w:rPr>
          <w:rFonts w:ascii="Times New Roman" w:eastAsia="Times New Roman" w:hAnsi="Times New Roman" w:cs="Times New Roman"/>
          <w:color w:val="000000"/>
          <w:sz w:val="28"/>
          <w:szCs w:val="28"/>
          <w:lang w:eastAsia="ru-RU"/>
        </w:rPr>
        <w:t xml:space="preserve">  При этом с</w:t>
      </w:r>
      <w:r w:rsidRPr="001408D1">
        <w:rPr>
          <w:rFonts w:ascii="Times New Roman" w:eastAsia="Times New Roman" w:hAnsi="Times New Roman" w:cs="Times New Roman"/>
          <w:color w:val="000000"/>
          <w:sz w:val="28"/>
          <w:szCs w:val="28"/>
          <w:lang w:eastAsia="ru-RU"/>
        </w:rPr>
        <w:t>тороны вправе указать, какие объекты подлежат экспертному исследованию, а также кому может быть поручено производство экспертизы и заявить отвод эксперту.</w:t>
      </w:r>
      <w:r>
        <w:rPr>
          <w:rFonts w:ascii="Times New Roman" w:eastAsia="Times New Roman" w:hAnsi="Times New Roman" w:cs="Times New Roman"/>
          <w:color w:val="000000"/>
          <w:sz w:val="28"/>
          <w:szCs w:val="28"/>
          <w:lang w:eastAsia="ru-RU"/>
        </w:rPr>
        <w:t xml:space="preserve"> </w:t>
      </w:r>
      <w:r w:rsidRPr="001408D1">
        <w:rPr>
          <w:rFonts w:ascii="Times New Roman" w:eastAsia="Times New Roman" w:hAnsi="Times New Roman" w:cs="Times New Roman"/>
          <w:color w:val="000000"/>
          <w:sz w:val="28"/>
          <w:szCs w:val="28"/>
          <w:lang w:eastAsia="ru-RU"/>
        </w:rPr>
        <w:t>При назначении следственным судьей экспертизы лицо, осуществляющее досудебное расследование, предоставляет необходимые предметы, материалы, находящиеся в его производстве, в распоряжение эксперта.</w:t>
      </w:r>
    </w:p>
    <w:p w:rsidR="00D65C70" w:rsidRPr="00EF6E30"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bCs/>
          <w:color w:val="000000"/>
          <w:sz w:val="28"/>
          <w:szCs w:val="28"/>
          <w:lang w:eastAsia="ru-RU"/>
        </w:rPr>
        <w:t xml:space="preserve">   О направлении запроса защитника или представителя потерпевшего о даче экспертного заключения в порядке, предусмотренном данной нормой, одновременно уведомляется лицо, осуществляющее досудебное расследование, которое при необходимости направляет эксперту дополнительные вопросы. Заключение эксперта, данное на основании запроса защитника или представителя потерпевшего, составляется в двух экземплярах, одно из которых направляется лицу, осуществляющему досудебное расследование.</w:t>
      </w:r>
    </w:p>
    <w:p w:rsidR="00D65C70" w:rsidRPr="00EF6E30"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b/>
          <w:bCs/>
          <w:color w:val="000000"/>
          <w:sz w:val="28"/>
          <w:szCs w:val="28"/>
          <w:lang w:eastAsia="ru-RU"/>
        </w:rPr>
        <w:t xml:space="preserve">   </w:t>
      </w:r>
      <w:r w:rsidRPr="00EF6E30">
        <w:rPr>
          <w:rFonts w:ascii="Times New Roman" w:eastAsia="Times New Roman" w:hAnsi="Times New Roman" w:cs="Times New Roman"/>
          <w:bCs/>
          <w:color w:val="000000"/>
          <w:sz w:val="28"/>
          <w:szCs w:val="28"/>
          <w:lang w:eastAsia="ru-RU"/>
        </w:rPr>
        <w:t xml:space="preserve">Экспертиза в уголовном процессе в порядке, предусмотренном пунктом 3) части третьей статьи 122 УПК РК, на основании адвокатского запроса о даче экспертного заключения проводится в случае отсутствия необходимости в истребовании объектов исследования из органа, ведущего уголовный </w:t>
      </w:r>
      <w:r w:rsidRPr="00EF6E30">
        <w:rPr>
          <w:rFonts w:ascii="Times New Roman" w:eastAsia="Times New Roman" w:hAnsi="Times New Roman" w:cs="Times New Roman"/>
          <w:bCs/>
          <w:color w:val="000000"/>
          <w:sz w:val="28"/>
          <w:szCs w:val="28"/>
          <w:lang w:eastAsia="ru-RU"/>
        </w:rPr>
        <w:lastRenderedPageBreak/>
        <w:t>процесс.  Стороны вправе указать, какие объекты подлежат экспертному исследованию, а также кому может быть поручено производство экспертизы и заявить отвод эксперту.</w:t>
      </w:r>
      <w:r>
        <w:rPr>
          <w:rFonts w:ascii="Times New Roman" w:eastAsia="Times New Roman" w:hAnsi="Times New Roman" w:cs="Times New Roman"/>
          <w:bCs/>
          <w:color w:val="000000"/>
          <w:sz w:val="28"/>
          <w:szCs w:val="28"/>
          <w:lang w:eastAsia="ru-RU"/>
        </w:rPr>
        <w:t xml:space="preserve"> </w:t>
      </w:r>
    </w:p>
    <w:p w:rsidR="00D65C70" w:rsidRPr="00EF6E30"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bCs/>
          <w:color w:val="000000"/>
          <w:sz w:val="28"/>
          <w:szCs w:val="28"/>
          <w:lang w:eastAsia="ru-RU"/>
        </w:rPr>
        <w:t xml:space="preserve">   </w:t>
      </w:r>
      <w:r w:rsidRPr="00EF6E30">
        <w:rPr>
          <w:rFonts w:ascii="Times New Roman" w:eastAsia="Times New Roman" w:hAnsi="Times New Roman" w:cs="Times New Roman"/>
          <w:color w:val="000000"/>
          <w:sz w:val="28"/>
          <w:szCs w:val="28"/>
          <w:lang w:eastAsia="ru-RU"/>
        </w:rPr>
        <w:t>Участник процесса, по инициативе которого назначается экспертиза, может представить в качестве объектов экспертного исследования предметы, документы. Орган, ведущий уголовный процесс, вправе мотивированным постановлением исключить их из числа таковых.</w:t>
      </w:r>
      <w:r>
        <w:rPr>
          <w:rFonts w:ascii="Times New Roman" w:eastAsia="Times New Roman" w:hAnsi="Times New Roman" w:cs="Times New Roman"/>
          <w:color w:val="000000"/>
          <w:sz w:val="28"/>
          <w:szCs w:val="28"/>
          <w:lang w:eastAsia="ru-RU"/>
        </w:rPr>
        <w:t xml:space="preserve"> </w:t>
      </w:r>
      <w:r w:rsidRPr="00EF6E30">
        <w:rPr>
          <w:rFonts w:ascii="Times New Roman" w:eastAsia="Times New Roman" w:hAnsi="Times New Roman" w:cs="Times New Roman"/>
          <w:color w:val="000000"/>
          <w:sz w:val="28"/>
          <w:szCs w:val="28"/>
          <w:lang w:eastAsia="ru-RU"/>
        </w:rPr>
        <w:t>Рассмотрев представленные вопросы, орган, ведущий уголовный процесс, отклоняет те из них, которые не относятся к уголовному делу или предмету судебной экспертизы, выясняет, нет ли оснований для отвода эксперта, после чего выносит постановление о назначении экспертизы с соблюдением требований, указанных в части первой настоящей статьи.</w:t>
      </w:r>
    </w:p>
    <w:p w:rsidR="00D65C70" w:rsidRPr="00EF6E30" w:rsidRDefault="00D65C70" w:rsidP="00D65C70">
      <w:p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   Законодателем предусмотрены случаи назначения судебных экспертиз в разовом порядке, когда назначение экспертизы в установленном порядке в силу определенных причин становится невозможным. </w:t>
      </w:r>
    </w:p>
    <w:p w:rsidR="00D65C70" w:rsidRPr="00EF6E30" w:rsidRDefault="00D65C70" w:rsidP="00D65C70">
      <w:pPr>
        <w:tabs>
          <w:tab w:val="left" w:pos="9923"/>
        </w:tabs>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   В частности Закон РК “О судебно-экспертной деятельности в Республике Казахстан” предусматривает возможность и случаи поручения судебной экспертизы </w:t>
      </w:r>
      <w:r w:rsidRPr="00EF6E30">
        <w:rPr>
          <w:rFonts w:ascii="Times New Roman" w:eastAsia="Calibri" w:hAnsi="Times New Roman" w:cs="Times New Roman"/>
          <w:b/>
          <w:sz w:val="28"/>
          <w:szCs w:val="28"/>
        </w:rPr>
        <w:t>в разовом порядке</w:t>
      </w:r>
      <w:r w:rsidRPr="00EF6E30">
        <w:rPr>
          <w:rFonts w:ascii="Times New Roman" w:eastAsia="Calibri" w:hAnsi="Times New Roman" w:cs="Times New Roman"/>
          <w:sz w:val="28"/>
          <w:szCs w:val="28"/>
        </w:rPr>
        <w:t xml:space="preserve">, в числе которых названы: </w:t>
      </w:r>
    </w:p>
    <w:p w:rsidR="00D65C70" w:rsidRPr="00EF6E30" w:rsidRDefault="00D65C70" w:rsidP="003368A3">
      <w:pPr>
        <w:numPr>
          <w:ilvl w:val="0"/>
          <w:numId w:val="13"/>
        </w:numPr>
        <w:tabs>
          <w:tab w:val="num" w:pos="284"/>
          <w:tab w:val="left" w:pos="9923"/>
        </w:tabs>
        <w:spacing w:after="0" w:line="240" w:lineRule="auto"/>
        <w:ind w:left="284" w:hanging="284"/>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назначение экспертизы, не предусмотренной определенным законодательством в перечне видов экспертиз;</w:t>
      </w:r>
    </w:p>
    <w:p w:rsidR="00D65C70" w:rsidRPr="00EF6E30" w:rsidRDefault="00D65C70" w:rsidP="003368A3">
      <w:pPr>
        <w:numPr>
          <w:ilvl w:val="0"/>
          <w:numId w:val="12"/>
        </w:numPr>
        <w:tabs>
          <w:tab w:val="num" w:pos="284"/>
          <w:tab w:val="left" w:pos="9923"/>
        </w:tabs>
        <w:spacing w:after="0" w:line="240" w:lineRule="auto"/>
        <w:ind w:left="284" w:hanging="284"/>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привлечение в предусмотренных законом случаях в качестве эксперта специалиста иностранного государства в области судебной экспертизы, При этом проведение судебной экспертизы с участием судебных экспертов иностранных государств осуществляется в порядке, установленном </w:t>
      </w:r>
      <w:hyperlink r:id="rId18" w:history="1">
        <w:r w:rsidRPr="00EF6E30">
          <w:rPr>
            <w:rFonts w:ascii="Times New Roman" w:eastAsia="Calibri" w:hAnsi="Times New Roman" w:cs="Times New Roman"/>
            <w:sz w:val="28"/>
            <w:szCs w:val="28"/>
          </w:rPr>
          <w:t>Уголовно-процессуальным</w:t>
        </w:r>
      </w:hyperlink>
      <w:r w:rsidRPr="00EF6E30">
        <w:rPr>
          <w:rFonts w:ascii="Times New Roman" w:eastAsia="Calibri" w:hAnsi="Times New Roman" w:cs="Times New Roman"/>
          <w:sz w:val="28"/>
          <w:szCs w:val="28"/>
        </w:rPr>
        <w:t xml:space="preserve">, </w:t>
      </w:r>
      <w:hyperlink r:id="rId19" w:history="1">
        <w:r w:rsidRPr="00EF6E30">
          <w:rPr>
            <w:rFonts w:ascii="Times New Roman" w:eastAsia="Calibri" w:hAnsi="Times New Roman" w:cs="Times New Roman"/>
            <w:sz w:val="28"/>
            <w:szCs w:val="28"/>
          </w:rPr>
          <w:t>Гражданским процессуальным</w:t>
        </w:r>
      </w:hyperlink>
      <w:r w:rsidRPr="00EF6E30">
        <w:rPr>
          <w:rFonts w:ascii="Times New Roman" w:eastAsia="Calibri" w:hAnsi="Times New Roman" w:cs="Times New Roman"/>
          <w:sz w:val="28"/>
          <w:szCs w:val="28"/>
        </w:rPr>
        <w:t xml:space="preserve"> кодексами Республики Казахстан и </w:t>
      </w:r>
      <w:hyperlink r:id="rId20" w:history="1">
        <w:r w:rsidRPr="00EF6E30">
          <w:rPr>
            <w:rFonts w:ascii="Times New Roman" w:eastAsia="Calibri" w:hAnsi="Times New Roman" w:cs="Times New Roman"/>
            <w:sz w:val="28"/>
            <w:szCs w:val="28"/>
          </w:rPr>
          <w:t>Кодексом</w:t>
        </w:r>
      </w:hyperlink>
      <w:r w:rsidRPr="00EF6E30">
        <w:rPr>
          <w:rFonts w:ascii="Times New Roman" w:eastAsia="Calibri" w:hAnsi="Times New Roman" w:cs="Times New Roman"/>
          <w:sz w:val="28"/>
          <w:szCs w:val="28"/>
        </w:rPr>
        <w:t xml:space="preserve"> Республики Казахстан об административных правонарушениях, а также </w:t>
      </w:r>
      <w:r>
        <w:rPr>
          <w:rFonts w:ascii="Times New Roman" w:eastAsia="Calibri" w:hAnsi="Times New Roman" w:cs="Times New Roman"/>
          <w:sz w:val="28"/>
          <w:szCs w:val="28"/>
        </w:rPr>
        <w:t>приводимым</w:t>
      </w:r>
      <w:r w:rsidRPr="00EF6E30">
        <w:rPr>
          <w:rFonts w:ascii="Times New Roman" w:eastAsia="Calibri" w:hAnsi="Times New Roman" w:cs="Times New Roman"/>
          <w:sz w:val="28"/>
          <w:szCs w:val="28"/>
        </w:rPr>
        <w:t xml:space="preserve"> Законом; </w:t>
      </w:r>
    </w:p>
    <w:p w:rsidR="00D65C70" w:rsidRPr="00EF6E30" w:rsidRDefault="00D65C70" w:rsidP="003368A3">
      <w:pPr>
        <w:numPr>
          <w:ilvl w:val="0"/>
          <w:numId w:val="12"/>
        </w:numPr>
        <w:tabs>
          <w:tab w:val="num" w:pos="284"/>
          <w:tab w:val="left" w:pos="9923"/>
        </w:tabs>
        <w:spacing w:after="0" w:line="240" w:lineRule="auto"/>
        <w:ind w:left="284" w:hanging="284"/>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удовлетворения отводов всем судебным экспертам соответствующей специальности, являющимся сотрудниками органов судебной экспертизы, а также осуществляющим судебно-экспертную деятельность на основании лицензии, либо мотивированного отстранения от производства судебной экспертизы органа судебной экспертизы в целом. </w:t>
      </w:r>
    </w:p>
    <w:p w:rsidR="00D65C70" w:rsidRPr="00EF6E30" w:rsidRDefault="00D65C70" w:rsidP="00D65C70">
      <w:pPr>
        <w:tabs>
          <w:tab w:val="left" w:pos="9923"/>
        </w:tabs>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   Таким образом, закон регламентирует поручение экспертиз в разовом порядке лишь в исключительных случаях. </w:t>
      </w:r>
    </w:p>
    <w:p w:rsidR="00D65C70" w:rsidRPr="00EF6E30" w:rsidRDefault="00D65C70" w:rsidP="00D65C70">
      <w:p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Как отмечалось, </w:t>
      </w:r>
      <w:r w:rsidRPr="00EF6E30">
        <w:rPr>
          <w:rFonts w:ascii="Times New Roman" w:eastAsia="Calibri" w:hAnsi="Times New Roman" w:cs="Times New Roman"/>
          <w:sz w:val="28"/>
          <w:szCs w:val="28"/>
        </w:rPr>
        <w:t xml:space="preserve">юридическим основанием производства экспертизы является постановление </w:t>
      </w:r>
      <w:r>
        <w:rPr>
          <w:rFonts w:ascii="Times New Roman" w:eastAsia="Calibri" w:hAnsi="Times New Roman" w:cs="Times New Roman"/>
          <w:sz w:val="28"/>
          <w:szCs w:val="28"/>
        </w:rPr>
        <w:t xml:space="preserve">(определение) </w:t>
      </w:r>
      <w:r w:rsidRPr="00D80DC4">
        <w:rPr>
          <w:rFonts w:ascii="Times New Roman" w:eastAsia="Calibri" w:hAnsi="Times New Roman" w:cs="Times New Roman"/>
          <w:sz w:val="28"/>
          <w:szCs w:val="28"/>
        </w:rPr>
        <w:t xml:space="preserve">о ее назначении, </w:t>
      </w:r>
      <w:r w:rsidRPr="00D80DC4">
        <w:rPr>
          <w:rFonts w:ascii="Times New Roman" w:eastAsia="Times New Roman" w:hAnsi="Times New Roman" w:cs="Times New Roman"/>
          <w:color w:val="000000"/>
          <w:sz w:val="28"/>
          <w:szCs w:val="28"/>
          <w:lang w:eastAsia="ru-RU"/>
        </w:rPr>
        <w:t xml:space="preserve">в котором </w:t>
      </w:r>
      <w:r>
        <w:rPr>
          <w:rFonts w:ascii="Times New Roman" w:eastAsia="Times New Roman" w:hAnsi="Times New Roman" w:cs="Times New Roman"/>
          <w:color w:val="000000"/>
          <w:sz w:val="28"/>
          <w:szCs w:val="28"/>
          <w:lang w:eastAsia="ru-RU"/>
        </w:rPr>
        <w:t xml:space="preserve">в соответствии с частью 1 ст. 272 УПК РК обязательно </w:t>
      </w:r>
      <w:r w:rsidRPr="00D80DC4">
        <w:rPr>
          <w:rFonts w:ascii="Times New Roman" w:eastAsia="Times New Roman" w:hAnsi="Times New Roman" w:cs="Times New Roman"/>
          <w:color w:val="000000"/>
          <w:sz w:val="28"/>
          <w:szCs w:val="28"/>
          <w:lang w:eastAsia="ru-RU"/>
        </w:rPr>
        <w:t>указываются: наименование органа, назначившего экспертизу, время, место назначения экспертизы; вид экспертизы; основания для назначения экспертизы; объекты, направляемые на экспертизу, и информация об их происхождении, а также разрешение на возможное полное или частичное уничтожение указанных объектов, изменение их внешнего вида или основных свойств в ходе исследования; наименование органа судебной экспертизы и (или) фамилия, имя, отчество (при его наличии) лица, которому поручено производство судебной экспертизы.</w:t>
      </w:r>
    </w:p>
    <w:p w:rsidR="00D65C70" w:rsidRPr="00EF6E30" w:rsidRDefault="00D65C70" w:rsidP="00D65C70">
      <w:p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lastRenderedPageBreak/>
        <w:t xml:space="preserve">   Кроме указанной информации в постановлении требуется указать наличие имевшихся ходатайств со стороны участников процесса при вынесении постановления и степень их удовлетворения. В постановлении желательно указать на возможность присутствия при производстве экспертизы лиц, в отношении которых она производится, а также лиц, ведущих уголовный процесс.</w:t>
      </w:r>
    </w:p>
    <w:p w:rsidR="00D65C70" w:rsidRPr="00EF6E30" w:rsidRDefault="00D65C70" w:rsidP="00D65C70">
      <w:p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   При вынесении постановления о назначении той или иной экспертизы в наиболее сложных случаях субъектам доказывания рекомендуется обращение за консультацией к специалистам. В частности их помощь может быть существенной при определении конкретного вида экспертизы, в процессе обнаружения, фиксации, изучения и оценке объектов и образцов для экспертного исследования, при формулировке вопросов, выносимых на экспертизу. Для решения вышеназванных вопросов законом не запрещается предварительное взаимодействие с судебными экспертами, привлекаемыми к подготовке постановления в качестве специалистов. </w:t>
      </w:r>
    </w:p>
    <w:p w:rsidR="00D65C70" w:rsidRPr="00EF6E30" w:rsidRDefault="00D65C70" w:rsidP="00D65C70">
      <w:pPr>
        <w:spacing w:after="0"/>
        <w:jc w:val="both"/>
        <w:rPr>
          <w:rFonts w:ascii="Times New Roman" w:eastAsia="Times New Roman" w:hAnsi="Times New Roman" w:cs="Times New Roman"/>
          <w:color w:val="000000"/>
          <w:sz w:val="28"/>
          <w:szCs w:val="28"/>
          <w:lang w:eastAsia="ru-RU"/>
        </w:rPr>
      </w:pPr>
      <w:r w:rsidRPr="00EF6E30">
        <w:rPr>
          <w:rFonts w:ascii="Times New Roman" w:eastAsia="Calibri" w:hAnsi="Times New Roman" w:cs="Times New Roman"/>
          <w:sz w:val="28"/>
          <w:szCs w:val="28"/>
        </w:rPr>
        <w:t xml:space="preserve">    В соответствии со с</w:t>
      </w:r>
      <w:r w:rsidRPr="00EF6E30">
        <w:rPr>
          <w:rFonts w:ascii="Times New Roman" w:eastAsia="Times New Roman" w:hAnsi="Times New Roman" w:cs="Times New Roman"/>
          <w:color w:val="000000"/>
          <w:sz w:val="28"/>
          <w:szCs w:val="28"/>
          <w:lang w:eastAsia="ru-RU"/>
        </w:rPr>
        <w:t xml:space="preserve">татьей </w:t>
      </w:r>
      <w:r w:rsidRPr="00EF6E30">
        <w:rPr>
          <w:rFonts w:ascii="Times New Roman" w:eastAsia="Times New Roman" w:hAnsi="Times New Roman" w:cs="Times New Roman"/>
          <w:bCs/>
          <w:color w:val="000000"/>
          <w:sz w:val="28"/>
          <w:szCs w:val="28"/>
          <w:lang w:eastAsia="ru-RU"/>
        </w:rPr>
        <w:t>273 УПК РК</w:t>
      </w:r>
      <w:r w:rsidRPr="00EF6E30">
        <w:rPr>
          <w:rFonts w:ascii="Times New Roman" w:eastAsia="Times New Roman" w:hAnsi="Times New Roman" w:cs="Times New Roman"/>
          <w:b/>
          <w:bCs/>
          <w:color w:val="000000"/>
          <w:sz w:val="28"/>
          <w:szCs w:val="28"/>
          <w:lang w:eastAsia="ru-RU"/>
        </w:rPr>
        <w:t xml:space="preserve"> </w:t>
      </w:r>
      <w:r w:rsidRPr="00EF6E30">
        <w:rPr>
          <w:rFonts w:ascii="Times New Roman" w:eastAsia="Times New Roman" w:hAnsi="Times New Roman" w:cs="Times New Roman"/>
          <w:color w:val="000000"/>
          <w:sz w:val="28"/>
          <w:szCs w:val="28"/>
          <w:lang w:eastAsia="ru-RU"/>
        </w:rPr>
        <w:t>производство судебной экспертизы может быть поручено:</w:t>
      </w:r>
    </w:p>
    <w:p w:rsidR="00D65C70" w:rsidRPr="00EF6E30" w:rsidRDefault="00D65C70" w:rsidP="003368A3">
      <w:pPr>
        <w:pStyle w:val="a7"/>
        <w:numPr>
          <w:ilvl w:val="0"/>
          <w:numId w:val="19"/>
        </w:num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сотрудникам органов судебной экспертизы;</w:t>
      </w:r>
    </w:p>
    <w:p w:rsidR="00D65C70" w:rsidRPr="00EF6E30" w:rsidRDefault="00D65C70" w:rsidP="003368A3">
      <w:pPr>
        <w:pStyle w:val="a7"/>
        <w:numPr>
          <w:ilvl w:val="0"/>
          <w:numId w:val="19"/>
        </w:num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лицам, осуществляющим судебно-экспертную деятельность на основании лицензии;</w:t>
      </w:r>
    </w:p>
    <w:p w:rsidR="00D65C70" w:rsidRPr="00EF6E30" w:rsidRDefault="00D65C70" w:rsidP="003368A3">
      <w:pPr>
        <w:pStyle w:val="a7"/>
        <w:numPr>
          <w:ilvl w:val="0"/>
          <w:numId w:val="19"/>
        </w:num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в разовом порядке иным лицам в </w:t>
      </w:r>
      <w:r w:rsidRPr="00EF6E30">
        <w:rPr>
          <w:rFonts w:ascii="Times New Roman" w:eastAsia="Times New Roman" w:hAnsi="Times New Roman" w:cs="Times New Roman"/>
          <w:bCs/>
          <w:color w:val="000000"/>
          <w:sz w:val="28"/>
          <w:szCs w:val="28"/>
          <w:lang w:eastAsia="ru-RU"/>
        </w:rPr>
        <w:t>порядке и на условиях, предусмотренных законом;</w:t>
      </w:r>
    </w:p>
    <w:p w:rsidR="00D65C70" w:rsidRPr="00EF6E30" w:rsidRDefault="00D65C70" w:rsidP="003368A3">
      <w:pPr>
        <w:pStyle w:val="a7"/>
        <w:numPr>
          <w:ilvl w:val="0"/>
          <w:numId w:val="19"/>
        </w:num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производство экспертизы может быть поручено лицу из числа </w:t>
      </w:r>
      <w:proofErr w:type="gramStart"/>
      <w:r w:rsidRPr="00EF6E30">
        <w:rPr>
          <w:rFonts w:ascii="Times New Roman" w:eastAsia="Times New Roman" w:hAnsi="Times New Roman" w:cs="Times New Roman"/>
          <w:color w:val="000000"/>
          <w:sz w:val="28"/>
          <w:szCs w:val="28"/>
          <w:lang w:eastAsia="ru-RU"/>
        </w:rPr>
        <w:t>предложенных</w:t>
      </w:r>
      <w:proofErr w:type="gramEnd"/>
      <w:r w:rsidRPr="00EF6E30">
        <w:rPr>
          <w:rFonts w:ascii="Times New Roman" w:eastAsia="Times New Roman" w:hAnsi="Times New Roman" w:cs="Times New Roman"/>
          <w:color w:val="000000"/>
          <w:sz w:val="28"/>
          <w:szCs w:val="28"/>
          <w:lang w:eastAsia="ru-RU"/>
        </w:rPr>
        <w:t xml:space="preserve"> участниками процесса.</w:t>
      </w:r>
    </w:p>
    <w:p w:rsidR="00D65C70" w:rsidRPr="00EF6E30" w:rsidRDefault="00D65C70" w:rsidP="00D65C70">
      <w:pPr>
        <w:spacing w:after="0" w:line="240" w:lineRule="auto"/>
        <w:ind w:firstLine="340"/>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Согласно статье </w:t>
      </w:r>
      <w:r w:rsidRPr="00EF6E30">
        <w:rPr>
          <w:rFonts w:ascii="Times New Roman" w:eastAsia="Times New Roman" w:hAnsi="Times New Roman" w:cs="Times New Roman"/>
          <w:bCs/>
          <w:color w:val="000000"/>
          <w:sz w:val="28"/>
          <w:szCs w:val="28"/>
          <w:lang w:eastAsia="ru-RU"/>
        </w:rPr>
        <w:t>276 УПК РК</w:t>
      </w:r>
      <w:r w:rsidRPr="00EF6E30">
        <w:rPr>
          <w:rFonts w:ascii="Times New Roman" w:eastAsia="Times New Roman" w:hAnsi="Times New Roman" w:cs="Times New Roman"/>
          <w:color w:val="000000"/>
          <w:sz w:val="28"/>
          <w:szCs w:val="28"/>
          <w:lang w:eastAsia="ru-RU"/>
        </w:rPr>
        <w:t xml:space="preserve"> требование </w:t>
      </w:r>
      <w:r w:rsidRPr="00EF6E30">
        <w:rPr>
          <w:rFonts w:ascii="Times New Roman" w:eastAsia="Times New Roman" w:hAnsi="Times New Roman" w:cs="Times New Roman"/>
          <w:bCs/>
          <w:color w:val="000000"/>
          <w:sz w:val="28"/>
          <w:szCs w:val="28"/>
          <w:lang w:eastAsia="ru-RU"/>
        </w:rPr>
        <w:t>органа, ведущего уголовный процесс, следственного судьи</w:t>
      </w:r>
      <w:r w:rsidRPr="00EF6E30">
        <w:rPr>
          <w:rFonts w:ascii="Times New Roman" w:eastAsia="Times New Roman" w:hAnsi="Times New Roman" w:cs="Times New Roman"/>
          <w:color w:val="000000"/>
          <w:sz w:val="28"/>
          <w:szCs w:val="28"/>
          <w:lang w:eastAsia="ru-RU"/>
        </w:rPr>
        <w:t xml:space="preserve"> о вызове лица, которому поручено производство экспертизы, обязательно для руководителя организации, где работает указанное лицо.</w:t>
      </w:r>
    </w:p>
    <w:p w:rsidR="00D65C70" w:rsidRPr="00EF6E30" w:rsidRDefault="00D65C70" w:rsidP="00D65C70">
      <w:p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    При оценке значимости постановления о назначении судебной экспертизы как процессуального документа важно иметь в виду, что согласно уголовно-процессуальному законодательству оно обязательно для исполнения органами и лицами, которым адресовано и входит в их компетенцию.</w:t>
      </w:r>
    </w:p>
    <w:p w:rsidR="00D65C70" w:rsidRPr="00EF6E30"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    При поручении экспертизы органу судебной экспертизы орган, ведущий уголовный процесс, </w:t>
      </w:r>
      <w:r w:rsidRPr="00EF6E30">
        <w:rPr>
          <w:rFonts w:ascii="Times New Roman" w:eastAsia="Times New Roman" w:hAnsi="Times New Roman" w:cs="Times New Roman"/>
          <w:bCs/>
          <w:color w:val="000000"/>
          <w:sz w:val="28"/>
          <w:szCs w:val="28"/>
          <w:lang w:eastAsia="ru-RU"/>
        </w:rPr>
        <w:t>следственный судья направляют</w:t>
      </w:r>
      <w:r w:rsidRPr="00EF6E30">
        <w:rPr>
          <w:rFonts w:ascii="Times New Roman" w:eastAsia="Times New Roman" w:hAnsi="Times New Roman" w:cs="Times New Roman"/>
          <w:color w:val="000000"/>
          <w:sz w:val="28"/>
          <w:szCs w:val="28"/>
          <w:lang w:eastAsia="ru-RU"/>
        </w:rPr>
        <w:t xml:space="preserve"> постановление о назначении экспертизы и необходимые материалы его руководителю. Экспертиза производится тем сотрудником органа судебной экспертизы, который указан в постановлении. Если конкретный эксперт в постановлении не указан, выбор эксперта осуществляет руководитель органа судебной экспертизы, о чем сообщает лицу, назначившему экспертизу, в трехдневный срок.</w:t>
      </w:r>
    </w:p>
    <w:p w:rsidR="00D65C70" w:rsidRPr="00EF6E30"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b/>
          <w:bCs/>
          <w:color w:val="000000"/>
          <w:sz w:val="28"/>
          <w:szCs w:val="28"/>
          <w:lang w:eastAsia="ru-RU"/>
        </w:rPr>
        <w:t xml:space="preserve">   </w:t>
      </w:r>
      <w:r w:rsidRPr="00EF6E30">
        <w:rPr>
          <w:rFonts w:ascii="Times New Roman" w:eastAsia="Times New Roman" w:hAnsi="Times New Roman" w:cs="Times New Roman"/>
          <w:bCs/>
          <w:color w:val="000000"/>
          <w:sz w:val="28"/>
          <w:szCs w:val="28"/>
          <w:lang w:eastAsia="ru-RU"/>
        </w:rPr>
        <w:t>Законом предусмотрено, что в случае, когда производство экспертизы назначено постановлением следственного судьи, орган, ведущий уголовный процесс, направляет необходимые материалы, предметы руководителю органа судебной экспертизы.</w:t>
      </w:r>
    </w:p>
    <w:p w:rsidR="00D65C70" w:rsidRPr="00EF6E30"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bCs/>
          <w:color w:val="000000"/>
          <w:sz w:val="28"/>
          <w:szCs w:val="28"/>
          <w:lang w:eastAsia="ru-RU"/>
        </w:rPr>
        <w:lastRenderedPageBreak/>
        <w:t xml:space="preserve">    В случае производства экспертизы по запросу защитника или представителя потерпевшего необходимые материалы предоставляются защитником или представителем потерпевшего.</w:t>
      </w:r>
      <w:r w:rsidRPr="00EF6E30">
        <w:rPr>
          <w:rFonts w:ascii="Times New Roman" w:eastAsia="Times New Roman" w:hAnsi="Times New Roman" w:cs="Times New Roman"/>
          <w:color w:val="000000"/>
          <w:sz w:val="28"/>
          <w:szCs w:val="28"/>
          <w:lang w:eastAsia="ru-RU"/>
        </w:rPr>
        <w:t xml:space="preserve"> </w:t>
      </w:r>
    </w:p>
    <w:p w:rsidR="00D65C70" w:rsidRPr="00EF6E30"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    УПК РК, характеризуя правовой статус </w:t>
      </w:r>
      <w:r w:rsidRPr="00EF6E30">
        <w:rPr>
          <w:rFonts w:ascii="Times New Roman" w:eastAsia="Times New Roman" w:hAnsi="Times New Roman" w:cs="Times New Roman"/>
          <w:bCs/>
          <w:color w:val="000000"/>
          <w:sz w:val="28"/>
          <w:szCs w:val="28"/>
          <w:lang w:eastAsia="ru-RU"/>
        </w:rPr>
        <w:t>руководителя органа судебной экспертизы, отмечает, что он вправе:</w:t>
      </w:r>
    </w:p>
    <w:p w:rsidR="00D65C70" w:rsidRPr="00EF6E30" w:rsidRDefault="00D65C70" w:rsidP="003368A3">
      <w:pPr>
        <w:pStyle w:val="a7"/>
        <w:numPr>
          <w:ilvl w:val="0"/>
          <w:numId w:val="20"/>
        </w:num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указав мотивы, возвратить органу, </w:t>
      </w:r>
      <w:r w:rsidRPr="00EF6E30">
        <w:rPr>
          <w:rFonts w:ascii="Times New Roman" w:eastAsia="Times New Roman" w:hAnsi="Times New Roman" w:cs="Times New Roman"/>
          <w:bCs/>
          <w:color w:val="000000"/>
          <w:sz w:val="28"/>
          <w:szCs w:val="28"/>
          <w:lang w:eastAsia="ru-RU"/>
        </w:rPr>
        <w:t>ведущему уголовный процесс</w:t>
      </w:r>
      <w:r w:rsidRPr="00EF6E30">
        <w:rPr>
          <w:rFonts w:ascii="Times New Roman" w:eastAsia="Times New Roman" w:hAnsi="Times New Roman" w:cs="Times New Roman"/>
          <w:color w:val="000000"/>
          <w:sz w:val="28"/>
          <w:szCs w:val="28"/>
          <w:lang w:eastAsia="ru-RU"/>
        </w:rPr>
        <w:t>, без исполнения постановление о назначении судебной экспертизы и представленные на исследование объекты в случаях, если:</w:t>
      </w:r>
    </w:p>
    <w:p w:rsidR="00D65C70" w:rsidRPr="00EF6E30" w:rsidRDefault="00D65C70" w:rsidP="003368A3">
      <w:pPr>
        <w:pStyle w:val="a7"/>
        <w:numPr>
          <w:ilvl w:val="0"/>
          <w:numId w:val="21"/>
        </w:numPr>
        <w:spacing w:after="0" w:line="240" w:lineRule="auto"/>
        <w:ind w:left="1134" w:hanging="806"/>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в данном органе судебной экспертизы отсутствует эксперт, обладающий необходимыми специальными научными знаниями;</w:t>
      </w:r>
    </w:p>
    <w:p w:rsidR="00D65C70" w:rsidRPr="00EF6E30" w:rsidRDefault="00D65C70" w:rsidP="003368A3">
      <w:pPr>
        <w:pStyle w:val="a7"/>
        <w:numPr>
          <w:ilvl w:val="0"/>
          <w:numId w:val="21"/>
        </w:numPr>
        <w:spacing w:after="0" w:line="240" w:lineRule="auto"/>
        <w:ind w:left="1134" w:hanging="806"/>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материально-техническая база и условия данного органа судебной экспертизы не позволяют решить конкретные экспертные задачи;</w:t>
      </w:r>
    </w:p>
    <w:p w:rsidR="00D65C70" w:rsidRPr="00EF6E30" w:rsidRDefault="00D65C70" w:rsidP="003368A3">
      <w:pPr>
        <w:pStyle w:val="a7"/>
        <w:numPr>
          <w:ilvl w:val="0"/>
          <w:numId w:val="21"/>
        </w:numPr>
        <w:spacing w:after="0" w:line="240" w:lineRule="auto"/>
        <w:ind w:left="1134" w:hanging="806"/>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 вопросы, поставленные перед судебным экспертом, выходят за пределы его компетенции; материалы для производства экспертизы представлены с нарушением требований настоящего Кодекса;</w:t>
      </w:r>
    </w:p>
    <w:p w:rsidR="00D65C70" w:rsidRPr="00EF6E30" w:rsidRDefault="00D65C70" w:rsidP="003368A3">
      <w:pPr>
        <w:pStyle w:val="a7"/>
        <w:numPr>
          <w:ilvl w:val="0"/>
          <w:numId w:val="20"/>
        </w:num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ходатайствовать перед </w:t>
      </w:r>
      <w:r w:rsidRPr="00EF6E30">
        <w:rPr>
          <w:rFonts w:ascii="Times New Roman" w:eastAsia="Times New Roman" w:hAnsi="Times New Roman" w:cs="Times New Roman"/>
          <w:bCs/>
          <w:color w:val="000000"/>
          <w:sz w:val="28"/>
          <w:szCs w:val="28"/>
          <w:lang w:eastAsia="ru-RU"/>
        </w:rPr>
        <w:t>лицом, ведущим уголовный процесс</w:t>
      </w:r>
      <w:r w:rsidRPr="00EF6E30">
        <w:rPr>
          <w:rFonts w:ascii="Times New Roman" w:eastAsia="Times New Roman" w:hAnsi="Times New Roman" w:cs="Times New Roman"/>
          <w:color w:val="000000"/>
          <w:sz w:val="28"/>
          <w:szCs w:val="28"/>
          <w:lang w:eastAsia="ru-RU"/>
        </w:rPr>
        <w:t>, о включении в состав комиссии судебных экспертов лиц, не работающих в данном органе судебной экспертизы, если их специальные научные знания необходимы для дачи заключения;</w:t>
      </w:r>
    </w:p>
    <w:p w:rsidR="00D65C70" w:rsidRPr="00EF6E30" w:rsidRDefault="00D65C70" w:rsidP="003368A3">
      <w:pPr>
        <w:pStyle w:val="a7"/>
        <w:numPr>
          <w:ilvl w:val="0"/>
          <w:numId w:val="20"/>
        </w:num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имеет также иные права, предусмотренные законом.</w:t>
      </w:r>
    </w:p>
    <w:p w:rsidR="00D65C70" w:rsidRPr="00EF6E30"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bCs/>
          <w:color w:val="000000"/>
          <w:sz w:val="28"/>
          <w:szCs w:val="28"/>
          <w:lang w:eastAsia="ru-RU"/>
        </w:rPr>
        <w:t xml:space="preserve">  </w:t>
      </w:r>
      <w:r w:rsidRPr="00EF6E30">
        <w:rPr>
          <w:rFonts w:ascii="Times New Roman" w:eastAsia="Times New Roman" w:hAnsi="Times New Roman" w:cs="Times New Roman"/>
          <w:color w:val="000000"/>
          <w:sz w:val="28"/>
          <w:szCs w:val="28"/>
          <w:lang w:eastAsia="ru-RU"/>
        </w:rPr>
        <w:t xml:space="preserve"> В то же время руководитель органа судебной экспертизы не вправе:</w:t>
      </w:r>
    </w:p>
    <w:p w:rsidR="00D65C70" w:rsidRPr="00EF6E30" w:rsidRDefault="00D65C70" w:rsidP="003368A3">
      <w:pPr>
        <w:pStyle w:val="a7"/>
        <w:numPr>
          <w:ilvl w:val="0"/>
          <w:numId w:val="22"/>
        </w:num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самостоятельно истребовать объекты, необходимые для производства экспертизы;</w:t>
      </w:r>
    </w:p>
    <w:p w:rsidR="00D65C70" w:rsidRPr="00EF6E30" w:rsidRDefault="00D65C70" w:rsidP="003368A3">
      <w:pPr>
        <w:pStyle w:val="a7"/>
        <w:numPr>
          <w:ilvl w:val="0"/>
          <w:numId w:val="22"/>
        </w:num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без согласования с органом, </w:t>
      </w:r>
      <w:r w:rsidRPr="00EF6E30">
        <w:rPr>
          <w:rFonts w:ascii="Times New Roman" w:eastAsia="Times New Roman" w:hAnsi="Times New Roman" w:cs="Times New Roman"/>
          <w:bCs/>
          <w:color w:val="000000"/>
          <w:sz w:val="28"/>
          <w:szCs w:val="28"/>
          <w:lang w:eastAsia="ru-RU"/>
        </w:rPr>
        <w:t>ведущим уголовный процесс</w:t>
      </w:r>
      <w:r w:rsidRPr="00EF6E30">
        <w:rPr>
          <w:rFonts w:ascii="Times New Roman" w:eastAsia="Times New Roman" w:hAnsi="Times New Roman" w:cs="Times New Roman"/>
          <w:color w:val="000000"/>
          <w:sz w:val="28"/>
          <w:szCs w:val="28"/>
          <w:lang w:eastAsia="ru-RU"/>
        </w:rPr>
        <w:t>, привлекать к ее производству лиц, не являющихся сотрудниками данного органа судебной экспертизы;</w:t>
      </w:r>
    </w:p>
    <w:p w:rsidR="00D65C70" w:rsidRPr="00EF6E30" w:rsidRDefault="00D65C70" w:rsidP="003368A3">
      <w:pPr>
        <w:pStyle w:val="a7"/>
        <w:numPr>
          <w:ilvl w:val="0"/>
          <w:numId w:val="22"/>
        </w:num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давать эксперту указания, предрешающие содержание выводов по конкретной экспертизе.</w:t>
      </w:r>
    </w:p>
    <w:p w:rsidR="00D65C70" w:rsidRPr="00EF6E30"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bCs/>
          <w:color w:val="000000"/>
          <w:sz w:val="28"/>
          <w:szCs w:val="28"/>
          <w:lang w:eastAsia="ru-RU"/>
        </w:rPr>
        <w:t xml:space="preserve">    В обязанности р</w:t>
      </w:r>
      <w:r w:rsidRPr="00EF6E30">
        <w:rPr>
          <w:rFonts w:ascii="Times New Roman" w:eastAsia="Times New Roman" w:hAnsi="Times New Roman" w:cs="Times New Roman"/>
          <w:color w:val="000000"/>
          <w:sz w:val="28"/>
          <w:szCs w:val="28"/>
          <w:lang w:eastAsia="ru-RU"/>
        </w:rPr>
        <w:t>уководителя органа судебной экспертизы входит:</w:t>
      </w:r>
    </w:p>
    <w:p w:rsidR="00D65C70" w:rsidRPr="00EF6E30" w:rsidRDefault="00D65C70" w:rsidP="003368A3">
      <w:pPr>
        <w:pStyle w:val="a7"/>
        <w:numPr>
          <w:ilvl w:val="0"/>
          <w:numId w:val="23"/>
        </w:num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по получении постановления о назначении судебной экспертизы и объектов исследования поручить производство конкретному эксперту или комиссии экспертов данного органа судебной экспертизы с учетом требований части первой статьи </w:t>
      </w:r>
      <w:r w:rsidRPr="00EF6E30">
        <w:rPr>
          <w:rFonts w:ascii="Times New Roman" w:eastAsia="Times New Roman" w:hAnsi="Times New Roman" w:cs="Times New Roman"/>
          <w:bCs/>
          <w:color w:val="000000"/>
          <w:sz w:val="28"/>
          <w:szCs w:val="28"/>
          <w:lang w:eastAsia="ru-RU"/>
        </w:rPr>
        <w:t>272</w:t>
      </w:r>
      <w:r w:rsidRPr="00EF6E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УПК РК</w:t>
      </w:r>
      <w:r w:rsidRPr="00EF6E30">
        <w:rPr>
          <w:rFonts w:ascii="Times New Roman" w:eastAsia="Times New Roman" w:hAnsi="Times New Roman" w:cs="Times New Roman"/>
          <w:color w:val="000000"/>
          <w:sz w:val="28"/>
          <w:szCs w:val="28"/>
          <w:lang w:eastAsia="ru-RU"/>
        </w:rPr>
        <w:t>;</w:t>
      </w:r>
    </w:p>
    <w:p w:rsidR="00D65C70" w:rsidRPr="00EF6E30" w:rsidRDefault="00D65C70" w:rsidP="003368A3">
      <w:pPr>
        <w:pStyle w:val="a7"/>
        <w:numPr>
          <w:ilvl w:val="0"/>
          <w:numId w:val="23"/>
        </w:num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не нарушая принципа независимости судебного эксперта, обеспечить </w:t>
      </w:r>
      <w:proofErr w:type="gramStart"/>
      <w:r w:rsidRPr="00EF6E30">
        <w:rPr>
          <w:rFonts w:ascii="Times New Roman" w:eastAsia="Times New Roman" w:hAnsi="Times New Roman" w:cs="Times New Roman"/>
          <w:color w:val="000000"/>
          <w:sz w:val="28"/>
          <w:szCs w:val="28"/>
          <w:lang w:eastAsia="ru-RU"/>
        </w:rPr>
        <w:t>контроль за</w:t>
      </w:r>
      <w:proofErr w:type="gramEnd"/>
      <w:r w:rsidRPr="00EF6E30">
        <w:rPr>
          <w:rFonts w:ascii="Times New Roman" w:eastAsia="Times New Roman" w:hAnsi="Times New Roman" w:cs="Times New Roman"/>
          <w:color w:val="000000"/>
          <w:sz w:val="28"/>
          <w:szCs w:val="28"/>
          <w:lang w:eastAsia="ru-RU"/>
        </w:rPr>
        <w:t xml:space="preserve"> соблюдением срока производства судебной экспертизы, </w:t>
      </w:r>
      <w:r w:rsidRPr="00EF6E30">
        <w:rPr>
          <w:rFonts w:ascii="Times New Roman" w:eastAsia="Times New Roman" w:hAnsi="Times New Roman" w:cs="Times New Roman"/>
          <w:bCs/>
          <w:color w:val="000000"/>
          <w:sz w:val="28"/>
          <w:szCs w:val="28"/>
          <w:lang w:eastAsia="ru-RU"/>
        </w:rPr>
        <w:t>сохранность</w:t>
      </w:r>
      <w:r w:rsidRPr="00EF6E30">
        <w:rPr>
          <w:rFonts w:ascii="Times New Roman" w:eastAsia="Times New Roman" w:hAnsi="Times New Roman" w:cs="Times New Roman"/>
          <w:color w:val="000000"/>
          <w:sz w:val="28"/>
          <w:szCs w:val="28"/>
          <w:lang w:eastAsia="ru-RU"/>
        </w:rPr>
        <w:t xml:space="preserve"> объектов судебной экспертизы;</w:t>
      </w:r>
    </w:p>
    <w:p w:rsidR="00D65C70" w:rsidRPr="00EF6E30" w:rsidRDefault="00D65C70" w:rsidP="003368A3">
      <w:pPr>
        <w:pStyle w:val="a7"/>
        <w:numPr>
          <w:ilvl w:val="0"/>
          <w:numId w:val="23"/>
        </w:num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не разглашать сведения, которые стали ему известны в связи с организацией производства экспертизы;</w:t>
      </w:r>
    </w:p>
    <w:p w:rsidR="00D65C70" w:rsidRPr="00EF6E30" w:rsidRDefault="00D65C70" w:rsidP="003368A3">
      <w:pPr>
        <w:pStyle w:val="a7"/>
        <w:numPr>
          <w:ilvl w:val="0"/>
          <w:numId w:val="23"/>
        </w:num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обеспечить условия, необходимые для проведения исследований. </w:t>
      </w:r>
    </w:p>
    <w:p w:rsidR="00D65C70" w:rsidRPr="00EF6E30"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   Статьей </w:t>
      </w:r>
      <w:r w:rsidRPr="00EF6E30">
        <w:rPr>
          <w:rFonts w:ascii="Times New Roman" w:eastAsia="Times New Roman" w:hAnsi="Times New Roman" w:cs="Times New Roman"/>
          <w:bCs/>
          <w:color w:val="000000"/>
          <w:sz w:val="28"/>
          <w:szCs w:val="28"/>
          <w:lang w:eastAsia="ru-RU"/>
        </w:rPr>
        <w:t>277 УПК РК о</w:t>
      </w:r>
      <w:r w:rsidRPr="00EF6E30">
        <w:rPr>
          <w:rFonts w:ascii="Times New Roman" w:eastAsia="Times New Roman" w:hAnsi="Times New Roman" w:cs="Times New Roman"/>
          <w:color w:val="000000"/>
          <w:sz w:val="28"/>
          <w:szCs w:val="28"/>
          <w:lang w:eastAsia="ru-RU"/>
        </w:rPr>
        <w:t xml:space="preserve">собенно регламентируется производство экспертизы вне органа судебной экспертизы. Так, если производство экспертизы предполагается поручить лицу, не являющемуся сотрудником органа судебной экспертизы, орган, ведущий уголовный процесс, до вынесения постановления о ее назначении должен удостовериться в личности лица, </w:t>
      </w:r>
      <w:r w:rsidRPr="00EF6E30">
        <w:rPr>
          <w:rFonts w:ascii="Times New Roman" w:eastAsia="Times New Roman" w:hAnsi="Times New Roman" w:cs="Times New Roman"/>
          <w:color w:val="000000"/>
          <w:sz w:val="28"/>
          <w:szCs w:val="28"/>
          <w:lang w:eastAsia="ru-RU"/>
        </w:rPr>
        <w:lastRenderedPageBreak/>
        <w:t xml:space="preserve">которому он намерен поручить экспертизу, и проверить, нет ли оснований к отводу эксперта, предусмотренных статьей </w:t>
      </w:r>
      <w:r w:rsidRPr="00EF6E30">
        <w:rPr>
          <w:rFonts w:ascii="Times New Roman" w:eastAsia="Times New Roman" w:hAnsi="Times New Roman" w:cs="Times New Roman"/>
          <w:bCs/>
          <w:color w:val="000000"/>
          <w:sz w:val="28"/>
          <w:szCs w:val="28"/>
          <w:lang w:eastAsia="ru-RU"/>
        </w:rPr>
        <w:t>93</w:t>
      </w:r>
      <w:r w:rsidRPr="00EF6E30">
        <w:rPr>
          <w:rFonts w:ascii="Times New Roman" w:eastAsia="Times New Roman" w:hAnsi="Times New Roman" w:cs="Times New Roman"/>
          <w:color w:val="000000"/>
          <w:sz w:val="28"/>
          <w:szCs w:val="28"/>
          <w:lang w:eastAsia="ru-RU"/>
        </w:rPr>
        <w:t xml:space="preserve"> УПК РК.</w:t>
      </w:r>
    </w:p>
    <w:p w:rsidR="00D65C70" w:rsidRPr="00EF6E30" w:rsidRDefault="00D65C70" w:rsidP="00D65C70">
      <w:pPr>
        <w:spacing w:after="0" w:line="240" w:lineRule="auto"/>
        <w:ind w:firstLine="340"/>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При этом орган, ведущий уголовный процесс, </w:t>
      </w:r>
      <w:r w:rsidRPr="00EF6E30">
        <w:rPr>
          <w:rFonts w:ascii="Times New Roman" w:eastAsia="Times New Roman" w:hAnsi="Times New Roman" w:cs="Times New Roman"/>
          <w:bCs/>
          <w:color w:val="000000"/>
          <w:sz w:val="28"/>
          <w:szCs w:val="28"/>
          <w:lang w:eastAsia="ru-RU"/>
        </w:rPr>
        <w:t>следственный судья выносят</w:t>
      </w:r>
      <w:r w:rsidRPr="00EF6E30">
        <w:rPr>
          <w:rFonts w:ascii="Times New Roman" w:eastAsia="Times New Roman" w:hAnsi="Times New Roman" w:cs="Times New Roman"/>
          <w:color w:val="000000"/>
          <w:sz w:val="28"/>
          <w:szCs w:val="28"/>
          <w:lang w:eastAsia="ru-RU"/>
        </w:rPr>
        <w:t xml:space="preserve"> постановление о назначении экспертизы, вруча</w:t>
      </w:r>
      <w:r w:rsidRPr="00EF6E30">
        <w:rPr>
          <w:rFonts w:ascii="Times New Roman" w:eastAsia="Times New Roman" w:hAnsi="Times New Roman" w:cs="Times New Roman"/>
          <w:bCs/>
          <w:color w:val="000000"/>
          <w:sz w:val="28"/>
          <w:szCs w:val="28"/>
          <w:lang w:eastAsia="ru-RU"/>
        </w:rPr>
        <w:t>ю</w:t>
      </w:r>
      <w:r w:rsidRPr="00EF6E30">
        <w:rPr>
          <w:rFonts w:ascii="Times New Roman" w:eastAsia="Times New Roman" w:hAnsi="Times New Roman" w:cs="Times New Roman"/>
          <w:color w:val="000000"/>
          <w:sz w:val="28"/>
          <w:szCs w:val="28"/>
          <w:lang w:eastAsia="ru-RU"/>
        </w:rPr>
        <w:t>т его эксперту, разъясня</w:t>
      </w:r>
      <w:r w:rsidRPr="00EF6E30">
        <w:rPr>
          <w:rFonts w:ascii="Times New Roman" w:eastAsia="Times New Roman" w:hAnsi="Times New Roman" w:cs="Times New Roman"/>
          <w:bCs/>
          <w:color w:val="000000"/>
          <w:sz w:val="28"/>
          <w:szCs w:val="28"/>
          <w:lang w:eastAsia="ru-RU"/>
        </w:rPr>
        <w:t>ю</w:t>
      </w:r>
      <w:r w:rsidRPr="00EF6E30">
        <w:rPr>
          <w:rFonts w:ascii="Times New Roman" w:eastAsia="Times New Roman" w:hAnsi="Times New Roman" w:cs="Times New Roman"/>
          <w:color w:val="000000"/>
          <w:sz w:val="28"/>
          <w:szCs w:val="28"/>
          <w:lang w:eastAsia="ru-RU"/>
        </w:rPr>
        <w:t xml:space="preserve">т ему права и обязанности, предусмотренные статьей </w:t>
      </w:r>
      <w:r w:rsidRPr="00EF6E30">
        <w:rPr>
          <w:rFonts w:ascii="Times New Roman" w:eastAsia="Times New Roman" w:hAnsi="Times New Roman" w:cs="Times New Roman"/>
          <w:bCs/>
          <w:color w:val="000000"/>
          <w:sz w:val="28"/>
          <w:szCs w:val="28"/>
          <w:lang w:eastAsia="ru-RU"/>
        </w:rPr>
        <w:t>79</w:t>
      </w:r>
      <w:r w:rsidRPr="00EF6E30">
        <w:rPr>
          <w:rFonts w:ascii="Times New Roman" w:eastAsia="Times New Roman" w:hAnsi="Times New Roman" w:cs="Times New Roman"/>
          <w:color w:val="000000"/>
          <w:sz w:val="28"/>
          <w:szCs w:val="28"/>
          <w:lang w:eastAsia="ru-RU"/>
        </w:rPr>
        <w:t xml:space="preserve"> УПК РК, и предупрежда</w:t>
      </w:r>
      <w:r w:rsidRPr="00EF6E30">
        <w:rPr>
          <w:rFonts w:ascii="Times New Roman" w:eastAsia="Times New Roman" w:hAnsi="Times New Roman" w:cs="Times New Roman"/>
          <w:bCs/>
          <w:color w:val="000000"/>
          <w:sz w:val="28"/>
          <w:szCs w:val="28"/>
          <w:lang w:eastAsia="ru-RU"/>
        </w:rPr>
        <w:t>ю</w:t>
      </w:r>
      <w:r w:rsidRPr="00EF6E30">
        <w:rPr>
          <w:rFonts w:ascii="Times New Roman" w:eastAsia="Times New Roman" w:hAnsi="Times New Roman" w:cs="Times New Roman"/>
          <w:color w:val="000000"/>
          <w:sz w:val="28"/>
          <w:szCs w:val="28"/>
          <w:lang w:eastAsia="ru-RU"/>
        </w:rPr>
        <w:t xml:space="preserve">т об уголовной ответственности за дачу заведомо ложного заключения. О выполнении этих действий орган, ведущий уголовный процесс, </w:t>
      </w:r>
      <w:r w:rsidRPr="00EF6E30">
        <w:rPr>
          <w:rFonts w:ascii="Times New Roman" w:eastAsia="Times New Roman" w:hAnsi="Times New Roman" w:cs="Times New Roman"/>
          <w:bCs/>
          <w:color w:val="000000"/>
          <w:sz w:val="28"/>
          <w:szCs w:val="28"/>
          <w:lang w:eastAsia="ru-RU"/>
        </w:rPr>
        <w:t>следственный судья делают</w:t>
      </w:r>
      <w:r w:rsidRPr="00EF6E30">
        <w:rPr>
          <w:rFonts w:ascii="Times New Roman" w:eastAsia="Times New Roman" w:hAnsi="Times New Roman" w:cs="Times New Roman"/>
          <w:color w:val="000000"/>
          <w:sz w:val="28"/>
          <w:szCs w:val="28"/>
          <w:lang w:eastAsia="ru-RU"/>
        </w:rPr>
        <w:t xml:space="preserve"> отметку в постановлении о назначении экспертизы, которая удостоверяется подписью эксперта. Таким же образом фиксируются заявления, сделанные экспертом, и его ходатайства. Об отклонении ходатайства эксперта лицо, назначившее экспертизу, выносит мотивированное постановление</w:t>
      </w:r>
    </w:p>
    <w:p w:rsidR="00D65C70" w:rsidRPr="00EF6E30" w:rsidRDefault="00D65C70" w:rsidP="00D65C70">
      <w:pPr>
        <w:spacing w:after="0" w:line="240" w:lineRule="auto"/>
        <w:ind w:firstLine="340"/>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В ходе осуществление судебно-экспертной деятельности предусматривается возможность назначения отдельных видов судебных экспертиз различающихся по </w:t>
      </w:r>
      <w:r>
        <w:rPr>
          <w:rFonts w:ascii="Times New Roman" w:eastAsia="Times New Roman" w:hAnsi="Times New Roman" w:cs="Times New Roman"/>
          <w:color w:val="000000"/>
          <w:sz w:val="28"/>
          <w:szCs w:val="28"/>
          <w:lang w:eastAsia="ru-RU"/>
        </w:rPr>
        <w:t xml:space="preserve">своему </w:t>
      </w:r>
      <w:r w:rsidRPr="00EF6E30">
        <w:rPr>
          <w:rFonts w:ascii="Times New Roman" w:eastAsia="Times New Roman" w:hAnsi="Times New Roman" w:cs="Times New Roman"/>
          <w:color w:val="000000"/>
          <w:sz w:val="28"/>
          <w:szCs w:val="28"/>
          <w:lang w:eastAsia="ru-RU"/>
        </w:rPr>
        <w:t>процессуальному статусу. К таковым относятся единоличная, комиссионная, комплексная, дополнительная и повторная экспертизы.</w:t>
      </w:r>
    </w:p>
    <w:p w:rsidR="00D65C70" w:rsidRPr="00EF6E30"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   Рассмотрим их подробнее. Статья </w:t>
      </w:r>
      <w:r w:rsidRPr="00EF6E30">
        <w:rPr>
          <w:rFonts w:ascii="Times New Roman" w:eastAsia="Times New Roman" w:hAnsi="Times New Roman" w:cs="Times New Roman"/>
          <w:bCs/>
          <w:color w:val="000000"/>
          <w:sz w:val="28"/>
          <w:szCs w:val="28"/>
          <w:lang w:eastAsia="ru-RU"/>
        </w:rPr>
        <w:t>28</w:t>
      </w:r>
      <w:r>
        <w:rPr>
          <w:rFonts w:ascii="Times New Roman" w:eastAsia="Times New Roman" w:hAnsi="Times New Roman" w:cs="Times New Roman"/>
          <w:bCs/>
          <w:color w:val="000000"/>
          <w:sz w:val="28"/>
          <w:szCs w:val="28"/>
          <w:lang w:eastAsia="ru-RU"/>
        </w:rPr>
        <w:t>1</w:t>
      </w:r>
      <w:r w:rsidRPr="00EF6E30">
        <w:rPr>
          <w:rFonts w:ascii="Times New Roman" w:eastAsia="Times New Roman" w:hAnsi="Times New Roman" w:cs="Times New Roman"/>
          <w:bCs/>
          <w:color w:val="000000"/>
          <w:sz w:val="28"/>
          <w:szCs w:val="28"/>
          <w:lang w:eastAsia="ru-RU"/>
        </w:rPr>
        <w:t xml:space="preserve"> УПК РК предусматривает, что п</w:t>
      </w:r>
      <w:r w:rsidRPr="00EF6E30">
        <w:rPr>
          <w:rFonts w:ascii="Times New Roman" w:eastAsia="Times New Roman" w:hAnsi="Times New Roman" w:cs="Times New Roman"/>
          <w:color w:val="000000"/>
          <w:sz w:val="28"/>
          <w:szCs w:val="28"/>
          <w:lang w:eastAsia="ru-RU"/>
        </w:rPr>
        <w:t xml:space="preserve">роизводство экспертизы осуществляется экспертом единолично либо комиссией экспертов. </w:t>
      </w:r>
    </w:p>
    <w:p w:rsidR="00D65C70" w:rsidRPr="00EF6E30"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   </w:t>
      </w:r>
      <w:r w:rsidRPr="00EF6E30">
        <w:rPr>
          <w:rFonts w:ascii="Times New Roman" w:eastAsia="Times New Roman" w:hAnsi="Times New Roman" w:cs="Times New Roman"/>
          <w:b/>
          <w:color w:val="000000"/>
          <w:sz w:val="28"/>
          <w:szCs w:val="28"/>
          <w:lang w:eastAsia="ru-RU"/>
        </w:rPr>
        <w:t>Комиссионная экспертиза</w:t>
      </w:r>
      <w:r w:rsidRPr="00EF6E30">
        <w:rPr>
          <w:rFonts w:ascii="Times New Roman" w:eastAsia="Times New Roman" w:hAnsi="Times New Roman" w:cs="Times New Roman"/>
          <w:color w:val="000000"/>
          <w:sz w:val="28"/>
          <w:szCs w:val="28"/>
          <w:lang w:eastAsia="ru-RU"/>
        </w:rPr>
        <w:t xml:space="preserve"> назначается в случаях необходимости производства сложных экспертных исследований и проводится не менее чем двумя экспертами одной специальности. Для производства же судебно-психиатрической экспертизы по вопросу о вменяемости назначается не менее трех экспертов.</w:t>
      </w:r>
    </w:p>
    <w:p w:rsidR="00D65C70" w:rsidRPr="00EF6E30"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   При производстве комиссионной судебной экспертизы каждый из судебных экспертов независимо и самостоятельно проводит судебно-экспертное исследование в полном объеме. Члены экспертной комиссии совместно анализируют полученные результаты и, придя к общему мнению, подписывают заключение либо сообщение о невозможности дать заключение. В случае разногласи</w:t>
      </w:r>
      <w:r w:rsidRPr="00EF6E30">
        <w:rPr>
          <w:rFonts w:ascii="Times New Roman" w:eastAsia="Times New Roman" w:hAnsi="Times New Roman" w:cs="Times New Roman"/>
          <w:bCs/>
          <w:color w:val="000000"/>
          <w:sz w:val="28"/>
          <w:szCs w:val="28"/>
          <w:lang w:eastAsia="ru-RU"/>
        </w:rPr>
        <w:t>й</w:t>
      </w:r>
      <w:r w:rsidRPr="00EF6E30">
        <w:rPr>
          <w:rFonts w:ascii="Times New Roman" w:eastAsia="Times New Roman" w:hAnsi="Times New Roman" w:cs="Times New Roman"/>
          <w:color w:val="000000"/>
          <w:sz w:val="28"/>
          <w:szCs w:val="28"/>
          <w:lang w:eastAsia="ru-RU"/>
        </w:rPr>
        <w:t xml:space="preserve"> между экспертами каждый из них или часть экспертов дает отдельное заключение либо эксперт, мнение которого расходится с выводами остальных членов комиссии, формулирует его в заключении отдельно.</w:t>
      </w:r>
    </w:p>
    <w:p w:rsidR="00D65C70" w:rsidRPr="00EF6E30" w:rsidRDefault="00D65C70" w:rsidP="00D65C70">
      <w:pPr>
        <w:spacing w:after="0" w:line="240" w:lineRule="auto"/>
        <w:ind w:firstLine="340"/>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Постановление органа, ведущего уголовный процесс, </w:t>
      </w:r>
      <w:r w:rsidRPr="00EF6E30">
        <w:rPr>
          <w:rFonts w:ascii="Times New Roman" w:eastAsia="Times New Roman" w:hAnsi="Times New Roman" w:cs="Times New Roman"/>
          <w:bCs/>
          <w:color w:val="000000"/>
          <w:sz w:val="28"/>
          <w:szCs w:val="28"/>
          <w:lang w:eastAsia="ru-RU"/>
        </w:rPr>
        <w:t xml:space="preserve">следственного судьи </w:t>
      </w:r>
      <w:r w:rsidRPr="00EF6E30">
        <w:rPr>
          <w:rFonts w:ascii="Times New Roman" w:eastAsia="Times New Roman" w:hAnsi="Times New Roman" w:cs="Times New Roman"/>
          <w:color w:val="000000"/>
          <w:sz w:val="28"/>
          <w:szCs w:val="28"/>
          <w:lang w:eastAsia="ru-RU"/>
        </w:rPr>
        <w:t>о производстве комиссионной экспертизы обязательно для руководителя органа судебной экспертизы. Руководитель органа судебной экспертизы вправе самостоятельно принять решение о проведении по представленным материалам комиссионной экспертизы и организовать ее производство.</w:t>
      </w:r>
    </w:p>
    <w:p w:rsidR="00D65C70" w:rsidRPr="00EF6E30"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    В соответствии со статьей </w:t>
      </w:r>
      <w:r w:rsidRPr="00EF6E30">
        <w:rPr>
          <w:rFonts w:ascii="Times New Roman" w:eastAsia="Times New Roman" w:hAnsi="Times New Roman" w:cs="Times New Roman"/>
          <w:bCs/>
          <w:color w:val="000000"/>
          <w:sz w:val="28"/>
          <w:szCs w:val="28"/>
          <w:lang w:eastAsia="ru-RU"/>
        </w:rPr>
        <w:t>282  УПК РК</w:t>
      </w:r>
      <w:r w:rsidRPr="00EF6E30">
        <w:rPr>
          <w:rFonts w:ascii="Times New Roman" w:eastAsia="Times New Roman" w:hAnsi="Times New Roman" w:cs="Times New Roman"/>
          <w:b/>
          <w:bCs/>
          <w:color w:val="000000"/>
          <w:sz w:val="28"/>
          <w:szCs w:val="28"/>
          <w:lang w:eastAsia="ru-RU"/>
        </w:rPr>
        <w:t xml:space="preserve"> к</w:t>
      </w:r>
      <w:r w:rsidRPr="00EF6E30">
        <w:rPr>
          <w:rFonts w:ascii="Times New Roman" w:eastAsia="Times New Roman" w:hAnsi="Times New Roman" w:cs="Times New Roman"/>
          <w:b/>
          <w:color w:val="000000"/>
          <w:sz w:val="28"/>
          <w:szCs w:val="28"/>
          <w:lang w:eastAsia="ru-RU"/>
        </w:rPr>
        <w:t>омплексная экспертиза</w:t>
      </w:r>
      <w:r>
        <w:rPr>
          <w:rFonts w:ascii="Times New Roman" w:eastAsia="Times New Roman" w:hAnsi="Times New Roman" w:cs="Times New Roman"/>
          <w:b/>
          <w:color w:val="000000"/>
          <w:sz w:val="28"/>
          <w:szCs w:val="28"/>
          <w:lang w:eastAsia="ru-RU"/>
        </w:rPr>
        <w:t xml:space="preserve">, </w:t>
      </w:r>
      <w:r w:rsidRPr="00251F28">
        <w:rPr>
          <w:rFonts w:ascii="Times New Roman" w:eastAsia="Times New Roman" w:hAnsi="Times New Roman" w:cs="Times New Roman"/>
          <w:color w:val="000000"/>
          <w:sz w:val="28"/>
          <w:szCs w:val="28"/>
          <w:lang w:eastAsia="ru-RU"/>
        </w:rPr>
        <w:t>право</w:t>
      </w:r>
      <w:r>
        <w:rPr>
          <w:rFonts w:ascii="Times New Roman" w:eastAsia="Times New Roman" w:hAnsi="Times New Roman" w:cs="Times New Roman"/>
          <w:color w:val="000000"/>
          <w:sz w:val="28"/>
          <w:szCs w:val="28"/>
          <w:lang w:eastAsia="ru-RU"/>
        </w:rPr>
        <w:t xml:space="preserve">вые аспекты </w:t>
      </w:r>
      <w:r w:rsidRPr="00251F28">
        <w:rPr>
          <w:rFonts w:ascii="Times New Roman" w:eastAsia="Times New Roman" w:hAnsi="Times New Roman" w:cs="Times New Roman"/>
          <w:color w:val="000000"/>
          <w:sz w:val="28"/>
          <w:szCs w:val="28"/>
          <w:lang w:eastAsia="ru-RU"/>
        </w:rPr>
        <w:t xml:space="preserve">регламентации  </w:t>
      </w:r>
      <w:r>
        <w:rPr>
          <w:rFonts w:ascii="Times New Roman" w:eastAsia="Times New Roman" w:hAnsi="Times New Roman" w:cs="Times New Roman"/>
          <w:color w:val="000000"/>
          <w:sz w:val="28"/>
          <w:szCs w:val="28"/>
          <w:lang w:eastAsia="ru-RU"/>
        </w:rPr>
        <w:t>которой были подробно рассмотрены нами в предыдущем разделе. Здесь важно отметить, что о</w:t>
      </w:r>
      <w:r w:rsidRPr="00EF6E30">
        <w:rPr>
          <w:rFonts w:ascii="Times New Roman" w:eastAsia="Times New Roman" w:hAnsi="Times New Roman" w:cs="Times New Roman"/>
          <w:color w:val="000000"/>
          <w:sz w:val="28"/>
          <w:szCs w:val="28"/>
          <w:lang w:eastAsia="ru-RU"/>
        </w:rPr>
        <w:t xml:space="preserve">рганизация производства комплексной экспертизы, порученной органу судебной экспертизы, возлагается на его руководителя. Руководитель органа судебной экспертизы вправе также самостоятельно принять решение о проведении </w:t>
      </w:r>
      <w:r w:rsidRPr="00EF6E30">
        <w:rPr>
          <w:rFonts w:ascii="Times New Roman" w:eastAsia="Times New Roman" w:hAnsi="Times New Roman" w:cs="Times New Roman"/>
          <w:bCs/>
          <w:color w:val="000000"/>
          <w:sz w:val="28"/>
          <w:szCs w:val="28"/>
          <w:lang w:eastAsia="ru-RU"/>
        </w:rPr>
        <w:t xml:space="preserve">экспертизы </w:t>
      </w:r>
      <w:r w:rsidRPr="00EF6E30">
        <w:rPr>
          <w:rFonts w:ascii="Times New Roman" w:eastAsia="Times New Roman" w:hAnsi="Times New Roman" w:cs="Times New Roman"/>
          <w:color w:val="000000"/>
          <w:sz w:val="28"/>
          <w:szCs w:val="28"/>
          <w:lang w:eastAsia="ru-RU"/>
        </w:rPr>
        <w:t xml:space="preserve">по </w:t>
      </w:r>
      <w:r w:rsidRPr="00EF6E30">
        <w:rPr>
          <w:rFonts w:ascii="Times New Roman" w:eastAsia="Times New Roman" w:hAnsi="Times New Roman" w:cs="Times New Roman"/>
          <w:color w:val="000000"/>
          <w:sz w:val="28"/>
          <w:szCs w:val="28"/>
          <w:lang w:eastAsia="ru-RU"/>
        </w:rPr>
        <w:lastRenderedPageBreak/>
        <w:t>представленным материалам комплексной экспертизы и организовать ее производство.</w:t>
      </w:r>
    </w:p>
    <w:p w:rsidR="00D65C70" w:rsidRPr="00EF6E30"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   </w:t>
      </w:r>
      <w:r w:rsidRPr="00EF6E30">
        <w:rPr>
          <w:rFonts w:ascii="Times New Roman" w:eastAsia="Times New Roman" w:hAnsi="Times New Roman" w:cs="Times New Roman"/>
          <w:b/>
          <w:color w:val="000000"/>
          <w:sz w:val="28"/>
          <w:szCs w:val="28"/>
          <w:lang w:eastAsia="ru-RU"/>
        </w:rPr>
        <w:t>Дополнительная экспертиза</w:t>
      </w:r>
      <w:r w:rsidRPr="00EF6E30">
        <w:rPr>
          <w:rFonts w:ascii="Times New Roman" w:eastAsia="Times New Roman" w:hAnsi="Times New Roman" w:cs="Times New Roman"/>
          <w:color w:val="000000"/>
          <w:sz w:val="28"/>
          <w:szCs w:val="28"/>
          <w:lang w:eastAsia="ru-RU"/>
        </w:rPr>
        <w:t xml:space="preserve"> согласно статье </w:t>
      </w:r>
      <w:r w:rsidRPr="00EF6E30">
        <w:rPr>
          <w:rFonts w:ascii="Times New Roman" w:eastAsia="Times New Roman" w:hAnsi="Times New Roman" w:cs="Times New Roman"/>
          <w:bCs/>
          <w:color w:val="000000"/>
          <w:sz w:val="28"/>
          <w:szCs w:val="28"/>
          <w:lang w:eastAsia="ru-RU"/>
        </w:rPr>
        <w:t>287 УПК РК</w:t>
      </w:r>
      <w:r w:rsidRPr="00EF6E30">
        <w:rPr>
          <w:rFonts w:ascii="Times New Roman" w:eastAsia="Times New Roman" w:hAnsi="Times New Roman" w:cs="Times New Roman"/>
          <w:color w:val="000000"/>
          <w:sz w:val="28"/>
          <w:szCs w:val="28"/>
          <w:lang w:eastAsia="ru-RU"/>
        </w:rPr>
        <w:t xml:space="preserve"> назначается при недостаточной ясности или полноте заключения, а также возникновении необходимости решения дополнительных вопросов, связанных с предыдущим исследованием. Производство дополнительной экспертизы может быть поручено тому же или иному эксперту.</w:t>
      </w:r>
    </w:p>
    <w:p w:rsidR="00D65C70" w:rsidRPr="00EF6E30"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   В то же время </w:t>
      </w:r>
      <w:r w:rsidRPr="00EF6E30">
        <w:rPr>
          <w:rFonts w:ascii="Times New Roman" w:eastAsia="Times New Roman" w:hAnsi="Times New Roman" w:cs="Times New Roman"/>
          <w:b/>
          <w:color w:val="000000"/>
          <w:sz w:val="28"/>
          <w:szCs w:val="28"/>
          <w:lang w:eastAsia="ru-RU"/>
        </w:rPr>
        <w:t>повторная экспертиза</w:t>
      </w:r>
      <w:r w:rsidRPr="00EF6E30">
        <w:rPr>
          <w:rFonts w:ascii="Times New Roman" w:eastAsia="Times New Roman" w:hAnsi="Times New Roman" w:cs="Times New Roman"/>
          <w:color w:val="000000"/>
          <w:sz w:val="28"/>
          <w:szCs w:val="28"/>
          <w:lang w:eastAsia="ru-RU"/>
        </w:rPr>
        <w:t xml:space="preserve"> назначается для исследования тех же объектов и решения тех же вопросов в случаях, когда предыдущее заключение эксперта недостаточно обоснованно</w:t>
      </w:r>
      <w:r w:rsidRPr="00EF6E30">
        <w:rPr>
          <w:rFonts w:ascii="Times New Roman" w:eastAsia="Times New Roman" w:hAnsi="Times New Roman" w:cs="Times New Roman"/>
          <w:b/>
          <w:bCs/>
          <w:color w:val="000000"/>
          <w:sz w:val="28"/>
          <w:szCs w:val="28"/>
          <w:lang w:eastAsia="ru-RU"/>
        </w:rPr>
        <w:t>,</w:t>
      </w:r>
      <w:r w:rsidRPr="00EF6E30">
        <w:rPr>
          <w:rFonts w:ascii="Times New Roman" w:eastAsia="Times New Roman" w:hAnsi="Times New Roman" w:cs="Times New Roman"/>
          <w:color w:val="000000"/>
          <w:sz w:val="28"/>
          <w:szCs w:val="28"/>
          <w:lang w:eastAsia="ru-RU"/>
        </w:rPr>
        <w:t xml:space="preserve"> либо его выводы вызывают сомнение, либо были существенно нарушены процессуальные нормы о назначении и производстве экспертизы.</w:t>
      </w:r>
    </w:p>
    <w:p w:rsidR="00D65C70" w:rsidRPr="00EF6E30"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   В постановлении о назначении повторной экспертизы должны быть приведены мотивы несогласия с результатами предыдущей экспертизы. Производство повторной экспертизы поручается комиссии экспертов. Эксперты, проводившие предыдущую экспертизу, могут присутствовать при производстве повторной экспертизы и давать комиссии пояснения, однако в экспертном исследовании и составлении заключения они не участвуют.</w:t>
      </w:r>
    </w:p>
    <w:p w:rsidR="00D65C70" w:rsidRPr="00EF6E30"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   При поручении производства дополнительной и повторной экспертиз эксперту (экспертам) должны быть представлены заключения предыдущих экспертиз. Дополнительная и повторная экспертизы назначаются и проводятся с соблюдением требований статей </w:t>
      </w:r>
      <w:r w:rsidRPr="00EF6E30">
        <w:rPr>
          <w:rFonts w:ascii="Times New Roman" w:eastAsia="Times New Roman" w:hAnsi="Times New Roman" w:cs="Times New Roman"/>
          <w:bCs/>
          <w:color w:val="000000"/>
          <w:sz w:val="28"/>
          <w:szCs w:val="28"/>
          <w:lang w:eastAsia="ru-RU"/>
        </w:rPr>
        <w:t>270, 272 - 284</w:t>
      </w:r>
      <w:r w:rsidRPr="00EF6E30">
        <w:rPr>
          <w:rFonts w:ascii="Times New Roman" w:eastAsia="Times New Roman" w:hAnsi="Times New Roman" w:cs="Times New Roman"/>
          <w:color w:val="000000"/>
          <w:sz w:val="28"/>
          <w:szCs w:val="28"/>
          <w:lang w:eastAsia="ru-RU"/>
        </w:rPr>
        <w:t xml:space="preserve"> УПК РК.</w:t>
      </w:r>
    </w:p>
    <w:p w:rsidR="00D65C70" w:rsidRPr="00EF6E30"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b/>
          <w:bCs/>
          <w:color w:val="000000"/>
          <w:sz w:val="28"/>
          <w:szCs w:val="28"/>
          <w:lang w:eastAsia="ru-RU"/>
        </w:rPr>
        <w:t xml:space="preserve">   </w:t>
      </w:r>
      <w:r w:rsidRPr="00EF6E30">
        <w:rPr>
          <w:rFonts w:ascii="Times New Roman" w:eastAsia="Times New Roman" w:hAnsi="Times New Roman" w:cs="Times New Roman"/>
          <w:bCs/>
          <w:color w:val="000000"/>
          <w:sz w:val="28"/>
          <w:szCs w:val="28"/>
          <w:lang w:eastAsia="ru-RU"/>
        </w:rPr>
        <w:t>Если</w:t>
      </w:r>
      <w:r w:rsidRPr="00EF6E30">
        <w:rPr>
          <w:rFonts w:ascii="Times New Roman" w:eastAsia="Times New Roman" w:hAnsi="Times New Roman" w:cs="Times New Roman"/>
          <w:color w:val="000000"/>
          <w:sz w:val="28"/>
          <w:szCs w:val="28"/>
          <w:lang w:eastAsia="ru-RU"/>
        </w:rPr>
        <w:t xml:space="preserve"> же вторая или последующая по счету экспертиза назначается по нескольким основаниям, одни из которых относятся к дополнительной экспертизе, а другие </w:t>
      </w:r>
      <w:r w:rsidRPr="00EF6E30">
        <w:rPr>
          <w:rFonts w:ascii="Times New Roman" w:eastAsia="Times New Roman" w:hAnsi="Times New Roman" w:cs="Times New Roman"/>
          <w:b/>
          <w:bCs/>
          <w:color w:val="000000"/>
          <w:sz w:val="28"/>
          <w:szCs w:val="28"/>
          <w:lang w:eastAsia="ru-RU"/>
        </w:rPr>
        <w:t>-</w:t>
      </w:r>
      <w:r w:rsidRPr="00EF6E30">
        <w:rPr>
          <w:rFonts w:ascii="Times New Roman" w:eastAsia="Times New Roman" w:hAnsi="Times New Roman" w:cs="Times New Roman"/>
          <w:color w:val="000000"/>
          <w:sz w:val="28"/>
          <w:szCs w:val="28"/>
          <w:lang w:eastAsia="ru-RU"/>
        </w:rPr>
        <w:t xml:space="preserve"> к повторной, такая экспертиза производится по правилам производства повторной.</w:t>
      </w:r>
    </w:p>
    <w:p w:rsidR="00D65C70" w:rsidRPr="00EF6E30" w:rsidRDefault="00D65C70" w:rsidP="00D65C70">
      <w:p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   Назначение и производство  судебной экспертизы в суде проводится по общим правилам, предусматриваемым главой 35 УПК РК,  однако имеет свои  особенности. Данные особенности учитывают не только различные задачи и порядок организации и проведения судебного разбирательства в уголовном, гражданском и административном процессе, но и различие таких стадий уголовного процесса как досудебное следствие и судебное рассмотрение дела. Если экспертиза на досудебном следствии не была проведена, а потребность ее проведения не вызывает сомнения, то судом принимается решение о ее назначении и вызове в главное судебное разбирательство эксперта для поручения ему ее производства.   </w:t>
      </w:r>
    </w:p>
    <w:p w:rsidR="00D65C70" w:rsidRPr="00EF6E30" w:rsidRDefault="00D65C70" w:rsidP="00D65C70">
      <w:p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   В суде первой инстанции необходимость назначения экспертизы устанавливается как в ходе предварительного слушания дела, так и в главном судебном разбирательстве. Верховным судом РК в нормативном постановлении № 16 от 26.11.2004 г.  «О судебной экспертизе по уголовным делам» сделано четкое пояснение, что в ходе предварительного слушания дела постановление о назначении экспертизы может быть вынесено судом только в определенных случаях, а именно:</w:t>
      </w:r>
    </w:p>
    <w:p w:rsidR="00D65C70" w:rsidRPr="00EF6E30" w:rsidRDefault="00D65C70" w:rsidP="003368A3">
      <w:pPr>
        <w:numPr>
          <w:ilvl w:val="0"/>
          <w:numId w:val="14"/>
        </w:num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по ходатайству сторон; </w:t>
      </w:r>
    </w:p>
    <w:p w:rsidR="00D65C70" w:rsidRPr="00EF6E30" w:rsidRDefault="00D65C70" w:rsidP="003368A3">
      <w:pPr>
        <w:numPr>
          <w:ilvl w:val="0"/>
          <w:numId w:val="14"/>
        </w:num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когда назначение экспертизы не связано с оценкой доказательств; </w:t>
      </w:r>
    </w:p>
    <w:p w:rsidR="00D65C70" w:rsidRPr="00EF6E30" w:rsidRDefault="00D65C70" w:rsidP="003368A3">
      <w:pPr>
        <w:numPr>
          <w:ilvl w:val="0"/>
          <w:numId w:val="14"/>
        </w:num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lastRenderedPageBreak/>
        <w:t>ее производство в соответствии с уголовно-процессуальным законом является обязательным.</w:t>
      </w:r>
    </w:p>
    <w:p w:rsidR="00D65C70" w:rsidRPr="00EF6E30"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  Экспертиза в судебном разбирательстве регламентируется статьей </w:t>
      </w:r>
      <w:r w:rsidRPr="00EF6E30">
        <w:rPr>
          <w:rFonts w:ascii="Times New Roman" w:eastAsia="Times New Roman" w:hAnsi="Times New Roman" w:cs="Times New Roman"/>
          <w:bCs/>
          <w:color w:val="000000"/>
          <w:sz w:val="28"/>
          <w:szCs w:val="28"/>
          <w:lang w:eastAsia="ru-RU"/>
        </w:rPr>
        <w:t>373 УПК</w:t>
      </w:r>
      <w:r w:rsidRPr="00EF6E30">
        <w:rPr>
          <w:rFonts w:ascii="Times New Roman" w:eastAsia="Times New Roman" w:hAnsi="Times New Roman" w:cs="Times New Roman"/>
          <w:color w:val="000000"/>
          <w:sz w:val="28"/>
          <w:szCs w:val="28"/>
          <w:lang w:eastAsia="ru-RU"/>
        </w:rPr>
        <w:t xml:space="preserve">. </w:t>
      </w:r>
    </w:p>
    <w:p w:rsidR="00D65C70" w:rsidRPr="00EF6E30"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В частности суд вправе назначить экспертизу, как по ходатайству сторон, так и по собственной инициативе. При этом экспертизу проводит эксперт (эксперты), давший заключение в ходе </w:t>
      </w:r>
      <w:r w:rsidRPr="00EF6E30">
        <w:rPr>
          <w:rFonts w:ascii="Times New Roman" w:eastAsia="Times New Roman" w:hAnsi="Times New Roman" w:cs="Times New Roman"/>
          <w:b/>
          <w:bCs/>
          <w:color w:val="000000"/>
          <w:sz w:val="28"/>
          <w:szCs w:val="28"/>
          <w:lang w:eastAsia="ru-RU"/>
        </w:rPr>
        <w:t xml:space="preserve">досудебного </w:t>
      </w:r>
      <w:r w:rsidRPr="00EF6E30">
        <w:rPr>
          <w:rFonts w:ascii="Times New Roman" w:eastAsia="Times New Roman" w:hAnsi="Times New Roman" w:cs="Times New Roman"/>
          <w:color w:val="000000"/>
          <w:sz w:val="28"/>
          <w:szCs w:val="28"/>
          <w:lang w:eastAsia="ru-RU"/>
        </w:rPr>
        <w:t>расследования, либо другой эксперт (эксперты), назначенный судом. В последнем случае председательствующий должен сообщить, кому предполагается поручить производство экспертизы, после чего при отсутствии ходатайств об отводе и самоотводе указанного лица суд выносит постановление о привлечении его в качестве эксперта по делу без удаления суда в совещательную комнату. Далее эксперту разъясняются его процессуальные полномочия, он предупреждается об уголовной ответственности за дачу заведомо ложного заключения, о чем дает подписку.</w:t>
      </w:r>
    </w:p>
    <w:p w:rsidR="00D65C70" w:rsidRPr="00EF6E30"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   В судебном заседании эксперт с разрешения председательствующего вправе участвовать в исследовании обстоятельств, относящихся к предмету экспертизы: задавать вопросы допрашиваемым лицам, знакомиться с материалами уголовного дела, участвовать во всех судебных действиях, касающихся предмета экспертизы.</w:t>
      </w:r>
    </w:p>
    <w:p w:rsidR="00D65C70" w:rsidRPr="00EF6E30"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   По выяснении всех обстоятельств, имеющих значение для дела, председательствующий предлагает сторонам представить в письменном виде вопросы эксперту. Поставленные вопросы должны быть оглашены и по ним заслушаны мнения участников судебного разбирательства.</w:t>
      </w:r>
    </w:p>
    <w:p w:rsidR="00D65C70" w:rsidRPr="00EF6E30"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   Стороны вправе представить в качестве объектов экспертного исследования предметы, документы. Исключая их из числа таковых, суд обязан вынести мотивированное постановление. Рассмотрев вопросы и заслушав мнения по ним сторон, суд своим постановлением устраняет те из них, которые не относятся к делу или компетенции эксперта, формулирует новые вопросы.</w:t>
      </w:r>
    </w:p>
    <w:p w:rsidR="00D65C70" w:rsidRPr="00EF6E30"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  Лицу, назначенному экспертом, вручается копия постановления суда о назначении </w:t>
      </w:r>
      <w:proofErr w:type="gramStart"/>
      <w:r w:rsidRPr="00EF6E30">
        <w:rPr>
          <w:rFonts w:ascii="Times New Roman" w:eastAsia="Times New Roman" w:hAnsi="Times New Roman" w:cs="Times New Roman"/>
          <w:color w:val="000000"/>
          <w:sz w:val="28"/>
          <w:szCs w:val="28"/>
          <w:lang w:eastAsia="ru-RU"/>
        </w:rPr>
        <w:t>экспертизы</w:t>
      </w:r>
      <w:proofErr w:type="gramEnd"/>
      <w:r w:rsidRPr="00EF6E30">
        <w:rPr>
          <w:rFonts w:ascii="Times New Roman" w:eastAsia="Times New Roman" w:hAnsi="Times New Roman" w:cs="Times New Roman"/>
          <w:color w:val="000000"/>
          <w:sz w:val="28"/>
          <w:szCs w:val="28"/>
          <w:lang w:eastAsia="ru-RU"/>
        </w:rPr>
        <w:t xml:space="preserve"> и разъясняются его права и обязанности. Суд, выслушав мнения сторон, вправе отложить судебное заседание на время, необходимое для проведения исследования.</w:t>
      </w:r>
    </w:p>
    <w:p w:rsidR="00B85608"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   Эксперт дает заключение в письменном виде и оглашает его в судебном заседании, после чего может быть произведен его допрос по правилам, предусмотренным статьей </w:t>
      </w:r>
      <w:r w:rsidRPr="00EF6E30">
        <w:rPr>
          <w:rFonts w:ascii="Times New Roman" w:eastAsia="Times New Roman" w:hAnsi="Times New Roman" w:cs="Times New Roman"/>
          <w:bCs/>
          <w:color w:val="000000"/>
          <w:sz w:val="28"/>
          <w:szCs w:val="28"/>
          <w:lang w:eastAsia="ru-RU"/>
        </w:rPr>
        <w:t>374</w:t>
      </w:r>
      <w:r w:rsidRPr="00EF6E30">
        <w:rPr>
          <w:rFonts w:ascii="Times New Roman" w:eastAsia="Times New Roman" w:hAnsi="Times New Roman" w:cs="Times New Roman"/>
          <w:color w:val="000000"/>
          <w:sz w:val="28"/>
          <w:szCs w:val="28"/>
          <w:lang w:eastAsia="ru-RU"/>
        </w:rPr>
        <w:t xml:space="preserve"> УПК РК. Заключение эксперта приобщается к делу. </w:t>
      </w:r>
    </w:p>
    <w:p w:rsidR="00D65C70" w:rsidRPr="00EF6E30" w:rsidRDefault="00B85608" w:rsidP="00D65C7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65C70" w:rsidRPr="00EF6E30">
        <w:rPr>
          <w:rFonts w:ascii="Times New Roman" w:eastAsia="Times New Roman" w:hAnsi="Times New Roman" w:cs="Times New Roman"/>
          <w:color w:val="000000"/>
          <w:sz w:val="28"/>
          <w:szCs w:val="28"/>
          <w:lang w:eastAsia="ru-RU"/>
        </w:rPr>
        <w:t xml:space="preserve">После проведения экспертизы в судебном разбирательстве в случаях, предусмотренных статьей </w:t>
      </w:r>
      <w:r w:rsidR="00D65C70" w:rsidRPr="00EF6E30">
        <w:rPr>
          <w:rFonts w:ascii="Times New Roman" w:eastAsia="Times New Roman" w:hAnsi="Times New Roman" w:cs="Times New Roman"/>
          <w:bCs/>
          <w:color w:val="000000"/>
          <w:sz w:val="28"/>
          <w:szCs w:val="28"/>
          <w:lang w:eastAsia="ru-RU"/>
        </w:rPr>
        <w:t>287</w:t>
      </w:r>
      <w:r w:rsidR="00D65C70" w:rsidRPr="00EF6E30">
        <w:rPr>
          <w:rFonts w:ascii="Times New Roman" w:eastAsia="Times New Roman" w:hAnsi="Times New Roman" w:cs="Times New Roman"/>
          <w:color w:val="000000"/>
          <w:sz w:val="28"/>
          <w:szCs w:val="28"/>
          <w:lang w:eastAsia="ru-RU"/>
        </w:rPr>
        <w:t xml:space="preserve"> УПК РК настоящего Кодекса, суд вправе назначить дополнительную либо повторную экспертизу. В случае вызова в суд эксперта, давшего заключение в ходе досудебного производства по делу, суд после оглашения заключения, если оно не вызывает возражения сторон, вправе не назначать экспертизу и ограничиться допросом эксперта. </w:t>
      </w:r>
    </w:p>
    <w:p w:rsidR="00D65C70" w:rsidRPr="00EF6E30"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   Допрос эксперта </w:t>
      </w:r>
      <w:proofErr w:type="gramStart"/>
      <w:r w:rsidRPr="00EF6E30">
        <w:rPr>
          <w:rFonts w:ascii="Times New Roman" w:eastAsia="Times New Roman" w:hAnsi="Times New Roman" w:cs="Times New Roman"/>
          <w:color w:val="000000"/>
          <w:sz w:val="28"/>
          <w:szCs w:val="28"/>
          <w:lang w:eastAsia="ru-RU"/>
        </w:rPr>
        <w:t>согласно статьи</w:t>
      </w:r>
      <w:proofErr w:type="gramEnd"/>
      <w:r w:rsidRPr="00EF6E30">
        <w:rPr>
          <w:rFonts w:ascii="Times New Roman" w:eastAsia="Times New Roman" w:hAnsi="Times New Roman" w:cs="Times New Roman"/>
          <w:color w:val="000000"/>
          <w:sz w:val="28"/>
          <w:szCs w:val="28"/>
          <w:lang w:eastAsia="ru-RU"/>
        </w:rPr>
        <w:t xml:space="preserve"> </w:t>
      </w:r>
      <w:r w:rsidRPr="00EF6E30">
        <w:rPr>
          <w:rFonts w:ascii="Times New Roman" w:eastAsia="Times New Roman" w:hAnsi="Times New Roman" w:cs="Times New Roman"/>
          <w:bCs/>
          <w:color w:val="000000"/>
          <w:sz w:val="28"/>
          <w:szCs w:val="28"/>
          <w:lang w:eastAsia="ru-RU"/>
        </w:rPr>
        <w:t>374 УПК РК</w:t>
      </w:r>
      <w:r w:rsidRPr="00EF6E30">
        <w:rPr>
          <w:rFonts w:ascii="Times New Roman" w:eastAsia="Times New Roman" w:hAnsi="Times New Roman" w:cs="Times New Roman"/>
          <w:color w:val="000000"/>
          <w:sz w:val="28"/>
          <w:szCs w:val="28"/>
          <w:lang w:eastAsia="ru-RU"/>
        </w:rPr>
        <w:t xml:space="preserve"> может быть произведен только после оглашения заключения для его разъяснения, уточнения или </w:t>
      </w:r>
      <w:r w:rsidRPr="00EF6E30">
        <w:rPr>
          <w:rFonts w:ascii="Times New Roman" w:eastAsia="Times New Roman" w:hAnsi="Times New Roman" w:cs="Times New Roman"/>
          <w:color w:val="000000"/>
          <w:sz w:val="28"/>
          <w:szCs w:val="28"/>
          <w:lang w:eastAsia="ru-RU"/>
        </w:rPr>
        <w:lastRenderedPageBreak/>
        <w:t xml:space="preserve">дополнения с учетом требований части </w:t>
      </w:r>
      <w:r w:rsidRPr="00EF6E30">
        <w:rPr>
          <w:rFonts w:ascii="Times New Roman" w:eastAsia="Times New Roman" w:hAnsi="Times New Roman" w:cs="Times New Roman"/>
          <w:bCs/>
          <w:color w:val="000000"/>
          <w:sz w:val="28"/>
          <w:szCs w:val="28"/>
          <w:lang w:eastAsia="ru-RU"/>
        </w:rPr>
        <w:t>четвертой</w:t>
      </w:r>
      <w:r w:rsidRPr="00EF6E30">
        <w:rPr>
          <w:rFonts w:ascii="Times New Roman" w:eastAsia="Times New Roman" w:hAnsi="Times New Roman" w:cs="Times New Roman"/>
          <w:color w:val="000000"/>
          <w:sz w:val="28"/>
          <w:szCs w:val="28"/>
          <w:lang w:eastAsia="ru-RU"/>
        </w:rPr>
        <w:t xml:space="preserve"> статьи </w:t>
      </w:r>
      <w:r w:rsidRPr="00EF6E30">
        <w:rPr>
          <w:rFonts w:ascii="Times New Roman" w:eastAsia="Times New Roman" w:hAnsi="Times New Roman" w:cs="Times New Roman"/>
          <w:bCs/>
          <w:color w:val="000000"/>
          <w:sz w:val="28"/>
          <w:szCs w:val="28"/>
          <w:lang w:eastAsia="ru-RU"/>
        </w:rPr>
        <w:t>285</w:t>
      </w:r>
      <w:r w:rsidRPr="00EF6E30">
        <w:rPr>
          <w:rFonts w:ascii="Times New Roman" w:eastAsia="Times New Roman" w:hAnsi="Times New Roman" w:cs="Times New Roman"/>
          <w:color w:val="000000"/>
          <w:sz w:val="28"/>
          <w:szCs w:val="28"/>
          <w:lang w:eastAsia="ru-RU"/>
        </w:rPr>
        <w:t xml:space="preserve"> УПК РК. Первым эксперта допрашивает сторона, по ходатайству которой назначена экспертиза. Если экспертиза произведена по соглашению между сторонами или инициативе органа, ведущего уголовный процесс, первой допрашивает эксперта сторона обвинения затем сторона защиты. Суд вправе задавать эксперту вопросы в любой момент допроса.</w:t>
      </w:r>
    </w:p>
    <w:p w:rsidR="00D65C70" w:rsidRPr="00EF6E30"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   Что касается допроса эксперта</w:t>
      </w:r>
      <w:r w:rsidRPr="00EF6E30">
        <w:rPr>
          <w:rFonts w:ascii="Times New Roman" w:eastAsia="Times New Roman" w:hAnsi="Times New Roman" w:cs="Times New Roman"/>
          <w:bCs/>
          <w:color w:val="000000"/>
          <w:sz w:val="28"/>
          <w:szCs w:val="28"/>
          <w:lang w:eastAsia="ru-RU"/>
        </w:rPr>
        <w:t xml:space="preserve"> в соответствии со </w:t>
      </w:r>
      <w:r w:rsidRPr="00EF6E30">
        <w:rPr>
          <w:rFonts w:ascii="Times New Roman" w:eastAsia="Times New Roman" w:hAnsi="Times New Roman" w:cs="Times New Roman"/>
          <w:color w:val="000000"/>
          <w:sz w:val="28"/>
          <w:szCs w:val="28"/>
          <w:lang w:eastAsia="ru-RU"/>
        </w:rPr>
        <w:t xml:space="preserve">статьей </w:t>
      </w:r>
      <w:r w:rsidRPr="00EF6E30">
        <w:rPr>
          <w:rFonts w:ascii="Times New Roman" w:eastAsia="Times New Roman" w:hAnsi="Times New Roman" w:cs="Times New Roman"/>
          <w:bCs/>
          <w:color w:val="000000"/>
          <w:sz w:val="28"/>
          <w:szCs w:val="28"/>
          <w:lang w:eastAsia="ru-RU"/>
        </w:rPr>
        <w:t>285 УПК РК, то он проводится с целью:</w:t>
      </w:r>
    </w:p>
    <w:p w:rsidR="00D65C70" w:rsidRPr="00EF6E30" w:rsidRDefault="00D65C70" w:rsidP="003368A3">
      <w:pPr>
        <w:pStyle w:val="a7"/>
        <w:numPr>
          <w:ilvl w:val="0"/>
          <w:numId w:val="24"/>
        </w:num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bCs/>
          <w:color w:val="000000"/>
          <w:sz w:val="28"/>
          <w:szCs w:val="28"/>
          <w:lang w:eastAsia="ru-RU"/>
        </w:rPr>
        <w:t>выяснения связанных с заключением эксперта или специалиста существенных</w:t>
      </w:r>
      <w:r w:rsidRPr="00EF6E30">
        <w:rPr>
          <w:rFonts w:ascii="Times New Roman" w:eastAsia="Times New Roman" w:hAnsi="Times New Roman" w:cs="Times New Roman"/>
          <w:color w:val="000000"/>
          <w:sz w:val="28"/>
          <w:szCs w:val="28"/>
          <w:lang w:eastAsia="ru-RU"/>
        </w:rPr>
        <w:t xml:space="preserve"> для </w:t>
      </w:r>
      <w:r w:rsidRPr="00EF6E30">
        <w:rPr>
          <w:rFonts w:ascii="Times New Roman" w:eastAsia="Times New Roman" w:hAnsi="Times New Roman" w:cs="Times New Roman"/>
          <w:bCs/>
          <w:color w:val="000000"/>
          <w:sz w:val="28"/>
          <w:szCs w:val="28"/>
          <w:lang w:eastAsia="ru-RU"/>
        </w:rPr>
        <w:t>дела вопросов,</w:t>
      </w:r>
      <w:r w:rsidRPr="00EF6E30">
        <w:rPr>
          <w:rFonts w:ascii="Times New Roman" w:eastAsia="Times New Roman" w:hAnsi="Times New Roman" w:cs="Times New Roman"/>
          <w:color w:val="000000"/>
          <w:sz w:val="28"/>
          <w:szCs w:val="28"/>
          <w:lang w:eastAsia="ru-RU"/>
        </w:rPr>
        <w:t xml:space="preserve"> не </w:t>
      </w:r>
      <w:r w:rsidRPr="00EF6E30">
        <w:rPr>
          <w:rFonts w:ascii="Times New Roman" w:eastAsia="Times New Roman" w:hAnsi="Times New Roman" w:cs="Times New Roman"/>
          <w:bCs/>
          <w:color w:val="000000"/>
          <w:sz w:val="28"/>
          <w:szCs w:val="28"/>
          <w:lang w:eastAsia="ru-RU"/>
        </w:rPr>
        <w:t>требующих</w:t>
      </w:r>
      <w:r w:rsidRPr="00EF6E30">
        <w:rPr>
          <w:rFonts w:ascii="Times New Roman" w:eastAsia="Times New Roman" w:hAnsi="Times New Roman" w:cs="Times New Roman"/>
          <w:color w:val="000000"/>
          <w:sz w:val="28"/>
          <w:szCs w:val="28"/>
          <w:lang w:eastAsia="ru-RU"/>
        </w:rPr>
        <w:t xml:space="preserve"> дополнительных исследований</w:t>
      </w:r>
      <w:r w:rsidRPr="00EF6E30">
        <w:rPr>
          <w:rFonts w:ascii="Times New Roman" w:eastAsia="Times New Roman" w:hAnsi="Times New Roman" w:cs="Times New Roman"/>
          <w:bCs/>
          <w:color w:val="000000"/>
          <w:sz w:val="28"/>
          <w:szCs w:val="28"/>
          <w:lang w:eastAsia="ru-RU"/>
        </w:rPr>
        <w:t>;</w:t>
      </w:r>
    </w:p>
    <w:p w:rsidR="00D65C70" w:rsidRPr="00EF6E30" w:rsidRDefault="00D65C70" w:rsidP="003368A3">
      <w:pPr>
        <w:pStyle w:val="a7"/>
        <w:numPr>
          <w:ilvl w:val="0"/>
          <w:numId w:val="24"/>
        </w:num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bCs/>
          <w:color w:val="000000"/>
          <w:sz w:val="28"/>
          <w:szCs w:val="28"/>
          <w:lang w:eastAsia="ru-RU"/>
        </w:rPr>
        <w:t>уточнения примененных</w:t>
      </w:r>
      <w:r w:rsidRPr="00EF6E30">
        <w:rPr>
          <w:rFonts w:ascii="Times New Roman" w:eastAsia="Times New Roman" w:hAnsi="Times New Roman" w:cs="Times New Roman"/>
          <w:color w:val="000000"/>
          <w:sz w:val="28"/>
          <w:szCs w:val="28"/>
          <w:lang w:eastAsia="ru-RU"/>
        </w:rPr>
        <w:t xml:space="preserve"> экспертом</w:t>
      </w:r>
      <w:r w:rsidRPr="00EF6E30">
        <w:rPr>
          <w:rFonts w:ascii="Times New Roman" w:eastAsia="Times New Roman" w:hAnsi="Times New Roman" w:cs="Times New Roman"/>
          <w:bCs/>
          <w:color w:val="000000"/>
          <w:sz w:val="28"/>
          <w:szCs w:val="28"/>
          <w:lang w:eastAsia="ru-RU"/>
        </w:rPr>
        <w:t>, специалистом методов и использованных терминов;</w:t>
      </w:r>
    </w:p>
    <w:p w:rsidR="00D65C70" w:rsidRPr="00EF6E30" w:rsidRDefault="00D65C70" w:rsidP="003368A3">
      <w:pPr>
        <w:pStyle w:val="a7"/>
        <w:numPr>
          <w:ilvl w:val="0"/>
          <w:numId w:val="24"/>
        </w:num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bCs/>
          <w:color w:val="000000"/>
          <w:sz w:val="28"/>
          <w:szCs w:val="28"/>
          <w:lang w:eastAsia="ru-RU"/>
        </w:rPr>
        <w:t>получения информации о других фактах и обстоятельствах, не являющихся составной частью заключения, но связанных с участием в досудебном процессе</w:t>
      </w:r>
      <w:r w:rsidRPr="00EF6E30">
        <w:rPr>
          <w:rFonts w:ascii="Times New Roman" w:eastAsia="Times New Roman" w:hAnsi="Times New Roman" w:cs="Times New Roman"/>
          <w:color w:val="000000"/>
          <w:sz w:val="28"/>
          <w:szCs w:val="28"/>
          <w:lang w:eastAsia="ru-RU"/>
        </w:rPr>
        <w:t xml:space="preserve"> эксперта </w:t>
      </w:r>
      <w:r w:rsidRPr="00EF6E30">
        <w:rPr>
          <w:rFonts w:ascii="Times New Roman" w:eastAsia="Times New Roman" w:hAnsi="Times New Roman" w:cs="Times New Roman"/>
          <w:bCs/>
          <w:color w:val="000000"/>
          <w:sz w:val="28"/>
          <w:szCs w:val="28"/>
          <w:lang w:eastAsia="ru-RU"/>
        </w:rPr>
        <w:t>или специалиста;</w:t>
      </w:r>
    </w:p>
    <w:p w:rsidR="00D65C70" w:rsidRPr="00EF6E30" w:rsidRDefault="00D65C70" w:rsidP="003368A3">
      <w:pPr>
        <w:pStyle w:val="a7"/>
        <w:numPr>
          <w:ilvl w:val="0"/>
          <w:numId w:val="24"/>
        </w:num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bCs/>
          <w:color w:val="000000"/>
          <w:sz w:val="28"/>
          <w:szCs w:val="28"/>
          <w:lang w:eastAsia="ru-RU"/>
        </w:rPr>
        <w:t>выяснения квалификации эксперта или специалиста.</w:t>
      </w:r>
    </w:p>
    <w:p w:rsidR="00D65C70"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bCs/>
          <w:color w:val="000000"/>
          <w:sz w:val="28"/>
          <w:szCs w:val="28"/>
          <w:lang w:eastAsia="ru-RU"/>
        </w:rPr>
        <w:t xml:space="preserve">   Допрос эксперта и специалиста проводится по общим правилам статьи 210</w:t>
      </w:r>
      <w:r w:rsidRPr="00EF6E30">
        <w:rPr>
          <w:rFonts w:ascii="Times New Roman" w:eastAsia="Times New Roman" w:hAnsi="Times New Roman" w:cs="Times New Roman"/>
          <w:color w:val="000000"/>
          <w:sz w:val="28"/>
          <w:szCs w:val="28"/>
          <w:lang w:eastAsia="ru-RU"/>
        </w:rPr>
        <w:t xml:space="preserve"> УПК РК, при этом з</w:t>
      </w:r>
      <w:r w:rsidRPr="00EF6E30">
        <w:rPr>
          <w:rFonts w:ascii="Times New Roman" w:eastAsia="Times New Roman" w:hAnsi="Times New Roman" w:cs="Times New Roman"/>
          <w:bCs/>
          <w:color w:val="000000"/>
          <w:sz w:val="28"/>
          <w:szCs w:val="28"/>
          <w:lang w:eastAsia="ru-RU"/>
        </w:rPr>
        <w:t>апрещается допрос</w:t>
      </w:r>
      <w:r w:rsidRPr="00EF6E30">
        <w:rPr>
          <w:rFonts w:ascii="Times New Roman" w:eastAsia="Times New Roman" w:hAnsi="Times New Roman" w:cs="Times New Roman"/>
          <w:color w:val="000000"/>
          <w:sz w:val="28"/>
          <w:szCs w:val="28"/>
          <w:lang w:eastAsia="ru-RU"/>
        </w:rPr>
        <w:t xml:space="preserve"> эксперта до </w:t>
      </w:r>
      <w:r w:rsidRPr="00EF6E30">
        <w:rPr>
          <w:rFonts w:ascii="Times New Roman" w:eastAsia="Times New Roman" w:hAnsi="Times New Roman" w:cs="Times New Roman"/>
          <w:bCs/>
          <w:color w:val="000000"/>
          <w:sz w:val="28"/>
          <w:szCs w:val="28"/>
          <w:lang w:eastAsia="ru-RU"/>
        </w:rPr>
        <w:t>дачи им</w:t>
      </w:r>
      <w:r w:rsidRPr="00EF6E30">
        <w:rPr>
          <w:rFonts w:ascii="Times New Roman" w:eastAsia="Times New Roman" w:hAnsi="Times New Roman" w:cs="Times New Roman"/>
          <w:color w:val="000000"/>
          <w:sz w:val="28"/>
          <w:szCs w:val="28"/>
          <w:lang w:eastAsia="ru-RU"/>
        </w:rPr>
        <w:t xml:space="preserve"> заключения. Кроме того эксперт не может быть допрошен по поводу обстоятельств, не относящихся к его заключению, ставших ему известными в связи с производством судебно-психиатрической, а также судебно-медицинской экспертизы в отношении живых лиц.</w:t>
      </w:r>
    </w:p>
    <w:p w:rsidR="00662F89" w:rsidRDefault="00662F89" w:rsidP="00D65C70">
      <w:pPr>
        <w:spacing w:after="0" w:line="240" w:lineRule="auto"/>
        <w:jc w:val="both"/>
        <w:rPr>
          <w:rFonts w:ascii="Times New Roman" w:eastAsia="Times New Roman" w:hAnsi="Times New Roman" w:cs="Times New Roman"/>
          <w:b/>
          <w:sz w:val="28"/>
          <w:szCs w:val="28"/>
          <w:lang w:eastAsia="ru-RU"/>
        </w:rPr>
      </w:pPr>
    </w:p>
    <w:p w:rsidR="00D65C70" w:rsidRDefault="0036660E" w:rsidP="005B350C">
      <w:pPr>
        <w:spacing w:after="0" w:line="240" w:lineRule="auto"/>
        <w:jc w:val="center"/>
        <w:rPr>
          <w:rFonts w:ascii="Times New Roman" w:eastAsia="Calibri" w:hAnsi="Times New Roman" w:cs="Times New Roman"/>
          <w:b/>
          <w:sz w:val="28"/>
          <w:szCs w:val="28"/>
        </w:rPr>
      </w:pPr>
      <w:r>
        <w:rPr>
          <w:rFonts w:ascii="Times New Roman" w:eastAsia="Times New Roman" w:hAnsi="Times New Roman" w:cs="Times New Roman"/>
          <w:b/>
          <w:sz w:val="28"/>
          <w:szCs w:val="28"/>
          <w:lang w:eastAsia="ru-RU"/>
        </w:rPr>
        <w:t>4</w:t>
      </w:r>
      <w:r w:rsidR="00D65C70" w:rsidRPr="00C544B3">
        <w:rPr>
          <w:rFonts w:ascii="Times New Roman" w:eastAsia="Times New Roman" w:hAnsi="Times New Roman" w:cs="Times New Roman"/>
          <w:b/>
          <w:sz w:val="28"/>
          <w:szCs w:val="28"/>
          <w:lang w:eastAsia="ru-RU"/>
        </w:rPr>
        <w:t xml:space="preserve">.4. </w:t>
      </w:r>
      <w:r w:rsidR="00D65C70" w:rsidRPr="00C544B3">
        <w:rPr>
          <w:rFonts w:ascii="Times New Roman" w:eastAsia="Calibri" w:hAnsi="Times New Roman" w:cs="Times New Roman"/>
          <w:b/>
          <w:sz w:val="28"/>
          <w:szCs w:val="28"/>
        </w:rPr>
        <w:t xml:space="preserve">Правовая регламентация объектов </w:t>
      </w:r>
      <w:r w:rsidR="00D65C70">
        <w:rPr>
          <w:rFonts w:ascii="Times New Roman" w:eastAsia="Calibri" w:hAnsi="Times New Roman" w:cs="Times New Roman"/>
          <w:b/>
          <w:sz w:val="28"/>
          <w:szCs w:val="28"/>
        </w:rPr>
        <w:t>судебной экспертизы</w:t>
      </w:r>
    </w:p>
    <w:p w:rsidR="00D65C70" w:rsidRPr="00C544B3" w:rsidRDefault="00D65C70" w:rsidP="005B350C">
      <w:pPr>
        <w:spacing w:after="0" w:line="240" w:lineRule="auto"/>
        <w:jc w:val="center"/>
        <w:rPr>
          <w:rFonts w:ascii="Times New Roman" w:eastAsia="Calibri" w:hAnsi="Times New Roman" w:cs="Times New Roman"/>
          <w:b/>
          <w:sz w:val="28"/>
          <w:szCs w:val="28"/>
        </w:rPr>
      </w:pPr>
      <w:r w:rsidRPr="00C544B3">
        <w:rPr>
          <w:rFonts w:ascii="Times New Roman" w:eastAsia="Calibri" w:hAnsi="Times New Roman" w:cs="Times New Roman"/>
          <w:b/>
          <w:sz w:val="28"/>
          <w:szCs w:val="28"/>
        </w:rPr>
        <w:t>в законодательстве Республики Казахстан</w:t>
      </w:r>
    </w:p>
    <w:p w:rsidR="00D65C70" w:rsidRDefault="00D65C70" w:rsidP="00D65C70">
      <w:pPr>
        <w:spacing w:after="0" w:line="240" w:lineRule="auto"/>
        <w:jc w:val="both"/>
        <w:rPr>
          <w:rFonts w:ascii="Times New Roman" w:eastAsia="Times New Roman" w:hAnsi="Times New Roman" w:cs="Times New Roman"/>
          <w:sz w:val="28"/>
          <w:szCs w:val="28"/>
          <w:lang w:eastAsia="ru-RU"/>
        </w:rPr>
      </w:pPr>
    </w:p>
    <w:p w:rsidR="00D65C70" w:rsidRPr="007E3FEC" w:rsidRDefault="00D65C70" w:rsidP="00D65C70">
      <w:pPr>
        <w:spacing w:after="0" w:line="240" w:lineRule="auto"/>
        <w:ind w:firstLine="340"/>
        <w:jc w:val="both"/>
        <w:rPr>
          <w:rFonts w:ascii="Times New Roman" w:eastAsia="Times New Roman" w:hAnsi="Times New Roman" w:cs="Times New Roman"/>
          <w:snapToGrid w:val="0"/>
          <w:sz w:val="28"/>
          <w:szCs w:val="28"/>
          <w:lang w:eastAsia="ru-RU"/>
        </w:rPr>
      </w:pPr>
      <w:r w:rsidRPr="007E3FEC">
        <w:rPr>
          <w:rFonts w:ascii="Times New Roman" w:eastAsia="Times New Roman" w:hAnsi="Times New Roman" w:cs="Times New Roman"/>
          <w:snapToGrid w:val="0"/>
          <w:sz w:val="28"/>
          <w:szCs w:val="28"/>
          <w:lang w:eastAsia="ru-RU"/>
        </w:rPr>
        <w:t xml:space="preserve">Особенностью анализа и оценки объектов судебной экспертизы в отличие от объектов, изучаемых в иных отраслях знания, является обязательность исследования их правового статуса, что связано с процессуальным режимом института судебной экспертизы, предполагающим возможность использования получаемой экспертом информации в качестве доказательства по делу. В этой связи кратко остановимся на отдельных положениях, закрепленных в </w:t>
      </w:r>
      <w:r>
        <w:rPr>
          <w:rFonts w:ascii="Times New Roman" w:eastAsia="Times New Roman" w:hAnsi="Times New Roman" w:cs="Times New Roman"/>
          <w:snapToGrid w:val="0"/>
          <w:sz w:val="28"/>
          <w:szCs w:val="28"/>
          <w:lang w:eastAsia="ru-RU"/>
        </w:rPr>
        <w:t xml:space="preserve">новом </w:t>
      </w:r>
      <w:r w:rsidRPr="007E3FEC">
        <w:rPr>
          <w:rFonts w:ascii="Times New Roman" w:eastAsia="Times New Roman" w:hAnsi="Times New Roman" w:cs="Times New Roman"/>
          <w:snapToGrid w:val="0"/>
          <w:sz w:val="28"/>
          <w:szCs w:val="28"/>
          <w:lang w:eastAsia="ru-RU"/>
        </w:rPr>
        <w:t>уголовно-процессуальном законодательстве Республики Казахстан, регламентирующих правовой статус объектов экспертного исследования.</w:t>
      </w:r>
    </w:p>
    <w:p w:rsidR="00D65C70" w:rsidRPr="007E3FEC" w:rsidRDefault="00D65C70" w:rsidP="00D65C70">
      <w:pPr>
        <w:spacing w:after="0" w:line="240" w:lineRule="auto"/>
        <w:ind w:firstLine="340"/>
        <w:jc w:val="both"/>
        <w:rPr>
          <w:rFonts w:ascii="Times New Roman" w:eastAsia="Times New Roman" w:hAnsi="Times New Roman" w:cs="Times New Roman"/>
          <w:color w:val="000000"/>
          <w:sz w:val="28"/>
          <w:szCs w:val="28"/>
          <w:lang w:eastAsia="ru-RU"/>
        </w:rPr>
      </w:pPr>
      <w:r w:rsidRPr="007E3FEC">
        <w:rPr>
          <w:rFonts w:ascii="Times New Roman" w:eastAsia="Calibri" w:hAnsi="Times New Roman" w:cs="Times New Roman"/>
          <w:sz w:val="28"/>
          <w:szCs w:val="28"/>
        </w:rPr>
        <w:t>Под объектами экспертного исследования понимаются определенные процессуальным законодательством источники информации - материалы дела, необходимые для решения экспертных задач.</w:t>
      </w:r>
      <w:r w:rsidRPr="007E3FEC">
        <w:rPr>
          <w:rFonts w:ascii="Times New Roman" w:eastAsia="Times New Roman" w:hAnsi="Times New Roman" w:cs="Times New Roman"/>
          <w:sz w:val="28"/>
          <w:szCs w:val="28"/>
          <w:lang w:eastAsia="ru-RU"/>
        </w:rPr>
        <w:t xml:space="preserve">   </w:t>
      </w:r>
      <w:r w:rsidRPr="007E3FEC">
        <w:rPr>
          <w:rFonts w:ascii="Times New Roman" w:eastAsia="Times New Roman" w:hAnsi="Times New Roman" w:cs="Times New Roman"/>
          <w:color w:val="000000"/>
          <w:sz w:val="28"/>
          <w:szCs w:val="28"/>
          <w:lang w:eastAsia="ru-RU"/>
        </w:rPr>
        <w:t>Порядок обращения с объектами судебной экспертизы устанавливается законодательством Республики Казахстан, при этом л</w:t>
      </w:r>
      <w:r w:rsidRPr="007E3FEC">
        <w:rPr>
          <w:rFonts w:ascii="Times New Roman" w:eastAsia="Times New Roman" w:hAnsi="Times New Roman" w:cs="Times New Roman"/>
          <w:sz w:val="28"/>
          <w:szCs w:val="28"/>
          <w:lang w:eastAsia="ru-RU"/>
        </w:rPr>
        <w:t xml:space="preserve">ицо или орган, назначивший экспертизу, обязаны гарантировать их достоверность. </w:t>
      </w:r>
      <w:r w:rsidRPr="007E3FEC">
        <w:rPr>
          <w:rFonts w:ascii="Times New Roman" w:eastAsia="Times New Roman" w:hAnsi="Times New Roman" w:cs="Times New Roman"/>
          <w:color w:val="000000"/>
          <w:sz w:val="28"/>
          <w:szCs w:val="28"/>
          <w:lang w:eastAsia="ru-RU"/>
        </w:rPr>
        <w:t xml:space="preserve">Объекты экспертного исследования, если их габариты и свойства это позволяют, передаются эксперту в упакованном и опечатанном виде. В остальных случаях они должны обеспечить доставку эксперта к месту нахождения объектов </w:t>
      </w:r>
      <w:r w:rsidRPr="007E3FEC">
        <w:rPr>
          <w:rFonts w:ascii="Times New Roman" w:eastAsia="Times New Roman" w:hAnsi="Times New Roman" w:cs="Times New Roman"/>
          <w:color w:val="000000"/>
          <w:sz w:val="28"/>
          <w:szCs w:val="28"/>
          <w:lang w:eastAsia="ru-RU"/>
        </w:rPr>
        <w:lastRenderedPageBreak/>
        <w:t>исследования, беспрепятственный доступ к ним и условия, необходимые для проведения исследования.</w:t>
      </w:r>
    </w:p>
    <w:p w:rsidR="00D65C70" w:rsidRPr="007E3FEC"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7E3FEC">
        <w:rPr>
          <w:rFonts w:ascii="Times New Roman" w:eastAsia="Times New Roman" w:hAnsi="Times New Roman" w:cs="Times New Roman"/>
          <w:color w:val="000000"/>
          <w:sz w:val="28"/>
          <w:szCs w:val="28"/>
          <w:lang w:eastAsia="ru-RU"/>
        </w:rPr>
        <w:t xml:space="preserve">   При производстве экспертизы ее объекты с разрешения органа, назначившего экспертизу, могут быть повреждены или использованы только в той мере, в какой это необходимо для проведения исследований и дачи заключения. Указанное разрешение должно содержаться в постановлении о назначении судебной экспертизы или мотивированном постановлении об удовлетворении ходатайства судебного эксперта либо частичном отказе в его удовлетворении.</w:t>
      </w:r>
    </w:p>
    <w:p w:rsidR="00D65C70" w:rsidRPr="007E3FEC" w:rsidRDefault="00D65C70" w:rsidP="00D65C70">
      <w:pPr>
        <w:tabs>
          <w:tab w:val="left" w:pos="142"/>
        </w:tabs>
        <w:spacing w:after="0" w:line="240" w:lineRule="auto"/>
        <w:jc w:val="both"/>
        <w:rPr>
          <w:rFonts w:ascii="Times New Roman" w:hAnsi="Times New Roman" w:cs="Times New Roman"/>
          <w:sz w:val="28"/>
          <w:szCs w:val="28"/>
        </w:rPr>
      </w:pPr>
      <w:r w:rsidRPr="007E3FEC">
        <w:rPr>
          <w:rFonts w:ascii="Times New Roman" w:eastAsia="Times New Roman" w:hAnsi="Times New Roman" w:cs="Times New Roman"/>
          <w:sz w:val="28"/>
          <w:szCs w:val="28"/>
          <w:lang w:eastAsia="ru-RU"/>
        </w:rPr>
        <w:t xml:space="preserve">   В соответствии со статьей 272 УПК РК </w:t>
      </w:r>
      <w:r w:rsidRPr="007E3FEC">
        <w:rPr>
          <w:rFonts w:ascii="Times New Roman" w:hAnsi="Times New Roman" w:cs="Times New Roman"/>
          <w:sz w:val="28"/>
          <w:szCs w:val="28"/>
        </w:rPr>
        <w:t>участник процесса, по инициативе которого назначается экспертиза, может представить в качестве объектов экспертного исследования предметы, документы. Орган, ведущий уголовный процесс, в свою очередь вправе мотивированным постановлением исключить их из числа таковых.</w:t>
      </w:r>
    </w:p>
    <w:p w:rsidR="00D65C70" w:rsidRPr="007E3FEC" w:rsidRDefault="00D65C70" w:rsidP="00D65C70">
      <w:pPr>
        <w:spacing w:after="0" w:line="240" w:lineRule="auto"/>
        <w:jc w:val="both"/>
        <w:rPr>
          <w:rFonts w:ascii="Times New Roman" w:eastAsia="Calibri" w:hAnsi="Times New Roman" w:cs="Times New Roman"/>
          <w:sz w:val="28"/>
          <w:szCs w:val="28"/>
        </w:rPr>
      </w:pPr>
      <w:r w:rsidRPr="007E3FEC">
        <w:rPr>
          <w:rFonts w:ascii="Times New Roman" w:hAnsi="Times New Roman" w:cs="Times New Roman"/>
          <w:sz w:val="28"/>
          <w:szCs w:val="28"/>
        </w:rPr>
        <w:t xml:space="preserve">   </w:t>
      </w:r>
      <w:proofErr w:type="gramStart"/>
      <w:r w:rsidRPr="007E3FEC">
        <w:rPr>
          <w:rFonts w:ascii="Times New Roman" w:eastAsia="Calibri" w:hAnsi="Times New Roman" w:cs="Times New Roman"/>
          <w:sz w:val="28"/>
          <w:szCs w:val="28"/>
        </w:rPr>
        <w:t>Важное значение</w:t>
      </w:r>
      <w:proofErr w:type="gramEnd"/>
      <w:r w:rsidRPr="007E3FEC">
        <w:rPr>
          <w:rFonts w:ascii="Times New Roman" w:eastAsia="Calibri" w:hAnsi="Times New Roman" w:cs="Times New Roman"/>
          <w:sz w:val="28"/>
          <w:szCs w:val="28"/>
        </w:rPr>
        <w:t xml:space="preserve"> при производстве экспертного исследования приобретают </w:t>
      </w:r>
      <w:r w:rsidRPr="007E3FEC">
        <w:rPr>
          <w:rFonts w:ascii="Times New Roman" w:eastAsia="Calibri" w:hAnsi="Times New Roman" w:cs="Times New Roman"/>
          <w:b/>
          <w:sz w:val="28"/>
          <w:szCs w:val="28"/>
        </w:rPr>
        <w:t>образцы для сравнительного исследования</w:t>
      </w:r>
      <w:r w:rsidRPr="007E3FEC">
        <w:rPr>
          <w:rFonts w:ascii="Times New Roman" w:eastAsia="Calibri" w:hAnsi="Times New Roman" w:cs="Times New Roman"/>
          <w:sz w:val="28"/>
          <w:szCs w:val="28"/>
        </w:rPr>
        <w:t xml:space="preserve">, особенно в тех случаях, когда непосредственное исследование свойств оригинала невозможно либо нецелесообразно. Образцы для экспертного исследования – это материальные объекты, представляемые эксперту для сравнения с диагностируемыми, классифицируемыми или идентифицируемыми объектами (как правило, вещественными доказательствами). В отличие от вещественных доказательств они не связаны с расследуемым событием и сами доказательствами не являются. Их отличительный признак – несомненность происхождения от проверяемого объекта. </w:t>
      </w:r>
    </w:p>
    <w:p w:rsidR="00D65C70" w:rsidRPr="007E3FEC" w:rsidRDefault="00D65C70" w:rsidP="00D65C70">
      <w:pPr>
        <w:spacing w:after="0"/>
        <w:jc w:val="both"/>
        <w:rPr>
          <w:rFonts w:ascii="Times New Roman" w:eastAsia="Times New Roman" w:hAnsi="Times New Roman" w:cs="Times New Roman"/>
          <w:color w:val="000000"/>
          <w:sz w:val="28"/>
          <w:szCs w:val="28"/>
          <w:lang w:eastAsia="ru-RU"/>
        </w:rPr>
      </w:pPr>
      <w:r w:rsidRPr="007E3FEC">
        <w:rPr>
          <w:rFonts w:ascii="Times New Roman" w:eastAsia="Calibri" w:hAnsi="Times New Roman" w:cs="Times New Roman"/>
          <w:sz w:val="28"/>
          <w:szCs w:val="28"/>
        </w:rPr>
        <w:t xml:space="preserve">   В соответствии со с</w:t>
      </w:r>
      <w:r w:rsidRPr="007E3FEC">
        <w:rPr>
          <w:rFonts w:ascii="Times New Roman" w:eastAsia="Times New Roman" w:hAnsi="Times New Roman" w:cs="Times New Roman"/>
          <w:color w:val="000000"/>
          <w:sz w:val="28"/>
          <w:szCs w:val="28"/>
          <w:lang w:eastAsia="ru-RU"/>
        </w:rPr>
        <w:t xml:space="preserve">татьей </w:t>
      </w:r>
      <w:r w:rsidRPr="007E3FEC">
        <w:rPr>
          <w:rFonts w:ascii="Times New Roman" w:eastAsia="Times New Roman" w:hAnsi="Times New Roman" w:cs="Times New Roman"/>
          <w:bCs/>
          <w:color w:val="000000"/>
          <w:sz w:val="28"/>
          <w:szCs w:val="28"/>
          <w:lang w:eastAsia="ru-RU"/>
        </w:rPr>
        <w:t>262 УПК РК орган, ведущий уголовный процесс,</w:t>
      </w:r>
      <w:r w:rsidRPr="007E3FEC">
        <w:rPr>
          <w:rFonts w:ascii="Times New Roman" w:eastAsia="Times New Roman" w:hAnsi="Times New Roman" w:cs="Times New Roman"/>
          <w:color w:val="000000"/>
          <w:sz w:val="28"/>
          <w:szCs w:val="28"/>
          <w:lang w:eastAsia="ru-RU"/>
        </w:rPr>
        <w:t xml:space="preserve"> вправе получить образцы, отображающие свойства живого человека, трупа, животного, </w:t>
      </w:r>
      <w:r w:rsidRPr="007E3FEC">
        <w:rPr>
          <w:rFonts w:ascii="Times New Roman" w:eastAsia="Times New Roman" w:hAnsi="Times New Roman" w:cs="Times New Roman"/>
          <w:bCs/>
          <w:color w:val="000000"/>
          <w:sz w:val="28"/>
          <w:szCs w:val="28"/>
          <w:lang w:eastAsia="ru-RU"/>
        </w:rPr>
        <w:t xml:space="preserve">растения, предмета, материала или </w:t>
      </w:r>
      <w:r w:rsidRPr="007E3FEC">
        <w:rPr>
          <w:rFonts w:ascii="Times New Roman" w:eastAsia="Times New Roman" w:hAnsi="Times New Roman" w:cs="Times New Roman"/>
          <w:color w:val="000000"/>
          <w:sz w:val="28"/>
          <w:szCs w:val="28"/>
          <w:lang w:eastAsia="ru-RU"/>
        </w:rPr>
        <w:t xml:space="preserve">вещества, если их </w:t>
      </w:r>
      <w:r w:rsidRPr="007E3FEC">
        <w:rPr>
          <w:rFonts w:ascii="Times New Roman" w:eastAsia="Times New Roman" w:hAnsi="Times New Roman" w:cs="Times New Roman"/>
          <w:bCs/>
          <w:color w:val="000000"/>
          <w:sz w:val="28"/>
          <w:szCs w:val="28"/>
          <w:lang w:eastAsia="ru-RU"/>
        </w:rPr>
        <w:t xml:space="preserve">экспертное </w:t>
      </w:r>
      <w:r w:rsidRPr="007E3FEC">
        <w:rPr>
          <w:rFonts w:ascii="Times New Roman" w:eastAsia="Times New Roman" w:hAnsi="Times New Roman" w:cs="Times New Roman"/>
          <w:color w:val="000000"/>
          <w:sz w:val="28"/>
          <w:szCs w:val="28"/>
          <w:lang w:eastAsia="ru-RU"/>
        </w:rPr>
        <w:t xml:space="preserve">исследование </w:t>
      </w:r>
      <w:r w:rsidRPr="007E3FEC">
        <w:rPr>
          <w:rFonts w:ascii="Times New Roman" w:eastAsia="Times New Roman" w:hAnsi="Times New Roman" w:cs="Times New Roman"/>
          <w:bCs/>
          <w:color w:val="000000"/>
          <w:sz w:val="28"/>
          <w:szCs w:val="28"/>
          <w:lang w:eastAsia="ru-RU"/>
        </w:rPr>
        <w:t>необходимо</w:t>
      </w:r>
      <w:r w:rsidRPr="007E3FEC">
        <w:rPr>
          <w:rFonts w:ascii="Times New Roman" w:eastAsia="Times New Roman" w:hAnsi="Times New Roman" w:cs="Times New Roman"/>
          <w:color w:val="000000"/>
          <w:sz w:val="28"/>
          <w:szCs w:val="28"/>
          <w:lang w:eastAsia="ru-RU"/>
        </w:rPr>
        <w:t xml:space="preserve"> для </w:t>
      </w:r>
      <w:r w:rsidRPr="007E3FEC">
        <w:rPr>
          <w:rFonts w:ascii="Times New Roman" w:eastAsia="Times New Roman" w:hAnsi="Times New Roman" w:cs="Times New Roman"/>
          <w:bCs/>
          <w:color w:val="000000"/>
          <w:sz w:val="28"/>
          <w:szCs w:val="28"/>
          <w:lang w:eastAsia="ru-RU"/>
        </w:rPr>
        <w:t>разрешения поставленных перед экспертом вопросов</w:t>
      </w:r>
      <w:r w:rsidRPr="007E3FEC">
        <w:rPr>
          <w:rFonts w:ascii="Times New Roman" w:eastAsia="Times New Roman" w:hAnsi="Times New Roman" w:cs="Times New Roman"/>
          <w:color w:val="000000"/>
          <w:sz w:val="28"/>
          <w:szCs w:val="28"/>
          <w:lang w:eastAsia="ru-RU"/>
        </w:rPr>
        <w:t>.</w:t>
      </w:r>
    </w:p>
    <w:p w:rsidR="00D65C70" w:rsidRPr="007E3FEC"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7E3FEC">
        <w:rPr>
          <w:rFonts w:ascii="Times New Roman" w:eastAsia="Times New Roman" w:hAnsi="Times New Roman" w:cs="Times New Roman"/>
          <w:color w:val="000000"/>
          <w:sz w:val="28"/>
          <w:szCs w:val="28"/>
          <w:lang w:eastAsia="ru-RU"/>
        </w:rPr>
        <w:t xml:space="preserve">   В качестве образцов могут быть, в частности, получены:</w:t>
      </w:r>
    </w:p>
    <w:p w:rsidR="00D65C70" w:rsidRPr="007E3FEC" w:rsidRDefault="00D65C70" w:rsidP="003368A3">
      <w:pPr>
        <w:numPr>
          <w:ilvl w:val="0"/>
          <w:numId w:val="41"/>
        </w:numPr>
        <w:spacing w:after="0" w:line="240" w:lineRule="auto"/>
        <w:contextualSpacing/>
        <w:jc w:val="both"/>
        <w:rPr>
          <w:rFonts w:ascii="Times New Roman" w:eastAsia="Times New Roman" w:hAnsi="Times New Roman" w:cs="Times New Roman"/>
          <w:color w:val="000000"/>
          <w:sz w:val="28"/>
          <w:szCs w:val="28"/>
          <w:lang w:eastAsia="ru-RU"/>
        </w:rPr>
      </w:pPr>
      <w:r w:rsidRPr="007E3FEC">
        <w:rPr>
          <w:rFonts w:ascii="Times New Roman" w:eastAsia="Times New Roman" w:hAnsi="Times New Roman" w:cs="Times New Roman"/>
          <w:color w:val="000000"/>
          <w:sz w:val="28"/>
          <w:szCs w:val="28"/>
          <w:lang w:eastAsia="ru-RU"/>
        </w:rPr>
        <w:t>кровь, сперма, волосы, обрезки ногтей, микроскопические соскобы внешних покровов тела;</w:t>
      </w:r>
    </w:p>
    <w:p w:rsidR="00D65C70" w:rsidRPr="007E3FEC" w:rsidRDefault="00D65C70" w:rsidP="003368A3">
      <w:pPr>
        <w:numPr>
          <w:ilvl w:val="0"/>
          <w:numId w:val="41"/>
        </w:numPr>
        <w:spacing w:after="0" w:line="240" w:lineRule="auto"/>
        <w:contextualSpacing/>
        <w:jc w:val="both"/>
        <w:rPr>
          <w:rFonts w:ascii="Times New Roman" w:eastAsia="Times New Roman" w:hAnsi="Times New Roman" w:cs="Times New Roman"/>
          <w:color w:val="000000"/>
          <w:sz w:val="28"/>
          <w:szCs w:val="28"/>
          <w:lang w:eastAsia="ru-RU"/>
        </w:rPr>
      </w:pPr>
      <w:r w:rsidRPr="007E3FEC">
        <w:rPr>
          <w:rFonts w:ascii="Times New Roman" w:eastAsia="Times New Roman" w:hAnsi="Times New Roman" w:cs="Times New Roman"/>
          <w:color w:val="000000"/>
          <w:sz w:val="28"/>
          <w:szCs w:val="28"/>
          <w:lang w:eastAsia="ru-RU"/>
        </w:rPr>
        <w:t>слюна, пот и другие выделения;</w:t>
      </w:r>
    </w:p>
    <w:p w:rsidR="00D65C70" w:rsidRPr="007E3FEC" w:rsidRDefault="00D65C70" w:rsidP="003368A3">
      <w:pPr>
        <w:numPr>
          <w:ilvl w:val="0"/>
          <w:numId w:val="41"/>
        </w:numPr>
        <w:spacing w:after="0" w:line="240" w:lineRule="auto"/>
        <w:contextualSpacing/>
        <w:jc w:val="both"/>
        <w:rPr>
          <w:rFonts w:ascii="Times New Roman" w:eastAsia="Times New Roman" w:hAnsi="Times New Roman" w:cs="Times New Roman"/>
          <w:color w:val="000000"/>
          <w:sz w:val="28"/>
          <w:szCs w:val="28"/>
          <w:lang w:eastAsia="ru-RU"/>
        </w:rPr>
      </w:pPr>
      <w:r w:rsidRPr="007E3FEC">
        <w:rPr>
          <w:rFonts w:ascii="Times New Roman" w:eastAsia="Times New Roman" w:hAnsi="Times New Roman" w:cs="Times New Roman"/>
          <w:color w:val="000000"/>
          <w:sz w:val="28"/>
          <w:szCs w:val="28"/>
          <w:lang w:eastAsia="ru-RU"/>
        </w:rPr>
        <w:t>отпечатки кожного узора, слепки зубов;</w:t>
      </w:r>
    </w:p>
    <w:p w:rsidR="00D65C70" w:rsidRPr="007E3FEC" w:rsidRDefault="00D65C70" w:rsidP="003368A3">
      <w:pPr>
        <w:numPr>
          <w:ilvl w:val="0"/>
          <w:numId w:val="41"/>
        </w:numPr>
        <w:spacing w:after="0" w:line="240" w:lineRule="auto"/>
        <w:contextualSpacing/>
        <w:jc w:val="both"/>
        <w:rPr>
          <w:rFonts w:ascii="Times New Roman" w:eastAsia="Times New Roman" w:hAnsi="Times New Roman" w:cs="Times New Roman"/>
          <w:color w:val="000000"/>
          <w:sz w:val="28"/>
          <w:szCs w:val="28"/>
          <w:lang w:eastAsia="ru-RU"/>
        </w:rPr>
      </w:pPr>
      <w:r w:rsidRPr="007E3FEC">
        <w:rPr>
          <w:rFonts w:ascii="Times New Roman" w:eastAsia="Times New Roman" w:hAnsi="Times New Roman" w:cs="Times New Roman"/>
          <w:color w:val="000000"/>
          <w:sz w:val="28"/>
          <w:szCs w:val="28"/>
          <w:lang w:eastAsia="ru-RU"/>
        </w:rPr>
        <w:t>рукописный текст, изделия, другие материалы, отражающие навыки человека;</w:t>
      </w:r>
    </w:p>
    <w:p w:rsidR="00D65C70" w:rsidRPr="007E3FEC" w:rsidRDefault="00D65C70" w:rsidP="003368A3">
      <w:pPr>
        <w:numPr>
          <w:ilvl w:val="0"/>
          <w:numId w:val="41"/>
        </w:numPr>
        <w:spacing w:after="0" w:line="240" w:lineRule="auto"/>
        <w:contextualSpacing/>
        <w:jc w:val="both"/>
        <w:rPr>
          <w:rFonts w:ascii="Times New Roman" w:eastAsia="Times New Roman" w:hAnsi="Times New Roman" w:cs="Times New Roman"/>
          <w:color w:val="000000"/>
          <w:sz w:val="28"/>
          <w:szCs w:val="28"/>
          <w:lang w:eastAsia="ru-RU"/>
        </w:rPr>
      </w:pPr>
      <w:r w:rsidRPr="007E3FEC">
        <w:rPr>
          <w:rFonts w:ascii="Times New Roman" w:eastAsia="Times New Roman" w:hAnsi="Times New Roman" w:cs="Times New Roman"/>
          <w:color w:val="000000"/>
          <w:sz w:val="28"/>
          <w:szCs w:val="28"/>
          <w:lang w:eastAsia="ru-RU"/>
        </w:rPr>
        <w:t>фонограммы голоса;</w:t>
      </w:r>
    </w:p>
    <w:p w:rsidR="00D65C70" w:rsidRPr="007E3FEC" w:rsidRDefault="00D65C70" w:rsidP="003368A3">
      <w:pPr>
        <w:numPr>
          <w:ilvl w:val="0"/>
          <w:numId w:val="41"/>
        </w:numPr>
        <w:spacing w:after="0" w:line="240" w:lineRule="auto"/>
        <w:contextualSpacing/>
        <w:jc w:val="both"/>
        <w:rPr>
          <w:rFonts w:ascii="Times New Roman" w:eastAsia="Times New Roman" w:hAnsi="Times New Roman" w:cs="Times New Roman"/>
          <w:color w:val="000000"/>
          <w:sz w:val="28"/>
          <w:szCs w:val="28"/>
          <w:lang w:eastAsia="ru-RU"/>
        </w:rPr>
      </w:pPr>
      <w:r w:rsidRPr="007E3FEC">
        <w:rPr>
          <w:rFonts w:ascii="Times New Roman" w:eastAsia="Times New Roman" w:hAnsi="Times New Roman" w:cs="Times New Roman"/>
          <w:color w:val="000000"/>
          <w:sz w:val="28"/>
          <w:szCs w:val="28"/>
          <w:lang w:eastAsia="ru-RU"/>
        </w:rPr>
        <w:t>пробы материалов, веществ, сырья, готовой продукции;</w:t>
      </w:r>
    </w:p>
    <w:p w:rsidR="00D65C70" w:rsidRPr="007E3FEC" w:rsidRDefault="00D65C70" w:rsidP="003368A3">
      <w:pPr>
        <w:numPr>
          <w:ilvl w:val="0"/>
          <w:numId w:val="41"/>
        </w:numPr>
        <w:spacing w:after="0" w:line="240" w:lineRule="auto"/>
        <w:contextualSpacing/>
        <w:jc w:val="both"/>
        <w:rPr>
          <w:rFonts w:ascii="Times New Roman" w:eastAsia="Times New Roman" w:hAnsi="Times New Roman" w:cs="Times New Roman"/>
          <w:color w:val="000000"/>
          <w:sz w:val="28"/>
          <w:szCs w:val="28"/>
          <w:lang w:eastAsia="ru-RU"/>
        </w:rPr>
      </w:pPr>
      <w:r w:rsidRPr="007E3FEC">
        <w:rPr>
          <w:rFonts w:ascii="Times New Roman" w:eastAsia="Times New Roman" w:hAnsi="Times New Roman" w:cs="Times New Roman"/>
          <w:color w:val="000000"/>
          <w:sz w:val="28"/>
          <w:szCs w:val="28"/>
          <w:lang w:eastAsia="ru-RU"/>
        </w:rPr>
        <w:t>образцы гильз, пуль, следов орудий и механизмов.</w:t>
      </w:r>
    </w:p>
    <w:p w:rsidR="00D65C70" w:rsidRPr="007E3FEC" w:rsidRDefault="00D65C70" w:rsidP="00D65C70">
      <w:pPr>
        <w:spacing w:after="0"/>
        <w:jc w:val="both"/>
        <w:rPr>
          <w:rFonts w:ascii="Times New Roman" w:eastAsia="Times New Roman" w:hAnsi="Times New Roman" w:cs="Times New Roman"/>
          <w:color w:val="000000"/>
          <w:sz w:val="28"/>
          <w:szCs w:val="28"/>
          <w:lang w:eastAsia="ru-RU"/>
        </w:rPr>
      </w:pPr>
      <w:r w:rsidRPr="007E3FEC">
        <w:rPr>
          <w:rFonts w:ascii="Times New Roman" w:eastAsia="Times New Roman" w:hAnsi="Times New Roman" w:cs="Times New Roman"/>
          <w:color w:val="000000"/>
          <w:sz w:val="28"/>
          <w:szCs w:val="28"/>
          <w:lang w:eastAsia="ru-RU"/>
        </w:rPr>
        <w:t xml:space="preserve">    Во всех случаях при получении образцов выносится мотивированное постановление, в котором должны быть указаны:</w:t>
      </w:r>
    </w:p>
    <w:p w:rsidR="00D65C70" w:rsidRPr="007E3FEC" w:rsidRDefault="00D65C70" w:rsidP="003368A3">
      <w:pPr>
        <w:numPr>
          <w:ilvl w:val="0"/>
          <w:numId w:val="42"/>
        </w:numPr>
        <w:spacing w:after="0"/>
        <w:contextualSpacing/>
        <w:jc w:val="both"/>
        <w:rPr>
          <w:rFonts w:ascii="Times New Roman" w:eastAsia="Times New Roman" w:hAnsi="Times New Roman" w:cs="Times New Roman"/>
          <w:color w:val="000000"/>
          <w:sz w:val="28"/>
          <w:szCs w:val="28"/>
          <w:lang w:eastAsia="ru-RU"/>
        </w:rPr>
      </w:pPr>
      <w:r w:rsidRPr="007E3FEC">
        <w:rPr>
          <w:rFonts w:ascii="Times New Roman" w:eastAsia="Times New Roman" w:hAnsi="Times New Roman" w:cs="Times New Roman"/>
          <w:color w:val="000000"/>
          <w:sz w:val="28"/>
          <w:szCs w:val="28"/>
          <w:lang w:eastAsia="ru-RU"/>
        </w:rPr>
        <w:t>лицо, которое будет получать образцы;</w:t>
      </w:r>
    </w:p>
    <w:p w:rsidR="00D65C70" w:rsidRPr="007E3FEC" w:rsidRDefault="00D65C70" w:rsidP="003368A3">
      <w:pPr>
        <w:numPr>
          <w:ilvl w:val="0"/>
          <w:numId w:val="42"/>
        </w:numPr>
        <w:spacing w:after="0"/>
        <w:contextualSpacing/>
        <w:jc w:val="both"/>
        <w:rPr>
          <w:rFonts w:ascii="Times New Roman" w:eastAsia="Times New Roman" w:hAnsi="Times New Roman" w:cs="Times New Roman"/>
          <w:color w:val="000000"/>
          <w:sz w:val="28"/>
          <w:szCs w:val="28"/>
          <w:lang w:eastAsia="ru-RU"/>
        </w:rPr>
      </w:pPr>
      <w:r w:rsidRPr="007E3FEC">
        <w:rPr>
          <w:rFonts w:ascii="Times New Roman" w:eastAsia="Times New Roman" w:hAnsi="Times New Roman" w:cs="Times New Roman"/>
          <w:color w:val="000000"/>
          <w:sz w:val="28"/>
          <w:szCs w:val="28"/>
          <w:lang w:eastAsia="ru-RU"/>
        </w:rPr>
        <w:t>лицо (организация), у которого следует получить образцы;</w:t>
      </w:r>
    </w:p>
    <w:p w:rsidR="00D65C70" w:rsidRPr="007E3FEC" w:rsidRDefault="00D65C70" w:rsidP="003368A3">
      <w:pPr>
        <w:numPr>
          <w:ilvl w:val="0"/>
          <w:numId w:val="42"/>
        </w:numPr>
        <w:spacing w:after="0"/>
        <w:contextualSpacing/>
        <w:jc w:val="both"/>
        <w:rPr>
          <w:rFonts w:ascii="Times New Roman" w:eastAsia="Times New Roman" w:hAnsi="Times New Roman" w:cs="Times New Roman"/>
          <w:color w:val="000000"/>
          <w:sz w:val="28"/>
          <w:szCs w:val="28"/>
          <w:lang w:eastAsia="ru-RU"/>
        </w:rPr>
      </w:pPr>
      <w:r w:rsidRPr="007E3FEC">
        <w:rPr>
          <w:rFonts w:ascii="Times New Roman" w:eastAsia="Times New Roman" w:hAnsi="Times New Roman" w:cs="Times New Roman"/>
          <w:color w:val="000000"/>
          <w:sz w:val="28"/>
          <w:szCs w:val="28"/>
          <w:lang w:eastAsia="ru-RU"/>
        </w:rPr>
        <w:lastRenderedPageBreak/>
        <w:t xml:space="preserve">какие именно </w:t>
      </w:r>
      <w:proofErr w:type="gramStart"/>
      <w:r w:rsidRPr="007E3FEC">
        <w:rPr>
          <w:rFonts w:ascii="Times New Roman" w:eastAsia="Times New Roman" w:hAnsi="Times New Roman" w:cs="Times New Roman"/>
          <w:color w:val="000000"/>
          <w:sz w:val="28"/>
          <w:szCs w:val="28"/>
          <w:lang w:eastAsia="ru-RU"/>
        </w:rPr>
        <w:t>образцы</w:t>
      </w:r>
      <w:proofErr w:type="gramEnd"/>
      <w:r w:rsidRPr="007E3FEC">
        <w:rPr>
          <w:rFonts w:ascii="Times New Roman" w:eastAsia="Times New Roman" w:hAnsi="Times New Roman" w:cs="Times New Roman"/>
          <w:color w:val="000000"/>
          <w:sz w:val="28"/>
          <w:szCs w:val="28"/>
          <w:lang w:eastAsia="ru-RU"/>
        </w:rPr>
        <w:t xml:space="preserve"> и в </w:t>
      </w:r>
      <w:proofErr w:type="gramStart"/>
      <w:r w:rsidRPr="007E3FEC">
        <w:rPr>
          <w:rFonts w:ascii="Times New Roman" w:eastAsia="Times New Roman" w:hAnsi="Times New Roman" w:cs="Times New Roman"/>
          <w:color w:val="000000"/>
          <w:sz w:val="28"/>
          <w:szCs w:val="28"/>
          <w:lang w:eastAsia="ru-RU"/>
        </w:rPr>
        <w:t>каком</w:t>
      </w:r>
      <w:proofErr w:type="gramEnd"/>
      <w:r w:rsidRPr="007E3FEC">
        <w:rPr>
          <w:rFonts w:ascii="Times New Roman" w:eastAsia="Times New Roman" w:hAnsi="Times New Roman" w:cs="Times New Roman"/>
          <w:color w:val="000000"/>
          <w:sz w:val="28"/>
          <w:szCs w:val="28"/>
          <w:lang w:eastAsia="ru-RU"/>
        </w:rPr>
        <w:t xml:space="preserve"> количестве должны быть получены;</w:t>
      </w:r>
    </w:p>
    <w:p w:rsidR="00D65C70" w:rsidRPr="007E3FEC" w:rsidRDefault="00D65C70" w:rsidP="003368A3">
      <w:pPr>
        <w:numPr>
          <w:ilvl w:val="0"/>
          <w:numId w:val="42"/>
        </w:numPr>
        <w:spacing w:after="0"/>
        <w:contextualSpacing/>
        <w:jc w:val="both"/>
        <w:rPr>
          <w:rFonts w:ascii="Times New Roman" w:eastAsia="Times New Roman" w:hAnsi="Times New Roman" w:cs="Times New Roman"/>
          <w:color w:val="000000"/>
          <w:sz w:val="28"/>
          <w:szCs w:val="28"/>
          <w:lang w:eastAsia="ru-RU"/>
        </w:rPr>
      </w:pPr>
      <w:r w:rsidRPr="007E3FEC">
        <w:rPr>
          <w:rFonts w:ascii="Times New Roman" w:eastAsia="Times New Roman" w:hAnsi="Times New Roman" w:cs="Times New Roman"/>
          <w:color w:val="000000"/>
          <w:sz w:val="28"/>
          <w:szCs w:val="28"/>
          <w:lang w:eastAsia="ru-RU"/>
        </w:rPr>
        <w:t>когда и к кому должно явиться лицо для получения у него образцов;</w:t>
      </w:r>
    </w:p>
    <w:p w:rsidR="00D65C70" w:rsidRPr="007E3FEC" w:rsidRDefault="00D65C70" w:rsidP="003368A3">
      <w:pPr>
        <w:numPr>
          <w:ilvl w:val="0"/>
          <w:numId w:val="42"/>
        </w:numPr>
        <w:spacing w:after="0"/>
        <w:contextualSpacing/>
        <w:jc w:val="both"/>
        <w:rPr>
          <w:rFonts w:ascii="Times New Roman" w:eastAsia="Calibri" w:hAnsi="Times New Roman" w:cs="Times New Roman"/>
          <w:sz w:val="28"/>
          <w:szCs w:val="28"/>
        </w:rPr>
      </w:pPr>
      <w:r w:rsidRPr="007E3FEC">
        <w:rPr>
          <w:rFonts w:ascii="Times New Roman" w:eastAsia="Times New Roman" w:hAnsi="Times New Roman" w:cs="Times New Roman"/>
          <w:color w:val="000000"/>
          <w:sz w:val="28"/>
          <w:szCs w:val="28"/>
          <w:lang w:eastAsia="ru-RU"/>
        </w:rPr>
        <w:t>когда и кому должны быть представлены образцы после их получения.</w:t>
      </w:r>
    </w:p>
    <w:p w:rsidR="00D65C70" w:rsidRPr="007E3FEC"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7E3FEC">
        <w:rPr>
          <w:rFonts w:ascii="Times New Roman" w:eastAsia="Times New Roman" w:hAnsi="Times New Roman" w:cs="Times New Roman"/>
          <w:color w:val="000000"/>
          <w:sz w:val="28"/>
          <w:szCs w:val="28"/>
          <w:lang w:eastAsia="ru-RU"/>
        </w:rPr>
        <w:t xml:space="preserve">   Статья </w:t>
      </w:r>
      <w:r w:rsidRPr="007E3FEC">
        <w:rPr>
          <w:rFonts w:ascii="Times New Roman" w:eastAsia="Times New Roman" w:hAnsi="Times New Roman" w:cs="Times New Roman"/>
          <w:bCs/>
          <w:color w:val="000000"/>
          <w:sz w:val="28"/>
          <w:szCs w:val="28"/>
          <w:lang w:eastAsia="ru-RU"/>
        </w:rPr>
        <w:t>263 УПК РК</w:t>
      </w:r>
      <w:r w:rsidRPr="007E3FEC">
        <w:rPr>
          <w:rFonts w:ascii="Times New Roman" w:eastAsia="Times New Roman" w:hAnsi="Times New Roman" w:cs="Times New Roman"/>
          <w:color w:val="000000"/>
          <w:sz w:val="28"/>
          <w:szCs w:val="28"/>
          <w:lang w:eastAsia="ru-RU"/>
        </w:rPr>
        <w:t xml:space="preserve"> определяет, что л</w:t>
      </w:r>
      <w:r w:rsidRPr="007E3FEC">
        <w:rPr>
          <w:rFonts w:ascii="Times New Roman" w:eastAsia="Times New Roman" w:hAnsi="Times New Roman" w:cs="Times New Roman"/>
          <w:bCs/>
          <w:color w:val="000000"/>
          <w:sz w:val="28"/>
          <w:szCs w:val="28"/>
          <w:lang w:eastAsia="ru-RU"/>
        </w:rPr>
        <w:t>ицо, осуществляющее досудебное расследование</w:t>
      </w:r>
      <w:r w:rsidRPr="007E3FEC">
        <w:rPr>
          <w:rFonts w:ascii="Times New Roman" w:eastAsia="Times New Roman" w:hAnsi="Times New Roman" w:cs="Times New Roman"/>
          <w:color w:val="000000"/>
          <w:sz w:val="28"/>
          <w:szCs w:val="28"/>
          <w:lang w:eastAsia="ru-RU"/>
        </w:rPr>
        <w:t xml:space="preserve"> лично, а при необходимости</w:t>
      </w:r>
      <w:r w:rsidRPr="007E3FEC">
        <w:rPr>
          <w:rFonts w:ascii="Times New Roman" w:eastAsia="Times New Roman" w:hAnsi="Times New Roman" w:cs="Times New Roman"/>
          <w:bCs/>
          <w:color w:val="000000"/>
          <w:sz w:val="28"/>
          <w:szCs w:val="28"/>
          <w:lang w:eastAsia="ru-RU"/>
        </w:rPr>
        <w:t>,</w:t>
      </w:r>
      <w:r w:rsidRPr="007E3FEC">
        <w:rPr>
          <w:rFonts w:ascii="Times New Roman" w:eastAsia="Times New Roman" w:hAnsi="Times New Roman" w:cs="Times New Roman"/>
          <w:color w:val="000000"/>
          <w:sz w:val="28"/>
          <w:szCs w:val="28"/>
          <w:lang w:eastAsia="ru-RU"/>
        </w:rPr>
        <w:t xml:space="preserve"> с участием врача, иного специалиста вправе получить образцы, если это не сопряжено с обнажением лица противоположного пола, у которого берутся образцы, и не требует особых профессиональных навыков. В иных случаях образцы могут быть получены по поручению </w:t>
      </w:r>
      <w:r w:rsidRPr="007E3FEC">
        <w:rPr>
          <w:rFonts w:ascii="Times New Roman" w:eastAsia="Times New Roman" w:hAnsi="Times New Roman" w:cs="Times New Roman"/>
          <w:bCs/>
          <w:color w:val="000000"/>
          <w:sz w:val="28"/>
          <w:szCs w:val="28"/>
          <w:lang w:eastAsia="ru-RU"/>
        </w:rPr>
        <w:t>лица, осуществляющего досудебное расследование,</w:t>
      </w:r>
      <w:r w:rsidRPr="007E3FEC">
        <w:rPr>
          <w:rFonts w:ascii="Times New Roman" w:eastAsia="Times New Roman" w:hAnsi="Times New Roman" w:cs="Times New Roman"/>
          <w:color w:val="000000"/>
          <w:sz w:val="28"/>
          <w:szCs w:val="28"/>
          <w:lang w:eastAsia="ru-RU"/>
        </w:rPr>
        <w:t xml:space="preserve"> врачом или специалистом. В случаях же, когда получение образцов является частью экспертного исследования, оно может быть произведено экспертом. При этом экспертом могут быть изготовлены экспериментальные образцы, о чем сообщается в заключении.</w:t>
      </w:r>
      <w:r w:rsidRPr="007E3FEC">
        <w:rPr>
          <w:rFonts w:ascii="Times New Roman" w:eastAsia="Times New Roman" w:hAnsi="Times New Roman" w:cs="Times New Roman"/>
          <w:bCs/>
          <w:color w:val="000000"/>
          <w:sz w:val="28"/>
          <w:szCs w:val="28"/>
          <w:lang w:eastAsia="ru-RU"/>
        </w:rPr>
        <w:t xml:space="preserve"> Орган, ведущий уголовный процесс,</w:t>
      </w:r>
      <w:r w:rsidRPr="007E3FEC">
        <w:rPr>
          <w:rFonts w:ascii="Times New Roman" w:eastAsia="Times New Roman" w:hAnsi="Times New Roman" w:cs="Times New Roman"/>
          <w:color w:val="000000"/>
          <w:sz w:val="28"/>
          <w:szCs w:val="28"/>
          <w:lang w:eastAsia="ru-RU"/>
        </w:rPr>
        <w:t xml:space="preserve"> вправе присутствовать при изготовлении таких образцов, что отражается в составляемом им протоколе. После проведения исследования эксперт прилагает образцы к своему заключению в упакованном и опечатанном виде.</w:t>
      </w:r>
    </w:p>
    <w:p w:rsidR="00D65C70" w:rsidRPr="007E3FEC"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7E3FEC">
        <w:rPr>
          <w:rFonts w:ascii="Times New Roman" w:eastAsia="Times New Roman" w:hAnsi="Times New Roman" w:cs="Times New Roman"/>
          <w:color w:val="000000"/>
          <w:sz w:val="28"/>
          <w:szCs w:val="28"/>
          <w:lang w:eastAsia="ru-RU"/>
        </w:rPr>
        <w:t xml:space="preserve">   В свою очередь статья </w:t>
      </w:r>
      <w:r w:rsidRPr="007E3FEC">
        <w:rPr>
          <w:rFonts w:ascii="Times New Roman" w:eastAsia="Times New Roman" w:hAnsi="Times New Roman" w:cs="Times New Roman"/>
          <w:bCs/>
          <w:color w:val="000000"/>
          <w:sz w:val="28"/>
          <w:szCs w:val="28"/>
          <w:lang w:eastAsia="ru-RU"/>
        </w:rPr>
        <w:t>264 УПК РК определяет</w:t>
      </w:r>
      <w:r w:rsidRPr="007E3FEC">
        <w:rPr>
          <w:rFonts w:ascii="Times New Roman" w:eastAsia="Times New Roman" w:hAnsi="Times New Roman" w:cs="Times New Roman"/>
          <w:color w:val="000000"/>
          <w:sz w:val="28"/>
          <w:szCs w:val="28"/>
          <w:lang w:eastAsia="ru-RU"/>
        </w:rPr>
        <w:t xml:space="preserve"> лиц, у которых допускается получение образцов. Так, образцы могут быть получены у подозреваемого, обвиняемого, потерпевшего, а также у лица, в отношении которого ведется производство по применению принудительных мер медицинского характера. </w:t>
      </w:r>
    </w:p>
    <w:p w:rsidR="00D65C70" w:rsidRPr="007E3FEC" w:rsidRDefault="00D65C70" w:rsidP="00D65C70">
      <w:pPr>
        <w:spacing w:after="0" w:line="240" w:lineRule="auto"/>
        <w:jc w:val="both"/>
        <w:rPr>
          <w:rFonts w:ascii="Times New Roman" w:eastAsia="Calibri" w:hAnsi="Times New Roman" w:cs="Times New Roman"/>
          <w:sz w:val="28"/>
          <w:szCs w:val="28"/>
        </w:rPr>
      </w:pPr>
      <w:r w:rsidRPr="007E3FEC">
        <w:rPr>
          <w:rFonts w:ascii="Times New Roman" w:eastAsia="Times New Roman" w:hAnsi="Times New Roman" w:cs="Times New Roman"/>
          <w:color w:val="000000"/>
          <w:sz w:val="28"/>
          <w:szCs w:val="28"/>
          <w:lang w:eastAsia="ru-RU"/>
        </w:rPr>
        <w:t xml:space="preserve">  При наличии же достаточных данных о том, что следы на месте происшествия или на вещественных доказательствах могли быть оставлены иным лицом, образцы могут быть получены у этого лица, но не иначе, как после его допроса в качестве свидетеля (потерпевшего) об обстоятельствах, при которых могли образоваться указанные следы.</w:t>
      </w:r>
    </w:p>
    <w:p w:rsidR="00D65C70" w:rsidRPr="007E3FEC" w:rsidRDefault="00D65C70" w:rsidP="00D65C70">
      <w:pPr>
        <w:spacing w:after="0" w:line="240" w:lineRule="auto"/>
        <w:jc w:val="both"/>
        <w:rPr>
          <w:rFonts w:ascii="Times New Roman" w:eastAsia="Times New Roman" w:hAnsi="Times New Roman" w:cs="Times New Roman"/>
          <w:bCs/>
          <w:color w:val="000000"/>
          <w:sz w:val="28"/>
          <w:szCs w:val="28"/>
          <w:lang w:eastAsia="ru-RU"/>
        </w:rPr>
      </w:pPr>
      <w:r w:rsidRPr="007E3FEC">
        <w:rPr>
          <w:rFonts w:ascii="Times New Roman" w:eastAsia="Times New Roman" w:hAnsi="Times New Roman" w:cs="Times New Roman"/>
          <w:color w:val="000000"/>
          <w:sz w:val="28"/>
          <w:szCs w:val="28"/>
          <w:lang w:eastAsia="ru-RU"/>
        </w:rPr>
        <w:t xml:space="preserve">    Статья </w:t>
      </w:r>
      <w:r w:rsidRPr="007E3FEC">
        <w:rPr>
          <w:rFonts w:ascii="Times New Roman" w:eastAsia="Times New Roman" w:hAnsi="Times New Roman" w:cs="Times New Roman"/>
          <w:bCs/>
          <w:color w:val="000000"/>
          <w:sz w:val="28"/>
          <w:szCs w:val="28"/>
          <w:lang w:eastAsia="ru-RU"/>
        </w:rPr>
        <w:t>265 УПК РК устанавливает следующий п</w:t>
      </w:r>
      <w:r w:rsidRPr="007E3FEC">
        <w:rPr>
          <w:rFonts w:ascii="Times New Roman" w:eastAsia="Times New Roman" w:hAnsi="Times New Roman" w:cs="Times New Roman"/>
          <w:color w:val="000000"/>
          <w:sz w:val="28"/>
          <w:szCs w:val="28"/>
          <w:lang w:eastAsia="ru-RU"/>
        </w:rPr>
        <w:t xml:space="preserve">орядок получения образцов. </w:t>
      </w:r>
      <w:r w:rsidRPr="007E3FEC">
        <w:rPr>
          <w:rFonts w:ascii="Times New Roman" w:eastAsia="Times New Roman" w:hAnsi="Times New Roman" w:cs="Times New Roman"/>
          <w:bCs/>
          <w:color w:val="000000"/>
          <w:sz w:val="28"/>
          <w:szCs w:val="28"/>
          <w:lang w:eastAsia="ru-RU"/>
        </w:rPr>
        <w:t>Лицо, осуществляющее досудебное расследование:</w:t>
      </w:r>
    </w:p>
    <w:p w:rsidR="00D65C70" w:rsidRPr="007E3FEC" w:rsidRDefault="00D65C70" w:rsidP="003368A3">
      <w:pPr>
        <w:numPr>
          <w:ilvl w:val="0"/>
          <w:numId w:val="43"/>
        </w:numPr>
        <w:spacing w:after="0" w:line="240" w:lineRule="auto"/>
        <w:contextualSpacing/>
        <w:jc w:val="both"/>
        <w:rPr>
          <w:rFonts w:ascii="Times New Roman" w:eastAsia="Times New Roman" w:hAnsi="Times New Roman" w:cs="Times New Roman"/>
          <w:color w:val="000000"/>
          <w:sz w:val="28"/>
          <w:szCs w:val="28"/>
          <w:lang w:eastAsia="ru-RU"/>
        </w:rPr>
      </w:pPr>
      <w:r w:rsidRPr="007E3FEC">
        <w:rPr>
          <w:rFonts w:ascii="Times New Roman" w:eastAsia="Times New Roman" w:hAnsi="Times New Roman" w:cs="Times New Roman"/>
          <w:color w:val="000000"/>
          <w:sz w:val="28"/>
          <w:szCs w:val="28"/>
          <w:lang w:eastAsia="ru-RU"/>
        </w:rPr>
        <w:t xml:space="preserve">вызывает </w:t>
      </w:r>
      <w:r w:rsidRPr="007E3FEC">
        <w:rPr>
          <w:rFonts w:ascii="Times New Roman" w:eastAsia="Times New Roman" w:hAnsi="Times New Roman" w:cs="Times New Roman"/>
          <w:bCs/>
          <w:color w:val="000000"/>
          <w:sz w:val="28"/>
          <w:szCs w:val="28"/>
          <w:lang w:eastAsia="ru-RU"/>
        </w:rPr>
        <w:t xml:space="preserve">лицо </w:t>
      </w:r>
      <w:r w:rsidRPr="007E3FEC">
        <w:rPr>
          <w:rFonts w:ascii="Times New Roman" w:eastAsia="Times New Roman" w:hAnsi="Times New Roman" w:cs="Times New Roman"/>
          <w:color w:val="000000"/>
          <w:sz w:val="28"/>
          <w:szCs w:val="28"/>
          <w:lang w:eastAsia="ru-RU"/>
        </w:rPr>
        <w:t>к себе или прибывает к месту, где оно находится</w:t>
      </w:r>
    </w:p>
    <w:p w:rsidR="00D65C70" w:rsidRPr="007E3FEC" w:rsidRDefault="00D65C70" w:rsidP="003368A3">
      <w:pPr>
        <w:numPr>
          <w:ilvl w:val="0"/>
          <w:numId w:val="43"/>
        </w:numPr>
        <w:spacing w:after="0" w:line="240" w:lineRule="auto"/>
        <w:contextualSpacing/>
        <w:jc w:val="both"/>
        <w:rPr>
          <w:rFonts w:ascii="Times New Roman" w:eastAsia="Times New Roman" w:hAnsi="Times New Roman" w:cs="Times New Roman"/>
          <w:color w:val="000000"/>
          <w:sz w:val="28"/>
          <w:szCs w:val="28"/>
          <w:lang w:eastAsia="ru-RU"/>
        </w:rPr>
      </w:pPr>
      <w:r w:rsidRPr="007E3FEC">
        <w:rPr>
          <w:rFonts w:ascii="Times New Roman" w:eastAsia="Times New Roman" w:hAnsi="Times New Roman" w:cs="Times New Roman"/>
          <w:color w:val="000000"/>
          <w:sz w:val="28"/>
          <w:szCs w:val="28"/>
          <w:lang w:eastAsia="ru-RU"/>
        </w:rPr>
        <w:t>знакомит его под р</w:t>
      </w:r>
      <w:r w:rsidRPr="007E3FEC">
        <w:rPr>
          <w:rFonts w:ascii="Times New Roman" w:eastAsia="Times New Roman" w:hAnsi="Times New Roman" w:cs="Times New Roman"/>
          <w:bCs/>
          <w:color w:val="000000"/>
          <w:sz w:val="28"/>
          <w:szCs w:val="28"/>
          <w:lang w:eastAsia="ru-RU"/>
        </w:rPr>
        <w:t>о</w:t>
      </w:r>
      <w:r w:rsidRPr="007E3FEC">
        <w:rPr>
          <w:rFonts w:ascii="Times New Roman" w:eastAsia="Times New Roman" w:hAnsi="Times New Roman" w:cs="Times New Roman"/>
          <w:color w:val="000000"/>
          <w:sz w:val="28"/>
          <w:szCs w:val="28"/>
          <w:lang w:eastAsia="ru-RU"/>
        </w:rPr>
        <w:t>спис</w:t>
      </w:r>
      <w:r w:rsidRPr="007E3FEC">
        <w:rPr>
          <w:rFonts w:ascii="Times New Roman" w:eastAsia="Times New Roman" w:hAnsi="Times New Roman" w:cs="Times New Roman"/>
          <w:bCs/>
          <w:color w:val="000000"/>
          <w:sz w:val="28"/>
          <w:szCs w:val="28"/>
          <w:lang w:eastAsia="ru-RU"/>
        </w:rPr>
        <w:t>ь</w:t>
      </w:r>
      <w:r w:rsidRPr="007E3FEC">
        <w:rPr>
          <w:rFonts w:ascii="Times New Roman" w:eastAsia="Times New Roman" w:hAnsi="Times New Roman" w:cs="Times New Roman"/>
          <w:color w:val="000000"/>
          <w:sz w:val="28"/>
          <w:szCs w:val="28"/>
          <w:lang w:eastAsia="ru-RU"/>
        </w:rPr>
        <w:t xml:space="preserve"> с постановлением </w:t>
      </w:r>
      <w:r w:rsidRPr="007E3FEC">
        <w:rPr>
          <w:rFonts w:ascii="Times New Roman" w:eastAsia="Times New Roman" w:hAnsi="Times New Roman" w:cs="Times New Roman"/>
          <w:bCs/>
          <w:color w:val="000000"/>
          <w:sz w:val="28"/>
          <w:szCs w:val="28"/>
          <w:lang w:eastAsia="ru-RU"/>
        </w:rPr>
        <w:t xml:space="preserve">или поступившим к нему постановлением суда </w:t>
      </w:r>
      <w:r w:rsidRPr="007E3FEC">
        <w:rPr>
          <w:rFonts w:ascii="Times New Roman" w:eastAsia="Times New Roman" w:hAnsi="Times New Roman" w:cs="Times New Roman"/>
          <w:color w:val="000000"/>
          <w:sz w:val="28"/>
          <w:szCs w:val="28"/>
          <w:lang w:eastAsia="ru-RU"/>
        </w:rPr>
        <w:t>о получении образцов</w:t>
      </w:r>
    </w:p>
    <w:p w:rsidR="00D65C70" w:rsidRPr="007E3FEC" w:rsidRDefault="00D65C70" w:rsidP="003368A3">
      <w:pPr>
        <w:numPr>
          <w:ilvl w:val="0"/>
          <w:numId w:val="43"/>
        </w:numPr>
        <w:spacing w:after="0" w:line="240" w:lineRule="auto"/>
        <w:contextualSpacing/>
        <w:jc w:val="both"/>
        <w:rPr>
          <w:rFonts w:ascii="Times New Roman" w:eastAsia="Times New Roman" w:hAnsi="Times New Roman" w:cs="Times New Roman"/>
          <w:color w:val="000000"/>
          <w:sz w:val="28"/>
          <w:szCs w:val="28"/>
          <w:lang w:eastAsia="ru-RU"/>
        </w:rPr>
      </w:pPr>
      <w:r w:rsidRPr="007E3FEC">
        <w:rPr>
          <w:rFonts w:ascii="Times New Roman" w:eastAsia="Times New Roman" w:hAnsi="Times New Roman" w:cs="Times New Roman"/>
          <w:color w:val="000000"/>
          <w:sz w:val="28"/>
          <w:szCs w:val="28"/>
          <w:lang w:eastAsia="ru-RU"/>
        </w:rPr>
        <w:t xml:space="preserve">разъясняет </w:t>
      </w:r>
      <w:r w:rsidRPr="007E3FEC">
        <w:rPr>
          <w:rFonts w:ascii="Times New Roman" w:eastAsia="Times New Roman" w:hAnsi="Times New Roman" w:cs="Times New Roman"/>
          <w:bCs/>
          <w:color w:val="000000"/>
          <w:sz w:val="28"/>
          <w:szCs w:val="28"/>
          <w:lang w:eastAsia="ru-RU"/>
        </w:rPr>
        <w:t>этому лицу, специалисту</w:t>
      </w:r>
      <w:r w:rsidRPr="007E3FEC">
        <w:rPr>
          <w:rFonts w:ascii="Times New Roman" w:eastAsia="Times New Roman" w:hAnsi="Times New Roman" w:cs="Times New Roman"/>
          <w:color w:val="000000"/>
          <w:sz w:val="28"/>
          <w:szCs w:val="28"/>
          <w:lang w:eastAsia="ru-RU"/>
        </w:rPr>
        <w:t xml:space="preserve"> их права и обязанности</w:t>
      </w:r>
    </w:p>
    <w:p w:rsidR="00D65C70" w:rsidRPr="007E3FEC" w:rsidRDefault="00D65C70" w:rsidP="003368A3">
      <w:pPr>
        <w:numPr>
          <w:ilvl w:val="0"/>
          <w:numId w:val="43"/>
        </w:numPr>
        <w:spacing w:after="0" w:line="240" w:lineRule="auto"/>
        <w:contextualSpacing/>
        <w:jc w:val="both"/>
        <w:rPr>
          <w:rFonts w:ascii="Times New Roman" w:eastAsia="Times New Roman" w:hAnsi="Times New Roman" w:cs="Times New Roman"/>
          <w:bCs/>
          <w:color w:val="000000"/>
          <w:sz w:val="28"/>
          <w:szCs w:val="28"/>
          <w:lang w:eastAsia="ru-RU"/>
        </w:rPr>
      </w:pPr>
      <w:r w:rsidRPr="007E3FEC">
        <w:rPr>
          <w:rFonts w:ascii="Times New Roman" w:eastAsia="Times New Roman" w:hAnsi="Times New Roman" w:cs="Times New Roman"/>
          <w:bCs/>
          <w:color w:val="000000"/>
          <w:sz w:val="28"/>
          <w:szCs w:val="28"/>
          <w:lang w:eastAsia="ru-RU"/>
        </w:rPr>
        <w:t>решает вопрос об отводах, если они были заявлены.</w:t>
      </w:r>
    </w:p>
    <w:p w:rsidR="00D65C70" w:rsidRPr="007E3FEC"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7E3FEC">
        <w:rPr>
          <w:rFonts w:ascii="Times New Roman" w:eastAsia="Times New Roman" w:hAnsi="Times New Roman" w:cs="Times New Roman"/>
          <w:b/>
          <w:bCs/>
          <w:color w:val="000000"/>
          <w:sz w:val="28"/>
          <w:szCs w:val="28"/>
          <w:lang w:eastAsia="ru-RU"/>
        </w:rPr>
        <w:t xml:space="preserve">    </w:t>
      </w:r>
      <w:r w:rsidRPr="007E3FEC">
        <w:rPr>
          <w:rFonts w:ascii="Times New Roman" w:eastAsia="Times New Roman" w:hAnsi="Times New Roman" w:cs="Times New Roman"/>
          <w:bCs/>
          <w:color w:val="000000"/>
          <w:sz w:val="28"/>
          <w:szCs w:val="28"/>
          <w:lang w:eastAsia="ru-RU"/>
        </w:rPr>
        <w:t>Затем лицо, осуществляющее досудебное расследование, или прокурор производят</w:t>
      </w:r>
      <w:r w:rsidRPr="007E3FEC">
        <w:rPr>
          <w:rFonts w:ascii="Times New Roman" w:eastAsia="Times New Roman" w:hAnsi="Times New Roman" w:cs="Times New Roman"/>
          <w:color w:val="000000"/>
          <w:sz w:val="28"/>
          <w:szCs w:val="28"/>
          <w:lang w:eastAsia="ru-RU"/>
        </w:rPr>
        <w:t xml:space="preserve"> необходимые действия</w:t>
      </w:r>
      <w:r w:rsidRPr="007E3FEC">
        <w:rPr>
          <w:rFonts w:ascii="Times New Roman" w:eastAsia="Times New Roman" w:hAnsi="Times New Roman" w:cs="Times New Roman"/>
          <w:bCs/>
          <w:color w:val="000000"/>
          <w:sz w:val="28"/>
          <w:szCs w:val="28"/>
          <w:lang w:eastAsia="ru-RU"/>
        </w:rPr>
        <w:t xml:space="preserve"> и получают</w:t>
      </w:r>
      <w:r w:rsidRPr="007E3FEC">
        <w:rPr>
          <w:rFonts w:ascii="Times New Roman" w:eastAsia="Times New Roman" w:hAnsi="Times New Roman" w:cs="Times New Roman"/>
          <w:color w:val="000000"/>
          <w:sz w:val="28"/>
          <w:szCs w:val="28"/>
          <w:lang w:eastAsia="ru-RU"/>
        </w:rPr>
        <w:t xml:space="preserve"> образцы</w:t>
      </w:r>
      <w:r w:rsidRPr="007E3FEC">
        <w:rPr>
          <w:rFonts w:ascii="Times New Roman" w:eastAsia="Times New Roman" w:hAnsi="Times New Roman" w:cs="Times New Roman"/>
          <w:bCs/>
          <w:color w:val="000000"/>
          <w:sz w:val="28"/>
          <w:szCs w:val="28"/>
          <w:lang w:eastAsia="ru-RU"/>
        </w:rPr>
        <w:t xml:space="preserve"> для экспертного исследования. При этом могут применяться научно-технические средства, не причиняющие боль </w:t>
      </w:r>
      <w:r w:rsidRPr="007E3FEC">
        <w:rPr>
          <w:rFonts w:ascii="Times New Roman" w:eastAsia="Times New Roman" w:hAnsi="Times New Roman" w:cs="Times New Roman"/>
          <w:color w:val="000000"/>
          <w:sz w:val="28"/>
          <w:szCs w:val="28"/>
          <w:lang w:eastAsia="ru-RU"/>
        </w:rPr>
        <w:t xml:space="preserve">и </w:t>
      </w:r>
      <w:r w:rsidRPr="007E3FEC">
        <w:rPr>
          <w:rFonts w:ascii="Times New Roman" w:eastAsia="Times New Roman" w:hAnsi="Times New Roman" w:cs="Times New Roman"/>
          <w:bCs/>
          <w:color w:val="000000"/>
          <w:sz w:val="28"/>
          <w:szCs w:val="28"/>
          <w:lang w:eastAsia="ru-RU"/>
        </w:rPr>
        <w:t>не опасные для жизни и здоровья человека</w:t>
      </w:r>
      <w:r w:rsidRPr="007E3FEC">
        <w:rPr>
          <w:rFonts w:ascii="Times New Roman" w:eastAsia="Times New Roman" w:hAnsi="Times New Roman" w:cs="Times New Roman"/>
          <w:color w:val="000000"/>
          <w:sz w:val="28"/>
          <w:szCs w:val="28"/>
          <w:lang w:eastAsia="ru-RU"/>
        </w:rPr>
        <w:t>.</w:t>
      </w:r>
    </w:p>
    <w:p w:rsidR="00D65C70" w:rsidRPr="007E3FEC"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7E3FEC">
        <w:rPr>
          <w:rFonts w:ascii="Times New Roman" w:eastAsia="Times New Roman" w:hAnsi="Times New Roman" w:cs="Times New Roman"/>
          <w:b/>
          <w:bCs/>
          <w:color w:val="000000"/>
          <w:sz w:val="28"/>
          <w:szCs w:val="28"/>
          <w:lang w:eastAsia="ru-RU"/>
        </w:rPr>
        <w:t xml:space="preserve">   </w:t>
      </w:r>
      <w:r w:rsidRPr="007E3FEC">
        <w:rPr>
          <w:rFonts w:ascii="Times New Roman" w:eastAsia="Times New Roman" w:hAnsi="Times New Roman" w:cs="Times New Roman"/>
          <w:bCs/>
          <w:color w:val="000000"/>
          <w:sz w:val="28"/>
          <w:szCs w:val="28"/>
          <w:lang w:eastAsia="ru-RU"/>
        </w:rPr>
        <w:t>Получение образцов у трупа, а также</w:t>
      </w:r>
      <w:r w:rsidRPr="007E3FEC">
        <w:rPr>
          <w:rFonts w:ascii="Times New Roman" w:eastAsia="Times New Roman" w:hAnsi="Times New Roman" w:cs="Times New Roman"/>
          <w:color w:val="000000"/>
          <w:sz w:val="28"/>
          <w:szCs w:val="28"/>
          <w:lang w:eastAsia="ru-RU"/>
        </w:rPr>
        <w:t xml:space="preserve"> изъятие </w:t>
      </w:r>
      <w:r w:rsidRPr="007E3FEC">
        <w:rPr>
          <w:rFonts w:ascii="Times New Roman" w:eastAsia="Times New Roman" w:hAnsi="Times New Roman" w:cs="Times New Roman"/>
          <w:bCs/>
          <w:color w:val="000000"/>
          <w:sz w:val="28"/>
          <w:szCs w:val="28"/>
          <w:lang w:eastAsia="ru-RU"/>
        </w:rPr>
        <w:t>в качестве образцов проб сырья, продукции, других материалов осуществляются</w:t>
      </w:r>
      <w:r w:rsidRPr="007E3FEC">
        <w:rPr>
          <w:rFonts w:ascii="Times New Roman" w:eastAsia="Times New Roman" w:hAnsi="Times New Roman" w:cs="Times New Roman"/>
          <w:color w:val="000000"/>
          <w:sz w:val="28"/>
          <w:szCs w:val="28"/>
          <w:lang w:eastAsia="ru-RU"/>
        </w:rPr>
        <w:t xml:space="preserve"> путем производства </w:t>
      </w:r>
      <w:r w:rsidRPr="007E3FEC">
        <w:rPr>
          <w:rFonts w:ascii="Times New Roman" w:eastAsia="Times New Roman" w:hAnsi="Times New Roman" w:cs="Times New Roman"/>
          <w:bCs/>
          <w:color w:val="000000"/>
          <w:sz w:val="28"/>
          <w:szCs w:val="28"/>
          <w:lang w:eastAsia="ru-RU"/>
        </w:rPr>
        <w:t>соответственно</w:t>
      </w:r>
      <w:r w:rsidRPr="007E3FEC">
        <w:rPr>
          <w:rFonts w:ascii="Times New Roman" w:eastAsia="Times New Roman" w:hAnsi="Times New Roman" w:cs="Times New Roman"/>
          <w:color w:val="000000"/>
          <w:sz w:val="28"/>
          <w:szCs w:val="28"/>
          <w:lang w:eastAsia="ru-RU"/>
        </w:rPr>
        <w:t xml:space="preserve"> эксгумации</w:t>
      </w:r>
      <w:r w:rsidRPr="007E3FEC">
        <w:rPr>
          <w:rFonts w:ascii="Times New Roman" w:eastAsia="Times New Roman" w:hAnsi="Times New Roman" w:cs="Times New Roman"/>
          <w:bCs/>
          <w:color w:val="000000"/>
          <w:sz w:val="28"/>
          <w:szCs w:val="28"/>
          <w:lang w:eastAsia="ru-RU"/>
        </w:rPr>
        <w:t>, выемки</w:t>
      </w:r>
      <w:r w:rsidRPr="007E3FEC">
        <w:rPr>
          <w:rFonts w:ascii="Times New Roman" w:eastAsia="Times New Roman" w:hAnsi="Times New Roman" w:cs="Times New Roman"/>
          <w:color w:val="000000"/>
          <w:sz w:val="28"/>
          <w:szCs w:val="28"/>
          <w:lang w:eastAsia="ru-RU"/>
        </w:rPr>
        <w:t xml:space="preserve"> или </w:t>
      </w:r>
      <w:r w:rsidRPr="007E3FEC">
        <w:rPr>
          <w:rFonts w:ascii="Times New Roman" w:eastAsia="Times New Roman" w:hAnsi="Times New Roman" w:cs="Times New Roman"/>
          <w:bCs/>
          <w:color w:val="000000"/>
          <w:sz w:val="28"/>
          <w:szCs w:val="28"/>
          <w:lang w:eastAsia="ru-RU"/>
        </w:rPr>
        <w:t>обыска.</w:t>
      </w:r>
    </w:p>
    <w:p w:rsidR="00D65C70" w:rsidRPr="007E3FEC" w:rsidRDefault="00D65C70" w:rsidP="00D65C70">
      <w:pPr>
        <w:spacing w:after="0" w:line="240" w:lineRule="auto"/>
        <w:jc w:val="both"/>
        <w:rPr>
          <w:rFonts w:ascii="Times New Roman" w:eastAsia="Times New Roman" w:hAnsi="Times New Roman" w:cs="Times New Roman"/>
          <w:bCs/>
          <w:color w:val="000000"/>
          <w:sz w:val="28"/>
          <w:szCs w:val="28"/>
          <w:lang w:eastAsia="ru-RU"/>
        </w:rPr>
      </w:pPr>
      <w:r w:rsidRPr="007E3FEC">
        <w:rPr>
          <w:rFonts w:ascii="Times New Roman" w:eastAsia="Times New Roman" w:hAnsi="Times New Roman" w:cs="Times New Roman"/>
          <w:b/>
          <w:bCs/>
          <w:color w:val="000000"/>
          <w:sz w:val="28"/>
          <w:szCs w:val="28"/>
          <w:lang w:eastAsia="ru-RU"/>
        </w:rPr>
        <w:t xml:space="preserve">   </w:t>
      </w:r>
      <w:r w:rsidRPr="007E3FEC">
        <w:rPr>
          <w:rFonts w:ascii="Times New Roman" w:eastAsia="Times New Roman" w:hAnsi="Times New Roman" w:cs="Times New Roman"/>
          <w:bCs/>
          <w:color w:val="000000"/>
          <w:sz w:val="28"/>
          <w:szCs w:val="28"/>
          <w:lang w:eastAsia="ru-RU"/>
        </w:rPr>
        <w:t>Полученные образцы упаковываются, опечатываются и заверяются подписью лица, получившего образцы. Затем лицо, осуществляющее досудебное расследование, или прокурор направляет их вместе с протоколом получения образцов соответствующему эксперту, и они заверяются подписью лица, получившего образцы.</w:t>
      </w:r>
    </w:p>
    <w:p w:rsidR="00D65C70" w:rsidRPr="007E3FEC"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7E3FEC">
        <w:rPr>
          <w:rFonts w:ascii="Times New Roman" w:eastAsia="Times New Roman" w:hAnsi="Times New Roman" w:cs="Times New Roman"/>
          <w:bCs/>
          <w:color w:val="000000"/>
          <w:sz w:val="28"/>
          <w:szCs w:val="28"/>
          <w:lang w:eastAsia="ru-RU"/>
        </w:rPr>
        <w:lastRenderedPageBreak/>
        <w:t xml:space="preserve">   Если же получение образцов осуществлялось </w:t>
      </w:r>
      <w:r w:rsidRPr="007E3FEC">
        <w:rPr>
          <w:rFonts w:ascii="Times New Roman" w:eastAsia="Times New Roman" w:hAnsi="Times New Roman" w:cs="Times New Roman"/>
          <w:b/>
          <w:bCs/>
          <w:color w:val="000000"/>
          <w:sz w:val="28"/>
          <w:szCs w:val="28"/>
          <w:lang w:eastAsia="ru-RU"/>
        </w:rPr>
        <w:t>по постановлению суда</w:t>
      </w:r>
      <w:r w:rsidRPr="007E3FEC">
        <w:rPr>
          <w:rFonts w:ascii="Times New Roman" w:eastAsia="Times New Roman" w:hAnsi="Times New Roman" w:cs="Times New Roman"/>
          <w:bCs/>
          <w:color w:val="000000"/>
          <w:sz w:val="28"/>
          <w:szCs w:val="28"/>
          <w:lang w:eastAsia="ru-RU"/>
        </w:rPr>
        <w:t>, то следователь, дознаватель или прокурор, выполнявшие данное постановление, направляют образцы в суд вместе</w:t>
      </w:r>
      <w:r w:rsidRPr="007E3FEC">
        <w:rPr>
          <w:rFonts w:ascii="Times New Roman" w:eastAsia="Times New Roman" w:hAnsi="Times New Roman" w:cs="Times New Roman"/>
          <w:color w:val="000000"/>
          <w:sz w:val="28"/>
          <w:szCs w:val="28"/>
          <w:lang w:eastAsia="ru-RU"/>
        </w:rPr>
        <w:t xml:space="preserve"> с </w:t>
      </w:r>
      <w:r w:rsidRPr="007E3FEC">
        <w:rPr>
          <w:rFonts w:ascii="Times New Roman" w:eastAsia="Times New Roman" w:hAnsi="Times New Roman" w:cs="Times New Roman"/>
          <w:bCs/>
          <w:color w:val="000000"/>
          <w:sz w:val="28"/>
          <w:szCs w:val="28"/>
          <w:lang w:eastAsia="ru-RU"/>
        </w:rPr>
        <w:t xml:space="preserve">протоколом </w:t>
      </w:r>
      <w:r w:rsidRPr="007E3FEC">
        <w:rPr>
          <w:rFonts w:ascii="Times New Roman" w:eastAsia="Times New Roman" w:hAnsi="Times New Roman" w:cs="Times New Roman"/>
          <w:color w:val="000000"/>
          <w:sz w:val="28"/>
          <w:szCs w:val="28"/>
          <w:lang w:eastAsia="ru-RU"/>
        </w:rPr>
        <w:t xml:space="preserve">их </w:t>
      </w:r>
      <w:r w:rsidRPr="007E3FEC">
        <w:rPr>
          <w:rFonts w:ascii="Times New Roman" w:eastAsia="Times New Roman" w:hAnsi="Times New Roman" w:cs="Times New Roman"/>
          <w:bCs/>
          <w:color w:val="000000"/>
          <w:sz w:val="28"/>
          <w:szCs w:val="28"/>
          <w:lang w:eastAsia="ru-RU"/>
        </w:rPr>
        <w:t>получения. Суд с участием сторон осматривает образцы, удостоверяется в их подлинности и сохранности, после чего передает образцы вместе с этим постановлением и протоколом их получения соответствующему эксперту</w:t>
      </w:r>
      <w:r w:rsidRPr="007E3FEC">
        <w:rPr>
          <w:rFonts w:ascii="Times New Roman" w:eastAsia="Times New Roman" w:hAnsi="Times New Roman" w:cs="Times New Roman"/>
          <w:color w:val="000000"/>
          <w:sz w:val="28"/>
          <w:szCs w:val="28"/>
          <w:lang w:eastAsia="ru-RU"/>
        </w:rPr>
        <w:t>.</w:t>
      </w:r>
    </w:p>
    <w:p w:rsidR="00D65C70" w:rsidRPr="007E3FEC"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7E3FEC">
        <w:rPr>
          <w:rFonts w:ascii="Times New Roman" w:eastAsia="Times New Roman" w:hAnsi="Times New Roman" w:cs="Times New Roman"/>
          <w:color w:val="000000"/>
          <w:sz w:val="28"/>
          <w:szCs w:val="28"/>
          <w:lang w:eastAsia="ru-RU"/>
        </w:rPr>
        <w:t xml:space="preserve">   Особый порядок предусмотрен при получении образцов врачом или другим специалистом (статья </w:t>
      </w:r>
      <w:r w:rsidRPr="007E3FEC">
        <w:rPr>
          <w:rFonts w:ascii="Times New Roman" w:eastAsia="Times New Roman" w:hAnsi="Times New Roman" w:cs="Times New Roman"/>
          <w:bCs/>
          <w:color w:val="000000"/>
          <w:sz w:val="28"/>
          <w:szCs w:val="28"/>
          <w:lang w:eastAsia="ru-RU"/>
        </w:rPr>
        <w:t>266 УПК РК)</w:t>
      </w:r>
      <w:r w:rsidRPr="007E3FEC">
        <w:rPr>
          <w:rFonts w:ascii="Times New Roman" w:eastAsia="Times New Roman" w:hAnsi="Times New Roman" w:cs="Times New Roman"/>
          <w:color w:val="000000"/>
          <w:sz w:val="28"/>
          <w:szCs w:val="28"/>
          <w:lang w:eastAsia="ru-RU"/>
        </w:rPr>
        <w:t>. В этом случае:</w:t>
      </w:r>
    </w:p>
    <w:p w:rsidR="00D65C70" w:rsidRPr="007E3FEC" w:rsidRDefault="00D65C70" w:rsidP="003368A3">
      <w:pPr>
        <w:numPr>
          <w:ilvl w:val="0"/>
          <w:numId w:val="44"/>
        </w:numPr>
        <w:spacing w:after="0" w:line="240" w:lineRule="auto"/>
        <w:contextualSpacing/>
        <w:jc w:val="both"/>
        <w:rPr>
          <w:rFonts w:ascii="Times New Roman" w:eastAsia="Times New Roman" w:hAnsi="Times New Roman" w:cs="Times New Roman"/>
          <w:color w:val="000000"/>
          <w:sz w:val="28"/>
          <w:szCs w:val="28"/>
          <w:lang w:eastAsia="ru-RU"/>
        </w:rPr>
      </w:pPr>
      <w:r w:rsidRPr="007E3FEC">
        <w:rPr>
          <w:rFonts w:ascii="Times New Roman" w:eastAsia="Times New Roman" w:hAnsi="Times New Roman" w:cs="Times New Roman"/>
          <w:bCs/>
          <w:color w:val="000000"/>
          <w:sz w:val="28"/>
          <w:szCs w:val="28"/>
          <w:lang w:eastAsia="ru-RU"/>
        </w:rPr>
        <w:t>орган, ведущий уголовный процесс,</w:t>
      </w:r>
      <w:r w:rsidRPr="007E3FEC">
        <w:rPr>
          <w:rFonts w:ascii="Times New Roman" w:eastAsia="Times New Roman" w:hAnsi="Times New Roman" w:cs="Times New Roman"/>
          <w:color w:val="000000"/>
          <w:sz w:val="28"/>
          <w:szCs w:val="28"/>
          <w:lang w:eastAsia="ru-RU"/>
        </w:rPr>
        <w:t xml:space="preserve"> направляет к врачу или другому специалисту </w:t>
      </w:r>
      <w:r w:rsidRPr="007E3FEC">
        <w:rPr>
          <w:rFonts w:ascii="Times New Roman" w:eastAsia="Times New Roman" w:hAnsi="Times New Roman" w:cs="Times New Roman"/>
          <w:bCs/>
          <w:color w:val="000000"/>
          <w:sz w:val="28"/>
          <w:szCs w:val="28"/>
          <w:lang w:eastAsia="ru-RU"/>
        </w:rPr>
        <w:t xml:space="preserve">соответствующее </w:t>
      </w:r>
      <w:r w:rsidRPr="007E3FEC">
        <w:rPr>
          <w:rFonts w:ascii="Times New Roman" w:eastAsia="Times New Roman" w:hAnsi="Times New Roman" w:cs="Times New Roman"/>
          <w:color w:val="000000"/>
          <w:sz w:val="28"/>
          <w:szCs w:val="28"/>
          <w:lang w:eastAsia="ru-RU"/>
        </w:rPr>
        <w:t xml:space="preserve">лицо, а также постановление </w:t>
      </w:r>
      <w:r w:rsidRPr="007E3FEC">
        <w:rPr>
          <w:rFonts w:ascii="Times New Roman" w:eastAsia="Times New Roman" w:hAnsi="Times New Roman" w:cs="Times New Roman"/>
          <w:bCs/>
          <w:color w:val="000000"/>
          <w:sz w:val="28"/>
          <w:szCs w:val="28"/>
          <w:lang w:eastAsia="ru-RU"/>
        </w:rPr>
        <w:t xml:space="preserve">о получении у него образцов при этом </w:t>
      </w:r>
      <w:r w:rsidRPr="007E3FEC">
        <w:rPr>
          <w:rFonts w:ascii="Times New Roman" w:eastAsia="Times New Roman" w:hAnsi="Times New Roman" w:cs="Times New Roman"/>
          <w:color w:val="000000"/>
          <w:sz w:val="28"/>
          <w:szCs w:val="28"/>
          <w:lang w:eastAsia="ru-RU"/>
        </w:rPr>
        <w:t xml:space="preserve">вопрос об отводах врачу, другому специалисту решает </w:t>
      </w:r>
      <w:r w:rsidRPr="007E3FEC">
        <w:rPr>
          <w:rFonts w:ascii="Times New Roman" w:eastAsia="Times New Roman" w:hAnsi="Times New Roman" w:cs="Times New Roman"/>
          <w:bCs/>
          <w:color w:val="000000"/>
          <w:sz w:val="28"/>
          <w:szCs w:val="28"/>
          <w:lang w:eastAsia="ru-RU"/>
        </w:rPr>
        <w:t>орган</w:t>
      </w:r>
      <w:r w:rsidRPr="007E3FEC">
        <w:rPr>
          <w:rFonts w:ascii="Times New Roman" w:eastAsia="Times New Roman" w:hAnsi="Times New Roman" w:cs="Times New Roman"/>
          <w:color w:val="000000"/>
          <w:sz w:val="28"/>
          <w:szCs w:val="28"/>
          <w:lang w:eastAsia="ru-RU"/>
        </w:rPr>
        <w:t>, вынесший постановление;</w:t>
      </w:r>
    </w:p>
    <w:p w:rsidR="00D65C70" w:rsidRPr="007E3FEC" w:rsidRDefault="00D65C70" w:rsidP="003368A3">
      <w:pPr>
        <w:numPr>
          <w:ilvl w:val="0"/>
          <w:numId w:val="44"/>
        </w:numPr>
        <w:spacing w:after="0" w:line="240" w:lineRule="auto"/>
        <w:contextualSpacing/>
        <w:jc w:val="both"/>
        <w:rPr>
          <w:rFonts w:ascii="Times New Roman" w:eastAsia="Times New Roman" w:hAnsi="Times New Roman" w:cs="Times New Roman"/>
          <w:color w:val="000000"/>
          <w:sz w:val="28"/>
          <w:szCs w:val="28"/>
          <w:lang w:eastAsia="ru-RU"/>
        </w:rPr>
      </w:pPr>
      <w:r w:rsidRPr="007E3FEC">
        <w:rPr>
          <w:rFonts w:ascii="Times New Roman" w:eastAsia="Times New Roman" w:hAnsi="Times New Roman" w:cs="Times New Roman"/>
          <w:color w:val="000000"/>
          <w:sz w:val="28"/>
          <w:szCs w:val="28"/>
          <w:lang w:eastAsia="ru-RU"/>
        </w:rPr>
        <w:t>врач или другой специалист производит необходимые действия и получает образцы</w:t>
      </w:r>
      <w:r w:rsidRPr="007E3FEC">
        <w:rPr>
          <w:rFonts w:ascii="Times New Roman" w:eastAsia="Times New Roman" w:hAnsi="Times New Roman" w:cs="Times New Roman"/>
          <w:bCs/>
          <w:color w:val="000000"/>
          <w:sz w:val="28"/>
          <w:szCs w:val="28"/>
          <w:lang w:eastAsia="ru-RU"/>
        </w:rPr>
        <w:t xml:space="preserve"> для экспертного исследования. При этом могут применяться научно-технические средства, не причиняющие боль и не опасные для жизни и здоровья человека;</w:t>
      </w:r>
    </w:p>
    <w:p w:rsidR="00D65C70" w:rsidRPr="007E3FEC" w:rsidRDefault="00D65C70" w:rsidP="003368A3">
      <w:pPr>
        <w:numPr>
          <w:ilvl w:val="0"/>
          <w:numId w:val="44"/>
        </w:numPr>
        <w:spacing w:after="0" w:line="240" w:lineRule="auto"/>
        <w:contextualSpacing/>
        <w:jc w:val="both"/>
        <w:rPr>
          <w:rFonts w:ascii="Times New Roman" w:eastAsia="Times New Roman" w:hAnsi="Times New Roman" w:cs="Times New Roman"/>
          <w:color w:val="000000"/>
          <w:sz w:val="28"/>
          <w:szCs w:val="28"/>
          <w:lang w:eastAsia="ru-RU"/>
        </w:rPr>
      </w:pPr>
      <w:r w:rsidRPr="007E3FEC">
        <w:rPr>
          <w:rFonts w:ascii="Times New Roman" w:eastAsia="Times New Roman" w:hAnsi="Times New Roman" w:cs="Times New Roman"/>
          <w:color w:val="000000"/>
          <w:sz w:val="28"/>
          <w:szCs w:val="28"/>
          <w:lang w:eastAsia="ru-RU"/>
        </w:rPr>
        <w:t>образцы упаковываются</w:t>
      </w:r>
      <w:r w:rsidRPr="007E3FEC">
        <w:rPr>
          <w:rFonts w:ascii="Times New Roman" w:eastAsia="Times New Roman" w:hAnsi="Times New Roman" w:cs="Times New Roman"/>
          <w:bCs/>
          <w:color w:val="000000"/>
          <w:sz w:val="28"/>
          <w:szCs w:val="28"/>
          <w:lang w:eastAsia="ru-RU"/>
        </w:rPr>
        <w:t>,</w:t>
      </w:r>
      <w:r w:rsidRPr="007E3FEC">
        <w:rPr>
          <w:rFonts w:ascii="Times New Roman" w:eastAsia="Times New Roman" w:hAnsi="Times New Roman" w:cs="Times New Roman"/>
          <w:color w:val="000000"/>
          <w:sz w:val="28"/>
          <w:szCs w:val="28"/>
          <w:lang w:eastAsia="ru-RU"/>
        </w:rPr>
        <w:t xml:space="preserve"> опечатываются, </w:t>
      </w:r>
      <w:r w:rsidRPr="007E3FEC">
        <w:rPr>
          <w:rFonts w:ascii="Times New Roman" w:eastAsia="Times New Roman" w:hAnsi="Times New Roman" w:cs="Times New Roman"/>
          <w:bCs/>
          <w:color w:val="000000"/>
          <w:sz w:val="28"/>
          <w:szCs w:val="28"/>
          <w:lang w:eastAsia="ru-RU"/>
        </w:rPr>
        <w:t xml:space="preserve">удостоверяются подписью лица, получившего образцы, и </w:t>
      </w:r>
      <w:r w:rsidRPr="007E3FEC">
        <w:rPr>
          <w:rFonts w:ascii="Times New Roman" w:eastAsia="Times New Roman" w:hAnsi="Times New Roman" w:cs="Times New Roman"/>
          <w:color w:val="000000"/>
          <w:sz w:val="28"/>
          <w:szCs w:val="28"/>
          <w:lang w:eastAsia="ru-RU"/>
        </w:rPr>
        <w:t xml:space="preserve">направляются </w:t>
      </w:r>
      <w:r w:rsidRPr="007E3FEC">
        <w:rPr>
          <w:rFonts w:ascii="Times New Roman" w:eastAsia="Times New Roman" w:hAnsi="Times New Roman" w:cs="Times New Roman"/>
          <w:bCs/>
          <w:color w:val="000000"/>
          <w:sz w:val="28"/>
          <w:szCs w:val="28"/>
          <w:lang w:eastAsia="ru-RU"/>
        </w:rPr>
        <w:t>органу, ведущему уголовный процесс.</w:t>
      </w:r>
    </w:p>
    <w:p w:rsidR="00D65C70" w:rsidRPr="007E3FEC"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7E3FEC">
        <w:rPr>
          <w:rFonts w:ascii="Times New Roman" w:eastAsia="Times New Roman" w:hAnsi="Times New Roman" w:cs="Times New Roman"/>
          <w:b/>
          <w:bCs/>
          <w:color w:val="000000"/>
          <w:sz w:val="28"/>
          <w:szCs w:val="28"/>
          <w:lang w:eastAsia="ru-RU"/>
        </w:rPr>
        <w:t xml:space="preserve">  </w:t>
      </w:r>
      <w:r w:rsidRPr="007E3FEC">
        <w:rPr>
          <w:rFonts w:ascii="Times New Roman" w:eastAsia="Times New Roman" w:hAnsi="Times New Roman" w:cs="Times New Roman"/>
          <w:bCs/>
          <w:color w:val="000000"/>
          <w:sz w:val="28"/>
          <w:szCs w:val="28"/>
          <w:lang w:eastAsia="ru-RU"/>
        </w:rPr>
        <w:t>Если возникает необходимость получить образцы для исследования у</w:t>
      </w:r>
      <w:r w:rsidRPr="007E3FEC">
        <w:rPr>
          <w:rFonts w:ascii="Times New Roman" w:hAnsi="Times New Roman" w:cs="Times New Roman"/>
          <w:bCs/>
          <w:sz w:val="28"/>
          <w:szCs w:val="28"/>
        </w:rPr>
        <w:t xml:space="preserve"> животных, орган, ведущий уголовный процесс, направляет соответствующее постановление ветеринару или другому специалисту</w:t>
      </w:r>
      <w:r w:rsidRPr="007E3FEC">
        <w:rPr>
          <w:rFonts w:ascii="Times New Roman" w:hAnsi="Times New Roman" w:cs="Times New Roman"/>
          <w:sz w:val="28"/>
          <w:szCs w:val="28"/>
        </w:rPr>
        <w:t>.</w:t>
      </w:r>
    </w:p>
    <w:p w:rsidR="00D65C70" w:rsidRPr="007E3FEC"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7E3FEC">
        <w:rPr>
          <w:rFonts w:ascii="Times New Roman" w:eastAsia="Times New Roman" w:hAnsi="Times New Roman" w:cs="Times New Roman"/>
          <w:color w:val="000000"/>
          <w:sz w:val="28"/>
          <w:szCs w:val="28"/>
          <w:lang w:eastAsia="ru-RU"/>
        </w:rPr>
        <w:t xml:space="preserve">   При получении образцов важно обратить внимание на то, что методы и научно-технические средства получения образцов должны быть безопасны для жизни и здоровья человека. Применение сложных медицинских процедур или методов, вызывающих болевые ощущения, допускается лишь с письменного согласия на это лица, у которого должны быть получены образцы, а если оно не достигло совершеннолетия или страдает психическим заболеванием</w:t>
      </w:r>
      <w:r w:rsidRPr="007E3FEC">
        <w:rPr>
          <w:rFonts w:ascii="Times New Roman" w:eastAsia="Times New Roman" w:hAnsi="Times New Roman" w:cs="Times New Roman"/>
          <w:b/>
          <w:bCs/>
          <w:color w:val="000000"/>
          <w:sz w:val="28"/>
          <w:szCs w:val="28"/>
          <w:lang w:eastAsia="ru-RU"/>
        </w:rPr>
        <w:t>,</w:t>
      </w:r>
      <w:r w:rsidRPr="007E3FEC">
        <w:rPr>
          <w:rFonts w:ascii="Times New Roman" w:eastAsia="Times New Roman" w:hAnsi="Times New Roman" w:cs="Times New Roman"/>
          <w:color w:val="000000"/>
          <w:sz w:val="28"/>
          <w:szCs w:val="28"/>
          <w:lang w:eastAsia="ru-RU"/>
        </w:rPr>
        <w:t xml:space="preserve"> то и с согласия его законных представителей (статья </w:t>
      </w:r>
      <w:r w:rsidRPr="007E3FEC">
        <w:rPr>
          <w:rFonts w:ascii="Times New Roman" w:eastAsia="Times New Roman" w:hAnsi="Times New Roman" w:cs="Times New Roman"/>
          <w:bCs/>
          <w:color w:val="000000"/>
          <w:sz w:val="28"/>
          <w:szCs w:val="28"/>
          <w:lang w:eastAsia="ru-RU"/>
        </w:rPr>
        <w:t>267УПК РК)</w:t>
      </w:r>
      <w:r w:rsidRPr="007E3FEC">
        <w:rPr>
          <w:rFonts w:ascii="Times New Roman" w:eastAsia="Times New Roman" w:hAnsi="Times New Roman" w:cs="Times New Roman"/>
          <w:color w:val="000000"/>
          <w:sz w:val="28"/>
          <w:szCs w:val="28"/>
          <w:lang w:eastAsia="ru-RU"/>
        </w:rPr>
        <w:t>.</w:t>
      </w:r>
    </w:p>
    <w:p w:rsidR="00D65C70" w:rsidRPr="007E3FEC"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7E3FEC">
        <w:rPr>
          <w:rFonts w:ascii="Times New Roman" w:hAnsi="Times New Roman" w:cs="Times New Roman"/>
          <w:sz w:val="28"/>
          <w:szCs w:val="28"/>
        </w:rPr>
        <w:t xml:space="preserve">   Заслуживает внимания с</w:t>
      </w:r>
      <w:r w:rsidRPr="007E3FEC">
        <w:rPr>
          <w:rFonts w:ascii="Times New Roman" w:eastAsia="Times New Roman" w:hAnsi="Times New Roman" w:cs="Times New Roman"/>
          <w:color w:val="000000"/>
          <w:sz w:val="28"/>
          <w:szCs w:val="28"/>
          <w:lang w:eastAsia="ru-RU"/>
        </w:rPr>
        <w:t xml:space="preserve">татья </w:t>
      </w:r>
      <w:r w:rsidRPr="007E3FEC">
        <w:rPr>
          <w:rFonts w:ascii="Times New Roman" w:eastAsia="Times New Roman" w:hAnsi="Times New Roman" w:cs="Times New Roman"/>
          <w:bCs/>
          <w:color w:val="000000"/>
          <w:sz w:val="28"/>
          <w:szCs w:val="28"/>
          <w:lang w:eastAsia="ru-RU"/>
        </w:rPr>
        <w:t>268 УПК РК, предусматривающая о</w:t>
      </w:r>
      <w:r w:rsidRPr="007E3FEC">
        <w:rPr>
          <w:rFonts w:ascii="Times New Roman" w:eastAsia="Times New Roman" w:hAnsi="Times New Roman" w:cs="Times New Roman"/>
          <w:color w:val="000000"/>
          <w:sz w:val="28"/>
          <w:szCs w:val="28"/>
          <w:lang w:eastAsia="ru-RU"/>
        </w:rPr>
        <w:t>бязательность исполнения постановления о получении образцов. Так в частности:</w:t>
      </w:r>
    </w:p>
    <w:p w:rsidR="00D65C70" w:rsidRPr="007E3FEC" w:rsidRDefault="00D65C70" w:rsidP="003368A3">
      <w:pPr>
        <w:numPr>
          <w:ilvl w:val="0"/>
          <w:numId w:val="45"/>
        </w:numPr>
        <w:spacing w:after="0" w:line="240" w:lineRule="auto"/>
        <w:contextualSpacing/>
        <w:jc w:val="both"/>
        <w:rPr>
          <w:rFonts w:ascii="Times New Roman" w:eastAsia="Times New Roman" w:hAnsi="Times New Roman" w:cs="Times New Roman"/>
          <w:color w:val="000000"/>
          <w:sz w:val="28"/>
          <w:szCs w:val="28"/>
          <w:lang w:eastAsia="ru-RU"/>
        </w:rPr>
      </w:pPr>
      <w:r w:rsidRPr="007E3FEC">
        <w:rPr>
          <w:rFonts w:ascii="Times New Roman" w:eastAsia="Times New Roman" w:hAnsi="Times New Roman" w:cs="Times New Roman"/>
          <w:color w:val="000000"/>
          <w:sz w:val="28"/>
          <w:szCs w:val="28"/>
          <w:lang w:eastAsia="ru-RU"/>
        </w:rPr>
        <w:t>у подозреваемого, обвиняемого образцы могут быть получены принудительно;</w:t>
      </w:r>
    </w:p>
    <w:p w:rsidR="00D65C70" w:rsidRPr="007E3FEC" w:rsidRDefault="00D65C70" w:rsidP="003368A3">
      <w:pPr>
        <w:numPr>
          <w:ilvl w:val="0"/>
          <w:numId w:val="45"/>
        </w:numPr>
        <w:spacing w:after="0" w:line="240" w:lineRule="auto"/>
        <w:contextualSpacing/>
        <w:jc w:val="both"/>
        <w:rPr>
          <w:rFonts w:ascii="Times New Roman" w:eastAsia="Times New Roman" w:hAnsi="Times New Roman" w:cs="Times New Roman"/>
          <w:color w:val="000000"/>
          <w:sz w:val="28"/>
          <w:szCs w:val="28"/>
          <w:lang w:eastAsia="ru-RU"/>
        </w:rPr>
      </w:pPr>
      <w:r w:rsidRPr="007E3FEC">
        <w:rPr>
          <w:rFonts w:ascii="Times New Roman" w:eastAsia="Times New Roman" w:hAnsi="Times New Roman" w:cs="Times New Roman"/>
          <w:color w:val="000000"/>
          <w:sz w:val="28"/>
          <w:szCs w:val="28"/>
          <w:lang w:eastAsia="ru-RU"/>
        </w:rPr>
        <w:t>у потерпевшего и свидетеля образцы могут быть получены только с их согласия, за исключением случаев, когда:</w:t>
      </w:r>
    </w:p>
    <w:p w:rsidR="00D65C70" w:rsidRPr="007E3FEC" w:rsidRDefault="00D65C70" w:rsidP="003368A3">
      <w:pPr>
        <w:numPr>
          <w:ilvl w:val="0"/>
          <w:numId w:val="46"/>
        </w:numPr>
        <w:spacing w:after="0" w:line="240" w:lineRule="auto"/>
        <w:contextualSpacing/>
        <w:jc w:val="both"/>
        <w:rPr>
          <w:rFonts w:ascii="Times New Roman" w:eastAsia="Times New Roman" w:hAnsi="Times New Roman" w:cs="Times New Roman"/>
          <w:color w:val="000000"/>
          <w:sz w:val="28"/>
          <w:szCs w:val="28"/>
          <w:lang w:eastAsia="ru-RU"/>
        </w:rPr>
      </w:pPr>
      <w:r w:rsidRPr="007E3FEC">
        <w:rPr>
          <w:rFonts w:ascii="Times New Roman" w:eastAsia="Times New Roman" w:hAnsi="Times New Roman" w:cs="Times New Roman"/>
          <w:color w:val="000000"/>
          <w:sz w:val="28"/>
          <w:szCs w:val="28"/>
          <w:lang w:eastAsia="ru-RU"/>
        </w:rPr>
        <w:t>на данном действии настаива</w:t>
      </w:r>
      <w:r w:rsidRPr="007E3FEC">
        <w:rPr>
          <w:rFonts w:ascii="Times New Roman" w:eastAsia="Times New Roman" w:hAnsi="Times New Roman" w:cs="Times New Roman"/>
          <w:bCs/>
          <w:color w:val="000000"/>
          <w:sz w:val="28"/>
          <w:szCs w:val="28"/>
          <w:lang w:eastAsia="ru-RU"/>
        </w:rPr>
        <w:t>ю</w:t>
      </w:r>
      <w:r w:rsidRPr="007E3FEC">
        <w:rPr>
          <w:rFonts w:ascii="Times New Roman" w:eastAsia="Times New Roman" w:hAnsi="Times New Roman" w:cs="Times New Roman"/>
          <w:color w:val="000000"/>
          <w:sz w:val="28"/>
          <w:szCs w:val="28"/>
          <w:lang w:eastAsia="ru-RU"/>
        </w:rPr>
        <w:t>т подозреваемый, обвиняемый</w:t>
      </w:r>
      <w:r w:rsidRPr="007E3FEC">
        <w:rPr>
          <w:rFonts w:ascii="Times New Roman" w:eastAsia="Times New Roman" w:hAnsi="Times New Roman" w:cs="Times New Roman"/>
          <w:bCs/>
          <w:color w:val="000000"/>
          <w:sz w:val="28"/>
          <w:szCs w:val="28"/>
          <w:lang w:eastAsia="ru-RU"/>
        </w:rPr>
        <w:t>,</w:t>
      </w:r>
      <w:r w:rsidRPr="007E3FEC">
        <w:rPr>
          <w:rFonts w:ascii="Times New Roman" w:eastAsia="Times New Roman" w:hAnsi="Times New Roman" w:cs="Times New Roman"/>
          <w:color w:val="000000"/>
          <w:sz w:val="28"/>
          <w:szCs w:val="28"/>
          <w:lang w:eastAsia="ru-RU"/>
        </w:rPr>
        <w:t xml:space="preserve"> для проверки показаний, изобличающих </w:t>
      </w:r>
      <w:r w:rsidRPr="007E3FEC">
        <w:rPr>
          <w:rFonts w:ascii="Times New Roman" w:eastAsia="Times New Roman" w:hAnsi="Times New Roman" w:cs="Times New Roman"/>
          <w:bCs/>
          <w:color w:val="000000"/>
          <w:sz w:val="28"/>
          <w:szCs w:val="28"/>
          <w:lang w:eastAsia="ru-RU"/>
        </w:rPr>
        <w:t>их</w:t>
      </w:r>
      <w:r w:rsidRPr="007E3FEC">
        <w:rPr>
          <w:rFonts w:ascii="Times New Roman" w:eastAsia="Times New Roman" w:hAnsi="Times New Roman" w:cs="Times New Roman"/>
          <w:color w:val="000000"/>
          <w:sz w:val="28"/>
          <w:szCs w:val="28"/>
          <w:lang w:eastAsia="ru-RU"/>
        </w:rPr>
        <w:t xml:space="preserve"> в </w:t>
      </w:r>
      <w:r w:rsidRPr="007E3FEC">
        <w:rPr>
          <w:rFonts w:ascii="Times New Roman" w:eastAsia="Times New Roman" w:hAnsi="Times New Roman" w:cs="Times New Roman"/>
          <w:bCs/>
          <w:color w:val="000000"/>
          <w:sz w:val="28"/>
          <w:szCs w:val="28"/>
          <w:lang w:eastAsia="ru-RU"/>
        </w:rPr>
        <w:t>совершении уголовных правонарушений;</w:t>
      </w:r>
    </w:p>
    <w:p w:rsidR="00D65C70" w:rsidRPr="007E3FEC" w:rsidRDefault="00D65C70" w:rsidP="003368A3">
      <w:pPr>
        <w:numPr>
          <w:ilvl w:val="0"/>
          <w:numId w:val="46"/>
        </w:numPr>
        <w:spacing w:after="0" w:line="240" w:lineRule="auto"/>
        <w:contextualSpacing/>
        <w:jc w:val="both"/>
        <w:rPr>
          <w:rFonts w:ascii="Times New Roman" w:eastAsia="Times New Roman" w:hAnsi="Times New Roman" w:cs="Times New Roman"/>
          <w:color w:val="000000"/>
          <w:sz w:val="28"/>
          <w:szCs w:val="28"/>
          <w:lang w:eastAsia="ru-RU"/>
        </w:rPr>
      </w:pPr>
      <w:r w:rsidRPr="007E3FEC">
        <w:rPr>
          <w:rFonts w:ascii="Times New Roman" w:eastAsia="Times New Roman" w:hAnsi="Times New Roman" w:cs="Times New Roman"/>
          <w:color w:val="000000"/>
          <w:sz w:val="28"/>
          <w:szCs w:val="28"/>
          <w:lang w:eastAsia="ru-RU"/>
        </w:rPr>
        <w:t>при необходимости получить образцы для диагностики венерических и иных инфекционных заболеваний, если такая диагностика имеет значение для дела;</w:t>
      </w:r>
    </w:p>
    <w:p w:rsidR="00D65C70" w:rsidRPr="007E3FEC" w:rsidRDefault="00D65C70" w:rsidP="003368A3">
      <w:pPr>
        <w:numPr>
          <w:ilvl w:val="0"/>
          <w:numId w:val="45"/>
        </w:numPr>
        <w:spacing w:after="0"/>
        <w:contextualSpacing/>
        <w:jc w:val="both"/>
        <w:rPr>
          <w:rFonts w:ascii="Times New Roman" w:eastAsia="Times New Roman" w:hAnsi="Times New Roman" w:cs="Times New Roman"/>
          <w:color w:val="000000"/>
          <w:sz w:val="28"/>
          <w:szCs w:val="28"/>
          <w:lang w:eastAsia="ru-RU"/>
        </w:rPr>
      </w:pPr>
      <w:r w:rsidRPr="007E3FEC">
        <w:rPr>
          <w:rFonts w:ascii="Times New Roman" w:eastAsia="Times New Roman" w:hAnsi="Times New Roman" w:cs="Times New Roman"/>
          <w:color w:val="000000"/>
          <w:sz w:val="28"/>
          <w:szCs w:val="28"/>
          <w:lang w:eastAsia="ru-RU"/>
        </w:rPr>
        <w:t xml:space="preserve">принудительное получение образцов у потерпевшего, свидетеля в указанных  случаях, а также у заявителя и лица, на которого заявитель </w:t>
      </w:r>
      <w:r w:rsidRPr="007E3FEC">
        <w:rPr>
          <w:rFonts w:ascii="Times New Roman" w:eastAsia="Times New Roman" w:hAnsi="Times New Roman" w:cs="Times New Roman"/>
          <w:color w:val="000000"/>
          <w:sz w:val="28"/>
          <w:szCs w:val="28"/>
          <w:lang w:eastAsia="ru-RU"/>
        </w:rPr>
        <w:lastRenderedPageBreak/>
        <w:t xml:space="preserve">прямо указывает как на лицо, совершившее </w:t>
      </w:r>
      <w:r w:rsidRPr="007E3FEC">
        <w:rPr>
          <w:rFonts w:ascii="Times New Roman" w:eastAsia="Times New Roman" w:hAnsi="Times New Roman" w:cs="Times New Roman"/>
          <w:bCs/>
          <w:color w:val="000000"/>
          <w:sz w:val="28"/>
          <w:szCs w:val="28"/>
          <w:lang w:eastAsia="ru-RU"/>
        </w:rPr>
        <w:t>уголовное правонарушение</w:t>
      </w:r>
      <w:r w:rsidRPr="007E3FEC">
        <w:rPr>
          <w:rFonts w:ascii="Times New Roman" w:eastAsia="Times New Roman" w:hAnsi="Times New Roman" w:cs="Times New Roman"/>
          <w:color w:val="000000"/>
          <w:sz w:val="28"/>
          <w:szCs w:val="28"/>
          <w:lang w:eastAsia="ru-RU"/>
        </w:rPr>
        <w:t>, допускается только с санкции прокурора или по решению суда.</w:t>
      </w:r>
    </w:p>
    <w:p w:rsidR="00D65C70" w:rsidRPr="007E3FEC"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7E3FEC">
        <w:rPr>
          <w:rFonts w:ascii="Times New Roman" w:eastAsia="Times New Roman" w:hAnsi="Times New Roman" w:cs="Times New Roman"/>
          <w:bCs/>
          <w:color w:val="000000"/>
          <w:sz w:val="28"/>
          <w:szCs w:val="28"/>
          <w:lang w:eastAsia="ru-RU"/>
        </w:rPr>
        <w:t xml:space="preserve">   Лицо, осуществляющее досудебное расследование</w:t>
      </w:r>
      <w:r w:rsidRPr="007E3FEC">
        <w:rPr>
          <w:rFonts w:ascii="Times New Roman" w:eastAsia="Times New Roman" w:hAnsi="Times New Roman" w:cs="Times New Roman"/>
          <w:color w:val="000000"/>
          <w:sz w:val="28"/>
          <w:szCs w:val="28"/>
          <w:lang w:eastAsia="ru-RU"/>
        </w:rPr>
        <w:t>, получив образцы, составляет протокол, в котором описываются все действия, предпринятые для получения образцов, в той последовательности, в которой они производились, примененные при этом научно-исследовательские и другие методы и процедуры, а также сами образцы.</w:t>
      </w:r>
    </w:p>
    <w:p w:rsidR="00D65C70" w:rsidRPr="007E3FEC"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7E3FEC">
        <w:rPr>
          <w:rFonts w:ascii="Times New Roman" w:eastAsia="Times New Roman" w:hAnsi="Times New Roman" w:cs="Times New Roman"/>
          <w:color w:val="000000"/>
          <w:sz w:val="28"/>
          <w:szCs w:val="28"/>
          <w:lang w:eastAsia="ru-RU"/>
        </w:rPr>
        <w:t xml:space="preserve">   </w:t>
      </w:r>
      <w:proofErr w:type="gramStart"/>
      <w:r w:rsidRPr="007E3FEC">
        <w:rPr>
          <w:rFonts w:ascii="Times New Roman" w:eastAsia="Times New Roman" w:hAnsi="Times New Roman" w:cs="Times New Roman"/>
          <w:color w:val="000000"/>
          <w:sz w:val="28"/>
          <w:szCs w:val="28"/>
          <w:lang w:eastAsia="ru-RU"/>
        </w:rPr>
        <w:t xml:space="preserve">Если образцы получены по поручению </w:t>
      </w:r>
      <w:r w:rsidRPr="007E3FEC">
        <w:rPr>
          <w:rFonts w:ascii="Times New Roman" w:eastAsia="Times New Roman" w:hAnsi="Times New Roman" w:cs="Times New Roman"/>
          <w:bCs/>
          <w:color w:val="000000"/>
          <w:sz w:val="28"/>
          <w:szCs w:val="28"/>
          <w:lang w:eastAsia="ru-RU"/>
        </w:rPr>
        <w:t>органа, ведущего уголовный процесс,</w:t>
      </w:r>
      <w:r w:rsidRPr="007E3FEC">
        <w:rPr>
          <w:rFonts w:ascii="Times New Roman" w:eastAsia="Times New Roman" w:hAnsi="Times New Roman" w:cs="Times New Roman"/>
          <w:color w:val="000000"/>
          <w:sz w:val="28"/>
          <w:szCs w:val="28"/>
          <w:lang w:eastAsia="ru-RU"/>
        </w:rPr>
        <w:t xml:space="preserve"> врачом или другим специалистом, то он составляет об этом официальный документ, который подписывается всеми участниками указанного действия и передается </w:t>
      </w:r>
      <w:r w:rsidRPr="007E3FEC">
        <w:rPr>
          <w:rFonts w:ascii="Times New Roman" w:eastAsia="Times New Roman" w:hAnsi="Times New Roman" w:cs="Times New Roman"/>
          <w:bCs/>
          <w:color w:val="000000"/>
          <w:sz w:val="28"/>
          <w:szCs w:val="28"/>
          <w:lang w:eastAsia="ru-RU"/>
        </w:rPr>
        <w:t>органу, ведущему уголовный процесс,</w:t>
      </w:r>
      <w:r w:rsidRPr="007E3FEC">
        <w:rPr>
          <w:rFonts w:ascii="Times New Roman" w:eastAsia="Times New Roman" w:hAnsi="Times New Roman" w:cs="Times New Roman"/>
          <w:color w:val="000000"/>
          <w:sz w:val="28"/>
          <w:szCs w:val="28"/>
          <w:lang w:eastAsia="ru-RU"/>
        </w:rPr>
        <w:t xml:space="preserve"> для приобщения к уголовному делу в порядке, установленном частью </w:t>
      </w:r>
      <w:r w:rsidRPr="007E3FEC">
        <w:rPr>
          <w:rFonts w:ascii="Times New Roman" w:eastAsia="Times New Roman" w:hAnsi="Times New Roman" w:cs="Times New Roman"/>
          <w:bCs/>
          <w:color w:val="000000"/>
          <w:sz w:val="28"/>
          <w:szCs w:val="28"/>
          <w:lang w:eastAsia="ru-RU"/>
        </w:rPr>
        <w:t>девятой</w:t>
      </w:r>
      <w:r w:rsidRPr="007E3FEC">
        <w:rPr>
          <w:rFonts w:ascii="Times New Roman" w:eastAsia="Times New Roman" w:hAnsi="Times New Roman" w:cs="Times New Roman"/>
          <w:color w:val="000000"/>
          <w:sz w:val="28"/>
          <w:szCs w:val="28"/>
          <w:lang w:eastAsia="ru-RU"/>
        </w:rPr>
        <w:t xml:space="preserve"> статьи </w:t>
      </w:r>
      <w:r w:rsidRPr="007E3FEC">
        <w:rPr>
          <w:rFonts w:ascii="Times New Roman" w:eastAsia="Times New Roman" w:hAnsi="Times New Roman" w:cs="Times New Roman"/>
          <w:bCs/>
          <w:color w:val="000000"/>
          <w:sz w:val="28"/>
          <w:szCs w:val="28"/>
          <w:lang w:eastAsia="ru-RU"/>
        </w:rPr>
        <w:t>199</w:t>
      </w:r>
      <w:r w:rsidRPr="007E3FEC">
        <w:rPr>
          <w:rFonts w:ascii="Times New Roman" w:eastAsia="Times New Roman" w:hAnsi="Times New Roman" w:cs="Times New Roman"/>
          <w:color w:val="000000"/>
          <w:sz w:val="28"/>
          <w:szCs w:val="28"/>
          <w:lang w:eastAsia="ru-RU"/>
        </w:rPr>
        <w:t xml:space="preserve"> УПК РК, а именно, - если в ходе производства следственного действия по результатам исследования специалиста им был</w:t>
      </w:r>
      <w:proofErr w:type="gramEnd"/>
      <w:r w:rsidRPr="007E3FEC">
        <w:rPr>
          <w:rFonts w:ascii="Times New Roman" w:eastAsia="Times New Roman" w:hAnsi="Times New Roman" w:cs="Times New Roman"/>
          <w:color w:val="000000"/>
          <w:sz w:val="28"/>
          <w:szCs w:val="28"/>
          <w:lang w:eastAsia="ru-RU"/>
        </w:rPr>
        <w:t xml:space="preserve"> составлен официальный документ, </w:t>
      </w:r>
      <w:r w:rsidRPr="007E3FEC">
        <w:rPr>
          <w:rFonts w:ascii="Times New Roman" w:eastAsia="Times New Roman" w:hAnsi="Times New Roman" w:cs="Times New Roman"/>
          <w:bCs/>
          <w:color w:val="000000"/>
          <w:sz w:val="28"/>
          <w:szCs w:val="28"/>
          <w:lang w:eastAsia="ru-RU"/>
        </w:rPr>
        <w:t>он</w:t>
      </w:r>
      <w:r w:rsidRPr="007E3FEC">
        <w:rPr>
          <w:rFonts w:ascii="Times New Roman" w:eastAsia="Times New Roman" w:hAnsi="Times New Roman" w:cs="Times New Roman"/>
          <w:color w:val="000000"/>
          <w:sz w:val="28"/>
          <w:szCs w:val="28"/>
          <w:lang w:eastAsia="ru-RU"/>
        </w:rPr>
        <w:t xml:space="preserve"> прилагается к протоколу, о чем в протоколе делается соответствующая запись.  К протоколу прилагаются полученные образцы в упакованном и опечатанном виде (статья </w:t>
      </w:r>
      <w:r w:rsidRPr="007E3FEC">
        <w:rPr>
          <w:rFonts w:ascii="Times New Roman" w:eastAsia="Times New Roman" w:hAnsi="Times New Roman" w:cs="Times New Roman"/>
          <w:bCs/>
          <w:color w:val="000000"/>
          <w:sz w:val="28"/>
          <w:szCs w:val="28"/>
          <w:lang w:eastAsia="ru-RU"/>
        </w:rPr>
        <w:t>269 УПК РК)</w:t>
      </w:r>
      <w:r w:rsidRPr="007E3FEC">
        <w:rPr>
          <w:rFonts w:ascii="Times New Roman" w:eastAsia="Times New Roman" w:hAnsi="Times New Roman" w:cs="Times New Roman"/>
          <w:color w:val="000000"/>
          <w:sz w:val="28"/>
          <w:szCs w:val="28"/>
          <w:lang w:eastAsia="ru-RU"/>
        </w:rPr>
        <w:t xml:space="preserve">. </w:t>
      </w:r>
    </w:p>
    <w:p w:rsidR="00D65C70" w:rsidRPr="007E3FEC" w:rsidRDefault="00D65C70" w:rsidP="00D65C70">
      <w:pPr>
        <w:spacing w:after="0" w:line="240" w:lineRule="auto"/>
        <w:jc w:val="both"/>
        <w:rPr>
          <w:rFonts w:ascii="Times New Roman" w:hAnsi="Times New Roman" w:cs="Times New Roman"/>
          <w:sz w:val="28"/>
          <w:szCs w:val="28"/>
        </w:rPr>
      </w:pPr>
      <w:r w:rsidRPr="007E3FEC">
        <w:rPr>
          <w:rFonts w:ascii="Times New Roman" w:eastAsia="Calibri" w:hAnsi="Times New Roman" w:cs="Times New Roman"/>
          <w:sz w:val="28"/>
          <w:szCs w:val="28"/>
        </w:rPr>
        <w:t xml:space="preserve">   </w:t>
      </w:r>
      <w:r w:rsidRPr="007E3FEC">
        <w:rPr>
          <w:rFonts w:ascii="Times New Roman" w:hAnsi="Times New Roman" w:cs="Times New Roman"/>
          <w:sz w:val="28"/>
          <w:szCs w:val="28"/>
        </w:rPr>
        <w:t xml:space="preserve">Важно учитывать, что соблюдение правового режима представляемых эксперту </w:t>
      </w:r>
      <w:proofErr w:type="gramStart"/>
      <w:r w:rsidRPr="007E3FEC">
        <w:rPr>
          <w:rFonts w:ascii="Times New Roman" w:hAnsi="Times New Roman" w:cs="Times New Roman"/>
          <w:sz w:val="28"/>
          <w:szCs w:val="28"/>
        </w:rPr>
        <w:t>объектов</w:t>
      </w:r>
      <w:proofErr w:type="gramEnd"/>
      <w:r w:rsidRPr="007E3FEC">
        <w:rPr>
          <w:rFonts w:ascii="Times New Roman" w:hAnsi="Times New Roman" w:cs="Times New Roman"/>
          <w:sz w:val="28"/>
          <w:szCs w:val="28"/>
        </w:rPr>
        <w:t xml:space="preserve"> в конечном счете осуществляется как самим экспертом в процессе их предварительного изучения, так и при оценке заключения эксперта следователем или судом. Результатом подобного изучения и оценки может стать вывод о несоответствии объекта требованиям процессуального законодательства об условиях производства экспертизы.  В частности, в случае вывода эксперта о том, что </w:t>
      </w:r>
      <w:r w:rsidRPr="007E3FEC">
        <w:rPr>
          <w:rFonts w:ascii="Times New Roman" w:hAnsi="Times New Roman" w:cs="Times New Roman"/>
          <w:color w:val="000000"/>
          <w:sz w:val="28"/>
          <w:szCs w:val="28"/>
        </w:rPr>
        <w:t>представленные ему</w:t>
      </w:r>
      <w:r w:rsidRPr="007E3FEC">
        <w:rPr>
          <w:rFonts w:ascii="Times New Roman" w:hAnsi="Times New Roman" w:cs="Times New Roman"/>
          <w:bCs/>
          <w:color w:val="000000"/>
          <w:sz w:val="28"/>
          <w:szCs w:val="28"/>
        </w:rPr>
        <w:t xml:space="preserve"> объекты исследования либо</w:t>
      </w:r>
      <w:r w:rsidRPr="007E3FEC">
        <w:rPr>
          <w:rFonts w:ascii="Times New Roman" w:hAnsi="Times New Roman" w:cs="Times New Roman"/>
          <w:color w:val="000000"/>
          <w:sz w:val="28"/>
          <w:szCs w:val="28"/>
        </w:rPr>
        <w:t xml:space="preserve"> материалы непригодны или недостаточны для дачи заключения и не могут быть восполнены, он составляет сообщение о невозможности дать </w:t>
      </w:r>
      <w:proofErr w:type="gramStart"/>
      <w:r w:rsidRPr="007E3FEC">
        <w:rPr>
          <w:rFonts w:ascii="Times New Roman" w:hAnsi="Times New Roman" w:cs="Times New Roman"/>
          <w:color w:val="000000"/>
          <w:sz w:val="28"/>
          <w:szCs w:val="28"/>
        </w:rPr>
        <w:t>заключение</w:t>
      </w:r>
      <w:proofErr w:type="gramEnd"/>
      <w:r w:rsidRPr="007E3FEC">
        <w:rPr>
          <w:rFonts w:ascii="Times New Roman" w:hAnsi="Times New Roman" w:cs="Times New Roman"/>
          <w:color w:val="000000"/>
          <w:sz w:val="28"/>
          <w:szCs w:val="28"/>
        </w:rPr>
        <w:t xml:space="preserve"> и направляет его </w:t>
      </w:r>
      <w:r w:rsidRPr="007E3FEC">
        <w:rPr>
          <w:rFonts w:ascii="Times New Roman" w:hAnsi="Times New Roman" w:cs="Times New Roman"/>
          <w:bCs/>
          <w:color w:val="000000"/>
          <w:sz w:val="28"/>
          <w:szCs w:val="28"/>
        </w:rPr>
        <w:t>лицу</w:t>
      </w:r>
      <w:r w:rsidRPr="007E3FEC">
        <w:rPr>
          <w:rFonts w:ascii="Times New Roman" w:hAnsi="Times New Roman" w:cs="Times New Roman"/>
          <w:color w:val="000000"/>
          <w:sz w:val="28"/>
          <w:szCs w:val="28"/>
        </w:rPr>
        <w:t>, назначившему экспертизу.</w:t>
      </w:r>
      <w:r w:rsidRPr="007E3FEC">
        <w:rPr>
          <w:sz w:val="28"/>
          <w:szCs w:val="28"/>
        </w:rPr>
        <w:t xml:space="preserve"> </w:t>
      </w:r>
      <w:r w:rsidRPr="007E3FEC">
        <w:rPr>
          <w:rFonts w:ascii="Times New Roman" w:hAnsi="Times New Roman" w:cs="Times New Roman"/>
          <w:sz w:val="28"/>
          <w:szCs w:val="28"/>
        </w:rPr>
        <w:t>С аналогичной ситуацией приходится сталкиваться, когда происходит нарушение процессуального режима объектов экспертного исследования, вызванного игнорированием требования законодательства (п.2 ч. 2. ст.18  ЗРК «</w:t>
      </w:r>
      <w:r w:rsidRPr="007E3FEC">
        <w:rPr>
          <w:rFonts w:ascii="Times New Roman" w:hAnsi="Times New Roman" w:cs="Times New Roman"/>
          <w:bCs/>
          <w:sz w:val="28"/>
          <w:szCs w:val="28"/>
        </w:rPr>
        <w:t>О судебно-экспертной деятельности в Республике Казахстан»</w:t>
      </w:r>
      <w:r w:rsidRPr="007E3FEC">
        <w:rPr>
          <w:rFonts w:ascii="Times New Roman" w:hAnsi="Times New Roman" w:cs="Times New Roman"/>
          <w:sz w:val="28"/>
          <w:szCs w:val="28"/>
        </w:rPr>
        <w:t xml:space="preserve">) о недопущении со стороны эксперта самостоятельного их собирания в процессе производства экспертизы. Обнаружение подобных фактов в процессе оценки заключения эксперта следователем (судом) должно автоматически повлечь отказ от признания данного документа в качестве доказательства. </w:t>
      </w:r>
    </w:p>
    <w:p w:rsidR="00D65C70" w:rsidRPr="007E3FEC" w:rsidRDefault="00D65C70" w:rsidP="00D65C70">
      <w:pPr>
        <w:spacing w:after="0" w:line="240" w:lineRule="auto"/>
        <w:jc w:val="both"/>
        <w:rPr>
          <w:rFonts w:ascii="Times New Roman" w:hAnsi="Times New Roman" w:cs="Times New Roman"/>
          <w:sz w:val="28"/>
          <w:szCs w:val="28"/>
        </w:rPr>
      </w:pPr>
      <w:r w:rsidRPr="007E3FEC">
        <w:rPr>
          <w:rFonts w:ascii="Times New Roman" w:hAnsi="Times New Roman" w:cs="Times New Roman"/>
          <w:sz w:val="28"/>
          <w:szCs w:val="28"/>
        </w:rPr>
        <w:t xml:space="preserve">   Таким образом, соблюдение научных рекомендаций и процессуальных процедур при обращении с объектами экспертного исследования, является важным условием законности проведения судебной экспертизы.</w:t>
      </w:r>
    </w:p>
    <w:p w:rsidR="00D65C70" w:rsidRDefault="00D65C70" w:rsidP="00D65C70">
      <w:pPr>
        <w:spacing w:after="0" w:line="240" w:lineRule="auto"/>
        <w:jc w:val="both"/>
        <w:rPr>
          <w:rFonts w:ascii="Times New Roman" w:eastAsia="Times New Roman" w:hAnsi="Times New Roman" w:cs="Times New Roman"/>
          <w:sz w:val="28"/>
          <w:szCs w:val="28"/>
          <w:lang w:eastAsia="ru-RU"/>
        </w:rPr>
      </w:pPr>
    </w:p>
    <w:p w:rsidR="00AE6178" w:rsidRDefault="00AE6178" w:rsidP="00D65C70">
      <w:pPr>
        <w:spacing w:after="0" w:line="240" w:lineRule="auto"/>
        <w:jc w:val="both"/>
        <w:rPr>
          <w:rFonts w:ascii="Times New Roman" w:eastAsia="Times New Roman" w:hAnsi="Times New Roman" w:cs="Times New Roman"/>
          <w:sz w:val="28"/>
          <w:szCs w:val="28"/>
          <w:lang w:eastAsia="ru-RU"/>
        </w:rPr>
      </w:pPr>
    </w:p>
    <w:p w:rsidR="00AE6178" w:rsidRDefault="00AE6178" w:rsidP="00D65C70">
      <w:pPr>
        <w:spacing w:after="0" w:line="240" w:lineRule="auto"/>
        <w:jc w:val="both"/>
        <w:rPr>
          <w:rFonts w:ascii="Times New Roman" w:eastAsia="Times New Roman" w:hAnsi="Times New Roman" w:cs="Times New Roman"/>
          <w:sz w:val="28"/>
          <w:szCs w:val="28"/>
          <w:lang w:eastAsia="ru-RU"/>
        </w:rPr>
      </w:pPr>
    </w:p>
    <w:p w:rsidR="00AE6178" w:rsidRPr="00EF6E30" w:rsidRDefault="00AE6178" w:rsidP="00D65C70">
      <w:pPr>
        <w:spacing w:after="0" w:line="240" w:lineRule="auto"/>
        <w:jc w:val="both"/>
        <w:rPr>
          <w:rFonts w:ascii="Times New Roman" w:eastAsia="Times New Roman" w:hAnsi="Times New Roman" w:cs="Times New Roman"/>
          <w:sz w:val="28"/>
          <w:szCs w:val="28"/>
          <w:lang w:eastAsia="ru-RU"/>
        </w:rPr>
      </w:pPr>
    </w:p>
    <w:p w:rsidR="00D65C70" w:rsidRPr="009C27AE" w:rsidRDefault="00D15616" w:rsidP="005B350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4</w:t>
      </w:r>
      <w:r w:rsidR="00D65C70" w:rsidRPr="00EF6E30">
        <w:rPr>
          <w:rFonts w:ascii="Times New Roman" w:eastAsia="Calibri" w:hAnsi="Times New Roman" w:cs="Times New Roman"/>
          <w:b/>
          <w:sz w:val="28"/>
          <w:szCs w:val="28"/>
        </w:rPr>
        <w:t>.</w:t>
      </w:r>
      <w:r w:rsidR="00D65C70">
        <w:rPr>
          <w:rFonts w:ascii="Times New Roman" w:eastAsia="Calibri" w:hAnsi="Times New Roman" w:cs="Times New Roman"/>
          <w:b/>
          <w:sz w:val="28"/>
          <w:szCs w:val="28"/>
        </w:rPr>
        <w:t>5</w:t>
      </w:r>
      <w:r w:rsidR="00D65C70" w:rsidRPr="00EF6E30">
        <w:rPr>
          <w:rFonts w:ascii="Times New Roman" w:eastAsia="Calibri" w:hAnsi="Times New Roman" w:cs="Times New Roman"/>
          <w:b/>
          <w:sz w:val="28"/>
          <w:szCs w:val="28"/>
        </w:rPr>
        <w:t xml:space="preserve">. </w:t>
      </w:r>
      <w:r w:rsidR="00D65C70" w:rsidRPr="009C27AE">
        <w:rPr>
          <w:rFonts w:ascii="Times New Roman" w:eastAsia="Calibri" w:hAnsi="Times New Roman" w:cs="Times New Roman"/>
          <w:b/>
          <w:sz w:val="28"/>
          <w:szCs w:val="28"/>
        </w:rPr>
        <w:t>Правовой статус судебного эксперта и иных</w:t>
      </w:r>
      <w:r w:rsidR="005B350C">
        <w:rPr>
          <w:rFonts w:ascii="Times New Roman" w:eastAsia="Calibri" w:hAnsi="Times New Roman" w:cs="Times New Roman"/>
          <w:b/>
          <w:sz w:val="28"/>
          <w:szCs w:val="28"/>
        </w:rPr>
        <w:t xml:space="preserve"> </w:t>
      </w:r>
      <w:r w:rsidR="00D65C70" w:rsidRPr="009C27AE">
        <w:rPr>
          <w:rFonts w:ascii="Times New Roman" w:eastAsia="Calibri" w:hAnsi="Times New Roman" w:cs="Times New Roman"/>
          <w:b/>
          <w:sz w:val="28"/>
          <w:szCs w:val="28"/>
        </w:rPr>
        <w:t>участников</w:t>
      </w:r>
      <w:r w:rsidR="00D65C70">
        <w:rPr>
          <w:rFonts w:ascii="Times New Roman" w:eastAsia="Calibri" w:hAnsi="Times New Roman" w:cs="Times New Roman"/>
          <w:b/>
          <w:sz w:val="28"/>
          <w:szCs w:val="28"/>
        </w:rPr>
        <w:t xml:space="preserve"> уголовного судопроизводства </w:t>
      </w:r>
      <w:r w:rsidR="00D65C70" w:rsidRPr="009C27AE">
        <w:rPr>
          <w:rFonts w:ascii="Times New Roman" w:eastAsia="Calibri" w:hAnsi="Times New Roman" w:cs="Times New Roman"/>
          <w:b/>
          <w:sz w:val="28"/>
          <w:szCs w:val="28"/>
        </w:rPr>
        <w:t>при</w:t>
      </w:r>
      <w:r w:rsidR="005B350C">
        <w:rPr>
          <w:rFonts w:ascii="Times New Roman" w:eastAsia="Calibri" w:hAnsi="Times New Roman" w:cs="Times New Roman"/>
          <w:b/>
          <w:sz w:val="28"/>
          <w:szCs w:val="28"/>
        </w:rPr>
        <w:t xml:space="preserve"> </w:t>
      </w:r>
      <w:r w:rsidR="00D65C70" w:rsidRPr="009C27AE">
        <w:rPr>
          <w:rFonts w:ascii="Times New Roman" w:eastAsia="Calibri" w:hAnsi="Times New Roman" w:cs="Times New Roman"/>
          <w:b/>
          <w:sz w:val="28"/>
          <w:szCs w:val="28"/>
        </w:rPr>
        <w:t>назначении и производстве судебной</w:t>
      </w:r>
      <w:r w:rsidR="00D65C70">
        <w:rPr>
          <w:rFonts w:ascii="Times New Roman" w:eastAsia="Calibri" w:hAnsi="Times New Roman" w:cs="Times New Roman"/>
          <w:b/>
          <w:sz w:val="28"/>
          <w:szCs w:val="28"/>
        </w:rPr>
        <w:t xml:space="preserve"> </w:t>
      </w:r>
      <w:r w:rsidR="00D65C70" w:rsidRPr="009C27AE">
        <w:rPr>
          <w:rFonts w:ascii="Times New Roman" w:eastAsia="Calibri" w:hAnsi="Times New Roman" w:cs="Times New Roman"/>
          <w:b/>
          <w:sz w:val="28"/>
          <w:szCs w:val="28"/>
        </w:rPr>
        <w:t>экспертизы</w:t>
      </w:r>
    </w:p>
    <w:p w:rsidR="00D65C70" w:rsidRPr="00EF6E30" w:rsidRDefault="00D65C70" w:rsidP="00D65C70">
      <w:pPr>
        <w:spacing w:after="0" w:line="240" w:lineRule="auto"/>
        <w:jc w:val="both"/>
        <w:rPr>
          <w:rFonts w:ascii="Times New Roman" w:eastAsia="Calibri" w:hAnsi="Times New Roman" w:cs="Times New Roman"/>
          <w:sz w:val="28"/>
          <w:szCs w:val="28"/>
        </w:rPr>
      </w:pPr>
      <w:r w:rsidRPr="00EF6E30">
        <w:rPr>
          <w:rFonts w:ascii="Times New Roman" w:eastAsia="Times New Roman" w:hAnsi="Times New Roman" w:cs="Times New Roman"/>
          <w:sz w:val="28"/>
          <w:szCs w:val="28"/>
          <w:lang w:eastAsia="ru-RU"/>
        </w:rPr>
        <w:t xml:space="preserve">   </w:t>
      </w:r>
    </w:p>
    <w:p w:rsidR="00D65C70" w:rsidRPr="00EF6E30" w:rsidRDefault="00D65C70" w:rsidP="00D65C7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w:t>
      </w:r>
      <w:r w:rsidRPr="00EF6E30">
        <w:rPr>
          <w:rFonts w:ascii="Times New Roman" w:eastAsia="Calibri" w:hAnsi="Times New Roman" w:cs="Times New Roman"/>
          <w:sz w:val="28"/>
          <w:szCs w:val="28"/>
        </w:rPr>
        <w:t>удебная экспертиза, являясь  одной из наиболее квалифицированных форм привлечения в судопроизводство специальных знаний, как институт процессуального права имеет отличительные признаки, регламентирующие порядок ее назначения, проведения исследования, оформления результатов экспертизы и их оценку.   К таковым в итоге относятся:</w:t>
      </w:r>
    </w:p>
    <w:p w:rsidR="00D65C70" w:rsidRPr="00EF6E30" w:rsidRDefault="00D65C70" w:rsidP="003368A3">
      <w:pPr>
        <w:numPr>
          <w:ilvl w:val="0"/>
          <w:numId w:val="25"/>
        </w:num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наличие задания следователя (суда) в виде постановления (определения) о назначении судебной экспертизы;</w:t>
      </w:r>
    </w:p>
    <w:p w:rsidR="00D65C70" w:rsidRPr="00EF6E30" w:rsidRDefault="00D65C70" w:rsidP="003368A3">
      <w:pPr>
        <w:numPr>
          <w:ilvl w:val="0"/>
          <w:numId w:val="25"/>
        </w:num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проведение исследования специальным субъектом – судебным экспертом;</w:t>
      </w:r>
    </w:p>
    <w:p w:rsidR="00D65C70" w:rsidRPr="00EF6E30" w:rsidRDefault="00D65C70" w:rsidP="003368A3">
      <w:pPr>
        <w:numPr>
          <w:ilvl w:val="0"/>
          <w:numId w:val="25"/>
        </w:num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процессуальная регламентация  правового статуса судебного эксперта, предусматривающая его права и обязанности;</w:t>
      </w:r>
    </w:p>
    <w:p w:rsidR="00D65C70" w:rsidRPr="00EF6E30" w:rsidRDefault="00D65C70" w:rsidP="003368A3">
      <w:pPr>
        <w:numPr>
          <w:ilvl w:val="0"/>
          <w:numId w:val="25"/>
        </w:num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наличие в законе правовых гарантий независимости эксперта и правовых гарантий правильности его заключения;</w:t>
      </w:r>
    </w:p>
    <w:p w:rsidR="00D65C70" w:rsidRPr="00EF6E30" w:rsidRDefault="00D65C70" w:rsidP="003368A3">
      <w:pPr>
        <w:numPr>
          <w:ilvl w:val="0"/>
          <w:numId w:val="25"/>
        </w:num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обязательное использование судебным экспертом в отличие от других субъектов права специальных научных знаний, подразумевающего получение выводного знания строго на основе научной интерпретации фактов;</w:t>
      </w:r>
    </w:p>
    <w:p w:rsidR="00D65C70" w:rsidRPr="00EF6E30" w:rsidRDefault="00D65C70" w:rsidP="003368A3">
      <w:pPr>
        <w:numPr>
          <w:ilvl w:val="0"/>
          <w:numId w:val="25"/>
        </w:num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несогласие с выводами, содержащимися в заключени</w:t>
      </w:r>
      <w:proofErr w:type="gramStart"/>
      <w:r w:rsidRPr="00EF6E30">
        <w:rPr>
          <w:rFonts w:ascii="Times New Roman" w:eastAsia="Calibri" w:hAnsi="Times New Roman" w:cs="Times New Roman"/>
          <w:sz w:val="28"/>
          <w:szCs w:val="28"/>
        </w:rPr>
        <w:t>и</w:t>
      </w:r>
      <w:proofErr w:type="gramEnd"/>
      <w:r w:rsidRPr="00EF6E30">
        <w:rPr>
          <w:rFonts w:ascii="Times New Roman" w:eastAsia="Calibri" w:hAnsi="Times New Roman" w:cs="Times New Roman"/>
          <w:sz w:val="28"/>
          <w:szCs w:val="28"/>
        </w:rPr>
        <w:t xml:space="preserve"> эксперта, должно быть мотивировано субъектом доказывания;</w:t>
      </w:r>
    </w:p>
    <w:p w:rsidR="00D65C70" w:rsidRPr="00EF6E30" w:rsidRDefault="00D65C70" w:rsidP="003368A3">
      <w:pPr>
        <w:numPr>
          <w:ilvl w:val="0"/>
          <w:numId w:val="25"/>
        </w:num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возможность назначения дополнительной, повторной экспертизы и обращения к другим экспертам в случаях, если заключение первичной экспертизы недостаточно обосновано, его правильность вызывает сомнение либо существенно нарушены процессуальные нормы производства экспертизы.</w:t>
      </w:r>
    </w:p>
    <w:p w:rsidR="00D65C70" w:rsidRPr="00EF6E30" w:rsidRDefault="00D65C70" w:rsidP="00D65C70">
      <w:p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   Согласно ст.1 Закона Республики Казахстан "О судебно-экспертной деятельности в Республике Казахстан" судебный эксперт – лицо, соответствующее требованиям настоящего </w:t>
      </w:r>
      <w:r>
        <w:rPr>
          <w:rFonts w:ascii="Times New Roman" w:eastAsia="Calibri" w:hAnsi="Times New Roman" w:cs="Times New Roman"/>
          <w:sz w:val="28"/>
          <w:szCs w:val="28"/>
        </w:rPr>
        <w:t>з</w:t>
      </w:r>
      <w:r w:rsidRPr="00EF6E30">
        <w:rPr>
          <w:rFonts w:ascii="Times New Roman" w:eastAsia="Calibri" w:hAnsi="Times New Roman" w:cs="Times New Roman"/>
          <w:sz w:val="28"/>
          <w:szCs w:val="28"/>
        </w:rPr>
        <w:t>акона, которому органом (лицом), ведущим уголовный процесс, судом либо органом (должностным лицом), уполномоченным рассматривать дела об административных правонарушениях, в порядке, установленном законом, поручено производство судебной экспертизы.</w:t>
      </w:r>
    </w:p>
    <w:p w:rsidR="00D65C70" w:rsidRPr="00EF6E30" w:rsidRDefault="00D65C70" w:rsidP="00D65C70">
      <w:p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b/>
          <w:sz w:val="28"/>
          <w:szCs w:val="28"/>
        </w:rPr>
        <w:t xml:space="preserve">    </w:t>
      </w:r>
      <w:r w:rsidRPr="00EF6E30">
        <w:rPr>
          <w:rFonts w:ascii="Times New Roman" w:eastAsia="Calibri" w:hAnsi="Times New Roman" w:cs="Times New Roman"/>
          <w:sz w:val="28"/>
          <w:szCs w:val="28"/>
        </w:rPr>
        <w:t xml:space="preserve">Знание основных положений правового регулирования его статуса позволяет на практике успешно и своевременно решать вопросы о выборе конкретного эксперта для проведения требуемых по уголовным делам исследований, на основе привлечения в судопроизводство научных знаний.  </w:t>
      </w:r>
    </w:p>
    <w:p w:rsidR="00D65C70" w:rsidRPr="00EF6E30" w:rsidRDefault="00D65C70" w:rsidP="00D65C70">
      <w:p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   Учитывая процессуальную значимость участия эксперта в судопроизводстве, выражающуюся в том, что результаты его исследования могут быть признаны доказательством по делу в форме заключения эксперта, законодатель определил основные требования, предъявляемые к нему как процессуальной фигуре.</w:t>
      </w:r>
      <w:r>
        <w:rPr>
          <w:rFonts w:ascii="Times New Roman" w:eastAsia="Calibri" w:hAnsi="Times New Roman" w:cs="Times New Roman"/>
          <w:sz w:val="28"/>
          <w:szCs w:val="28"/>
        </w:rPr>
        <w:t xml:space="preserve"> В частности в</w:t>
      </w:r>
      <w:r w:rsidRPr="00EF6E30">
        <w:rPr>
          <w:rFonts w:ascii="Times New Roman" w:eastAsia="Calibri" w:hAnsi="Times New Roman" w:cs="Times New Roman"/>
          <w:sz w:val="28"/>
          <w:szCs w:val="28"/>
        </w:rPr>
        <w:t xml:space="preserve">о всех случаях привлечения лица в качестве судебного эксперта оно должно обладать высшим образованием и иметь специальные научные знания в области определенного вида </w:t>
      </w:r>
      <w:r w:rsidRPr="00EF6E30">
        <w:rPr>
          <w:rFonts w:ascii="Times New Roman" w:eastAsia="Calibri" w:hAnsi="Times New Roman" w:cs="Times New Roman"/>
          <w:sz w:val="28"/>
          <w:szCs w:val="28"/>
        </w:rPr>
        <w:lastRenderedPageBreak/>
        <w:t xml:space="preserve">экспертизы. Присвоение квалификации судебного эксперта осуществляется путем сдачи им квалификационного экзамена с выдачей квалификационного свидетельства судебного эксперта на право производства определенного вида судебной экспертизы. </w:t>
      </w:r>
    </w:p>
    <w:p w:rsidR="00D65C70" w:rsidRDefault="00D65C70" w:rsidP="00D65C70">
      <w:p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   Прием квалификационных экзаменов и выдача квалификационного свидетельства судебного эксперта на право производства определенного вида судебной экспертизы осуществляются квалификационными комиссиями Министерства юстиции Республики Казахстан и уполномоченного органа в области здравоохранения Республики Казахстан. Кроме того, в отношении судебных экспертов, осуществляющих свою деятельность в Казахстане на постоянной профессиональной основе, предъявляются требования подтверждения своей квалификации аттестационной комиссией Минюста РК, а также внесения их данных в государственный реестр судебных экспертов, утвержденный Постановлением Правительства Республики Казахстан.</w:t>
      </w:r>
    </w:p>
    <w:p w:rsidR="00D65C70" w:rsidRPr="00EF6E30" w:rsidRDefault="00D65C70" w:rsidP="00D65C7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Ранее мы нами был рассмотрен круг лиц, имеющий право на привлечение в качестве судебного эксперта. </w:t>
      </w:r>
      <w:r w:rsidRPr="00EF6E30">
        <w:rPr>
          <w:rFonts w:ascii="Times New Roman" w:eastAsia="Calibri" w:hAnsi="Times New Roman" w:cs="Times New Roman"/>
          <w:sz w:val="28"/>
          <w:szCs w:val="28"/>
        </w:rPr>
        <w:t xml:space="preserve">Особенностью казахстанского законодательства является указание на конкретные случаи, согласно которым лицо не может принимать участия в производстве судебной экспертизы. К ним законодатель относит лиц признанных в судебном порядке ограниченно дееспособными или недееспособными либо имеющим непогашенную или неснятую судимость. </w:t>
      </w:r>
      <w:r>
        <w:rPr>
          <w:rFonts w:ascii="Times New Roman" w:eastAsia="Calibri" w:hAnsi="Times New Roman" w:cs="Times New Roman"/>
          <w:sz w:val="28"/>
          <w:szCs w:val="28"/>
        </w:rPr>
        <w:t xml:space="preserve"> </w:t>
      </w:r>
      <w:r w:rsidRPr="00EF6E30">
        <w:rPr>
          <w:rFonts w:ascii="Times New Roman" w:eastAsia="Calibri" w:hAnsi="Times New Roman" w:cs="Times New Roman"/>
          <w:sz w:val="28"/>
          <w:szCs w:val="28"/>
        </w:rPr>
        <w:t xml:space="preserve">Кроме того, в течение трех лет со дня соответствующего юридического факта судебным экспертом не может быть лицо: </w:t>
      </w:r>
    </w:p>
    <w:p w:rsidR="00D65C70" w:rsidRPr="00EF6E30" w:rsidRDefault="00D65C70" w:rsidP="003368A3">
      <w:pPr>
        <w:numPr>
          <w:ilvl w:val="0"/>
          <w:numId w:val="26"/>
        </w:numPr>
        <w:spacing w:after="0" w:line="240" w:lineRule="auto"/>
        <w:ind w:left="426" w:hanging="426"/>
        <w:jc w:val="both"/>
        <w:rPr>
          <w:rFonts w:ascii="Times New Roman" w:eastAsia="Times New Roman" w:hAnsi="Times New Roman" w:cs="Times New Roman"/>
          <w:sz w:val="28"/>
          <w:szCs w:val="28"/>
          <w:lang w:eastAsia="ru-RU"/>
        </w:rPr>
      </w:pPr>
      <w:proofErr w:type="gramStart"/>
      <w:r w:rsidRPr="00EF6E30">
        <w:rPr>
          <w:rFonts w:ascii="Times New Roman" w:eastAsia="Times New Roman" w:hAnsi="Times New Roman" w:cs="Times New Roman"/>
          <w:sz w:val="28"/>
          <w:szCs w:val="28"/>
          <w:lang w:eastAsia="ru-RU"/>
        </w:rPr>
        <w:t>судимость</w:t>
      </w:r>
      <w:proofErr w:type="gramEnd"/>
      <w:r w:rsidRPr="00EF6E30">
        <w:rPr>
          <w:rFonts w:ascii="Times New Roman" w:eastAsia="Times New Roman" w:hAnsi="Times New Roman" w:cs="Times New Roman"/>
          <w:sz w:val="28"/>
          <w:szCs w:val="28"/>
          <w:lang w:eastAsia="ru-RU"/>
        </w:rPr>
        <w:t xml:space="preserve"> которого погашена или снята в установленном законом порядке; </w:t>
      </w:r>
    </w:p>
    <w:p w:rsidR="00D65C70" w:rsidRPr="00EF6E30" w:rsidRDefault="00D65C70" w:rsidP="003368A3">
      <w:pPr>
        <w:numPr>
          <w:ilvl w:val="0"/>
          <w:numId w:val="26"/>
        </w:numPr>
        <w:spacing w:after="0" w:line="240" w:lineRule="auto"/>
        <w:ind w:left="426" w:hanging="426"/>
        <w:jc w:val="both"/>
        <w:rPr>
          <w:rFonts w:ascii="Times New Roman" w:eastAsia="Times New Roman" w:hAnsi="Times New Roman" w:cs="Times New Roman"/>
          <w:sz w:val="28"/>
          <w:szCs w:val="28"/>
          <w:lang w:eastAsia="ru-RU"/>
        </w:rPr>
      </w:pPr>
      <w:proofErr w:type="gramStart"/>
      <w:r w:rsidRPr="00EF6E30">
        <w:rPr>
          <w:rFonts w:ascii="Times New Roman" w:eastAsia="Times New Roman" w:hAnsi="Times New Roman" w:cs="Times New Roman"/>
          <w:sz w:val="28"/>
          <w:szCs w:val="28"/>
          <w:lang w:eastAsia="ru-RU"/>
        </w:rPr>
        <w:t xml:space="preserve">освобожденное от уголовной ответственности по </w:t>
      </w:r>
      <w:proofErr w:type="spellStart"/>
      <w:r w:rsidRPr="00EF6E30">
        <w:rPr>
          <w:rFonts w:ascii="Times New Roman" w:eastAsia="Times New Roman" w:hAnsi="Times New Roman" w:cs="Times New Roman"/>
          <w:sz w:val="28"/>
          <w:szCs w:val="28"/>
          <w:lang w:eastAsia="ru-RU"/>
        </w:rPr>
        <w:t>нереабилитирующим</w:t>
      </w:r>
      <w:proofErr w:type="spellEnd"/>
      <w:r w:rsidRPr="00EF6E30">
        <w:rPr>
          <w:rFonts w:ascii="Times New Roman" w:eastAsia="Times New Roman" w:hAnsi="Times New Roman" w:cs="Times New Roman"/>
          <w:sz w:val="28"/>
          <w:szCs w:val="28"/>
          <w:lang w:eastAsia="ru-RU"/>
        </w:rPr>
        <w:t xml:space="preserve"> основаниям за совершение умышленного преступления; </w:t>
      </w:r>
      <w:proofErr w:type="gramEnd"/>
    </w:p>
    <w:p w:rsidR="00D65C70" w:rsidRPr="00EF6E30" w:rsidRDefault="00D65C70" w:rsidP="003368A3">
      <w:pPr>
        <w:numPr>
          <w:ilvl w:val="0"/>
          <w:numId w:val="26"/>
        </w:numPr>
        <w:spacing w:after="0" w:line="240" w:lineRule="auto"/>
        <w:ind w:left="426" w:hanging="426"/>
        <w:jc w:val="both"/>
        <w:rPr>
          <w:rFonts w:ascii="Times New Roman" w:eastAsia="Times New Roman" w:hAnsi="Times New Roman" w:cs="Times New Roman"/>
          <w:sz w:val="28"/>
          <w:szCs w:val="28"/>
          <w:lang w:eastAsia="ru-RU"/>
        </w:rPr>
      </w:pPr>
      <w:proofErr w:type="gramStart"/>
      <w:r w:rsidRPr="00EF6E30">
        <w:rPr>
          <w:rFonts w:ascii="Times New Roman" w:eastAsia="Times New Roman" w:hAnsi="Times New Roman" w:cs="Times New Roman"/>
          <w:sz w:val="28"/>
          <w:szCs w:val="28"/>
          <w:lang w:eastAsia="ru-RU"/>
        </w:rPr>
        <w:t>уволенное</w:t>
      </w:r>
      <w:proofErr w:type="gramEnd"/>
      <w:r w:rsidRPr="00EF6E30">
        <w:rPr>
          <w:rFonts w:ascii="Times New Roman" w:eastAsia="Times New Roman" w:hAnsi="Times New Roman" w:cs="Times New Roman"/>
          <w:sz w:val="28"/>
          <w:szCs w:val="28"/>
          <w:lang w:eastAsia="ru-RU"/>
        </w:rPr>
        <w:t xml:space="preserve"> по отрицательным мотивам с государственной службы, из органов прокуратуры, иных правоохранительных органов, судов, органов судебной экспертизы; </w:t>
      </w:r>
    </w:p>
    <w:p w:rsidR="00D65C70" w:rsidRPr="00EF6E30" w:rsidRDefault="00D65C70" w:rsidP="003368A3">
      <w:pPr>
        <w:numPr>
          <w:ilvl w:val="0"/>
          <w:numId w:val="26"/>
        </w:numPr>
        <w:spacing w:after="0" w:line="240" w:lineRule="auto"/>
        <w:ind w:left="426" w:hanging="426"/>
        <w:jc w:val="both"/>
        <w:rPr>
          <w:rFonts w:ascii="Times New Roman" w:eastAsia="Times New Roman" w:hAnsi="Times New Roman" w:cs="Times New Roman"/>
          <w:sz w:val="28"/>
          <w:szCs w:val="28"/>
          <w:lang w:eastAsia="ru-RU"/>
        </w:rPr>
      </w:pPr>
      <w:proofErr w:type="gramStart"/>
      <w:r w:rsidRPr="00EF6E30">
        <w:rPr>
          <w:rFonts w:ascii="Times New Roman" w:eastAsia="Times New Roman" w:hAnsi="Times New Roman" w:cs="Times New Roman"/>
          <w:sz w:val="28"/>
          <w:szCs w:val="28"/>
          <w:lang w:eastAsia="ru-RU"/>
        </w:rPr>
        <w:t xml:space="preserve">лишенное лицензии на занятие судебно-экспертной деятельностью; </w:t>
      </w:r>
      <w:proofErr w:type="gramEnd"/>
    </w:p>
    <w:p w:rsidR="00D65C70" w:rsidRPr="00EF6E30" w:rsidRDefault="00D65C70" w:rsidP="003368A3">
      <w:pPr>
        <w:numPr>
          <w:ilvl w:val="0"/>
          <w:numId w:val="26"/>
        </w:numPr>
        <w:spacing w:after="0" w:line="240" w:lineRule="auto"/>
        <w:ind w:left="426" w:hanging="426"/>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действие лицензии на </w:t>
      </w:r>
      <w:proofErr w:type="gramStart"/>
      <w:r w:rsidRPr="00EF6E30">
        <w:rPr>
          <w:rFonts w:ascii="Times New Roman" w:eastAsia="Times New Roman" w:hAnsi="Times New Roman" w:cs="Times New Roman"/>
          <w:sz w:val="28"/>
          <w:szCs w:val="28"/>
          <w:lang w:eastAsia="ru-RU"/>
        </w:rPr>
        <w:t>занятие</w:t>
      </w:r>
      <w:proofErr w:type="gramEnd"/>
      <w:r w:rsidRPr="00EF6E30">
        <w:rPr>
          <w:rFonts w:ascii="Times New Roman" w:eastAsia="Times New Roman" w:hAnsi="Times New Roman" w:cs="Times New Roman"/>
          <w:sz w:val="28"/>
          <w:szCs w:val="28"/>
          <w:lang w:eastAsia="ru-RU"/>
        </w:rPr>
        <w:t xml:space="preserve"> судебно-экспертной деятельностью </w:t>
      </w:r>
      <w:proofErr w:type="gramStart"/>
      <w:r w:rsidRPr="00EF6E30">
        <w:rPr>
          <w:rFonts w:ascii="Times New Roman" w:eastAsia="Times New Roman" w:hAnsi="Times New Roman" w:cs="Times New Roman"/>
          <w:sz w:val="28"/>
          <w:szCs w:val="28"/>
          <w:lang w:eastAsia="ru-RU"/>
        </w:rPr>
        <w:t>которого</w:t>
      </w:r>
      <w:proofErr w:type="gramEnd"/>
      <w:r w:rsidRPr="00EF6E30">
        <w:rPr>
          <w:rFonts w:ascii="Times New Roman" w:eastAsia="Times New Roman" w:hAnsi="Times New Roman" w:cs="Times New Roman"/>
          <w:sz w:val="28"/>
          <w:szCs w:val="28"/>
          <w:lang w:eastAsia="ru-RU"/>
        </w:rPr>
        <w:t xml:space="preserve"> прекращено  в судебном порядке по иску Министерства юстиции Республики Казахстан в случаях: </w:t>
      </w:r>
    </w:p>
    <w:p w:rsidR="00D65C70" w:rsidRPr="00EF6E30" w:rsidRDefault="00D65C70" w:rsidP="003368A3">
      <w:pPr>
        <w:numPr>
          <w:ilvl w:val="0"/>
          <w:numId w:val="27"/>
        </w:numPr>
        <w:spacing w:after="0" w:line="240" w:lineRule="auto"/>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грубого либо неоднократного нарушения лицом законодательства Республики Казахстан при осуществлении судебно-экспертной деятельности; </w:t>
      </w:r>
    </w:p>
    <w:p w:rsidR="00D65C70" w:rsidRPr="00EF6E30" w:rsidRDefault="00D65C70" w:rsidP="003368A3">
      <w:pPr>
        <w:numPr>
          <w:ilvl w:val="0"/>
          <w:numId w:val="27"/>
        </w:numPr>
        <w:spacing w:after="0" w:line="240" w:lineRule="auto"/>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невозможности исполнения лицом обязанностей судебного эксперта вследствие недостаточного уровня профессиональной подготовки, подтвержденного результатами его аттестации; </w:t>
      </w:r>
    </w:p>
    <w:p w:rsidR="00D65C70" w:rsidRPr="00EF6E30" w:rsidRDefault="00D65C70" w:rsidP="003368A3">
      <w:pPr>
        <w:numPr>
          <w:ilvl w:val="0"/>
          <w:numId w:val="27"/>
        </w:numPr>
        <w:spacing w:after="0" w:line="240" w:lineRule="auto"/>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уклонения лица от прохождения аттестации. </w:t>
      </w:r>
    </w:p>
    <w:p w:rsidR="00D65C70" w:rsidRPr="00EF6E30" w:rsidRDefault="00D65C70" w:rsidP="00D65C70">
      <w:p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   Иные случаи, когда лицо не может быть привлечено в качестве эксперта нашли отражение в процессуальном законодательстве. К примеру, к ним относятся общие основания для отвода, предусмотренные в статьях </w:t>
      </w:r>
      <w:r w:rsidRPr="00EF6E30">
        <w:rPr>
          <w:rFonts w:ascii="Times New Roman" w:hAnsi="Times New Roman" w:cs="Times New Roman"/>
          <w:bCs/>
          <w:color w:val="000000"/>
          <w:sz w:val="28"/>
          <w:szCs w:val="28"/>
        </w:rPr>
        <w:t>87, 93</w:t>
      </w:r>
      <w:r w:rsidRPr="00EF6E30">
        <w:rPr>
          <w:b/>
          <w:bCs/>
          <w:color w:val="000000"/>
          <w:sz w:val="28"/>
          <w:szCs w:val="28"/>
        </w:rPr>
        <w:t xml:space="preserve"> </w:t>
      </w:r>
      <w:r w:rsidRPr="00EF6E30">
        <w:rPr>
          <w:rFonts w:ascii="Times New Roman" w:eastAsia="Calibri" w:hAnsi="Times New Roman" w:cs="Times New Roman"/>
          <w:sz w:val="28"/>
          <w:szCs w:val="28"/>
        </w:rPr>
        <w:lastRenderedPageBreak/>
        <w:t>УПК РК. Согласно нормам этих статей эксперт не может участвовать по делу если он:</w:t>
      </w:r>
    </w:p>
    <w:p w:rsidR="00D65C70" w:rsidRPr="00EF6E30" w:rsidRDefault="00D65C70" w:rsidP="003368A3">
      <w:pPr>
        <w:numPr>
          <w:ilvl w:val="0"/>
          <w:numId w:val="28"/>
        </w:numPr>
        <w:shd w:val="clear" w:color="auto" w:fill="FFFFFF"/>
        <w:spacing w:after="0" w:line="240" w:lineRule="auto"/>
        <w:ind w:left="284" w:hanging="284"/>
        <w:jc w:val="both"/>
        <w:textAlignment w:val="baseline"/>
        <w:rPr>
          <w:rFonts w:ascii="Times New Roman" w:eastAsia="Times New Roman" w:hAnsi="Times New Roman" w:cs="Times New Roman"/>
          <w:color w:val="000000"/>
          <w:sz w:val="28"/>
          <w:szCs w:val="28"/>
          <w:lang w:eastAsia="ru-RU"/>
        </w:rPr>
      </w:pPr>
      <w:bookmarkStart w:id="65" w:name="SUB2_870102"/>
      <w:bookmarkEnd w:id="65"/>
      <w:r w:rsidRPr="00EF6E30">
        <w:rPr>
          <w:rFonts w:ascii="Times New Roman" w:eastAsia="Times New Roman" w:hAnsi="Times New Roman" w:cs="Times New Roman"/>
          <w:color w:val="000000"/>
          <w:sz w:val="28"/>
          <w:szCs w:val="28"/>
          <w:lang w:eastAsia="ru-RU"/>
        </w:rPr>
        <w:t>принимал участие по данному уголовного делу в качестве следственного судьи, рассматривал жалобы, протесты на постановления следственного судьи;</w:t>
      </w:r>
    </w:p>
    <w:p w:rsidR="00D65C70" w:rsidRPr="00EF6E30" w:rsidRDefault="00D65C70" w:rsidP="003368A3">
      <w:pPr>
        <w:numPr>
          <w:ilvl w:val="0"/>
          <w:numId w:val="28"/>
        </w:numPr>
        <w:shd w:val="clear" w:color="auto" w:fill="FFFFFF"/>
        <w:spacing w:after="0" w:line="240" w:lineRule="auto"/>
        <w:ind w:left="284" w:hanging="284"/>
        <w:jc w:val="both"/>
        <w:textAlignment w:val="baseline"/>
        <w:rPr>
          <w:rFonts w:ascii="Times New Roman" w:eastAsia="Times New Roman" w:hAnsi="Times New Roman" w:cs="Times New Roman"/>
          <w:color w:val="000000"/>
          <w:sz w:val="28"/>
          <w:szCs w:val="28"/>
          <w:lang w:eastAsia="ru-RU"/>
        </w:rPr>
      </w:pPr>
      <w:bookmarkStart w:id="66" w:name="SUB2_870103"/>
      <w:bookmarkEnd w:id="66"/>
      <w:r w:rsidRPr="00EF6E30">
        <w:rPr>
          <w:rFonts w:ascii="Times New Roman" w:eastAsia="Times New Roman" w:hAnsi="Times New Roman" w:cs="Times New Roman"/>
          <w:color w:val="000000"/>
          <w:sz w:val="28"/>
          <w:szCs w:val="28"/>
          <w:lang w:eastAsia="ru-RU"/>
        </w:rPr>
        <w:t xml:space="preserve">является по данному делу потерпевшим, гражданским истцом, гражданским ответчиком, вызывался либо может быть </w:t>
      </w:r>
      <w:proofErr w:type="gramStart"/>
      <w:r w:rsidRPr="00EF6E30">
        <w:rPr>
          <w:rFonts w:ascii="Times New Roman" w:eastAsia="Times New Roman" w:hAnsi="Times New Roman" w:cs="Times New Roman"/>
          <w:color w:val="000000"/>
          <w:sz w:val="28"/>
          <w:szCs w:val="28"/>
          <w:lang w:eastAsia="ru-RU"/>
        </w:rPr>
        <w:t>вызван</w:t>
      </w:r>
      <w:proofErr w:type="gramEnd"/>
      <w:r w:rsidRPr="00EF6E30">
        <w:rPr>
          <w:rFonts w:ascii="Times New Roman" w:eastAsia="Times New Roman" w:hAnsi="Times New Roman" w:cs="Times New Roman"/>
          <w:color w:val="000000"/>
          <w:sz w:val="28"/>
          <w:szCs w:val="28"/>
          <w:lang w:eastAsia="ru-RU"/>
        </w:rPr>
        <w:t xml:space="preserve"> в качестве свидетеля;</w:t>
      </w:r>
    </w:p>
    <w:p w:rsidR="00D65C70" w:rsidRPr="00EF6E30" w:rsidRDefault="00D65C70" w:rsidP="003368A3">
      <w:pPr>
        <w:numPr>
          <w:ilvl w:val="0"/>
          <w:numId w:val="28"/>
        </w:numPr>
        <w:shd w:val="clear" w:color="auto" w:fill="FFFFFF"/>
        <w:spacing w:after="0" w:line="240" w:lineRule="auto"/>
        <w:ind w:left="284" w:hanging="284"/>
        <w:jc w:val="both"/>
        <w:textAlignment w:val="baseline"/>
        <w:rPr>
          <w:rFonts w:ascii="Times New Roman" w:eastAsia="Times New Roman" w:hAnsi="Times New Roman" w:cs="Times New Roman"/>
          <w:color w:val="000000"/>
          <w:sz w:val="28"/>
          <w:szCs w:val="28"/>
          <w:lang w:eastAsia="ru-RU"/>
        </w:rPr>
      </w:pPr>
      <w:bookmarkStart w:id="67" w:name="SUB2_870104"/>
      <w:bookmarkEnd w:id="67"/>
      <w:proofErr w:type="gramStart"/>
      <w:r w:rsidRPr="00EF6E30">
        <w:rPr>
          <w:rFonts w:ascii="Times New Roman" w:eastAsia="Times New Roman" w:hAnsi="Times New Roman" w:cs="Times New Roman"/>
          <w:color w:val="000000"/>
          <w:sz w:val="28"/>
          <w:szCs w:val="28"/>
          <w:lang w:eastAsia="ru-RU"/>
        </w:rPr>
        <w:t>участвовал в производстве по данному уголовному делу в качестве специалиста, переводчика, понятого, секретаря судебного заседания, дознавателя, следователя, прокурора, защитника, законного представителя подозреваемого, обвиняемого, представителя потерпевшего, гражданского истца или гражданского ответчика;</w:t>
      </w:r>
      <w:proofErr w:type="gramEnd"/>
    </w:p>
    <w:p w:rsidR="00D65C70" w:rsidRPr="00EF6E30" w:rsidRDefault="00D65C70" w:rsidP="003368A3">
      <w:pPr>
        <w:numPr>
          <w:ilvl w:val="0"/>
          <w:numId w:val="28"/>
        </w:numPr>
        <w:shd w:val="clear" w:color="auto" w:fill="FFFFFF"/>
        <w:spacing w:after="0" w:line="240" w:lineRule="auto"/>
        <w:ind w:left="284" w:hanging="284"/>
        <w:jc w:val="both"/>
        <w:textAlignment w:val="baseline"/>
        <w:rPr>
          <w:rFonts w:ascii="Times New Roman" w:eastAsia="Times New Roman" w:hAnsi="Times New Roman" w:cs="Times New Roman"/>
          <w:color w:val="000000"/>
          <w:sz w:val="28"/>
          <w:szCs w:val="28"/>
          <w:lang w:eastAsia="ru-RU"/>
        </w:rPr>
      </w:pPr>
      <w:bookmarkStart w:id="68" w:name="SUB2_870105"/>
      <w:bookmarkEnd w:id="68"/>
      <w:r w:rsidRPr="00EF6E30">
        <w:rPr>
          <w:rFonts w:ascii="Times New Roman" w:eastAsia="Times New Roman" w:hAnsi="Times New Roman" w:cs="Times New Roman"/>
          <w:color w:val="000000"/>
          <w:sz w:val="28"/>
          <w:szCs w:val="28"/>
          <w:lang w:eastAsia="ru-RU"/>
        </w:rPr>
        <w:t>является родственником потерпевшего, гражданского истца, гражданского ответчика или их представителей, родственником подозреваемого, обвиняемого или его законного представителя, родственником прокурора, защитника, следователя или дознавателя либо свойственником кого-либо из участников процесса;</w:t>
      </w:r>
    </w:p>
    <w:p w:rsidR="00D65C70" w:rsidRPr="00EF6E30" w:rsidRDefault="00D65C70" w:rsidP="003368A3">
      <w:pPr>
        <w:numPr>
          <w:ilvl w:val="0"/>
          <w:numId w:val="28"/>
        </w:numPr>
        <w:shd w:val="clear" w:color="auto" w:fill="FFFFFF"/>
        <w:spacing w:after="0" w:line="240" w:lineRule="auto"/>
        <w:ind w:left="284" w:hanging="284"/>
        <w:jc w:val="both"/>
        <w:textAlignment w:val="baseline"/>
        <w:rPr>
          <w:rFonts w:ascii="Times New Roman" w:eastAsia="Times New Roman" w:hAnsi="Times New Roman" w:cs="Times New Roman"/>
          <w:color w:val="000000"/>
          <w:sz w:val="28"/>
          <w:szCs w:val="28"/>
          <w:lang w:eastAsia="ru-RU"/>
        </w:rPr>
      </w:pPr>
      <w:bookmarkStart w:id="69" w:name="SUB2_870106"/>
      <w:bookmarkEnd w:id="69"/>
      <w:r w:rsidRPr="00EF6E30">
        <w:rPr>
          <w:rFonts w:ascii="Times New Roman" w:eastAsia="Times New Roman" w:hAnsi="Times New Roman" w:cs="Times New Roman"/>
          <w:color w:val="000000"/>
          <w:sz w:val="28"/>
          <w:szCs w:val="28"/>
          <w:lang w:eastAsia="ru-RU"/>
        </w:rPr>
        <w:t>если имеются иные обстоятельства, дающие основание считать, что эксперт лично, прямо или косвенно заинтересован в данном деле.</w:t>
      </w:r>
      <w:bookmarkStart w:id="70" w:name="SUB2_870200"/>
      <w:bookmarkStart w:id="71" w:name="SUB2_870800"/>
      <w:bookmarkStart w:id="72" w:name="SUB2_930100"/>
      <w:bookmarkEnd w:id="70"/>
      <w:bookmarkEnd w:id="71"/>
      <w:bookmarkEnd w:id="72"/>
    </w:p>
    <w:p w:rsidR="00D65C70" w:rsidRPr="00EF6E30" w:rsidRDefault="00D65C70" w:rsidP="00D65C70">
      <w:pPr>
        <w:shd w:val="clear" w:color="auto" w:fill="FFFFFF"/>
        <w:spacing w:after="0" w:line="240" w:lineRule="auto"/>
        <w:ind w:left="284"/>
        <w:jc w:val="both"/>
        <w:textAlignment w:val="baseline"/>
        <w:rPr>
          <w:rFonts w:ascii="Times New Roman" w:eastAsia="Times New Roman" w:hAnsi="Times New Roman" w:cs="Times New Roman"/>
          <w:color w:val="000000"/>
          <w:sz w:val="28"/>
          <w:szCs w:val="28"/>
          <w:lang w:eastAsia="ru-RU"/>
        </w:rPr>
      </w:pPr>
    </w:p>
    <w:p w:rsidR="00D65C70" w:rsidRPr="00EF6E30" w:rsidRDefault="00D65C70" w:rsidP="00D65C7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Эксперт не может участвовать в производстве по уголовному делу:</w:t>
      </w:r>
    </w:p>
    <w:p w:rsidR="00D65C70" w:rsidRPr="00EF6E30" w:rsidRDefault="00D65C70" w:rsidP="003368A3">
      <w:pPr>
        <w:numPr>
          <w:ilvl w:val="0"/>
          <w:numId w:val="29"/>
        </w:numPr>
        <w:shd w:val="clear" w:color="auto" w:fill="FFFFFF"/>
        <w:spacing w:after="0" w:line="240" w:lineRule="auto"/>
        <w:ind w:left="284" w:hanging="284"/>
        <w:jc w:val="both"/>
        <w:textAlignment w:val="baseline"/>
        <w:rPr>
          <w:rFonts w:ascii="Times New Roman" w:eastAsia="Times New Roman" w:hAnsi="Times New Roman" w:cs="Times New Roman"/>
          <w:color w:val="000000"/>
          <w:sz w:val="28"/>
          <w:szCs w:val="28"/>
          <w:lang w:eastAsia="ru-RU"/>
        </w:rPr>
      </w:pPr>
      <w:bookmarkStart w:id="73" w:name="SUB2_930101"/>
      <w:bookmarkStart w:id="74" w:name="SUB2_930102"/>
      <w:bookmarkEnd w:id="73"/>
      <w:bookmarkEnd w:id="74"/>
      <w:r w:rsidRPr="00EF6E30">
        <w:rPr>
          <w:rFonts w:ascii="Times New Roman" w:eastAsia="Times New Roman" w:hAnsi="Times New Roman" w:cs="Times New Roman"/>
          <w:color w:val="000000"/>
          <w:sz w:val="28"/>
          <w:szCs w:val="28"/>
          <w:lang w:eastAsia="ru-RU"/>
        </w:rPr>
        <w:t>если он находился или находится в служебной или иной зависимости от дознавателя, следователя, прокурора, судьи, подозреваемого, обвиняемого, их защитников, законных представителей, потерпевшего, гражданского истца, гражданского ответчика или представителей;</w:t>
      </w:r>
    </w:p>
    <w:p w:rsidR="00D65C70" w:rsidRPr="00EF6E30" w:rsidRDefault="00D65C70" w:rsidP="003368A3">
      <w:pPr>
        <w:numPr>
          <w:ilvl w:val="0"/>
          <w:numId w:val="29"/>
        </w:numPr>
        <w:shd w:val="clear" w:color="auto" w:fill="FFFFFF"/>
        <w:spacing w:after="0" w:line="240" w:lineRule="auto"/>
        <w:ind w:left="284" w:hanging="284"/>
        <w:jc w:val="both"/>
        <w:textAlignment w:val="baseline"/>
        <w:rPr>
          <w:rFonts w:ascii="Times New Roman" w:eastAsia="Times New Roman" w:hAnsi="Times New Roman" w:cs="Times New Roman"/>
          <w:color w:val="000000"/>
          <w:sz w:val="28"/>
          <w:szCs w:val="28"/>
          <w:lang w:eastAsia="ru-RU"/>
        </w:rPr>
      </w:pPr>
      <w:bookmarkStart w:id="75" w:name="SUB2_930103"/>
      <w:bookmarkEnd w:id="75"/>
      <w:r w:rsidRPr="00EF6E30">
        <w:rPr>
          <w:rFonts w:ascii="Times New Roman" w:eastAsia="Times New Roman" w:hAnsi="Times New Roman" w:cs="Times New Roman"/>
          <w:color w:val="000000"/>
          <w:sz w:val="28"/>
          <w:szCs w:val="28"/>
          <w:lang w:eastAsia="ru-RU"/>
        </w:rPr>
        <w:t>если он проводил ревизию или другие проверочные действия, результаты которых послужили основаниями для начала уголовного преследования;</w:t>
      </w:r>
    </w:p>
    <w:p w:rsidR="00D65C70" w:rsidRDefault="00D65C70" w:rsidP="003368A3">
      <w:pPr>
        <w:numPr>
          <w:ilvl w:val="0"/>
          <w:numId w:val="29"/>
        </w:numPr>
        <w:shd w:val="clear" w:color="auto" w:fill="FFFFFF"/>
        <w:tabs>
          <w:tab w:val="left" w:pos="284"/>
        </w:tabs>
        <w:spacing w:after="0" w:line="240" w:lineRule="auto"/>
        <w:ind w:left="0" w:firstLine="0"/>
        <w:jc w:val="both"/>
        <w:textAlignment w:val="baseline"/>
        <w:rPr>
          <w:rFonts w:ascii="Times New Roman" w:eastAsia="Times New Roman" w:hAnsi="Times New Roman" w:cs="Times New Roman"/>
          <w:color w:val="000000"/>
          <w:sz w:val="28"/>
          <w:szCs w:val="28"/>
          <w:lang w:eastAsia="ru-RU"/>
        </w:rPr>
      </w:pPr>
      <w:bookmarkStart w:id="76" w:name="SUB2_930104"/>
      <w:bookmarkEnd w:id="76"/>
      <w:r w:rsidRPr="00CF0036">
        <w:rPr>
          <w:rFonts w:ascii="Times New Roman" w:eastAsia="Times New Roman" w:hAnsi="Times New Roman" w:cs="Times New Roman"/>
          <w:color w:val="000000"/>
          <w:sz w:val="28"/>
          <w:szCs w:val="28"/>
          <w:lang w:eastAsia="ru-RU"/>
        </w:rPr>
        <w:t>если обнаружилась его некомпетентность;</w:t>
      </w:r>
      <w:bookmarkStart w:id="77" w:name="SUB2_930105"/>
      <w:bookmarkEnd w:id="77"/>
    </w:p>
    <w:p w:rsidR="00D65C70" w:rsidRDefault="00D65C70" w:rsidP="003368A3">
      <w:pPr>
        <w:numPr>
          <w:ilvl w:val="0"/>
          <w:numId w:val="29"/>
        </w:numPr>
        <w:shd w:val="clear" w:color="auto" w:fill="FFFFFF"/>
        <w:tabs>
          <w:tab w:val="left" w:pos="284"/>
        </w:tabs>
        <w:spacing w:after="0" w:line="240" w:lineRule="auto"/>
        <w:ind w:left="284" w:hanging="284"/>
        <w:jc w:val="both"/>
        <w:textAlignment w:val="baseline"/>
        <w:rPr>
          <w:rFonts w:ascii="Times New Roman" w:eastAsia="Times New Roman" w:hAnsi="Times New Roman" w:cs="Times New Roman"/>
          <w:color w:val="000000"/>
          <w:sz w:val="28"/>
          <w:szCs w:val="28"/>
          <w:lang w:eastAsia="ru-RU"/>
        </w:rPr>
      </w:pPr>
      <w:r w:rsidRPr="00CF0036">
        <w:rPr>
          <w:rFonts w:ascii="Times New Roman" w:eastAsia="Times New Roman" w:hAnsi="Times New Roman" w:cs="Times New Roman"/>
          <w:color w:val="000000"/>
          <w:sz w:val="28"/>
          <w:szCs w:val="28"/>
          <w:lang w:eastAsia="ru-RU"/>
        </w:rPr>
        <w:t>если он участвовал в деле в качестве специалиста, за исключением случаев участия врача-специалиста в области судебной медицины в осмотре трупа человека в соответствии со</w:t>
      </w:r>
      <w:r w:rsidRPr="00CF0036">
        <w:rPr>
          <w:rFonts w:ascii="Times New Roman" w:eastAsia="Times New Roman" w:hAnsi="Times New Roman" w:cs="Times New Roman"/>
          <w:sz w:val="28"/>
          <w:szCs w:val="28"/>
          <w:lang w:eastAsia="ru-RU"/>
        </w:rPr>
        <w:t> статьей 222</w:t>
      </w:r>
      <w:r w:rsidRPr="00CF0036">
        <w:rPr>
          <w:rFonts w:ascii="Times New Roman" w:eastAsia="Times New Roman" w:hAnsi="Times New Roman" w:cs="Times New Roman"/>
          <w:color w:val="000000"/>
          <w:sz w:val="28"/>
          <w:szCs w:val="28"/>
          <w:lang w:eastAsia="ru-RU"/>
        </w:rPr>
        <w:t xml:space="preserve"> УПК РК.</w:t>
      </w:r>
    </w:p>
    <w:p w:rsidR="00D65C70" w:rsidRPr="00CF0036" w:rsidRDefault="00D65C70" w:rsidP="00D65C70">
      <w:pPr>
        <w:shd w:val="clear" w:color="auto" w:fill="FFFFFF"/>
        <w:tabs>
          <w:tab w:val="left" w:pos="284"/>
        </w:tabs>
        <w:spacing w:after="0" w:line="240" w:lineRule="auto"/>
        <w:jc w:val="both"/>
        <w:textAlignment w:val="baseline"/>
        <w:rPr>
          <w:rFonts w:ascii="Times New Roman" w:eastAsia="Times New Roman" w:hAnsi="Times New Roman" w:cs="Times New Roman"/>
          <w:color w:val="000000"/>
          <w:sz w:val="28"/>
          <w:szCs w:val="28"/>
          <w:lang w:eastAsia="ru-RU"/>
        </w:rPr>
      </w:pPr>
      <w:bookmarkStart w:id="78" w:name="SUB2_930200"/>
      <w:bookmarkEnd w:id="78"/>
      <w:r w:rsidRPr="00CF0036">
        <w:rPr>
          <w:rFonts w:ascii="Times New Roman" w:eastAsia="Times New Roman" w:hAnsi="Times New Roman" w:cs="Times New Roman"/>
          <w:color w:val="000000"/>
          <w:sz w:val="28"/>
          <w:szCs w:val="28"/>
          <w:lang w:eastAsia="ru-RU"/>
        </w:rPr>
        <w:t xml:space="preserve">   В производстве экспертизы живого лица, а также трупа в качестве эксперта не может участвовать врач, который до назначения экспертизы оказывал соответствующему лицу медицинскую помощь.</w:t>
      </w:r>
    </w:p>
    <w:p w:rsidR="00D65C70" w:rsidRPr="00EF6E30" w:rsidRDefault="00D65C70" w:rsidP="00D65C70">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eastAsia="ru-RU"/>
        </w:rPr>
      </w:pPr>
      <w:bookmarkStart w:id="79" w:name="SUB2_930300"/>
      <w:bookmarkEnd w:id="79"/>
      <w:r w:rsidRPr="00EF6E30">
        <w:rPr>
          <w:rFonts w:ascii="Times New Roman" w:eastAsia="Times New Roman" w:hAnsi="Times New Roman" w:cs="Times New Roman"/>
          <w:color w:val="000000"/>
          <w:sz w:val="28"/>
          <w:szCs w:val="28"/>
          <w:lang w:eastAsia="ru-RU"/>
        </w:rPr>
        <w:t>Предыдущее участие лица в данном деле в качестве эксперта не является обстоятельством, исключающим поручение ему производства экспертизы по делу, кроме случаев, когда она назначается повторно после экспертизы, проведенной с его участием.</w:t>
      </w:r>
    </w:p>
    <w:p w:rsidR="00D65C70" w:rsidRPr="00EF6E30" w:rsidRDefault="00D65C70" w:rsidP="00D65C70">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eastAsia="ru-RU"/>
        </w:rPr>
      </w:pPr>
      <w:bookmarkStart w:id="80" w:name="SUB2_930400"/>
      <w:bookmarkEnd w:id="80"/>
      <w:r w:rsidRPr="00EF6E30">
        <w:rPr>
          <w:rFonts w:ascii="Times New Roman" w:eastAsia="Times New Roman" w:hAnsi="Times New Roman" w:cs="Times New Roman"/>
          <w:color w:val="000000"/>
          <w:sz w:val="28"/>
          <w:szCs w:val="28"/>
          <w:lang w:eastAsia="ru-RU"/>
        </w:rPr>
        <w:t>Отвод должен быть заявлен, когда стало известно об обстоятельствах, исключающих участие эксперта в деле в любой стадии уголовного процесса.</w:t>
      </w:r>
      <w:bookmarkStart w:id="81" w:name="SUB2_870900"/>
      <w:bookmarkEnd w:id="81"/>
      <w:r>
        <w:rPr>
          <w:rFonts w:ascii="Times New Roman" w:eastAsia="Times New Roman" w:hAnsi="Times New Roman" w:cs="Times New Roman"/>
          <w:color w:val="000000"/>
          <w:sz w:val="28"/>
          <w:szCs w:val="28"/>
          <w:lang w:eastAsia="ru-RU"/>
        </w:rPr>
        <w:t xml:space="preserve"> </w:t>
      </w:r>
      <w:r w:rsidRPr="00EF6E30">
        <w:rPr>
          <w:rFonts w:ascii="Times New Roman" w:eastAsia="Times New Roman" w:hAnsi="Times New Roman" w:cs="Times New Roman"/>
          <w:color w:val="000000"/>
          <w:sz w:val="28"/>
          <w:szCs w:val="28"/>
          <w:lang w:eastAsia="ru-RU"/>
        </w:rPr>
        <w:t>Вопрос об отводе эксперта, а также подлежащих отводу участников судебного разбирательства разрешается судом в совещательной комнате с вынесением постановления.</w:t>
      </w:r>
      <w:bookmarkStart w:id="82" w:name="SUB2_871000"/>
      <w:bookmarkStart w:id="83" w:name="SUB2_871100"/>
      <w:bookmarkEnd w:id="82"/>
      <w:bookmarkEnd w:id="83"/>
      <w:r>
        <w:rPr>
          <w:rFonts w:ascii="Times New Roman" w:eastAsia="Times New Roman" w:hAnsi="Times New Roman" w:cs="Times New Roman"/>
          <w:color w:val="000000"/>
          <w:sz w:val="28"/>
          <w:szCs w:val="28"/>
          <w:lang w:eastAsia="ru-RU"/>
        </w:rPr>
        <w:t xml:space="preserve"> </w:t>
      </w:r>
      <w:r w:rsidRPr="00EF6E30">
        <w:rPr>
          <w:rFonts w:ascii="Times New Roman" w:eastAsia="Times New Roman" w:hAnsi="Times New Roman" w:cs="Times New Roman"/>
          <w:color w:val="000000"/>
          <w:sz w:val="28"/>
          <w:szCs w:val="28"/>
          <w:lang w:eastAsia="ru-RU"/>
        </w:rPr>
        <w:t xml:space="preserve">Постановление об отклонении или удовлетворении отвода обжалованию (опротестованию) не подлежит. </w:t>
      </w:r>
      <w:r w:rsidRPr="00EF6E30">
        <w:rPr>
          <w:rFonts w:ascii="Times New Roman" w:eastAsia="Times New Roman" w:hAnsi="Times New Roman" w:cs="Times New Roman"/>
          <w:color w:val="000000"/>
          <w:sz w:val="28"/>
          <w:szCs w:val="28"/>
          <w:lang w:eastAsia="ru-RU"/>
        </w:rPr>
        <w:lastRenderedPageBreak/>
        <w:t>Доводы о несогласии с постановлением могут быть включены в апелляционную жалобу или в ходатайство о пересмотре судебных актов в кассационном порядке, протест.</w:t>
      </w:r>
    </w:p>
    <w:p w:rsidR="00D65C70" w:rsidRPr="00EF6E30" w:rsidRDefault="00D65C70" w:rsidP="00D65C70">
      <w:p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    Непременным атрибутом процессуального статуса судебного эксперта являются его полномочия и определенные ограничения в процессе их реализации, установленные законом. Данный аспект наглядно иллюстрируется требованиями закона к осуществлению судебно-экспертной деятельности.</w:t>
      </w:r>
    </w:p>
    <w:p w:rsidR="00D65C70" w:rsidRPr="00EF6E30" w:rsidRDefault="00D65C70" w:rsidP="00D65C70">
      <w:p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   Так в соответствии со статьей 79 УПК РК  </w:t>
      </w:r>
      <w:r w:rsidRPr="00897809">
        <w:rPr>
          <w:rFonts w:ascii="Times New Roman" w:eastAsia="Calibri" w:hAnsi="Times New Roman" w:cs="Times New Roman"/>
          <w:sz w:val="28"/>
          <w:szCs w:val="28"/>
        </w:rPr>
        <w:t>эксперт имеет право</w:t>
      </w:r>
      <w:r w:rsidRPr="00EF6E30">
        <w:rPr>
          <w:rFonts w:ascii="Times New Roman" w:eastAsia="Calibri" w:hAnsi="Times New Roman" w:cs="Times New Roman"/>
          <w:sz w:val="28"/>
          <w:szCs w:val="28"/>
        </w:rPr>
        <w:t xml:space="preserve">: </w:t>
      </w:r>
    </w:p>
    <w:p w:rsidR="00D65C70" w:rsidRPr="00EF6E30" w:rsidRDefault="00D65C70" w:rsidP="00D65C70">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eastAsia="ru-RU"/>
        </w:rPr>
      </w:pPr>
      <w:bookmarkStart w:id="84" w:name="SUB2_790300"/>
      <w:bookmarkStart w:id="85" w:name="SUB2_790301"/>
      <w:bookmarkEnd w:id="84"/>
      <w:bookmarkEnd w:id="85"/>
      <w:r w:rsidRPr="00EF6E30">
        <w:rPr>
          <w:rFonts w:ascii="Times New Roman" w:eastAsia="Times New Roman" w:hAnsi="Times New Roman" w:cs="Times New Roman"/>
          <w:color w:val="000000"/>
          <w:sz w:val="28"/>
          <w:szCs w:val="28"/>
          <w:lang w:eastAsia="ru-RU"/>
        </w:rPr>
        <w:t>1) знакомиться с материалами (материалами дела), относящимися к предмету экспертизы;</w:t>
      </w:r>
    </w:p>
    <w:p w:rsidR="00D65C70" w:rsidRPr="00EF6E30" w:rsidRDefault="00D65C70" w:rsidP="00D65C70">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eastAsia="ru-RU"/>
        </w:rPr>
      </w:pPr>
      <w:bookmarkStart w:id="86" w:name="SUB2_790302"/>
      <w:bookmarkEnd w:id="86"/>
      <w:r w:rsidRPr="00EF6E30">
        <w:rPr>
          <w:rFonts w:ascii="Times New Roman" w:eastAsia="Times New Roman" w:hAnsi="Times New Roman" w:cs="Times New Roman"/>
          <w:color w:val="000000"/>
          <w:sz w:val="28"/>
          <w:szCs w:val="28"/>
          <w:lang w:eastAsia="ru-RU"/>
        </w:rPr>
        <w:t>2) заявлять ходатайства о предоставлении ему дополнительных материалов, необходимых для дачи заключения, а также принятии мер безопасности;</w:t>
      </w:r>
    </w:p>
    <w:p w:rsidR="00D65C70" w:rsidRPr="00EF6E30" w:rsidRDefault="00D65C70" w:rsidP="00D65C70">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eastAsia="ru-RU"/>
        </w:rPr>
      </w:pPr>
      <w:bookmarkStart w:id="87" w:name="SUB2_790303"/>
      <w:bookmarkEnd w:id="87"/>
      <w:r w:rsidRPr="00EF6E30">
        <w:rPr>
          <w:rFonts w:ascii="Times New Roman" w:eastAsia="Times New Roman" w:hAnsi="Times New Roman" w:cs="Times New Roman"/>
          <w:color w:val="000000"/>
          <w:sz w:val="28"/>
          <w:szCs w:val="28"/>
          <w:lang w:eastAsia="ru-RU"/>
        </w:rPr>
        <w:t>3) участвовать в производстве процессуальных действий и судебном заседании с разрешения органа, ведущего уголовный процесс, и задавать участвующим в них лицам вопросы, относящиеся к предмету экспертизы;</w:t>
      </w:r>
    </w:p>
    <w:p w:rsidR="00D65C70" w:rsidRPr="00EF6E30" w:rsidRDefault="00D65C70" w:rsidP="00D65C70">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eastAsia="ru-RU"/>
        </w:rPr>
      </w:pPr>
      <w:bookmarkStart w:id="88" w:name="SUB2_790304"/>
      <w:bookmarkEnd w:id="88"/>
      <w:r w:rsidRPr="00EF6E30">
        <w:rPr>
          <w:rFonts w:ascii="Times New Roman" w:eastAsia="Times New Roman" w:hAnsi="Times New Roman" w:cs="Times New Roman"/>
          <w:color w:val="000000"/>
          <w:sz w:val="28"/>
          <w:szCs w:val="28"/>
          <w:lang w:eastAsia="ru-RU"/>
        </w:rPr>
        <w:t>4) знакомиться с протоколом процессуального действия, в котором он участвовал, а также в соответствующей части с протоколом судебного заседания и делать подлежащие внесению в протоколы замечания относительно полноты и правильности фиксации его действий и показаний;</w:t>
      </w:r>
    </w:p>
    <w:p w:rsidR="00D65C70" w:rsidRPr="00EF6E30" w:rsidRDefault="00D65C70" w:rsidP="00D65C70">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eastAsia="ru-RU"/>
        </w:rPr>
      </w:pPr>
      <w:bookmarkStart w:id="89" w:name="SUB2_790305"/>
      <w:bookmarkEnd w:id="89"/>
      <w:r w:rsidRPr="00EF6E30">
        <w:rPr>
          <w:rFonts w:ascii="Times New Roman" w:eastAsia="Times New Roman" w:hAnsi="Times New Roman" w:cs="Times New Roman"/>
          <w:color w:val="000000"/>
          <w:sz w:val="28"/>
          <w:szCs w:val="28"/>
          <w:lang w:eastAsia="ru-RU"/>
        </w:rPr>
        <w:t>5) по согласованию с органом, назначившим экспертизу, давать в пределах своей компетенции заключение по выявленным в ходе судебно-экспертного исследования обстоятельствам, имеющим значение для дела, выходящим за пределы вопросов, содержащихся в постановлении о назначении судебной экспертизы;</w:t>
      </w:r>
    </w:p>
    <w:p w:rsidR="00D65C70" w:rsidRPr="00EF6E30" w:rsidRDefault="00D65C70" w:rsidP="00D65C70">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eastAsia="ru-RU"/>
        </w:rPr>
      </w:pPr>
      <w:bookmarkStart w:id="90" w:name="SUB2_790306"/>
      <w:bookmarkEnd w:id="90"/>
      <w:r w:rsidRPr="00EF6E30">
        <w:rPr>
          <w:rFonts w:ascii="Times New Roman" w:eastAsia="Times New Roman" w:hAnsi="Times New Roman" w:cs="Times New Roman"/>
          <w:color w:val="000000"/>
          <w:sz w:val="28"/>
          <w:szCs w:val="28"/>
          <w:lang w:eastAsia="ru-RU"/>
        </w:rPr>
        <w:t>6) представлять заключение и давать показания на родном языке или языке, которым владеет; пользоваться бесплатной помощью переводчика; заявлять отвод переводчику;</w:t>
      </w:r>
    </w:p>
    <w:p w:rsidR="00D65C70" w:rsidRPr="00EF6E30" w:rsidRDefault="00D65C70" w:rsidP="00D65C70">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eastAsia="ru-RU"/>
        </w:rPr>
      </w:pPr>
      <w:bookmarkStart w:id="91" w:name="SUB2_790307"/>
      <w:bookmarkEnd w:id="91"/>
      <w:r w:rsidRPr="00EF6E30">
        <w:rPr>
          <w:rFonts w:ascii="Times New Roman" w:eastAsia="Times New Roman" w:hAnsi="Times New Roman" w:cs="Times New Roman"/>
          <w:color w:val="000000"/>
          <w:sz w:val="28"/>
          <w:szCs w:val="28"/>
          <w:lang w:eastAsia="ru-RU"/>
        </w:rPr>
        <w:t>7) обжаловать решения и действия органа, ведущего уголовный процесс, и иных лиц, участвующих в производстве по делу, ущемляющие его права при производстве экспертизы;</w:t>
      </w:r>
    </w:p>
    <w:p w:rsidR="00D65C70" w:rsidRPr="00EF6E30" w:rsidRDefault="00D65C70" w:rsidP="00D65C70">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eastAsia="ru-RU"/>
        </w:rPr>
      </w:pPr>
      <w:bookmarkStart w:id="92" w:name="SUB2_790308"/>
      <w:bookmarkEnd w:id="92"/>
      <w:r w:rsidRPr="00EF6E30">
        <w:rPr>
          <w:rFonts w:ascii="Times New Roman" w:eastAsia="Times New Roman" w:hAnsi="Times New Roman" w:cs="Times New Roman"/>
          <w:color w:val="000000"/>
          <w:sz w:val="28"/>
          <w:szCs w:val="28"/>
          <w:lang w:eastAsia="ru-RU"/>
        </w:rPr>
        <w:t>8) получать возмещение расходов, понесенных при производстве экспертизы, и вознаграждение за выполненную работу, если производство судебной экспертизы не входит в круг его должностных обязанностей.</w:t>
      </w:r>
    </w:p>
    <w:p w:rsidR="00D65C70" w:rsidRPr="00EF6E30" w:rsidRDefault="00D65C70" w:rsidP="00D65C70">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eastAsia="ru-RU"/>
        </w:rPr>
      </w:pPr>
      <w:bookmarkStart w:id="93" w:name="SUB2_790400"/>
      <w:bookmarkEnd w:id="93"/>
      <w:r w:rsidRPr="00EF6E30">
        <w:rPr>
          <w:rFonts w:ascii="Times New Roman" w:eastAsia="Times New Roman" w:hAnsi="Times New Roman" w:cs="Times New Roman"/>
          <w:color w:val="000000"/>
          <w:sz w:val="28"/>
          <w:szCs w:val="28"/>
          <w:lang w:eastAsia="ru-RU"/>
        </w:rPr>
        <w:t xml:space="preserve">Эксперт </w:t>
      </w:r>
      <w:proofErr w:type="gramStart"/>
      <w:r w:rsidRPr="00EF6E30">
        <w:rPr>
          <w:rFonts w:ascii="Times New Roman" w:eastAsia="Times New Roman" w:hAnsi="Times New Roman" w:cs="Times New Roman"/>
          <w:color w:val="000000"/>
          <w:sz w:val="28"/>
          <w:szCs w:val="28"/>
          <w:lang w:eastAsia="ru-RU"/>
        </w:rPr>
        <w:t>согласно</w:t>
      </w:r>
      <w:proofErr w:type="gramEnd"/>
      <w:r w:rsidRPr="00EF6E30">
        <w:rPr>
          <w:rFonts w:ascii="Times New Roman" w:eastAsia="Times New Roman" w:hAnsi="Times New Roman" w:cs="Times New Roman"/>
          <w:color w:val="000000"/>
          <w:sz w:val="28"/>
          <w:szCs w:val="28"/>
          <w:lang w:eastAsia="ru-RU"/>
        </w:rPr>
        <w:t xml:space="preserve"> данной статьи не вправе:</w:t>
      </w:r>
    </w:p>
    <w:p w:rsidR="00D65C70" w:rsidRPr="00EF6E30" w:rsidRDefault="00D65C70" w:rsidP="00D65C70">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eastAsia="ru-RU"/>
        </w:rPr>
      </w:pPr>
      <w:bookmarkStart w:id="94" w:name="SUB2_790401"/>
      <w:bookmarkEnd w:id="94"/>
      <w:r w:rsidRPr="00EF6E30">
        <w:rPr>
          <w:rFonts w:ascii="Times New Roman" w:eastAsia="Times New Roman" w:hAnsi="Times New Roman" w:cs="Times New Roman"/>
          <w:color w:val="000000"/>
          <w:sz w:val="28"/>
          <w:szCs w:val="28"/>
          <w:lang w:eastAsia="ru-RU"/>
        </w:rPr>
        <w:t xml:space="preserve">1) вести переговоры с участниками процесса по вопросам, связанным с производством экспертизы, без </w:t>
      </w:r>
      <w:proofErr w:type="gramStart"/>
      <w:r w:rsidRPr="00EF6E30">
        <w:rPr>
          <w:rFonts w:ascii="Times New Roman" w:eastAsia="Times New Roman" w:hAnsi="Times New Roman" w:cs="Times New Roman"/>
          <w:color w:val="000000"/>
          <w:sz w:val="28"/>
          <w:szCs w:val="28"/>
          <w:lang w:eastAsia="ru-RU"/>
        </w:rPr>
        <w:t>ведома</w:t>
      </w:r>
      <w:proofErr w:type="gramEnd"/>
      <w:r w:rsidRPr="00EF6E30">
        <w:rPr>
          <w:rFonts w:ascii="Times New Roman" w:eastAsia="Times New Roman" w:hAnsi="Times New Roman" w:cs="Times New Roman"/>
          <w:color w:val="000000"/>
          <w:sz w:val="28"/>
          <w:szCs w:val="28"/>
          <w:lang w:eastAsia="ru-RU"/>
        </w:rPr>
        <w:t xml:space="preserve"> органа, ведущего уголовный процесс;</w:t>
      </w:r>
    </w:p>
    <w:p w:rsidR="00D65C70" w:rsidRPr="00EF6E30" w:rsidRDefault="00D65C70" w:rsidP="00D65C70">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eastAsia="ru-RU"/>
        </w:rPr>
      </w:pPr>
      <w:bookmarkStart w:id="95" w:name="SUB2_790402"/>
      <w:bookmarkEnd w:id="95"/>
      <w:r w:rsidRPr="00EF6E30">
        <w:rPr>
          <w:rFonts w:ascii="Times New Roman" w:eastAsia="Times New Roman" w:hAnsi="Times New Roman" w:cs="Times New Roman"/>
          <w:color w:val="000000"/>
          <w:sz w:val="28"/>
          <w:szCs w:val="28"/>
          <w:lang w:eastAsia="ru-RU"/>
        </w:rPr>
        <w:t>2) самостоятельно собирать материалы для исследования;</w:t>
      </w:r>
    </w:p>
    <w:p w:rsidR="00D65C70" w:rsidRPr="00EF6E30" w:rsidRDefault="00D65C70" w:rsidP="00D65C70">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eastAsia="ru-RU"/>
        </w:rPr>
      </w:pPr>
      <w:bookmarkStart w:id="96" w:name="SUB2_790403"/>
      <w:bookmarkEnd w:id="96"/>
      <w:r w:rsidRPr="00EF6E30">
        <w:rPr>
          <w:rFonts w:ascii="Times New Roman" w:eastAsia="Times New Roman" w:hAnsi="Times New Roman" w:cs="Times New Roman"/>
          <w:color w:val="000000"/>
          <w:sz w:val="28"/>
          <w:szCs w:val="28"/>
          <w:lang w:eastAsia="ru-RU"/>
        </w:rPr>
        <w:t>3) проводить исследования, которые могут повлечь полное или частичное уничтожение объектов либо изменение их внешнего вида или основных свойств, если на это не было специального разрешения органа, назначившего экспертизу.</w:t>
      </w:r>
    </w:p>
    <w:p w:rsidR="00D65C70" w:rsidRPr="00EF6E30" w:rsidRDefault="00D65C70" w:rsidP="00D65C70">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eastAsia="ru-RU"/>
        </w:rPr>
      </w:pPr>
      <w:bookmarkStart w:id="97" w:name="SUB2_790500"/>
      <w:bookmarkEnd w:id="97"/>
      <w:r w:rsidRPr="00EF6E30">
        <w:rPr>
          <w:rFonts w:ascii="Times New Roman" w:eastAsia="Times New Roman" w:hAnsi="Times New Roman" w:cs="Times New Roman"/>
          <w:color w:val="000000"/>
          <w:sz w:val="28"/>
          <w:szCs w:val="28"/>
          <w:lang w:eastAsia="ru-RU"/>
        </w:rPr>
        <w:t xml:space="preserve">При этом </w:t>
      </w:r>
      <w:r w:rsidRPr="00897809">
        <w:rPr>
          <w:rFonts w:ascii="Times New Roman" w:eastAsia="Times New Roman" w:hAnsi="Times New Roman" w:cs="Times New Roman"/>
          <w:color w:val="000000"/>
          <w:sz w:val="28"/>
          <w:szCs w:val="28"/>
          <w:lang w:eastAsia="ru-RU"/>
        </w:rPr>
        <w:t>эксперт обязан:</w:t>
      </w:r>
    </w:p>
    <w:p w:rsidR="00D65C70" w:rsidRPr="00EF6E30" w:rsidRDefault="00D65C70" w:rsidP="00D65C70">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eastAsia="ru-RU"/>
        </w:rPr>
      </w:pPr>
      <w:bookmarkStart w:id="98" w:name="SUB2_790501"/>
      <w:bookmarkEnd w:id="98"/>
      <w:r w:rsidRPr="00EF6E30">
        <w:rPr>
          <w:rFonts w:ascii="Times New Roman" w:eastAsia="Times New Roman" w:hAnsi="Times New Roman" w:cs="Times New Roman"/>
          <w:color w:val="000000"/>
          <w:sz w:val="28"/>
          <w:szCs w:val="28"/>
          <w:lang w:eastAsia="ru-RU"/>
        </w:rPr>
        <w:t>1) явиться по вызову органа, ведущего уголовный процесс;</w:t>
      </w:r>
    </w:p>
    <w:p w:rsidR="00D65C70" w:rsidRPr="00EF6E30" w:rsidRDefault="00D65C70" w:rsidP="00D65C70">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eastAsia="ru-RU"/>
        </w:rPr>
      </w:pPr>
      <w:bookmarkStart w:id="99" w:name="SUB2_790502"/>
      <w:bookmarkEnd w:id="99"/>
      <w:r w:rsidRPr="00EF6E30">
        <w:rPr>
          <w:rFonts w:ascii="Times New Roman" w:eastAsia="Times New Roman" w:hAnsi="Times New Roman" w:cs="Times New Roman"/>
          <w:color w:val="000000"/>
          <w:sz w:val="28"/>
          <w:szCs w:val="28"/>
          <w:lang w:eastAsia="ru-RU"/>
        </w:rPr>
        <w:lastRenderedPageBreak/>
        <w:t>2) провести всестороннее, полное и объективное исследование представленных ему объектов, дать обоснованное и объективное письменное заключение по поставленным вопросам;</w:t>
      </w:r>
    </w:p>
    <w:p w:rsidR="00D65C70" w:rsidRPr="00EF6E30" w:rsidRDefault="00D65C70" w:rsidP="00D65C70">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eastAsia="ru-RU"/>
        </w:rPr>
      </w:pPr>
      <w:bookmarkStart w:id="100" w:name="SUB2_790503"/>
      <w:bookmarkEnd w:id="100"/>
      <w:proofErr w:type="gramStart"/>
      <w:r w:rsidRPr="00EF6E30">
        <w:rPr>
          <w:rFonts w:ascii="Times New Roman" w:eastAsia="Times New Roman" w:hAnsi="Times New Roman" w:cs="Times New Roman"/>
          <w:color w:val="000000"/>
          <w:sz w:val="28"/>
          <w:szCs w:val="28"/>
          <w:lang w:eastAsia="ru-RU"/>
        </w:rPr>
        <w:t>3) отказаться от дачи заключения и составить мотивированное письменное сообщение о невозможности дать заключение и направить его в орган, ведущий уголовный процесс, в случаях, предусмотренных</w:t>
      </w:r>
      <w:r w:rsidRPr="00EF6E30">
        <w:rPr>
          <w:rFonts w:ascii="Times New Roman" w:eastAsia="Times New Roman" w:hAnsi="Times New Roman" w:cs="Times New Roman"/>
          <w:sz w:val="28"/>
          <w:szCs w:val="28"/>
          <w:lang w:eastAsia="ru-RU"/>
        </w:rPr>
        <w:t> </w:t>
      </w:r>
      <w:bookmarkStart w:id="101" w:name="SUB1004101291_2"/>
      <w:r w:rsidRPr="00EF6E30">
        <w:rPr>
          <w:rFonts w:ascii="Times New Roman" w:eastAsia="Times New Roman" w:hAnsi="Times New Roman" w:cs="Times New Roman"/>
          <w:sz w:val="28"/>
          <w:szCs w:val="28"/>
          <w:lang w:eastAsia="ru-RU"/>
        </w:rPr>
        <w:fldChar w:fldCharType="begin"/>
      </w:r>
      <w:r w:rsidRPr="00EF6E30">
        <w:rPr>
          <w:rFonts w:ascii="Times New Roman" w:eastAsia="Times New Roman" w:hAnsi="Times New Roman" w:cs="Times New Roman"/>
          <w:sz w:val="28"/>
          <w:szCs w:val="28"/>
          <w:lang w:eastAsia="ru-RU"/>
        </w:rPr>
        <w:instrText xml:space="preserve"> HYPERLINK "http://online.zakon.kz/Document/?link_id=1004101291" \o "Уголовно-процессуальный кодекс Республики Казахстан от 4 июля 2014 года № 231-V (с изменениями и дополнениями по состоянию на 24.11.2015 г.)" \t "_parent" </w:instrText>
      </w:r>
      <w:r w:rsidRPr="00EF6E30">
        <w:rPr>
          <w:rFonts w:ascii="Times New Roman" w:eastAsia="Times New Roman" w:hAnsi="Times New Roman" w:cs="Times New Roman"/>
          <w:sz w:val="28"/>
          <w:szCs w:val="28"/>
          <w:lang w:eastAsia="ru-RU"/>
        </w:rPr>
        <w:fldChar w:fldCharType="separate"/>
      </w:r>
      <w:r w:rsidRPr="00EF6E30">
        <w:rPr>
          <w:rFonts w:ascii="Times New Roman" w:eastAsia="Times New Roman" w:hAnsi="Times New Roman" w:cs="Times New Roman"/>
          <w:bCs/>
          <w:sz w:val="28"/>
          <w:szCs w:val="28"/>
          <w:u w:val="single"/>
          <w:lang w:eastAsia="ru-RU"/>
        </w:rPr>
        <w:t>статьей 284</w:t>
      </w:r>
      <w:r w:rsidRPr="00EF6E30">
        <w:rPr>
          <w:rFonts w:ascii="Times New Roman" w:eastAsia="Times New Roman" w:hAnsi="Times New Roman" w:cs="Times New Roman"/>
          <w:sz w:val="28"/>
          <w:szCs w:val="28"/>
          <w:lang w:eastAsia="ru-RU"/>
        </w:rPr>
        <w:fldChar w:fldCharType="end"/>
      </w:r>
      <w:bookmarkEnd w:id="101"/>
      <w:r w:rsidRPr="00EF6E30">
        <w:rPr>
          <w:rFonts w:ascii="Times New Roman" w:eastAsia="Times New Roman" w:hAnsi="Times New Roman" w:cs="Times New Roman"/>
          <w:sz w:val="28"/>
          <w:szCs w:val="28"/>
          <w:lang w:eastAsia="ru-RU"/>
        </w:rPr>
        <w:t xml:space="preserve"> </w:t>
      </w:r>
      <w:r w:rsidRPr="00EF6E30">
        <w:rPr>
          <w:rFonts w:ascii="Times New Roman" w:eastAsia="Times New Roman" w:hAnsi="Times New Roman" w:cs="Times New Roman"/>
          <w:color w:val="000000"/>
          <w:sz w:val="28"/>
          <w:szCs w:val="28"/>
          <w:lang w:eastAsia="ru-RU"/>
        </w:rPr>
        <w:t xml:space="preserve">УПК РК, а именно - </w:t>
      </w:r>
      <w:r w:rsidRPr="00EF6E30">
        <w:rPr>
          <w:rFonts w:ascii="Times New Roman" w:eastAsia="Times New Roman" w:hAnsi="Times New Roman" w:cs="Times New Roman"/>
          <w:color w:val="000000"/>
          <w:sz w:val="28"/>
          <w:szCs w:val="28"/>
          <w:shd w:val="clear" w:color="auto" w:fill="FFFFFF"/>
          <w:lang w:eastAsia="ru-RU"/>
        </w:rPr>
        <w:t>если эксперт до проведения исследования убеждается, что поставленные перед ним вопросы выходят за пределы его специальных научных знаний или представленные ему объекты исследования либо материалы непригодны или недостаточны для</w:t>
      </w:r>
      <w:proofErr w:type="gramEnd"/>
      <w:r w:rsidRPr="00EF6E30">
        <w:rPr>
          <w:rFonts w:ascii="Times New Roman" w:eastAsia="Times New Roman" w:hAnsi="Times New Roman" w:cs="Times New Roman"/>
          <w:color w:val="000000"/>
          <w:sz w:val="28"/>
          <w:szCs w:val="28"/>
          <w:shd w:val="clear" w:color="auto" w:fill="FFFFFF"/>
          <w:lang w:eastAsia="ru-RU"/>
        </w:rPr>
        <w:t xml:space="preserve"> дачи заключения и не могут быть восполнены, либо состояние науки и судебно-экспертной практики не позволяет ответить на поставленные вопросы;</w:t>
      </w:r>
    </w:p>
    <w:p w:rsidR="00D65C70" w:rsidRPr="00EF6E30" w:rsidRDefault="00D65C70" w:rsidP="00D65C70">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eastAsia="ru-RU"/>
        </w:rPr>
      </w:pPr>
      <w:bookmarkStart w:id="102" w:name="SUB2_790504"/>
      <w:bookmarkEnd w:id="102"/>
      <w:r w:rsidRPr="00EF6E30">
        <w:rPr>
          <w:rFonts w:ascii="Times New Roman" w:eastAsia="Times New Roman" w:hAnsi="Times New Roman" w:cs="Times New Roman"/>
          <w:color w:val="000000"/>
          <w:sz w:val="28"/>
          <w:szCs w:val="28"/>
          <w:lang w:eastAsia="ru-RU"/>
        </w:rPr>
        <w:t>4) давать показания по вопросам, связанным с проведенным исследованием и данным заключением;</w:t>
      </w:r>
    </w:p>
    <w:p w:rsidR="00D65C70" w:rsidRPr="00EF6E30" w:rsidRDefault="00D65C70" w:rsidP="00D65C70">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eastAsia="ru-RU"/>
        </w:rPr>
      </w:pPr>
      <w:bookmarkStart w:id="103" w:name="SUB2_790505"/>
      <w:bookmarkEnd w:id="103"/>
      <w:r w:rsidRPr="00EF6E30">
        <w:rPr>
          <w:rFonts w:ascii="Times New Roman" w:eastAsia="Times New Roman" w:hAnsi="Times New Roman" w:cs="Times New Roman"/>
          <w:color w:val="000000"/>
          <w:sz w:val="28"/>
          <w:szCs w:val="28"/>
          <w:lang w:eastAsia="ru-RU"/>
        </w:rPr>
        <w:t>5) обеспечивать сохранность представленных на исследование объектов;</w:t>
      </w:r>
    </w:p>
    <w:p w:rsidR="00D65C70" w:rsidRPr="00EF6E30" w:rsidRDefault="00D65C70" w:rsidP="00D65C70">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eastAsia="ru-RU"/>
        </w:rPr>
      </w:pPr>
      <w:bookmarkStart w:id="104" w:name="SUB2_790506"/>
      <w:bookmarkEnd w:id="104"/>
      <w:r w:rsidRPr="00EF6E30">
        <w:rPr>
          <w:rFonts w:ascii="Times New Roman" w:eastAsia="Times New Roman" w:hAnsi="Times New Roman" w:cs="Times New Roman"/>
          <w:color w:val="000000"/>
          <w:sz w:val="28"/>
          <w:szCs w:val="28"/>
          <w:lang w:eastAsia="ru-RU"/>
        </w:rPr>
        <w:t>6) не разглашать сведения об обстоятельствах дела и иные сведения, ставшие ему известными в связи с производством экспертизы;</w:t>
      </w:r>
    </w:p>
    <w:p w:rsidR="00D65C70" w:rsidRPr="00EF6E30" w:rsidRDefault="00D65C70" w:rsidP="00D65C70">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eastAsia="ru-RU"/>
        </w:rPr>
      </w:pPr>
      <w:bookmarkStart w:id="105" w:name="SUB2_790507"/>
      <w:bookmarkEnd w:id="105"/>
      <w:r w:rsidRPr="00EF6E30">
        <w:rPr>
          <w:rFonts w:ascii="Times New Roman" w:eastAsia="Times New Roman" w:hAnsi="Times New Roman" w:cs="Times New Roman"/>
          <w:color w:val="000000"/>
          <w:sz w:val="28"/>
          <w:szCs w:val="28"/>
          <w:lang w:eastAsia="ru-RU"/>
        </w:rPr>
        <w:t>7) представлять органу, назначившему экспертизу, смету расходов и отчет о расходах, понесенных в связи с производством экспертизы.</w:t>
      </w:r>
    </w:p>
    <w:p w:rsidR="00D65C70" w:rsidRPr="00EF6E30" w:rsidRDefault="00D65C70" w:rsidP="00D65C70">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bookmarkStart w:id="106" w:name="SUB2_790600"/>
      <w:bookmarkEnd w:id="106"/>
      <w:r w:rsidRPr="00EF6E30">
        <w:rPr>
          <w:rFonts w:ascii="Times New Roman" w:eastAsia="Times New Roman" w:hAnsi="Times New Roman" w:cs="Times New Roman"/>
          <w:color w:val="000000"/>
          <w:sz w:val="28"/>
          <w:szCs w:val="28"/>
          <w:lang w:eastAsia="ru-RU"/>
        </w:rPr>
        <w:t xml:space="preserve">   За дачу заведомо ложного заключения эксперт несет уголовную ответственность, установленную </w:t>
      </w:r>
      <w:bookmarkStart w:id="107" w:name="SUB1004096389_2"/>
      <w:r w:rsidRPr="00EF6E30">
        <w:rPr>
          <w:rFonts w:ascii="Times New Roman" w:eastAsia="Times New Roman" w:hAnsi="Times New Roman" w:cs="Times New Roman"/>
          <w:color w:val="000000"/>
          <w:sz w:val="28"/>
          <w:szCs w:val="28"/>
          <w:lang w:eastAsia="ru-RU"/>
        </w:rPr>
        <w:t xml:space="preserve">статьей 420 </w:t>
      </w:r>
      <w:bookmarkEnd w:id="107"/>
      <w:r w:rsidRPr="00EF6E30">
        <w:rPr>
          <w:rFonts w:ascii="Times New Roman" w:eastAsia="Times New Roman" w:hAnsi="Times New Roman" w:cs="Times New Roman"/>
          <w:bCs/>
          <w:color w:val="000000"/>
          <w:sz w:val="28"/>
          <w:szCs w:val="28"/>
          <w:lang w:eastAsia="ru-RU"/>
        </w:rPr>
        <w:t>Уголовного Кодекса Республики Казахстан</w:t>
      </w:r>
      <w:r w:rsidRPr="00EF6E30">
        <w:rPr>
          <w:rFonts w:ascii="Times New Roman" w:eastAsia="Times New Roman" w:hAnsi="Times New Roman" w:cs="Times New Roman"/>
          <w:color w:val="000000"/>
          <w:sz w:val="28"/>
          <w:szCs w:val="28"/>
          <w:lang w:eastAsia="ru-RU"/>
        </w:rPr>
        <w:t>, а именно  - наказывается ограничением свободы на срок до шести лет либо лишением свободы на тот же срок.</w:t>
      </w:r>
      <w:bookmarkStart w:id="108" w:name="SUB4200200"/>
      <w:bookmarkEnd w:id="108"/>
      <w:r w:rsidRPr="00EF6E30">
        <w:rPr>
          <w:rFonts w:ascii="Times New Roman" w:eastAsia="Times New Roman" w:hAnsi="Times New Roman" w:cs="Times New Roman"/>
          <w:color w:val="000000"/>
          <w:sz w:val="28"/>
          <w:szCs w:val="28"/>
          <w:lang w:eastAsia="ru-RU"/>
        </w:rPr>
        <w:t xml:space="preserve"> За те же деяния, совершенные по уголовному делу о коррупционном, тяжком или особо тяжком преступлении либо из корыстных побуждений, эксперт может быть наказан лишением свободы на срок от пяти до десяти лет.</w:t>
      </w:r>
    </w:p>
    <w:p w:rsidR="00D65C70" w:rsidRDefault="00D65C70" w:rsidP="00D65C7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bookmarkStart w:id="109" w:name="SUB2_790700"/>
      <w:bookmarkEnd w:id="109"/>
      <w:r w:rsidRPr="00EF6E30">
        <w:rPr>
          <w:rFonts w:ascii="Times New Roman" w:eastAsia="Times New Roman" w:hAnsi="Times New Roman" w:cs="Times New Roman"/>
          <w:color w:val="000000"/>
          <w:sz w:val="28"/>
          <w:szCs w:val="28"/>
          <w:lang w:eastAsia="ru-RU"/>
        </w:rPr>
        <w:t xml:space="preserve">   Эксперт, являющийся сотрудником органов судебной экспертизы, считается по роду своей деятельности ознакомленным с его правами и обязанностями и предупрежденным об уголовной ответственности за дачу заведомо ложного заключения.</w:t>
      </w:r>
    </w:p>
    <w:p w:rsidR="00D65C70" w:rsidRPr="00EF6E30" w:rsidRDefault="00D65C70" w:rsidP="00D65C70">
      <w:pPr>
        <w:shd w:val="clear" w:color="auto" w:fill="FFFFFF"/>
        <w:spacing w:after="0" w:line="240" w:lineRule="auto"/>
        <w:jc w:val="both"/>
        <w:textAlignment w:val="baseline"/>
        <w:rPr>
          <w:rFonts w:ascii="Times New Roman" w:eastAsia="Calibri" w:hAnsi="Times New Roman" w:cs="Times New Roman"/>
          <w:sz w:val="28"/>
          <w:szCs w:val="28"/>
        </w:rPr>
      </w:pPr>
      <w:r>
        <w:rPr>
          <w:sz w:val="28"/>
          <w:szCs w:val="28"/>
        </w:rPr>
        <w:t xml:space="preserve">    </w:t>
      </w:r>
      <w:r w:rsidRPr="00EF6E30">
        <w:rPr>
          <w:rFonts w:ascii="Times New Roman" w:eastAsia="Calibri" w:hAnsi="Times New Roman" w:cs="Times New Roman"/>
          <w:sz w:val="28"/>
          <w:szCs w:val="28"/>
        </w:rPr>
        <w:t xml:space="preserve">Законодательством республики </w:t>
      </w:r>
      <w:r>
        <w:rPr>
          <w:rFonts w:ascii="Times New Roman" w:eastAsia="Calibri" w:hAnsi="Times New Roman" w:cs="Times New Roman"/>
          <w:sz w:val="28"/>
          <w:szCs w:val="28"/>
        </w:rPr>
        <w:t xml:space="preserve">также </w:t>
      </w:r>
      <w:r w:rsidRPr="00EF6E30">
        <w:rPr>
          <w:rFonts w:ascii="Times New Roman" w:eastAsia="Calibri" w:hAnsi="Times New Roman" w:cs="Times New Roman"/>
          <w:sz w:val="28"/>
          <w:szCs w:val="28"/>
        </w:rPr>
        <w:t>детально закреплены гарантии прав и свобод личности, участвующей в процессе</w:t>
      </w:r>
      <w:r>
        <w:rPr>
          <w:rFonts w:ascii="Times New Roman" w:eastAsia="Calibri" w:hAnsi="Times New Roman" w:cs="Times New Roman"/>
          <w:sz w:val="28"/>
          <w:szCs w:val="28"/>
        </w:rPr>
        <w:t xml:space="preserve"> организации и производства судебной экспертизы</w:t>
      </w:r>
      <w:r w:rsidRPr="00EF6E30">
        <w:rPr>
          <w:rFonts w:ascii="Times New Roman" w:eastAsia="Calibri" w:hAnsi="Times New Roman" w:cs="Times New Roman"/>
          <w:sz w:val="28"/>
          <w:szCs w:val="28"/>
        </w:rPr>
        <w:t xml:space="preserve">, что можно проследить по нормам УПК РК. </w:t>
      </w:r>
      <w:proofErr w:type="gramStart"/>
      <w:r>
        <w:rPr>
          <w:rFonts w:ascii="Times New Roman" w:eastAsia="Calibri" w:hAnsi="Times New Roman" w:cs="Times New Roman"/>
          <w:sz w:val="28"/>
          <w:szCs w:val="28"/>
        </w:rPr>
        <w:t xml:space="preserve">Данные гарантии учитывают общие нормы процессуального права, такие как </w:t>
      </w:r>
      <w:r w:rsidRPr="00EF6E30">
        <w:rPr>
          <w:rFonts w:ascii="Times New Roman" w:eastAsia="Calibri" w:hAnsi="Times New Roman" w:cs="Times New Roman"/>
          <w:sz w:val="28"/>
          <w:szCs w:val="28"/>
        </w:rPr>
        <w:t xml:space="preserve">уважение чести и достоинства личности (ст. 13 УПК), неприкосновенность личности (ст.14), требование охраны прав и свобод граждан (ст. 15), </w:t>
      </w:r>
      <w:r w:rsidRPr="00EF6E30">
        <w:rPr>
          <w:rFonts w:ascii="Times New Roman" w:hAnsi="Times New Roman" w:cs="Times New Roman"/>
          <w:bCs/>
          <w:color w:val="000000"/>
          <w:sz w:val="28"/>
          <w:szCs w:val="28"/>
          <w:shd w:val="clear" w:color="auto" w:fill="FFFFFF"/>
        </w:rPr>
        <w:t>неприкосновенность частной жизни и тайна переписки, телефонных переговоров, почтовых, телеграфных и иных сообщений</w:t>
      </w:r>
      <w:r w:rsidRPr="00EF6E30">
        <w:rPr>
          <w:rFonts w:ascii="Times New Roman" w:eastAsia="Calibri" w:hAnsi="Times New Roman" w:cs="Times New Roman"/>
          <w:sz w:val="28"/>
          <w:szCs w:val="28"/>
        </w:rPr>
        <w:t xml:space="preserve"> (ст. 16), презумпция невиновности (ст. 19), осуществление правосудия на основах состязательности и равноправия сторон (ст. 23) и др</w:t>
      </w:r>
      <w:proofErr w:type="gramEnd"/>
      <w:r w:rsidRPr="00EF6E30">
        <w:rPr>
          <w:rFonts w:ascii="Times New Roman" w:eastAsia="Calibri" w:hAnsi="Times New Roman" w:cs="Times New Roman"/>
          <w:sz w:val="28"/>
          <w:szCs w:val="28"/>
        </w:rPr>
        <w:t>.</w:t>
      </w:r>
    </w:p>
    <w:p w:rsidR="00D65C70" w:rsidRPr="00EF6E30" w:rsidRDefault="00D65C70" w:rsidP="00D65C70">
      <w:pPr>
        <w:autoSpaceDE w:val="0"/>
        <w:autoSpaceDN w:val="0"/>
        <w:adjustRightInd w:val="0"/>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  Так, в уголовном процессе при назначении экспертизы и ее производстве подозреваемый, обвиняемый, потерпевший, свидетель, а также лицо, в отношении которого осуществляется производство по применению медицинских мер принудительного характера, если это позволяет его </w:t>
      </w:r>
      <w:r w:rsidRPr="00EF6E30">
        <w:rPr>
          <w:rFonts w:ascii="Times New Roman" w:eastAsia="Calibri" w:hAnsi="Times New Roman" w:cs="Times New Roman"/>
          <w:sz w:val="28"/>
          <w:szCs w:val="28"/>
        </w:rPr>
        <w:lastRenderedPageBreak/>
        <w:t>психическое состояние, имеют следующий перечень прав, защищающих их интересы</w:t>
      </w:r>
      <w:r w:rsidRPr="00EF6E30">
        <w:rPr>
          <w:rFonts w:ascii="Times New Roman" w:hAnsi="Times New Roman" w:cs="Times New Roman"/>
          <w:bCs/>
          <w:color w:val="000000"/>
          <w:sz w:val="28"/>
          <w:szCs w:val="28"/>
        </w:rPr>
        <w:t xml:space="preserve">  (статья 274)</w:t>
      </w:r>
      <w:r w:rsidRPr="00EF6E30">
        <w:rPr>
          <w:rFonts w:ascii="Times New Roman" w:eastAsia="Calibri" w:hAnsi="Times New Roman" w:cs="Times New Roman"/>
          <w:sz w:val="28"/>
          <w:szCs w:val="28"/>
        </w:rPr>
        <w:t>:</w:t>
      </w:r>
    </w:p>
    <w:p w:rsidR="00D65C70" w:rsidRPr="00EF6E30" w:rsidRDefault="00D65C70" w:rsidP="00D65C70">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eastAsia="ru-RU"/>
        </w:rPr>
      </w:pPr>
      <w:bookmarkStart w:id="110" w:name="SUB2_2740101"/>
      <w:bookmarkEnd w:id="110"/>
      <w:r w:rsidRPr="00EF6E30">
        <w:rPr>
          <w:rFonts w:ascii="Times New Roman" w:eastAsia="Times New Roman" w:hAnsi="Times New Roman" w:cs="Times New Roman"/>
          <w:color w:val="000000"/>
          <w:sz w:val="28"/>
          <w:szCs w:val="28"/>
          <w:lang w:eastAsia="ru-RU"/>
        </w:rPr>
        <w:t>1) до проведения экспертизы знакомиться с постановлением о ее назначении и получать разъяснение принадлежащих им прав, о чем составляется протокол;</w:t>
      </w:r>
    </w:p>
    <w:p w:rsidR="00D65C70" w:rsidRPr="00EF6E30" w:rsidRDefault="00D65C70" w:rsidP="00D65C70">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eastAsia="ru-RU"/>
        </w:rPr>
      </w:pPr>
      <w:bookmarkStart w:id="111" w:name="SUB2_2740102"/>
      <w:bookmarkEnd w:id="111"/>
      <w:r w:rsidRPr="00EF6E30">
        <w:rPr>
          <w:rFonts w:ascii="Times New Roman" w:eastAsia="Times New Roman" w:hAnsi="Times New Roman" w:cs="Times New Roman"/>
          <w:color w:val="000000"/>
          <w:sz w:val="28"/>
          <w:szCs w:val="28"/>
          <w:lang w:eastAsia="ru-RU"/>
        </w:rPr>
        <w:t>2) заявлять отвод эксперту или ходатайство об отстранении от производства экспертизы органа судебной экспертизы;</w:t>
      </w:r>
    </w:p>
    <w:p w:rsidR="00D65C70" w:rsidRPr="00EF6E30" w:rsidRDefault="00D65C70" w:rsidP="00D65C70">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eastAsia="ru-RU"/>
        </w:rPr>
      </w:pPr>
      <w:bookmarkStart w:id="112" w:name="SUB2_2740103"/>
      <w:bookmarkEnd w:id="112"/>
      <w:r w:rsidRPr="00EF6E30">
        <w:rPr>
          <w:rFonts w:ascii="Times New Roman" w:eastAsia="Times New Roman" w:hAnsi="Times New Roman" w:cs="Times New Roman"/>
          <w:color w:val="000000"/>
          <w:sz w:val="28"/>
          <w:szCs w:val="28"/>
          <w:lang w:eastAsia="ru-RU"/>
        </w:rPr>
        <w:t>3) ходатайствовать о назначении в качестве экспертов указанных ими лиц или сотрудников конкретных органов судебной экспертизы, а также проведении экспертизы комиссией экспертов;</w:t>
      </w:r>
    </w:p>
    <w:p w:rsidR="00D65C70" w:rsidRPr="00EF6E30" w:rsidRDefault="00D65C70" w:rsidP="00D65C70">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eastAsia="ru-RU"/>
        </w:rPr>
      </w:pPr>
      <w:bookmarkStart w:id="113" w:name="SUB2_2740104"/>
      <w:bookmarkEnd w:id="113"/>
      <w:r w:rsidRPr="00EF6E30">
        <w:rPr>
          <w:rFonts w:ascii="Times New Roman" w:eastAsia="Times New Roman" w:hAnsi="Times New Roman" w:cs="Times New Roman"/>
          <w:color w:val="000000"/>
          <w:sz w:val="28"/>
          <w:szCs w:val="28"/>
          <w:lang w:eastAsia="ru-RU"/>
        </w:rPr>
        <w:t>4) ходатайствовать о постановке перед экспертом дополнительных вопросов или уточнении поставленных;</w:t>
      </w:r>
    </w:p>
    <w:p w:rsidR="00D65C70" w:rsidRPr="00EF6E30" w:rsidRDefault="00D65C70" w:rsidP="00D65C70">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eastAsia="ru-RU"/>
        </w:rPr>
      </w:pPr>
      <w:bookmarkStart w:id="114" w:name="SUB2_2740105"/>
      <w:bookmarkEnd w:id="114"/>
      <w:r w:rsidRPr="00EF6E30">
        <w:rPr>
          <w:rFonts w:ascii="Times New Roman" w:eastAsia="Times New Roman" w:hAnsi="Times New Roman" w:cs="Times New Roman"/>
          <w:color w:val="000000"/>
          <w:sz w:val="28"/>
          <w:szCs w:val="28"/>
          <w:lang w:eastAsia="ru-RU"/>
        </w:rPr>
        <w:t>5) присутствовать при производстве экспертизы в порядке, предусмотренном </w:t>
      </w:r>
      <w:bookmarkStart w:id="115" w:name="SUB1004101285_2"/>
      <w:r w:rsidRPr="00EF6E30">
        <w:rPr>
          <w:rFonts w:ascii="Times New Roman" w:eastAsia="Times New Roman" w:hAnsi="Times New Roman" w:cs="Times New Roman"/>
          <w:sz w:val="28"/>
          <w:szCs w:val="28"/>
          <w:lang w:eastAsia="ru-RU"/>
        </w:rPr>
        <w:fldChar w:fldCharType="begin"/>
      </w:r>
      <w:r w:rsidRPr="00EF6E30">
        <w:rPr>
          <w:rFonts w:ascii="Times New Roman" w:eastAsia="Times New Roman" w:hAnsi="Times New Roman" w:cs="Times New Roman"/>
          <w:sz w:val="28"/>
          <w:szCs w:val="28"/>
          <w:lang w:eastAsia="ru-RU"/>
        </w:rPr>
        <w:instrText xml:space="preserve"> HYPERLINK "http://online.zakon.kz/Document/?link_id=1004101285" \o "Уголовно-процессуальный кодекс Республики Казахстан от 4 июля 2014 года № 231-V (с изменениями и дополнениями по состоянию на 24.11.2015 г.)" \t "_parent" </w:instrText>
      </w:r>
      <w:r w:rsidRPr="00EF6E30">
        <w:rPr>
          <w:rFonts w:ascii="Times New Roman" w:eastAsia="Times New Roman" w:hAnsi="Times New Roman" w:cs="Times New Roman"/>
          <w:sz w:val="28"/>
          <w:szCs w:val="28"/>
          <w:lang w:eastAsia="ru-RU"/>
        </w:rPr>
        <w:fldChar w:fldCharType="separate"/>
      </w:r>
      <w:r w:rsidRPr="00EF6E30">
        <w:rPr>
          <w:rFonts w:ascii="Times New Roman" w:eastAsia="Times New Roman" w:hAnsi="Times New Roman" w:cs="Times New Roman"/>
          <w:bCs/>
          <w:sz w:val="28"/>
          <w:szCs w:val="28"/>
          <w:lang w:eastAsia="ru-RU"/>
        </w:rPr>
        <w:t>статьей 278</w:t>
      </w:r>
      <w:r w:rsidRPr="00EF6E30">
        <w:rPr>
          <w:rFonts w:ascii="Times New Roman" w:eastAsia="Times New Roman" w:hAnsi="Times New Roman" w:cs="Times New Roman"/>
          <w:sz w:val="28"/>
          <w:szCs w:val="28"/>
          <w:lang w:eastAsia="ru-RU"/>
        </w:rPr>
        <w:fldChar w:fldCharType="end"/>
      </w:r>
      <w:bookmarkEnd w:id="115"/>
      <w:r w:rsidRPr="00EF6E30">
        <w:rPr>
          <w:rFonts w:ascii="Times New Roman" w:eastAsia="Times New Roman" w:hAnsi="Times New Roman" w:cs="Times New Roman"/>
          <w:color w:val="000000"/>
          <w:sz w:val="28"/>
          <w:szCs w:val="28"/>
          <w:lang w:eastAsia="ru-RU"/>
        </w:rPr>
        <w:t> УПК РК, с разрешения органа, ведущего уголовный процесс. Здесь необходимо обратить внимание на следующие моменты:</w:t>
      </w:r>
    </w:p>
    <w:p w:rsidR="00D65C70" w:rsidRPr="00EF6E30" w:rsidRDefault="00D65C70" w:rsidP="003368A3">
      <w:pPr>
        <w:numPr>
          <w:ilvl w:val="0"/>
          <w:numId w:val="30"/>
        </w:numPr>
        <w:shd w:val="clear" w:color="auto" w:fill="FFFFFF"/>
        <w:spacing w:after="0" w:line="240" w:lineRule="auto"/>
        <w:ind w:left="426"/>
        <w:jc w:val="both"/>
        <w:textAlignment w:val="baseline"/>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При производстве экспертизы с разрешения органа, ведущего уголовный процесс, могут присутствовать участники процесса, защищающие свои или представляемые права и интересы. В этом случае участие органа, ведущего уголовный процесс, обязательно.</w:t>
      </w:r>
    </w:p>
    <w:p w:rsidR="00D65C70" w:rsidRPr="00EF6E30" w:rsidRDefault="00D65C70" w:rsidP="003368A3">
      <w:pPr>
        <w:numPr>
          <w:ilvl w:val="0"/>
          <w:numId w:val="30"/>
        </w:numPr>
        <w:shd w:val="clear" w:color="auto" w:fill="FFFFFF"/>
        <w:spacing w:after="0" w:line="240" w:lineRule="auto"/>
        <w:ind w:left="426"/>
        <w:jc w:val="both"/>
        <w:textAlignment w:val="baseline"/>
        <w:rPr>
          <w:rFonts w:ascii="Times New Roman" w:eastAsia="Times New Roman" w:hAnsi="Times New Roman" w:cs="Times New Roman"/>
          <w:color w:val="000000"/>
          <w:sz w:val="28"/>
          <w:szCs w:val="28"/>
          <w:lang w:eastAsia="ru-RU"/>
        </w:rPr>
      </w:pPr>
      <w:bookmarkStart w:id="116" w:name="SUB2780300"/>
      <w:bookmarkEnd w:id="116"/>
      <w:r w:rsidRPr="00EF6E30">
        <w:rPr>
          <w:rFonts w:ascii="Times New Roman" w:eastAsia="Times New Roman" w:hAnsi="Times New Roman" w:cs="Times New Roman"/>
          <w:color w:val="000000"/>
          <w:sz w:val="28"/>
          <w:szCs w:val="28"/>
          <w:lang w:eastAsia="ru-RU"/>
        </w:rPr>
        <w:t>При удовлетворении органом, ведущим уголовный процесс, соответствующего ходатайства лицо, его заявившее, извещается о месте и времени производства экспертизы. Неявка извещенного лица не препятствует производству экспертизы.</w:t>
      </w:r>
    </w:p>
    <w:p w:rsidR="00D65C70" w:rsidRPr="00EF6E30" w:rsidRDefault="00D65C70" w:rsidP="003368A3">
      <w:pPr>
        <w:numPr>
          <w:ilvl w:val="0"/>
          <w:numId w:val="30"/>
        </w:numPr>
        <w:shd w:val="clear" w:color="auto" w:fill="FFFFFF"/>
        <w:spacing w:after="0" w:line="240" w:lineRule="auto"/>
        <w:ind w:left="426"/>
        <w:jc w:val="both"/>
        <w:textAlignment w:val="baseline"/>
        <w:rPr>
          <w:rFonts w:ascii="Times New Roman" w:eastAsia="Times New Roman" w:hAnsi="Times New Roman" w:cs="Times New Roman"/>
          <w:color w:val="000000"/>
          <w:sz w:val="28"/>
          <w:szCs w:val="28"/>
          <w:lang w:eastAsia="ru-RU"/>
        </w:rPr>
      </w:pPr>
      <w:bookmarkStart w:id="117" w:name="SUB2780400"/>
      <w:bookmarkEnd w:id="117"/>
      <w:r w:rsidRPr="00EF6E30">
        <w:rPr>
          <w:rFonts w:ascii="Times New Roman" w:eastAsia="Times New Roman" w:hAnsi="Times New Roman" w:cs="Times New Roman"/>
          <w:color w:val="000000"/>
          <w:sz w:val="28"/>
          <w:szCs w:val="28"/>
          <w:lang w:eastAsia="ru-RU"/>
        </w:rPr>
        <w:t>Участники процесса, присутствующие при производстве судебной экспертизы, не вправе вмешиваться в ход исследований, но могут давать объяснения, относящиеся к предмету судебной экспертизы.</w:t>
      </w:r>
    </w:p>
    <w:p w:rsidR="00D65C70" w:rsidRPr="00EF6E30" w:rsidRDefault="00D65C70" w:rsidP="003368A3">
      <w:pPr>
        <w:numPr>
          <w:ilvl w:val="0"/>
          <w:numId w:val="30"/>
        </w:numPr>
        <w:shd w:val="clear" w:color="auto" w:fill="FFFFFF"/>
        <w:spacing w:after="0" w:line="240" w:lineRule="auto"/>
        <w:ind w:left="426"/>
        <w:jc w:val="both"/>
        <w:textAlignment w:val="baseline"/>
        <w:rPr>
          <w:rFonts w:ascii="Times New Roman" w:eastAsia="Times New Roman" w:hAnsi="Times New Roman" w:cs="Times New Roman"/>
          <w:color w:val="000000"/>
          <w:sz w:val="28"/>
          <w:szCs w:val="28"/>
          <w:lang w:eastAsia="ru-RU"/>
        </w:rPr>
      </w:pPr>
      <w:bookmarkStart w:id="118" w:name="SUB2780500"/>
      <w:bookmarkEnd w:id="118"/>
      <w:r w:rsidRPr="00EF6E30">
        <w:rPr>
          <w:rFonts w:ascii="Times New Roman" w:eastAsia="Times New Roman" w:hAnsi="Times New Roman" w:cs="Times New Roman"/>
          <w:color w:val="000000"/>
          <w:sz w:val="28"/>
          <w:szCs w:val="28"/>
          <w:lang w:eastAsia="ru-RU"/>
        </w:rPr>
        <w:t>Если участник процесса, присутствующий при производстве судебной экспертизы, препятствует деятельности судебного эксперта, последний вправе приостановить исследование и ходатайствовать перед органом, ведущим уголовный процесс, либо лицом, назначившим экспертизу, об отмене разрешения указанному участнику процесса присутствовать при производстве судебной экспертизы.</w:t>
      </w:r>
    </w:p>
    <w:p w:rsidR="00D65C70" w:rsidRPr="00EF6E30" w:rsidRDefault="00D65C70" w:rsidP="003368A3">
      <w:pPr>
        <w:numPr>
          <w:ilvl w:val="0"/>
          <w:numId w:val="30"/>
        </w:numPr>
        <w:shd w:val="clear" w:color="auto" w:fill="FFFFFF"/>
        <w:spacing w:after="0" w:line="240" w:lineRule="auto"/>
        <w:ind w:left="426"/>
        <w:jc w:val="both"/>
        <w:textAlignment w:val="baseline"/>
        <w:rPr>
          <w:rFonts w:ascii="Times New Roman" w:eastAsia="Times New Roman" w:hAnsi="Times New Roman" w:cs="Times New Roman"/>
          <w:color w:val="000000"/>
          <w:sz w:val="28"/>
          <w:szCs w:val="28"/>
          <w:lang w:eastAsia="ru-RU"/>
        </w:rPr>
      </w:pPr>
      <w:bookmarkStart w:id="119" w:name="SUB2780600"/>
      <w:bookmarkEnd w:id="119"/>
      <w:r w:rsidRPr="00EF6E30">
        <w:rPr>
          <w:rFonts w:ascii="Times New Roman" w:eastAsia="Times New Roman" w:hAnsi="Times New Roman" w:cs="Times New Roman"/>
          <w:color w:val="000000"/>
          <w:sz w:val="28"/>
          <w:szCs w:val="28"/>
          <w:lang w:eastAsia="ru-RU"/>
        </w:rPr>
        <w:t>При составлении судебным экспертом заключения, а также на стадии совещания судебных экспертов и формулирования выводов, если судебная экспертиза производится комиссией судебных экспертов, присутствие участников процесса не допускается.</w:t>
      </w:r>
    </w:p>
    <w:p w:rsidR="00D65C70" w:rsidRPr="00EF6E30" w:rsidRDefault="00D65C70" w:rsidP="003368A3">
      <w:pPr>
        <w:numPr>
          <w:ilvl w:val="0"/>
          <w:numId w:val="30"/>
        </w:numPr>
        <w:shd w:val="clear" w:color="auto" w:fill="FFFFFF"/>
        <w:spacing w:after="0" w:line="240" w:lineRule="auto"/>
        <w:ind w:left="426"/>
        <w:jc w:val="both"/>
        <w:textAlignment w:val="baseline"/>
        <w:rPr>
          <w:rFonts w:ascii="Times New Roman" w:eastAsia="Times New Roman" w:hAnsi="Times New Roman" w:cs="Times New Roman"/>
          <w:color w:val="000000"/>
          <w:sz w:val="28"/>
          <w:szCs w:val="28"/>
          <w:lang w:eastAsia="ru-RU"/>
        </w:rPr>
      </w:pPr>
      <w:bookmarkStart w:id="120" w:name="SUB2780700"/>
      <w:bookmarkEnd w:id="120"/>
      <w:r w:rsidRPr="00EF6E30">
        <w:rPr>
          <w:rFonts w:ascii="Times New Roman" w:eastAsia="Times New Roman" w:hAnsi="Times New Roman" w:cs="Times New Roman"/>
          <w:color w:val="000000"/>
          <w:sz w:val="28"/>
          <w:szCs w:val="28"/>
          <w:lang w:eastAsia="ru-RU"/>
        </w:rPr>
        <w:t>Производство судебной психиатрической и судебной психолого-психиатрической экспертизы осуществляется в условиях конфиденциальности.</w:t>
      </w:r>
    </w:p>
    <w:p w:rsidR="00D65C70" w:rsidRPr="00EF6E30" w:rsidRDefault="00D65C70" w:rsidP="003368A3">
      <w:pPr>
        <w:numPr>
          <w:ilvl w:val="0"/>
          <w:numId w:val="30"/>
        </w:numPr>
        <w:shd w:val="clear" w:color="auto" w:fill="FFFFFF"/>
        <w:spacing w:after="0" w:line="240" w:lineRule="auto"/>
        <w:ind w:left="426"/>
        <w:jc w:val="both"/>
        <w:textAlignment w:val="baseline"/>
        <w:rPr>
          <w:rFonts w:ascii="Times New Roman" w:eastAsia="Times New Roman" w:hAnsi="Times New Roman" w:cs="Times New Roman"/>
          <w:color w:val="000000"/>
          <w:sz w:val="28"/>
          <w:szCs w:val="28"/>
          <w:lang w:eastAsia="ru-RU"/>
        </w:rPr>
      </w:pPr>
      <w:bookmarkStart w:id="121" w:name="SUB2780800"/>
      <w:bookmarkEnd w:id="121"/>
      <w:r w:rsidRPr="00EF6E30">
        <w:rPr>
          <w:rFonts w:ascii="Times New Roman" w:eastAsia="Times New Roman" w:hAnsi="Times New Roman" w:cs="Times New Roman"/>
          <w:color w:val="000000"/>
          <w:sz w:val="28"/>
          <w:szCs w:val="28"/>
          <w:lang w:eastAsia="ru-RU"/>
        </w:rPr>
        <w:t>При проведении судебно-экспертных исследований в отношении лица, сопровождающихся его обнажением, могут присутствовать только лица того же пола. Данное ограничение не распространяется на врачей и других медицинских работников, участвующих в проведении указанных исследований.</w:t>
      </w:r>
    </w:p>
    <w:p w:rsidR="00D65C70" w:rsidRPr="00EF6E30" w:rsidRDefault="00D65C70" w:rsidP="00D65C70">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eastAsia="ru-RU"/>
        </w:rPr>
      </w:pPr>
      <w:bookmarkStart w:id="122" w:name="SUB2_2740106"/>
      <w:bookmarkEnd w:id="122"/>
      <w:r w:rsidRPr="00EF6E30">
        <w:rPr>
          <w:rFonts w:ascii="Times New Roman" w:eastAsia="Times New Roman" w:hAnsi="Times New Roman" w:cs="Times New Roman"/>
          <w:color w:val="000000"/>
          <w:sz w:val="28"/>
          <w:szCs w:val="28"/>
          <w:lang w:eastAsia="ru-RU"/>
        </w:rPr>
        <w:lastRenderedPageBreak/>
        <w:t>6) знакомиться с заключением эксперта либо сообщением о невозможности дать заключение в порядке, предусмотренном </w:t>
      </w:r>
      <w:bookmarkStart w:id="123" w:name="SUB1004101291_3"/>
      <w:r w:rsidRPr="00EF6E30">
        <w:rPr>
          <w:rFonts w:ascii="Times New Roman" w:eastAsia="Times New Roman" w:hAnsi="Times New Roman" w:cs="Times New Roman"/>
          <w:sz w:val="28"/>
          <w:szCs w:val="28"/>
          <w:lang w:eastAsia="ru-RU"/>
        </w:rPr>
        <w:fldChar w:fldCharType="begin"/>
      </w:r>
      <w:r w:rsidRPr="00EF6E30">
        <w:rPr>
          <w:rFonts w:ascii="Times New Roman" w:eastAsia="Times New Roman" w:hAnsi="Times New Roman" w:cs="Times New Roman"/>
          <w:sz w:val="28"/>
          <w:szCs w:val="28"/>
          <w:lang w:eastAsia="ru-RU"/>
        </w:rPr>
        <w:instrText xml:space="preserve"> HYPERLINK "http://online.zakon.kz/Document/?link_id=1004101291" \o "Уголовно-процессуальный кодекс Республики Казахстан от 4 июля 2014 года № 231-V (с изменениями и дополнениями по состоянию на 24.11.2015 г.)" \t "_parent" </w:instrText>
      </w:r>
      <w:r w:rsidRPr="00EF6E30">
        <w:rPr>
          <w:rFonts w:ascii="Times New Roman" w:eastAsia="Times New Roman" w:hAnsi="Times New Roman" w:cs="Times New Roman"/>
          <w:sz w:val="28"/>
          <w:szCs w:val="28"/>
          <w:lang w:eastAsia="ru-RU"/>
        </w:rPr>
        <w:fldChar w:fldCharType="separate"/>
      </w:r>
      <w:r w:rsidRPr="00EF6E30">
        <w:rPr>
          <w:rFonts w:ascii="Times New Roman" w:eastAsia="Times New Roman" w:hAnsi="Times New Roman" w:cs="Times New Roman"/>
          <w:bCs/>
          <w:sz w:val="28"/>
          <w:szCs w:val="28"/>
          <w:lang w:eastAsia="ru-RU"/>
        </w:rPr>
        <w:t>статьей 284</w:t>
      </w:r>
      <w:r w:rsidRPr="00EF6E30">
        <w:rPr>
          <w:rFonts w:ascii="Times New Roman" w:eastAsia="Times New Roman" w:hAnsi="Times New Roman" w:cs="Times New Roman"/>
          <w:sz w:val="28"/>
          <w:szCs w:val="28"/>
          <w:lang w:eastAsia="ru-RU"/>
        </w:rPr>
        <w:fldChar w:fldCharType="end"/>
      </w:r>
      <w:bookmarkEnd w:id="123"/>
      <w:r w:rsidRPr="00EF6E30">
        <w:rPr>
          <w:rFonts w:ascii="Times New Roman" w:eastAsia="Times New Roman" w:hAnsi="Times New Roman" w:cs="Times New Roman"/>
          <w:sz w:val="28"/>
          <w:szCs w:val="28"/>
          <w:lang w:eastAsia="ru-RU"/>
        </w:rPr>
        <w:t xml:space="preserve"> </w:t>
      </w:r>
      <w:r w:rsidRPr="00EF6E30">
        <w:rPr>
          <w:rFonts w:ascii="Times New Roman" w:eastAsia="Times New Roman" w:hAnsi="Times New Roman" w:cs="Times New Roman"/>
          <w:color w:val="000000"/>
          <w:sz w:val="28"/>
          <w:szCs w:val="28"/>
          <w:lang w:eastAsia="ru-RU"/>
        </w:rPr>
        <w:t>УПК РК.</w:t>
      </w:r>
      <w:bookmarkStart w:id="124" w:name="SUB2_2740200"/>
      <w:bookmarkStart w:id="125" w:name="SUB2_2740300"/>
      <w:bookmarkEnd w:id="124"/>
      <w:bookmarkEnd w:id="125"/>
    </w:p>
    <w:p w:rsidR="00D65C70" w:rsidRPr="00EF6E30" w:rsidRDefault="00D65C70" w:rsidP="00D65C7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   Если экспертиза была проведена до признания лица подозреваемым или вынесения постановления о квалификации </w:t>
      </w:r>
      <w:proofErr w:type="gramStart"/>
      <w:r w:rsidRPr="00EF6E30">
        <w:rPr>
          <w:rFonts w:ascii="Times New Roman" w:eastAsia="Times New Roman" w:hAnsi="Times New Roman" w:cs="Times New Roman"/>
          <w:color w:val="000000"/>
          <w:sz w:val="28"/>
          <w:szCs w:val="28"/>
          <w:lang w:eastAsia="ru-RU"/>
        </w:rPr>
        <w:t>деяния</w:t>
      </w:r>
      <w:proofErr w:type="gramEnd"/>
      <w:r w:rsidRPr="00EF6E30">
        <w:rPr>
          <w:rFonts w:ascii="Times New Roman" w:eastAsia="Times New Roman" w:hAnsi="Times New Roman" w:cs="Times New Roman"/>
          <w:color w:val="000000"/>
          <w:sz w:val="28"/>
          <w:szCs w:val="28"/>
          <w:lang w:eastAsia="ru-RU"/>
        </w:rPr>
        <w:t xml:space="preserve"> подозреваемого, орган уголовного преследования обязан ознакомить его с постановлением о назначении экспертизы, заключением эксперта и разъяснить ему его права, предусмотренные </w:t>
      </w:r>
      <w:bookmarkStart w:id="126" w:name="SUB1004101293_3"/>
      <w:r w:rsidRPr="00EF6E30">
        <w:rPr>
          <w:rFonts w:ascii="Times New Roman" w:eastAsia="Times New Roman" w:hAnsi="Times New Roman" w:cs="Times New Roman"/>
          <w:sz w:val="28"/>
          <w:szCs w:val="28"/>
          <w:lang w:eastAsia="ru-RU"/>
        </w:rPr>
        <w:fldChar w:fldCharType="begin"/>
      </w:r>
      <w:r w:rsidRPr="00EF6E30">
        <w:rPr>
          <w:rFonts w:ascii="Times New Roman" w:eastAsia="Times New Roman" w:hAnsi="Times New Roman" w:cs="Times New Roman"/>
          <w:sz w:val="28"/>
          <w:szCs w:val="28"/>
          <w:lang w:eastAsia="ru-RU"/>
        </w:rPr>
        <w:instrText xml:space="preserve"> HYPERLINK "http://online.zakon.kz/Document/?link_id=1004101293" \o "Уголовно-процессуальный кодекс Республики Казахстан от 4 июля 2014 года № 231-V (с изменениями и дополнениями по состоянию на 24.11.2015 г.)" \t "_parent" </w:instrText>
      </w:r>
      <w:r w:rsidRPr="00EF6E30">
        <w:rPr>
          <w:rFonts w:ascii="Times New Roman" w:eastAsia="Times New Roman" w:hAnsi="Times New Roman" w:cs="Times New Roman"/>
          <w:sz w:val="28"/>
          <w:szCs w:val="28"/>
          <w:lang w:eastAsia="ru-RU"/>
        </w:rPr>
        <w:fldChar w:fldCharType="separate"/>
      </w:r>
      <w:r w:rsidRPr="00EF6E30">
        <w:rPr>
          <w:rFonts w:ascii="Times New Roman" w:eastAsia="Times New Roman" w:hAnsi="Times New Roman" w:cs="Times New Roman"/>
          <w:bCs/>
          <w:sz w:val="28"/>
          <w:szCs w:val="28"/>
          <w:u w:val="single"/>
          <w:lang w:eastAsia="ru-RU"/>
        </w:rPr>
        <w:t>статьей 286</w:t>
      </w:r>
      <w:r w:rsidRPr="00EF6E30">
        <w:rPr>
          <w:rFonts w:ascii="Times New Roman" w:eastAsia="Times New Roman" w:hAnsi="Times New Roman" w:cs="Times New Roman"/>
          <w:sz w:val="28"/>
          <w:szCs w:val="28"/>
          <w:lang w:eastAsia="ru-RU"/>
        </w:rPr>
        <w:fldChar w:fldCharType="end"/>
      </w:r>
      <w:bookmarkEnd w:id="126"/>
      <w:r w:rsidRPr="00EF6E30">
        <w:rPr>
          <w:rFonts w:ascii="Times New Roman" w:eastAsia="Times New Roman" w:hAnsi="Times New Roman" w:cs="Times New Roman"/>
          <w:sz w:val="28"/>
          <w:szCs w:val="28"/>
          <w:lang w:eastAsia="ru-RU"/>
        </w:rPr>
        <w:t> </w:t>
      </w:r>
      <w:r w:rsidRPr="00EF6E30">
        <w:rPr>
          <w:rFonts w:ascii="Times New Roman" w:eastAsia="Times New Roman" w:hAnsi="Times New Roman" w:cs="Times New Roman"/>
          <w:color w:val="000000"/>
          <w:sz w:val="28"/>
          <w:szCs w:val="28"/>
          <w:lang w:eastAsia="ru-RU"/>
        </w:rPr>
        <w:t>УПК РК, которая определяет следующие положения:</w:t>
      </w:r>
    </w:p>
    <w:p w:rsidR="00D65C70" w:rsidRPr="00EF6E30" w:rsidRDefault="00D65C70" w:rsidP="003368A3">
      <w:pPr>
        <w:numPr>
          <w:ilvl w:val="0"/>
          <w:numId w:val="31"/>
        </w:numPr>
        <w:shd w:val="clear" w:color="auto" w:fill="FFFFFF"/>
        <w:spacing w:after="0" w:line="240" w:lineRule="auto"/>
        <w:ind w:left="426"/>
        <w:jc w:val="both"/>
        <w:textAlignment w:val="baseline"/>
        <w:rPr>
          <w:rFonts w:ascii="Times New Roman" w:eastAsia="Times New Roman" w:hAnsi="Times New Roman" w:cs="Times New Roman"/>
          <w:color w:val="000000"/>
          <w:sz w:val="28"/>
          <w:szCs w:val="28"/>
          <w:lang w:eastAsia="ru-RU"/>
        </w:rPr>
      </w:pPr>
      <w:bookmarkStart w:id="127" w:name="SUB2860100"/>
      <w:bookmarkEnd w:id="127"/>
      <w:proofErr w:type="gramStart"/>
      <w:r w:rsidRPr="00EF6E30">
        <w:rPr>
          <w:rFonts w:ascii="Times New Roman" w:eastAsia="Times New Roman" w:hAnsi="Times New Roman" w:cs="Times New Roman"/>
          <w:color w:val="000000"/>
          <w:sz w:val="28"/>
          <w:szCs w:val="28"/>
          <w:lang w:eastAsia="ru-RU"/>
        </w:rPr>
        <w:t>Заключение эксперта или его сообщение о невозможности дать заключение, а также протокол допроса эксперта до окончания досудебного расследования по делу предъявляются подозреваемому, обвиняемому, потерпевшему либо иным лицам, указанным в частях первой и второй настоящей статьи, которые вправе представлять свои замечания, заявлять возражения по выводам эксперта, заявлять ходатайства о допросе эксперта, назначении дополнительной или повторной экспертизы, а также новых экспертиз.</w:t>
      </w:r>
      <w:proofErr w:type="gramEnd"/>
    </w:p>
    <w:p w:rsidR="00D65C70" w:rsidRPr="00EF6E30" w:rsidRDefault="00D65C70" w:rsidP="003368A3">
      <w:pPr>
        <w:numPr>
          <w:ilvl w:val="0"/>
          <w:numId w:val="31"/>
        </w:numPr>
        <w:shd w:val="clear" w:color="auto" w:fill="FFFFFF"/>
        <w:spacing w:after="0" w:line="240" w:lineRule="auto"/>
        <w:ind w:left="426"/>
        <w:jc w:val="both"/>
        <w:textAlignment w:val="baseline"/>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 В случае удовлетворения или отклонения такого ходатайства орган уголовного преследования выносит соответствующее постановление, которое под расписку объявляется лицу, заявившему ходатайство.</w:t>
      </w:r>
    </w:p>
    <w:p w:rsidR="00D65C70" w:rsidRPr="00EF6E30" w:rsidRDefault="00D65C70" w:rsidP="003368A3">
      <w:pPr>
        <w:numPr>
          <w:ilvl w:val="0"/>
          <w:numId w:val="31"/>
        </w:numPr>
        <w:shd w:val="clear" w:color="auto" w:fill="FFFFFF"/>
        <w:spacing w:after="0" w:line="240" w:lineRule="auto"/>
        <w:ind w:left="426"/>
        <w:jc w:val="both"/>
        <w:textAlignment w:val="baseline"/>
        <w:rPr>
          <w:rFonts w:ascii="Times New Roman" w:eastAsia="Times New Roman" w:hAnsi="Times New Roman" w:cs="Times New Roman"/>
          <w:color w:val="000000"/>
          <w:sz w:val="28"/>
          <w:szCs w:val="28"/>
          <w:lang w:eastAsia="ru-RU"/>
        </w:rPr>
      </w:pPr>
      <w:bookmarkStart w:id="128" w:name="SUB2860200"/>
      <w:bookmarkEnd w:id="128"/>
      <w:r w:rsidRPr="00EF6E30">
        <w:rPr>
          <w:rFonts w:ascii="Times New Roman" w:eastAsia="Times New Roman" w:hAnsi="Times New Roman" w:cs="Times New Roman"/>
          <w:color w:val="000000"/>
          <w:sz w:val="28"/>
          <w:szCs w:val="28"/>
          <w:lang w:eastAsia="ru-RU"/>
        </w:rPr>
        <w:t>Об ознакомлении указанных лиц с заключением эксперта и протоколом его допроса составляется протокол, в котором отражаются сделанные ими заявления или возражения.</w:t>
      </w:r>
    </w:p>
    <w:p w:rsidR="00D65C70" w:rsidRPr="00EF6E30" w:rsidRDefault="00D65C70" w:rsidP="00D65C70">
      <w:pPr>
        <w:shd w:val="clear" w:color="auto" w:fill="FFFFFF"/>
        <w:spacing w:after="0" w:line="240" w:lineRule="auto"/>
        <w:ind w:left="66"/>
        <w:jc w:val="both"/>
        <w:textAlignment w:val="baseline"/>
        <w:rPr>
          <w:rFonts w:ascii="Times New Roman" w:eastAsia="Times New Roman" w:hAnsi="Times New Roman" w:cs="Times New Roman"/>
          <w:color w:val="000000"/>
          <w:sz w:val="28"/>
          <w:szCs w:val="28"/>
          <w:lang w:eastAsia="ru-RU"/>
        </w:rPr>
      </w:pPr>
      <w:bookmarkStart w:id="129" w:name="SUB2860300"/>
      <w:bookmarkEnd w:id="129"/>
      <w:r w:rsidRPr="00EF6E30">
        <w:rPr>
          <w:rFonts w:ascii="Times New Roman" w:eastAsia="Times New Roman" w:hAnsi="Times New Roman" w:cs="Times New Roman"/>
          <w:color w:val="000000"/>
          <w:sz w:val="28"/>
          <w:szCs w:val="28"/>
          <w:lang w:eastAsia="ru-RU"/>
        </w:rPr>
        <w:t xml:space="preserve">   Правила данной статьи применяются и в случаях, когда экспертиза была произведена до вынесения постановления о квалификации </w:t>
      </w:r>
      <w:proofErr w:type="gramStart"/>
      <w:r w:rsidRPr="00EF6E30">
        <w:rPr>
          <w:rFonts w:ascii="Times New Roman" w:eastAsia="Times New Roman" w:hAnsi="Times New Roman" w:cs="Times New Roman"/>
          <w:color w:val="000000"/>
          <w:sz w:val="28"/>
          <w:szCs w:val="28"/>
          <w:lang w:eastAsia="ru-RU"/>
        </w:rPr>
        <w:t>деяния</w:t>
      </w:r>
      <w:proofErr w:type="gramEnd"/>
      <w:r w:rsidRPr="00EF6E30">
        <w:rPr>
          <w:rFonts w:ascii="Times New Roman" w:eastAsia="Times New Roman" w:hAnsi="Times New Roman" w:cs="Times New Roman"/>
          <w:color w:val="000000"/>
          <w:sz w:val="28"/>
          <w:szCs w:val="28"/>
          <w:lang w:eastAsia="ru-RU"/>
        </w:rPr>
        <w:t xml:space="preserve"> подозреваемого или постановления о признании подозреваемым, потерпевшим.</w:t>
      </w:r>
    </w:p>
    <w:p w:rsidR="00D65C70" w:rsidRPr="00EF6E30" w:rsidRDefault="00D65C70" w:rsidP="00D65C70">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eastAsia="ru-RU"/>
        </w:rPr>
      </w:pPr>
      <w:bookmarkStart w:id="130" w:name="SUB2_2740400"/>
      <w:bookmarkEnd w:id="130"/>
      <w:r w:rsidRPr="00EF6E30">
        <w:rPr>
          <w:rFonts w:ascii="Times New Roman" w:eastAsia="Times New Roman" w:hAnsi="Times New Roman" w:cs="Times New Roman"/>
          <w:color w:val="000000"/>
          <w:sz w:val="28"/>
          <w:szCs w:val="28"/>
          <w:lang w:eastAsia="ru-RU"/>
        </w:rPr>
        <w:t xml:space="preserve">Экспертиза потерпевших и свидетелей, а также лица, пострадавшего от совершения уголовного правонарушения, и лица, в отношении которого решается вопрос о признании </w:t>
      </w:r>
      <w:proofErr w:type="gramStart"/>
      <w:r w:rsidRPr="00EF6E30">
        <w:rPr>
          <w:rFonts w:ascii="Times New Roman" w:eastAsia="Times New Roman" w:hAnsi="Times New Roman" w:cs="Times New Roman"/>
          <w:color w:val="000000"/>
          <w:sz w:val="28"/>
          <w:szCs w:val="28"/>
          <w:lang w:eastAsia="ru-RU"/>
        </w:rPr>
        <w:t>подозреваемым</w:t>
      </w:r>
      <w:proofErr w:type="gramEnd"/>
      <w:r w:rsidRPr="00EF6E30">
        <w:rPr>
          <w:rFonts w:ascii="Times New Roman" w:eastAsia="Times New Roman" w:hAnsi="Times New Roman" w:cs="Times New Roman"/>
          <w:color w:val="000000"/>
          <w:sz w:val="28"/>
          <w:szCs w:val="28"/>
          <w:lang w:eastAsia="ru-RU"/>
        </w:rPr>
        <w:t xml:space="preserve">, производится только с их письменного согласия. Если </w:t>
      </w:r>
      <w:proofErr w:type="gramStart"/>
      <w:r w:rsidRPr="00EF6E30">
        <w:rPr>
          <w:rFonts w:ascii="Times New Roman" w:eastAsia="Times New Roman" w:hAnsi="Times New Roman" w:cs="Times New Roman"/>
          <w:color w:val="000000"/>
          <w:sz w:val="28"/>
          <w:szCs w:val="28"/>
          <w:lang w:eastAsia="ru-RU"/>
        </w:rPr>
        <w:t>эти лица не достигли</w:t>
      </w:r>
      <w:proofErr w:type="gramEnd"/>
      <w:r w:rsidRPr="00EF6E30">
        <w:rPr>
          <w:rFonts w:ascii="Times New Roman" w:eastAsia="Times New Roman" w:hAnsi="Times New Roman" w:cs="Times New Roman"/>
          <w:color w:val="000000"/>
          <w:sz w:val="28"/>
          <w:szCs w:val="28"/>
          <w:lang w:eastAsia="ru-RU"/>
        </w:rPr>
        <w:t xml:space="preserve"> совершеннолетия или признаны судом недееспособными, письменное согласие на проведение экспертизы дается их законными представителями. Указанное правило не распространяется на проведение экспертизы в случаях обязательного назначения судебной экспертизы, предусмотренных</w:t>
      </w:r>
      <w:bookmarkStart w:id="131" w:name="SUB1004101278_3"/>
      <w:r w:rsidRPr="00EF6E30">
        <w:rPr>
          <w:rFonts w:ascii="Times New Roman" w:eastAsia="Times New Roman" w:hAnsi="Times New Roman" w:cs="Times New Roman"/>
          <w:color w:val="000000"/>
          <w:sz w:val="28"/>
          <w:szCs w:val="28"/>
          <w:lang w:eastAsia="ru-RU"/>
        </w:rPr>
        <w:t xml:space="preserve"> </w:t>
      </w:r>
      <w:hyperlink r:id="rId21" w:tgtFrame="_parent" w:tooltip="Уголовно-процессуальный кодекс Республики Казахстан от 4 июля 2014 года № 231-V (с изменениями и дополнениями по состоянию на 24.11.2015 г.)" w:history="1">
        <w:r w:rsidRPr="00EF6E30">
          <w:rPr>
            <w:rFonts w:ascii="Times New Roman" w:eastAsia="Times New Roman" w:hAnsi="Times New Roman" w:cs="Times New Roman"/>
            <w:bCs/>
            <w:sz w:val="28"/>
            <w:szCs w:val="28"/>
            <w:lang w:eastAsia="ru-RU"/>
          </w:rPr>
          <w:t>статьей 271</w:t>
        </w:r>
      </w:hyperlink>
      <w:bookmarkEnd w:id="131"/>
      <w:r w:rsidRPr="00EF6E30">
        <w:rPr>
          <w:rFonts w:ascii="Times New Roman" w:eastAsia="Times New Roman" w:hAnsi="Times New Roman" w:cs="Times New Roman"/>
          <w:color w:val="000000"/>
          <w:sz w:val="28"/>
          <w:szCs w:val="28"/>
          <w:lang w:eastAsia="ru-RU"/>
        </w:rPr>
        <w:t> УПК РК.</w:t>
      </w:r>
    </w:p>
    <w:p w:rsidR="00D65C70" w:rsidRPr="00EF6E30" w:rsidRDefault="00D65C70" w:rsidP="00D65C70">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eastAsia="ru-RU"/>
        </w:rPr>
      </w:pPr>
      <w:bookmarkStart w:id="132" w:name="SUB2_2740500"/>
      <w:bookmarkEnd w:id="132"/>
      <w:r w:rsidRPr="00EF6E30">
        <w:rPr>
          <w:rFonts w:ascii="Times New Roman" w:eastAsia="Times New Roman" w:hAnsi="Times New Roman" w:cs="Times New Roman"/>
          <w:color w:val="000000"/>
          <w:sz w:val="28"/>
          <w:szCs w:val="28"/>
          <w:lang w:eastAsia="ru-RU"/>
        </w:rPr>
        <w:t>В случае удовлетворения ходатайства, заявленного лицами, указанными в частях первой и второй настоящей статьи, орган, ведущий уголовный процесс, соответственно, изменяет или дополняет свое постановление о назначении экспертизы. В случае отказа от удовлетворения ходатайств он выносит мотивированное постановление, которое объявляется под расписку лицу, заявившему ходатайство.</w:t>
      </w:r>
    </w:p>
    <w:p w:rsidR="00D65C70" w:rsidRPr="00EF6E30" w:rsidRDefault="00D65C70" w:rsidP="00D65C7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   Определяя права </w:t>
      </w:r>
      <w:r w:rsidRPr="00EF6E30">
        <w:rPr>
          <w:rFonts w:ascii="Times New Roman" w:eastAsia="Calibri" w:hAnsi="Times New Roman" w:cs="Times New Roman"/>
          <w:sz w:val="28"/>
          <w:szCs w:val="28"/>
          <w:lang w:eastAsia="ru-RU"/>
        </w:rPr>
        <w:t xml:space="preserve">подозреваемого, обвиняемого, потерпевшего, свидетеля, а также лица, в отношении которого осуществляется производство по применению медицинских мер принудительного характера, уголовно-процессуальное законодательство предусмотрело в статье 275 </w:t>
      </w:r>
      <w:bookmarkStart w:id="133" w:name="SUB2_2750000"/>
      <w:bookmarkEnd w:id="133"/>
      <w:r>
        <w:rPr>
          <w:rFonts w:ascii="Times New Roman" w:eastAsia="Calibri" w:hAnsi="Times New Roman" w:cs="Times New Roman"/>
          <w:sz w:val="28"/>
          <w:szCs w:val="28"/>
          <w:lang w:eastAsia="ru-RU"/>
        </w:rPr>
        <w:t xml:space="preserve">УПК РК </w:t>
      </w:r>
      <w:r w:rsidRPr="00EF6E30">
        <w:rPr>
          <w:rFonts w:ascii="Times New Roman" w:eastAsia="Times New Roman" w:hAnsi="Times New Roman" w:cs="Times New Roman"/>
          <w:bCs/>
          <w:color w:val="000000"/>
          <w:sz w:val="28"/>
          <w:szCs w:val="28"/>
          <w:lang w:eastAsia="ru-RU"/>
        </w:rPr>
        <w:lastRenderedPageBreak/>
        <w:t xml:space="preserve">гарантии прав и законных интересов лиц, в отношении которых производится судебная экспертиза. В частности </w:t>
      </w:r>
      <w:bookmarkStart w:id="134" w:name="SUB2_2750100"/>
      <w:bookmarkEnd w:id="134"/>
      <w:r w:rsidRPr="00EF6E30">
        <w:rPr>
          <w:rFonts w:ascii="Times New Roman" w:eastAsia="Times New Roman" w:hAnsi="Times New Roman" w:cs="Times New Roman"/>
          <w:bCs/>
          <w:color w:val="000000"/>
          <w:sz w:val="28"/>
          <w:szCs w:val="28"/>
          <w:lang w:eastAsia="ru-RU"/>
        </w:rPr>
        <w:t>п</w:t>
      </w:r>
      <w:r w:rsidRPr="00EF6E30">
        <w:rPr>
          <w:rFonts w:ascii="Times New Roman" w:eastAsia="Times New Roman" w:hAnsi="Times New Roman" w:cs="Times New Roman"/>
          <w:color w:val="000000"/>
          <w:sz w:val="28"/>
          <w:szCs w:val="28"/>
          <w:lang w:eastAsia="ru-RU"/>
        </w:rPr>
        <w:t>ри производстве судебной экспертизы живых лиц запрещаются:</w:t>
      </w:r>
    </w:p>
    <w:p w:rsidR="00D65C70" w:rsidRPr="00EF6E30" w:rsidRDefault="00D65C70" w:rsidP="003368A3">
      <w:pPr>
        <w:numPr>
          <w:ilvl w:val="0"/>
          <w:numId w:val="32"/>
        </w:numPr>
        <w:shd w:val="clear" w:color="auto" w:fill="FFFFFF"/>
        <w:spacing w:after="0" w:line="240" w:lineRule="auto"/>
        <w:ind w:left="426"/>
        <w:jc w:val="both"/>
        <w:textAlignment w:val="baseline"/>
        <w:rPr>
          <w:rFonts w:ascii="Times New Roman" w:eastAsia="Times New Roman" w:hAnsi="Times New Roman" w:cs="Times New Roman"/>
          <w:color w:val="000000"/>
          <w:sz w:val="28"/>
          <w:szCs w:val="28"/>
          <w:lang w:eastAsia="ru-RU"/>
        </w:rPr>
      </w:pPr>
      <w:bookmarkStart w:id="135" w:name="SUB2_2750101"/>
      <w:bookmarkEnd w:id="135"/>
      <w:r w:rsidRPr="00EF6E30">
        <w:rPr>
          <w:rFonts w:ascii="Times New Roman" w:eastAsia="Times New Roman" w:hAnsi="Times New Roman" w:cs="Times New Roman"/>
          <w:color w:val="000000"/>
          <w:sz w:val="28"/>
          <w:szCs w:val="28"/>
          <w:lang w:eastAsia="ru-RU"/>
        </w:rPr>
        <w:t>лишение или стеснение их прав, гарантированных законом (в том числе путем обмана, применения пыток, жестокого обращения, насилия, угроз и иных незаконных мер), в целях получения от них сведений;</w:t>
      </w:r>
    </w:p>
    <w:p w:rsidR="00D65C70" w:rsidRPr="00EF6E30" w:rsidRDefault="00D65C70" w:rsidP="003368A3">
      <w:pPr>
        <w:numPr>
          <w:ilvl w:val="0"/>
          <w:numId w:val="32"/>
        </w:numPr>
        <w:shd w:val="clear" w:color="auto" w:fill="FFFFFF"/>
        <w:spacing w:after="0" w:line="240" w:lineRule="auto"/>
        <w:ind w:left="426"/>
        <w:jc w:val="both"/>
        <w:textAlignment w:val="baseline"/>
        <w:rPr>
          <w:rFonts w:ascii="Times New Roman" w:eastAsia="Times New Roman" w:hAnsi="Times New Roman" w:cs="Times New Roman"/>
          <w:color w:val="000000"/>
          <w:sz w:val="28"/>
          <w:szCs w:val="28"/>
          <w:lang w:eastAsia="ru-RU"/>
        </w:rPr>
      </w:pPr>
      <w:bookmarkStart w:id="136" w:name="SUB2_2750102"/>
      <w:bookmarkEnd w:id="136"/>
      <w:r w:rsidRPr="00EF6E30">
        <w:rPr>
          <w:rFonts w:ascii="Times New Roman" w:eastAsia="Times New Roman" w:hAnsi="Times New Roman" w:cs="Times New Roman"/>
          <w:color w:val="000000"/>
          <w:sz w:val="28"/>
          <w:szCs w:val="28"/>
          <w:lang w:eastAsia="ru-RU"/>
        </w:rPr>
        <w:t>использование указанных лиц в качестве субъектов клинических исследований медицинских технологий, фармакологических и лекарственных средств;</w:t>
      </w:r>
    </w:p>
    <w:p w:rsidR="00D65C70" w:rsidRPr="00EF6E30" w:rsidRDefault="00D65C70" w:rsidP="003368A3">
      <w:pPr>
        <w:numPr>
          <w:ilvl w:val="0"/>
          <w:numId w:val="32"/>
        </w:numPr>
        <w:shd w:val="clear" w:color="auto" w:fill="FFFFFF"/>
        <w:spacing w:after="0" w:line="240" w:lineRule="auto"/>
        <w:ind w:left="426"/>
        <w:jc w:val="both"/>
        <w:textAlignment w:val="baseline"/>
        <w:rPr>
          <w:rFonts w:ascii="Times New Roman" w:eastAsia="Times New Roman" w:hAnsi="Times New Roman" w:cs="Times New Roman"/>
          <w:color w:val="000000"/>
          <w:sz w:val="28"/>
          <w:szCs w:val="28"/>
          <w:lang w:eastAsia="ru-RU"/>
        </w:rPr>
      </w:pPr>
      <w:bookmarkStart w:id="137" w:name="SUB2_2750103"/>
      <w:bookmarkEnd w:id="137"/>
      <w:r w:rsidRPr="00EF6E30">
        <w:rPr>
          <w:rFonts w:ascii="Times New Roman" w:eastAsia="Times New Roman" w:hAnsi="Times New Roman" w:cs="Times New Roman"/>
          <w:color w:val="000000"/>
          <w:sz w:val="28"/>
          <w:szCs w:val="28"/>
          <w:lang w:eastAsia="ru-RU"/>
        </w:rPr>
        <w:t>применение методов исследования, предусматривающих хирургическое вмешательство.</w:t>
      </w:r>
    </w:p>
    <w:p w:rsidR="00D65C70" w:rsidRPr="00EF6E30" w:rsidRDefault="00D65C70" w:rsidP="00D65C7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bookmarkStart w:id="138" w:name="SUB2_2750200"/>
      <w:bookmarkEnd w:id="138"/>
      <w:r w:rsidRPr="00EF6E30">
        <w:rPr>
          <w:rFonts w:ascii="Times New Roman" w:eastAsia="Times New Roman" w:hAnsi="Times New Roman" w:cs="Times New Roman"/>
          <w:color w:val="000000"/>
          <w:sz w:val="28"/>
          <w:szCs w:val="28"/>
          <w:lang w:eastAsia="ru-RU"/>
        </w:rPr>
        <w:t xml:space="preserve">   Лицо, в отношении которого производится судебная экспертиза, должно быть информировано в доступной для него форме органом, назначившим судебную экспертизу, об используемых методах судебно-экспертных исследований, включая </w:t>
      </w:r>
      <w:proofErr w:type="gramStart"/>
      <w:r w:rsidRPr="00EF6E30">
        <w:rPr>
          <w:rFonts w:ascii="Times New Roman" w:eastAsia="Times New Roman" w:hAnsi="Times New Roman" w:cs="Times New Roman"/>
          <w:color w:val="000000"/>
          <w:sz w:val="28"/>
          <w:szCs w:val="28"/>
          <w:lang w:eastAsia="ru-RU"/>
        </w:rPr>
        <w:t>альтернативные</w:t>
      </w:r>
      <w:proofErr w:type="gramEnd"/>
      <w:r w:rsidRPr="00EF6E30">
        <w:rPr>
          <w:rFonts w:ascii="Times New Roman" w:eastAsia="Times New Roman" w:hAnsi="Times New Roman" w:cs="Times New Roman"/>
          <w:color w:val="000000"/>
          <w:sz w:val="28"/>
          <w:szCs w:val="28"/>
          <w:lang w:eastAsia="ru-RU"/>
        </w:rPr>
        <w:t>, о возможных болевых ощущениях и побочных явлениях. Указанная информация предоставляется также законному представителю лица, в отношении которого производится судебная экспертиза, по его ходатайству.</w:t>
      </w:r>
    </w:p>
    <w:p w:rsidR="00D65C70" w:rsidRPr="00EF6E30" w:rsidRDefault="00D65C70" w:rsidP="00D65C7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bookmarkStart w:id="139" w:name="SUB2_2750300"/>
      <w:bookmarkEnd w:id="139"/>
      <w:r w:rsidRPr="00EF6E30">
        <w:rPr>
          <w:rFonts w:ascii="Times New Roman" w:eastAsia="Times New Roman" w:hAnsi="Times New Roman" w:cs="Times New Roman"/>
          <w:color w:val="000000"/>
          <w:sz w:val="28"/>
          <w:szCs w:val="28"/>
          <w:lang w:eastAsia="ru-RU"/>
        </w:rPr>
        <w:t xml:space="preserve">   При этом медицинская помощь лицу, в отношении которого производится судебная экспертиза, может оказываться только по основаниям и в порядке, предусмотренным законом.</w:t>
      </w:r>
    </w:p>
    <w:p w:rsidR="00D65C70" w:rsidRPr="00EF6E30" w:rsidRDefault="00D65C70" w:rsidP="00D65C7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bookmarkStart w:id="140" w:name="SUB2_2750400"/>
      <w:bookmarkEnd w:id="140"/>
      <w:r w:rsidRPr="00EF6E30">
        <w:rPr>
          <w:rFonts w:ascii="Times New Roman" w:eastAsia="Times New Roman" w:hAnsi="Times New Roman" w:cs="Times New Roman"/>
          <w:color w:val="000000"/>
          <w:sz w:val="28"/>
          <w:szCs w:val="28"/>
          <w:lang w:eastAsia="ru-RU"/>
        </w:rPr>
        <w:t xml:space="preserve">   Лицу, помещенному в медицинскую организацию, предоставляется возможность подачи жалоб и ходатайств. Жалобы и ходатайства, поданные в порядке, предусмотренном УПК РК, направляются администрацией медицинской организации адресату в течение двадцати четырех часов и не подлежат цензуре.</w:t>
      </w:r>
    </w:p>
    <w:p w:rsidR="00D65C70" w:rsidRPr="00EF6E30" w:rsidRDefault="00D65C70" w:rsidP="00D65C70">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bookmarkStart w:id="141" w:name="SUB2_2750500"/>
      <w:bookmarkEnd w:id="141"/>
      <w:r>
        <w:rPr>
          <w:rFonts w:ascii="Times New Roman" w:eastAsia="Times New Roman" w:hAnsi="Times New Roman" w:cs="Times New Roman"/>
          <w:color w:val="000000"/>
          <w:sz w:val="28"/>
          <w:szCs w:val="28"/>
          <w:lang w:eastAsia="ru-RU"/>
        </w:rPr>
        <w:t xml:space="preserve">   </w:t>
      </w:r>
      <w:r w:rsidRPr="00EF6E30">
        <w:rPr>
          <w:rFonts w:ascii="Times New Roman" w:eastAsia="Times New Roman" w:hAnsi="Times New Roman" w:cs="Times New Roman"/>
          <w:color w:val="000000"/>
          <w:sz w:val="28"/>
          <w:szCs w:val="28"/>
          <w:lang w:eastAsia="ru-RU"/>
        </w:rPr>
        <w:t>Судебная экспертиза, производимая в отношении лица с его согласия, может быть прекращена на любой ее стадии по инициативе указанного лица.</w:t>
      </w:r>
    </w:p>
    <w:p w:rsidR="00D65C70" w:rsidRPr="00EF6E30" w:rsidRDefault="00D65C70" w:rsidP="00D65C70">
      <w:pPr>
        <w:spacing w:after="0" w:line="240" w:lineRule="auto"/>
        <w:jc w:val="both"/>
        <w:rPr>
          <w:rFonts w:ascii="Times New Roman" w:eastAsia="Times New Roman" w:hAnsi="Times New Roman" w:cs="Times New Roman"/>
          <w:sz w:val="28"/>
          <w:szCs w:val="28"/>
          <w:lang w:eastAsia="ru-RU"/>
        </w:rPr>
      </w:pPr>
      <w:r>
        <w:rPr>
          <w:color w:val="000000"/>
          <w:sz w:val="28"/>
          <w:szCs w:val="28"/>
        </w:rPr>
        <w:t xml:space="preserve"> </w:t>
      </w:r>
      <w:r w:rsidRPr="00EF6E30">
        <w:rPr>
          <w:color w:val="000000"/>
          <w:sz w:val="28"/>
          <w:szCs w:val="28"/>
        </w:rPr>
        <w:t> </w:t>
      </w:r>
      <w:r>
        <w:rPr>
          <w:color w:val="000000"/>
          <w:sz w:val="28"/>
          <w:szCs w:val="28"/>
        </w:rPr>
        <w:t xml:space="preserve"> </w:t>
      </w:r>
      <w:r w:rsidRPr="00EF6E30">
        <w:rPr>
          <w:rFonts w:ascii="Times New Roman" w:eastAsia="Times New Roman" w:hAnsi="Times New Roman" w:cs="Times New Roman"/>
          <w:sz w:val="28"/>
          <w:szCs w:val="28"/>
          <w:lang w:eastAsia="ru-RU"/>
        </w:rPr>
        <w:t xml:space="preserve">Судебная экспертиза </w:t>
      </w:r>
      <w:r w:rsidRPr="00EF6E30">
        <w:rPr>
          <w:rFonts w:ascii="Times New Roman" w:eastAsia="Times New Roman" w:hAnsi="Times New Roman" w:cs="Times New Roman"/>
          <w:b/>
          <w:sz w:val="28"/>
          <w:szCs w:val="28"/>
          <w:lang w:eastAsia="ru-RU"/>
        </w:rPr>
        <w:t>живых лиц</w:t>
      </w:r>
      <w:r w:rsidRPr="00EF6E30">
        <w:rPr>
          <w:rFonts w:ascii="Times New Roman" w:eastAsia="Times New Roman" w:hAnsi="Times New Roman" w:cs="Times New Roman"/>
          <w:sz w:val="28"/>
          <w:szCs w:val="28"/>
          <w:lang w:eastAsia="ru-RU"/>
        </w:rPr>
        <w:t xml:space="preserve"> может производиться в добровольном или принудительном порядке. </w:t>
      </w:r>
    </w:p>
    <w:p w:rsidR="00D65C70" w:rsidRPr="00EF6E30" w:rsidRDefault="00D65C70" w:rsidP="00D65C70">
      <w:pPr>
        <w:spacing w:after="0" w:line="240" w:lineRule="auto"/>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   В случае</w:t>
      </w:r>
      <w:proofErr w:type="gramStart"/>
      <w:r w:rsidRPr="00EF6E30">
        <w:rPr>
          <w:rFonts w:ascii="Times New Roman" w:eastAsia="Times New Roman" w:hAnsi="Times New Roman" w:cs="Times New Roman"/>
          <w:sz w:val="28"/>
          <w:szCs w:val="28"/>
          <w:lang w:eastAsia="ru-RU"/>
        </w:rPr>
        <w:t>,</w:t>
      </w:r>
      <w:proofErr w:type="gramEnd"/>
      <w:r w:rsidRPr="00EF6E30">
        <w:rPr>
          <w:rFonts w:ascii="Times New Roman" w:eastAsia="Times New Roman" w:hAnsi="Times New Roman" w:cs="Times New Roman"/>
          <w:sz w:val="28"/>
          <w:szCs w:val="28"/>
          <w:lang w:eastAsia="ru-RU"/>
        </w:rPr>
        <w:t xml:space="preserve"> если судебная экспертиза производится </w:t>
      </w:r>
      <w:r w:rsidRPr="00EF6E30">
        <w:rPr>
          <w:rFonts w:ascii="Times New Roman" w:eastAsia="Times New Roman" w:hAnsi="Times New Roman" w:cs="Times New Roman"/>
          <w:b/>
          <w:sz w:val="28"/>
          <w:szCs w:val="28"/>
          <w:lang w:eastAsia="ru-RU"/>
        </w:rPr>
        <w:t>в добровольном порядке</w:t>
      </w:r>
      <w:r w:rsidRPr="00EF6E30">
        <w:rPr>
          <w:rFonts w:ascii="Times New Roman" w:eastAsia="Times New Roman" w:hAnsi="Times New Roman" w:cs="Times New Roman"/>
          <w:sz w:val="28"/>
          <w:szCs w:val="28"/>
          <w:lang w:eastAsia="ru-RU"/>
        </w:rPr>
        <w:t xml:space="preserve">, в орган судебной экспертизы должно быть представлено письменное согласие лица подвергнуться судебно-экспертным исследованиям. </w:t>
      </w:r>
    </w:p>
    <w:p w:rsidR="00D65C70" w:rsidRPr="00EF6E30" w:rsidRDefault="00D65C70" w:rsidP="00D65C70">
      <w:pPr>
        <w:spacing w:after="0" w:line="240" w:lineRule="auto"/>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   Если лицо, в отношении которого назначена судебная экспертиза, не достигло совершеннолетия или признано судом недееспособным, письменное согласие на производство судебной экспертизы в отношении этого лица дается его законным представителем или органом опеки и попечительства. </w:t>
      </w:r>
    </w:p>
    <w:p w:rsidR="00D65C70" w:rsidRPr="00EF6E30" w:rsidRDefault="00D65C70" w:rsidP="00D65C70">
      <w:pPr>
        <w:spacing w:after="0" w:line="240" w:lineRule="auto"/>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  Производство судебной экспертизы живых лиц </w:t>
      </w:r>
      <w:r w:rsidRPr="00EF6E30">
        <w:rPr>
          <w:rFonts w:ascii="Times New Roman" w:eastAsia="Times New Roman" w:hAnsi="Times New Roman" w:cs="Times New Roman"/>
          <w:b/>
          <w:sz w:val="28"/>
          <w:szCs w:val="28"/>
          <w:lang w:eastAsia="ru-RU"/>
        </w:rPr>
        <w:t>в принудительном порядке</w:t>
      </w:r>
      <w:r w:rsidRPr="00EF6E30">
        <w:rPr>
          <w:rFonts w:ascii="Times New Roman" w:eastAsia="Times New Roman" w:hAnsi="Times New Roman" w:cs="Times New Roman"/>
          <w:sz w:val="28"/>
          <w:szCs w:val="28"/>
          <w:lang w:eastAsia="ru-RU"/>
        </w:rPr>
        <w:t xml:space="preserve"> допускается только в случаях, прямо предусмотренных законом.</w:t>
      </w:r>
    </w:p>
    <w:p w:rsidR="00D65C70" w:rsidRPr="00EF6E30"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   Статья </w:t>
      </w:r>
      <w:r w:rsidRPr="00EF6E30">
        <w:rPr>
          <w:rFonts w:ascii="Times New Roman" w:eastAsia="Times New Roman" w:hAnsi="Times New Roman" w:cs="Times New Roman"/>
          <w:bCs/>
          <w:color w:val="000000"/>
          <w:sz w:val="28"/>
          <w:szCs w:val="28"/>
          <w:lang w:eastAsia="ru-RU"/>
        </w:rPr>
        <w:t>279 УПК РК регламентирует порядок п</w:t>
      </w:r>
      <w:r w:rsidRPr="00EF6E30">
        <w:rPr>
          <w:rFonts w:ascii="Times New Roman" w:eastAsia="Times New Roman" w:hAnsi="Times New Roman" w:cs="Times New Roman"/>
          <w:color w:val="000000"/>
          <w:sz w:val="28"/>
          <w:szCs w:val="28"/>
          <w:lang w:eastAsia="ru-RU"/>
        </w:rPr>
        <w:t xml:space="preserve">омещения лиц в медицинскую организацию для производства экспертизы. В частности, если производство судебной экспертизы в отношении лица предполагает проведение судебно-экспертных исследований в условиях стационара, то </w:t>
      </w:r>
      <w:r w:rsidRPr="00EF6E30">
        <w:rPr>
          <w:rFonts w:ascii="Times New Roman" w:eastAsia="Times New Roman" w:hAnsi="Times New Roman" w:cs="Times New Roman"/>
          <w:color w:val="000000"/>
          <w:sz w:val="28"/>
          <w:szCs w:val="28"/>
          <w:lang w:eastAsia="ru-RU"/>
        </w:rPr>
        <w:lastRenderedPageBreak/>
        <w:t>подозреваемый, потерпевший, свидетель могут быть помещены в медицинскую организацию на основании постановления о назначении экспертизы.</w:t>
      </w:r>
    </w:p>
    <w:p w:rsidR="00D65C70" w:rsidRPr="00EF6E30"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    Помещение в медицинскую организацию потерпевшего, свидетеля допускается только с его письменного согласия, за исключением случаев, предусмотренных статьей </w:t>
      </w:r>
      <w:r w:rsidRPr="00EF6E30">
        <w:rPr>
          <w:rFonts w:ascii="Times New Roman" w:eastAsia="Times New Roman" w:hAnsi="Times New Roman" w:cs="Times New Roman"/>
          <w:bCs/>
          <w:color w:val="000000"/>
          <w:sz w:val="28"/>
          <w:szCs w:val="28"/>
          <w:lang w:eastAsia="ru-RU"/>
        </w:rPr>
        <w:t>271</w:t>
      </w:r>
      <w:r w:rsidRPr="00EF6E30">
        <w:rPr>
          <w:rFonts w:ascii="Times New Roman" w:eastAsia="Times New Roman" w:hAnsi="Times New Roman" w:cs="Times New Roman"/>
          <w:color w:val="000000"/>
          <w:sz w:val="28"/>
          <w:szCs w:val="28"/>
          <w:lang w:eastAsia="ru-RU"/>
        </w:rPr>
        <w:t xml:space="preserve"> УПК, регламентирующей случаи обязательного назначения судебной экспертизы.</w:t>
      </w:r>
      <w:r>
        <w:rPr>
          <w:rFonts w:ascii="Times New Roman" w:eastAsia="Times New Roman" w:hAnsi="Times New Roman" w:cs="Times New Roman"/>
          <w:color w:val="000000"/>
          <w:sz w:val="28"/>
          <w:szCs w:val="28"/>
          <w:lang w:eastAsia="ru-RU"/>
        </w:rPr>
        <w:t xml:space="preserve"> </w:t>
      </w:r>
      <w:r w:rsidRPr="00EF6E30">
        <w:rPr>
          <w:rFonts w:ascii="Times New Roman" w:eastAsia="Times New Roman" w:hAnsi="Times New Roman" w:cs="Times New Roman"/>
          <w:color w:val="000000"/>
          <w:sz w:val="28"/>
          <w:szCs w:val="28"/>
          <w:lang w:eastAsia="ru-RU"/>
        </w:rPr>
        <w:t xml:space="preserve">Если </w:t>
      </w:r>
      <w:proofErr w:type="gramStart"/>
      <w:r w:rsidRPr="00EF6E30">
        <w:rPr>
          <w:rFonts w:ascii="Times New Roman" w:eastAsia="Times New Roman" w:hAnsi="Times New Roman" w:cs="Times New Roman"/>
          <w:color w:val="000000"/>
          <w:sz w:val="28"/>
          <w:szCs w:val="28"/>
          <w:lang w:eastAsia="ru-RU"/>
        </w:rPr>
        <w:t>указанное лицо не достигло</w:t>
      </w:r>
      <w:proofErr w:type="gramEnd"/>
      <w:r w:rsidRPr="00EF6E30">
        <w:rPr>
          <w:rFonts w:ascii="Times New Roman" w:eastAsia="Times New Roman" w:hAnsi="Times New Roman" w:cs="Times New Roman"/>
          <w:color w:val="000000"/>
          <w:sz w:val="28"/>
          <w:szCs w:val="28"/>
          <w:lang w:eastAsia="ru-RU"/>
        </w:rPr>
        <w:t xml:space="preserve"> совершеннолетия или признано судом недееспособным, письменное согласие дается законным представителем. В случае возражения или отсутствия законного представителя письменное согласие дается органом опеки и попечительства.</w:t>
      </w:r>
    </w:p>
    <w:p w:rsidR="00D65C70" w:rsidRPr="00EF6E30"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   Направление в медицинскую организацию для производства судебно-медицинской или судебно-психиатрической экспертизы подозреваемого, </w:t>
      </w:r>
      <w:r w:rsidRPr="00EF6E30">
        <w:rPr>
          <w:rFonts w:ascii="Times New Roman" w:eastAsia="Times New Roman" w:hAnsi="Times New Roman" w:cs="Times New Roman"/>
          <w:bCs/>
          <w:color w:val="000000"/>
          <w:sz w:val="28"/>
          <w:szCs w:val="28"/>
          <w:lang w:eastAsia="ru-RU"/>
        </w:rPr>
        <w:t>не содержащегося</w:t>
      </w:r>
      <w:r w:rsidRPr="00EF6E30">
        <w:rPr>
          <w:rFonts w:ascii="Times New Roman" w:eastAsia="Times New Roman" w:hAnsi="Times New Roman" w:cs="Times New Roman"/>
          <w:color w:val="000000"/>
          <w:sz w:val="28"/>
          <w:szCs w:val="28"/>
          <w:lang w:eastAsia="ru-RU"/>
        </w:rPr>
        <w:t xml:space="preserve"> под стражей, а также потерпевшего, свидетеля производится в порядке, предусмотренном частью второй статьи 14 УПК РК, предусматривающей возможность </w:t>
      </w:r>
      <w:r w:rsidRPr="00EF6E30">
        <w:rPr>
          <w:rFonts w:ascii="Times New Roman" w:hAnsi="Times New Roman" w:cs="Times New Roman"/>
          <w:color w:val="000000"/>
          <w:sz w:val="28"/>
          <w:szCs w:val="28"/>
          <w:shd w:val="clear" w:color="auto" w:fill="FFFFFF"/>
        </w:rPr>
        <w:t xml:space="preserve">принудительного </w:t>
      </w:r>
      <w:proofErr w:type="gramStart"/>
      <w:r w:rsidRPr="00EF6E30">
        <w:rPr>
          <w:rFonts w:ascii="Times New Roman" w:hAnsi="Times New Roman" w:cs="Times New Roman"/>
          <w:color w:val="000000"/>
          <w:sz w:val="28"/>
          <w:szCs w:val="28"/>
          <w:shd w:val="clear" w:color="auto" w:fill="FFFFFF"/>
        </w:rPr>
        <w:t>помещения</w:t>
      </w:r>
      <w:proofErr w:type="gramEnd"/>
      <w:r w:rsidRPr="00EF6E30">
        <w:rPr>
          <w:rFonts w:ascii="Times New Roman" w:hAnsi="Times New Roman" w:cs="Times New Roman"/>
          <w:color w:val="000000"/>
          <w:sz w:val="28"/>
          <w:szCs w:val="28"/>
          <w:shd w:val="clear" w:color="auto" w:fill="FFFFFF"/>
        </w:rPr>
        <w:t xml:space="preserve"> не содержащегося под стражей лица в медицинскую организацию для производства судебно-психиатрической и (или) судебно-медицинской экспертиз только по решению суда</w:t>
      </w:r>
      <w:r w:rsidRPr="00EF6E30">
        <w:rPr>
          <w:rFonts w:ascii="Times New Roman" w:eastAsia="Times New Roman" w:hAnsi="Times New Roman" w:cs="Times New Roman"/>
          <w:color w:val="000000"/>
          <w:sz w:val="28"/>
          <w:szCs w:val="28"/>
          <w:lang w:eastAsia="ru-RU"/>
        </w:rPr>
        <w:t>.</w:t>
      </w:r>
    </w:p>
    <w:p w:rsidR="00D65C70" w:rsidRPr="00EF6E30"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    При помещении подозреваемого в медицинскую организацию для проведения стационарной судебно-</w:t>
      </w:r>
      <w:r w:rsidRPr="00EF6E30">
        <w:rPr>
          <w:rFonts w:ascii="Times New Roman" w:eastAsia="Times New Roman" w:hAnsi="Times New Roman" w:cs="Times New Roman"/>
          <w:bCs/>
          <w:color w:val="000000"/>
          <w:sz w:val="28"/>
          <w:szCs w:val="28"/>
          <w:lang w:eastAsia="ru-RU"/>
        </w:rPr>
        <w:t>медицинской или судебно-</w:t>
      </w:r>
      <w:r w:rsidRPr="00EF6E30">
        <w:rPr>
          <w:rFonts w:ascii="Times New Roman" w:eastAsia="Times New Roman" w:hAnsi="Times New Roman" w:cs="Times New Roman"/>
          <w:color w:val="000000"/>
          <w:sz w:val="28"/>
          <w:szCs w:val="28"/>
          <w:lang w:eastAsia="ru-RU"/>
        </w:rPr>
        <w:t xml:space="preserve">психиатрической экспертизы срок, в течение которого ему должно быть </w:t>
      </w:r>
      <w:r w:rsidRPr="00EF6E30">
        <w:rPr>
          <w:rFonts w:ascii="Times New Roman" w:eastAsia="Times New Roman" w:hAnsi="Times New Roman" w:cs="Times New Roman"/>
          <w:bCs/>
          <w:color w:val="000000"/>
          <w:sz w:val="28"/>
          <w:szCs w:val="28"/>
          <w:lang w:eastAsia="ru-RU"/>
        </w:rPr>
        <w:t>объявлено постановление о квалификации деяния подозреваемого</w:t>
      </w:r>
      <w:r w:rsidRPr="00EF6E30">
        <w:rPr>
          <w:rFonts w:ascii="Times New Roman" w:eastAsia="Times New Roman" w:hAnsi="Times New Roman" w:cs="Times New Roman"/>
          <w:color w:val="000000"/>
          <w:sz w:val="28"/>
          <w:szCs w:val="28"/>
          <w:lang w:eastAsia="ru-RU"/>
        </w:rPr>
        <w:t>, прерывается</w:t>
      </w:r>
      <w:r w:rsidRPr="00EF6E30">
        <w:rPr>
          <w:rFonts w:ascii="Times New Roman" w:eastAsia="Times New Roman" w:hAnsi="Times New Roman" w:cs="Times New Roman"/>
          <w:bCs/>
          <w:color w:val="000000"/>
          <w:sz w:val="28"/>
          <w:szCs w:val="28"/>
          <w:lang w:eastAsia="ru-RU"/>
        </w:rPr>
        <w:t xml:space="preserve"> со дня получения санкции</w:t>
      </w:r>
      <w:r w:rsidRPr="00EF6E30">
        <w:rPr>
          <w:rFonts w:ascii="Times New Roman" w:eastAsia="Times New Roman" w:hAnsi="Times New Roman" w:cs="Times New Roman"/>
          <w:color w:val="000000"/>
          <w:sz w:val="28"/>
          <w:szCs w:val="28"/>
          <w:lang w:eastAsia="ru-RU"/>
        </w:rPr>
        <w:t xml:space="preserve"> до получения заключения комиссии экспертов о психическом состоянии подозреваемого.</w:t>
      </w:r>
    </w:p>
    <w:p w:rsidR="00D65C70" w:rsidRPr="00EF6E30"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   Общий срок пребывания лица, в отношении которого проводится судебно-медицинская или судебно-психиатрическая экспертиза, в медицинской организации </w:t>
      </w:r>
      <w:r w:rsidRPr="00EF6E30">
        <w:rPr>
          <w:rFonts w:ascii="Times New Roman" w:eastAsia="Times New Roman" w:hAnsi="Times New Roman" w:cs="Times New Roman"/>
          <w:bCs/>
          <w:color w:val="000000"/>
          <w:sz w:val="28"/>
          <w:szCs w:val="28"/>
          <w:lang w:eastAsia="ru-RU"/>
        </w:rPr>
        <w:t>составляет до</w:t>
      </w:r>
      <w:r w:rsidRPr="00EF6E30">
        <w:rPr>
          <w:rFonts w:ascii="Times New Roman" w:eastAsia="Times New Roman" w:hAnsi="Times New Roman" w:cs="Times New Roman"/>
          <w:color w:val="000000"/>
          <w:sz w:val="28"/>
          <w:szCs w:val="28"/>
          <w:lang w:eastAsia="ru-RU"/>
        </w:rPr>
        <w:t xml:space="preserve"> тридцати сут</w:t>
      </w:r>
      <w:r w:rsidRPr="00EF6E30">
        <w:rPr>
          <w:rFonts w:ascii="Times New Roman" w:eastAsia="Times New Roman" w:hAnsi="Times New Roman" w:cs="Times New Roman"/>
          <w:bCs/>
          <w:color w:val="000000"/>
          <w:sz w:val="28"/>
          <w:szCs w:val="28"/>
          <w:lang w:eastAsia="ru-RU"/>
        </w:rPr>
        <w:t>о</w:t>
      </w:r>
      <w:r w:rsidRPr="00EF6E30">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Согласно части 5 статьи 279 УПК РК в</w:t>
      </w:r>
      <w:r w:rsidRPr="00EF6E30">
        <w:rPr>
          <w:rFonts w:ascii="Times New Roman" w:eastAsia="Times New Roman" w:hAnsi="Times New Roman" w:cs="Times New Roman"/>
          <w:color w:val="000000"/>
          <w:sz w:val="28"/>
          <w:szCs w:val="28"/>
          <w:lang w:eastAsia="ru-RU"/>
        </w:rPr>
        <w:t xml:space="preserve"> случае невозможности завершения судебно-экспертных исследований указанный срок может быть продлен на тридцать суток по мотивированному ходатайству эксперта (комиссии экспертов) в соответствии с требованиями части второй статьи 14 УПК РК.</w:t>
      </w:r>
    </w:p>
    <w:p w:rsidR="00D65C70" w:rsidRPr="00EF6E30" w:rsidRDefault="00D65C70" w:rsidP="00D65C70">
      <w:pPr>
        <w:spacing w:after="0" w:line="240" w:lineRule="auto"/>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   Ходатайство должно быть представлено в суд не </w:t>
      </w:r>
      <w:proofErr w:type="gramStart"/>
      <w:r w:rsidRPr="00EF6E30">
        <w:rPr>
          <w:rFonts w:ascii="Times New Roman" w:eastAsia="Times New Roman" w:hAnsi="Times New Roman" w:cs="Times New Roman"/>
          <w:color w:val="000000"/>
          <w:sz w:val="28"/>
          <w:szCs w:val="28"/>
          <w:lang w:eastAsia="ru-RU"/>
        </w:rPr>
        <w:t>позднее</w:t>
      </w:r>
      <w:proofErr w:type="gramEnd"/>
      <w:r w:rsidRPr="00EF6E30">
        <w:rPr>
          <w:rFonts w:ascii="Times New Roman" w:eastAsia="Times New Roman" w:hAnsi="Times New Roman" w:cs="Times New Roman"/>
          <w:color w:val="000000"/>
          <w:sz w:val="28"/>
          <w:szCs w:val="28"/>
          <w:lang w:eastAsia="ru-RU"/>
        </w:rPr>
        <w:t xml:space="preserve"> чем за трое суток до истечения срока производства экспертизы и разрешено в течение трех суток со дня получения. В случае отказа суда в продлении срока лицо должно быть выписано из медицинской организации. О заявленном ходатайстве и результатах его рассмотрения судом руководитель медицинской организации извещает лицо, в отношении которого производится экспертиза, его защитника, законного представителя, представителя, а также орган, ведущий уголовный процесс.</w:t>
      </w:r>
    </w:p>
    <w:p w:rsidR="00D65C70" w:rsidRPr="00EF6E30" w:rsidRDefault="00D65C70" w:rsidP="00D65C70">
      <w:pPr>
        <w:spacing w:after="0" w:line="240" w:lineRule="auto"/>
        <w:ind w:firstLine="340"/>
        <w:jc w:val="both"/>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Лицо, в отношении которого проводится судебная экспертиза в медицинской организации, его защитник, законный представитель, представитель вправе обжаловать постановление о продлени</w:t>
      </w:r>
      <w:r w:rsidRPr="00EF6E30">
        <w:rPr>
          <w:rFonts w:ascii="Times New Roman" w:eastAsia="Times New Roman" w:hAnsi="Times New Roman" w:cs="Times New Roman"/>
          <w:bCs/>
          <w:color w:val="000000"/>
          <w:sz w:val="28"/>
          <w:szCs w:val="28"/>
          <w:lang w:eastAsia="ru-RU"/>
        </w:rPr>
        <w:t>и</w:t>
      </w:r>
      <w:r w:rsidRPr="00EF6E30">
        <w:rPr>
          <w:rFonts w:ascii="Times New Roman" w:eastAsia="Times New Roman" w:hAnsi="Times New Roman" w:cs="Times New Roman"/>
          <w:color w:val="000000"/>
          <w:sz w:val="28"/>
          <w:szCs w:val="28"/>
          <w:lang w:eastAsia="ru-RU"/>
        </w:rPr>
        <w:t xml:space="preserve"> срока ее производства в порядке, предусмотренном уголовно-процессуальным законодательством.</w:t>
      </w:r>
    </w:p>
    <w:p w:rsidR="00D65C70" w:rsidRPr="00EF6E30" w:rsidRDefault="00D65C70" w:rsidP="00D65C70">
      <w:pPr>
        <w:spacing w:after="0" w:line="240" w:lineRule="auto"/>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color w:val="000000"/>
          <w:sz w:val="28"/>
          <w:szCs w:val="28"/>
          <w:lang w:eastAsia="ru-RU"/>
        </w:rPr>
        <w:lastRenderedPageBreak/>
        <w:t xml:space="preserve">   </w:t>
      </w:r>
      <w:proofErr w:type="gramStart"/>
      <w:r w:rsidRPr="00EF6E30">
        <w:rPr>
          <w:rFonts w:ascii="Times New Roman" w:eastAsia="Times New Roman" w:hAnsi="Times New Roman" w:cs="Times New Roman"/>
          <w:sz w:val="28"/>
          <w:szCs w:val="28"/>
          <w:lang w:eastAsia="ru-RU"/>
        </w:rPr>
        <w:t>Важно при этом иметь в виду разъяснение Верховного Суда РК № 16 от 26 ноября 2004 г. о том, что если у лица, в отношении которого необходимо производство судебно-психиатрической экспертизы, обнаружено временное психическое расстройство (реактивное состояние), которое препятствует проведению экспертизы, в связи с чем  и требуется его лечение, то помещение такого лица для принудительного лечения в психиатрический стационар может осуществляться только</w:t>
      </w:r>
      <w:proofErr w:type="gramEnd"/>
      <w:r w:rsidRPr="00EF6E30">
        <w:rPr>
          <w:rFonts w:ascii="Times New Roman" w:eastAsia="Times New Roman" w:hAnsi="Times New Roman" w:cs="Times New Roman"/>
          <w:sz w:val="28"/>
          <w:szCs w:val="28"/>
          <w:lang w:eastAsia="ru-RU"/>
        </w:rPr>
        <w:t xml:space="preserve"> по постановлению суда.  В этом случае в соответствии с нормами УПК </w:t>
      </w:r>
      <w:r>
        <w:rPr>
          <w:rFonts w:ascii="Times New Roman" w:eastAsia="Times New Roman" w:hAnsi="Times New Roman" w:cs="Times New Roman"/>
          <w:sz w:val="28"/>
          <w:szCs w:val="28"/>
          <w:lang w:eastAsia="ru-RU"/>
        </w:rPr>
        <w:t xml:space="preserve">РК </w:t>
      </w:r>
      <w:r w:rsidRPr="00EF6E30">
        <w:rPr>
          <w:rFonts w:ascii="Times New Roman" w:eastAsia="Times New Roman" w:hAnsi="Times New Roman" w:cs="Times New Roman"/>
          <w:sz w:val="28"/>
          <w:szCs w:val="28"/>
          <w:lang w:eastAsia="ru-RU"/>
        </w:rPr>
        <w:t>производство по уголовному делу прекращается.</w:t>
      </w:r>
    </w:p>
    <w:p w:rsidR="00D65C70" w:rsidRPr="00EF6E30" w:rsidRDefault="00D65C70" w:rsidP="00D65C70">
      <w:pPr>
        <w:spacing w:after="0" w:line="240" w:lineRule="auto"/>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   В подобных случаях орган (лицо), назначивший судебную экспертизу, обязан в течение двадцати четырех часов уведомить о местонахождении лица, принудительно помещенного в медицинскую организацию для производства судебной экспертизы, кого-либо из совершеннолетних членов его семьи, других родственников или близких лиц, а при отсутствии таковых – орган внутренних дел по месту жительства указанного лица.</w:t>
      </w:r>
    </w:p>
    <w:p w:rsidR="00D65C70" w:rsidRPr="00EF6E30" w:rsidRDefault="00D65C70" w:rsidP="00D65C70">
      <w:pPr>
        <w:spacing w:after="0" w:line="240" w:lineRule="auto"/>
        <w:jc w:val="both"/>
        <w:outlineLvl w:val="1"/>
        <w:rPr>
          <w:rFonts w:ascii="Times New Roman" w:eastAsia="Times New Roman" w:hAnsi="Times New Roman" w:cs="Times New Roman"/>
          <w:sz w:val="28"/>
          <w:szCs w:val="28"/>
          <w:lang w:eastAsia="ru-RU"/>
        </w:rPr>
      </w:pPr>
      <w:r w:rsidRPr="00EF6E30">
        <w:rPr>
          <w:rFonts w:ascii="Times New Roman" w:eastAsia="Times New Roman" w:hAnsi="Times New Roman" w:cs="Times New Roman"/>
          <w:bCs/>
          <w:sz w:val="28"/>
          <w:szCs w:val="28"/>
          <w:lang w:eastAsia="ru-RU"/>
        </w:rPr>
        <w:t xml:space="preserve">   В Законе </w:t>
      </w:r>
      <w:r w:rsidRPr="00EF6E30">
        <w:rPr>
          <w:rFonts w:ascii="Times New Roman" w:hAnsi="Times New Roman" w:cs="Times New Roman"/>
          <w:color w:val="000000"/>
          <w:sz w:val="28"/>
          <w:szCs w:val="28"/>
        </w:rPr>
        <w:t>РК «</w:t>
      </w:r>
      <w:r w:rsidRPr="00EF6E30">
        <w:rPr>
          <w:rFonts w:ascii="Times New Roman" w:eastAsia="Times New Roman" w:hAnsi="Times New Roman" w:cs="Times New Roman"/>
          <w:bCs/>
          <w:color w:val="000000"/>
          <w:sz w:val="28"/>
          <w:szCs w:val="28"/>
          <w:lang w:eastAsia="ru-RU"/>
        </w:rPr>
        <w:t>О судебно-экспертной деятельности в Республике Казахстан»</w:t>
      </w:r>
      <w:r w:rsidRPr="00EF6E30">
        <w:rPr>
          <w:rFonts w:ascii="Times New Roman" w:eastAsia="Times New Roman" w:hAnsi="Times New Roman" w:cs="Times New Roman"/>
          <w:bCs/>
          <w:sz w:val="28"/>
          <w:szCs w:val="28"/>
          <w:lang w:eastAsia="ru-RU"/>
        </w:rPr>
        <w:t xml:space="preserve"> оговорены сроки пребывания лица в медицинской организации при производстве судебной экспертизы (ст. 37).</w:t>
      </w:r>
      <w:r>
        <w:rPr>
          <w:rFonts w:ascii="Times New Roman" w:eastAsia="Times New Roman" w:hAnsi="Times New Roman" w:cs="Times New Roman"/>
          <w:bCs/>
          <w:sz w:val="28"/>
          <w:szCs w:val="28"/>
          <w:lang w:eastAsia="ru-RU"/>
        </w:rPr>
        <w:t xml:space="preserve"> При этом н</w:t>
      </w:r>
      <w:r w:rsidRPr="00EF6E30">
        <w:rPr>
          <w:rFonts w:ascii="Times New Roman" w:eastAsia="Times New Roman" w:hAnsi="Times New Roman" w:cs="Times New Roman"/>
          <w:sz w:val="28"/>
          <w:szCs w:val="28"/>
          <w:lang w:eastAsia="ru-RU"/>
        </w:rPr>
        <w:t>арушение срока пребывания в медицинской организации лица, принудительно помещенного в нее для производства судебной экспертизы, а также порядка продления этого срока может быть обжаловано указанным лицом, его защитником, законным представителем или иными представителями, допущенными к участию в деле, в порядке, предусмотренном законом.</w:t>
      </w:r>
    </w:p>
    <w:p w:rsidR="00D65C70" w:rsidRPr="00EF6E30" w:rsidRDefault="00D65C70" w:rsidP="00D65C70">
      <w:pPr>
        <w:spacing w:after="0" w:line="240" w:lineRule="auto"/>
        <w:jc w:val="both"/>
        <w:outlineLvl w:val="1"/>
        <w:rPr>
          <w:rFonts w:ascii="Times New Roman" w:eastAsia="Times New Roman" w:hAnsi="Times New Roman" w:cs="Times New Roman"/>
          <w:bCs/>
          <w:sz w:val="28"/>
          <w:szCs w:val="28"/>
          <w:lang w:eastAsia="ru-RU"/>
        </w:rPr>
      </w:pPr>
      <w:r w:rsidRPr="00EF6E30">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Данным за</w:t>
      </w:r>
      <w:r w:rsidRPr="00EF6E30">
        <w:rPr>
          <w:rFonts w:ascii="Times New Roman" w:hAnsi="Times New Roman" w:cs="Times New Roman"/>
          <w:color w:val="000000"/>
          <w:sz w:val="28"/>
          <w:szCs w:val="28"/>
        </w:rPr>
        <w:t xml:space="preserve">коном </w:t>
      </w:r>
      <w:r w:rsidRPr="00EF6E30">
        <w:rPr>
          <w:rFonts w:ascii="Times New Roman" w:eastAsia="Times New Roman" w:hAnsi="Times New Roman" w:cs="Times New Roman"/>
          <w:bCs/>
          <w:sz w:val="28"/>
          <w:szCs w:val="28"/>
          <w:lang w:eastAsia="ru-RU"/>
        </w:rPr>
        <w:t>(ст. 38) оговариваются гарантии прав и законных интересов лиц, в отношении которых производится судебная экспертиза</w:t>
      </w:r>
      <w:r>
        <w:rPr>
          <w:rFonts w:ascii="Times New Roman" w:eastAsia="Times New Roman" w:hAnsi="Times New Roman" w:cs="Times New Roman"/>
          <w:bCs/>
          <w:sz w:val="28"/>
          <w:szCs w:val="28"/>
          <w:lang w:eastAsia="ru-RU"/>
        </w:rPr>
        <w:t xml:space="preserve">, аналогичные тем, что указаны в </w:t>
      </w:r>
      <w:r w:rsidRPr="00EF6E30">
        <w:rPr>
          <w:rFonts w:ascii="Times New Roman" w:eastAsia="Times New Roman" w:hAnsi="Times New Roman" w:cs="Times New Roman"/>
          <w:bCs/>
          <w:sz w:val="28"/>
          <w:szCs w:val="28"/>
          <w:lang w:eastAsia="ru-RU"/>
        </w:rPr>
        <w:t xml:space="preserve"> </w:t>
      </w:r>
      <w:r w:rsidRPr="00EF6E30">
        <w:rPr>
          <w:rFonts w:ascii="Times New Roman" w:eastAsia="Calibri" w:hAnsi="Times New Roman" w:cs="Times New Roman"/>
          <w:sz w:val="28"/>
          <w:szCs w:val="28"/>
          <w:lang w:eastAsia="ru-RU"/>
        </w:rPr>
        <w:t xml:space="preserve">275 </w:t>
      </w:r>
      <w:r>
        <w:rPr>
          <w:rFonts w:ascii="Times New Roman" w:eastAsia="Calibri" w:hAnsi="Times New Roman" w:cs="Times New Roman"/>
          <w:sz w:val="28"/>
          <w:szCs w:val="28"/>
          <w:lang w:eastAsia="ru-RU"/>
        </w:rPr>
        <w:t>УПК РК.</w:t>
      </w:r>
    </w:p>
    <w:p w:rsidR="00D65C70" w:rsidRPr="00EF6E30" w:rsidRDefault="00D65C70" w:rsidP="00D65C70">
      <w:pPr>
        <w:spacing w:after="0" w:line="240" w:lineRule="auto"/>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   Судебно-психиатрическая экспертиза в отношении лиц, </w:t>
      </w:r>
      <w:r w:rsidRPr="00EF6E30">
        <w:rPr>
          <w:rFonts w:ascii="Times New Roman" w:eastAsia="Times New Roman" w:hAnsi="Times New Roman" w:cs="Times New Roman"/>
          <w:i/>
          <w:sz w:val="28"/>
          <w:szCs w:val="28"/>
          <w:lang w:eastAsia="ru-RU"/>
        </w:rPr>
        <w:t>не содержащихся под стражей</w:t>
      </w:r>
      <w:r w:rsidRPr="00EF6E30">
        <w:rPr>
          <w:rFonts w:ascii="Times New Roman" w:eastAsia="Times New Roman" w:hAnsi="Times New Roman" w:cs="Times New Roman"/>
          <w:sz w:val="28"/>
          <w:szCs w:val="28"/>
          <w:lang w:eastAsia="ru-RU"/>
        </w:rPr>
        <w:t xml:space="preserve">, производится в психиатрических стационарах. В период производства в психиатрических стационарах судебно-психиатрической экспертизы лиц, не содержащихся под стражей, на них распространяется действие норм Уголовно-процессуального </w:t>
      </w:r>
      <w:hyperlink r:id="rId22" w:history="1">
        <w:r w:rsidRPr="00EF6E30">
          <w:rPr>
            <w:rFonts w:ascii="Times New Roman" w:eastAsia="Times New Roman" w:hAnsi="Times New Roman" w:cs="Times New Roman"/>
            <w:sz w:val="28"/>
            <w:szCs w:val="28"/>
            <w:lang w:eastAsia="ru-RU"/>
          </w:rPr>
          <w:t>кодекса</w:t>
        </w:r>
      </w:hyperlink>
      <w:r w:rsidRPr="00EF6E30">
        <w:rPr>
          <w:rFonts w:ascii="Times New Roman" w:eastAsia="Times New Roman" w:hAnsi="Times New Roman" w:cs="Times New Roman"/>
          <w:sz w:val="28"/>
          <w:szCs w:val="28"/>
          <w:lang w:eastAsia="ru-RU"/>
        </w:rPr>
        <w:t xml:space="preserve"> Республики Казахстан.  Указанные лица пользуются правами пациентов психиатрических стационаров, установленными законодательством Республики Казахстан о здравоохранении.</w:t>
      </w:r>
    </w:p>
    <w:p w:rsidR="00D65C70" w:rsidRPr="00EF6E30" w:rsidRDefault="00D65C70" w:rsidP="00D65C70">
      <w:pPr>
        <w:spacing w:after="0" w:line="240" w:lineRule="auto"/>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   Судебно-психиатрическая экспертиза в отношении лиц, </w:t>
      </w:r>
      <w:r w:rsidRPr="00EF6E30">
        <w:rPr>
          <w:rFonts w:ascii="Times New Roman" w:eastAsia="Times New Roman" w:hAnsi="Times New Roman" w:cs="Times New Roman"/>
          <w:i/>
          <w:sz w:val="28"/>
          <w:szCs w:val="28"/>
          <w:lang w:eastAsia="ru-RU"/>
        </w:rPr>
        <w:t>содержащихся под стражей</w:t>
      </w:r>
      <w:r w:rsidRPr="00EF6E30">
        <w:rPr>
          <w:rFonts w:ascii="Times New Roman" w:eastAsia="Times New Roman" w:hAnsi="Times New Roman" w:cs="Times New Roman"/>
          <w:sz w:val="28"/>
          <w:szCs w:val="28"/>
          <w:lang w:eastAsia="ru-RU"/>
        </w:rPr>
        <w:t xml:space="preserve">, производится в психиатрических стационарах, специально предназначенных для помещения в них указанных лиц. На них </w:t>
      </w:r>
      <w:r>
        <w:rPr>
          <w:rFonts w:ascii="Times New Roman" w:eastAsia="Times New Roman" w:hAnsi="Times New Roman" w:cs="Times New Roman"/>
          <w:sz w:val="28"/>
          <w:szCs w:val="28"/>
          <w:lang w:eastAsia="ru-RU"/>
        </w:rPr>
        <w:t xml:space="preserve">также </w:t>
      </w:r>
      <w:r w:rsidRPr="00EF6E30">
        <w:rPr>
          <w:rFonts w:ascii="Times New Roman" w:eastAsia="Times New Roman" w:hAnsi="Times New Roman" w:cs="Times New Roman"/>
          <w:sz w:val="28"/>
          <w:szCs w:val="28"/>
          <w:lang w:eastAsia="ru-RU"/>
        </w:rPr>
        <w:t xml:space="preserve">распространяется действие норм УПК </w:t>
      </w:r>
      <w:proofErr w:type="gramStart"/>
      <w:r w:rsidRPr="00EF6E30">
        <w:rPr>
          <w:rFonts w:ascii="Times New Roman" w:eastAsia="Times New Roman" w:hAnsi="Times New Roman" w:cs="Times New Roman"/>
          <w:sz w:val="28"/>
          <w:szCs w:val="28"/>
          <w:lang w:eastAsia="ru-RU"/>
        </w:rPr>
        <w:t>РК</w:t>
      </w:r>
      <w:proofErr w:type="gramEnd"/>
      <w:r w:rsidRPr="00EF6E30">
        <w:rPr>
          <w:rFonts w:ascii="Times New Roman" w:eastAsia="Times New Roman" w:hAnsi="Times New Roman" w:cs="Times New Roman"/>
          <w:sz w:val="28"/>
          <w:szCs w:val="28"/>
          <w:lang w:eastAsia="ru-RU"/>
        </w:rPr>
        <w:t xml:space="preserve"> и они пользуются правами пациентов психиатрических стационаров с предусмотренными для них особенностями, установленными законодательством Республики Казахстан о здравоохранении. </w:t>
      </w:r>
    </w:p>
    <w:p w:rsidR="00D65C70" w:rsidRPr="00EF6E30" w:rsidRDefault="00D65C70" w:rsidP="00D65C70">
      <w:pPr>
        <w:spacing w:after="0" w:line="240" w:lineRule="auto"/>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   Производство судебно-психиатрической и судебной психолого-психиатрической экспертизы осуществляется в условиях конфиденциальности.  При проведении судебно-экспертных исследований лица, сопровождающихся его обнажением, могут присутствовать только </w:t>
      </w:r>
      <w:r w:rsidRPr="00EF6E30">
        <w:rPr>
          <w:rFonts w:ascii="Times New Roman" w:eastAsia="Times New Roman" w:hAnsi="Times New Roman" w:cs="Times New Roman"/>
          <w:sz w:val="28"/>
          <w:szCs w:val="28"/>
          <w:lang w:eastAsia="ru-RU"/>
        </w:rPr>
        <w:lastRenderedPageBreak/>
        <w:t>лица того же пола. Данное ограничение не распространяется на врачей и других медицинских работников, участвующих в проведении указанных исследований.</w:t>
      </w:r>
    </w:p>
    <w:p w:rsidR="00D65C70" w:rsidRPr="00EF6E30" w:rsidRDefault="00D65C70" w:rsidP="00D65C70">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   Вопросы охраны прав личности при назначении экспертизы приобретают особое значение при получении образцов для экспертного исследования. В связи с этим методы и научно-технические средства получения образцов для экспертного исследования должны быть безопасны для жизни и здоровья человека. </w:t>
      </w:r>
      <w:r w:rsidRPr="007824CF">
        <w:rPr>
          <w:rFonts w:ascii="Times New Roman" w:eastAsia="Calibri" w:hAnsi="Times New Roman" w:cs="Times New Roman"/>
          <w:sz w:val="28"/>
          <w:szCs w:val="28"/>
        </w:rPr>
        <w:t>Применение сложных медицинских процедур или методов, вызывающих сильные болевые ощущения, допускается лишь с согласия на это лица, у которого должны быть получены образцы, а если оно не достигло совершеннолетия или страдает психическим заболеванием, то и с согласия его законных представителей, опекунов или попечителей (ст.</w:t>
      </w:r>
      <w:r w:rsidRPr="007824CF">
        <w:rPr>
          <w:rFonts w:ascii="Times New Roman" w:eastAsia="Calibri" w:hAnsi="Times New Roman" w:cs="Times New Roman"/>
          <w:sz w:val="28"/>
          <w:szCs w:val="28"/>
          <w:lang w:val="en-US"/>
        </w:rPr>
        <w:t> </w:t>
      </w:r>
      <w:r w:rsidRPr="007824CF">
        <w:rPr>
          <w:rFonts w:ascii="Times New Roman" w:eastAsia="Calibri" w:hAnsi="Times New Roman" w:cs="Times New Roman"/>
          <w:sz w:val="28"/>
          <w:szCs w:val="28"/>
        </w:rPr>
        <w:t>267 УПК РК).</w:t>
      </w:r>
    </w:p>
    <w:p w:rsidR="00D65C70" w:rsidRPr="00EF6E30" w:rsidRDefault="00D65C70" w:rsidP="00D65C70">
      <w:pPr>
        <w:autoSpaceDE w:val="0"/>
        <w:autoSpaceDN w:val="0"/>
        <w:adjustRightInd w:val="0"/>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   Поскольку получение образцов является следственным действием, исполнение соответствующего постановления является обязательным для лиц, которых оно касается. Подозреваемый и обвиняемый, уклоняющиеся от явки для получения у них образцов, могут быть подвергнуты приводу, и тогда образцы у них могут быть получены принудительно. У</w:t>
      </w:r>
      <w:r w:rsidRPr="00EF6E30">
        <w:rPr>
          <w:rFonts w:ascii="Times New Roman" w:eastAsia="Calibri" w:hAnsi="Times New Roman" w:cs="Times New Roman"/>
          <w:b/>
          <w:sz w:val="28"/>
          <w:szCs w:val="28"/>
        </w:rPr>
        <w:t xml:space="preserve"> </w:t>
      </w:r>
      <w:r w:rsidRPr="00EF6E30">
        <w:rPr>
          <w:rFonts w:ascii="Times New Roman" w:eastAsia="Calibri" w:hAnsi="Times New Roman" w:cs="Times New Roman"/>
          <w:sz w:val="28"/>
          <w:szCs w:val="28"/>
        </w:rPr>
        <w:t>потерпевшего и свидетеля образцы не могут быть получены принудительно, за исключением случаев, когда на данном действии настаивает подозреваемый или обвиняемый для проверки показаний, изобличающих его в преступлении, а также при необходимости получить образцы для диагностики венерических и иных инфекционных заболеваний.</w:t>
      </w:r>
    </w:p>
    <w:p w:rsidR="00D65C70" w:rsidRPr="00EF6E30" w:rsidRDefault="00D65C70" w:rsidP="00D65C70">
      <w:pPr>
        <w:shd w:val="clear" w:color="auto" w:fill="FFFFFF"/>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   </w:t>
      </w:r>
      <w:proofErr w:type="gramStart"/>
      <w:r w:rsidRPr="00EF6E30">
        <w:rPr>
          <w:rFonts w:ascii="Times New Roman" w:eastAsia="Calibri" w:hAnsi="Times New Roman" w:cs="Times New Roman"/>
          <w:sz w:val="28"/>
          <w:szCs w:val="28"/>
        </w:rPr>
        <w:t xml:space="preserve">Говоря о роли установленных законом гарантий защиты прав участников, привлекаемых в процесс, следует иметь в виду, что согласно нормативному постановлению Верховного Суда № 16 от 26.11.2004 г. «О судебной экспертизе по уголовным делам» существенные нарушения уголовно-процессуального закона, допущенные при обнаружении, фиксации и изъятии объектов для экспертного исследования, назначении и проведении экспертизы, могут влечь признание заключения эксперта </w:t>
      </w:r>
      <w:r w:rsidRPr="00EF6E30">
        <w:rPr>
          <w:rFonts w:ascii="Times New Roman" w:eastAsia="Calibri" w:hAnsi="Times New Roman" w:cs="Times New Roman"/>
          <w:b/>
          <w:sz w:val="28"/>
          <w:szCs w:val="28"/>
        </w:rPr>
        <w:t>недопустимым доказательством</w:t>
      </w:r>
      <w:r w:rsidRPr="00EF6E30">
        <w:rPr>
          <w:rFonts w:ascii="Times New Roman" w:eastAsia="Calibri" w:hAnsi="Times New Roman" w:cs="Times New Roman"/>
          <w:sz w:val="28"/>
          <w:szCs w:val="28"/>
        </w:rPr>
        <w:t>.</w:t>
      </w:r>
      <w:proofErr w:type="gramEnd"/>
      <w:r w:rsidRPr="00EF6E30">
        <w:rPr>
          <w:rFonts w:ascii="Times New Roman" w:eastAsia="Calibri" w:hAnsi="Times New Roman" w:cs="Times New Roman"/>
          <w:sz w:val="28"/>
          <w:szCs w:val="28"/>
        </w:rPr>
        <w:t xml:space="preserve"> Среди перечня таковых постановление называет нарушение прав участников процесса при назначении и производстве экспертизы.</w:t>
      </w:r>
    </w:p>
    <w:p w:rsidR="00D65C70" w:rsidRPr="00EF6E30" w:rsidRDefault="00D65C70" w:rsidP="00D65C70">
      <w:pPr>
        <w:spacing w:after="0" w:line="240" w:lineRule="auto"/>
        <w:jc w:val="both"/>
        <w:rPr>
          <w:rFonts w:ascii="Times New Roman" w:eastAsia="Calibri" w:hAnsi="Times New Roman" w:cs="Times New Roman"/>
          <w:color w:val="000000"/>
          <w:sz w:val="28"/>
          <w:szCs w:val="28"/>
        </w:rPr>
      </w:pPr>
      <w:r w:rsidRPr="00EF6E30">
        <w:rPr>
          <w:rFonts w:ascii="Times New Roman" w:eastAsia="Calibri" w:hAnsi="Times New Roman" w:cs="Times New Roman"/>
          <w:sz w:val="28"/>
          <w:szCs w:val="28"/>
        </w:rPr>
        <w:t xml:space="preserve">  </w:t>
      </w:r>
      <w:r w:rsidRPr="00EF6E30">
        <w:rPr>
          <w:rFonts w:ascii="Times New Roman" w:eastAsia="Calibri" w:hAnsi="Times New Roman" w:cs="Times New Roman"/>
          <w:color w:val="000000"/>
          <w:sz w:val="28"/>
          <w:szCs w:val="28"/>
        </w:rPr>
        <w:t xml:space="preserve">   </w:t>
      </w:r>
      <w:r w:rsidRPr="00990F8F">
        <w:rPr>
          <w:rFonts w:ascii="Times New Roman" w:eastAsia="Calibri" w:hAnsi="Times New Roman" w:cs="Times New Roman"/>
          <w:sz w:val="28"/>
          <w:szCs w:val="28"/>
        </w:rPr>
        <w:t>Нормативное постановление Верховного Суда Республики Казахстан № 4 от 20 апреля 2006 года предусматривает, что</w:t>
      </w:r>
      <w:r w:rsidRPr="00990F8F">
        <w:rPr>
          <w:rFonts w:ascii="Times New Roman" w:eastAsia="Calibri" w:hAnsi="Times New Roman" w:cs="Times New Roman"/>
          <w:b/>
          <w:sz w:val="28"/>
          <w:szCs w:val="28"/>
        </w:rPr>
        <w:t xml:space="preserve"> з</w:t>
      </w:r>
      <w:r w:rsidRPr="00990F8F">
        <w:rPr>
          <w:rFonts w:ascii="Times New Roman" w:eastAsia="Calibri" w:hAnsi="Times New Roman" w:cs="Times New Roman"/>
          <w:color w:val="000000"/>
          <w:sz w:val="28"/>
          <w:szCs w:val="28"/>
        </w:rPr>
        <w:t>аключение эксперта, полученное по результатам экспертизы, назначенной неуполномоченным лицом или проведенной без постановления либо в нарушение иных требований закона (не соблюдена последовательность проведения видов экспертизы и т.д.), не может быть признано допустимым доказательством.</w:t>
      </w:r>
      <w:r>
        <w:rPr>
          <w:rFonts w:ascii="Times New Roman" w:eastAsia="Calibri" w:hAnsi="Times New Roman" w:cs="Times New Roman"/>
          <w:color w:val="000000"/>
          <w:sz w:val="28"/>
          <w:szCs w:val="28"/>
        </w:rPr>
        <w:t xml:space="preserve"> </w:t>
      </w:r>
      <w:r w:rsidRPr="00EF6E30">
        <w:rPr>
          <w:rFonts w:ascii="Times New Roman" w:eastAsia="Calibri" w:hAnsi="Times New Roman" w:cs="Times New Roman"/>
          <w:color w:val="000000"/>
          <w:sz w:val="28"/>
          <w:szCs w:val="28"/>
        </w:rPr>
        <w:t xml:space="preserve">Очень важно, что данное постановление разъясняет и то, что пояснения обвиняемого, признавшего вину в совершенном преступлении, данные </w:t>
      </w:r>
      <w:proofErr w:type="gramStart"/>
      <w:r w:rsidRPr="00EF6E30">
        <w:rPr>
          <w:rFonts w:ascii="Times New Roman" w:eastAsia="Calibri" w:hAnsi="Times New Roman" w:cs="Times New Roman"/>
          <w:color w:val="000000"/>
          <w:sz w:val="28"/>
          <w:szCs w:val="28"/>
        </w:rPr>
        <w:t>при</w:t>
      </w:r>
      <w:proofErr w:type="gramEnd"/>
      <w:r w:rsidRPr="00EF6E30">
        <w:rPr>
          <w:rFonts w:ascii="Times New Roman" w:eastAsia="Calibri" w:hAnsi="Times New Roman" w:cs="Times New Roman"/>
          <w:color w:val="000000"/>
          <w:sz w:val="28"/>
          <w:szCs w:val="28"/>
        </w:rPr>
        <w:t xml:space="preserve"> </w:t>
      </w:r>
    </w:p>
    <w:p w:rsidR="00D65C70" w:rsidRDefault="00D65C70" w:rsidP="00D65C70">
      <w:pPr>
        <w:spacing w:after="0" w:line="240" w:lineRule="auto"/>
        <w:jc w:val="both"/>
        <w:rPr>
          <w:rFonts w:ascii="Times New Roman" w:eastAsia="Calibri" w:hAnsi="Times New Roman" w:cs="Times New Roman"/>
          <w:color w:val="000000"/>
          <w:sz w:val="28"/>
          <w:szCs w:val="28"/>
        </w:rPr>
      </w:pPr>
      <w:r w:rsidRPr="00EF6E30">
        <w:rPr>
          <w:rFonts w:ascii="Times New Roman" w:eastAsia="Calibri" w:hAnsi="Times New Roman" w:cs="Times New Roman"/>
          <w:color w:val="000000"/>
          <w:sz w:val="28"/>
          <w:szCs w:val="28"/>
        </w:rPr>
        <w:t>проведении экспертизы и отраженные в заключени</w:t>
      </w:r>
      <w:proofErr w:type="gramStart"/>
      <w:r w:rsidRPr="00EF6E30">
        <w:rPr>
          <w:rFonts w:ascii="Times New Roman" w:eastAsia="Calibri" w:hAnsi="Times New Roman" w:cs="Times New Roman"/>
          <w:color w:val="000000"/>
          <w:sz w:val="28"/>
          <w:szCs w:val="28"/>
        </w:rPr>
        <w:t>и</w:t>
      </w:r>
      <w:proofErr w:type="gramEnd"/>
      <w:r w:rsidRPr="00EF6E30">
        <w:rPr>
          <w:rFonts w:ascii="Times New Roman" w:eastAsia="Calibri" w:hAnsi="Times New Roman" w:cs="Times New Roman"/>
          <w:color w:val="000000"/>
          <w:sz w:val="28"/>
          <w:szCs w:val="28"/>
        </w:rPr>
        <w:t xml:space="preserve"> эксперта, не должны признаваться в качестве доказательства.</w:t>
      </w:r>
    </w:p>
    <w:p w:rsidR="00D65C70" w:rsidRDefault="00D65C70" w:rsidP="00D65C70">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Таким образом, нормативное регулирование правового статуса судебного эксперта и иных участников процесса в законодательстве Республики Казахстан предусматривает значительный комплекс норм, обеспечивающий </w:t>
      </w:r>
      <w:r>
        <w:rPr>
          <w:rFonts w:ascii="Times New Roman" w:eastAsia="Calibri" w:hAnsi="Times New Roman" w:cs="Times New Roman"/>
          <w:color w:val="000000"/>
          <w:sz w:val="28"/>
          <w:szCs w:val="28"/>
        </w:rPr>
        <w:lastRenderedPageBreak/>
        <w:t>гарантии защиты прав и законных интересов приведенных процессуальных лиц в ходе организации и проведения судебной экспертизы.</w:t>
      </w:r>
    </w:p>
    <w:p w:rsidR="00D65C70" w:rsidRPr="00EF6E30" w:rsidRDefault="00D65C70" w:rsidP="00D65C70">
      <w:pPr>
        <w:spacing w:after="0" w:line="240" w:lineRule="auto"/>
        <w:jc w:val="both"/>
        <w:rPr>
          <w:rFonts w:ascii="Times New Roman" w:eastAsia="Times New Roman" w:hAnsi="Times New Roman" w:cs="Times New Roman"/>
          <w:sz w:val="28"/>
          <w:szCs w:val="28"/>
          <w:lang w:eastAsia="ru-RU"/>
        </w:rPr>
      </w:pPr>
    </w:p>
    <w:p w:rsidR="000B3EBF" w:rsidRDefault="00D65C70" w:rsidP="005B350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4</w:t>
      </w:r>
      <w:r w:rsidRPr="00EF6E30">
        <w:rPr>
          <w:rFonts w:ascii="Times New Roman" w:eastAsia="Calibri" w:hAnsi="Times New Roman" w:cs="Times New Roman"/>
          <w:b/>
          <w:sz w:val="28"/>
          <w:szCs w:val="28"/>
        </w:rPr>
        <w:t>.</w:t>
      </w:r>
      <w:r w:rsidR="00837F50">
        <w:rPr>
          <w:rFonts w:ascii="Times New Roman" w:eastAsia="Calibri" w:hAnsi="Times New Roman" w:cs="Times New Roman"/>
          <w:b/>
          <w:sz w:val="28"/>
          <w:szCs w:val="28"/>
        </w:rPr>
        <w:t>6</w:t>
      </w:r>
      <w:r>
        <w:rPr>
          <w:rFonts w:ascii="Times New Roman" w:eastAsia="Calibri" w:hAnsi="Times New Roman" w:cs="Times New Roman"/>
          <w:b/>
          <w:sz w:val="28"/>
          <w:szCs w:val="28"/>
        </w:rPr>
        <w:t>.</w:t>
      </w:r>
      <w:r w:rsidRPr="00EF6E30">
        <w:rPr>
          <w:rFonts w:ascii="Times New Roman" w:eastAsia="Calibri" w:hAnsi="Times New Roman" w:cs="Times New Roman"/>
          <w:b/>
          <w:sz w:val="28"/>
          <w:szCs w:val="28"/>
        </w:rPr>
        <w:t xml:space="preserve"> Заключение эксперта</w:t>
      </w:r>
      <w:r w:rsidR="000B3EBF">
        <w:rPr>
          <w:rFonts w:ascii="Times New Roman" w:eastAsia="Calibri" w:hAnsi="Times New Roman" w:cs="Times New Roman"/>
          <w:b/>
          <w:sz w:val="28"/>
          <w:szCs w:val="28"/>
        </w:rPr>
        <w:t xml:space="preserve"> как источник доказательств</w:t>
      </w:r>
      <w:r w:rsidRPr="00EF6E30">
        <w:rPr>
          <w:rFonts w:ascii="Times New Roman" w:eastAsia="Calibri" w:hAnsi="Times New Roman" w:cs="Times New Roman"/>
          <w:b/>
          <w:sz w:val="28"/>
          <w:szCs w:val="28"/>
        </w:rPr>
        <w:t>:</w:t>
      </w:r>
    </w:p>
    <w:p w:rsidR="00D65C70" w:rsidRPr="00EF6E30" w:rsidRDefault="00D65C70" w:rsidP="005B350C">
      <w:pPr>
        <w:spacing w:after="0" w:line="240" w:lineRule="auto"/>
        <w:jc w:val="center"/>
        <w:rPr>
          <w:rFonts w:ascii="Times New Roman" w:eastAsia="Calibri" w:hAnsi="Times New Roman" w:cs="Times New Roman"/>
          <w:b/>
          <w:sz w:val="28"/>
          <w:szCs w:val="28"/>
        </w:rPr>
      </w:pPr>
      <w:r w:rsidRPr="00EF6E30">
        <w:rPr>
          <w:rFonts w:ascii="Times New Roman" w:eastAsia="Calibri" w:hAnsi="Times New Roman" w:cs="Times New Roman"/>
          <w:b/>
          <w:sz w:val="28"/>
          <w:szCs w:val="28"/>
        </w:rPr>
        <w:t>структура, содержание и оценка</w:t>
      </w:r>
    </w:p>
    <w:p w:rsidR="00D65C70" w:rsidRPr="00EF6E30" w:rsidRDefault="00D65C70" w:rsidP="00D65C70">
      <w:pPr>
        <w:spacing w:after="0" w:line="240" w:lineRule="auto"/>
        <w:jc w:val="center"/>
        <w:rPr>
          <w:rFonts w:ascii="Times New Roman" w:eastAsia="Calibri" w:hAnsi="Times New Roman" w:cs="Times New Roman"/>
          <w:b/>
          <w:sz w:val="28"/>
          <w:szCs w:val="28"/>
        </w:rPr>
      </w:pPr>
    </w:p>
    <w:p w:rsidR="00D65C70" w:rsidRPr="00EF6E30" w:rsidRDefault="00D65C70" w:rsidP="00D65C70">
      <w:pPr>
        <w:spacing w:after="0" w:line="240" w:lineRule="auto"/>
        <w:jc w:val="both"/>
        <w:rPr>
          <w:rFonts w:ascii="Times New Roman" w:eastAsia="Calibri" w:hAnsi="Times New Roman" w:cs="Times New Roman"/>
          <w:sz w:val="28"/>
          <w:szCs w:val="28"/>
        </w:rPr>
      </w:pPr>
      <w:r w:rsidRPr="00EF6E30">
        <w:rPr>
          <w:rFonts w:ascii="Times New Roman" w:eastAsia="Times New Roman" w:hAnsi="Times New Roman" w:cs="Times New Roman"/>
          <w:sz w:val="28"/>
          <w:szCs w:val="28"/>
          <w:lang w:eastAsia="ru-RU"/>
        </w:rPr>
        <w:t xml:space="preserve">   В соответствии со статьей 1 Закона Республики Казахстан «О судебн</w:t>
      </w:r>
      <w:proofErr w:type="gramStart"/>
      <w:r w:rsidRPr="00EF6E30">
        <w:rPr>
          <w:rFonts w:ascii="Times New Roman" w:eastAsia="Times New Roman" w:hAnsi="Times New Roman" w:cs="Times New Roman"/>
          <w:sz w:val="28"/>
          <w:szCs w:val="28"/>
          <w:lang w:eastAsia="ru-RU"/>
        </w:rPr>
        <w:t>о-</w:t>
      </w:r>
      <w:proofErr w:type="gramEnd"/>
      <w:r w:rsidRPr="00EF6E30">
        <w:rPr>
          <w:rFonts w:ascii="Times New Roman" w:eastAsia="Times New Roman" w:hAnsi="Times New Roman" w:cs="Times New Roman"/>
          <w:sz w:val="28"/>
          <w:szCs w:val="28"/>
          <w:lang w:eastAsia="ru-RU"/>
        </w:rPr>
        <w:t xml:space="preserve"> экспертной деятельности  в  Республике Казахстан» </w:t>
      </w:r>
      <w:r w:rsidRPr="00990F8F">
        <w:rPr>
          <w:rFonts w:ascii="Times New Roman" w:eastAsia="Times New Roman" w:hAnsi="Times New Roman" w:cs="Times New Roman"/>
          <w:bCs/>
          <w:sz w:val="28"/>
          <w:szCs w:val="28"/>
          <w:lang w:eastAsia="ru-RU"/>
        </w:rPr>
        <w:t xml:space="preserve">заключение эксперта </w:t>
      </w:r>
      <w:r w:rsidRPr="00990F8F">
        <w:rPr>
          <w:rFonts w:ascii="Times New Roman" w:eastAsia="Times New Roman" w:hAnsi="Times New Roman" w:cs="Times New Roman"/>
          <w:sz w:val="28"/>
          <w:szCs w:val="28"/>
          <w:lang w:eastAsia="ru-RU"/>
        </w:rPr>
        <w:t>– это оформленный в соответствии с требованиями закона документ, отражающий ход и результаты судебно-экспертного исследования.</w:t>
      </w:r>
      <w:r>
        <w:rPr>
          <w:rFonts w:ascii="Times New Roman" w:eastAsia="Times New Roman" w:hAnsi="Times New Roman" w:cs="Times New Roman"/>
          <w:b/>
          <w:sz w:val="28"/>
          <w:szCs w:val="28"/>
          <w:lang w:eastAsia="ru-RU"/>
        </w:rPr>
        <w:t xml:space="preserve"> </w:t>
      </w:r>
    </w:p>
    <w:p w:rsidR="00D65C70" w:rsidRPr="00EF6E30" w:rsidRDefault="00D65C70" w:rsidP="00D65C70">
      <w:pPr>
        <w:spacing w:after="0" w:line="240" w:lineRule="auto"/>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   В судопроизводстве заключение эксперта имеет двоякое значение, как вид судебного доказательства и как процессуальный акт, в котором это доказательство изложено. </w:t>
      </w:r>
    </w:p>
    <w:p w:rsidR="00D65C70" w:rsidRPr="00EF6E30" w:rsidRDefault="00D65C70" w:rsidP="00D65C70">
      <w:p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   С точки зрения оценки заключения эксперта как процессуального акта необходимо учитывать ряд процессуальных требований к оформлению данного документа. Оформление результатов производства экспертизы осуществляется в соответствии с процессуальным законодательством, Законом Республики Казахстан «О судебно-экспертной деятельности  в  Республике Казахстан», а также иными нормативными актами.</w:t>
      </w:r>
    </w:p>
    <w:p w:rsidR="00D65C70" w:rsidRPr="00EF6E30" w:rsidRDefault="00D65C70" w:rsidP="00D65C70">
      <w:p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    По своему содержанию и форме заключение эксперта отражает процессуальный статус проводимой экспертизы (</w:t>
      </w:r>
      <w:proofErr w:type="gramStart"/>
      <w:r w:rsidRPr="00EF6E30">
        <w:rPr>
          <w:rFonts w:ascii="Times New Roman" w:eastAsia="Calibri" w:hAnsi="Times New Roman" w:cs="Times New Roman"/>
          <w:sz w:val="28"/>
          <w:szCs w:val="28"/>
        </w:rPr>
        <w:t>первичная</w:t>
      </w:r>
      <w:proofErr w:type="gramEnd"/>
      <w:r w:rsidRPr="00EF6E30">
        <w:rPr>
          <w:rFonts w:ascii="Times New Roman" w:eastAsia="Calibri" w:hAnsi="Times New Roman" w:cs="Times New Roman"/>
          <w:sz w:val="28"/>
          <w:szCs w:val="28"/>
        </w:rPr>
        <w:t>, дополнительная, повторная, комиссионная, комплексная), структурно представляется вводной, исследовательской, синтезирующей частями и выводами и</w:t>
      </w:r>
      <w:bookmarkStart w:id="142" w:name="2800"/>
      <w:bookmarkStart w:id="143" w:name="2900"/>
      <w:bookmarkEnd w:id="142"/>
      <w:bookmarkEnd w:id="143"/>
      <w:r w:rsidRPr="00EF6E30">
        <w:rPr>
          <w:rFonts w:ascii="Times New Roman" w:eastAsia="Calibri" w:hAnsi="Times New Roman" w:cs="Times New Roman"/>
          <w:sz w:val="28"/>
          <w:szCs w:val="28"/>
        </w:rPr>
        <w:t xml:space="preserve"> сопровождается необходимыми текстовыми приложениями либо иллюстративным материалом в виде </w:t>
      </w:r>
      <w:proofErr w:type="spellStart"/>
      <w:r w:rsidRPr="00EF6E30">
        <w:rPr>
          <w:rFonts w:ascii="Times New Roman" w:eastAsia="Calibri" w:hAnsi="Times New Roman" w:cs="Times New Roman"/>
          <w:sz w:val="28"/>
          <w:szCs w:val="28"/>
        </w:rPr>
        <w:t>фототаблиц</w:t>
      </w:r>
      <w:proofErr w:type="spellEnd"/>
      <w:r w:rsidRPr="00EF6E30">
        <w:rPr>
          <w:rFonts w:ascii="Times New Roman" w:eastAsia="Calibri" w:hAnsi="Times New Roman" w:cs="Times New Roman"/>
          <w:sz w:val="28"/>
          <w:szCs w:val="28"/>
        </w:rPr>
        <w:t xml:space="preserve">, ксерокопий, чертежей, таблиц, схем, графиков, иллюстрирующих ход исследования и полученные результаты. </w:t>
      </w:r>
    </w:p>
    <w:p w:rsidR="00D65C70" w:rsidRPr="00EF6E30" w:rsidRDefault="00D65C70" w:rsidP="00D65C70">
      <w:pPr>
        <w:spacing w:after="0" w:line="240" w:lineRule="auto"/>
        <w:jc w:val="both"/>
        <w:rPr>
          <w:rFonts w:ascii="Times New Roman" w:hAnsi="Times New Roman" w:cs="Times New Roman"/>
          <w:color w:val="000000"/>
          <w:sz w:val="28"/>
          <w:szCs w:val="28"/>
        </w:rPr>
      </w:pPr>
      <w:r w:rsidRPr="00EF6E30">
        <w:rPr>
          <w:rFonts w:ascii="Times New Roman" w:eastAsia="Calibri" w:hAnsi="Times New Roman" w:cs="Times New Roman"/>
          <w:b/>
          <w:sz w:val="28"/>
          <w:szCs w:val="28"/>
        </w:rPr>
        <w:t xml:space="preserve">    </w:t>
      </w:r>
      <w:bookmarkStart w:id="144" w:name="3100"/>
      <w:bookmarkEnd w:id="144"/>
      <w:r w:rsidRPr="00EF6E30">
        <w:rPr>
          <w:rFonts w:ascii="Times New Roman" w:hAnsi="Times New Roman" w:cs="Times New Roman"/>
          <w:bCs/>
          <w:color w:val="000000"/>
          <w:sz w:val="28"/>
          <w:szCs w:val="28"/>
        </w:rPr>
        <w:t>Содержание заключения эксперта в соответствии со статьей 283 УПК РК включает в себя следующие положения.</w:t>
      </w:r>
    </w:p>
    <w:p w:rsidR="00D65C70" w:rsidRPr="00EF6E30" w:rsidRDefault="00D65C70" w:rsidP="00D65C70">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eastAsia="ru-RU"/>
        </w:rPr>
      </w:pPr>
      <w:bookmarkStart w:id="145" w:name="SUB2_2830100"/>
      <w:bookmarkEnd w:id="145"/>
      <w:r w:rsidRPr="00EF6E30">
        <w:rPr>
          <w:rFonts w:ascii="Times New Roman" w:eastAsia="Times New Roman" w:hAnsi="Times New Roman" w:cs="Times New Roman"/>
          <w:color w:val="000000"/>
          <w:sz w:val="28"/>
          <w:szCs w:val="28"/>
          <w:lang w:eastAsia="ru-RU"/>
        </w:rPr>
        <w:t>1. После производства необходимых исследований с учетом их результатов эксперт (эксперты) от своего имени составляет заключение, удостоверяет его своей подписью и личной печатью, направляет лицу, назначившему экспертизу. В случае проведения экспертизы органом судебной экспертизы подпись эксперта (экспертов) заверяется печатью указанного органа.</w:t>
      </w:r>
    </w:p>
    <w:p w:rsidR="00D65C70" w:rsidRPr="00EF6E30" w:rsidRDefault="00D65C70" w:rsidP="00D65C70">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eastAsia="ru-RU"/>
        </w:rPr>
      </w:pPr>
      <w:bookmarkStart w:id="146" w:name="SUB2_2830200"/>
      <w:bookmarkEnd w:id="146"/>
      <w:r w:rsidRPr="00EF6E30">
        <w:rPr>
          <w:rFonts w:ascii="Times New Roman" w:eastAsia="Times New Roman" w:hAnsi="Times New Roman" w:cs="Times New Roman"/>
          <w:color w:val="000000"/>
          <w:sz w:val="28"/>
          <w:szCs w:val="28"/>
          <w:lang w:eastAsia="ru-RU"/>
        </w:rPr>
        <w:t>2. В заключени</w:t>
      </w:r>
      <w:proofErr w:type="gramStart"/>
      <w:r w:rsidRPr="00EF6E30">
        <w:rPr>
          <w:rFonts w:ascii="Times New Roman" w:eastAsia="Times New Roman" w:hAnsi="Times New Roman" w:cs="Times New Roman"/>
          <w:color w:val="000000"/>
          <w:sz w:val="28"/>
          <w:szCs w:val="28"/>
          <w:lang w:eastAsia="ru-RU"/>
        </w:rPr>
        <w:t>и</w:t>
      </w:r>
      <w:proofErr w:type="gramEnd"/>
      <w:r w:rsidRPr="00EF6E30">
        <w:rPr>
          <w:rFonts w:ascii="Times New Roman" w:eastAsia="Times New Roman" w:hAnsi="Times New Roman" w:cs="Times New Roman"/>
          <w:color w:val="000000"/>
          <w:sz w:val="28"/>
          <w:szCs w:val="28"/>
          <w:lang w:eastAsia="ru-RU"/>
        </w:rPr>
        <w:t xml:space="preserve"> эксперта должны быть указаны:</w:t>
      </w:r>
    </w:p>
    <w:p w:rsidR="00D65C70" w:rsidRPr="00EF6E30" w:rsidRDefault="00D65C70" w:rsidP="003368A3">
      <w:pPr>
        <w:numPr>
          <w:ilvl w:val="0"/>
          <w:numId w:val="39"/>
        </w:numPr>
        <w:shd w:val="clear" w:color="auto" w:fill="FFFFFF"/>
        <w:spacing w:after="0" w:line="240" w:lineRule="auto"/>
        <w:ind w:left="426"/>
        <w:jc w:val="both"/>
        <w:textAlignment w:val="baseline"/>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дата его оформления, сроки и место производства экспертизы;</w:t>
      </w:r>
    </w:p>
    <w:p w:rsidR="00D65C70" w:rsidRPr="00EF6E30" w:rsidRDefault="00D65C70" w:rsidP="003368A3">
      <w:pPr>
        <w:numPr>
          <w:ilvl w:val="0"/>
          <w:numId w:val="39"/>
        </w:numPr>
        <w:shd w:val="clear" w:color="auto" w:fill="FFFFFF"/>
        <w:spacing w:after="0" w:line="240" w:lineRule="auto"/>
        <w:ind w:left="426"/>
        <w:jc w:val="both"/>
        <w:textAlignment w:val="baseline"/>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основания производства судебной экспертизы; сведения об органе, назначившем экспертизу; </w:t>
      </w:r>
    </w:p>
    <w:p w:rsidR="00D65C70" w:rsidRPr="00EF6E30" w:rsidRDefault="00D65C70" w:rsidP="003368A3">
      <w:pPr>
        <w:numPr>
          <w:ilvl w:val="0"/>
          <w:numId w:val="39"/>
        </w:numPr>
        <w:shd w:val="clear" w:color="auto" w:fill="FFFFFF"/>
        <w:spacing w:after="0" w:line="240" w:lineRule="auto"/>
        <w:ind w:left="426"/>
        <w:jc w:val="both"/>
        <w:textAlignment w:val="baseline"/>
        <w:rPr>
          <w:rFonts w:ascii="Times New Roman" w:eastAsia="Times New Roman" w:hAnsi="Times New Roman" w:cs="Times New Roman"/>
          <w:color w:val="000000"/>
          <w:sz w:val="28"/>
          <w:szCs w:val="28"/>
          <w:lang w:eastAsia="ru-RU"/>
        </w:rPr>
      </w:pPr>
      <w:proofErr w:type="gramStart"/>
      <w:r w:rsidRPr="00EF6E30">
        <w:rPr>
          <w:rFonts w:ascii="Times New Roman" w:eastAsia="Times New Roman" w:hAnsi="Times New Roman" w:cs="Times New Roman"/>
          <w:color w:val="000000"/>
          <w:sz w:val="28"/>
          <w:szCs w:val="28"/>
          <w:lang w:eastAsia="ru-RU"/>
        </w:rPr>
        <w:t>сведения об органе судебной экспертизы и (или) эксперте (экспертах), которым поручено производство экспертизы (фамилия, имя, отчество (при его наличии), образование, экспертная специальность, стаж работы по специальности, ученая степень и ученое звание, занимаемая должность);</w:t>
      </w:r>
      <w:proofErr w:type="gramEnd"/>
    </w:p>
    <w:p w:rsidR="00D65C70" w:rsidRPr="00EF6E30" w:rsidRDefault="00D65C70" w:rsidP="003368A3">
      <w:pPr>
        <w:numPr>
          <w:ilvl w:val="0"/>
          <w:numId w:val="39"/>
        </w:numPr>
        <w:shd w:val="clear" w:color="auto" w:fill="FFFFFF"/>
        <w:spacing w:after="0" w:line="240" w:lineRule="auto"/>
        <w:ind w:left="426"/>
        <w:jc w:val="both"/>
        <w:textAlignment w:val="baseline"/>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 xml:space="preserve">отметка, удостоверенная подписью эксперта (экспертов) о том, что он предупрежден об уголовной ответственности за дачу заведомо ложного </w:t>
      </w:r>
      <w:r w:rsidRPr="00EF6E30">
        <w:rPr>
          <w:rFonts w:ascii="Times New Roman" w:eastAsia="Times New Roman" w:hAnsi="Times New Roman" w:cs="Times New Roman"/>
          <w:color w:val="000000"/>
          <w:sz w:val="28"/>
          <w:szCs w:val="28"/>
          <w:lang w:eastAsia="ru-RU"/>
        </w:rPr>
        <w:lastRenderedPageBreak/>
        <w:t xml:space="preserve">заключения; вопросы, поставленные перед судебным экспертом (экспертами); сведения об участниках процесса, присутствовавших при производстве экспертизы, и данных ими пояснениях; </w:t>
      </w:r>
    </w:p>
    <w:p w:rsidR="00D65C70" w:rsidRPr="00EF6E30" w:rsidRDefault="00D65C70" w:rsidP="003368A3">
      <w:pPr>
        <w:numPr>
          <w:ilvl w:val="0"/>
          <w:numId w:val="39"/>
        </w:numPr>
        <w:shd w:val="clear" w:color="auto" w:fill="FFFFFF"/>
        <w:spacing w:after="0" w:line="240" w:lineRule="auto"/>
        <w:ind w:left="426"/>
        <w:jc w:val="both"/>
        <w:textAlignment w:val="baseline"/>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объекты исследования, их состояние, упаковка, скрепление печатью, заверение подписями понятых при их участии;</w:t>
      </w:r>
    </w:p>
    <w:p w:rsidR="00D65C70" w:rsidRPr="00EF6E30" w:rsidRDefault="00D65C70" w:rsidP="003368A3">
      <w:pPr>
        <w:numPr>
          <w:ilvl w:val="0"/>
          <w:numId w:val="39"/>
        </w:numPr>
        <w:shd w:val="clear" w:color="auto" w:fill="FFFFFF"/>
        <w:spacing w:after="0" w:line="240" w:lineRule="auto"/>
        <w:ind w:left="426"/>
        <w:jc w:val="both"/>
        <w:textAlignment w:val="baseline"/>
        <w:rPr>
          <w:rFonts w:ascii="Times New Roman" w:eastAsia="Times New Roman" w:hAnsi="Times New Roman" w:cs="Times New Roman"/>
          <w:color w:val="000000"/>
          <w:sz w:val="28"/>
          <w:szCs w:val="28"/>
          <w:lang w:eastAsia="ru-RU"/>
        </w:rPr>
      </w:pPr>
      <w:r w:rsidRPr="00EF6E30">
        <w:rPr>
          <w:rFonts w:ascii="Times New Roman" w:eastAsia="Times New Roman" w:hAnsi="Times New Roman" w:cs="Times New Roman"/>
          <w:color w:val="000000"/>
          <w:sz w:val="28"/>
          <w:szCs w:val="28"/>
          <w:lang w:eastAsia="ru-RU"/>
        </w:rPr>
        <w:t>содержание и результаты исследований с указанием использованных методик; оценка результатов проведенных исследований, обоснование и формулировка выводов по поставленным перед экспертом (экспертами) вопросам.</w:t>
      </w:r>
    </w:p>
    <w:p w:rsidR="00D65C70" w:rsidRPr="00EF6E30" w:rsidRDefault="00D65C70" w:rsidP="00D65C70">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eastAsia="ru-RU"/>
        </w:rPr>
      </w:pPr>
      <w:bookmarkStart w:id="147" w:name="SUB2_2830300"/>
      <w:bookmarkEnd w:id="147"/>
      <w:r w:rsidRPr="00EF6E30">
        <w:rPr>
          <w:rFonts w:ascii="Times New Roman" w:eastAsia="Times New Roman" w:hAnsi="Times New Roman" w:cs="Times New Roman"/>
          <w:color w:val="000000"/>
          <w:sz w:val="28"/>
          <w:szCs w:val="28"/>
          <w:lang w:eastAsia="ru-RU"/>
        </w:rPr>
        <w:t xml:space="preserve">3. Заключение должно содержать обоснование невозможности ответить на все или некоторые из поставленных вопросов, если обстоятельства, указанные в статье 284 УПК РК, выявлены в ходе исследования. </w:t>
      </w:r>
      <w:proofErr w:type="gramStart"/>
      <w:r w:rsidRPr="00EF6E30">
        <w:rPr>
          <w:rFonts w:ascii="Times New Roman" w:eastAsia="Times New Roman" w:hAnsi="Times New Roman" w:cs="Times New Roman"/>
          <w:color w:val="000000"/>
          <w:sz w:val="28"/>
          <w:szCs w:val="28"/>
          <w:lang w:eastAsia="ru-RU"/>
        </w:rPr>
        <w:t>В соответствии с данной статьей, если эксперт до проведения исследования убеждается, что поставленные перед ним вопросы выходят за пределы его специальных научных знаний или представленные ему объекты исследования либо материалы непригодны или недостаточны для дачи заключения и не могут быть восполнены, либо состояние науки и судебно-экспертной практики не позволяет ответить на поставленные вопросы, он составляет сообщение о невозможности дать заключение</w:t>
      </w:r>
      <w:proofErr w:type="gramEnd"/>
      <w:r w:rsidRPr="00EF6E30">
        <w:rPr>
          <w:rFonts w:ascii="Times New Roman" w:eastAsia="Times New Roman" w:hAnsi="Times New Roman" w:cs="Times New Roman"/>
          <w:color w:val="000000"/>
          <w:sz w:val="28"/>
          <w:szCs w:val="28"/>
          <w:lang w:eastAsia="ru-RU"/>
        </w:rPr>
        <w:t xml:space="preserve"> и направляет его лицу, назначившему экспертизу.</w:t>
      </w:r>
    </w:p>
    <w:p w:rsidR="00D65C70" w:rsidRPr="00EF6E30" w:rsidRDefault="00D65C70" w:rsidP="00D65C70">
      <w:pPr>
        <w:shd w:val="clear" w:color="auto" w:fill="FFFFFF"/>
        <w:spacing w:after="0" w:line="240" w:lineRule="auto"/>
        <w:ind w:firstLine="400"/>
        <w:jc w:val="both"/>
        <w:textAlignment w:val="baseline"/>
        <w:rPr>
          <w:rFonts w:ascii="Times New Roman" w:eastAsia="Times New Roman" w:hAnsi="Times New Roman" w:cs="Times New Roman"/>
          <w:color w:val="000000"/>
          <w:sz w:val="28"/>
          <w:szCs w:val="28"/>
          <w:lang w:eastAsia="ru-RU"/>
        </w:rPr>
      </w:pPr>
      <w:bookmarkStart w:id="148" w:name="SUB2_2830400"/>
      <w:bookmarkEnd w:id="148"/>
      <w:r w:rsidRPr="00EF6E30">
        <w:rPr>
          <w:rFonts w:ascii="Times New Roman" w:eastAsia="Times New Roman" w:hAnsi="Times New Roman" w:cs="Times New Roman"/>
          <w:color w:val="000000"/>
          <w:sz w:val="28"/>
          <w:szCs w:val="28"/>
          <w:lang w:eastAsia="ru-RU"/>
        </w:rPr>
        <w:t>4. Материалы, иллюстрирующие заключение эксперта (</w:t>
      </w:r>
      <w:proofErr w:type="spellStart"/>
      <w:r w:rsidRPr="00EF6E30">
        <w:rPr>
          <w:rFonts w:ascii="Times New Roman" w:eastAsia="Times New Roman" w:hAnsi="Times New Roman" w:cs="Times New Roman"/>
          <w:color w:val="000000"/>
          <w:sz w:val="28"/>
          <w:szCs w:val="28"/>
          <w:lang w:eastAsia="ru-RU"/>
        </w:rPr>
        <w:t>фототаблицы</w:t>
      </w:r>
      <w:proofErr w:type="spellEnd"/>
      <w:r w:rsidRPr="00EF6E30">
        <w:rPr>
          <w:rFonts w:ascii="Times New Roman" w:eastAsia="Times New Roman" w:hAnsi="Times New Roman" w:cs="Times New Roman"/>
          <w:color w:val="000000"/>
          <w:sz w:val="28"/>
          <w:szCs w:val="28"/>
          <w:lang w:eastAsia="ru-RU"/>
        </w:rPr>
        <w:t>, схемы, графики, таблицы и другие материалы), удостоверенные в порядке, предусмотренном частью первой настоящей статьи, прилагаются к заключению и являются его составной частью. К заключению также должны быть приложены оставшиеся после исследования объекты, в том числе образцы.</w:t>
      </w:r>
    </w:p>
    <w:p w:rsidR="00D65C70" w:rsidRPr="00EF6E30" w:rsidRDefault="00D65C70" w:rsidP="00D65C70">
      <w:pPr>
        <w:shd w:val="clear" w:color="auto" w:fill="FFFFFF"/>
        <w:spacing w:after="0" w:line="240" w:lineRule="auto"/>
        <w:ind w:firstLine="400"/>
        <w:jc w:val="both"/>
        <w:textAlignment w:val="baseline"/>
        <w:rPr>
          <w:rFonts w:ascii="Times New Roman" w:eastAsia="Calibri" w:hAnsi="Times New Roman" w:cs="Times New Roman"/>
          <w:sz w:val="28"/>
          <w:szCs w:val="28"/>
          <w:lang w:eastAsia="ru-RU"/>
        </w:rPr>
      </w:pPr>
      <w:r w:rsidRPr="00EF6E30">
        <w:rPr>
          <w:rFonts w:ascii="Times New Roman" w:eastAsia="Times New Roman" w:hAnsi="Times New Roman" w:cs="Times New Roman"/>
          <w:color w:val="000000"/>
          <w:sz w:val="28"/>
          <w:szCs w:val="28"/>
          <w:lang w:eastAsia="ru-RU"/>
        </w:rPr>
        <w:t> </w:t>
      </w:r>
      <w:bookmarkStart w:id="149" w:name="SUB2_2840000"/>
      <w:bookmarkEnd w:id="149"/>
      <w:r w:rsidRPr="00EF6E30">
        <w:rPr>
          <w:rFonts w:ascii="Times New Roman" w:eastAsia="Calibri" w:hAnsi="Times New Roman" w:cs="Times New Roman"/>
          <w:b/>
          <w:sz w:val="28"/>
          <w:szCs w:val="28"/>
          <w:lang w:eastAsia="ru-RU"/>
        </w:rPr>
        <w:t>Вводная часть</w:t>
      </w:r>
      <w:r w:rsidRPr="00EF6E30">
        <w:rPr>
          <w:rFonts w:ascii="Times New Roman" w:eastAsia="Calibri" w:hAnsi="Times New Roman" w:cs="Times New Roman"/>
          <w:sz w:val="28"/>
          <w:szCs w:val="28"/>
          <w:lang w:eastAsia="ru-RU"/>
        </w:rPr>
        <w:t xml:space="preserve"> заключения эксперта отражает организационно-управленческий аспект проводимого экспертного исследования. Во вводной части заключения указываются: </w:t>
      </w:r>
    </w:p>
    <w:p w:rsidR="00D65C70" w:rsidRPr="00EF6E30" w:rsidRDefault="00D65C70" w:rsidP="003368A3">
      <w:pPr>
        <w:numPr>
          <w:ilvl w:val="0"/>
          <w:numId w:val="33"/>
        </w:num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орган и лицо, назначившее экспертизу; </w:t>
      </w:r>
    </w:p>
    <w:p w:rsidR="00D65C70" w:rsidRPr="00EF6E30" w:rsidRDefault="00D65C70" w:rsidP="003368A3">
      <w:pPr>
        <w:numPr>
          <w:ilvl w:val="0"/>
          <w:numId w:val="33"/>
        </w:num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основание для производства экспертизы (постановление или определение, когда оно вынесено, по какому делу); </w:t>
      </w:r>
    </w:p>
    <w:p w:rsidR="00D65C70" w:rsidRPr="00EF6E30" w:rsidRDefault="00D65C70" w:rsidP="003368A3">
      <w:pPr>
        <w:numPr>
          <w:ilvl w:val="0"/>
          <w:numId w:val="33"/>
        </w:num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перечень объектов исследования (вещественные доказательства, сравнительные образцы, их состояние); </w:t>
      </w:r>
    </w:p>
    <w:p w:rsidR="00D65C70" w:rsidRPr="00EF6E30" w:rsidRDefault="00D65C70" w:rsidP="003368A3">
      <w:pPr>
        <w:numPr>
          <w:ilvl w:val="0"/>
          <w:numId w:val="33"/>
        </w:num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способ доставки поступивших на исследование объектов; </w:t>
      </w:r>
    </w:p>
    <w:p w:rsidR="00D65C70" w:rsidRPr="00EF6E30" w:rsidRDefault="00D65C70" w:rsidP="003368A3">
      <w:pPr>
        <w:numPr>
          <w:ilvl w:val="0"/>
          <w:numId w:val="33"/>
        </w:num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сведения о лицах, присутствующих при производстве экспертизы (фамилия, инициалы, процессуальное положение); </w:t>
      </w:r>
    </w:p>
    <w:p w:rsidR="00D65C70" w:rsidRPr="00EF6E30" w:rsidRDefault="00D65C70" w:rsidP="003368A3">
      <w:pPr>
        <w:numPr>
          <w:ilvl w:val="0"/>
          <w:numId w:val="33"/>
        </w:num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вопросы, поставленные на разрешение эксперта; </w:t>
      </w:r>
    </w:p>
    <w:p w:rsidR="00D65C70" w:rsidRPr="00EF6E30" w:rsidRDefault="00D65C70" w:rsidP="00D65C70">
      <w:p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   При наличии нескольких вопросов эксперт, вправе сгруппировать их, изложить в той последовательности, которая обеспечивает наиболее целесообразный порядок проведения исследования, но без изменения их смыслового содержания. Если вопрос в постановлении или определении сформулирован не в соответствии с принятыми рекомендациями, но его смысл эксперту понятен, то после приведения вопроса в первоначальной </w:t>
      </w:r>
      <w:r w:rsidRPr="00EF6E30">
        <w:rPr>
          <w:rFonts w:ascii="Times New Roman" w:eastAsia="Calibri" w:hAnsi="Times New Roman" w:cs="Times New Roman"/>
          <w:sz w:val="28"/>
          <w:szCs w:val="28"/>
        </w:rPr>
        <w:lastRenderedPageBreak/>
        <w:t xml:space="preserve">формулировке эксперт должен пояснить, как этот вопрос им понимается в соответствии с его специальными знаниями. </w:t>
      </w:r>
    </w:p>
    <w:p w:rsidR="00D65C70" w:rsidRPr="00EF6E30" w:rsidRDefault="00D65C70" w:rsidP="00D65C70">
      <w:p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    </w:t>
      </w:r>
      <w:proofErr w:type="gramStart"/>
      <w:r w:rsidRPr="00EF6E30">
        <w:rPr>
          <w:rFonts w:ascii="Times New Roman" w:eastAsia="Calibri" w:hAnsi="Times New Roman" w:cs="Times New Roman"/>
          <w:sz w:val="28"/>
          <w:szCs w:val="28"/>
        </w:rPr>
        <w:t>В примечаниях эксперт: поясняет обстоятельства, по которым указывает на невозможность ответа на вопрос, требующий правовой оценки фактов; после вопросов, указанных в постановлении (определении) о назначении экспертизы, по согласованию с органом (лицом), назначившим экспертизу, и в соответствии с требованием законодательства по своей инициативе ставит вопрос, результаты ответа на который будут способствовать установлению обстоятельств, существенных для дела;</w:t>
      </w:r>
      <w:proofErr w:type="gramEnd"/>
    </w:p>
    <w:p w:rsidR="00D65C70" w:rsidRPr="00EF6E30" w:rsidRDefault="00D65C70" w:rsidP="003368A3">
      <w:pPr>
        <w:numPr>
          <w:ilvl w:val="0"/>
          <w:numId w:val="34"/>
        </w:num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срок приостановки производства экспертизы по гражданскому делу в связи с ее оплатой; </w:t>
      </w:r>
    </w:p>
    <w:p w:rsidR="00D65C70" w:rsidRPr="00EF6E30" w:rsidRDefault="00D65C70" w:rsidP="003368A3">
      <w:pPr>
        <w:numPr>
          <w:ilvl w:val="0"/>
          <w:numId w:val="34"/>
        </w:num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ходатайства эксперта о предоставлении дополнительных материалов с указанием даты их заявления и получения ответа, результата их рассмотрения; </w:t>
      </w:r>
    </w:p>
    <w:p w:rsidR="00D65C70" w:rsidRPr="00EF6E30" w:rsidRDefault="00D65C70" w:rsidP="003368A3">
      <w:pPr>
        <w:numPr>
          <w:ilvl w:val="0"/>
          <w:numId w:val="34"/>
        </w:numPr>
        <w:spacing w:after="0" w:line="240" w:lineRule="auto"/>
        <w:jc w:val="both"/>
        <w:rPr>
          <w:rFonts w:ascii="Times New Roman" w:eastAsia="Calibri" w:hAnsi="Times New Roman" w:cs="Times New Roman"/>
          <w:sz w:val="28"/>
          <w:szCs w:val="28"/>
        </w:rPr>
      </w:pPr>
      <w:proofErr w:type="gramStart"/>
      <w:r w:rsidRPr="00EF6E30">
        <w:rPr>
          <w:rFonts w:ascii="Times New Roman" w:eastAsia="Calibri" w:hAnsi="Times New Roman" w:cs="Times New Roman"/>
          <w:sz w:val="28"/>
          <w:szCs w:val="28"/>
        </w:rPr>
        <w:t xml:space="preserve">сведения об эксперте (экспертах): фамилия, имя, отчество, образование, ученая степень и звание, должность, экспертная специальность, стаж экспертной работы; </w:t>
      </w:r>
      <w:proofErr w:type="gramEnd"/>
    </w:p>
    <w:p w:rsidR="00D65C70" w:rsidRPr="00EF6E30" w:rsidRDefault="00D65C70" w:rsidP="003368A3">
      <w:pPr>
        <w:numPr>
          <w:ilvl w:val="0"/>
          <w:numId w:val="34"/>
        </w:num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информация о предупреждении эксперта об уголовной ответственности за дачу заведомо ложного заключения (при производстве специализированных исследований данный пункт отсутствует); </w:t>
      </w:r>
    </w:p>
    <w:p w:rsidR="00D65C70" w:rsidRPr="00EF6E30" w:rsidRDefault="00D65C70" w:rsidP="00D65C70">
      <w:p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    При производстве дополнительной, повторной, комиссионной, комплексной экспертизы во вводной части заключения эксперта, помимо сведений, указанных выше, особо отмечается вид экспертизы, сообщаются сведения о первичной экспертизе: номер и дата выпуска заключения, фамилия и инициалы эксперта, наименование экспертного учреждения, указываются фактические данные и выводы, установленные первичной экспертизой, а также основания назначения новой. </w:t>
      </w:r>
    </w:p>
    <w:p w:rsidR="00D65C70" w:rsidRPr="00EF6E30" w:rsidRDefault="00D65C70" w:rsidP="00D65C70">
      <w:pPr>
        <w:spacing w:after="0" w:line="240" w:lineRule="auto"/>
        <w:jc w:val="both"/>
        <w:rPr>
          <w:rFonts w:ascii="Times New Roman" w:eastAsia="Calibri" w:hAnsi="Times New Roman" w:cs="Times New Roman"/>
          <w:sz w:val="28"/>
          <w:szCs w:val="28"/>
        </w:rPr>
      </w:pPr>
      <w:bookmarkStart w:id="150" w:name="3200"/>
      <w:bookmarkEnd w:id="150"/>
      <w:r w:rsidRPr="00EF6E30">
        <w:rPr>
          <w:rFonts w:ascii="Times New Roman" w:eastAsia="Calibri" w:hAnsi="Times New Roman" w:cs="Times New Roman"/>
          <w:b/>
          <w:sz w:val="28"/>
          <w:szCs w:val="28"/>
        </w:rPr>
        <w:t xml:space="preserve">   В исследовательской части</w:t>
      </w:r>
      <w:r w:rsidRPr="00EF6E30">
        <w:rPr>
          <w:rFonts w:ascii="Times New Roman" w:eastAsia="Calibri" w:hAnsi="Times New Roman" w:cs="Times New Roman"/>
          <w:sz w:val="28"/>
          <w:szCs w:val="28"/>
        </w:rPr>
        <w:t xml:space="preserve"> заключения излагается весь процесс исследования и его результаты, дается научное обоснование установленным фактам и в частности указываются: </w:t>
      </w:r>
    </w:p>
    <w:p w:rsidR="00D65C70" w:rsidRPr="00EF6E30" w:rsidRDefault="00D65C70" w:rsidP="003368A3">
      <w:pPr>
        <w:numPr>
          <w:ilvl w:val="0"/>
          <w:numId w:val="35"/>
        </w:num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обстоятельства дела, имеющие существенное значение для дачи заключения и принятые экспертом в качестве исходных данных; </w:t>
      </w:r>
    </w:p>
    <w:p w:rsidR="00D65C70" w:rsidRPr="00EF6E30" w:rsidRDefault="00D65C70" w:rsidP="003368A3">
      <w:pPr>
        <w:numPr>
          <w:ilvl w:val="0"/>
          <w:numId w:val="35"/>
        </w:num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внешний осмотр: описание состояния объектов экспертного исследования, упаковка; </w:t>
      </w:r>
    </w:p>
    <w:p w:rsidR="00D65C70" w:rsidRPr="00EF6E30" w:rsidRDefault="00D65C70" w:rsidP="003368A3">
      <w:pPr>
        <w:numPr>
          <w:ilvl w:val="0"/>
          <w:numId w:val="35"/>
        </w:num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цель, условия и результаты проведения экспертного осмотра, экспериментов и получения образцов для сравнительного исследования; </w:t>
      </w:r>
    </w:p>
    <w:p w:rsidR="00D65C70" w:rsidRPr="00EF6E30" w:rsidRDefault="00D65C70" w:rsidP="003368A3">
      <w:pPr>
        <w:numPr>
          <w:ilvl w:val="0"/>
          <w:numId w:val="35"/>
        </w:num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описание использованных методов экспертного исследования, технические условия их применения, полученные результаты; </w:t>
      </w:r>
    </w:p>
    <w:p w:rsidR="00D65C70" w:rsidRPr="00EF6E30" w:rsidRDefault="00D65C70" w:rsidP="003368A3">
      <w:pPr>
        <w:numPr>
          <w:ilvl w:val="0"/>
          <w:numId w:val="35"/>
        </w:num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ссылки на справочно-нормативные материалы, которыми эксперт руководствовался при разрешении поставленных вопросов, специальные литературные источники, использовавшиеся при проведении исследования, а также ссылки на иллюстрации, приложения и необходимые пояснения к ним; </w:t>
      </w:r>
    </w:p>
    <w:p w:rsidR="00D65C70" w:rsidRPr="00EF6E30" w:rsidRDefault="00D65C70" w:rsidP="003368A3">
      <w:pPr>
        <w:numPr>
          <w:ilvl w:val="0"/>
          <w:numId w:val="35"/>
        </w:num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lastRenderedPageBreak/>
        <w:t xml:space="preserve">результаты следственных действий (допросов, осмотров, экспериментов), если они имеют значение, исходных данных при обосновании выводов; </w:t>
      </w:r>
    </w:p>
    <w:p w:rsidR="00D65C70" w:rsidRPr="00EF6E30" w:rsidRDefault="00D65C70" w:rsidP="003368A3">
      <w:pPr>
        <w:numPr>
          <w:ilvl w:val="0"/>
          <w:numId w:val="35"/>
        </w:num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экспертная оценка отдельных этапов исследования и всех полученных результатов в целом в качестве оснований для формулирования соответствующих выводов по экспертизе. </w:t>
      </w:r>
    </w:p>
    <w:p w:rsidR="00D65C70" w:rsidRPr="00EF6E30" w:rsidRDefault="00D65C70" w:rsidP="00D65C70">
      <w:p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    Если на некоторые из поставленных вопросов не представилось </w:t>
      </w:r>
      <w:proofErr w:type="gramStart"/>
      <w:r w:rsidRPr="00EF6E30">
        <w:rPr>
          <w:rFonts w:ascii="Times New Roman" w:eastAsia="Calibri" w:hAnsi="Times New Roman" w:cs="Times New Roman"/>
          <w:sz w:val="28"/>
          <w:szCs w:val="28"/>
        </w:rPr>
        <w:t>возможным</w:t>
      </w:r>
      <w:proofErr w:type="gramEnd"/>
      <w:r w:rsidRPr="00EF6E30">
        <w:rPr>
          <w:rFonts w:ascii="Times New Roman" w:eastAsia="Calibri" w:hAnsi="Times New Roman" w:cs="Times New Roman"/>
          <w:sz w:val="28"/>
          <w:szCs w:val="28"/>
        </w:rPr>
        <w:t xml:space="preserve"> дать ответы, в исследовательской части указываются причины этого. </w:t>
      </w:r>
    </w:p>
    <w:p w:rsidR="00D65C70" w:rsidRPr="00EF6E30" w:rsidRDefault="00D65C70" w:rsidP="00D65C70">
      <w:p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    Исследовательская часть излагается в терминах и понятиях, не требующих дополнительного разъяснения и толкования, языком, понятным для лиц, не имеющих экспертных знаний. Примененная методика исследования описывается таким образом, чтобы можно было оценить полноту применения ее экспертом, а при необходимости проверки правильности выводов, все исследования можно было бы повторить. </w:t>
      </w:r>
    </w:p>
    <w:p w:rsidR="00D65C70" w:rsidRPr="00EF6E30" w:rsidRDefault="00D65C70" w:rsidP="00D65C70">
      <w:pPr>
        <w:spacing w:after="0" w:line="240" w:lineRule="auto"/>
        <w:jc w:val="both"/>
        <w:rPr>
          <w:rFonts w:ascii="Times New Roman" w:eastAsia="Calibri" w:hAnsi="Times New Roman" w:cs="Times New Roman"/>
          <w:sz w:val="28"/>
          <w:szCs w:val="28"/>
        </w:rPr>
      </w:pPr>
      <w:bookmarkStart w:id="151" w:name="3300"/>
      <w:bookmarkEnd w:id="151"/>
      <w:r w:rsidRPr="00EF6E30">
        <w:rPr>
          <w:rFonts w:ascii="Times New Roman" w:eastAsia="Calibri" w:hAnsi="Times New Roman" w:cs="Times New Roman"/>
          <w:sz w:val="28"/>
          <w:szCs w:val="28"/>
        </w:rPr>
        <w:t xml:space="preserve">    </w:t>
      </w:r>
      <w:r w:rsidRPr="00EF6E30">
        <w:rPr>
          <w:rFonts w:ascii="Times New Roman" w:eastAsia="Calibri" w:hAnsi="Times New Roman" w:cs="Times New Roman"/>
          <w:b/>
          <w:sz w:val="28"/>
          <w:szCs w:val="28"/>
        </w:rPr>
        <w:t>Синтезирующая часть</w:t>
      </w:r>
      <w:r w:rsidRPr="00EF6E30">
        <w:rPr>
          <w:rFonts w:ascii="Times New Roman" w:eastAsia="Calibri" w:hAnsi="Times New Roman" w:cs="Times New Roman"/>
          <w:sz w:val="28"/>
          <w:szCs w:val="28"/>
        </w:rPr>
        <w:t xml:space="preserve"> заключения отражает общий итог всего проведенного исследования и выделяется в отдельный раздел в случаях: </w:t>
      </w:r>
    </w:p>
    <w:p w:rsidR="00D65C70" w:rsidRPr="00EF6E30" w:rsidRDefault="00D65C70" w:rsidP="003368A3">
      <w:pPr>
        <w:numPr>
          <w:ilvl w:val="0"/>
          <w:numId w:val="36"/>
        </w:num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исследования значительного количества объектов; </w:t>
      </w:r>
    </w:p>
    <w:p w:rsidR="00D65C70" w:rsidRPr="00EF6E30" w:rsidRDefault="00D65C70" w:rsidP="003368A3">
      <w:pPr>
        <w:numPr>
          <w:ilvl w:val="0"/>
          <w:numId w:val="36"/>
        </w:num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исследования сложных объектов; </w:t>
      </w:r>
    </w:p>
    <w:p w:rsidR="00D65C70" w:rsidRPr="00EF6E30" w:rsidRDefault="00D65C70" w:rsidP="003368A3">
      <w:pPr>
        <w:numPr>
          <w:ilvl w:val="0"/>
          <w:numId w:val="36"/>
        </w:num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использования комплекса методов; </w:t>
      </w:r>
    </w:p>
    <w:p w:rsidR="00D65C70" w:rsidRPr="00EF6E30" w:rsidRDefault="00D65C70" w:rsidP="003368A3">
      <w:pPr>
        <w:numPr>
          <w:ilvl w:val="0"/>
          <w:numId w:val="36"/>
        </w:num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проведения комплексных и комиссионных повторных экспертиз. </w:t>
      </w:r>
    </w:p>
    <w:p w:rsidR="00D65C70" w:rsidRPr="00EF6E30" w:rsidRDefault="00D65C70" w:rsidP="00D65C70">
      <w:pPr>
        <w:spacing w:after="0" w:line="240" w:lineRule="auto"/>
        <w:jc w:val="both"/>
        <w:rPr>
          <w:rFonts w:ascii="Times New Roman" w:eastAsia="Calibri" w:hAnsi="Times New Roman" w:cs="Times New Roman"/>
          <w:sz w:val="28"/>
          <w:szCs w:val="28"/>
        </w:rPr>
      </w:pPr>
      <w:bookmarkStart w:id="152" w:name="3400"/>
      <w:bookmarkEnd w:id="152"/>
      <w:r w:rsidRPr="00EF6E30">
        <w:rPr>
          <w:rFonts w:ascii="Times New Roman" w:eastAsia="Calibri" w:hAnsi="Times New Roman" w:cs="Times New Roman"/>
          <w:b/>
          <w:sz w:val="28"/>
          <w:szCs w:val="28"/>
        </w:rPr>
        <w:t xml:space="preserve">   В выводах</w:t>
      </w:r>
      <w:r w:rsidRPr="00EF6E30">
        <w:rPr>
          <w:rFonts w:ascii="Times New Roman" w:eastAsia="Calibri" w:hAnsi="Times New Roman" w:cs="Times New Roman"/>
          <w:sz w:val="28"/>
          <w:szCs w:val="28"/>
        </w:rPr>
        <w:t xml:space="preserve"> заключения эксперта излагаются ответы на поставленные перед экспертом вопросы. Выводы излагаются в соответствии с нормами литературного языка, не допускающими различных толкований. </w:t>
      </w:r>
    </w:p>
    <w:p w:rsidR="00D65C70" w:rsidRPr="00EF6E30" w:rsidRDefault="00D65C70" w:rsidP="00D65C70">
      <w:p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   Заключение эксперта как процессуальный акт подписывается экспертом либо комиссией экспертов, проводивших экспертизу. Подписи удостоверяются печатью учреждения.</w:t>
      </w:r>
    </w:p>
    <w:p w:rsidR="00D65C70" w:rsidRPr="00EF6E30" w:rsidRDefault="00D65C70" w:rsidP="00D65C70">
      <w:p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   </w:t>
      </w:r>
      <w:bookmarkStart w:id="153" w:name="3900"/>
      <w:bookmarkStart w:id="154" w:name="4000"/>
      <w:bookmarkStart w:id="155" w:name="4100"/>
      <w:bookmarkEnd w:id="153"/>
      <w:bookmarkEnd w:id="154"/>
      <w:bookmarkEnd w:id="155"/>
      <w:r w:rsidRPr="00EF6E30">
        <w:rPr>
          <w:rFonts w:ascii="Times New Roman" w:eastAsia="Calibri" w:hAnsi="Times New Roman" w:cs="Times New Roman"/>
          <w:sz w:val="28"/>
          <w:szCs w:val="28"/>
        </w:rPr>
        <w:t>Экспертное заключение оглашается в суде и может иллюстрироваться путем применения современных средств воспроизведения аудио-, видеоинформации (кино-, видеозапись, фотоснимки, схемы, таблицы). После оглашения заключения суд и другие участники процесса могут задавать эксперту вопросы для уточнения и выяснения деталей заключения. При этом допрос эксперта по результатам исследования объектов и следующих из него выводов, требующих уточнения, разъяснения, дополнения, проводится только после дачи заключения</w:t>
      </w:r>
      <w:r w:rsidRPr="00EF6E30">
        <w:rPr>
          <w:rFonts w:ascii="Times New Roman" w:eastAsia="Calibri" w:hAnsi="Times New Roman" w:cs="Times New Roman"/>
          <w:b/>
          <w:sz w:val="28"/>
          <w:szCs w:val="28"/>
        </w:rPr>
        <w:t xml:space="preserve"> </w:t>
      </w:r>
      <w:r w:rsidRPr="00EF6E30">
        <w:rPr>
          <w:rFonts w:ascii="Times New Roman" w:eastAsia="Calibri" w:hAnsi="Times New Roman" w:cs="Times New Roman"/>
          <w:sz w:val="28"/>
          <w:szCs w:val="28"/>
        </w:rPr>
        <w:t xml:space="preserve">и в пределах проводимого им исследования. </w:t>
      </w:r>
    </w:p>
    <w:p w:rsidR="00D65C70" w:rsidRPr="00EF6E30" w:rsidRDefault="00D65C70" w:rsidP="00D65C70">
      <w:p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   В уголовном судопроизводстве заключение эксперта приобретает особое значение в качестве одного из средств доказывания, вот почему следует обратить внимание на ряд положений, относящихся к его оценке как источника доказательственной информации.</w:t>
      </w:r>
    </w:p>
    <w:p w:rsidR="00D65C70" w:rsidRPr="00EF6E30" w:rsidRDefault="00D65C70" w:rsidP="00D65C70">
      <w:p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   Прежде </w:t>
      </w:r>
      <w:proofErr w:type="gramStart"/>
      <w:r w:rsidRPr="00EF6E30">
        <w:rPr>
          <w:rFonts w:ascii="Times New Roman" w:eastAsia="Calibri" w:hAnsi="Times New Roman" w:cs="Times New Roman"/>
          <w:sz w:val="28"/>
          <w:szCs w:val="28"/>
        </w:rPr>
        <w:t>всего</w:t>
      </w:r>
      <w:proofErr w:type="gramEnd"/>
      <w:r w:rsidRPr="00EF6E30">
        <w:rPr>
          <w:rFonts w:ascii="Times New Roman" w:eastAsia="Calibri" w:hAnsi="Times New Roman" w:cs="Times New Roman"/>
          <w:sz w:val="28"/>
          <w:szCs w:val="28"/>
        </w:rPr>
        <w:t xml:space="preserve"> необходимо учитывать следующую особенность его оценки: заключение эксперта как доказательство не является обязательным для субъектов доказывания, но несогласие с заключением должно быть ими мотивировано.</w:t>
      </w:r>
    </w:p>
    <w:p w:rsidR="00D65C70" w:rsidRPr="00EF6E30" w:rsidRDefault="00D65C70" w:rsidP="00D65C70">
      <w:p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   Несмотря на общие правила оценки заключения эксперта как доказательства она имеет и другую особенность, так как органу, ведущему </w:t>
      </w:r>
      <w:r w:rsidRPr="00EF6E30">
        <w:rPr>
          <w:rFonts w:ascii="Times New Roman" w:eastAsia="Calibri" w:hAnsi="Times New Roman" w:cs="Times New Roman"/>
          <w:sz w:val="28"/>
          <w:szCs w:val="28"/>
        </w:rPr>
        <w:lastRenderedPageBreak/>
        <w:t xml:space="preserve">процесс, предстоит оценивать результаты исследования, имеющего в своей основе </w:t>
      </w:r>
      <w:r w:rsidRPr="00BE28FC">
        <w:rPr>
          <w:rFonts w:ascii="Times New Roman" w:eastAsia="Calibri" w:hAnsi="Times New Roman" w:cs="Times New Roman"/>
          <w:sz w:val="28"/>
          <w:szCs w:val="28"/>
        </w:rPr>
        <w:t>научное обоснование.</w:t>
      </w:r>
      <w:r w:rsidRPr="00EF6E30">
        <w:rPr>
          <w:rFonts w:ascii="Times New Roman" w:eastAsia="Calibri" w:hAnsi="Times New Roman" w:cs="Times New Roman"/>
          <w:sz w:val="28"/>
          <w:szCs w:val="28"/>
        </w:rPr>
        <w:t xml:space="preserve"> В данной ситуации, в наиболее сложных случаях, требующих разъяснения, не исключено обращение к помощи специалиста или непосредственно судебного эксперта, прибегая к его допросу. </w:t>
      </w:r>
    </w:p>
    <w:p w:rsidR="00D65C70" w:rsidRPr="00EF6E30" w:rsidRDefault="00D65C70" w:rsidP="00D65C70">
      <w:p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  Оценка заключения эксперта в процессе расследования или судебного рассмотрения дела включает в себя определение его относимости, допустимости, достоверности и доказательственного значения.</w:t>
      </w:r>
    </w:p>
    <w:p w:rsidR="00D65C70" w:rsidRPr="00EF6E30" w:rsidRDefault="00D65C70" w:rsidP="00D65C70">
      <w:p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   Решение вопроса об </w:t>
      </w:r>
      <w:r w:rsidRPr="00EF6E30">
        <w:rPr>
          <w:rFonts w:ascii="Times New Roman" w:eastAsia="Calibri" w:hAnsi="Times New Roman" w:cs="Times New Roman"/>
          <w:b/>
          <w:sz w:val="28"/>
          <w:szCs w:val="28"/>
        </w:rPr>
        <w:t>относимости</w:t>
      </w:r>
      <w:r w:rsidRPr="00EF6E30">
        <w:rPr>
          <w:rFonts w:ascii="Times New Roman" w:eastAsia="Calibri" w:hAnsi="Times New Roman" w:cs="Times New Roman"/>
          <w:sz w:val="28"/>
          <w:szCs w:val="28"/>
        </w:rPr>
        <w:t xml:space="preserve"> </w:t>
      </w:r>
      <w:r w:rsidRPr="00EF6E30">
        <w:rPr>
          <w:rFonts w:ascii="Times New Roman" w:eastAsia="Calibri" w:hAnsi="Times New Roman" w:cs="Times New Roman"/>
          <w:b/>
          <w:sz w:val="28"/>
          <w:szCs w:val="28"/>
        </w:rPr>
        <w:t>заключения эксперта</w:t>
      </w:r>
      <w:r w:rsidRPr="00EF6E30">
        <w:rPr>
          <w:rFonts w:ascii="Times New Roman" w:eastAsia="Calibri" w:hAnsi="Times New Roman" w:cs="Times New Roman"/>
          <w:sz w:val="28"/>
          <w:szCs w:val="28"/>
        </w:rPr>
        <w:t xml:space="preserve"> к делу как доказательства особых затруднений на практике не вызывает, так как появлению этого документа в деле способствует определенная процедура, обусловленная необходимостью привлечения в процесс специальных научных знаний.  </w:t>
      </w:r>
    </w:p>
    <w:p w:rsidR="00D65C70" w:rsidRPr="00EF6E30" w:rsidRDefault="00D65C70" w:rsidP="00D65C70">
      <w:p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   Оценка </w:t>
      </w:r>
      <w:r w:rsidRPr="00EF6E30">
        <w:rPr>
          <w:rFonts w:ascii="Times New Roman" w:eastAsia="Calibri" w:hAnsi="Times New Roman" w:cs="Times New Roman"/>
          <w:b/>
          <w:sz w:val="28"/>
          <w:szCs w:val="28"/>
        </w:rPr>
        <w:t>допустимости заключения эксперта</w:t>
      </w:r>
      <w:r w:rsidRPr="00EF6E30">
        <w:rPr>
          <w:rFonts w:ascii="Times New Roman" w:eastAsia="Calibri" w:hAnsi="Times New Roman" w:cs="Times New Roman"/>
          <w:sz w:val="28"/>
          <w:szCs w:val="28"/>
        </w:rPr>
        <w:t xml:space="preserve"> предполагает проверку соблюдения требований закона при назначении и производстве судебной экспертизы. </w:t>
      </w:r>
    </w:p>
    <w:p w:rsidR="00D65C70" w:rsidRPr="00EF6E30" w:rsidRDefault="00D65C70" w:rsidP="00D65C70">
      <w:pPr>
        <w:spacing w:after="0" w:line="240" w:lineRule="auto"/>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Она включает в себя решение вопросов:</w:t>
      </w:r>
    </w:p>
    <w:p w:rsidR="00D65C70" w:rsidRPr="00EF6E30" w:rsidRDefault="00D65C70" w:rsidP="003368A3">
      <w:pPr>
        <w:numPr>
          <w:ilvl w:val="0"/>
          <w:numId w:val="37"/>
        </w:numPr>
        <w:spacing w:after="0" w:line="240" w:lineRule="auto"/>
        <w:ind w:left="426" w:hanging="426"/>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о законности назначения и производства экспертизы с точки зрения установленных процедур;</w:t>
      </w:r>
    </w:p>
    <w:p w:rsidR="00D65C70" w:rsidRPr="00EF6E30" w:rsidRDefault="00D65C70" w:rsidP="003368A3">
      <w:pPr>
        <w:numPr>
          <w:ilvl w:val="0"/>
          <w:numId w:val="37"/>
        </w:numPr>
        <w:spacing w:after="0" w:line="240" w:lineRule="auto"/>
        <w:ind w:left="426" w:hanging="426"/>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о соблюдении прав участников процесса при назначении и производстве экспертизы;</w:t>
      </w:r>
    </w:p>
    <w:p w:rsidR="00D65C70" w:rsidRPr="00EF6E30" w:rsidRDefault="00D65C70" w:rsidP="003368A3">
      <w:pPr>
        <w:numPr>
          <w:ilvl w:val="0"/>
          <w:numId w:val="37"/>
        </w:numPr>
        <w:spacing w:after="0" w:line="240" w:lineRule="auto"/>
        <w:ind w:left="426" w:hanging="426"/>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о соблюдении процедуры постановки вопросов перед экспертом в судебном разбирательстве;</w:t>
      </w:r>
    </w:p>
    <w:p w:rsidR="00D65C70" w:rsidRPr="00EF6E30" w:rsidRDefault="00D65C70" w:rsidP="003368A3">
      <w:pPr>
        <w:numPr>
          <w:ilvl w:val="0"/>
          <w:numId w:val="37"/>
        </w:numPr>
        <w:spacing w:after="0" w:line="240" w:lineRule="auto"/>
        <w:ind w:left="426" w:hanging="426"/>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о соответствии компетенции эксперта и отсутствии превышения ее пределов;</w:t>
      </w:r>
    </w:p>
    <w:p w:rsidR="00D65C70" w:rsidRPr="00EF6E30" w:rsidRDefault="00D65C70" w:rsidP="003368A3">
      <w:pPr>
        <w:numPr>
          <w:ilvl w:val="0"/>
          <w:numId w:val="37"/>
        </w:numPr>
        <w:spacing w:after="0" w:line="240" w:lineRule="auto"/>
        <w:ind w:left="426" w:hanging="426"/>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о соответствии требованиям закона примененных экспертом приемов, методов и технических средств экспертного исследования; </w:t>
      </w:r>
    </w:p>
    <w:p w:rsidR="00D65C70" w:rsidRPr="00EF6E30" w:rsidRDefault="00D65C70" w:rsidP="003368A3">
      <w:pPr>
        <w:numPr>
          <w:ilvl w:val="0"/>
          <w:numId w:val="37"/>
        </w:numPr>
        <w:spacing w:after="0" w:line="240" w:lineRule="auto"/>
        <w:ind w:left="426" w:hanging="426"/>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о правильности оформления заключение эксперта;</w:t>
      </w:r>
    </w:p>
    <w:p w:rsidR="00D65C70" w:rsidRPr="00EF6E30" w:rsidRDefault="00D65C70" w:rsidP="003368A3">
      <w:pPr>
        <w:numPr>
          <w:ilvl w:val="0"/>
          <w:numId w:val="37"/>
        </w:numPr>
        <w:spacing w:after="0" w:line="240" w:lineRule="auto"/>
        <w:ind w:left="426" w:right="-240" w:hanging="426"/>
        <w:jc w:val="both"/>
        <w:rPr>
          <w:rFonts w:ascii="Times New Roman" w:eastAsia="Calibri" w:hAnsi="Times New Roman" w:cs="Times New Roman"/>
          <w:b/>
          <w:sz w:val="28"/>
          <w:szCs w:val="28"/>
        </w:rPr>
      </w:pPr>
      <w:r w:rsidRPr="00EF6E30">
        <w:rPr>
          <w:rFonts w:ascii="Times New Roman" w:eastAsia="Calibri" w:hAnsi="Times New Roman" w:cs="Times New Roman"/>
          <w:sz w:val="28"/>
          <w:szCs w:val="28"/>
        </w:rPr>
        <w:t>о наличии всех реквизитов заключения эксперта и сопровождающих экспертизу документов и материалов;</w:t>
      </w:r>
    </w:p>
    <w:p w:rsidR="00D65C70" w:rsidRPr="00EF6E30" w:rsidRDefault="00D65C70" w:rsidP="003368A3">
      <w:pPr>
        <w:numPr>
          <w:ilvl w:val="0"/>
          <w:numId w:val="37"/>
        </w:numPr>
        <w:spacing w:after="0" w:line="240" w:lineRule="auto"/>
        <w:ind w:left="426" w:right="-240" w:hanging="426"/>
        <w:jc w:val="both"/>
        <w:rPr>
          <w:rFonts w:ascii="Times New Roman" w:eastAsia="Calibri" w:hAnsi="Times New Roman" w:cs="Times New Roman"/>
          <w:b/>
          <w:sz w:val="28"/>
          <w:szCs w:val="28"/>
        </w:rPr>
      </w:pPr>
      <w:r w:rsidRPr="00EF6E30">
        <w:rPr>
          <w:rFonts w:ascii="Times New Roman" w:eastAsia="Calibri" w:hAnsi="Times New Roman" w:cs="Times New Roman"/>
          <w:sz w:val="28"/>
          <w:szCs w:val="28"/>
        </w:rPr>
        <w:t>об отсутствии оснований для отвода эксперта.</w:t>
      </w:r>
    </w:p>
    <w:p w:rsidR="00D65C70" w:rsidRPr="00EF6E30" w:rsidRDefault="00D65C70" w:rsidP="00D65C70">
      <w:pPr>
        <w:tabs>
          <w:tab w:val="left" w:pos="709"/>
          <w:tab w:val="left" w:pos="1134"/>
          <w:tab w:val="left" w:pos="1418"/>
        </w:tabs>
        <w:spacing w:after="0" w:line="240" w:lineRule="auto"/>
        <w:ind w:right="-240"/>
        <w:jc w:val="both"/>
        <w:rPr>
          <w:rFonts w:ascii="Times New Roman" w:eastAsia="Calibri" w:hAnsi="Times New Roman" w:cs="Times New Roman"/>
          <w:b/>
          <w:sz w:val="28"/>
          <w:szCs w:val="28"/>
        </w:rPr>
      </w:pPr>
      <w:r w:rsidRPr="00EF6E30">
        <w:rPr>
          <w:rFonts w:ascii="Times New Roman" w:eastAsia="Calibri" w:hAnsi="Times New Roman" w:cs="Times New Roman"/>
          <w:b/>
          <w:sz w:val="28"/>
          <w:szCs w:val="28"/>
        </w:rPr>
        <w:t xml:space="preserve">   </w:t>
      </w:r>
      <w:r w:rsidRPr="00EF6E30">
        <w:rPr>
          <w:rFonts w:ascii="Times New Roman" w:eastAsia="Calibri" w:hAnsi="Times New Roman" w:cs="Times New Roman"/>
          <w:sz w:val="28"/>
          <w:szCs w:val="28"/>
        </w:rPr>
        <w:t>Оценивая выводы эксперта, следователь и суд должны обратить внимание на то, какими материалами располагал эксперт, были ли они достоверными и относящимися к делу, насколько законно получены экспертом образцы для экспертного исследования, на достаточность представленного и использованного в производстве экспертизы исследовательского материала, т.е. объектов экспертного исследования. Недостаточное количество объектов – предпосылка совершения экспертных ошибок.</w:t>
      </w:r>
    </w:p>
    <w:p w:rsidR="00D65C70" w:rsidRPr="00EF6E30" w:rsidRDefault="00D65C70" w:rsidP="00D65C70">
      <w:pPr>
        <w:tabs>
          <w:tab w:val="left" w:pos="0"/>
        </w:tabs>
        <w:spacing w:after="0" w:line="240" w:lineRule="auto"/>
        <w:ind w:right="-240"/>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   Таким образом, заключение </w:t>
      </w:r>
      <w:proofErr w:type="gramStart"/>
      <w:r w:rsidRPr="00EF6E30">
        <w:rPr>
          <w:rFonts w:ascii="Times New Roman" w:eastAsia="Calibri" w:hAnsi="Times New Roman" w:cs="Times New Roman"/>
          <w:sz w:val="28"/>
          <w:szCs w:val="28"/>
        </w:rPr>
        <w:t>эксперта</w:t>
      </w:r>
      <w:proofErr w:type="gramEnd"/>
      <w:r w:rsidRPr="00EF6E30">
        <w:rPr>
          <w:rFonts w:ascii="Times New Roman" w:eastAsia="Calibri" w:hAnsi="Times New Roman" w:cs="Times New Roman"/>
          <w:sz w:val="28"/>
          <w:szCs w:val="28"/>
        </w:rPr>
        <w:t xml:space="preserve"> прежде чем стать доказательством должно пройти сквозь призму внутреннего убеждения лица, производящего его оценку. Законодатель определяет, что доказательства, полученные с нарушением закона, признаются не имеющими юридической силы и не могут быть положены в основу обвинения, а также использоваться при доказывании любого обстоятельства, входящего в предмет доказывания. Это положение в полной мере относится и к заключению эксперта.</w:t>
      </w:r>
    </w:p>
    <w:p w:rsidR="00D65C70" w:rsidRPr="00EF6E30" w:rsidRDefault="00D65C70" w:rsidP="00D65C70">
      <w:pPr>
        <w:tabs>
          <w:tab w:val="left" w:pos="0"/>
        </w:tabs>
        <w:spacing w:after="0" w:line="240" w:lineRule="auto"/>
        <w:ind w:right="-240"/>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lastRenderedPageBreak/>
        <w:t xml:space="preserve">   Строгое соблюдение рассмотренных выше требований закона - лишь одна из сторон формирования внутреннего убеждения следователя и суда при оценке заключения эксперта. Ее можно назвать </w:t>
      </w:r>
      <w:r w:rsidRPr="00EF6E30">
        <w:rPr>
          <w:rFonts w:ascii="Times New Roman" w:eastAsia="Calibri" w:hAnsi="Times New Roman" w:cs="Times New Roman"/>
          <w:b/>
          <w:sz w:val="28"/>
          <w:szCs w:val="28"/>
        </w:rPr>
        <w:t>правовым</w:t>
      </w:r>
      <w:r w:rsidRPr="00EF6E30">
        <w:rPr>
          <w:rFonts w:ascii="Times New Roman" w:eastAsia="Calibri" w:hAnsi="Times New Roman" w:cs="Times New Roman"/>
          <w:sz w:val="28"/>
          <w:szCs w:val="28"/>
        </w:rPr>
        <w:t xml:space="preserve"> условием оценки.</w:t>
      </w:r>
    </w:p>
    <w:p w:rsidR="00D65C70" w:rsidRPr="00EF6E30" w:rsidRDefault="00D65C70" w:rsidP="00D65C70">
      <w:pPr>
        <w:tabs>
          <w:tab w:val="left" w:pos="0"/>
        </w:tabs>
        <w:spacing w:after="0" w:line="240" w:lineRule="auto"/>
        <w:ind w:right="-240"/>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  </w:t>
      </w:r>
      <w:proofErr w:type="gramStart"/>
      <w:r w:rsidRPr="00EF6E30">
        <w:rPr>
          <w:rFonts w:ascii="Times New Roman" w:eastAsia="Calibri" w:hAnsi="Times New Roman" w:cs="Times New Roman"/>
          <w:sz w:val="28"/>
          <w:szCs w:val="28"/>
        </w:rPr>
        <w:t>Не меньшее значение имеют и такие условия (стороны) оценки заключения эксперта, как процессуально - организационная, фактическая, методическая, логическая, грамматическая и иллюстрационная, позволяющие следователю и суду в полной мере уяснить сущность стоявших перед экспертом задач, характер примененных для их решения специальных знаний, способы реализации специальных знаний и другие вопросы, дающие ответ на вопрос о достоверности, обоснованности и допустимости заключения эксперта как доказательства.</w:t>
      </w:r>
      <w:proofErr w:type="gramEnd"/>
    </w:p>
    <w:p w:rsidR="00D65C70" w:rsidRPr="00EF6E30" w:rsidRDefault="00D65C70" w:rsidP="00D65C70">
      <w:pPr>
        <w:spacing w:after="0" w:line="240" w:lineRule="auto"/>
        <w:ind w:right="-240"/>
        <w:jc w:val="both"/>
        <w:rPr>
          <w:rFonts w:ascii="Times New Roman" w:eastAsia="Calibri" w:hAnsi="Times New Roman" w:cs="Times New Roman"/>
          <w:snapToGrid w:val="0"/>
          <w:color w:val="000000"/>
          <w:sz w:val="28"/>
          <w:szCs w:val="28"/>
        </w:rPr>
      </w:pPr>
      <w:r w:rsidRPr="00EF6E30">
        <w:rPr>
          <w:rFonts w:ascii="Times New Roman" w:eastAsia="Calibri" w:hAnsi="Times New Roman" w:cs="Times New Roman"/>
          <w:snapToGrid w:val="0"/>
          <w:color w:val="000000"/>
          <w:sz w:val="28"/>
          <w:szCs w:val="28"/>
        </w:rPr>
        <w:t xml:space="preserve">   Так, к процессуально - организационным условиям производства судебной экспертизы относятся следующие элементы, которые находят отражение в заключении и подлежат оценке.</w:t>
      </w:r>
    </w:p>
    <w:p w:rsidR="00D65C70" w:rsidRPr="00EF6E30" w:rsidRDefault="00D65C70" w:rsidP="003368A3">
      <w:pPr>
        <w:numPr>
          <w:ilvl w:val="0"/>
          <w:numId w:val="40"/>
        </w:numPr>
        <w:spacing w:after="0" w:line="240" w:lineRule="auto"/>
        <w:ind w:left="426" w:right="-240"/>
        <w:jc w:val="both"/>
        <w:rPr>
          <w:rFonts w:ascii="Times New Roman" w:eastAsia="Calibri" w:hAnsi="Times New Roman" w:cs="Times New Roman"/>
          <w:snapToGrid w:val="0"/>
          <w:color w:val="000000"/>
          <w:sz w:val="28"/>
          <w:szCs w:val="28"/>
        </w:rPr>
      </w:pPr>
      <w:r w:rsidRPr="00EF6E30">
        <w:rPr>
          <w:rFonts w:ascii="Times New Roman" w:eastAsia="Calibri" w:hAnsi="Times New Roman" w:cs="Times New Roman"/>
          <w:b/>
          <w:snapToGrid w:val="0"/>
          <w:color w:val="000000"/>
          <w:sz w:val="28"/>
          <w:szCs w:val="28"/>
        </w:rPr>
        <w:t>Время проведения экспертизы</w:t>
      </w:r>
      <w:r w:rsidRPr="00EF6E30">
        <w:rPr>
          <w:rFonts w:ascii="Times New Roman" w:eastAsia="Calibri" w:hAnsi="Times New Roman" w:cs="Times New Roman"/>
          <w:snapToGrid w:val="0"/>
          <w:color w:val="000000"/>
          <w:sz w:val="28"/>
          <w:szCs w:val="28"/>
        </w:rPr>
        <w:t>.</w:t>
      </w:r>
    </w:p>
    <w:p w:rsidR="00D65C70" w:rsidRPr="00EF6E30" w:rsidRDefault="00D65C70" w:rsidP="00D65C70">
      <w:pPr>
        <w:tabs>
          <w:tab w:val="num" w:pos="851"/>
        </w:tabs>
        <w:spacing w:after="0" w:line="240" w:lineRule="auto"/>
        <w:ind w:left="426" w:right="-240"/>
        <w:contextualSpacing/>
        <w:jc w:val="both"/>
        <w:rPr>
          <w:rFonts w:ascii="Times New Roman" w:eastAsia="Calibri" w:hAnsi="Times New Roman" w:cs="Times New Roman"/>
          <w:snapToGrid w:val="0"/>
          <w:color w:val="000000"/>
          <w:sz w:val="28"/>
          <w:szCs w:val="28"/>
        </w:rPr>
      </w:pPr>
      <w:r w:rsidRPr="00EF6E30">
        <w:rPr>
          <w:rFonts w:ascii="Times New Roman" w:eastAsia="Calibri" w:hAnsi="Times New Roman" w:cs="Times New Roman"/>
          <w:snapToGrid w:val="0"/>
          <w:color w:val="000000"/>
          <w:sz w:val="28"/>
          <w:szCs w:val="28"/>
        </w:rPr>
        <w:t xml:space="preserve">Оценка данного элемента имеет </w:t>
      </w:r>
      <w:proofErr w:type="gramStart"/>
      <w:r w:rsidRPr="00EF6E30">
        <w:rPr>
          <w:rFonts w:ascii="Times New Roman" w:eastAsia="Calibri" w:hAnsi="Times New Roman" w:cs="Times New Roman"/>
          <w:snapToGrid w:val="0"/>
          <w:color w:val="000000"/>
          <w:sz w:val="28"/>
          <w:szCs w:val="28"/>
        </w:rPr>
        <w:t>важное значение</w:t>
      </w:r>
      <w:proofErr w:type="gramEnd"/>
      <w:r w:rsidRPr="00EF6E30">
        <w:rPr>
          <w:rFonts w:ascii="Times New Roman" w:eastAsia="Calibri" w:hAnsi="Times New Roman" w:cs="Times New Roman"/>
          <w:snapToGrid w:val="0"/>
          <w:color w:val="000000"/>
          <w:sz w:val="28"/>
          <w:szCs w:val="28"/>
        </w:rPr>
        <w:t xml:space="preserve"> для уяснения вопроса о сроках производства экспертизы</w:t>
      </w:r>
      <w:r>
        <w:rPr>
          <w:rFonts w:ascii="Times New Roman" w:eastAsia="Calibri" w:hAnsi="Times New Roman" w:cs="Times New Roman"/>
          <w:snapToGrid w:val="0"/>
          <w:color w:val="000000"/>
          <w:sz w:val="28"/>
          <w:szCs w:val="28"/>
        </w:rPr>
        <w:t>, отсутствии при этом нарушений.</w:t>
      </w:r>
      <w:r w:rsidRPr="00EF6E30">
        <w:rPr>
          <w:rFonts w:ascii="Times New Roman" w:eastAsia="Calibri" w:hAnsi="Times New Roman" w:cs="Times New Roman"/>
          <w:snapToGrid w:val="0"/>
          <w:color w:val="000000"/>
          <w:sz w:val="28"/>
          <w:szCs w:val="28"/>
        </w:rPr>
        <w:t xml:space="preserve"> </w:t>
      </w:r>
    </w:p>
    <w:p w:rsidR="00D65C70" w:rsidRPr="00EF6E30" w:rsidRDefault="00D65C70" w:rsidP="003368A3">
      <w:pPr>
        <w:numPr>
          <w:ilvl w:val="0"/>
          <w:numId w:val="40"/>
        </w:numPr>
        <w:spacing w:after="0" w:line="240" w:lineRule="auto"/>
        <w:ind w:left="426" w:right="-240"/>
        <w:jc w:val="both"/>
        <w:rPr>
          <w:rFonts w:ascii="Times New Roman" w:eastAsia="Calibri" w:hAnsi="Times New Roman" w:cs="Times New Roman"/>
          <w:b/>
          <w:snapToGrid w:val="0"/>
          <w:color w:val="000000"/>
          <w:sz w:val="28"/>
          <w:szCs w:val="28"/>
        </w:rPr>
      </w:pPr>
      <w:r w:rsidRPr="00EF6E30">
        <w:rPr>
          <w:rFonts w:ascii="Times New Roman" w:eastAsia="Calibri" w:hAnsi="Times New Roman" w:cs="Times New Roman"/>
          <w:b/>
          <w:snapToGrid w:val="0"/>
          <w:color w:val="000000"/>
          <w:sz w:val="28"/>
          <w:szCs w:val="28"/>
        </w:rPr>
        <w:t>Место проведения экспертизы.</w:t>
      </w:r>
    </w:p>
    <w:p w:rsidR="00D65C70" w:rsidRPr="00EF6E30" w:rsidRDefault="00D65C70" w:rsidP="00D65C70">
      <w:pPr>
        <w:tabs>
          <w:tab w:val="num" w:pos="851"/>
        </w:tabs>
        <w:spacing w:after="0" w:line="240" w:lineRule="auto"/>
        <w:ind w:left="426" w:right="-240"/>
        <w:contextualSpacing/>
        <w:jc w:val="both"/>
        <w:rPr>
          <w:rFonts w:ascii="Times New Roman" w:eastAsia="Calibri" w:hAnsi="Times New Roman" w:cs="Times New Roman"/>
          <w:b/>
          <w:snapToGrid w:val="0"/>
          <w:color w:val="000000"/>
          <w:sz w:val="28"/>
          <w:szCs w:val="28"/>
        </w:rPr>
      </w:pPr>
      <w:r w:rsidRPr="00EF6E30">
        <w:rPr>
          <w:rFonts w:ascii="Times New Roman" w:eastAsia="Calibri" w:hAnsi="Times New Roman" w:cs="Times New Roman"/>
          <w:sz w:val="28"/>
          <w:szCs w:val="28"/>
        </w:rPr>
        <w:t xml:space="preserve">Закон предусматривает возможность проведения экспертизы, как в экспертных учреждениях, так и вне органа судебной экспертизы. Данное обстоятельство подлежит учету при оценке заключения эксперта, поскольку закон однозначно требует </w:t>
      </w:r>
      <w:r>
        <w:rPr>
          <w:rFonts w:ascii="Times New Roman" w:eastAsia="Calibri" w:hAnsi="Times New Roman" w:cs="Times New Roman"/>
          <w:sz w:val="28"/>
          <w:szCs w:val="28"/>
        </w:rPr>
        <w:t xml:space="preserve">обязательного </w:t>
      </w:r>
      <w:r w:rsidRPr="00EF6E30">
        <w:rPr>
          <w:rFonts w:ascii="Times New Roman" w:eastAsia="Calibri" w:hAnsi="Times New Roman" w:cs="Times New Roman"/>
          <w:sz w:val="28"/>
          <w:szCs w:val="28"/>
        </w:rPr>
        <w:t>осуществлени</w:t>
      </w:r>
      <w:r>
        <w:rPr>
          <w:rFonts w:ascii="Times New Roman" w:eastAsia="Calibri" w:hAnsi="Times New Roman" w:cs="Times New Roman"/>
          <w:sz w:val="28"/>
          <w:szCs w:val="28"/>
        </w:rPr>
        <w:t xml:space="preserve">я </w:t>
      </w:r>
      <w:r w:rsidRPr="00EF6E30">
        <w:rPr>
          <w:rFonts w:ascii="Times New Roman" w:eastAsia="Calibri" w:hAnsi="Times New Roman" w:cs="Times New Roman"/>
          <w:sz w:val="28"/>
          <w:szCs w:val="28"/>
        </w:rPr>
        <w:t>ознакомления с правами, обязанностями и ответственностью эксперта при вручении ему постановления о назначении экспертизы в случае ее производства вне органа судебной экспертизы.</w:t>
      </w:r>
    </w:p>
    <w:p w:rsidR="00D65C70" w:rsidRPr="00EF6E30" w:rsidRDefault="00D65C70" w:rsidP="003368A3">
      <w:pPr>
        <w:numPr>
          <w:ilvl w:val="0"/>
          <w:numId w:val="40"/>
        </w:numPr>
        <w:spacing w:after="0" w:line="240" w:lineRule="auto"/>
        <w:ind w:left="426" w:right="-240"/>
        <w:jc w:val="both"/>
        <w:rPr>
          <w:rFonts w:ascii="Times New Roman" w:eastAsia="Calibri" w:hAnsi="Times New Roman" w:cs="Times New Roman"/>
          <w:snapToGrid w:val="0"/>
          <w:sz w:val="28"/>
          <w:szCs w:val="28"/>
        </w:rPr>
      </w:pPr>
      <w:proofErr w:type="gramStart"/>
      <w:r w:rsidRPr="00EF6E30">
        <w:rPr>
          <w:rFonts w:ascii="Times New Roman" w:eastAsia="Calibri" w:hAnsi="Times New Roman" w:cs="Times New Roman"/>
          <w:b/>
          <w:snapToGrid w:val="0"/>
          <w:color w:val="000000"/>
          <w:sz w:val="28"/>
          <w:szCs w:val="28"/>
        </w:rPr>
        <w:t xml:space="preserve">Сведения об эксперте </w:t>
      </w:r>
      <w:r w:rsidRPr="00EF6E30">
        <w:rPr>
          <w:rFonts w:ascii="Times New Roman" w:eastAsia="Calibri" w:hAnsi="Times New Roman" w:cs="Times New Roman"/>
          <w:snapToGrid w:val="0"/>
          <w:color w:val="000000"/>
          <w:sz w:val="28"/>
          <w:szCs w:val="28"/>
        </w:rPr>
        <w:t>– (фамилия, имя, отчество, образование, специальность, стаж работы по специальности, ученая степень и ученое звание, занимаемая должность).</w:t>
      </w:r>
      <w:proofErr w:type="gramEnd"/>
    </w:p>
    <w:p w:rsidR="00D65C70" w:rsidRPr="00EF6E30" w:rsidRDefault="00D65C70" w:rsidP="00D65C70">
      <w:pPr>
        <w:tabs>
          <w:tab w:val="num" w:pos="851"/>
        </w:tabs>
        <w:spacing w:after="0" w:line="240" w:lineRule="auto"/>
        <w:ind w:right="-240"/>
        <w:jc w:val="both"/>
        <w:rPr>
          <w:rFonts w:ascii="Times New Roman" w:eastAsia="Calibri" w:hAnsi="Times New Roman" w:cs="Times New Roman"/>
          <w:snapToGrid w:val="0"/>
          <w:sz w:val="28"/>
          <w:szCs w:val="28"/>
        </w:rPr>
      </w:pPr>
      <w:r w:rsidRPr="00EF6E30">
        <w:rPr>
          <w:rFonts w:ascii="Times New Roman" w:eastAsia="Calibri" w:hAnsi="Times New Roman" w:cs="Times New Roman"/>
          <w:sz w:val="28"/>
          <w:szCs w:val="28"/>
        </w:rPr>
        <w:t xml:space="preserve">   Ознакомление с названным элементом </w:t>
      </w:r>
      <w:proofErr w:type="gramStart"/>
      <w:r w:rsidRPr="00EF6E30">
        <w:rPr>
          <w:rFonts w:ascii="Times New Roman" w:eastAsia="Calibri" w:hAnsi="Times New Roman" w:cs="Times New Roman"/>
          <w:sz w:val="28"/>
          <w:szCs w:val="28"/>
        </w:rPr>
        <w:t>предполагает</w:t>
      </w:r>
      <w:proofErr w:type="gramEnd"/>
      <w:r w:rsidRPr="00EF6E30">
        <w:rPr>
          <w:rFonts w:ascii="Times New Roman" w:eastAsia="Calibri" w:hAnsi="Times New Roman" w:cs="Times New Roman"/>
          <w:sz w:val="28"/>
          <w:szCs w:val="28"/>
        </w:rPr>
        <w:t xml:space="preserve"> прежде всего оценку компетентности эксперта, то есть наличие у него специальных научных знаний. Данный вопрос возникает уже при назначении экспертизы, однако это не освобождает следователя и суд от обязанности вернуться к его анализу при получении заключения эксперта. Оценка научной компетенции эксперта не сводится только к изучению его анкетных данных, а предполагает глубокое изучение обстоятельств, установленных экспертизой, обоснованности примененных экспертом методов исследования и полученных результатов, позволяющим в итоге судить об уровне его профессионализма. </w:t>
      </w:r>
    </w:p>
    <w:p w:rsidR="00D65C70" w:rsidRPr="00EF6E30" w:rsidRDefault="00D65C70" w:rsidP="003368A3">
      <w:pPr>
        <w:numPr>
          <w:ilvl w:val="0"/>
          <w:numId w:val="40"/>
        </w:numPr>
        <w:spacing w:after="0" w:line="240" w:lineRule="auto"/>
        <w:ind w:left="142" w:right="-240" w:firstLine="0"/>
        <w:contextualSpacing/>
        <w:jc w:val="both"/>
        <w:rPr>
          <w:rFonts w:ascii="Times New Roman" w:eastAsia="Calibri" w:hAnsi="Times New Roman" w:cs="Times New Roman"/>
          <w:b/>
          <w:snapToGrid w:val="0"/>
          <w:sz w:val="28"/>
          <w:szCs w:val="28"/>
        </w:rPr>
      </w:pPr>
      <w:r w:rsidRPr="00EF6E30">
        <w:rPr>
          <w:rFonts w:ascii="Times New Roman" w:eastAsia="Calibri" w:hAnsi="Times New Roman" w:cs="Times New Roman"/>
          <w:b/>
          <w:snapToGrid w:val="0"/>
          <w:color w:val="000000"/>
          <w:sz w:val="28"/>
          <w:szCs w:val="28"/>
        </w:rPr>
        <w:t>Основания производства экспертизы.</w:t>
      </w:r>
    </w:p>
    <w:p w:rsidR="00D65C70" w:rsidRPr="00EF6E30" w:rsidRDefault="00D65C70" w:rsidP="00D65C70">
      <w:pPr>
        <w:tabs>
          <w:tab w:val="num" w:pos="851"/>
        </w:tabs>
        <w:spacing w:after="0" w:line="240" w:lineRule="auto"/>
        <w:ind w:right="-240"/>
        <w:jc w:val="both"/>
        <w:rPr>
          <w:rFonts w:ascii="Times New Roman" w:eastAsia="Calibri" w:hAnsi="Times New Roman" w:cs="Times New Roman"/>
          <w:snapToGrid w:val="0"/>
          <w:color w:val="000000"/>
          <w:sz w:val="28"/>
          <w:szCs w:val="28"/>
        </w:rPr>
      </w:pPr>
      <w:r w:rsidRPr="00EF6E30">
        <w:rPr>
          <w:rFonts w:ascii="Times New Roman" w:eastAsia="Calibri" w:hAnsi="Times New Roman" w:cs="Times New Roman"/>
          <w:snapToGrid w:val="0"/>
          <w:color w:val="000000"/>
          <w:sz w:val="28"/>
          <w:szCs w:val="28"/>
        </w:rPr>
        <w:t xml:space="preserve">   Данный элемент подразумевает оценку следователем и судом наличия оснований для производства экспертизы, которые условно подразделяются </w:t>
      </w:r>
      <w:proofErr w:type="gramStart"/>
      <w:r w:rsidRPr="00EF6E30">
        <w:rPr>
          <w:rFonts w:ascii="Times New Roman" w:eastAsia="Calibri" w:hAnsi="Times New Roman" w:cs="Times New Roman"/>
          <w:snapToGrid w:val="0"/>
          <w:color w:val="000000"/>
          <w:sz w:val="28"/>
          <w:szCs w:val="28"/>
        </w:rPr>
        <w:t>на</w:t>
      </w:r>
      <w:proofErr w:type="gramEnd"/>
      <w:r w:rsidRPr="00EF6E30">
        <w:rPr>
          <w:rFonts w:ascii="Times New Roman" w:eastAsia="Calibri" w:hAnsi="Times New Roman" w:cs="Times New Roman"/>
          <w:snapToGrid w:val="0"/>
          <w:color w:val="000000"/>
          <w:sz w:val="28"/>
          <w:szCs w:val="28"/>
        </w:rPr>
        <w:t xml:space="preserve"> юридические и фактические. Что касается процессуальных оснований, то таковым является постановление (определение) о назначении экспертизы.   Содержание данного документа должно найти отражение в заключени</w:t>
      </w:r>
      <w:proofErr w:type="gramStart"/>
      <w:r w:rsidRPr="00EF6E30">
        <w:rPr>
          <w:rFonts w:ascii="Times New Roman" w:eastAsia="Calibri" w:hAnsi="Times New Roman" w:cs="Times New Roman"/>
          <w:snapToGrid w:val="0"/>
          <w:color w:val="000000"/>
          <w:sz w:val="28"/>
          <w:szCs w:val="28"/>
        </w:rPr>
        <w:t>и</w:t>
      </w:r>
      <w:proofErr w:type="gramEnd"/>
      <w:r w:rsidRPr="00EF6E30">
        <w:rPr>
          <w:rFonts w:ascii="Times New Roman" w:eastAsia="Calibri" w:hAnsi="Times New Roman" w:cs="Times New Roman"/>
          <w:snapToGrid w:val="0"/>
          <w:color w:val="000000"/>
          <w:sz w:val="28"/>
          <w:szCs w:val="28"/>
        </w:rPr>
        <w:t xml:space="preserve"> эксперта – от указания лица, назначившего экспертизу, до выносимых на ее разрешение вопросов и представляемых материалов. </w:t>
      </w:r>
    </w:p>
    <w:p w:rsidR="00D65C70" w:rsidRPr="00EF6E30" w:rsidRDefault="00D65C70" w:rsidP="00D65C70">
      <w:pPr>
        <w:tabs>
          <w:tab w:val="num" w:pos="851"/>
        </w:tabs>
        <w:spacing w:after="0" w:line="240" w:lineRule="auto"/>
        <w:ind w:right="-240"/>
        <w:jc w:val="both"/>
        <w:rPr>
          <w:rFonts w:ascii="Times New Roman" w:eastAsia="Calibri" w:hAnsi="Times New Roman" w:cs="Times New Roman"/>
          <w:snapToGrid w:val="0"/>
          <w:color w:val="000000"/>
          <w:sz w:val="28"/>
          <w:szCs w:val="28"/>
        </w:rPr>
      </w:pPr>
      <w:r w:rsidRPr="00EF6E30">
        <w:rPr>
          <w:rFonts w:ascii="Times New Roman" w:eastAsia="Calibri" w:hAnsi="Times New Roman" w:cs="Times New Roman"/>
          <w:snapToGrid w:val="0"/>
          <w:color w:val="000000"/>
          <w:sz w:val="28"/>
          <w:szCs w:val="28"/>
        </w:rPr>
        <w:lastRenderedPageBreak/>
        <w:t xml:space="preserve">   Фактическим основанием назначения экспертизы является потребность решения экспертом вопросов, возникающих перед следствием и судом, требующих привлечения специальных научных знаний. </w:t>
      </w:r>
    </w:p>
    <w:p w:rsidR="00D65C70" w:rsidRPr="00EF6E30" w:rsidRDefault="00D65C70" w:rsidP="003368A3">
      <w:pPr>
        <w:numPr>
          <w:ilvl w:val="0"/>
          <w:numId w:val="40"/>
        </w:numPr>
        <w:tabs>
          <w:tab w:val="left" w:pos="426"/>
        </w:tabs>
        <w:spacing w:after="0" w:line="240" w:lineRule="auto"/>
        <w:ind w:left="0" w:right="-240" w:firstLine="142"/>
        <w:jc w:val="both"/>
        <w:rPr>
          <w:rFonts w:ascii="Times New Roman" w:eastAsia="Calibri" w:hAnsi="Times New Roman" w:cs="Times New Roman"/>
          <w:snapToGrid w:val="0"/>
          <w:sz w:val="28"/>
          <w:szCs w:val="28"/>
        </w:rPr>
      </w:pPr>
      <w:r w:rsidRPr="00EF6E30">
        <w:rPr>
          <w:rFonts w:ascii="Times New Roman" w:eastAsia="Calibri" w:hAnsi="Times New Roman" w:cs="Times New Roman"/>
          <w:b/>
          <w:snapToGrid w:val="0"/>
          <w:color w:val="000000"/>
          <w:sz w:val="28"/>
          <w:szCs w:val="28"/>
        </w:rPr>
        <w:t>Разъяснение прав и обязанностей, удостоверенных подписью эксперта</w:t>
      </w:r>
      <w:r w:rsidRPr="00EF6E30">
        <w:rPr>
          <w:rFonts w:ascii="Times New Roman" w:eastAsia="Calibri" w:hAnsi="Times New Roman" w:cs="Times New Roman"/>
          <w:snapToGrid w:val="0"/>
          <w:color w:val="000000"/>
          <w:sz w:val="28"/>
          <w:szCs w:val="28"/>
        </w:rPr>
        <w:t>; отметка, удостоверенная подписью эксперта о том, что он предупрежден об уголовной ответственности за дачу заведомо ложного заключения; а также подпись эксперта являются обязательными структурными компонентами заключения эксперта как доказательства и подлежат обязательной проверке следователем и судом на предмет их наличия в оцениваемом документе.</w:t>
      </w:r>
    </w:p>
    <w:p w:rsidR="00D65C70" w:rsidRPr="00EF6E30" w:rsidRDefault="00D65C70" w:rsidP="003368A3">
      <w:pPr>
        <w:numPr>
          <w:ilvl w:val="0"/>
          <w:numId w:val="40"/>
        </w:numPr>
        <w:spacing w:after="0" w:line="240" w:lineRule="auto"/>
        <w:ind w:left="426" w:right="-240" w:hanging="284"/>
        <w:jc w:val="both"/>
        <w:rPr>
          <w:rFonts w:ascii="Times New Roman" w:eastAsia="Calibri" w:hAnsi="Times New Roman" w:cs="Times New Roman"/>
          <w:snapToGrid w:val="0"/>
          <w:sz w:val="28"/>
          <w:szCs w:val="28"/>
        </w:rPr>
      </w:pPr>
      <w:r w:rsidRPr="00EF6E30">
        <w:rPr>
          <w:rFonts w:ascii="Times New Roman" w:eastAsia="Calibri" w:hAnsi="Times New Roman" w:cs="Times New Roman"/>
          <w:b/>
          <w:snapToGrid w:val="0"/>
          <w:color w:val="000000"/>
          <w:sz w:val="28"/>
          <w:szCs w:val="28"/>
        </w:rPr>
        <w:t>Вопросы, поставленные перед экспертом.</w:t>
      </w:r>
      <w:r w:rsidRPr="00EF6E30">
        <w:rPr>
          <w:rFonts w:ascii="Times New Roman" w:eastAsia="Calibri" w:hAnsi="Times New Roman" w:cs="Times New Roman"/>
          <w:snapToGrid w:val="0"/>
          <w:color w:val="000000"/>
          <w:sz w:val="28"/>
          <w:szCs w:val="28"/>
        </w:rPr>
        <w:t xml:space="preserve"> </w:t>
      </w:r>
    </w:p>
    <w:p w:rsidR="00D65C70" w:rsidRPr="00EF6E30" w:rsidRDefault="00D65C70" w:rsidP="00D65C70">
      <w:pPr>
        <w:tabs>
          <w:tab w:val="num" w:pos="851"/>
        </w:tabs>
        <w:spacing w:after="0" w:line="240" w:lineRule="auto"/>
        <w:ind w:right="-240"/>
        <w:jc w:val="both"/>
        <w:rPr>
          <w:rFonts w:ascii="Times New Roman" w:eastAsia="Calibri" w:hAnsi="Times New Roman" w:cs="Times New Roman"/>
          <w:snapToGrid w:val="0"/>
          <w:sz w:val="28"/>
          <w:szCs w:val="28"/>
        </w:rPr>
      </w:pPr>
      <w:r w:rsidRPr="00EF6E30">
        <w:rPr>
          <w:rFonts w:ascii="Times New Roman" w:eastAsia="Calibri" w:hAnsi="Times New Roman" w:cs="Times New Roman"/>
          <w:snapToGrid w:val="0"/>
          <w:color w:val="000000"/>
          <w:sz w:val="28"/>
          <w:szCs w:val="28"/>
        </w:rPr>
        <w:t>Ознакомление с данной составляющей позволяет следователю и суду выяснить в процессе проводимой оценки, указал ли эксперт в заключении все поставленные вопросы, правильно ли он их понял, даны ли на них ответы, не вышел ли он за пределы своей компетенции,  не содержатся ли в заключени</w:t>
      </w:r>
      <w:proofErr w:type="gramStart"/>
      <w:r w:rsidRPr="00EF6E30">
        <w:rPr>
          <w:rFonts w:ascii="Times New Roman" w:eastAsia="Calibri" w:hAnsi="Times New Roman" w:cs="Times New Roman"/>
          <w:snapToGrid w:val="0"/>
          <w:color w:val="000000"/>
          <w:sz w:val="28"/>
          <w:szCs w:val="28"/>
        </w:rPr>
        <w:t>и</w:t>
      </w:r>
      <w:proofErr w:type="gramEnd"/>
      <w:r w:rsidRPr="00EF6E30">
        <w:rPr>
          <w:rFonts w:ascii="Times New Roman" w:eastAsia="Calibri" w:hAnsi="Times New Roman" w:cs="Times New Roman"/>
          <w:snapToGrid w:val="0"/>
          <w:color w:val="000000"/>
          <w:sz w:val="28"/>
          <w:szCs w:val="28"/>
        </w:rPr>
        <w:t xml:space="preserve"> положения, указывающие на решение экспертом вопросов</w:t>
      </w:r>
      <w:r>
        <w:rPr>
          <w:rFonts w:ascii="Times New Roman" w:eastAsia="Calibri" w:hAnsi="Times New Roman" w:cs="Times New Roman"/>
          <w:snapToGrid w:val="0"/>
          <w:color w:val="000000"/>
          <w:sz w:val="28"/>
          <w:szCs w:val="28"/>
        </w:rPr>
        <w:t>, не входящих в его полномочия</w:t>
      </w:r>
      <w:r w:rsidRPr="00EF6E30">
        <w:rPr>
          <w:rFonts w:ascii="Times New Roman" w:eastAsia="Calibri" w:hAnsi="Times New Roman" w:cs="Times New Roman"/>
          <w:snapToGrid w:val="0"/>
          <w:color w:val="000000"/>
          <w:sz w:val="28"/>
          <w:szCs w:val="28"/>
        </w:rPr>
        <w:t xml:space="preserve"> и т.п.</w:t>
      </w:r>
      <w:r>
        <w:rPr>
          <w:rFonts w:ascii="Times New Roman" w:eastAsia="Calibri" w:hAnsi="Times New Roman" w:cs="Times New Roman"/>
          <w:snapToGrid w:val="0"/>
          <w:color w:val="000000"/>
          <w:sz w:val="28"/>
          <w:szCs w:val="28"/>
        </w:rPr>
        <w:t xml:space="preserve"> В этой связи, нельзя </w:t>
      </w:r>
      <w:proofErr w:type="gramStart"/>
      <w:r>
        <w:rPr>
          <w:rFonts w:ascii="Times New Roman" w:eastAsia="Calibri" w:hAnsi="Times New Roman" w:cs="Times New Roman"/>
          <w:snapToGrid w:val="0"/>
          <w:color w:val="000000"/>
          <w:sz w:val="28"/>
          <w:szCs w:val="28"/>
        </w:rPr>
        <w:t>не обратить внимание</w:t>
      </w:r>
      <w:proofErr w:type="gramEnd"/>
      <w:r>
        <w:rPr>
          <w:rFonts w:ascii="Times New Roman" w:eastAsia="Calibri" w:hAnsi="Times New Roman" w:cs="Times New Roman"/>
          <w:snapToGrid w:val="0"/>
          <w:color w:val="000000"/>
          <w:sz w:val="28"/>
          <w:szCs w:val="28"/>
        </w:rPr>
        <w:t xml:space="preserve"> на то, что в</w:t>
      </w:r>
      <w:r w:rsidRPr="00EF6E30">
        <w:rPr>
          <w:rFonts w:ascii="Times New Roman" w:eastAsia="Calibri" w:hAnsi="Times New Roman" w:cs="Times New Roman"/>
          <w:snapToGrid w:val="0"/>
          <w:color w:val="000000"/>
          <w:sz w:val="28"/>
          <w:szCs w:val="28"/>
        </w:rPr>
        <w:t xml:space="preserve"> обобщении судебной практики, проведенном Верховным Судом Республики Казахстан, приводятся многочисленные примеры, свидетельствующие о встречающихся недостатках при постановке вопросов на экспертизу, явившихся результатом отсутствия на практике должной оценки заключения эксперта</w:t>
      </w:r>
      <w:r w:rsidRPr="00EF6E30">
        <w:rPr>
          <w:rFonts w:ascii="Times New Roman" w:hAnsi="Times New Roman" w:cs="Times New Roman"/>
          <w:snapToGrid w:val="0"/>
          <w:sz w:val="28"/>
          <w:szCs w:val="28"/>
          <w:vertAlign w:val="superscript"/>
        </w:rPr>
        <w:footnoteReference w:id="281"/>
      </w:r>
      <w:r w:rsidRPr="00EF6E30">
        <w:rPr>
          <w:rFonts w:ascii="Times New Roman" w:eastAsia="Calibri" w:hAnsi="Times New Roman" w:cs="Times New Roman"/>
          <w:snapToGrid w:val="0"/>
          <w:color w:val="000000"/>
          <w:sz w:val="28"/>
          <w:szCs w:val="28"/>
        </w:rPr>
        <w:t xml:space="preserve">.  </w:t>
      </w:r>
    </w:p>
    <w:p w:rsidR="00D65C70" w:rsidRPr="00EF6E30" w:rsidRDefault="00D65C70" w:rsidP="003368A3">
      <w:pPr>
        <w:numPr>
          <w:ilvl w:val="0"/>
          <w:numId w:val="40"/>
        </w:numPr>
        <w:spacing w:after="0" w:line="240" w:lineRule="auto"/>
        <w:ind w:left="426" w:right="-240" w:hanging="284"/>
        <w:jc w:val="both"/>
        <w:rPr>
          <w:rFonts w:ascii="Times New Roman" w:eastAsia="Calibri" w:hAnsi="Times New Roman" w:cs="Times New Roman"/>
          <w:b/>
          <w:snapToGrid w:val="0"/>
          <w:sz w:val="28"/>
          <w:szCs w:val="28"/>
        </w:rPr>
      </w:pPr>
      <w:r w:rsidRPr="00EF6E30">
        <w:rPr>
          <w:rFonts w:ascii="Times New Roman" w:eastAsia="Calibri" w:hAnsi="Times New Roman" w:cs="Times New Roman"/>
          <w:b/>
          <w:snapToGrid w:val="0"/>
          <w:color w:val="000000"/>
          <w:sz w:val="28"/>
          <w:szCs w:val="28"/>
        </w:rPr>
        <w:t xml:space="preserve">Кто присутствовал при производстве </w:t>
      </w:r>
      <w:proofErr w:type="gramStart"/>
      <w:r w:rsidRPr="00EF6E30">
        <w:rPr>
          <w:rFonts w:ascii="Times New Roman" w:eastAsia="Calibri" w:hAnsi="Times New Roman" w:cs="Times New Roman"/>
          <w:b/>
          <w:snapToGrid w:val="0"/>
          <w:color w:val="000000"/>
          <w:sz w:val="28"/>
          <w:szCs w:val="28"/>
        </w:rPr>
        <w:t>экспертизы</w:t>
      </w:r>
      <w:proofErr w:type="gramEnd"/>
      <w:r w:rsidRPr="00EF6E30">
        <w:rPr>
          <w:rFonts w:ascii="Times New Roman" w:eastAsia="Calibri" w:hAnsi="Times New Roman" w:cs="Times New Roman"/>
          <w:b/>
          <w:snapToGrid w:val="0"/>
          <w:color w:val="000000"/>
          <w:sz w:val="28"/>
          <w:szCs w:val="28"/>
        </w:rPr>
        <w:t xml:space="preserve"> и </w:t>
      </w:r>
      <w:proofErr w:type="gramStart"/>
      <w:r w:rsidRPr="00EF6E30">
        <w:rPr>
          <w:rFonts w:ascii="Times New Roman" w:eastAsia="Calibri" w:hAnsi="Times New Roman" w:cs="Times New Roman"/>
          <w:b/>
          <w:snapToGrid w:val="0"/>
          <w:color w:val="000000"/>
          <w:sz w:val="28"/>
          <w:szCs w:val="28"/>
        </w:rPr>
        <w:t>какие</w:t>
      </w:r>
      <w:proofErr w:type="gramEnd"/>
      <w:r w:rsidRPr="00EF6E30">
        <w:rPr>
          <w:rFonts w:ascii="Times New Roman" w:eastAsia="Calibri" w:hAnsi="Times New Roman" w:cs="Times New Roman"/>
          <w:b/>
          <w:snapToGrid w:val="0"/>
          <w:color w:val="000000"/>
          <w:sz w:val="28"/>
          <w:szCs w:val="28"/>
        </w:rPr>
        <w:t xml:space="preserve"> давал пояснения. </w:t>
      </w:r>
    </w:p>
    <w:p w:rsidR="00D65C70" w:rsidRPr="00EF6E30" w:rsidRDefault="00D65C70" w:rsidP="00D65C70">
      <w:pPr>
        <w:tabs>
          <w:tab w:val="num" w:pos="851"/>
        </w:tabs>
        <w:spacing w:after="0" w:line="240" w:lineRule="auto"/>
        <w:ind w:right="-240"/>
        <w:jc w:val="both"/>
        <w:rPr>
          <w:rFonts w:ascii="Times New Roman" w:eastAsia="Calibri" w:hAnsi="Times New Roman" w:cs="Times New Roman"/>
          <w:snapToGrid w:val="0"/>
          <w:sz w:val="28"/>
          <w:szCs w:val="28"/>
        </w:rPr>
      </w:pPr>
      <w:r w:rsidRPr="00EF6E30">
        <w:rPr>
          <w:rFonts w:ascii="Times New Roman" w:eastAsia="Calibri" w:hAnsi="Times New Roman" w:cs="Times New Roman"/>
          <w:snapToGrid w:val="0"/>
          <w:color w:val="000000"/>
          <w:sz w:val="28"/>
          <w:szCs w:val="28"/>
        </w:rPr>
        <w:t xml:space="preserve">Оценка данного условия связана с решением вопроса об обоснованности приглашения лица на экспертизу, характере его участия в экспертном исследовании, сущности даваемых лицом показаний и их интерпретации экспертом. </w:t>
      </w:r>
    </w:p>
    <w:p w:rsidR="00D65C70" w:rsidRPr="00EF6E30" w:rsidRDefault="00D65C70" w:rsidP="00D65C70">
      <w:pPr>
        <w:tabs>
          <w:tab w:val="num" w:pos="851"/>
        </w:tabs>
        <w:spacing w:after="0" w:line="240" w:lineRule="auto"/>
        <w:ind w:right="-240"/>
        <w:jc w:val="both"/>
        <w:rPr>
          <w:rFonts w:ascii="Times New Roman" w:eastAsia="Calibri" w:hAnsi="Times New Roman" w:cs="Times New Roman"/>
          <w:snapToGrid w:val="0"/>
          <w:sz w:val="28"/>
          <w:szCs w:val="28"/>
        </w:rPr>
      </w:pPr>
      <w:r w:rsidRPr="00EF6E30">
        <w:rPr>
          <w:rFonts w:ascii="Times New Roman" w:eastAsia="Calibri" w:hAnsi="Times New Roman" w:cs="Times New Roman"/>
          <w:snapToGrid w:val="0"/>
          <w:sz w:val="28"/>
          <w:szCs w:val="28"/>
        </w:rPr>
        <w:t xml:space="preserve">   Таким образом, оценка следователем, судом процессуально - организационной составляющей заключения эксперта является важным элементом, обусловливающим на практике проверку реализации принципа законности судебно-экспертной деятельности.</w:t>
      </w:r>
    </w:p>
    <w:p w:rsidR="00D65C70" w:rsidRPr="00EF6E30" w:rsidRDefault="00D65C70" w:rsidP="00D65C70">
      <w:pPr>
        <w:tabs>
          <w:tab w:val="num" w:pos="851"/>
        </w:tabs>
        <w:spacing w:after="0" w:line="240" w:lineRule="auto"/>
        <w:ind w:right="-240"/>
        <w:jc w:val="both"/>
        <w:rPr>
          <w:rFonts w:ascii="Times New Roman" w:eastAsia="Calibri" w:hAnsi="Times New Roman" w:cs="Times New Roman"/>
          <w:snapToGrid w:val="0"/>
          <w:sz w:val="28"/>
          <w:szCs w:val="28"/>
        </w:rPr>
      </w:pPr>
      <w:r w:rsidRPr="00EF6E30">
        <w:rPr>
          <w:rFonts w:ascii="Times New Roman" w:eastAsia="Calibri" w:hAnsi="Times New Roman" w:cs="Times New Roman"/>
          <w:snapToGrid w:val="0"/>
          <w:sz w:val="28"/>
          <w:szCs w:val="28"/>
        </w:rPr>
        <w:t xml:space="preserve">   Не меньшее значение при оценке заключения эксперта  имеет и оценка соблюдения принципа всесторонности, полноты и объективности в процессе производства экспертизы.</w:t>
      </w:r>
    </w:p>
    <w:p w:rsidR="00D65C70" w:rsidRPr="00EF6E30" w:rsidRDefault="00D65C70" w:rsidP="00D65C70">
      <w:pPr>
        <w:tabs>
          <w:tab w:val="num" w:pos="851"/>
        </w:tabs>
        <w:spacing w:after="0" w:line="240" w:lineRule="auto"/>
        <w:ind w:right="-240"/>
        <w:jc w:val="both"/>
        <w:rPr>
          <w:rFonts w:ascii="Times New Roman" w:eastAsia="Calibri" w:hAnsi="Times New Roman" w:cs="Times New Roman"/>
          <w:snapToGrid w:val="0"/>
          <w:sz w:val="28"/>
          <w:szCs w:val="28"/>
        </w:rPr>
      </w:pPr>
      <w:r w:rsidRPr="00EF6E30">
        <w:rPr>
          <w:rFonts w:ascii="Times New Roman" w:eastAsia="Calibri" w:hAnsi="Times New Roman" w:cs="Times New Roman"/>
          <w:snapToGrid w:val="0"/>
          <w:sz w:val="28"/>
          <w:szCs w:val="28"/>
        </w:rPr>
        <w:t xml:space="preserve">   </w:t>
      </w:r>
      <w:proofErr w:type="gramStart"/>
      <w:r w:rsidRPr="00EF6E30">
        <w:rPr>
          <w:rFonts w:ascii="Times New Roman" w:eastAsia="Calibri" w:hAnsi="Times New Roman" w:cs="Times New Roman"/>
          <w:snapToGrid w:val="0"/>
          <w:sz w:val="28"/>
          <w:szCs w:val="28"/>
        </w:rPr>
        <w:t xml:space="preserve">Следователем и судом эта оценка может быть дана при анализе </w:t>
      </w:r>
      <w:r w:rsidRPr="00EF6E30">
        <w:rPr>
          <w:rFonts w:ascii="Times New Roman" w:eastAsia="Calibri" w:hAnsi="Times New Roman" w:cs="Times New Roman"/>
          <w:b/>
          <w:snapToGrid w:val="0"/>
          <w:sz w:val="28"/>
          <w:szCs w:val="28"/>
        </w:rPr>
        <w:t>фактической</w:t>
      </w:r>
      <w:r w:rsidRPr="00EF6E30">
        <w:rPr>
          <w:rFonts w:ascii="Times New Roman" w:eastAsia="Calibri" w:hAnsi="Times New Roman" w:cs="Times New Roman"/>
          <w:snapToGrid w:val="0"/>
          <w:sz w:val="28"/>
          <w:szCs w:val="28"/>
        </w:rPr>
        <w:t xml:space="preserve"> и </w:t>
      </w:r>
      <w:r w:rsidRPr="00EF6E30">
        <w:rPr>
          <w:rFonts w:ascii="Times New Roman" w:eastAsia="Calibri" w:hAnsi="Times New Roman" w:cs="Times New Roman"/>
          <w:b/>
          <w:snapToGrid w:val="0"/>
          <w:sz w:val="28"/>
          <w:szCs w:val="28"/>
        </w:rPr>
        <w:t>методической</w:t>
      </w:r>
      <w:r w:rsidRPr="00EF6E30">
        <w:rPr>
          <w:rFonts w:ascii="Times New Roman" w:eastAsia="Calibri" w:hAnsi="Times New Roman" w:cs="Times New Roman"/>
          <w:snapToGrid w:val="0"/>
          <w:sz w:val="28"/>
          <w:szCs w:val="28"/>
        </w:rPr>
        <w:t xml:space="preserve"> сторон экспертного исследования, которые включают в себя ответы на такие вопросы, как:</w:t>
      </w:r>
      <w:proofErr w:type="gramEnd"/>
    </w:p>
    <w:p w:rsidR="00D65C70" w:rsidRPr="00EF6E30" w:rsidRDefault="00D65C70" w:rsidP="003368A3">
      <w:pPr>
        <w:numPr>
          <w:ilvl w:val="0"/>
          <w:numId w:val="38"/>
        </w:numPr>
        <w:spacing w:after="0" w:line="240" w:lineRule="auto"/>
        <w:ind w:left="426" w:right="-240" w:hanging="284"/>
        <w:jc w:val="both"/>
        <w:rPr>
          <w:rFonts w:ascii="Times New Roman" w:eastAsia="Calibri" w:hAnsi="Times New Roman" w:cs="Times New Roman"/>
          <w:snapToGrid w:val="0"/>
          <w:sz w:val="28"/>
          <w:szCs w:val="28"/>
        </w:rPr>
      </w:pPr>
      <w:r w:rsidRPr="00EF6E30">
        <w:rPr>
          <w:rFonts w:ascii="Times New Roman" w:eastAsia="Calibri" w:hAnsi="Times New Roman" w:cs="Times New Roman"/>
          <w:snapToGrid w:val="0"/>
          <w:sz w:val="28"/>
          <w:szCs w:val="28"/>
        </w:rPr>
        <w:t>какие задачи решались экспертом;</w:t>
      </w:r>
    </w:p>
    <w:p w:rsidR="00D65C70" w:rsidRPr="00EF6E30" w:rsidRDefault="00D65C70" w:rsidP="003368A3">
      <w:pPr>
        <w:numPr>
          <w:ilvl w:val="0"/>
          <w:numId w:val="38"/>
        </w:numPr>
        <w:spacing w:after="0" w:line="240" w:lineRule="auto"/>
        <w:ind w:left="426" w:right="-240" w:hanging="284"/>
        <w:jc w:val="both"/>
        <w:rPr>
          <w:rFonts w:ascii="Times New Roman" w:eastAsia="Calibri" w:hAnsi="Times New Roman" w:cs="Times New Roman"/>
          <w:snapToGrid w:val="0"/>
          <w:sz w:val="28"/>
          <w:szCs w:val="28"/>
        </w:rPr>
      </w:pPr>
      <w:r w:rsidRPr="00EF6E30">
        <w:rPr>
          <w:rFonts w:ascii="Times New Roman" w:eastAsia="Calibri" w:hAnsi="Times New Roman" w:cs="Times New Roman"/>
          <w:snapToGrid w:val="0"/>
          <w:color w:val="000000"/>
          <w:sz w:val="28"/>
          <w:szCs w:val="28"/>
        </w:rPr>
        <w:t>какие материалы уголовного дела эксперт использовал;</w:t>
      </w:r>
    </w:p>
    <w:p w:rsidR="00D65C70" w:rsidRPr="00EF6E30" w:rsidRDefault="00D65C70" w:rsidP="003368A3">
      <w:pPr>
        <w:numPr>
          <w:ilvl w:val="0"/>
          <w:numId w:val="38"/>
        </w:numPr>
        <w:tabs>
          <w:tab w:val="num" w:pos="1494"/>
        </w:tabs>
        <w:spacing w:after="0" w:line="240" w:lineRule="auto"/>
        <w:ind w:left="426" w:right="-240" w:hanging="284"/>
        <w:jc w:val="both"/>
        <w:rPr>
          <w:rFonts w:ascii="Times New Roman" w:eastAsia="Calibri" w:hAnsi="Times New Roman" w:cs="Times New Roman"/>
          <w:snapToGrid w:val="0"/>
          <w:sz w:val="28"/>
          <w:szCs w:val="28"/>
        </w:rPr>
      </w:pPr>
      <w:r w:rsidRPr="00EF6E30">
        <w:rPr>
          <w:rFonts w:ascii="Times New Roman" w:eastAsia="Calibri" w:hAnsi="Times New Roman" w:cs="Times New Roman"/>
          <w:snapToGrid w:val="0"/>
          <w:color w:val="000000"/>
          <w:sz w:val="28"/>
          <w:szCs w:val="28"/>
        </w:rPr>
        <w:t>какие объекты были подвергнуты исследованию;</w:t>
      </w:r>
    </w:p>
    <w:p w:rsidR="00D65C70" w:rsidRPr="00EF6E30" w:rsidRDefault="00D65C70" w:rsidP="003368A3">
      <w:pPr>
        <w:numPr>
          <w:ilvl w:val="0"/>
          <w:numId w:val="38"/>
        </w:numPr>
        <w:tabs>
          <w:tab w:val="num" w:pos="1494"/>
        </w:tabs>
        <w:spacing w:after="0" w:line="240" w:lineRule="auto"/>
        <w:ind w:left="426" w:right="-240" w:hanging="284"/>
        <w:jc w:val="both"/>
        <w:rPr>
          <w:rFonts w:ascii="Times New Roman" w:eastAsia="Calibri" w:hAnsi="Times New Roman" w:cs="Times New Roman"/>
          <w:snapToGrid w:val="0"/>
          <w:sz w:val="28"/>
          <w:szCs w:val="28"/>
        </w:rPr>
      </w:pPr>
      <w:r w:rsidRPr="00EF6E30">
        <w:rPr>
          <w:rFonts w:ascii="Times New Roman" w:eastAsia="Calibri" w:hAnsi="Times New Roman" w:cs="Times New Roman"/>
          <w:snapToGrid w:val="0"/>
          <w:color w:val="000000"/>
          <w:sz w:val="28"/>
          <w:szCs w:val="28"/>
        </w:rPr>
        <w:t xml:space="preserve">какие исследования произведены и на </w:t>
      </w:r>
      <w:proofErr w:type="gramStart"/>
      <w:r w:rsidRPr="00EF6E30">
        <w:rPr>
          <w:rFonts w:ascii="Times New Roman" w:eastAsia="Calibri" w:hAnsi="Times New Roman" w:cs="Times New Roman"/>
          <w:snapToGrid w:val="0"/>
          <w:color w:val="000000"/>
          <w:sz w:val="28"/>
          <w:szCs w:val="28"/>
        </w:rPr>
        <w:t>основе</w:t>
      </w:r>
      <w:proofErr w:type="gramEnd"/>
      <w:r w:rsidRPr="00EF6E30">
        <w:rPr>
          <w:rFonts w:ascii="Times New Roman" w:eastAsia="Calibri" w:hAnsi="Times New Roman" w:cs="Times New Roman"/>
          <w:snapToGrid w:val="0"/>
          <w:color w:val="000000"/>
          <w:sz w:val="28"/>
          <w:szCs w:val="28"/>
        </w:rPr>
        <w:t xml:space="preserve"> каких знаний;</w:t>
      </w:r>
    </w:p>
    <w:p w:rsidR="00D65C70" w:rsidRPr="00EF6E30" w:rsidRDefault="00D65C70" w:rsidP="003368A3">
      <w:pPr>
        <w:numPr>
          <w:ilvl w:val="0"/>
          <w:numId w:val="38"/>
        </w:numPr>
        <w:tabs>
          <w:tab w:val="num" w:pos="1494"/>
        </w:tabs>
        <w:spacing w:after="0" w:line="240" w:lineRule="auto"/>
        <w:ind w:left="426" w:right="-240" w:hanging="284"/>
        <w:jc w:val="both"/>
        <w:rPr>
          <w:rFonts w:ascii="Times New Roman" w:eastAsia="Calibri" w:hAnsi="Times New Roman" w:cs="Times New Roman"/>
          <w:snapToGrid w:val="0"/>
          <w:sz w:val="28"/>
          <w:szCs w:val="28"/>
        </w:rPr>
      </w:pPr>
      <w:r w:rsidRPr="00EF6E30">
        <w:rPr>
          <w:rFonts w:ascii="Times New Roman" w:eastAsia="Calibri" w:hAnsi="Times New Roman" w:cs="Times New Roman"/>
          <w:snapToGrid w:val="0"/>
          <w:color w:val="000000"/>
          <w:sz w:val="28"/>
          <w:szCs w:val="28"/>
        </w:rPr>
        <w:lastRenderedPageBreak/>
        <w:t>обоснованы ли ответы на поставленные вопросы;</w:t>
      </w:r>
    </w:p>
    <w:p w:rsidR="00D65C70" w:rsidRPr="00EF6E30" w:rsidRDefault="00D65C70" w:rsidP="003368A3">
      <w:pPr>
        <w:numPr>
          <w:ilvl w:val="0"/>
          <w:numId w:val="38"/>
        </w:numPr>
        <w:spacing w:after="0" w:line="240" w:lineRule="auto"/>
        <w:ind w:left="426" w:right="-240" w:hanging="284"/>
        <w:jc w:val="both"/>
        <w:rPr>
          <w:rFonts w:ascii="Times New Roman" w:eastAsia="Calibri" w:hAnsi="Times New Roman" w:cs="Times New Roman"/>
          <w:snapToGrid w:val="0"/>
          <w:sz w:val="28"/>
          <w:szCs w:val="28"/>
        </w:rPr>
      </w:pPr>
      <w:r w:rsidRPr="00EF6E30">
        <w:rPr>
          <w:rFonts w:ascii="Times New Roman" w:eastAsia="Calibri" w:hAnsi="Times New Roman" w:cs="Times New Roman"/>
          <w:snapToGrid w:val="0"/>
          <w:color w:val="000000"/>
          <w:sz w:val="28"/>
          <w:szCs w:val="28"/>
        </w:rPr>
        <w:t xml:space="preserve">обоснование невозможности ответить на все или некоторые </w:t>
      </w:r>
      <w:proofErr w:type="gramStart"/>
      <w:r w:rsidRPr="00EF6E30">
        <w:rPr>
          <w:rFonts w:ascii="Times New Roman" w:eastAsia="Calibri" w:hAnsi="Times New Roman" w:cs="Times New Roman"/>
          <w:snapToGrid w:val="0"/>
          <w:color w:val="000000"/>
          <w:sz w:val="28"/>
          <w:szCs w:val="28"/>
        </w:rPr>
        <w:t>из</w:t>
      </w:r>
      <w:proofErr w:type="gramEnd"/>
    </w:p>
    <w:p w:rsidR="00D65C70" w:rsidRPr="00EF6E30" w:rsidRDefault="00D65C70" w:rsidP="00D65C70">
      <w:pPr>
        <w:tabs>
          <w:tab w:val="num" w:pos="1276"/>
        </w:tabs>
        <w:spacing w:after="0" w:line="240" w:lineRule="auto"/>
        <w:ind w:left="426" w:right="-240" w:hanging="284"/>
        <w:jc w:val="both"/>
        <w:rPr>
          <w:rFonts w:ascii="Times New Roman" w:eastAsia="Calibri" w:hAnsi="Times New Roman" w:cs="Times New Roman"/>
          <w:snapToGrid w:val="0"/>
          <w:sz w:val="28"/>
          <w:szCs w:val="28"/>
        </w:rPr>
      </w:pPr>
      <w:r>
        <w:rPr>
          <w:rFonts w:ascii="Times New Roman" w:eastAsia="Calibri" w:hAnsi="Times New Roman" w:cs="Times New Roman"/>
          <w:snapToGrid w:val="0"/>
          <w:color w:val="000000"/>
          <w:sz w:val="28"/>
          <w:szCs w:val="28"/>
        </w:rPr>
        <w:t xml:space="preserve">    </w:t>
      </w:r>
      <w:r w:rsidRPr="00EF6E30">
        <w:rPr>
          <w:rFonts w:ascii="Times New Roman" w:eastAsia="Calibri" w:hAnsi="Times New Roman" w:cs="Times New Roman"/>
          <w:snapToGrid w:val="0"/>
          <w:color w:val="000000"/>
          <w:sz w:val="28"/>
          <w:szCs w:val="28"/>
        </w:rPr>
        <w:t>поставленных вопросов;</w:t>
      </w:r>
    </w:p>
    <w:p w:rsidR="00D65C70" w:rsidRPr="00EF6E30" w:rsidRDefault="00D65C70" w:rsidP="003368A3">
      <w:pPr>
        <w:numPr>
          <w:ilvl w:val="0"/>
          <w:numId w:val="38"/>
        </w:numPr>
        <w:spacing w:after="0" w:line="240" w:lineRule="auto"/>
        <w:ind w:left="426" w:right="-240" w:hanging="284"/>
        <w:jc w:val="both"/>
        <w:rPr>
          <w:rFonts w:ascii="Times New Roman" w:eastAsia="Calibri" w:hAnsi="Times New Roman" w:cs="Times New Roman"/>
          <w:snapToGrid w:val="0"/>
          <w:sz w:val="28"/>
          <w:szCs w:val="28"/>
        </w:rPr>
      </w:pPr>
      <w:r w:rsidRPr="00EF6E30">
        <w:rPr>
          <w:rFonts w:ascii="Times New Roman" w:eastAsia="Calibri" w:hAnsi="Times New Roman" w:cs="Times New Roman"/>
          <w:snapToGrid w:val="0"/>
          <w:color w:val="000000"/>
          <w:sz w:val="28"/>
          <w:szCs w:val="28"/>
        </w:rPr>
        <w:t xml:space="preserve">обоснованы ли примененные </w:t>
      </w:r>
      <w:proofErr w:type="gramStart"/>
      <w:r w:rsidRPr="00EF6E30">
        <w:rPr>
          <w:rFonts w:ascii="Times New Roman" w:eastAsia="Calibri" w:hAnsi="Times New Roman" w:cs="Times New Roman"/>
          <w:snapToGrid w:val="0"/>
          <w:color w:val="000000"/>
          <w:sz w:val="28"/>
          <w:szCs w:val="28"/>
        </w:rPr>
        <w:t>методы</w:t>
      </w:r>
      <w:proofErr w:type="gramEnd"/>
      <w:r w:rsidRPr="00EF6E30">
        <w:rPr>
          <w:rFonts w:ascii="Times New Roman" w:eastAsia="Calibri" w:hAnsi="Times New Roman" w:cs="Times New Roman"/>
          <w:snapToGrid w:val="0"/>
          <w:color w:val="000000"/>
          <w:sz w:val="28"/>
          <w:szCs w:val="28"/>
        </w:rPr>
        <w:t xml:space="preserve"> исследования и </w:t>
      </w:r>
      <w:proofErr w:type="gramStart"/>
      <w:r w:rsidRPr="00EF6E30">
        <w:rPr>
          <w:rFonts w:ascii="Times New Roman" w:eastAsia="Calibri" w:hAnsi="Times New Roman" w:cs="Times New Roman"/>
          <w:snapToGrid w:val="0"/>
          <w:color w:val="000000"/>
          <w:sz w:val="28"/>
          <w:szCs w:val="28"/>
        </w:rPr>
        <w:t>какова</w:t>
      </w:r>
      <w:proofErr w:type="gramEnd"/>
      <w:r w:rsidRPr="00EF6E30">
        <w:rPr>
          <w:rFonts w:ascii="Times New Roman" w:eastAsia="Calibri" w:hAnsi="Times New Roman" w:cs="Times New Roman"/>
          <w:snapToGrid w:val="0"/>
          <w:color w:val="000000"/>
          <w:sz w:val="28"/>
          <w:szCs w:val="28"/>
        </w:rPr>
        <w:t xml:space="preserve">  степень их</w:t>
      </w:r>
    </w:p>
    <w:p w:rsidR="00D65C70" w:rsidRPr="00EF6E30" w:rsidRDefault="00D65C70" w:rsidP="00D65C70">
      <w:pPr>
        <w:tabs>
          <w:tab w:val="num" w:pos="1276"/>
        </w:tabs>
        <w:spacing w:after="0" w:line="240" w:lineRule="auto"/>
        <w:ind w:left="426" w:right="-240" w:hanging="284"/>
        <w:jc w:val="both"/>
        <w:rPr>
          <w:rFonts w:ascii="Times New Roman" w:eastAsia="Calibri" w:hAnsi="Times New Roman" w:cs="Times New Roman"/>
          <w:snapToGrid w:val="0"/>
          <w:color w:val="000000"/>
          <w:sz w:val="28"/>
          <w:szCs w:val="28"/>
        </w:rPr>
      </w:pPr>
      <w:r>
        <w:rPr>
          <w:rFonts w:ascii="Times New Roman" w:eastAsia="Calibri" w:hAnsi="Times New Roman" w:cs="Times New Roman"/>
          <w:snapToGrid w:val="0"/>
          <w:color w:val="000000"/>
          <w:sz w:val="28"/>
          <w:szCs w:val="28"/>
        </w:rPr>
        <w:t xml:space="preserve">    </w:t>
      </w:r>
      <w:r w:rsidRPr="00EF6E30">
        <w:rPr>
          <w:rFonts w:ascii="Times New Roman" w:eastAsia="Calibri" w:hAnsi="Times New Roman" w:cs="Times New Roman"/>
          <w:snapToGrid w:val="0"/>
          <w:color w:val="000000"/>
          <w:sz w:val="28"/>
          <w:szCs w:val="28"/>
        </w:rPr>
        <w:t>надежности.</w:t>
      </w:r>
    </w:p>
    <w:p w:rsidR="00D65C70" w:rsidRPr="00EF6E30" w:rsidRDefault="00D65C70" w:rsidP="00D65C70">
      <w:pPr>
        <w:tabs>
          <w:tab w:val="num" w:pos="851"/>
        </w:tabs>
        <w:spacing w:after="0" w:line="240" w:lineRule="auto"/>
        <w:ind w:right="-240"/>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   </w:t>
      </w:r>
      <w:proofErr w:type="gramStart"/>
      <w:r w:rsidRPr="00EF6E30">
        <w:rPr>
          <w:rFonts w:ascii="Times New Roman" w:eastAsia="Calibri" w:hAnsi="Times New Roman" w:cs="Times New Roman"/>
          <w:sz w:val="28"/>
          <w:szCs w:val="28"/>
        </w:rPr>
        <w:t xml:space="preserve">Решение каждой из приведенных подзадач отражает стадии экспертного исследования и должно последовательно фиксироваться в структуре заключения эксперта, состоящей, как </w:t>
      </w:r>
      <w:r>
        <w:rPr>
          <w:rFonts w:ascii="Times New Roman" w:eastAsia="Calibri" w:hAnsi="Times New Roman" w:cs="Times New Roman"/>
          <w:sz w:val="28"/>
          <w:szCs w:val="28"/>
        </w:rPr>
        <w:t>было отмечено</w:t>
      </w:r>
      <w:r w:rsidRPr="00EF6E30">
        <w:rPr>
          <w:rFonts w:ascii="Times New Roman" w:eastAsia="Calibri" w:hAnsi="Times New Roman" w:cs="Times New Roman"/>
          <w:sz w:val="28"/>
          <w:szCs w:val="28"/>
        </w:rPr>
        <w:t>, из вводной, исследовательской и заключительной частей</w:t>
      </w:r>
      <w:r w:rsidR="00EF4E28">
        <w:rPr>
          <w:rStyle w:val="a5"/>
          <w:rFonts w:ascii="Times New Roman" w:eastAsia="Calibri" w:hAnsi="Times New Roman" w:cs="Times New Roman"/>
          <w:sz w:val="28"/>
          <w:szCs w:val="28"/>
        </w:rPr>
        <w:footnoteReference w:id="282"/>
      </w:r>
      <w:r w:rsidRPr="00EF6E30">
        <w:rPr>
          <w:rFonts w:ascii="Times New Roman" w:eastAsia="Calibri" w:hAnsi="Times New Roman" w:cs="Times New Roman"/>
          <w:sz w:val="28"/>
          <w:szCs w:val="28"/>
        </w:rPr>
        <w:t>.</w:t>
      </w:r>
      <w:proofErr w:type="gramEnd"/>
    </w:p>
    <w:p w:rsidR="00D65C70" w:rsidRPr="00EF6E30" w:rsidRDefault="00D65C70" w:rsidP="00D65C70">
      <w:pPr>
        <w:tabs>
          <w:tab w:val="num" w:pos="851"/>
        </w:tabs>
        <w:spacing w:after="0" w:line="240" w:lineRule="auto"/>
        <w:ind w:right="-240"/>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   Так, </w:t>
      </w:r>
      <w:proofErr w:type="gramStart"/>
      <w:r w:rsidRPr="00EF6E30">
        <w:rPr>
          <w:rFonts w:ascii="Times New Roman" w:eastAsia="Calibri" w:hAnsi="Times New Roman" w:cs="Times New Roman"/>
          <w:sz w:val="28"/>
          <w:szCs w:val="28"/>
        </w:rPr>
        <w:t>в</w:t>
      </w:r>
      <w:proofErr w:type="gramEnd"/>
      <w:r w:rsidRPr="00EF6E30">
        <w:rPr>
          <w:rFonts w:ascii="Times New Roman" w:eastAsia="Calibri" w:hAnsi="Times New Roman" w:cs="Times New Roman"/>
          <w:sz w:val="28"/>
          <w:szCs w:val="28"/>
        </w:rPr>
        <w:t xml:space="preserve">  </w:t>
      </w:r>
      <w:r w:rsidRPr="00EF6E30">
        <w:rPr>
          <w:rFonts w:ascii="Times New Roman" w:eastAsia="Calibri" w:hAnsi="Times New Roman" w:cs="Times New Roman"/>
          <w:b/>
          <w:sz w:val="28"/>
          <w:szCs w:val="28"/>
        </w:rPr>
        <w:t>вводной части</w:t>
      </w:r>
      <w:r w:rsidRPr="00EF6E30">
        <w:rPr>
          <w:rFonts w:ascii="Times New Roman" w:eastAsia="Calibri" w:hAnsi="Times New Roman" w:cs="Times New Roman"/>
          <w:sz w:val="28"/>
          <w:szCs w:val="28"/>
        </w:rPr>
        <w:t xml:space="preserve"> </w:t>
      </w:r>
      <w:r w:rsidRPr="00EF6E30">
        <w:rPr>
          <w:rFonts w:ascii="Times New Roman" w:eastAsia="Calibri" w:hAnsi="Times New Roman" w:cs="Times New Roman"/>
          <w:snapToGrid w:val="0"/>
          <w:color w:val="000000"/>
          <w:sz w:val="28"/>
          <w:szCs w:val="28"/>
        </w:rPr>
        <w:t xml:space="preserve">заключения эксперта </w:t>
      </w:r>
      <w:r w:rsidRPr="00EF6E30">
        <w:rPr>
          <w:rFonts w:ascii="Times New Roman" w:eastAsia="Calibri" w:hAnsi="Times New Roman" w:cs="Times New Roman"/>
          <w:sz w:val="28"/>
          <w:szCs w:val="28"/>
        </w:rPr>
        <w:t>следователю и суду необходимо обращать внимание на полноту и доброкачественность представленных на экспертизу материалов. Под доброкачественностью исходных материалов понимается их подлинность, обеспечиваемая соблюдением требований закона о правилах изъятия объектов и получения образцов для экспертного исследования.</w:t>
      </w:r>
    </w:p>
    <w:p w:rsidR="00D65C70" w:rsidRPr="00EF6E30" w:rsidRDefault="00D65C70" w:rsidP="00D65C70">
      <w:pPr>
        <w:tabs>
          <w:tab w:val="num" w:pos="851"/>
        </w:tabs>
        <w:spacing w:after="0" w:line="240" w:lineRule="auto"/>
        <w:ind w:right="-240"/>
        <w:jc w:val="both"/>
        <w:rPr>
          <w:rFonts w:ascii="Times New Roman" w:eastAsia="Calibri" w:hAnsi="Times New Roman" w:cs="Times New Roman"/>
          <w:sz w:val="28"/>
          <w:szCs w:val="28"/>
        </w:rPr>
      </w:pPr>
      <w:r w:rsidRPr="00EF6E30">
        <w:rPr>
          <w:rFonts w:ascii="Times New Roman" w:eastAsia="Calibri" w:hAnsi="Times New Roman" w:cs="Times New Roman"/>
          <w:snapToGrid w:val="0"/>
          <w:color w:val="000000"/>
          <w:sz w:val="28"/>
          <w:szCs w:val="28"/>
        </w:rPr>
        <w:t xml:space="preserve">   В </w:t>
      </w:r>
      <w:r w:rsidRPr="00EF6E30">
        <w:rPr>
          <w:rFonts w:ascii="Times New Roman" w:eastAsia="Calibri" w:hAnsi="Times New Roman" w:cs="Times New Roman"/>
          <w:b/>
          <w:snapToGrid w:val="0"/>
          <w:color w:val="000000"/>
          <w:sz w:val="28"/>
          <w:szCs w:val="28"/>
        </w:rPr>
        <w:t>исследовательской части</w:t>
      </w:r>
      <w:r w:rsidRPr="00EF6E30">
        <w:rPr>
          <w:rFonts w:ascii="Times New Roman" w:eastAsia="Calibri" w:hAnsi="Times New Roman" w:cs="Times New Roman"/>
          <w:snapToGrid w:val="0"/>
          <w:color w:val="000000"/>
          <w:sz w:val="28"/>
          <w:szCs w:val="28"/>
        </w:rPr>
        <w:t xml:space="preserve"> заключения эксперта подробно описываются ход и промежуточные результаты экспертного исследования.  Задача следователя и суда заключается в проверке достоверности и обоснованности выводов, к которым пришел эксперт, на основе анализа </w:t>
      </w:r>
      <w:r w:rsidRPr="00EF6E30">
        <w:rPr>
          <w:rFonts w:ascii="Times New Roman" w:eastAsia="Calibri" w:hAnsi="Times New Roman" w:cs="Times New Roman"/>
          <w:sz w:val="28"/>
          <w:szCs w:val="28"/>
        </w:rPr>
        <w:t xml:space="preserve">полноты проведенного экспертом исследования. </w:t>
      </w:r>
    </w:p>
    <w:p w:rsidR="00D65C70" w:rsidRPr="00EF6E30" w:rsidRDefault="00D65C70" w:rsidP="00D65C70">
      <w:pPr>
        <w:tabs>
          <w:tab w:val="num" w:pos="851"/>
        </w:tabs>
        <w:spacing w:after="0" w:line="240" w:lineRule="auto"/>
        <w:ind w:right="-240"/>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   Полнота экспертного исследования находится в непосредственной зависимости от охвата исследованием всего присланного на экспертизу материала и подразумевает полноту ответов </w:t>
      </w:r>
      <w:proofErr w:type="gramStart"/>
      <w:r w:rsidRPr="00EF6E30">
        <w:rPr>
          <w:rFonts w:ascii="Times New Roman" w:eastAsia="Calibri" w:hAnsi="Times New Roman" w:cs="Times New Roman"/>
          <w:sz w:val="28"/>
          <w:szCs w:val="28"/>
        </w:rPr>
        <w:t>на</w:t>
      </w:r>
      <w:proofErr w:type="gramEnd"/>
      <w:r w:rsidRPr="00EF6E30">
        <w:rPr>
          <w:rFonts w:ascii="Times New Roman" w:eastAsia="Calibri" w:hAnsi="Times New Roman" w:cs="Times New Roman"/>
          <w:sz w:val="28"/>
          <w:szCs w:val="28"/>
        </w:rPr>
        <w:t xml:space="preserve"> поставленные перед экспертизой вопросов. Не в меньшей степени полнота исследования эксперта зависит от использования разнообразных, дополняющих друг друга методов исследования. </w:t>
      </w:r>
    </w:p>
    <w:p w:rsidR="00D65C70" w:rsidRPr="00EF6E30" w:rsidRDefault="00D65C70" w:rsidP="00D65C70">
      <w:pPr>
        <w:tabs>
          <w:tab w:val="num" w:pos="851"/>
        </w:tabs>
        <w:spacing w:after="0" w:line="240" w:lineRule="auto"/>
        <w:ind w:right="-240"/>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   Проверка научной обоснованности и </w:t>
      </w:r>
      <w:proofErr w:type="gramStart"/>
      <w:r w:rsidRPr="00EF6E30">
        <w:rPr>
          <w:rFonts w:ascii="Times New Roman" w:eastAsia="Calibri" w:hAnsi="Times New Roman" w:cs="Times New Roman"/>
          <w:sz w:val="28"/>
          <w:szCs w:val="28"/>
        </w:rPr>
        <w:t>надежности</w:t>
      </w:r>
      <w:proofErr w:type="gramEnd"/>
      <w:r w:rsidRPr="00EF6E30">
        <w:rPr>
          <w:rFonts w:ascii="Times New Roman" w:eastAsia="Calibri" w:hAnsi="Times New Roman" w:cs="Times New Roman"/>
          <w:sz w:val="28"/>
          <w:szCs w:val="28"/>
        </w:rPr>
        <w:t xml:space="preserve"> примененных экспертом методик – важная составляющая методической стороны оценки, проводимой следователем и судом. Методики должны быть научно разработанными, официально апробированы и утверждены. Эксперт может полно провести исследование и установить достаточные для правильного вывода факты, но они могут быть неверно объяснены им, и, следовательно, его заключение, несмотря на кажущуюся убедительность, будет необоснованным. </w:t>
      </w:r>
    </w:p>
    <w:p w:rsidR="00D65C70" w:rsidRPr="00EF6E30" w:rsidRDefault="00D65C70" w:rsidP="00D65C70">
      <w:pPr>
        <w:tabs>
          <w:tab w:val="num" w:pos="851"/>
        </w:tabs>
        <w:spacing w:after="0" w:line="240" w:lineRule="auto"/>
        <w:ind w:right="-240"/>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   При проверке фактической и методической стороны исследовательской части заключения эксперта следователь и суд должны более подробно выяснить: </w:t>
      </w:r>
    </w:p>
    <w:p w:rsidR="00D65C70" w:rsidRPr="00EF6E30" w:rsidRDefault="00D65C70" w:rsidP="003368A3">
      <w:pPr>
        <w:numPr>
          <w:ilvl w:val="0"/>
          <w:numId w:val="38"/>
        </w:numPr>
        <w:spacing w:after="0" w:line="240" w:lineRule="auto"/>
        <w:ind w:left="426" w:right="-240" w:hanging="284"/>
        <w:contextualSpacing/>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 xml:space="preserve">какие признаки объектов выявил эксперт и на </w:t>
      </w:r>
      <w:proofErr w:type="gramStart"/>
      <w:r w:rsidRPr="00EF6E30">
        <w:rPr>
          <w:rFonts w:ascii="Times New Roman" w:eastAsia="Times New Roman" w:hAnsi="Times New Roman" w:cs="Times New Roman"/>
          <w:sz w:val="28"/>
          <w:szCs w:val="28"/>
          <w:lang w:eastAsia="ru-RU"/>
        </w:rPr>
        <w:t>основании</w:t>
      </w:r>
      <w:proofErr w:type="gramEnd"/>
      <w:r w:rsidRPr="00EF6E30">
        <w:rPr>
          <w:rFonts w:ascii="Times New Roman" w:eastAsia="Times New Roman" w:hAnsi="Times New Roman" w:cs="Times New Roman"/>
          <w:sz w:val="28"/>
          <w:szCs w:val="28"/>
          <w:lang w:eastAsia="ru-RU"/>
        </w:rPr>
        <w:t xml:space="preserve"> каких примененных методов;</w:t>
      </w:r>
    </w:p>
    <w:p w:rsidR="00D65C70" w:rsidRPr="00EF6E30" w:rsidRDefault="00D65C70" w:rsidP="003368A3">
      <w:pPr>
        <w:numPr>
          <w:ilvl w:val="0"/>
          <w:numId w:val="38"/>
        </w:numPr>
        <w:spacing w:after="0" w:line="240" w:lineRule="auto"/>
        <w:ind w:left="426" w:right="-240" w:hanging="284"/>
        <w:contextualSpacing/>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соответствует ли их описание в заключении;</w:t>
      </w:r>
    </w:p>
    <w:p w:rsidR="00D65C70" w:rsidRPr="00EF6E30" w:rsidRDefault="00D65C70" w:rsidP="003368A3">
      <w:pPr>
        <w:numPr>
          <w:ilvl w:val="0"/>
          <w:numId w:val="38"/>
        </w:numPr>
        <w:spacing w:after="0" w:line="240" w:lineRule="auto"/>
        <w:ind w:left="426" w:right="-240" w:hanging="284"/>
        <w:contextualSpacing/>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lastRenderedPageBreak/>
        <w:t>правильно ли избрана методика экспертного исследования;</w:t>
      </w:r>
    </w:p>
    <w:p w:rsidR="00D65C70" w:rsidRPr="00EF6E30" w:rsidRDefault="00D65C70" w:rsidP="003368A3">
      <w:pPr>
        <w:numPr>
          <w:ilvl w:val="0"/>
          <w:numId w:val="38"/>
        </w:numPr>
        <w:spacing w:after="0" w:line="240" w:lineRule="auto"/>
        <w:ind w:left="426" w:right="-240" w:hanging="284"/>
        <w:contextualSpacing/>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полно ли она описана в заключении. Следует обратить внимание на то, приводят ли эксперты перечень использованной научной и методической литературы, в которой описаны методы и методики;</w:t>
      </w:r>
    </w:p>
    <w:p w:rsidR="00D65C70" w:rsidRPr="00EF6E30" w:rsidRDefault="00D65C70" w:rsidP="003368A3">
      <w:pPr>
        <w:numPr>
          <w:ilvl w:val="0"/>
          <w:numId w:val="38"/>
        </w:numPr>
        <w:spacing w:after="0" w:line="240" w:lineRule="auto"/>
        <w:ind w:left="426" w:right="-240" w:hanging="284"/>
        <w:contextualSpacing/>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обеспечивает ли примененная методика решение поставленных задач;</w:t>
      </w:r>
    </w:p>
    <w:p w:rsidR="00D65C70" w:rsidRPr="00EF6E30" w:rsidRDefault="00D65C70" w:rsidP="003368A3">
      <w:pPr>
        <w:numPr>
          <w:ilvl w:val="0"/>
          <w:numId w:val="38"/>
        </w:numPr>
        <w:spacing w:after="0" w:line="240" w:lineRule="auto"/>
        <w:ind w:left="426" w:right="-240" w:hanging="284"/>
        <w:contextualSpacing/>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описаны ли применявшиеся приемы и технические средства и если да, то насколько полно и достаточно для их объективной оценки;</w:t>
      </w:r>
    </w:p>
    <w:p w:rsidR="00D65C70" w:rsidRPr="00EF6E30" w:rsidRDefault="00D65C70" w:rsidP="003368A3">
      <w:pPr>
        <w:numPr>
          <w:ilvl w:val="0"/>
          <w:numId w:val="38"/>
        </w:numPr>
        <w:spacing w:after="0" w:line="240" w:lineRule="auto"/>
        <w:ind w:left="426" w:right="-240" w:hanging="284"/>
        <w:contextualSpacing/>
        <w:jc w:val="both"/>
        <w:rPr>
          <w:rFonts w:ascii="Times New Roman" w:eastAsia="Times New Roman" w:hAnsi="Times New Roman" w:cs="Times New Roman"/>
          <w:sz w:val="28"/>
          <w:szCs w:val="28"/>
          <w:lang w:eastAsia="ru-RU"/>
        </w:rPr>
      </w:pPr>
      <w:r w:rsidRPr="00EF6E30">
        <w:rPr>
          <w:rFonts w:ascii="Times New Roman" w:eastAsia="Times New Roman" w:hAnsi="Times New Roman" w:cs="Times New Roman"/>
          <w:sz w:val="28"/>
          <w:szCs w:val="28"/>
          <w:lang w:eastAsia="ru-RU"/>
        </w:rPr>
        <w:t>соответствуют ли проведенные исследования уровню развития специальных знаний, возможностям данного вида экспертизы.</w:t>
      </w:r>
    </w:p>
    <w:p w:rsidR="00D65C70" w:rsidRPr="00EF6E30" w:rsidRDefault="00D65C70" w:rsidP="00D65C70">
      <w:pPr>
        <w:spacing w:after="0" w:line="240" w:lineRule="auto"/>
        <w:ind w:right="-240"/>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   Оценка результатов исследования, формулирования выводов и их обоснование может быть произведена при ознакомлении с </w:t>
      </w:r>
      <w:r w:rsidRPr="00EF6E30">
        <w:rPr>
          <w:rFonts w:ascii="Times New Roman" w:eastAsia="Calibri" w:hAnsi="Times New Roman" w:cs="Times New Roman"/>
          <w:b/>
          <w:sz w:val="28"/>
          <w:szCs w:val="28"/>
        </w:rPr>
        <w:t>заключительной частью</w:t>
      </w:r>
      <w:r w:rsidRPr="00EF6E30">
        <w:rPr>
          <w:rFonts w:ascii="Times New Roman" w:eastAsia="Calibri" w:hAnsi="Times New Roman" w:cs="Times New Roman"/>
          <w:sz w:val="28"/>
          <w:szCs w:val="28"/>
        </w:rPr>
        <w:t xml:space="preserve"> заключения эксперта. Эта оценка дается следователем или судом на основе анализа конкретных данных, которыми оперировал эксперт, приходя к тому или иному выводу. </w:t>
      </w:r>
    </w:p>
    <w:p w:rsidR="00D65C70" w:rsidRPr="00EF6E30" w:rsidRDefault="00D65C70" w:rsidP="00D65C70">
      <w:pPr>
        <w:spacing w:after="0" w:line="240" w:lineRule="auto"/>
        <w:ind w:right="-240"/>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   Для правильной оценки обоснованности выводов необходимо проверить насколько достоверно вытекают промежуточные выводы из отдельных этапов исследования, соответствуют ли основные выводы эксперта </w:t>
      </w:r>
      <w:proofErr w:type="gramStart"/>
      <w:r w:rsidRPr="00EF6E30">
        <w:rPr>
          <w:rFonts w:ascii="Times New Roman" w:eastAsia="Calibri" w:hAnsi="Times New Roman" w:cs="Times New Roman"/>
          <w:sz w:val="28"/>
          <w:szCs w:val="28"/>
        </w:rPr>
        <w:t>промежуточным</w:t>
      </w:r>
      <w:proofErr w:type="gramEnd"/>
      <w:r w:rsidRPr="00EF6E30">
        <w:rPr>
          <w:rFonts w:ascii="Times New Roman" w:eastAsia="Calibri" w:hAnsi="Times New Roman" w:cs="Times New Roman"/>
          <w:sz w:val="28"/>
          <w:szCs w:val="28"/>
        </w:rPr>
        <w:t xml:space="preserve">, а также ходу всего проведенного исследования. </w:t>
      </w:r>
    </w:p>
    <w:p w:rsidR="00D65C70" w:rsidRPr="00EF6E30" w:rsidRDefault="00D65C70" w:rsidP="00D65C70">
      <w:pPr>
        <w:spacing w:after="0" w:line="240" w:lineRule="auto"/>
        <w:ind w:right="-240"/>
        <w:jc w:val="both"/>
        <w:rPr>
          <w:rFonts w:ascii="Times New Roman" w:eastAsia="Calibri" w:hAnsi="Times New Roman" w:cs="Times New Roman"/>
          <w:sz w:val="28"/>
          <w:szCs w:val="28"/>
        </w:rPr>
      </w:pPr>
      <w:r w:rsidRPr="00EF6E30">
        <w:rPr>
          <w:rFonts w:ascii="Times New Roman" w:eastAsia="Calibri" w:hAnsi="Times New Roman" w:cs="Times New Roman"/>
          <w:sz w:val="28"/>
          <w:szCs w:val="28"/>
        </w:rPr>
        <w:t xml:space="preserve">   Во многом этому способствует не только оценка хода экспертного исследования, но анализ прилагаемого к нему иллюстративного материала.</w:t>
      </w:r>
    </w:p>
    <w:p w:rsidR="00D65C70" w:rsidRPr="00EF6E30" w:rsidRDefault="00D65C70" w:rsidP="00D65C70">
      <w:pPr>
        <w:spacing w:after="0" w:line="240" w:lineRule="auto"/>
        <w:ind w:right="-240"/>
        <w:jc w:val="both"/>
        <w:rPr>
          <w:rFonts w:ascii="Times New Roman" w:eastAsia="Calibri" w:hAnsi="Times New Roman" w:cs="Times New Roman"/>
          <w:snapToGrid w:val="0"/>
          <w:sz w:val="28"/>
          <w:szCs w:val="28"/>
        </w:rPr>
      </w:pPr>
      <w:r w:rsidRPr="00EF6E30">
        <w:rPr>
          <w:rFonts w:ascii="Times New Roman" w:eastAsia="Calibri" w:hAnsi="Times New Roman" w:cs="Times New Roman"/>
          <w:b/>
          <w:snapToGrid w:val="0"/>
          <w:sz w:val="28"/>
          <w:szCs w:val="28"/>
        </w:rPr>
        <w:t xml:space="preserve">   Иллюстрационная</w:t>
      </w:r>
      <w:r w:rsidRPr="00EF6E30">
        <w:rPr>
          <w:rFonts w:ascii="Times New Roman" w:eastAsia="Calibri" w:hAnsi="Times New Roman" w:cs="Times New Roman"/>
          <w:snapToGrid w:val="0"/>
          <w:sz w:val="28"/>
          <w:szCs w:val="28"/>
        </w:rPr>
        <w:t xml:space="preserve"> сторона оценки требует проверки следователем (судом) приложений заключению эксперта, к которым относятся оставшиеся после исследования объекты, в том числе образцы, а также </w:t>
      </w:r>
      <w:proofErr w:type="spellStart"/>
      <w:r w:rsidRPr="00EF6E30">
        <w:rPr>
          <w:rFonts w:ascii="Times New Roman" w:eastAsia="Calibri" w:hAnsi="Times New Roman" w:cs="Times New Roman"/>
          <w:snapToGrid w:val="0"/>
          <w:sz w:val="28"/>
          <w:szCs w:val="28"/>
        </w:rPr>
        <w:t>фототаблицы</w:t>
      </w:r>
      <w:proofErr w:type="spellEnd"/>
      <w:r w:rsidRPr="00EF6E30">
        <w:rPr>
          <w:rFonts w:ascii="Times New Roman" w:eastAsia="Calibri" w:hAnsi="Times New Roman" w:cs="Times New Roman"/>
          <w:snapToGrid w:val="0"/>
          <w:sz w:val="28"/>
          <w:szCs w:val="28"/>
        </w:rPr>
        <w:t>, схемы, графики и другие материалы, подтверждающие выводы эксперта.</w:t>
      </w:r>
    </w:p>
    <w:p w:rsidR="00D65C70" w:rsidRPr="00EF6E30" w:rsidRDefault="00D65C70" w:rsidP="00D65C70">
      <w:pPr>
        <w:spacing w:after="0" w:line="240" w:lineRule="auto"/>
        <w:ind w:right="-240"/>
        <w:jc w:val="both"/>
        <w:rPr>
          <w:rFonts w:ascii="Times New Roman" w:eastAsia="Times New Roman" w:hAnsi="Times New Roman" w:cs="Times New Roman"/>
          <w:snapToGrid w:val="0"/>
          <w:sz w:val="28"/>
          <w:szCs w:val="28"/>
          <w:lang w:eastAsia="ru-RU"/>
        </w:rPr>
      </w:pPr>
      <w:r w:rsidRPr="00EF6E30">
        <w:rPr>
          <w:rFonts w:ascii="Times New Roman" w:eastAsia="Times New Roman" w:hAnsi="Times New Roman" w:cs="Times New Roman"/>
          <w:snapToGrid w:val="0"/>
          <w:sz w:val="28"/>
          <w:szCs w:val="28"/>
          <w:lang w:eastAsia="ru-RU"/>
        </w:rPr>
        <w:t xml:space="preserve">   Таким образом, предусмотренная законодателем структура заключения эксперта позволяет следователю и суду последовательно и системно проанализировать и оценить вводную, исследовательскую и заключительную части экспертного исследования, характеризующие его результаты, отраженные в итоговом документе, как доказательство.</w:t>
      </w:r>
      <w:r>
        <w:rPr>
          <w:rFonts w:ascii="Times New Roman" w:eastAsia="Times New Roman" w:hAnsi="Times New Roman" w:cs="Times New Roman"/>
          <w:snapToGrid w:val="0"/>
          <w:sz w:val="28"/>
          <w:szCs w:val="28"/>
          <w:lang w:eastAsia="ru-RU"/>
        </w:rPr>
        <w:t xml:space="preserve"> </w:t>
      </w:r>
      <w:proofErr w:type="gramStart"/>
      <w:r>
        <w:rPr>
          <w:rFonts w:ascii="Times New Roman" w:eastAsia="Times New Roman" w:hAnsi="Times New Roman" w:cs="Times New Roman"/>
          <w:snapToGrid w:val="0"/>
          <w:sz w:val="28"/>
          <w:szCs w:val="28"/>
          <w:lang w:eastAsia="ru-RU"/>
        </w:rPr>
        <w:t>В случаях же возникновения сложностей при оценке заключения эксперта, последний, как уже ранее указывалось, может быть вызван на допрос для разъяснения результатов проведенного исследования.</w:t>
      </w:r>
      <w:proofErr w:type="gramEnd"/>
      <w:r>
        <w:rPr>
          <w:rFonts w:ascii="Times New Roman" w:eastAsia="Times New Roman" w:hAnsi="Times New Roman" w:cs="Times New Roman"/>
          <w:snapToGrid w:val="0"/>
          <w:sz w:val="28"/>
          <w:szCs w:val="28"/>
          <w:lang w:eastAsia="ru-RU"/>
        </w:rPr>
        <w:t xml:space="preserve"> Не исключает законодатель в данном случае и возможность приглашения специалиста.</w:t>
      </w:r>
    </w:p>
    <w:p w:rsidR="00D65C70" w:rsidRPr="00EF6E30" w:rsidRDefault="00D65C70" w:rsidP="00D65C70">
      <w:pPr>
        <w:rPr>
          <w:sz w:val="28"/>
          <w:szCs w:val="28"/>
        </w:rPr>
      </w:pPr>
    </w:p>
    <w:p w:rsidR="00D65C70" w:rsidRPr="00EF6E30" w:rsidRDefault="00D65C70" w:rsidP="00D65C70">
      <w:pPr>
        <w:rPr>
          <w:sz w:val="28"/>
          <w:szCs w:val="28"/>
        </w:rPr>
      </w:pPr>
    </w:p>
    <w:p w:rsidR="00F6083A" w:rsidRDefault="00F6083A"/>
    <w:p w:rsidR="00F6083A" w:rsidRDefault="00F6083A"/>
    <w:p w:rsidR="00F6083A" w:rsidRDefault="00F6083A"/>
    <w:p w:rsidR="00084CFD" w:rsidRDefault="00084CFD"/>
    <w:p w:rsidR="00084CFD" w:rsidRDefault="00084CFD"/>
    <w:p w:rsidR="00084CFD" w:rsidRDefault="00084CFD"/>
    <w:p w:rsidR="00084CFD" w:rsidRDefault="00084CFD"/>
    <w:p w:rsidR="00084CFD" w:rsidRDefault="00084CFD"/>
    <w:p w:rsidR="00084CFD" w:rsidRDefault="00084CFD"/>
    <w:p w:rsidR="006B63AF" w:rsidRPr="00FF722D" w:rsidRDefault="006B63AF" w:rsidP="006B63AF">
      <w:pPr>
        <w:spacing w:after="0" w:line="240" w:lineRule="auto"/>
        <w:jc w:val="center"/>
        <w:rPr>
          <w:rFonts w:ascii="Times New Roman" w:hAnsi="Times New Roman" w:cs="Times New Roman"/>
          <w:b/>
          <w:sz w:val="24"/>
          <w:szCs w:val="24"/>
        </w:rPr>
      </w:pPr>
      <w:r w:rsidRPr="00FF722D">
        <w:rPr>
          <w:rFonts w:ascii="Times New Roman" w:hAnsi="Times New Roman" w:cs="Times New Roman"/>
          <w:b/>
          <w:sz w:val="24"/>
          <w:szCs w:val="24"/>
        </w:rPr>
        <w:t>Использованные источники</w:t>
      </w:r>
    </w:p>
    <w:p w:rsidR="006B63AF" w:rsidRDefault="006B63AF" w:rsidP="006B63AF">
      <w:pPr>
        <w:spacing w:after="0" w:line="240" w:lineRule="auto"/>
        <w:jc w:val="both"/>
        <w:rPr>
          <w:rFonts w:ascii="Times New Roman" w:hAnsi="Times New Roman" w:cs="Times New Roman"/>
          <w:sz w:val="24"/>
          <w:szCs w:val="24"/>
        </w:rPr>
      </w:pP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r w:rsidRPr="00FF722D">
        <w:rPr>
          <w:rFonts w:ascii="Times New Roman" w:hAnsi="Times New Roman" w:cs="Times New Roman"/>
          <w:sz w:val="24"/>
          <w:szCs w:val="24"/>
        </w:rPr>
        <w:t xml:space="preserve">О судебной экспертизе по уголовным делам: Постановление Пленума Верховного Суда СССР от 16 марта 1971 г. // Бюллетень Верховного Суда СССР. 1971. </w:t>
      </w:r>
      <w:r w:rsidRPr="00FF722D">
        <w:rPr>
          <w:rFonts w:ascii="Times New Roman" w:hAnsi="Times New Roman" w:cs="Times New Roman"/>
          <w:caps/>
          <w:sz w:val="24"/>
          <w:szCs w:val="24"/>
        </w:rPr>
        <w:t xml:space="preserve">№ 1. </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shd w:val="clear" w:color="auto" w:fill="FFFFFF"/>
        </w:rPr>
      </w:pPr>
      <w:r w:rsidRPr="00FF722D">
        <w:rPr>
          <w:rFonts w:ascii="Times New Roman" w:hAnsi="Times New Roman" w:cs="Times New Roman"/>
          <w:sz w:val="24"/>
          <w:szCs w:val="24"/>
        </w:rPr>
        <w:t xml:space="preserve">О мерах по дальнейшему реформированию системы правоохранительных органов Республики Казахстан: Указ Президента РК от 22 апреля 1997 г. // </w:t>
      </w:r>
      <w:proofErr w:type="gramStart"/>
      <w:r w:rsidRPr="00FF722D">
        <w:rPr>
          <w:rFonts w:ascii="Times New Roman" w:hAnsi="Times New Roman" w:cs="Times New Roman"/>
          <w:sz w:val="24"/>
          <w:szCs w:val="24"/>
        </w:rPr>
        <w:t>Казахстанская</w:t>
      </w:r>
      <w:proofErr w:type="gramEnd"/>
      <w:r w:rsidRPr="00FF722D">
        <w:rPr>
          <w:rFonts w:ascii="Times New Roman" w:hAnsi="Times New Roman" w:cs="Times New Roman"/>
          <w:sz w:val="24"/>
          <w:szCs w:val="24"/>
        </w:rPr>
        <w:t xml:space="preserve"> правда. 1997. 23 апр. </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r w:rsidRPr="00FF722D">
        <w:rPr>
          <w:rFonts w:ascii="Times New Roman" w:hAnsi="Times New Roman" w:cs="Times New Roman"/>
          <w:sz w:val="24"/>
          <w:szCs w:val="24"/>
        </w:rPr>
        <w:t>Обобщение судебной практики по оценке экспертных заключений и по производству экспертизы в судах / Бюллетень Верховного Суда Республики Казахстан. - Алматы, 2004, №8.</w:t>
      </w:r>
      <w:r w:rsidRPr="00FF722D">
        <w:rPr>
          <w:rFonts w:ascii="Times New Roman" w:hAnsi="Times New Roman" w:cs="Times New Roman"/>
          <w:sz w:val="24"/>
          <w:szCs w:val="24"/>
          <w:shd w:val="clear" w:color="auto" w:fill="FFFFFF"/>
        </w:rPr>
        <w:t xml:space="preserve"> </w:t>
      </w:r>
      <w:r w:rsidRPr="00FF722D">
        <w:rPr>
          <w:rFonts w:ascii="Times New Roman" w:hAnsi="Times New Roman" w:cs="Times New Roman"/>
          <w:sz w:val="24"/>
          <w:szCs w:val="24"/>
        </w:rPr>
        <w:t xml:space="preserve">// </w:t>
      </w:r>
      <w:hyperlink r:id="rId23" w:history="1">
        <w:r w:rsidRPr="00FF722D">
          <w:rPr>
            <w:rStyle w:val="ae"/>
            <w:rFonts w:ascii="Times New Roman" w:hAnsi="Times New Roman" w:cs="Times New Roman"/>
            <w:color w:val="auto"/>
            <w:sz w:val="24"/>
            <w:szCs w:val="24"/>
            <w:u w:val="none"/>
            <w:shd w:val="clear" w:color="auto" w:fill="FFFFFF"/>
            <w:lang w:val="en-US"/>
          </w:rPr>
          <w:t>http</w:t>
        </w:r>
        <w:r w:rsidRPr="00FF722D">
          <w:rPr>
            <w:rStyle w:val="ae"/>
            <w:rFonts w:ascii="Times New Roman" w:hAnsi="Times New Roman" w:cs="Times New Roman"/>
            <w:color w:val="auto"/>
            <w:sz w:val="24"/>
            <w:szCs w:val="24"/>
            <w:u w:val="none"/>
            <w:shd w:val="clear" w:color="auto" w:fill="FFFFFF"/>
          </w:rPr>
          <w:t>://</w:t>
        </w:r>
        <w:proofErr w:type="spellStart"/>
        <w:r w:rsidRPr="00FF722D">
          <w:rPr>
            <w:rStyle w:val="ae"/>
            <w:rFonts w:ascii="Times New Roman" w:hAnsi="Times New Roman" w:cs="Times New Roman"/>
            <w:color w:val="auto"/>
            <w:sz w:val="24"/>
            <w:szCs w:val="24"/>
            <w:u w:val="none"/>
            <w:shd w:val="clear" w:color="auto" w:fill="FFFFFF"/>
            <w:lang w:val="en-US"/>
          </w:rPr>
          <w:t>sud</w:t>
        </w:r>
        <w:proofErr w:type="spellEnd"/>
        <w:r w:rsidRPr="00FF722D">
          <w:rPr>
            <w:rStyle w:val="ae"/>
            <w:rFonts w:ascii="Times New Roman" w:hAnsi="Times New Roman" w:cs="Times New Roman"/>
            <w:color w:val="auto"/>
            <w:sz w:val="24"/>
            <w:szCs w:val="24"/>
            <w:u w:val="none"/>
            <w:shd w:val="clear" w:color="auto" w:fill="FFFFFF"/>
          </w:rPr>
          <w:t>.</w:t>
        </w:r>
        <w:proofErr w:type="spellStart"/>
        <w:r w:rsidRPr="00FF722D">
          <w:rPr>
            <w:rStyle w:val="ae"/>
            <w:rFonts w:ascii="Times New Roman" w:hAnsi="Times New Roman" w:cs="Times New Roman"/>
            <w:color w:val="auto"/>
            <w:sz w:val="24"/>
            <w:szCs w:val="24"/>
            <w:u w:val="none"/>
            <w:shd w:val="clear" w:color="auto" w:fill="FFFFFF"/>
            <w:lang w:val="en-US"/>
          </w:rPr>
          <w:t>gov</w:t>
        </w:r>
        <w:proofErr w:type="spellEnd"/>
        <w:r w:rsidRPr="00FF722D">
          <w:rPr>
            <w:rStyle w:val="ae"/>
            <w:rFonts w:ascii="Times New Roman" w:hAnsi="Times New Roman" w:cs="Times New Roman"/>
            <w:color w:val="auto"/>
            <w:sz w:val="24"/>
            <w:szCs w:val="24"/>
            <w:u w:val="none"/>
            <w:shd w:val="clear" w:color="auto" w:fill="FFFFFF"/>
          </w:rPr>
          <w:t>.</w:t>
        </w:r>
        <w:proofErr w:type="spellStart"/>
        <w:r w:rsidRPr="00FF722D">
          <w:rPr>
            <w:rStyle w:val="ae"/>
            <w:rFonts w:ascii="Times New Roman" w:hAnsi="Times New Roman" w:cs="Times New Roman"/>
            <w:color w:val="auto"/>
            <w:sz w:val="24"/>
            <w:szCs w:val="24"/>
            <w:u w:val="none"/>
            <w:shd w:val="clear" w:color="auto" w:fill="FFFFFF"/>
            <w:lang w:val="en-US"/>
          </w:rPr>
          <w:t>kz</w:t>
        </w:r>
        <w:proofErr w:type="spellEnd"/>
        <w:r w:rsidRPr="00FF722D">
          <w:rPr>
            <w:rStyle w:val="ae"/>
            <w:rFonts w:ascii="Times New Roman" w:hAnsi="Times New Roman" w:cs="Times New Roman"/>
            <w:color w:val="auto"/>
            <w:sz w:val="24"/>
            <w:szCs w:val="24"/>
            <w:u w:val="none"/>
            <w:shd w:val="clear" w:color="auto" w:fill="FFFFFF"/>
          </w:rPr>
          <w:t>/</w:t>
        </w:r>
        <w:proofErr w:type="spellStart"/>
        <w:r w:rsidRPr="00FF722D">
          <w:rPr>
            <w:rStyle w:val="ae"/>
            <w:rFonts w:ascii="Times New Roman" w:hAnsi="Times New Roman" w:cs="Times New Roman"/>
            <w:color w:val="auto"/>
            <w:sz w:val="24"/>
            <w:szCs w:val="24"/>
            <w:u w:val="none"/>
            <w:shd w:val="clear" w:color="auto" w:fill="FFFFFF"/>
            <w:lang w:val="en-US"/>
          </w:rPr>
          <w:t>rus</w:t>
        </w:r>
        <w:proofErr w:type="spellEnd"/>
        <w:r w:rsidRPr="00FF722D">
          <w:rPr>
            <w:rStyle w:val="ae"/>
            <w:rFonts w:ascii="Times New Roman" w:hAnsi="Times New Roman" w:cs="Times New Roman"/>
            <w:color w:val="auto"/>
            <w:sz w:val="24"/>
            <w:szCs w:val="24"/>
            <w:u w:val="none"/>
            <w:shd w:val="clear" w:color="auto" w:fill="FFFFFF"/>
          </w:rPr>
          <w:t>/</w:t>
        </w:r>
        <w:r w:rsidRPr="00FF722D">
          <w:rPr>
            <w:rStyle w:val="ae"/>
            <w:rFonts w:ascii="Times New Roman" w:hAnsi="Times New Roman" w:cs="Times New Roman"/>
            <w:color w:val="auto"/>
            <w:sz w:val="24"/>
            <w:szCs w:val="24"/>
            <w:u w:val="none"/>
            <w:shd w:val="clear" w:color="auto" w:fill="FFFFFF"/>
            <w:lang w:val="en-US"/>
          </w:rPr>
          <w:t>legislation</w:t>
        </w:r>
        <w:r w:rsidRPr="00FF722D">
          <w:rPr>
            <w:rStyle w:val="ae"/>
            <w:rFonts w:ascii="Times New Roman" w:hAnsi="Times New Roman" w:cs="Times New Roman"/>
            <w:color w:val="auto"/>
            <w:sz w:val="24"/>
            <w:szCs w:val="24"/>
            <w:u w:val="none"/>
            <w:shd w:val="clear" w:color="auto" w:fill="FFFFFF"/>
          </w:rPr>
          <w:t>/</w:t>
        </w:r>
        <w:r w:rsidRPr="00FF722D">
          <w:rPr>
            <w:rStyle w:val="ae"/>
            <w:rFonts w:ascii="Times New Roman" w:hAnsi="Times New Roman" w:cs="Times New Roman"/>
            <w:color w:val="auto"/>
            <w:sz w:val="24"/>
            <w:szCs w:val="24"/>
            <w:u w:val="none"/>
            <w:shd w:val="clear" w:color="auto" w:fill="FFFFFF"/>
            <w:lang w:val="en-US"/>
          </w:rPr>
          <w:t>CAT</w:t>
        </w:r>
        <w:r w:rsidRPr="00FF722D">
          <w:rPr>
            <w:rStyle w:val="ae"/>
            <w:rFonts w:ascii="Times New Roman" w:hAnsi="Times New Roman" w:cs="Times New Roman"/>
            <w:color w:val="auto"/>
            <w:sz w:val="24"/>
            <w:szCs w:val="24"/>
            <w:u w:val="none"/>
            <w:shd w:val="clear" w:color="auto" w:fill="FFFFFF"/>
          </w:rPr>
          <w:t>01/79695/2004</w:t>
        </w:r>
      </w:hyperlink>
      <w:r w:rsidRPr="00FF722D">
        <w:rPr>
          <w:rFonts w:ascii="Times New Roman" w:hAnsi="Times New Roman" w:cs="Times New Roman"/>
          <w:sz w:val="24"/>
          <w:szCs w:val="24"/>
          <w:shd w:val="clear" w:color="auto" w:fill="FFFFFF"/>
        </w:rPr>
        <w:t>.</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shd w:val="clear" w:color="auto" w:fill="FFFFFF"/>
        </w:rPr>
      </w:pPr>
      <w:r w:rsidRPr="00FF722D">
        <w:rPr>
          <w:rFonts w:ascii="Times New Roman" w:hAnsi="Times New Roman" w:cs="Times New Roman"/>
          <w:sz w:val="24"/>
          <w:szCs w:val="24"/>
        </w:rPr>
        <w:t xml:space="preserve">Нормативное постановление Верховного суда Республики Казахстан от 18 июня 2004 года № 15 «О внесении изменений в постановление Пленума Верховного суда Казахской ССР №14 от 22 декабря 1989 года «Об экспертизе по гражданским делам»// </w:t>
      </w:r>
      <w:hyperlink r:id="rId24" w:history="1">
        <w:r w:rsidRPr="00FF722D">
          <w:rPr>
            <w:rStyle w:val="ae"/>
            <w:rFonts w:ascii="Times New Roman" w:hAnsi="Times New Roman" w:cs="Times New Roman"/>
            <w:color w:val="auto"/>
            <w:sz w:val="24"/>
            <w:szCs w:val="24"/>
            <w:u w:val="none"/>
            <w:shd w:val="clear" w:color="auto" w:fill="FFFFFF"/>
            <w:lang w:val="en-US"/>
          </w:rPr>
          <w:t>http</w:t>
        </w:r>
        <w:r w:rsidRPr="00FF722D">
          <w:rPr>
            <w:rStyle w:val="ae"/>
            <w:rFonts w:ascii="Times New Roman" w:hAnsi="Times New Roman" w:cs="Times New Roman"/>
            <w:color w:val="auto"/>
            <w:sz w:val="24"/>
            <w:szCs w:val="24"/>
            <w:u w:val="none"/>
            <w:shd w:val="clear" w:color="auto" w:fill="FFFFFF"/>
          </w:rPr>
          <w:t>://</w:t>
        </w:r>
        <w:proofErr w:type="spellStart"/>
        <w:r w:rsidRPr="00FF722D">
          <w:rPr>
            <w:rStyle w:val="ae"/>
            <w:rFonts w:ascii="Times New Roman" w:hAnsi="Times New Roman" w:cs="Times New Roman"/>
            <w:color w:val="auto"/>
            <w:sz w:val="24"/>
            <w:szCs w:val="24"/>
            <w:u w:val="none"/>
            <w:shd w:val="clear" w:color="auto" w:fill="FFFFFF"/>
            <w:lang w:val="en-US"/>
          </w:rPr>
          <w:t>sud</w:t>
        </w:r>
        <w:proofErr w:type="spellEnd"/>
        <w:r w:rsidRPr="00FF722D">
          <w:rPr>
            <w:rStyle w:val="ae"/>
            <w:rFonts w:ascii="Times New Roman" w:hAnsi="Times New Roman" w:cs="Times New Roman"/>
            <w:color w:val="auto"/>
            <w:sz w:val="24"/>
            <w:szCs w:val="24"/>
            <w:u w:val="none"/>
            <w:shd w:val="clear" w:color="auto" w:fill="FFFFFF"/>
          </w:rPr>
          <w:t>.</w:t>
        </w:r>
        <w:proofErr w:type="spellStart"/>
        <w:r w:rsidRPr="00FF722D">
          <w:rPr>
            <w:rStyle w:val="ae"/>
            <w:rFonts w:ascii="Times New Roman" w:hAnsi="Times New Roman" w:cs="Times New Roman"/>
            <w:color w:val="auto"/>
            <w:sz w:val="24"/>
            <w:szCs w:val="24"/>
            <w:u w:val="none"/>
            <w:shd w:val="clear" w:color="auto" w:fill="FFFFFF"/>
            <w:lang w:val="en-US"/>
          </w:rPr>
          <w:t>gov</w:t>
        </w:r>
        <w:proofErr w:type="spellEnd"/>
        <w:r w:rsidRPr="00FF722D">
          <w:rPr>
            <w:rStyle w:val="ae"/>
            <w:rFonts w:ascii="Times New Roman" w:hAnsi="Times New Roman" w:cs="Times New Roman"/>
            <w:color w:val="auto"/>
            <w:sz w:val="24"/>
            <w:szCs w:val="24"/>
            <w:u w:val="none"/>
            <w:shd w:val="clear" w:color="auto" w:fill="FFFFFF"/>
          </w:rPr>
          <w:t>.</w:t>
        </w:r>
        <w:proofErr w:type="spellStart"/>
        <w:r w:rsidRPr="00FF722D">
          <w:rPr>
            <w:rStyle w:val="ae"/>
            <w:rFonts w:ascii="Times New Roman" w:hAnsi="Times New Roman" w:cs="Times New Roman"/>
            <w:color w:val="auto"/>
            <w:sz w:val="24"/>
            <w:szCs w:val="24"/>
            <w:u w:val="none"/>
            <w:shd w:val="clear" w:color="auto" w:fill="FFFFFF"/>
            <w:lang w:val="en-US"/>
          </w:rPr>
          <w:t>kz</w:t>
        </w:r>
        <w:proofErr w:type="spellEnd"/>
        <w:r w:rsidRPr="00FF722D">
          <w:rPr>
            <w:rStyle w:val="ae"/>
            <w:rFonts w:ascii="Times New Roman" w:hAnsi="Times New Roman" w:cs="Times New Roman"/>
            <w:color w:val="auto"/>
            <w:sz w:val="24"/>
            <w:szCs w:val="24"/>
            <w:u w:val="none"/>
            <w:shd w:val="clear" w:color="auto" w:fill="FFFFFF"/>
          </w:rPr>
          <w:t>/</w:t>
        </w:r>
        <w:proofErr w:type="spellStart"/>
        <w:r w:rsidRPr="00FF722D">
          <w:rPr>
            <w:rStyle w:val="ae"/>
            <w:rFonts w:ascii="Times New Roman" w:hAnsi="Times New Roman" w:cs="Times New Roman"/>
            <w:color w:val="auto"/>
            <w:sz w:val="24"/>
            <w:szCs w:val="24"/>
            <w:u w:val="none"/>
            <w:shd w:val="clear" w:color="auto" w:fill="FFFFFF"/>
            <w:lang w:val="en-US"/>
          </w:rPr>
          <w:t>rus</w:t>
        </w:r>
        <w:proofErr w:type="spellEnd"/>
        <w:r w:rsidRPr="00FF722D">
          <w:rPr>
            <w:rStyle w:val="ae"/>
            <w:rFonts w:ascii="Times New Roman" w:hAnsi="Times New Roman" w:cs="Times New Roman"/>
            <w:color w:val="auto"/>
            <w:sz w:val="24"/>
            <w:szCs w:val="24"/>
            <w:u w:val="none"/>
            <w:shd w:val="clear" w:color="auto" w:fill="FFFFFF"/>
          </w:rPr>
          <w:t>/</w:t>
        </w:r>
        <w:r w:rsidRPr="00FF722D">
          <w:rPr>
            <w:rStyle w:val="ae"/>
            <w:rFonts w:ascii="Times New Roman" w:hAnsi="Times New Roman" w:cs="Times New Roman"/>
            <w:color w:val="auto"/>
            <w:sz w:val="24"/>
            <w:szCs w:val="24"/>
            <w:u w:val="none"/>
            <w:shd w:val="clear" w:color="auto" w:fill="FFFFFF"/>
            <w:lang w:val="en-US"/>
          </w:rPr>
          <w:t>legislation</w:t>
        </w:r>
        <w:r w:rsidRPr="00FF722D">
          <w:rPr>
            <w:rStyle w:val="ae"/>
            <w:rFonts w:ascii="Times New Roman" w:hAnsi="Times New Roman" w:cs="Times New Roman"/>
            <w:color w:val="auto"/>
            <w:sz w:val="24"/>
            <w:szCs w:val="24"/>
            <w:u w:val="none"/>
            <w:shd w:val="clear" w:color="auto" w:fill="FFFFFF"/>
          </w:rPr>
          <w:t>/</w:t>
        </w:r>
        <w:r w:rsidRPr="00FF722D">
          <w:rPr>
            <w:rStyle w:val="ae"/>
            <w:rFonts w:ascii="Times New Roman" w:hAnsi="Times New Roman" w:cs="Times New Roman"/>
            <w:color w:val="auto"/>
            <w:sz w:val="24"/>
            <w:szCs w:val="24"/>
            <w:u w:val="none"/>
            <w:shd w:val="clear" w:color="auto" w:fill="FFFFFF"/>
            <w:lang w:val="en-US"/>
          </w:rPr>
          <w:t>CAT</w:t>
        </w:r>
        <w:r w:rsidRPr="00FF722D">
          <w:rPr>
            <w:rStyle w:val="ae"/>
            <w:rFonts w:ascii="Times New Roman" w:hAnsi="Times New Roman" w:cs="Times New Roman"/>
            <w:color w:val="auto"/>
            <w:sz w:val="24"/>
            <w:szCs w:val="24"/>
            <w:u w:val="none"/>
            <w:shd w:val="clear" w:color="auto" w:fill="FFFFFF"/>
          </w:rPr>
          <w:t>01/79695/2004</w:t>
        </w:r>
      </w:hyperlink>
      <w:r w:rsidRPr="00FF722D">
        <w:rPr>
          <w:rFonts w:ascii="Times New Roman" w:hAnsi="Times New Roman" w:cs="Times New Roman"/>
          <w:sz w:val="24"/>
          <w:szCs w:val="24"/>
          <w:shd w:val="clear" w:color="auto" w:fill="FFFFFF"/>
        </w:rPr>
        <w:t>.</w:t>
      </w:r>
    </w:p>
    <w:p w:rsidR="006B63AF" w:rsidRPr="00FF722D" w:rsidRDefault="006B63AF" w:rsidP="00B3059D">
      <w:pPr>
        <w:pStyle w:val="a7"/>
        <w:numPr>
          <w:ilvl w:val="0"/>
          <w:numId w:val="60"/>
        </w:numPr>
        <w:shd w:val="clear" w:color="auto" w:fill="FFFFFF"/>
        <w:spacing w:after="0" w:line="240" w:lineRule="auto"/>
        <w:ind w:left="567" w:hanging="567"/>
        <w:jc w:val="both"/>
        <w:outlineLvl w:val="2"/>
        <w:rPr>
          <w:rFonts w:ascii="Times New Roman" w:hAnsi="Times New Roman" w:cs="Times New Roman"/>
          <w:sz w:val="24"/>
          <w:szCs w:val="24"/>
        </w:rPr>
      </w:pPr>
      <w:r w:rsidRPr="00FF722D">
        <w:rPr>
          <w:rFonts w:ascii="Times New Roman" w:eastAsia="Times New Roman" w:hAnsi="Times New Roman" w:cs="Times New Roman"/>
          <w:sz w:val="24"/>
          <w:szCs w:val="24"/>
          <w:lang w:eastAsia="ru-RU"/>
        </w:rPr>
        <w:t>Правила разработки, апробирования и внедрения методик судебно-экспертных исследований. Утверждены   приказом Министра юстиции Республики Казахстан от 20 апреля 2010 года № 124. // http.www.sudexpert.adilet.gov.kz/</w:t>
      </w:r>
      <w:proofErr w:type="spellStart"/>
      <w:r w:rsidRPr="00FF722D">
        <w:rPr>
          <w:rFonts w:ascii="Times New Roman" w:eastAsia="Times New Roman" w:hAnsi="Times New Roman" w:cs="Times New Roman"/>
          <w:sz w:val="24"/>
          <w:szCs w:val="24"/>
          <w:lang w:eastAsia="ru-RU"/>
        </w:rPr>
        <w:t>ru</w:t>
      </w:r>
      <w:proofErr w:type="spellEnd"/>
    </w:p>
    <w:p w:rsidR="006B63AF" w:rsidRPr="00FF722D" w:rsidRDefault="006B63AF" w:rsidP="00B3059D">
      <w:pPr>
        <w:pStyle w:val="ab"/>
        <w:numPr>
          <w:ilvl w:val="0"/>
          <w:numId w:val="60"/>
        </w:numPr>
        <w:ind w:left="567" w:hanging="567"/>
        <w:jc w:val="both"/>
        <w:rPr>
          <w:rFonts w:ascii="Times New Roman" w:hAnsi="Times New Roman" w:cs="Times New Roman"/>
          <w:b/>
          <w:bCs/>
          <w:sz w:val="24"/>
          <w:szCs w:val="24"/>
        </w:rPr>
      </w:pPr>
      <w:r w:rsidRPr="00FF722D">
        <w:rPr>
          <w:rFonts w:ascii="Times New Roman" w:hAnsi="Times New Roman" w:cs="Times New Roman"/>
          <w:bCs/>
          <w:sz w:val="24"/>
          <w:szCs w:val="24"/>
        </w:rPr>
        <w:t xml:space="preserve">Инструкция по организации производства судебных экспертиз в центре судебной экспертизы Министерства юстиции Республики Казахстан. </w:t>
      </w:r>
      <w:proofErr w:type="gramStart"/>
      <w:r w:rsidRPr="00FF722D">
        <w:rPr>
          <w:rFonts w:ascii="Times New Roman" w:hAnsi="Times New Roman" w:cs="Times New Roman"/>
          <w:bCs/>
          <w:sz w:val="24"/>
          <w:szCs w:val="24"/>
        </w:rPr>
        <w:t>Утверждена</w:t>
      </w:r>
      <w:proofErr w:type="gramEnd"/>
      <w:r w:rsidRPr="00FF722D">
        <w:rPr>
          <w:rFonts w:ascii="Times New Roman" w:hAnsi="Times New Roman" w:cs="Times New Roman"/>
          <w:bCs/>
          <w:sz w:val="24"/>
          <w:szCs w:val="24"/>
        </w:rPr>
        <w:t xml:space="preserve"> </w:t>
      </w:r>
      <w:r w:rsidRPr="00FF722D">
        <w:rPr>
          <w:rFonts w:ascii="Times New Roman" w:hAnsi="Times New Roman" w:cs="Times New Roman"/>
          <w:sz w:val="24"/>
          <w:szCs w:val="24"/>
        </w:rPr>
        <w:t xml:space="preserve">приказом </w:t>
      </w:r>
      <w:proofErr w:type="spellStart"/>
      <w:r w:rsidRPr="00FF722D">
        <w:rPr>
          <w:rFonts w:ascii="Times New Roman" w:hAnsi="Times New Roman" w:cs="Times New Roman"/>
          <w:sz w:val="24"/>
          <w:szCs w:val="24"/>
        </w:rPr>
        <w:t>и.о</w:t>
      </w:r>
      <w:proofErr w:type="spellEnd"/>
      <w:r w:rsidRPr="00FF722D">
        <w:rPr>
          <w:rFonts w:ascii="Times New Roman" w:hAnsi="Times New Roman" w:cs="Times New Roman"/>
          <w:sz w:val="24"/>
          <w:szCs w:val="24"/>
        </w:rPr>
        <w:t xml:space="preserve">. министра юстиции Республики Казахстан от 24 мая 2011 года № 193// </w:t>
      </w:r>
      <w:r w:rsidRPr="00FF722D">
        <w:rPr>
          <w:rFonts w:ascii="Times New Roman" w:hAnsi="Times New Roman" w:cs="Times New Roman"/>
          <w:bCs/>
          <w:sz w:val="24"/>
          <w:szCs w:val="24"/>
        </w:rPr>
        <w:t>http://www.sudexpert.adilet.gov.kz/ru</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r w:rsidRPr="00216337">
        <w:rPr>
          <w:rFonts w:ascii="Times New Roman" w:hAnsi="Times New Roman" w:cs="Times New Roman"/>
          <w:color w:val="000000"/>
          <w:kern w:val="36"/>
          <w:sz w:val="24"/>
          <w:szCs w:val="24"/>
        </w:rPr>
        <w:t xml:space="preserve">Закон Республики Казахстан от 6 января 2011 года № 380-IV «О правоохранительной службе» (с изменениями и дополнениями по состоянию на 29.12.2014 г.) // </w:t>
      </w:r>
      <w:r w:rsidRPr="00216337">
        <w:rPr>
          <w:rFonts w:ascii="Times New Roman" w:eastAsia="Times New Roman" w:hAnsi="Times New Roman" w:cs="Times New Roman"/>
          <w:sz w:val="24"/>
          <w:szCs w:val="24"/>
          <w:lang w:eastAsia="ru-RU"/>
        </w:rPr>
        <w:t xml:space="preserve">Параграф </w:t>
      </w:r>
      <w:r w:rsidRPr="00216337">
        <w:rPr>
          <w:rFonts w:ascii="Times New Roman" w:eastAsia="Times New Roman" w:hAnsi="Times New Roman" w:cs="Times New Roman"/>
          <w:sz w:val="24"/>
          <w:szCs w:val="24"/>
          <w:lang w:val="en-US" w:eastAsia="ru-RU"/>
        </w:rPr>
        <w:t>www</w:t>
      </w:r>
      <w:r w:rsidRPr="00216337">
        <w:rPr>
          <w:rFonts w:ascii="Times New Roman" w:eastAsia="Times New Roman" w:hAnsi="Times New Roman" w:cs="Times New Roman"/>
          <w:sz w:val="24"/>
          <w:szCs w:val="24"/>
          <w:lang w:eastAsia="ru-RU"/>
        </w:rPr>
        <w:t xml:space="preserve">. </w:t>
      </w:r>
      <w:hyperlink r:id="rId25" w:history="1">
        <w:r w:rsidRPr="00D82CC8">
          <w:rPr>
            <w:rFonts w:ascii="Times New Roman" w:eastAsia="Times New Roman" w:hAnsi="Times New Roman" w:cs="Times New Roman"/>
            <w:sz w:val="24"/>
            <w:szCs w:val="24"/>
            <w:lang w:eastAsia="ru-RU"/>
          </w:rPr>
          <w:t>http://online.zakon.kz</w:t>
        </w:r>
      </w:hyperlink>
      <w:r w:rsidRPr="00D82CC8">
        <w:rPr>
          <w:rFonts w:ascii="Times New Roman" w:eastAsia="Times New Roman" w:hAnsi="Times New Roman" w:cs="Times New Roman"/>
          <w:sz w:val="24"/>
          <w:szCs w:val="24"/>
          <w:lang w:eastAsia="ru-RU"/>
        </w:rPr>
        <w:t>.</w:t>
      </w:r>
    </w:p>
    <w:p w:rsidR="006B63AF" w:rsidRPr="00FF722D" w:rsidRDefault="006B63AF" w:rsidP="00B3059D">
      <w:pPr>
        <w:pStyle w:val="a7"/>
        <w:numPr>
          <w:ilvl w:val="0"/>
          <w:numId w:val="60"/>
        </w:numPr>
        <w:shd w:val="clear" w:color="auto" w:fill="FFFFFF"/>
        <w:spacing w:after="0" w:line="240" w:lineRule="auto"/>
        <w:ind w:left="567" w:hanging="567"/>
        <w:jc w:val="both"/>
        <w:textAlignment w:val="baseline"/>
        <w:outlineLvl w:val="2"/>
        <w:rPr>
          <w:rFonts w:ascii="Times New Roman" w:eastAsia="Times New Roman" w:hAnsi="Times New Roman" w:cs="Times New Roman"/>
          <w:sz w:val="24"/>
          <w:szCs w:val="24"/>
          <w:lang w:eastAsia="ru-RU"/>
        </w:rPr>
      </w:pPr>
      <w:r w:rsidRPr="00FF722D">
        <w:rPr>
          <w:rFonts w:ascii="Times New Roman" w:hAnsi="Times New Roman" w:cs="Times New Roman"/>
          <w:color w:val="000000"/>
          <w:kern w:val="36"/>
          <w:sz w:val="24"/>
          <w:szCs w:val="24"/>
        </w:rPr>
        <w:t>Закон Республики Казахстан от 13 февраля 2012 года № 552-IV «О специальных государственных органах Республики Казахстан» (с изменениями и дополнениями по состоянию на 10.01.2015 г.)</w:t>
      </w:r>
      <w:r w:rsidRPr="00FF722D">
        <w:rPr>
          <w:rFonts w:ascii="Times New Roman" w:eastAsia="Times New Roman" w:hAnsi="Times New Roman" w:cs="Times New Roman"/>
          <w:iCs/>
          <w:sz w:val="24"/>
          <w:szCs w:val="24"/>
          <w:lang w:eastAsia="ru-RU"/>
        </w:rPr>
        <w:t xml:space="preserve"> // </w:t>
      </w:r>
      <w:r w:rsidRPr="00FF722D">
        <w:rPr>
          <w:rFonts w:ascii="Times New Roman" w:eastAsia="Times New Roman" w:hAnsi="Times New Roman" w:cs="Times New Roman"/>
          <w:sz w:val="24"/>
          <w:szCs w:val="24"/>
          <w:lang w:eastAsia="ru-RU"/>
        </w:rPr>
        <w:t xml:space="preserve">ИС Параграф </w:t>
      </w:r>
      <w:r w:rsidRPr="00FF722D">
        <w:rPr>
          <w:rFonts w:ascii="Times New Roman" w:eastAsia="Times New Roman" w:hAnsi="Times New Roman" w:cs="Times New Roman"/>
          <w:sz w:val="24"/>
          <w:szCs w:val="24"/>
          <w:lang w:val="en-US" w:eastAsia="ru-RU"/>
        </w:rPr>
        <w:t>www</w:t>
      </w:r>
      <w:r w:rsidRPr="00FF722D">
        <w:rPr>
          <w:rFonts w:ascii="Times New Roman" w:eastAsia="Times New Roman" w:hAnsi="Times New Roman" w:cs="Times New Roman"/>
          <w:sz w:val="24"/>
          <w:szCs w:val="24"/>
          <w:lang w:eastAsia="ru-RU"/>
        </w:rPr>
        <w:t xml:space="preserve">. </w:t>
      </w:r>
      <w:hyperlink r:id="rId26" w:history="1">
        <w:r w:rsidRPr="00FF722D">
          <w:rPr>
            <w:rFonts w:ascii="Times New Roman" w:eastAsia="Times New Roman" w:hAnsi="Times New Roman" w:cs="Times New Roman"/>
            <w:sz w:val="24"/>
            <w:szCs w:val="24"/>
            <w:lang w:eastAsia="ru-RU"/>
          </w:rPr>
          <w:t>http://online.zakon.kz</w:t>
        </w:r>
      </w:hyperlink>
      <w:r w:rsidRPr="00FF722D">
        <w:rPr>
          <w:rFonts w:ascii="Times New Roman" w:eastAsia="Times New Roman" w:hAnsi="Times New Roman" w:cs="Times New Roman"/>
          <w:sz w:val="24"/>
          <w:szCs w:val="24"/>
          <w:lang w:eastAsia="ru-RU"/>
        </w:rPr>
        <w:t>.</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r w:rsidRPr="00FF722D">
        <w:rPr>
          <w:rFonts w:ascii="Times New Roman" w:eastAsia="Times New Roman" w:hAnsi="Times New Roman" w:cs="Times New Roman"/>
          <w:bCs/>
          <w:color w:val="000000"/>
          <w:sz w:val="24"/>
          <w:szCs w:val="24"/>
          <w:lang w:eastAsia="ru-RU"/>
        </w:rPr>
        <w:t xml:space="preserve">Уголовно-процессуальный кодекс Республики Казахстан </w:t>
      </w:r>
      <w:r w:rsidRPr="00FF722D">
        <w:rPr>
          <w:rFonts w:ascii="Times New Roman" w:eastAsia="Times New Roman" w:hAnsi="Times New Roman" w:cs="Times New Roman"/>
          <w:iCs/>
          <w:sz w:val="24"/>
          <w:szCs w:val="24"/>
          <w:lang w:eastAsia="ru-RU"/>
        </w:rPr>
        <w:t xml:space="preserve">(с </w:t>
      </w:r>
      <w:hyperlink r:id="rId27" w:history="1">
        <w:r w:rsidRPr="00FF722D">
          <w:rPr>
            <w:rFonts w:ascii="Times New Roman" w:eastAsia="Times New Roman" w:hAnsi="Times New Roman" w:cs="Times New Roman"/>
            <w:iCs/>
            <w:sz w:val="24"/>
            <w:szCs w:val="24"/>
            <w:bdr w:val="none" w:sz="0" w:space="0" w:color="auto" w:frame="1"/>
            <w:lang w:eastAsia="ru-RU"/>
          </w:rPr>
          <w:t>изменениями и дополнениями</w:t>
        </w:r>
      </w:hyperlink>
      <w:r w:rsidRPr="00FF722D">
        <w:rPr>
          <w:rFonts w:ascii="Times New Roman" w:eastAsia="Times New Roman" w:hAnsi="Times New Roman" w:cs="Times New Roman"/>
          <w:iCs/>
          <w:sz w:val="24"/>
          <w:szCs w:val="24"/>
          <w:lang w:eastAsia="ru-RU"/>
        </w:rPr>
        <w:t xml:space="preserve"> по состоянию на 07.11.2014 г.). // ИС </w:t>
      </w:r>
      <w:r w:rsidRPr="00FF722D">
        <w:rPr>
          <w:rFonts w:ascii="Times New Roman" w:eastAsia="Times New Roman" w:hAnsi="Times New Roman" w:cs="Times New Roman"/>
          <w:sz w:val="24"/>
          <w:szCs w:val="24"/>
          <w:lang w:eastAsia="ru-RU"/>
        </w:rPr>
        <w:t xml:space="preserve">Параграф </w:t>
      </w:r>
      <w:r w:rsidRPr="00FF722D">
        <w:rPr>
          <w:rFonts w:ascii="Times New Roman" w:eastAsia="Times New Roman" w:hAnsi="Times New Roman" w:cs="Times New Roman"/>
          <w:sz w:val="24"/>
          <w:szCs w:val="24"/>
          <w:lang w:val="en-US" w:eastAsia="ru-RU"/>
        </w:rPr>
        <w:t>www</w:t>
      </w:r>
      <w:r w:rsidRPr="00FF722D">
        <w:rPr>
          <w:rFonts w:ascii="Times New Roman" w:eastAsia="Times New Roman" w:hAnsi="Times New Roman" w:cs="Times New Roman"/>
          <w:sz w:val="24"/>
          <w:szCs w:val="24"/>
          <w:lang w:eastAsia="ru-RU"/>
        </w:rPr>
        <w:t xml:space="preserve">. </w:t>
      </w:r>
      <w:hyperlink r:id="rId28" w:history="1">
        <w:r w:rsidRPr="00FF722D">
          <w:rPr>
            <w:rFonts w:ascii="Times New Roman" w:eastAsia="Times New Roman" w:hAnsi="Times New Roman" w:cs="Times New Roman"/>
            <w:sz w:val="24"/>
            <w:szCs w:val="24"/>
            <w:lang w:eastAsia="ru-RU"/>
          </w:rPr>
          <w:t>http://online.zakon.kz</w:t>
        </w:r>
      </w:hyperlink>
      <w:r w:rsidRPr="00FF722D">
        <w:rPr>
          <w:rFonts w:ascii="Times New Roman" w:eastAsia="Times New Roman" w:hAnsi="Times New Roman" w:cs="Times New Roman"/>
          <w:sz w:val="24"/>
          <w:szCs w:val="24"/>
          <w:lang w:eastAsia="ru-RU"/>
        </w:rPr>
        <w:t>.</w:t>
      </w:r>
    </w:p>
    <w:p w:rsidR="006B63AF" w:rsidRPr="00FF722D" w:rsidRDefault="006B63AF" w:rsidP="00B3059D">
      <w:pPr>
        <w:pStyle w:val="a7"/>
        <w:numPr>
          <w:ilvl w:val="0"/>
          <w:numId w:val="60"/>
        </w:numPr>
        <w:shd w:val="clear" w:color="auto" w:fill="FFFFFF"/>
        <w:spacing w:after="0" w:line="240" w:lineRule="auto"/>
        <w:ind w:left="567" w:hanging="567"/>
        <w:jc w:val="both"/>
        <w:textAlignment w:val="baseline"/>
        <w:outlineLvl w:val="2"/>
        <w:rPr>
          <w:rFonts w:ascii="Times New Roman" w:eastAsia="Times New Roman" w:hAnsi="Times New Roman" w:cs="Times New Roman"/>
          <w:sz w:val="24"/>
          <w:szCs w:val="24"/>
          <w:lang w:eastAsia="ru-RU"/>
        </w:rPr>
      </w:pPr>
      <w:r w:rsidRPr="00FF722D">
        <w:rPr>
          <w:rFonts w:ascii="Times New Roman" w:eastAsia="Times New Roman" w:hAnsi="Times New Roman" w:cs="Times New Roman"/>
          <w:bCs/>
          <w:color w:val="000000"/>
          <w:sz w:val="24"/>
          <w:szCs w:val="24"/>
          <w:lang w:eastAsia="ru-RU"/>
        </w:rPr>
        <w:t xml:space="preserve">Закон Республики Казахстан «О судебно-экспертной деятельности в Республике Казахстан» </w:t>
      </w:r>
      <w:r w:rsidRPr="00FF722D">
        <w:rPr>
          <w:rFonts w:ascii="Times New Roman" w:eastAsia="Times New Roman" w:hAnsi="Times New Roman" w:cs="Times New Roman"/>
          <w:iCs/>
          <w:sz w:val="24"/>
          <w:szCs w:val="24"/>
          <w:lang w:eastAsia="ru-RU"/>
        </w:rPr>
        <w:t xml:space="preserve">(с </w:t>
      </w:r>
      <w:hyperlink r:id="rId29" w:history="1">
        <w:r w:rsidRPr="00FF722D">
          <w:rPr>
            <w:rFonts w:ascii="Times New Roman" w:eastAsia="Times New Roman" w:hAnsi="Times New Roman" w:cs="Times New Roman"/>
            <w:iCs/>
            <w:sz w:val="24"/>
            <w:szCs w:val="24"/>
            <w:bdr w:val="none" w:sz="0" w:space="0" w:color="auto" w:frame="1"/>
            <w:lang w:eastAsia="ru-RU"/>
          </w:rPr>
          <w:t>изменениями и дополнениями</w:t>
        </w:r>
      </w:hyperlink>
      <w:r w:rsidRPr="00FF722D">
        <w:rPr>
          <w:rFonts w:ascii="Times New Roman" w:eastAsia="Times New Roman" w:hAnsi="Times New Roman" w:cs="Times New Roman"/>
          <w:iCs/>
          <w:sz w:val="24"/>
          <w:szCs w:val="24"/>
          <w:lang w:eastAsia="ru-RU"/>
        </w:rPr>
        <w:t xml:space="preserve"> по состоянию на 29.12.2014 г.) // </w:t>
      </w:r>
      <w:r w:rsidRPr="00FF722D">
        <w:rPr>
          <w:rFonts w:ascii="Times New Roman" w:eastAsia="Times New Roman" w:hAnsi="Times New Roman" w:cs="Times New Roman"/>
          <w:sz w:val="24"/>
          <w:szCs w:val="24"/>
          <w:lang w:eastAsia="ru-RU"/>
        </w:rPr>
        <w:t xml:space="preserve">ИС Параграф </w:t>
      </w:r>
      <w:r w:rsidRPr="00FF722D">
        <w:rPr>
          <w:rFonts w:ascii="Times New Roman" w:eastAsia="Times New Roman" w:hAnsi="Times New Roman" w:cs="Times New Roman"/>
          <w:sz w:val="24"/>
          <w:szCs w:val="24"/>
          <w:lang w:val="en-US" w:eastAsia="ru-RU"/>
        </w:rPr>
        <w:t>www</w:t>
      </w:r>
      <w:r w:rsidRPr="00FF722D">
        <w:rPr>
          <w:rFonts w:ascii="Times New Roman" w:eastAsia="Times New Roman" w:hAnsi="Times New Roman" w:cs="Times New Roman"/>
          <w:sz w:val="24"/>
          <w:szCs w:val="24"/>
          <w:lang w:eastAsia="ru-RU"/>
        </w:rPr>
        <w:t xml:space="preserve">. </w:t>
      </w:r>
      <w:hyperlink r:id="rId30" w:history="1">
        <w:r w:rsidRPr="00FF722D">
          <w:rPr>
            <w:rFonts w:ascii="Times New Roman" w:eastAsia="Times New Roman" w:hAnsi="Times New Roman" w:cs="Times New Roman"/>
            <w:sz w:val="24"/>
            <w:szCs w:val="24"/>
            <w:lang w:eastAsia="ru-RU"/>
          </w:rPr>
          <w:t>http://online.zakon.kz</w:t>
        </w:r>
      </w:hyperlink>
      <w:r w:rsidRPr="00FF722D">
        <w:rPr>
          <w:rFonts w:ascii="Times New Roman" w:eastAsia="Times New Roman" w:hAnsi="Times New Roman" w:cs="Times New Roman"/>
          <w:sz w:val="24"/>
          <w:szCs w:val="24"/>
          <w:lang w:eastAsia="ru-RU"/>
        </w:rPr>
        <w:t>.</w:t>
      </w:r>
    </w:p>
    <w:p w:rsidR="006B63AF" w:rsidRPr="00FF722D" w:rsidRDefault="006B63AF" w:rsidP="00B3059D">
      <w:pPr>
        <w:pStyle w:val="a7"/>
        <w:numPr>
          <w:ilvl w:val="0"/>
          <w:numId w:val="60"/>
        </w:numPr>
        <w:shd w:val="clear" w:color="auto" w:fill="FFFFFF"/>
        <w:spacing w:after="0" w:line="240" w:lineRule="auto"/>
        <w:ind w:left="567" w:hanging="567"/>
        <w:jc w:val="both"/>
        <w:textAlignment w:val="baseline"/>
        <w:outlineLvl w:val="2"/>
        <w:rPr>
          <w:rFonts w:ascii="Times New Roman" w:eastAsia="Times New Roman" w:hAnsi="Times New Roman" w:cs="Times New Roman"/>
          <w:color w:val="000000"/>
          <w:spacing w:val="2"/>
          <w:sz w:val="24"/>
          <w:szCs w:val="24"/>
          <w:lang w:eastAsia="ru-RU"/>
        </w:rPr>
      </w:pPr>
      <w:r w:rsidRPr="00FF722D">
        <w:rPr>
          <w:rFonts w:ascii="Times New Roman" w:eastAsia="Times New Roman" w:hAnsi="Times New Roman" w:cs="Times New Roman"/>
          <w:color w:val="1E1E1E"/>
          <w:sz w:val="24"/>
          <w:szCs w:val="24"/>
          <w:lang w:eastAsia="ru-RU"/>
        </w:rPr>
        <w:t>Правила формирования и использования Государственного реестра судебных экспертов Республики Казахстан.</w:t>
      </w:r>
      <w:r w:rsidRPr="00FF722D">
        <w:rPr>
          <w:rFonts w:ascii="Times New Roman" w:hAnsi="Times New Roman" w:cs="Times New Roman"/>
          <w:sz w:val="24"/>
          <w:szCs w:val="24"/>
        </w:rPr>
        <w:t xml:space="preserve"> </w:t>
      </w:r>
      <w:r w:rsidRPr="00FF722D">
        <w:rPr>
          <w:rFonts w:ascii="Times New Roman" w:eastAsia="Times New Roman" w:hAnsi="Times New Roman" w:cs="Times New Roman"/>
          <w:color w:val="000000"/>
          <w:spacing w:val="2"/>
          <w:sz w:val="24"/>
          <w:szCs w:val="24"/>
          <w:lang w:eastAsia="ru-RU"/>
        </w:rPr>
        <w:t>Утверждены приказом   Министра юстиции  Республики Казахстан  от 26 января 2015 года № 51//</w:t>
      </w:r>
      <w:r w:rsidRPr="00FF722D">
        <w:rPr>
          <w:rFonts w:ascii="Times New Roman" w:eastAsia="Times New Roman" w:hAnsi="Times New Roman" w:cs="Times New Roman"/>
          <w:spacing w:val="2"/>
          <w:sz w:val="24"/>
          <w:szCs w:val="24"/>
          <w:lang w:eastAsia="ru-RU"/>
        </w:rPr>
        <w:t xml:space="preserve"> </w:t>
      </w:r>
      <w:hyperlink r:id="rId31" w:history="1">
        <w:r w:rsidRPr="00FF722D">
          <w:rPr>
            <w:rStyle w:val="ae"/>
            <w:rFonts w:ascii="Times New Roman" w:eastAsia="Times New Roman" w:hAnsi="Times New Roman" w:cs="Times New Roman"/>
            <w:color w:val="auto"/>
            <w:spacing w:val="2"/>
            <w:sz w:val="24"/>
            <w:szCs w:val="24"/>
            <w:u w:val="none"/>
            <w:lang w:eastAsia="ru-RU"/>
          </w:rPr>
          <w:t>http://www.sudexpert.adilet.gov.kz/ru</w:t>
        </w:r>
      </w:hyperlink>
    </w:p>
    <w:p w:rsidR="006B63AF" w:rsidRPr="00FF722D" w:rsidRDefault="006B63AF" w:rsidP="00B3059D">
      <w:pPr>
        <w:pStyle w:val="a3"/>
        <w:numPr>
          <w:ilvl w:val="0"/>
          <w:numId w:val="60"/>
        </w:numPr>
        <w:ind w:left="567" w:hanging="567"/>
        <w:jc w:val="both"/>
        <w:rPr>
          <w:rFonts w:ascii="Times New Roman" w:hAnsi="Times New Roman" w:cs="Times New Roman"/>
          <w:sz w:val="24"/>
          <w:szCs w:val="24"/>
        </w:rPr>
      </w:pPr>
      <w:r w:rsidRPr="00FF722D">
        <w:rPr>
          <w:rFonts w:ascii="Times New Roman" w:hAnsi="Times New Roman" w:cs="Times New Roman"/>
          <w:sz w:val="24"/>
          <w:szCs w:val="24"/>
        </w:rPr>
        <w:t xml:space="preserve">Судебная экспертиза: Сб. законодательных актов. Алматы: Юрист, 2012.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r w:rsidRPr="00216337">
        <w:rPr>
          <w:rFonts w:ascii="Times New Roman" w:hAnsi="Times New Roman" w:cs="Times New Roman"/>
          <w:i/>
          <w:sz w:val="24"/>
          <w:szCs w:val="24"/>
        </w:rPr>
        <w:t xml:space="preserve">Аверьянова Т. В. </w:t>
      </w:r>
      <w:r w:rsidRPr="00216337">
        <w:rPr>
          <w:rFonts w:ascii="Times New Roman" w:hAnsi="Times New Roman" w:cs="Times New Roman"/>
          <w:sz w:val="24"/>
          <w:szCs w:val="24"/>
        </w:rPr>
        <w:t>Содержание и характеристика методов судебно-эксперт</w:t>
      </w:r>
      <w:r w:rsidRPr="00216337">
        <w:rPr>
          <w:rFonts w:ascii="Times New Roman" w:hAnsi="Times New Roman" w:cs="Times New Roman"/>
          <w:sz w:val="24"/>
          <w:szCs w:val="24"/>
        </w:rPr>
        <w:softHyphen/>
        <w:t xml:space="preserve">ных исследований. Алма-Ата, 1991.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r w:rsidRPr="00216337">
        <w:rPr>
          <w:rFonts w:ascii="Times New Roman" w:hAnsi="Times New Roman" w:cs="Times New Roman"/>
          <w:i/>
          <w:sz w:val="24"/>
          <w:szCs w:val="24"/>
        </w:rPr>
        <w:t xml:space="preserve">Аверьянова Т. В., </w:t>
      </w:r>
      <w:proofErr w:type="spellStart"/>
      <w:r w:rsidRPr="00216337">
        <w:rPr>
          <w:rFonts w:ascii="Times New Roman" w:hAnsi="Times New Roman" w:cs="Times New Roman"/>
          <w:i/>
          <w:sz w:val="24"/>
          <w:szCs w:val="24"/>
        </w:rPr>
        <w:t>Россинская</w:t>
      </w:r>
      <w:proofErr w:type="spellEnd"/>
      <w:r w:rsidRPr="00216337">
        <w:rPr>
          <w:rFonts w:ascii="Times New Roman" w:hAnsi="Times New Roman" w:cs="Times New Roman"/>
          <w:i/>
          <w:sz w:val="24"/>
          <w:szCs w:val="24"/>
        </w:rPr>
        <w:t xml:space="preserve"> Е. Р. </w:t>
      </w:r>
      <w:r w:rsidRPr="00216337">
        <w:rPr>
          <w:rFonts w:ascii="Times New Roman" w:hAnsi="Times New Roman" w:cs="Times New Roman"/>
          <w:sz w:val="24"/>
          <w:szCs w:val="24"/>
        </w:rPr>
        <w:t xml:space="preserve">Энциклопедия судебной экспертизы М.: </w:t>
      </w:r>
      <w:proofErr w:type="spellStart"/>
      <w:r w:rsidRPr="00216337">
        <w:rPr>
          <w:rFonts w:ascii="Times New Roman" w:hAnsi="Times New Roman" w:cs="Times New Roman"/>
          <w:sz w:val="24"/>
          <w:szCs w:val="24"/>
        </w:rPr>
        <w:t>Юристъ</w:t>
      </w:r>
      <w:proofErr w:type="spellEnd"/>
      <w:r w:rsidRPr="00216337">
        <w:rPr>
          <w:rFonts w:ascii="Times New Roman" w:hAnsi="Times New Roman" w:cs="Times New Roman"/>
          <w:sz w:val="24"/>
          <w:szCs w:val="24"/>
        </w:rPr>
        <w:t xml:space="preserve">, 1999. </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r w:rsidRPr="00FF722D">
        <w:rPr>
          <w:rFonts w:ascii="Times New Roman" w:hAnsi="Times New Roman" w:cs="Times New Roman"/>
          <w:i/>
          <w:sz w:val="24"/>
          <w:szCs w:val="24"/>
        </w:rPr>
        <w:t>Аверьянова Т.В.</w:t>
      </w:r>
      <w:r w:rsidRPr="00FF722D">
        <w:rPr>
          <w:rFonts w:ascii="Times New Roman" w:hAnsi="Times New Roman" w:cs="Times New Roman"/>
          <w:sz w:val="24"/>
          <w:szCs w:val="24"/>
        </w:rPr>
        <w:t xml:space="preserve"> Субъекты экспертной деятельности. Журн. «Вестник  криминалистики». </w:t>
      </w:r>
      <w:proofErr w:type="spellStart"/>
      <w:r w:rsidRPr="00FF722D">
        <w:rPr>
          <w:rFonts w:ascii="Times New Roman" w:hAnsi="Times New Roman" w:cs="Times New Roman"/>
          <w:sz w:val="24"/>
          <w:szCs w:val="24"/>
        </w:rPr>
        <w:t>Вып</w:t>
      </w:r>
      <w:proofErr w:type="spellEnd"/>
      <w:r w:rsidRPr="00FF722D">
        <w:rPr>
          <w:rFonts w:ascii="Times New Roman" w:hAnsi="Times New Roman" w:cs="Times New Roman"/>
          <w:sz w:val="24"/>
          <w:szCs w:val="24"/>
        </w:rPr>
        <w:t>. 2. М.: «</w:t>
      </w:r>
      <w:proofErr w:type="spellStart"/>
      <w:r w:rsidRPr="00FF722D">
        <w:rPr>
          <w:rFonts w:ascii="Times New Roman" w:hAnsi="Times New Roman" w:cs="Times New Roman"/>
          <w:sz w:val="24"/>
          <w:szCs w:val="24"/>
        </w:rPr>
        <w:t>Спарк</w:t>
      </w:r>
      <w:proofErr w:type="spellEnd"/>
      <w:r w:rsidRPr="00FF722D">
        <w:rPr>
          <w:rFonts w:ascii="Times New Roman" w:hAnsi="Times New Roman" w:cs="Times New Roman"/>
          <w:sz w:val="24"/>
          <w:szCs w:val="24"/>
        </w:rPr>
        <w:t>». 2001.</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r w:rsidRPr="00FF722D">
        <w:rPr>
          <w:rFonts w:ascii="Times New Roman" w:hAnsi="Times New Roman" w:cs="Times New Roman"/>
          <w:i/>
          <w:sz w:val="24"/>
          <w:szCs w:val="24"/>
        </w:rPr>
        <w:t>Аверьянова Т.В.</w:t>
      </w:r>
      <w:r w:rsidRPr="00FF722D">
        <w:rPr>
          <w:rFonts w:ascii="Times New Roman" w:hAnsi="Times New Roman" w:cs="Times New Roman"/>
          <w:sz w:val="24"/>
          <w:szCs w:val="24"/>
        </w:rPr>
        <w:t xml:space="preserve"> Судебная экспертиза. Курс общей теории. - М.: Норма, 2009. </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r w:rsidRPr="00FF722D">
        <w:rPr>
          <w:rFonts w:ascii="Times New Roman" w:hAnsi="Times New Roman" w:cs="Times New Roman"/>
          <w:i/>
          <w:sz w:val="24"/>
          <w:szCs w:val="24"/>
        </w:rPr>
        <w:lastRenderedPageBreak/>
        <w:t xml:space="preserve">Алиев А. И. </w:t>
      </w:r>
      <w:r w:rsidRPr="00FF722D">
        <w:rPr>
          <w:rFonts w:ascii="Times New Roman" w:hAnsi="Times New Roman" w:cs="Times New Roman"/>
          <w:sz w:val="24"/>
          <w:szCs w:val="24"/>
        </w:rPr>
        <w:t>Проблемы экспертной профилактики. Баку, 1991.</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r w:rsidRPr="00216337">
        <w:rPr>
          <w:rFonts w:ascii="Times New Roman" w:hAnsi="Times New Roman" w:cs="Times New Roman"/>
          <w:i/>
          <w:sz w:val="24"/>
          <w:szCs w:val="24"/>
        </w:rPr>
        <w:t xml:space="preserve">Алиев И. А. </w:t>
      </w:r>
      <w:r w:rsidRPr="00216337">
        <w:rPr>
          <w:rFonts w:ascii="Times New Roman" w:hAnsi="Times New Roman" w:cs="Times New Roman"/>
          <w:sz w:val="24"/>
          <w:szCs w:val="24"/>
        </w:rPr>
        <w:t xml:space="preserve">Проблемы судебно-экспертной профилактики: </w:t>
      </w:r>
      <w:proofErr w:type="spellStart"/>
      <w:r w:rsidRPr="00216337">
        <w:rPr>
          <w:rFonts w:ascii="Times New Roman" w:hAnsi="Times New Roman" w:cs="Times New Roman"/>
          <w:sz w:val="24"/>
          <w:szCs w:val="24"/>
        </w:rPr>
        <w:t>Автореф</w:t>
      </w:r>
      <w:proofErr w:type="spellEnd"/>
      <w:r w:rsidRPr="00216337">
        <w:rPr>
          <w:rFonts w:ascii="Times New Roman" w:hAnsi="Times New Roman" w:cs="Times New Roman"/>
          <w:sz w:val="24"/>
          <w:szCs w:val="24"/>
        </w:rPr>
        <w:t xml:space="preserve">. </w:t>
      </w:r>
      <w:proofErr w:type="spellStart"/>
      <w:r w:rsidRPr="00216337">
        <w:rPr>
          <w:rFonts w:ascii="Times New Roman" w:hAnsi="Times New Roman" w:cs="Times New Roman"/>
          <w:sz w:val="24"/>
          <w:szCs w:val="24"/>
        </w:rPr>
        <w:t>дис</w:t>
      </w:r>
      <w:proofErr w:type="spellEnd"/>
      <w:r w:rsidRPr="00216337">
        <w:rPr>
          <w:rFonts w:ascii="Times New Roman" w:hAnsi="Times New Roman" w:cs="Times New Roman"/>
          <w:sz w:val="24"/>
          <w:szCs w:val="24"/>
        </w:rPr>
        <w:t xml:space="preserve">. … д-ра </w:t>
      </w:r>
      <w:proofErr w:type="spellStart"/>
      <w:r w:rsidRPr="00216337">
        <w:rPr>
          <w:rFonts w:ascii="Times New Roman" w:hAnsi="Times New Roman" w:cs="Times New Roman"/>
          <w:sz w:val="24"/>
          <w:szCs w:val="24"/>
        </w:rPr>
        <w:t>юрид</w:t>
      </w:r>
      <w:proofErr w:type="spellEnd"/>
      <w:r w:rsidRPr="00216337">
        <w:rPr>
          <w:rFonts w:ascii="Times New Roman" w:hAnsi="Times New Roman" w:cs="Times New Roman"/>
          <w:sz w:val="24"/>
          <w:szCs w:val="24"/>
        </w:rPr>
        <w:t xml:space="preserve">. наук. Киев, 1989.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r w:rsidRPr="00216337">
        <w:rPr>
          <w:rFonts w:ascii="Times New Roman" w:hAnsi="Times New Roman" w:cs="Times New Roman"/>
          <w:i/>
          <w:sz w:val="24"/>
          <w:szCs w:val="24"/>
        </w:rPr>
        <w:t xml:space="preserve">Алиев И. А. </w:t>
      </w:r>
      <w:r w:rsidRPr="00216337">
        <w:rPr>
          <w:rFonts w:ascii="Times New Roman" w:hAnsi="Times New Roman" w:cs="Times New Roman"/>
          <w:sz w:val="24"/>
          <w:szCs w:val="24"/>
        </w:rPr>
        <w:t xml:space="preserve">Проблемы судебно-экспертной профилактики: </w:t>
      </w:r>
      <w:proofErr w:type="spellStart"/>
      <w:r w:rsidRPr="00216337">
        <w:rPr>
          <w:rFonts w:ascii="Times New Roman" w:hAnsi="Times New Roman" w:cs="Times New Roman"/>
          <w:sz w:val="24"/>
          <w:szCs w:val="24"/>
        </w:rPr>
        <w:t>Дис</w:t>
      </w:r>
      <w:proofErr w:type="spellEnd"/>
      <w:r w:rsidRPr="00216337">
        <w:rPr>
          <w:rFonts w:ascii="Times New Roman" w:hAnsi="Times New Roman" w:cs="Times New Roman"/>
          <w:sz w:val="24"/>
          <w:szCs w:val="24"/>
        </w:rPr>
        <w:t xml:space="preserve">. … д-ра </w:t>
      </w:r>
      <w:proofErr w:type="spellStart"/>
      <w:r w:rsidRPr="00216337">
        <w:rPr>
          <w:rFonts w:ascii="Times New Roman" w:hAnsi="Times New Roman" w:cs="Times New Roman"/>
          <w:sz w:val="24"/>
          <w:szCs w:val="24"/>
        </w:rPr>
        <w:t>юрид</w:t>
      </w:r>
      <w:proofErr w:type="spellEnd"/>
      <w:r w:rsidRPr="00216337">
        <w:rPr>
          <w:rFonts w:ascii="Times New Roman" w:hAnsi="Times New Roman" w:cs="Times New Roman"/>
          <w:sz w:val="24"/>
          <w:szCs w:val="24"/>
        </w:rPr>
        <w:t xml:space="preserve">. наук. Киев, 1989.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r w:rsidRPr="00216337">
        <w:rPr>
          <w:rFonts w:ascii="Times New Roman" w:hAnsi="Times New Roman" w:cs="Times New Roman"/>
          <w:i/>
          <w:sz w:val="24"/>
          <w:szCs w:val="24"/>
        </w:rPr>
        <w:t xml:space="preserve">Алиев И. А. </w:t>
      </w:r>
      <w:r w:rsidRPr="00216337">
        <w:rPr>
          <w:rFonts w:ascii="Times New Roman" w:hAnsi="Times New Roman" w:cs="Times New Roman"/>
          <w:sz w:val="24"/>
          <w:szCs w:val="24"/>
        </w:rPr>
        <w:t xml:space="preserve">Процессуальные и организационные вопросы проведения комплексных исследований // </w:t>
      </w:r>
      <w:proofErr w:type="spellStart"/>
      <w:r w:rsidRPr="00216337">
        <w:rPr>
          <w:rFonts w:ascii="Times New Roman" w:hAnsi="Times New Roman" w:cs="Times New Roman"/>
          <w:sz w:val="24"/>
          <w:szCs w:val="24"/>
        </w:rPr>
        <w:t>Пробл</w:t>
      </w:r>
      <w:proofErr w:type="spellEnd"/>
      <w:r w:rsidRPr="00216337">
        <w:rPr>
          <w:rFonts w:ascii="Times New Roman" w:hAnsi="Times New Roman" w:cs="Times New Roman"/>
          <w:sz w:val="24"/>
          <w:szCs w:val="24"/>
        </w:rPr>
        <w:t xml:space="preserve">. орг. и проведения комплекс. эксперт. </w:t>
      </w:r>
      <w:proofErr w:type="spellStart"/>
      <w:r w:rsidRPr="00216337">
        <w:rPr>
          <w:rFonts w:ascii="Times New Roman" w:hAnsi="Times New Roman" w:cs="Times New Roman"/>
          <w:sz w:val="24"/>
          <w:szCs w:val="24"/>
        </w:rPr>
        <w:t>исслед</w:t>
      </w:r>
      <w:proofErr w:type="spellEnd"/>
      <w:r w:rsidRPr="00216337">
        <w:rPr>
          <w:rFonts w:ascii="Times New Roman" w:hAnsi="Times New Roman" w:cs="Times New Roman"/>
          <w:sz w:val="24"/>
          <w:szCs w:val="24"/>
        </w:rPr>
        <w:t xml:space="preserve">.: Материалы </w:t>
      </w:r>
      <w:proofErr w:type="spellStart"/>
      <w:r w:rsidRPr="00216337">
        <w:rPr>
          <w:rFonts w:ascii="Times New Roman" w:hAnsi="Times New Roman" w:cs="Times New Roman"/>
          <w:sz w:val="24"/>
          <w:szCs w:val="24"/>
        </w:rPr>
        <w:t>Всесоюз</w:t>
      </w:r>
      <w:proofErr w:type="spellEnd"/>
      <w:r w:rsidRPr="00216337">
        <w:rPr>
          <w:rFonts w:ascii="Times New Roman" w:hAnsi="Times New Roman" w:cs="Times New Roman"/>
          <w:sz w:val="24"/>
          <w:szCs w:val="24"/>
        </w:rPr>
        <w:t>. науч</w:t>
      </w:r>
      <w:proofErr w:type="gramStart"/>
      <w:r w:rsidRPr="00216337">
        <w:rPr>
          <w:rFonts w:ascii="Times New Roman" w:hAnsi="Times New Roman" w:cs="Times New Roman"/>
          <w:sz w:val="24"/>
          <w:szCs w:val="24"/>
        </w:rPr>
        <w:t>.-</w:t>
      </w:r>
      <w:proofErr w:type="spellStart"/>
      <w:proofErr w:type="gramEnd"/>
      <w:r w:rsidRPr="00216337">
        <w:rPr>
          <w:rFonts w:ascii="Times New Roman" w:hAnsi="Times New Roman" w:cs="Times New Roman"/>
          <w:sz w:val="24"/>
          <w:szCs w:val="24"/>
        </w:rPr>
        <w:t>практ</w:t>
      </w:r>
      <w:proofErr w:type="spellEnd"/>
      <w:r w:rsidRPr="00216337">
        <w:rPr>
          <w:rFonts w:ascii="Times New Roman" w:hAnsi="Times New Roman" w:cs="Times New Roman"/>
          <w:sz w:val="24"/>
          <w:szCs w:val="24"/>
        </w:rPr>
        <w:t xml:space="preserve">. </w:t>
      </w:r>
      <w:proofErr w:type="spellStart"/>
      <w:r w:rsidRPr="00216337">
        <w:rPr>
          <w:rFonts w:ascii="Times New Roman" w:hAnsi="Times New Roman" w:cs="Times New Roman"/>
          <w:sz w:val="24"/>
          <w:szCs w:val="24"/>
        </w:rPr>
        <w:t>конф</w:t>
      </w:r>
      <w:proofErr w:type="spellEnd"/>
      <w:r w:rsidRPr="00216337">
        <w:rPr>
          <w:rFonts w:ascii="Times New Roman" w:hAnsi="Times New Roman" w:cs="Times New Roman"/>
          <w:sz w:val="24"/>
          <w:szCs w:val="24"/>
        </w:rPr>
        <w:t xml:space="preserve">. </w:t>
      </w:r>
      <w:r>
        <w:rPr>
          <w:rFonts w:ascii="Times New Roman" w:hAnsi="Times New Roman" w:cs="Times New Roman"/>
          <w:sz w:val="24"/>
          <w:szCs w:val="24"/>
        </w:rPr>
        <w:t>1989.</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r w:rsidRPr="00FF722D">
        <w:rPr>
          <w:rFonts w:ascii="Times New Roman" w:hAnsi="Times New Roman" w:cs="Times New Roman"/>
          <w:i/>
          <w:sz w:val="24"/>
          <w:szCs w:val="24"/>
        </w:rPr>
        <w:t xml:space="preserve">Алиев И. А., Аверьянова Т. В. </w:t>
      </w:r>
      <w:r w:rsidRPr="00FF722D">
        <w:rPr>
          <w:rFonts w:ascii="Times New Roman" w:hAnsi="Times New Roman" w:cs="Times New Roman"/>
          <w:sz w:val="24"/>
          <w:szCs w:val="24"/>
        </w:rPr>
        <w:t xml:space="preserve">Концептуальные основы общей теории судебной экспертизы. Баку, 1991.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r w:rsidRPr="00216337">
        <w:rPr>
          <w:rFonts w:ascii="Times New Roman" w:hAnsi="Times New Roman" w:cs="Times New Roman"/>
          <w:i/>
          <w:sz w:val="24"/>
          <w:szCs w:val="24"/>
        </w:rPr>
        <w:t>Андреев И. Д</w:t>
      </w:r>
      <w:r w:rsidRPr="00216337">
        <w:rPr>
          <w:rFonts w:ascii="Times New Roman" w:hAnsi="Times New Roman" w:cs="Times New Roman"/>
          <w:sz w:val="24"/>
          <w:szCs w:val="24"/>
        </w:rPr>
        <w:t xml:space="preserve">. Теория как форма организации научного знания. М., 1979.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hAnsi="Times New Roman" w:cs="Times New Roman"/>
          <w:i/>
          <w:sz w:val="24"/>
          <w:szCs w:val="24"/>
        </w:rPr>
        <w:t>Ароцкер</w:t>
      </w:r>
      <w:proofErr w:type="spellEnd"/>
      <w:r w:rsidRPr="00216337">
        <w:rPr>
          <w:rFonts w:ascii="Times New Roman" w:hAnsi="Times New Roman" w:cs="Times New Roman"/>
          <w:i/>
          <w:sz w:val="24"/>
          <w:szCs w:val="24"/>
        </w:rPr>
        <w:t xml:space="preserve"> Л. Е. </w:t>
      </w:r>
      <w:r w:rsidRPr="00216337">
        <w:rPr>
          <w:rFonts w:ascii="Times New Roman" w:hAnsi="Times New Roman" w:cs="Times New Roman"/>
          <w:sz w:val="24"/>
          <w:szCs w:val="24"/>
        </w:rPr>
        <w:t>О “синтетической” форме производства судебных экс</w:t>
      </w:r>
      <w:r w:rsidRPr="00216337">
        <w:rPr>
          <w:rFonts w:ascii="Times New Roman" w:hAnsi="Times New Roman" w:cs="Times New Roman"/>
          <w:sz w:val="24"/>
          <w:szCs w:val="24"/>
        </w:rPr>
        <w:softHyphen/>
        <w:t xml:space="preserve">пертиз // Криминалистика и судебная экспертиза. Киев, 1980. </w:t>
      </w:r>
      <w:proofErr w:type="spellStart"/>
      <w:r w:rsidRPr="00216337">
        <w:rPr>
          <w:rFonts w:ascii="Times New Roman" w:hAnsi="Times New Roman" w:cs="Times New Roman"/>
          <w:sz w:val="24"/>
          <w:szCs w:val="24"/>
        </w:rPr>
        <w:t>Вып</w:t>
      </w:r>
      <w:proofErr w:type="spellEnd"/>
      <w:r w:rsidRPr="00216337">
        <w:rPr>
          <w:rFonts w:ascii="Times New Roman" w:hAnsi="Times New Roman" w:cs="Times New Roman"/>
          <w:sz w:val="24"/>
          <w:szCs w:val="24"/>
        </w:rPr>
        <w:t xml:space="preserve">. 20. </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proofErr w:type="spellStart"/>
      <w:r w:rsidRPr="00FF722D">
        <w:rPr>
          <w:rFonts w:ascii="Times New Roman" w:hAnsi="Times New Roman" w:cs="Times New Roman"/>
          <w:i/>
          <w:sz w:val="24"/>
          <w:szCs w:val="24"/>
        </w:rPr>
        <w:t>Ароцкер</w:t>
      </w:r>
      <w:proofErr w:type="spellEnd"/>
      <w:r w:rsidRPr="00FF722D">
        <w:rPr>
          <w:rFonts w:ascii="Times New Roman" w:hAnsi="Times New Roman" w:cs="Times New Roman"/>
          <w:i/>
          <w:sz w:val="24"/>
          <w:szCs w:val="24"/>
        </w:rPr>
        <w:t xml:space="preserve"> Л. Е. </w:t>
      </w:r>
      <w:r w:rsidRPr="00FF722D">
        <w:rPr>
          <w:rFonts w:ascii="Times New Roman" w:hAnsi="Times New Roman" w:cs="Times New Roman"/>
          <w:sz w:val="24"/>
          <w:szCs w:val="24"/>
        </w:rPr>
        <w:t>Организационные и процессуальные вопросы ис</w:t>
      </w:r>
      <w:r w:rsidRPr="00FF722D">
        <w:rPr>
          <w:rFonts w:ascii="Times New Roman" w:hAnsi="Times New Roman" w:cs="Times New Roman"/>
          <w:sz w:val="24"/>
          <w:szCs w:val="24"/>
        </w:rPr>
        <w:softHyphen/>
        <w:t>поль</w:t>
      </w:r>
      <w:r w:rsidRPr="00FF722D">
        <w:rPr>
          <w:rFonts w:ascii="Times New Roman" w:hAnsi="Times New Roman" w:cs="Times New Roman"/>
          <w:sz w:val="24"/>
          <w:szCs w:val="24"/>
        </w:rPr>
        <w:softHyphen/>
        <w:t xml:space="preserve">зования электронно-вычислительных машин в экспертной практике // Криминалистика и судебная экспертиза. Киев: РИО МВД УССР, 1969. </w:t>
      </w:r>
      <w:proofErr w:type="spellStart"/>
      <w:r w:rsidRPr="00FF722D">
        <w:rPr>
          <w:rFonts w:ascii="Times New Roman" w:hAnsi="Times New Roman" w:cs="Times New Roman"/>
          <w:sz w:val="24"/>
          <w:szCs w:val="24"/>
        </w:rPr>
        <w:t>Вып</w:t>
      </w:r>
      <w:proofErr w:type="spellEnd"/>
      <w:r w:rsidRPr="00FF722D">
        <w:rPr>
          <w:rFonts w:ascii="Times New Roman" w:hAnsi="Times New Roman" w:cs="Times New Roman"/>
          <w:sz w:val="24"/>
          <w:szCs w:val="24"/>
        </w:rPr>
        <w:t xml:space="preserve">. 6. </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r w:rsidRPr="00FF722D">
        <w:rPr>
          <w:rFonts w:ascii="Times New Roman" w:hAnsi="Times New Roman" w:cs="Times New Roman"/>
          <w:i/>
          <w:sz w:val="24"/>
          <w:szCs w:val="24"/>
        </w:rPr>
        <w:t xml:space="preserve">Арсеньев В. Д. </w:t>
      </w:r>
      <w:r w:rsidRPr="00FF722D">
        <w:rPr>
          <w:rFonts w:ascii="Times New Roman" w:hAnsi="Times New Roman" w:cs="Times New Roman"/>
          <w:sz w:val="24"/>
          <w:szCs w:val="24"/>
        </w:rPr>
        <w:t xml:space="preserve">Вопросы экспертной идентификации в судебном доказывании / Тр. ВНИИСЭ. М., 1974. </w:t>
      </w:r>
      <w:proofErr w:type="spellStart"/>
      <w:r w:rsidRPr="00FF722D">
        <w:rPr>
          <w:rFonts w:ascii="Times New Roman" w:hAnsi="Times New Roman" w:cs="Times New Roman"/>
          <w:sz w:val="24"/>
          <w:szCs w:val="24"/>
        </w:rPr>
        <w:t>Вып</w:t>
      </w:r>
      <w:proofErr w:type="spellEnd"/>
      <w:r w:rsidRPr="00FF722D">
        <w:rPr>
          <w:rFonts w:ascii="Times New Roman" w:hAnsi="Times New Roman" w:cs="Times New Roman"/>
          <w:sz w:val="24"/>
          <w:szCs w:val="24"/>
        </w:rPr>
        <w:t xml:space="preserve">. 8. </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r w:rsidRPr="00FF722D">
        <w:rPr>
          <w:rFonts w:ascii="Times New Roman" w:hAnsi="Times New Roman" w:cs="Times New Roman"/>
          <w:i/>
          <w:sz w:val="24"/>
          <w:szCs w:val="24"/>
        </w:rPr>
        <w:t xml:space="preserve">Арсеньев В. Д. </w:t>
      </w:r>
      <w:r w:rsidRPr="00FF722D">
        <w:rPr>
          <w:rFonts w:ascii="Times New Roman" w:hAnsi="Times New Roman" w:cs="Times New Roman"/>
          <w:sz w:val="24"/>
          <w:szCs w:val="24"/>
        </w:rPr>
        <w:t>Соотношение понятий предмета и объекта судеб</w:t>
      </w:r>
      <w:r w:rsidRPr="00FF722D">
        <w:rPr>
          <w:rFonts w:ascii="Times New Roman" w:hAnsi="Times New Roman" w:cs="Times New Roman"/>
          <w:sz w:val="24"/>
          <w:szCs w:val="24"/>
        </w:rPr>
        <w:softHyphen/>
        <w:t xml:space="preserve">ной экспертизы // </w:t>
      </w:r>
      <w:proofErr w:type="spellStart"/>
      <w:r w:rsidRPr="00FF722D">
        <w:rPr>
          <w:rFonts w:ascii="Times New Roman" w:hAnsi="Times New Roman" w:cs="Times New Roman"/>
          <w:sz w:val="24"/>
          <w:szCs w:val="24"/>
        </w:rPr>
        <w:t>Пробл</w:t>
      </w:r>
      <w:proofErr w:type="spellEnd"/>
      <w:r w:rsidRPr="00FF722D">
        <w:rPr>
          <w:rFonts w:ascii="Times New Roman" w:hAnsi="Times New Roman" w:cs="Times New Roman"/>
          <w:sz w:val="24"/>
          <w:szCs w:val="24"/>
        </w:rPr>
        <w:t xml:space="preserve">. теории судебной экспертизы. М., 1980. С. 12, 14 (Сб. науч. тр. / ВНИИСЭ; </w:t>
      </w:r>
      <w:proofErr w:type="spellStart"/>
      <w:r w:rsidRPr="00FF722D">
        <w:rPr>
          <w:rFonts w:ascii="Times New Roman" w:hAnsi="Times New Roman" w:cs="Times New Roman"/>
          <w:sz w:val="24"/>
          <w:szCs w:val="24"/>
        </w:rPr>
        <w:t>Вып</w:t>
      </w:r>
      <w:proofErr w:type="spellEnd"/>
      <w:r w:rsidRPr="00FF722D">
        <w:rPr>
          <w:rFonts w:ascii="Times New Roman" w:hAnsi="Times New Roman" w:cs="Times New Roman"/>
          <w:sz w:val="24"/>
          <w:szCs w:val="24"/>
        </w:rPr>
        <w:t>. 44).</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r w:rsidRPr="00FF722D">
        <w:rPr>
          <w:rFonts w:ascii="Times New Roman" w:hAnsi="Times New Roman" w:cs="Times New Roman"/>
          <w:i/>
          <w:sz w:val="24"/>
          <w:szCs w:val="24"/>
        </w:rPr>
        <w:t xml:space="preserve">Арсеньев В. Д. </w:t>
      </w:r>
      <w:r w:rsidRPr="00FF722D">
        <w:rPr>
          <w:rFonts w:ascii="Times New Roman" w:hAnsi="Times New Roman" w:cs="Times New Roman"/>
          <w:sz w:val="24"/>
          <w:szCs w:val="24"/>
        </w:rPr>
        <w:t>Соотношение понятий предмета и объекта судеб</w:t>
      </w:r>
      <w:r w:rsidRPr="00FF722D">
        <w:rPr>
          <w:rFonts w:ascii="Times New Roman" w:hAnsi="Times New Roman" w:cs="Times New Roman"/>
          <w:sz w:val="24"/>
          <w:szCs w:val="24"/>
        </w:rPr>
        <w:softHyphen/>
        <w:t xml:space="preserve">ной экспертизы // </w:t>
      </w:r>
      <w:proofErr w:type="spellStart"/>
      <w:r w:rsidRPr="00FF722D">
        <w:rPr>
          <w:rFonts w:ascii="Times New Roman" w:hAnsi="Times New Roman" w:cs="Times New Roman"/>
          <w:sz w:val="24"/>
          <w:szCs w:val="24"/>
        </w:rPr>
        <w:t>Пробл</w:t>
      </w:r>
      <w:proofErr w:type="spellEnd"/>
      <w:r w:rsidRPr="00FF722D">
        <w:rPr>
          <w:rFonts w:ascii="Times New Roman" w:hAnsi="Times New Roman" w:cs="Times New Roman"/>
          <w:sz w:val="24"/>
          <w:szCs w:val="24"/>
        </w:rPr>
        <w:t xml:space="preserve">. теории судебной экспертизы. М., 1980. С. 9–10 (Сб. науч. тр. /  ВНИИСЭ; </w:t>
      </w:r>
      <w:proofErr w:type="spellStart"/>
      <w:r w:rsidRPr="00FF722D">
        <w:rPr>
          <w:rFonts w:ascii="Times New Roman" w:hAnsi="Times New Roman" w:cs="Times New Roman"/>
          <w:sz w:val="24"/>
          <w:szCs w:val="24"/>
        </w:rPr>
        <w:t>Вып</w:t>
      </w:r>
      <w:proofErr w:type="spellEnd"/>
      <w:r w:rsidRPr="00FF722D">
        <w:rPr>
          <w:rFonts w:ascii="Times New Roman" w:hAnsi="Times New Roman" w:cs="Times New Roman"/>
          <w:sz w:val="24"/>
          <w:szCs w:val="24"/>
        </w:rPr>
        <w:t>. 44).</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r w:rsidRPr="00216337">
        <w:rPr>
          <w:rFonts w:ascii="Times New Roman" w:hAnsi="Times New Roman" w:cs="Times New Roman"/>
          <w:i/>
          <w:sz w:val="24"/>
          <w:szCs w:val="24"/>
        </w:rPr>
        <w:t xml:space="preserve">Арсеньев В. Д. </w:t>
      </w:r>
      <w:r w:rsidRPr="00216337">
        <w:rPr>
          <w:rFonts w:ascii="Times New Roman" w:hAnsi="Times New Roman" w:cs="Times New Roman"/>
          <w:sz w:val="24"/>
          <w:szCs w:val="24"/>
        </w:rPr>
        <w:t>Процессуальные проблемы комплексной судебной экс</w:t>
      </w:r>
      <w:r w:rsidRPr="00216337">
        <w:rPr>
          <w:rFonts w:ascii="Times New Roman" w:hAnsi="Times New Roman" w:cs="Times New Roman"/>
          <w:sz w:val="24"/>
          <w:szCs w:val="24"/>
        </w:rPr>
        <w:softHyphen/>
        <w:t xml:space="preserve">пертизы // </w:t>
      </w:r>
      <w:proofErr w:type="spellStart"/>
      <w:r w:rsidRPr="00216337">
        <w:rPr>
          <w:rFonts w:ascii="Times New Roman" w:hAnsi="Times New Roman" w:cs="Times New Roman"/>
          <w:sz w:val="24"/>
          <w:szCs w:val="24"/>
        </w:rPr>
        <w:t>Теорет</w:t>
      </w:r>
      <w:proofErr w:type="spellEnd"/>
      <w:r w:rsidRPr="00216337">
        <w:rPr>
          <w:rFonts w:ascii="Times New Roman" w:hAnsi="Times New Roman" w:cs="Times New Roman"/>
          <w:sz w:val="24"/>
          <w:szCs w:val="24"/>
        </w:rPr>
        <w:t xml:space="preserve">. </w:t>
      </w:r>
      <w:proofErr w:type="spellStart"/>
      <w:r w:rsidRPr="00216337">
        <w:rPr>
          <w:rFonts w:ascii="Times New Roman" w:hAnsi="Times New Roman" w:cs="Times New Roman"/>
          <w:sz w:val="24"/>
          <w:szCs w:val="24"/>
        </w:rPr>
        <w:t>вопр</w:t>
      </w:r>
      <w:proofErr w:type="spellEnd"/>
      <w:r w:rsidRPr="00216337">
        <w:rPr>
          <w:rFonts w:ascii="Times New Roman" w:hAnsi="Times New Roman" w:cs="Times New Roman"/>
          <w:sz w:val="24"/>
          <w:szCs w:val="24"/>
        </w:rPr>
        <w:t xml:space="preserve">. судебной экспертизы. М., 1981. С. 72 (Сб. науч. тр. / </w:t>
      </w:r>
      <w:r w:rsidRPr="00216337">
        <w:rPr>
          <w:rFonts w:ascii="Times New Roman" w:hAnsi="Times New Roman" w:cs="Times New Roman"/>
          <w:sz w:val="24"/>
          <w:szCs w:val="24"/>
        </w:rPr>
        <w:softHyphen/>
        <w:t xml:space="preserve">ВНИИСЭ; </w:t>
      </w:r>
      <w:proofErr w:type="spellStart"/>
      <w:r w:rsidRPr="00216337">
        <w:rPr>
          <w:rFonts w:ascii="Times New Roman" w:hAnsi="Times New Roman" w:cs="Times New Roman"/>
          <w:sz w:val="24"/>
          <w:szCs w:val="24"/>
        </w:rPr>
        <w:t>Вып</w:t>
      </w:r>
      <w:proofErr w:type="spellEnd"/>
      <w:r w:rsidRPr="00216337">
        <w:rPr>
          <w:rFonts w:ascii="Times New Roman" w:hAnsi="Times New Roman" w:cs="Times New Roman"/>
          <w:sz w:val="24"/>
          <w:szCs w:val="24"/>
        </w:rPr>
        <w:t>. 48).</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r w:rsidRPr="00FF722D">
        <w:rPr>
          <w:rFonts w:ascii="Times New Roman" w:hAnsi="Times New Roman" w:cs="Times New Roman"/>
          <w:i/>
          <w:sz w:val="24"/>
          <w:szCs w:val="24"/>
        </w:rPr>
        <w:t xml:space="preserve">Арсеньев В. Д. </w:t>
      </w:r>
      <w:r w:rsidRPr="00FF722D">
        <w:rPr>
          <w:rFonts w:ascii="Times New Roman" w:hAnsi="Times New Roman" w:cs="Times New Roman"/>
          <w:sz w:val="24"/>
          <w:szCs w:val="24"/>
        </w:rPr>
        <w:t>О процессуальной природе производства иссле</w:t>
      </w:r>
      <w:r w:rsidRPr="00FF722D">
        <w:rPr>
          <w:rFonts w:ascii="Times New Roman" w:hAnsi="Times New Roman" w:cs="Times New Roman"/>
          <w:sz w:val="24"/>
          <w:szCs w:val="24"/>
        </w:rPr>
        <w:softHyphen/>
        <w:t>до</w:t>
      </w:r>
      <w:r w:rsidRPr="00FF722D">
        <w:rPr>
          <w:rFonts w:ascii="Times New Roman" w:hAnsi="Times New Roman" w:cs="Times New Roman"/>
          <w:sz w:val="24"/>
          <w:szCs w:val="24"/>
        </w:rPr>
        <w:softHyphen/>
        <w:t>ваний с применением ЭВМ и процессуальном положении участ</w:t>
      </w:r>
      <w:r w:rsidRPr="00FF722D">
        <w:rPr>
          <w:rFonts w:ascii="Times New Roman" w:hAnsi="Times New Roman" w:cs="Times New Roman"/>
          <w:sz w:val="24"/>
          <w:szCs w:val="24"/>
        </w:rPr>
        <w:softHyphen/>
        <w:t xml:space="preserve">вующих в них лиц // Тез. </w:t>
      </w:r>
      <w:proofErr w:type="spellStart"/>
      <w:r w:rsidRPr="00FF722D">
        <w:rPr>
          <w:rFonts w:ascii="Times New Roman" w:hAnsi="Times New Roman" w:cs="Times New Roman"/>
          <w:sz w:val="24"/>
          <w:szCs w:val="24"/>
        </w:rPr>
        <w:t>докл</w:t>
      </w:r>
      <w:proofErr w:type="spellEnd"/>
      <w:r w:rsidRPr="00FF722D">
        <w:rPr>
          <w:rFonts w:ascii="Times New Roman" w:hAnsi="Times New Roman" w:cs="Times New Roman"/>
          <w:sz w:val="24"/>
          <w:szCs w:val="24"/>
        </w:rPr>
        <w:t xml:space="preserve">. и </w:t>
      </w:r>
      <w:proofErr w:type="spellStart"/>
      <w:r w:rsidRPr="00FF722D">
        <w:rPr>
          <w:rFonts w:ascii="Times New Roman" w:hAnsi="Times New Roman" w:cs="Times New Roman"/>
          <w:sz w:val="24"/>
          <w:szCs w:val="24"/>
        </w:rPr>
        <w:t>сообщ</w:t>
      </w:r>
      <w:proofErr w:type="spellEnd"/>
      <w:r w:rsidRPr="00FF722D">
        <w:rPr>
          <w:rFonts w:ascii="Times New Roman" w:hAnsi="Times New Roman" w:cs="Times New Roman"/>
          <w:sz w:val="24"/>
          <w:szCs w:val="24"/>
        </w:rPr>
        <w:t xml:space="preserve">. на </w:t>
      </w:r>
      <w:proofErr w:type="spellStart"/>
      <w:r w:rsidRPr="00FF722D">
        <w:rPr>
          <w:rFonts w:ascii="Times New Roman" w:hAnsi="Times New Roman" w:cs="Times New Roman"/>
          <w:sz w:val="24"/>
          <w:szCs w:val="24"/>
        </w:rPr>
        <w:t>Всесоюз</w:t>
      </w:r>
      <w:proofErr w:type="spellEnd"/>
      <w:r w:rsidRPr="00FF722D">
        <w:rPr>
          <w:rFonts w:ascii="Times New Roman" w:hAnsi="Times New Roman" w:cs="Times New Roman"/>
          <w:sz w:val="24"/>
          <w:szCs w:val="24"/>
        </w:rPr>
        <w:t>. науч</w:t>
      </w:r>
      <w:proofErr w:type="gramStart"/>
      <w:r w:rsidRPr="00FF722D">
        <w:rPr>
          <w:rFonts w:ascii="Times New Roman" w:hAnsi="Times New Roman" w:cs="Times New Roman"/>
          <w:sz w:val="24"/>
          <w:szCs w:val="24"/>
        </w:rPr>
        <w:t>.-</w:t>
      </w:r>
      <w:proofErr w:type="spellStart"/>
      <w:proofErr w:type="gramEnd"/>
      <w:r w:rsidRPr="00FF722D">
        <w:rPr>
          <w:rFonts w:ascii="Times New Roman" w:hAnsi="Times New Roman" w:cs="Times New Roman"/>
          <w:sz w:val="24"/>
          <w:szCs w:val="24"/>
        </w:rPr>
        <w:t>практ</w:t>
      </w:r>
      <w:proofErr w:type="spellEnd"/>
      <w:r w:rsidRPr="00FF722D">
        <w:rPr>
          <w:rFonts w:ascii="Times New Roman" w:hAnsi="Times New Roman" w:cs="Times New Roman"/>
          <w:sz w:val="24"/>
          <w:szCs w:val="24"/>
        </w:rPr>
        <w:t xml:space="preserve">. </w:t>
      </w:r>
      <w:proofErr w:type="spellStart"/>
      <w:r w:rsidRPr="00FF722D">
        <w:rPr>
          <w:rFonts w:ascii="Times New Roman" w:hAnsi="Times New Roman" w:cs="Times New Roman"/>
          <w:sz w:val="24"/>
          <w:szCs w:val="24"/>
        </w:rPr>
        <w:t>конф</w:t>
      </w:r>
      <w:proofErr w:type="spellEnd"/>
      <w:r w:rsidRPr="00FF722D">
        <w:rPr>
          <w:rFonts w:ascii="Times New Roman" w:hAnsi="Times New Roman" w:cs="Times New Roman"/>
          <w:sz w:val="24"/>
          <w:szCs w:val="24"/>
        </w:rPr>
        <w:t>.:</w:t>
      </w:r>
      <w:r w:rsidRPr="00FF722D">
        <w:rPr>
          <w:rFonts w:ascii="Times New Roman" w:hAnsi="Times New Roman" w:cs="Times New Roman"/>
          <w:sz w:val="24"/>
          <w:szCs w:val="24"/>
        </w:rPr>
        <w:softHyphen/>
        <w:t xml:space="preserve"> “Проблемы информационного и математического обеспечения экспертных </w:t>
      </w:r>
      <w:r w:rsidRPr="00FF722D">
        <w:rPr>
          <w:rFonts w:ascii="Times New Roman" w:hAnsi="Times New Roman" w:cs="Times New Roman"/>
          <w:sz w:val="24"/>
          <w:szCs w:val="24"/>
        </w:rPr>
        <w:softHyphen/>
        <w:t xml:space="preserve">исследований в </w:t>
      </w:r>
      <w:r w:rsidRPr="00FF722D">
        <w:rPr>
          <w:rFonts w:ascii="Times New Roman" w:hAnsi="Times New Roman" w:cs="Times New Roman"/>
          <w:sz w:val="24"/>
          <w:szCs w:val="24"/>
        </w:rPr>
        <w:softHyphen/>
        <w:t xml:space="preserve">целях решения задач судебной экспертизы”. М.: ВНИИСЭ, 1983.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r w:rsidRPr="00216337">
        <w:rPr>
          <w:rFonts w:ascii="Times New Roman" w:hAnsi="Times New Roman" w:cs="Times New Roman"/>
          <w:i/>
          <w:sz w:val="24"/>
          <w:szCs w:val="24"/>
        </w:rPr>
        <w:t xml:space="preserve">Арсеньев В. Д., Заблоцкий В. Г. </w:t>
      </w:r>
      <w:r w:rsidRPr="00216337">
        <w:rPr>
          <w:rFonts w:ascii="Times New Roman" w:hAnsi="Times New Roman" w:cs="Times New Roman"/>
          <w:sz w:val="24"/>
          <w:szCs w:val="24"/>
        </w:rPr>
        <w:t xml:space="preserve">Использование специальных знаний при установлении фактических обстоятельств уголовного дела. Красноярск, 1986. </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r w:rsidRPr="00FF722D">
        <w:rPr>
          <w:rFonts w:ascii="Times New Roman" w:hAnsi="Times New Roman" w:cs="Times New Roman"/>
          <w:i/>
          <w:sz w:val="24"/>
          <w:szCs w:val="24"/>
        </w:rPr>
        <w:t xml:space="preserve">Арсеньев В. Д., Орлов Ю. К. </w:t>
      </w:r>
      <w:r w:rsidRPr="00FF722D">
        <w:rPr>
          <w:rFonts w:ascii="Times New Roman" w:hAnsi="Times New Roman" w:cs="Times New Roman"/>
          <w:sz w:val="24"/>
          <w:szCs w:val="24"/>
        </w:rPr>
        <w:t xml:space="preserve">Проблемы правового регулирования экспертизы в уголовно-процессуальном и гражданско-процессуальном законодательстве союзных республик // Тр. ВНИИСЭ. М., 1973.  </w:t>
      </w:r>
      <w:proofErr w:type="spellStart"/>
      <w:r w:rsidRPr="00FF722D">
        <w:rPr>
          <w:rFonts w:ascii="Times New Roman" w:hAnsi="Times New Roman" w:cs="Times New Roman"/>
          <w:sz w:val="24"/>
          <w:szCs w:val="24"/>
        </w:rPr>
        <w:t>Вып</w:t>
      </w:r>
      <w:proofErr w:type="spellEnd"/>
      <w:r w:rsidRPr="00FF722D">
        <w:rPr>
          <w:rFonts w:ascii="Times New Roman" w:hAnsi="Times New Roman" w:cs="Times New Roman"/>
          <w:sz w:val="24"/>
          <w:szCs w:val="24"/>
        </w:rPr>
        <w:t xml:space="preserve">. 5.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eastAsia="Times New Roman" w:hAnsi="Times New Roman" w:cs="Times New Roman"/>
          <w:i/>
          <w:sz w:val="24"/>
          <w:szCs w:val="24"/>
          <w:lang w:eastAsia="ru-RU"/>
        </w:rPr>
        <w:t>Аубакиров</w:t>
      </w:r>
      <w:proofErr w:type="spellEnd"/>
      <w:r w:rsidRPr="00216337">
        <w:rPr>
          <w:rFonts w:ascii="Times New Roman" w:eastAsia="Times New Roman" w:hAnsi="Times New Roman" w:cs="Times New Roman"/>
          <w:i/>
          <w:sz w:val="24"/>
          <w:szCs w:val="24"/>
          <w:lang w:eastAsia="ru-RU"/>
        </w:rPr>
        <w:t xml:space="preserve"> А. Ф. </w:t>
      </w:r>
      <w:r w:rsidRPr="00216337">
        <w:rPr>
          <w:rFonts w:ascii="Times New Roman" w:eastAsia="Times New Roman" w:hAnsi="Times New Roman" w:cs="Times New Roman"/>
          <w:sz w:val="24"/>
          <w:szCs w:val="24"/>
          <w:lang w:eastAsia="ru-RU"/>
        </w:rPr>
        <w:t>Теория и практика моделирования в криминалис</w:t>
      </w:r>
      <w:r w:rsidRPr="00216337">
        <w:rPr>
          <w:rFonts w:ascii="Times New Roman" w:eastAsia="Times New Roman" w:hAnsi="Times New Roman" w:cs="Times New Roman"/>
          <w:sz w:val="24"/>
          <w:szCs w:val="24"/>
          <w:lang w:eastAsia="ru-RU"/>
        </w:rPr>
        <w:softHyphen/>
        <w:t xml:space="preserve">тической экспертизе: </w:t>
      </w:r>
      <w:proofErr w:type="spellStart"/>
      <w:r w:rsidRPr="00216337">
        <w:rPr>
          <w:rFonts w:ascii="Times New Roman" w:eastAsia="Times New Roman" w:hAnsi="Times New Roman" w:cs="Times New Roman"/>
          <w:sz w:val="24"/>
          <w:szCs w:val="24"/>
          <w:lang w:eastAsia="ru-RU"/>
        </w:rPr>
        <w:t>Дис</w:t>
      </w:r>
      <w:proofErr w:type="spellEnd"/>
      <w:r w:rsidRPr="00216337">
        <w:rPr>
          <w:rFonts w:ascii="Times New Roman" w:eastAsia="Times New Roman" w:hAnsi="Times New Roman" w:cs="Times New Roman"/>
          <w:sz w:val="24"/>
          <w:szCs w:val="24"/>
          <w:lang w:eastAsia="ru-RU"/>
        </w:rPr>
        <w:t xml:space="preserve">. ... д-ра </w:t>
      </w:r>
      <w:proofErr w:type="spellStart"/>
      <w:r w:rsidRPr="00216337">
        <w:rPr>
          <w:rFonts w:ascii="Times New Roman" w:eastAsia="Times New Roman" w:hAnsi="Times New Roman" w:cs="Times New Roman"/>
          <w:sz w:val="24"/>
          <w:szCs w:val="24"/>
          <w:lang w:eastAsia="ru-RU"/>
        </w:rPr>
        <w:t>юрид</w:t>
      </w:r>
      <w:proofErr w:type="spellEnd"/>
      <w:r w:rsidRPr="00216337">
        <w:rPr>
          <w:rFonts w:ascii="Times New Roman" w:eastAsia="Times New Roman" w:hAnsi="Times New Roman" w:cs="Times New Roman"/>
          <w:sz w:val="24"/>
          <w:szCs w:val="24"/>
          <w:lang w:eastAsia="ru-RU"/>
        </w:rPr>
        <w:t xml:space="preserve">. наук. Алма-Ата, 1986. </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proofErr w:type="spellStart"/>
      <w:r w:rsidRPr="00FF722D">
        <w:rPr>
          <w:rFonts w:ascii="Times New Roman" w:hAnsi="Times New Roman" w:cs="Times New Roman"/>
          <w:i/>
          <w:sz w:val="24"/>
          <w:szCs w:val="24"/>
        </w:rPr>
        <w:t>Аубакиров</w:t>
      </w:r>
      <w:proofErr w:type="spellEnd"/>
      <w:r w:rsidRPr="00FF722D">
        <w:rPr>
          <w:rFonts w:ascii="Times New Roman" w:hAnsi="Times New Roman" w:cs="Times New Roman"/>
          <w:i/>
          <w:sz w:val="24"/>
          <w:szCs w:val="24"/>
        </w:rPr>
        <w:t xml:space="preserve"> А. Ф., Ким Э. П. </w:t>
      </w:r>
      <w:r w:rsidRPr="00FF722D">
        <w:rPr>
          <w:rFonts w:ascii="Times New Roman" w:hAnsi="Times New Roman" w:cs="Times New Roman"/>
          <w:sz w:val="24"/>
          <w:szCs w:val="24"/>
        </w:rPr>
        <w:t>Криминалистическая экспертиза материа</w:t>
      </w:r>
      <w:r w:rsidRPr="00FF722D">
        <w:rPr>
          <w:rFonts w:ascii="Times New Roman" w:hAnsi="Times New Roman" w:cs="Times New Roman"/>
          <w:sz w:val="24"/>
          <w:szCs w:val="24"/>
        </w:rPr>
        <w:softHyphen/>
        <w:t>лов и веществ: Учеб</w:t>
      </w:r>
      <w:proofErr w:type="gramStart"/>
      <w:r w:rsidRPr="00FF722D">
        <w:rPr>
          <w:rFonts w:ascii="Times New Roman" w:hAnsi="Times New Roman" w:cs="Times New Roman"/>
          <w:sz w:val="24"/>
          <w:szCs w:val="24"/>
        </w:rPr>
        <w:t>.</w:t>
      </w:r>
      <w:proofErr w:type="gramEnd"/>
      <w:r w:rsidRPr="00FF722D">
        <w:rPr>
          <w:rFonts w:ascii="Times New Roman" w:hAnsi="Times New Roman" w:cs="Times New Roman"/>
          <w:sz w:val="24"/>
          <w:szCs w:val="24"/>
        </w:rPr>
        <w:t xml:space="preserve"> </w:t>
      </w:r>
      <w:proofErr w:type="gramStart"/>
      <w:r w:rsidRPr="00FF722D">
        <w:rPr>
          <w:rFonts w:ascii="Times New Roman" w:hAnsi="Times New Roman" w:cs="Times New Roman"/>
          <w:sz w:val="24"/>
          <w:szCs w:val="24"/>
        </w:rPr>
        <w:t>п</w:t>
      </w:r>
      <w:proofErr w:type="gramEnd"/>
      <w:r w:rsidRPr="00FF722D">
        <w:rPr>
          <w:rFonts w:ascii="Times New Roman" w:hAnsi="Times New Roman" w:cs="Times New Roman"/>
          <w:sz w:val="24"/>
          <w:szCs w:val="24"/>
        </w:rPr>
        <w:t>особие. Алматы: ВШП “</w:t>
      </w:r>
      <w:proofErr w:type="spellStart"/>
      <w:r w:rsidRPr="00FF722D">
        <w:rPr>
          <w:rFonts w:ascii="Times New Roman" w:hAnsi="Times New Roman" w:cs="Times New Roman"/>
          <w:sz w:val="24"/>
          <w:szCs w:val="24"/>
        </w:rPr>
        <w:t>Адилет</w:t>
      </w:r>
      <w:proofErr w:type="spellEnd"/>
      <w:r w:rsidRPr="00FF722D">
        <w:rPr>
          <w:rFonts w:ascii="Times New Roman" w:hAnsi="Times New Roman" w:cs="Times New Roman"/>
          <w:sz w:val="24"/>
          <w:szCs w:val="24"/>
        </w:rPr>
        <w:t>”, 2001.</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r w:rsidRPr="00216337">
        <w:rPr>
          <w:rFonts w:ascii="Times New Roman" w:hAnsi="Times New Roman" w:cs="Times New Roman"/>
          <w:i/>
          <w:sz w:val="24"/>
          <w:szCs w:val="24"/>
        </w:rPr>
        <w:t xml:space="preserve">Баженов Л. Б. </w:t>
      </w:r>
      <w:r w:rsidRPr="00216337">
        <w:rPr>
          <w:rFonts w:ascii="Times New Roman" w:hAnsi="Times New Roman" w:cs="Times New Roman"/>
          <w:sz w:val="24"/>
          <w:szCs w:val="24"/>
        </w:rPr>
        <w:t xml:space="preserve">Строение и функции естественнонаучной теории. Синтез современного научного знания. М., 1973.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hAnsi="Times New Roman" w:cs="Times New Roman"/>
          <w:i/>
          <w:sz w:val="24"/>
          <w:szCs w:val="24"/>
        </w:rPr>
        <w:t>Бахин</w:t>
      </w:r>
      <w:proofErr w:type="spellEnd"/>
      <w:r w:rsidRPr="00216337">
        <w:rPr>
          <w:rFonts w:ascii="Times New Roman" w:hAnsi="Times New Roman" w:cs="Times New Roman"/>
          <w:i/>
          <w:sz w:val="24"/>
          <w:szCs w:val="24"/>
        </w:rPr>
        <w:t xml:space="preserve"> В. П. </w:t>
      </w:r>
      <w:r w:rsidRPr="00216337">
        <w:rPr>
          <w:rFonts w:ascii="Times New Roman" w:hAnsi="Times New Roman" w:cs="Times New Roman"/>
          <w:sz w:val="24"/>
          <w:szCs w:val="24"/>
        </w:rPr>
        <w:t xml:space="preserve">Следственная практика: проблемы изучения и совершенствования. Киев, 1991.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hAnsi="Times New Roman" w:cs="Times New Roman"/>
          <w:i/>
          <w:sz w:val="24"/>
          <w:szCs w:val="24"/>
        </w:rPr>
        <w:t>Бахин</w:t>
      </w:r>
      <w:proofErr w:type="spellEnd"/>
      <w:r w:rsidRPr="00216337">
        <w:rPr>
          <w:rFonts w:ascii="Times New Roman" w:hAnsi="Times New Roman" w:cs="Times New Roman"/>
          <w:i/>
          <w:sz w:val="24"/>
          <w:szCs w:val="24"/>
        </w:rPr>
        <w:t xml:space="preserve"> В. П., Ищенко А. В. </w:t>
      </w:r>
      <w:proofErr w:type="spellStart"/>
      <w:r w:rsidRPr="00216337">
        <w:rPr>
          <w:rFonts w:ascii="Times New Roman" w:hAnsi="Times New Roman" w:cs="Times New Roman"/>
          <w:sz w:val="24"/>
          <w:szCs w:val="24"/>
        </w:rPr>
        <w:t>Наукометрические</w:t>
      </w:r>
      <w:proofErr w:type="spellEnd"/>
      <w:r w:rsidRPr="00216337">
        <w:rPr>
          <w:rFonts w:ascii="Times New Roman" w:hAnsi="Times New Roman" w:cs="Times New Roman"/>
          <w:sz w:val="24"/>
          <w:szCs w:val="24"/>
        </w:rPr>
        <w:t xml:space="preserve"> исследования проблем судебной экспертизы // </w:t>
      </w:r>
      <w:proofErr w:type="spellStart"/>
      <w:r w:rsidRPr="00216337">
        <w:rPr>
          <w:rFonts w:ascii="Times New Roman" w:hAnsi="Times New Roman" w:cs="Times New Roman"/>
          <w:sz w:val="24"/>
          <w:szCs w:val="24"/>
        </w:rPr>
        <w:t>Общетеорет</w:t>
      </w:r>
      <w:proofErr w:type="spellEnd"/>
      <w:r w:rsidRPr="00216337">
        <w:rPr>
          <w:rFonts w:ascii="Times New Roman" w:hAnsi="Times New Roman" w:cs="Times New Roman"/>
          <w:sz w:val="24"/>
          <w:szCs w:val="24"/>
        </w:rPr>
        <w:t>., правовые и организационные основы су</w:t>
      </w:r>
      <w:r w:rsidRPr="00216337">
        <w:rPr>
          <w:rFonts w:ascii="Times New Roman" w:hAnsi="Times New Roman" w:cs="Times New Roman"/>
          <w:sz w:val="24"/>
          <w:szCs w:val="24"/>
        </w:rPr>
        <w:softHyphen/>
        <w:t>деб</w:t>
      </w:r>
      <w:r w:rsidRPr="00216337">
        <w:rPr>
          <w:rFonts w:ascii="Times New Roman" w:hAnsi="Times New Roman" w:cs="Times New Roman"/>
          <w:sz w:val="24"/>
          <w:szCs w:val="24"/>
        </w:rPr>
        <w:softHyphen/>
        <w:t>ной экспертизы. М., 1987. С. 123–129 (Сб. науч. тр. / ВНИИСЭ).</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hAnsi="Times New Roman" w:cs="Times New Roman"/>
          <w:i/>
          <w:sz w:val="24"/>
          <w:szCs w:val="24"/>
        </w:rPr>
        <w:t>Безлепкин</w:t>
      </w:r>
      <w:proofErr w:type="spellEnd"/>
      <w:r w:rsidRPr="00216337">
        <w:rPr>
          <w:rFonts w:ascii="Times New Roman" w:hAnsi="Times New Roman" w:cs="Times New Roman"/>
          <w:i/>
          <w:sz w:val="24"/>
          <w:szCs w:val="24"/>
        </w:rPr>
        <w:t xml:space="preserve"> Б. Т. </w:t>
      </w:r>
      <w:r w:rsidRPr="00216337">
        <w:rPr>
          <w:rFonts w:ascii="Times New Roman" w:hAnsi="Times New Roman" w:cs="Times New Roman"/>
          <w:sz w:val="24"/>
          <w:szCs w:val="24"/>
        </w:rPr>
        <w:t>Комментарий к Уголовно-процессуальному кодексу Российской Федерации (постатейный). М.: ООО “ВИТРЭМ”, 2002.</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r w:rsidRPr="00F55F35">
        <w:rPr>
          <w:rFonts w:ascii="Times New Roman" w:hAnsi="Times New Roman" w:cs="Times New Roman"/>
          <w:i/>
          <w:sz w:val="24"/>
          <w:szCs w:val="24"/>
        </w:rPr>
        <w:t>Бел</w:t>
      </w:r>
      <w:r w:rsidRPr="00F55F35">
        <w:rPr>
          <w:rFonts w:ascii="Times New Roman" w:hAnsi="Times New Roman" w:cs="Times New Roman"/>
          <w:i/>
          <w:sz w:val="24"/>
          <w:szCs w:val="24"/>
        </w:rPr>
        <w:softHyphen/>
        <w:t xml:space="preserve">кин Р. С. </w:t>
      </w:r>
      <w:r w:rsidRPr="00F55F35">
        <w:rPr>
          <w:rFonts w:ascii="Times New Roman" w:hAnsi="Times New Roman" w:cs="Times New Roman"/>
          <w:sz w:val="24"/>
          <w:szCs w:val="24"/>
        </w:rPr>
        <w:t xml:space="preserve">Понятие методологии советской криминалистики в свете ленинской теории отражения </w:t>
      </w:r>
      <w:r w:rsidRPr="00F55F35">
        <w:rPr>
          <w:rFonts w:ascii="Times New Roman" w:hAnsi="Times New Roman"/>
          <w:sz w:val="24"/>
          <w:szCs w:val="24"/>
        </w:rPr>
        <w:t xml:space="preserve">// Криминалистика и судебная экспертиза. Киев: РИО МВД УССР, 1969. </w:t>
      </w:r>
      <w:proofErr w:type="spellStart"/>
      <w:r w:rsidRPr="00F55F35">
        <w:rPr>
          <w:rFonts w:ascii="Times New Roman" w:hAnsi="Times New Roman"/>
          <w:sz w:val="24"/>
          <w:szCs w:val="24"/>
        </w:rPr>
        <w:t>Вып</w:t>
      </w:r>
      <w:proofErr w:type="spellEnd"/>
      <w:r w:rsidRPr="00F55F35">
        <w:rPr>
          <w:rFonts w:ascii="Times New Roman" w:hAnsi="Times New Roman"/>
          <w:sz w:val="24"/>
          <w:szCs w:val="24"/>
        </w:rPr>
        <w:t>. 6.</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r w:rsidRPr="00FF722D">
        <w:rPr>
          <w:rFonts w:ascii="Times New Roman" w:hAnsi="Times New Roman" w:cs="Times New Roman"/>
          <w:i/>
          <w:sz w:val="24"/>
          <w:szCs w:val="24"/>
        </w:rPr>
        <w:lastRenderedPageBreak/>
        <w:t xml:space="preserve">Белкин Р. С. </w:t>
      </w:r>
      <w:r w:rsidRPr="00FF722D">
        <w:rPr>
          <w:rFonts w:ascii="Times New Roman" w:hAnsi="Times New Roman" w:cs="Times New Roman"/>
          <w:sz w:val="24"/>
          <w:szCs w:val="24"/>
        </w:rPr>
        <w:t xml:space="preserve">Общая теория криминалистики. Саратов, 1986.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r w:rsidRPr="00216337">
        <w:rPr>
          <w:rFonts w:ascii="Times New Roman" w:hAnsi="Times New Roman" w:cs="Times New Roman"/>
          <w:i/>
          <w:sz w:val="24"/>
          <w:szCs w:val="24"/>
        </w:rPr>
        <w:t xml:space="preserve">Белкин Р. С. </w:t>
      </w:r>
      <w:r w:rsidRPr="00216337">
        <w:rPr>
          <w:rFonts w:ascii="Times New Roman" w:hAnsi="Times New Roman" w:cs="Times New Roman"/>
          <w:sz w:val="24"/>
          <w:szCs w:val="24"/>
        </w:rPr>
        <w:t>Криминалистика: проблемы, тенденции, перспективы. От тео</w:t>
      </w:r>
      <w:r w:rsidRPr="00216337">
        <w:rPr>
          <w:rFonts w:ascii="Times New Roman" w:hAnsi="Times New Roman" w:cs="Times New Roman"/>
          <w:sz w:val="24"/>
          <w:szCs w:val="24"/>
        </w:rPr>
        <w:softHyphen/>
        <w:t xml:space="preserve">рии – к практике. М.: </w:t>
      </w:r>
      <w:proofErr w:type="spellStart"/>
      <w:r w:rsidRPr="00216337">
        <w:rPr>
          <w:rFonts w:ascii="Times New Roman" w:hAnsi="Times New Roman" w:cs="Times New Roman"/>
          <w:sz w:val="24"/>
          <w:szCs w:val="24"/>
        </w:rPr>
        <w:t>Юрид</w:t>
      </w:r>
      <w:proofErr w:type="spellEnd"/>
      <w:r w:rsidRPr="00216337">
        <w:rPr>
          <w:rFonts w:ascii="Times New Roman" w:hAnsi="Times New Roman" w:cs="Times New Roman"/>
          <w:sz w:val="24"/>
          <w:szCs w:val="24"/>
        </w:rPr>
        <w:t>. лит</w:t>
      </w:r>
      <w:proofErr w:type="gramStart"/>
      <w:r w:rsidRPr="00216337">
        <w:rPr>
          <w:rFonts w:ascii="Times New Roman" w:hAnsi="Times New Roman" w:cs="Times New Roman"/>
          <w:sz w:val="24"/>
          <w:szCs w:val="24"/>
        </w:rPr>
        <w:t xml:space="preserve">., </w:t>
      </w:r>
      <w:proofErr w:type="gramEnd"/>
      <w:r w:rsidRPr="00216337">
        <w:rPr>
          <w:rFonts w:ascii="Times New Roman" w:hAnsi="Times New Roman" w:cs="Times New Roman"/>
          <w:sz w:val="24"/>
          <w:szCs w:val="24"/>
        </w:rPr>
        <w:t xml:space="preserve">1988.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r w:rsidRPr="00216337">
        <w:rPr>
          <w:rFonts w:ascii="Times New Roman" w:hAnsi="Times New Roman" w:cs="Times New Roman"/>
          <w:i/>
          <w:sz w:val="24"/>
          <w:szCs w:val="24"/>
        </w:rPr>
        <w:t xml:space="preserve">Белкин Р. С. </w:t>
      </w:r>
      <w:r w:rsidRPr="00216337">
        <w:rPr>
          <w:rFonts w:ascii="Times New Roman" w:hAnsi="Times New Roman" w:cs="Times New Roman"/>
          <w:sz w:val="24"/>
          <w:szCs w:val="24"/>
        </w:rPr>
        <w:t>Криминалистика: проблемы сегодняшнего дня. Злобо</w:t>
      </w:r>
      <w:r w:rsidRPr="00216337">
        <w:rPr>
          <w:rFonts w:ascii="Times New Roman" w:hAnsi="Times New Roman" w:cs="Times New Roman"/>
          <w:sz w:val="24"/>
          <w:szCs w:val="24"/>
        </w:rPr>
        <w:softHyphen/>
        <w:t xml:space="preserve">дневные вопросы российской криминалистики. М.: Норма, 2001. </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r w:rsidRPr="00FF722D">
        <w:rPr>
          <w:rFonts w:ascii="Times New Roman" w:hAnsi="Times New Roman" w:cs="Times New Roman"/>
          <w:i/>
          <w:sz w:val="24"/>
          <w:szCs w:val="24"/>
        </w:rPr>
        <w:t xml:space="preserve">Белкин Р. С. </w:t>
      </w:r>
      <w:r w:rsidRPr="00FF722D">
        <w:rPr>
          <w:rFonts w:ascii="Times New Roman" w:hAnsi="Times New Roman" w:cs="Times New Roman"/>
          <w:sz w:val="24"/>
          <w:szCs w:val="24"/>
        </w:rPr>
        <w:t xml:space="preserve">Криминалистическая энциклопедия. М.: Изд-во БЕК, 1997.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r w:rsidRPr="00216337">
        <w:rPr>
          <w:rFonts w:ascii="Times New Roman" w:hAnsi="Times New Roman" w:cs="Times New Roman"/>
          <w:i/>
          <w:sz w:val="24"/>
          <w:szCs w:val="24"/>
        </w:rPr>
        <w:t xml:space="preserve">Белкин Р. С. </w:t>
      </w:r>
      <w:r w:rsidRPr="00216337">
        <w:rPr>
          <w:rFonts w:ascii="Times New Roman" w:hAnsi="Times New Roman" w:cs="Times New Roman"/>
          <w:sz w:val="24"/>
          <w:szCs w:val="24"/>
        </w:rPr>
        <w:t>Курс криминалистики: В 3</w:t>
      </w:r>
      <w:r>
        <w:rPr>
          <w:rFonts w:ascii="Times New Roman" w:hAnsi="Times New Roman" w:cs="Times New Roman"/>
          <w:sz w:val="24"/>
          <w:szCs w:val="24"/>
        </w:rPr>
        <w:t>-х</w:t>
      </w:r>
      <w:r w:rsidRPr="00216337">
        <w:rPr>
          <w:rFonts w:ascii="Times New Roman" w:hAnsi="Times New Roman" w:cs="Times New Roman"/>
          <w:sz w:val="24"/>
          <w:szCs w:val="24"/>
        </w:rPr>
        <w:t xml:space="preserve"> т. </w:t>
      </w:r>
      <w:r>
        <w:rPr>
          <w:rFonts w:ascii="Times New Roman" w:hAnsi="Times New Roman" w:cs="Times New Roman"/>
          <w:sz w:val="24"/>
          <w:szCs w:val="24"/>
        </w:rPr>
        <w:t>Т</w:t>
      </w:r>
      <w:r w:rsidRPr="00216337">
        <w:rPr>
          <w:rFonts w:ascii="Times New Roman" w:hAnsi="Times New Roman" w:cs="Times New Roman"/>
          <w:sz w:val="24"/>
          <w:szCs w:val="24"/>
        </w:rPr>
        <w:t xml:space="preserve">. 1: Общая теория криминалистики. М.: </w:t>
      </w:r>
      <w:proofErr w:type="spellStart"/>
      <w:r w:rsidRPr="00216337">
        <w:rPr>
          <w:rFonts w:ascii="Times New Roman" w:hAnsi="Times New Roman" w:cs="Times New Roman"/>
          <w:sz w:val="24"/>
          <w:szCs w:val="24"/>
        </w:rPr>
        <w:t>Юристъ</w:t>
      </w:r>
      <w:proofErr w:type="spellEnd"/>
      <w:r w:rsidRPr="00216337">
        <w:rPr>
          <w:rFonts w:ascii="Times New Roman" w:hAnsi="Times New Roman" w:cs="Times New Roman"/>
          <w:sz w:val="24"/>
          <w:szCs w:val="24"/>
        </w:rPr>
        <w:t xml:space="preserve">, 1997. </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r w:rsidRPr="00FF722D">
        <w:rPr>
          <w:rFonts w:ascii="Times New Roman" w:hAnsi="Times New Roman" w:cs="Times New Roman"/>
          <w:i/>
          <w:sz w:val="24"/>
          <w:szCs w:val="24"/>
        </w:rPr>
        <w:t xml:space="preserve">Белкин Р. С. </w:t>
      </w:r>
      <w:r w:rsidRPr="00FF722D">
        <w:rPr>
          <w:rFonts w:ascii="Times New Roman" w:hAnsi="Times New Roman" w:cs="Times New Roman"/>
          <w:sz w:val="24"/>
          <w:szCs w:val="24"/>
        </w:rPr>
        <w:t xml:space="preserve">Курс криминалистики: В 3-х т. 2: Частные криминалистические теории. М.: </w:t>
      </w:r>
      <w:proofErr w:type="spellStart"/>
      <w:r w:rsidRPr="00FF722D">
        <w:rPr>
          <w:rFonts w:ascii="Times New Roman" w:hAnsi="Times New Roman" w:cs="Times New Roman"/>
          <w:sz w:val="24"/>
          <w:szCs w:val="24"/>
        </w:rPr>
        <w:t>Юристъ</w:t>
      </w:r>
      <w:proofErr w:type="spellEnd"/>
      <w:r w:rsidRPr="00FF722D">
        <w:rPr>
          <w:rFonts w:ascii="Times New Roman" w:hAnsi="Times New Roman" w:cs="Times New Roman"/>
          <w:sz w:val="24"/>
          <w:szCs w:val="24"/>
        </w:rPr>
        <w:t xml:space="preserve">, 1997. </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napToGrid w:val="0"/>
          <w:sz w:val="24"/>
          <w:szCs w:val="24"/>
        </w:rPr>
      </w:pPr>
      <w:r w:rsidRPr="00FF722D">
        <w:rPr>
          <w:rFonts w:ascii="Times New Roman" w:hAnsi="Times New Roman" w:cs="Times New Roman"/>
          <w:i/>
          <w:sz w:val="24"/>
          <w:szCs w:val="24"/>
        </w:rPr>
        <w:t xml:space="preserve">Белкин Р. С. </w:t>
      </w:r>
      <w:r w:rsidRPr="00FF722D">
        <w:rPr>
          <w:rFonts w:ascii="Times New Roman" w:hAnsi="Times New Roman" w:cs="Times New Roman"/>
          <w:sz w:val="24"/>
          <w:szCs w:val="24"/>
        </w:rPr>
        <w:t xml:space="preserve">Курс криминалистики: В 3-х т. Т. 3: Криминалистические средства, приемы, рекомендации. М.: </w:t>
      </w:r>
      <w:proofErr w:type="spellStart"/>
      <w:r w:rsidRPr="00FF722D">
        <w:rPr>
          <w:rFonts w:ascii="Times New Roman" w:hAnsi="Times New Roman" w:cs="Times New Roman"/>
          <w:sz w:val="24"/>
          <w:szCs w:val="24"/>
        </w:rPr>
        <w:t>Юристъ</w:t>
      </w:r>
      <w:proofErr w:type="spellEnd"/>
      <w:r w:rsidRPr="00FF722D">
        <w:rPr>
          <w:rFonts w:ascii="Times New Roman" w:hAnsi="Times New Roman" w:cs="Times New Roman"/>
          <w:sz w:val="24"/>
          <w:szCs w:val="24"/>
        </w:rPr>
        <w:t xml:space="preserve">, 1997. </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r w:rsidRPr="00FF722D">
        <w:rPr>
          <w:rFonts w:ascii="Times New Roman" w:hAnsi="Times New Roman" w:cs="Times New Roman"/>
          <w:i/>
          <w:sz w:val="24"/>
          <w:szCs w:val="24"/>
        </w:rPr>
        <w:t>Белкин Р. С.,</w:t>
      </w:r>
      <w:r w:rsidRPr="00FF722D">
        <w:rPr>
          <w:rFonts w:ascii="Times New Roman" w:hAnsi="Times New Roman" w:cs="Times New Roman"/>
          <w:sz w:val="24"/>
          <w:szCs w:val="24"/>
        </w:rPr>
        <w:t xml:space="preserve"> </w:t>
      </w:r>
      <w:r w:rsidRPr="00FF722D">
        <w:rPr>
          <w:rFonts w:ascii="Times New Roman" w:hAnsi="Times New Roman" w:cs="Times New Roman"/>
          <w:i/>
          <w:sz w:val="24"/>
          <w:szCs w:val="24"/>
        </w:rPr>
        <w:t>Лив</w:t>
      </w:r>
      <w:r w:rsidRPr="00FF722D">
        <w:rPr>
          <w:rFonts w:ascii="Times New Roman" w:hAnsi="Times New Roman" w:cs="Times New Roman"/>
          <w:i/>
          <w:sz w:val="24"/>
          <w:szCs w:val="24"/>
        </w:rPr>
        <w:softHyphen/>
        <w:t xml:space="preserve">шиц Е. М. </w:t>
      </w:r>
      <w:r w:rsidRPr="00FF722D">
        <w:rPr>
          <w:rFonts w:ascii="Times New Roman" w:hAnsi="Times New Roman" w:cs="Times New Roman"/>
          <w:sz w:val="24"/>
          <w:szCs w:val="24"/>
        </w:rPr>
        <w:t>Правовое регулирование математичес</w:t>
      </w:r>
      <w:r w:rsidRPr="00FF722D">
        <w:rPr>
          <w:rFonts w:ascii="Times New Roman" w:hAnsi="Times New Roman" w:cs="Times New Roman"/>
          <w:sz w:val="24"/>
          <w:szCs w:val="24"/>
        </w:rPr>
        <w:softHyphen/>
        <w:t xml:space="preserve">ких методов и ЭВМ в судебной экспертизе // </w:t>
      </w:r>
      <w:proofErr w:type="spellStart"/>
      <w:r w:rsidRPr="00FF722D">
        <w:rPr>
          <w:rFonts w:ascii="Times New Roman" w:hAnsi="Times New Roman" w:cs="Times New Roman"/>
          <w:sz w:val="24"/>
          <w:szCs w:val="24"/>
        </w:rPr>
        <w:t>Пробл</w:t>
      </w:r>
      <w:proofErr w:type="spellEnd"/>
      <w:r w:rsidRPr="00FF722D">
        <w:rPr>
          <w:rFonts w:ascii="Times New Roman" w:hAnsi="Times New Roman" w:cs="Times New Roman"/>
          <w:sz w:val="24"/>
          <w:szCs w:val="24"/>
        </w:rPr>
        <w:t xml:space="preserve">. автоматизации, создания </w:t>
      </w:r>
      <w:proofErr w:type="spellStart"/>
      <w:r w:rsidRPr="00FF722D">
        <w:rPr>
          <w:rFonts w:ascii="Times New Roman" w:hAnsi="Times New Roman" w:cs="Times New Roman"/>
          <w:sz w:val="24"/>
          <w:szCs w:val="24"/>
        </w:rPr>
        <w:t>информ</w:t>
      </w:r>
      <w:proofErr w:type="spellEnd"/>
      <w:proofErr w:type="gramStart"/>
      <w:r w:rsidRPr="00FF722D">
        <w:rPr>
          <w:rFonts w:ascii="Times New Roman" w:hAnsi="Times New Roman" w:cs="Times New Roman"/>
          <w:sz w:val="24"/>
          <w:szCs w:val="24"/>
        </w:rPr>
        <w:t>.-</w:t>
      </w:r>
      <w:proofErr w:type="gramEnd"/>
      <w:r w:rsidRPr="00FF722D">
        <w:rPr>
          <w:rFonts w:ascii="Times New Roman" w:hAnsi="Times New Roman" w:cs="Times New Roman"/>
          <w:sz w:val="24"/>
          <w:szCs w:val="24"/>
        </w:rPr>
        <w:t>поисковых систем и применения мат. методов в судебной экспертизе. С. 95–102 (Сб. науч. тр. / ВНИИСЭ). М., 1987.</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hAnsi="Times New Roman" w:cs="Times New Roman"/>
          <w:i/>
          <w:sz w:val="24"/>
          <w:szCs w:val="24"/>
        </w:rPr>
        <w:t>Бешелев</w:t>
      </w:r>
      <w:proofErr w:type="spellEnd"/>
      <w:r w:rsidRPr="00216337">
        <w:rPr>
          <w:rFonts w:ascii="Times New Roman" w:hAnsi="Times New Roman" w:cs="Times New Roman"/>
          <w:i/>
          <w:sz w:val="24"/>
          <w:szCs w:val="24"/>
        </w:rPr>
        <w:t xml:space="preserve"> С. Д., Гурвич Ф. Г. </w:t>
      </w:r>
      <w:r w:rsidRPr="00216337">
        <w:rPr>
          <w:rFonts w:ascii="Times New Roman" w:hAnsi="Times New Roman" w:cs="Times New Roman"/>
          <w:sz w:val="24"/>
          <w:szCs w:val="24"/>
        </w:rPr>
        <w:t>Экспертные оценки. М.: Наука, 1973.</w:t>
      </w:r>
    </w:p>
    <w:p w:rsidR="006B63AF" w:rsidRPr="007532E5"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proofErr w:type="spellStart"/>
      <w:r w:rsidRPr="00FF722D">
        <w:rPr>
          <w:rFonts w:ascii="Times New Roman" w:eastAsia="Times New Roman" w:hAnsi="Times New Roman" w:cs="Times New Roman"/>
          <w:i/>
          <w:sz w:val="24"/>
          <w:szCs w:val="24"/>
          <w:lang w:eastAsia="ru-RU"/>
        </w:rPr>
        <w:t>Бишманов</w:t>
      </w:r>
      <w:proofErr w:type="spellEnd"/>
      <w:r w:rsidRPr="00FF722D">
        <w:rPr>
          <w:rFonts w:ascii="Times New Roman" w:eastAsia="Times New Roman" w:hAnsi="Times New Roman" w:cs="Times New Roman"/>
          <w:i/>
          <w:sz w:val="24"/>
          <w:szCs w:val="24"/>
          <w:lang w:eastAsia="ru-RU"/>
        </w:rPr>
        <w:t xml:space="preserve"> Б.М.</w:t>
      </w:r>
      <w:r w:rsidRPr="00FF722D">
        <w:rPr>
          <w:rFonts w:ascii="Times New Roman" w:eastAsia="Times New Roman" w:hAnsi="Times New Roman" w:cs="Times New Roman"/>
          <w:sz w:val="24"/>
          <w:szCs w:val="24"/>
          <w:lang w:eastAsia="ru-RU"/>
        </w:rPr>
        <w:t xml:space="preserve"> Правовые, организационные и научно-методические основы экспертно-криминалистической деятельности в органах внутренних дел: </w:t>
      </w:r>
      <w:proofErr w:type="spellStart"/>
      <w:r w:rsidRPr="00FF722D">
        <w:rPr>
          <w:rFonts w:ascii="Times New Roman" w:eastAsia="Times New Roman" w:hAnsi="Times New Roman" w:cs="Times New Roman"/>
          <w:sz w:val="24"/>
          <w:szCs w:val="24"/>
          <w:lang w:eastAsia="ru-RU"/>
        </w:rPr>
        <w:t>дис</w:t>
      </w:r>
      <w:proofErr w:type="spellEnd"/>
      <w:r w:rsidRPr="00FF722D">
        <w:rPr>
          <w:rFonts w:ascii="Times New Roman" w:eastAsia="Times New Roman" w:hAnsi="Times New Roman" w:cs="Times New Roman"/>
          <w:sz w:val="24"/>
          <w:szCs w:val="24"/>
          <w:lang w:eastAsia="ru-RU"/>
        </w:rPr>
        <w:t xml:space="preserve">. … д-ра </w:t>
      </w:r>
      <w:proofErr w:type="spellStart"/>
      <w:r w:rsidRPr="00FF722D">
        <w:rPr>
          <w:rFonts w:ascii="Times New Roman" w:eastAsia="Times New Roman" w:hAnsi="Times New Roman" w:cs="Times New Roman"/>
          <w:sz w:val="24"/>
          <w:szCs w:val="24"/>
          <w:lang w:eastAsia="ru-RU"/>
        </w:rPr>
        <w:t>юрид</w:t>
      </w:r>
      <w:proofErr w:type="spellEnd"/>
      <w:r w:rsidRPr="00FF722D">
        <w:rPr>
          <w:rFonts w:ascii="Times New Roman" w:eastAsia="Times New Roman" w:hAnsi="Times New Roman" w:cs="Times New Roman"/>
          <w:sz w:val="24"/>
          <w:szCs w:val="24"/>
          <w:lang w:eastAsia="ru-RU"/>
        </w:rPr>
        <w:t>. наук. – М., 2004.</w:t>
      </w:r>
    </w:p>
    <w:p w:rsidR="007532E5" w:rsidRPr="007532E5" w:rsidRDefault="007532E5" w:rsidP="00B3059D">
      <w:pPr>
        <w:pStyle w:val="a7"/>
        <w:numPr>
          <w:ilvl w:val="0"/>
          <w:numId w:val="60"/>
        </w:numPr>
        <w:spacing w:after="0" w:line="240" w:lineRule="auto"/>
        <w:ind w:left="567" w:hanging="567"/>
        <w:jc w:val="both"/>
        <w:rPr>
          <w:rFonts w:ascii="Times New Roman" w:hAnsi="Times New Roman" w:cs="Times New Roman"/>
          <w:sz w:val="24"/>
          <w:szCs w:val="24"/>
        </w:rPr>
      </w:pPr>
      <w:proofErr w:type="spellStart"/>
      <w:r w:rsidRPr="007532E5">
        <w:rPr>
          <w:rFonts w:ascii="Times New Roman" w:hAnsi="Times New Roman" w:cs="Times New Roman"/>
          <w:bCs/>
          <w:i/>
          <w:color w:val="000000"/>
          <w:sz w:val="24"/>
          <w:szCs w:val="24"/>
        </w:rPr>
        <w:t>Борчашвили</w:t>
      </w:r>
      <w:proofErr w:type="spellEnd"/>
      <w:r w:rsidRPr="007532E5">
        <w:rPr>
          <w:rFonts w:ascii="Times New Roman" w:hAnsi="Times New Roman" w:cs="Times New Roman"/>
          <w:bCs/>
          <w:i/>
          <w:color w:val="000000"/>
          <w:sz w:val="24"/>
          <w:szCs w:val="24"/>
        </w:rPr>
        <w:t xml:space="preserve"> И.Ш..</w:t>
      </w:r>
      <w:r w:rsidRPr="007532E5">
        <w:rPr>
          <w:rFonts w:ascii="Times New Roman" w:hAnsi="Times New Roman" w:cs="Times New Roman"/>
          <w:bCs/>
          <w:color w:val="000000"/>
          <w:sz w:val="24"/>
          <w:szCs w:val="24"/>
        </w:rPr>
        <w:t xml:space="preserve"> Перспективы развития судебно-экспертной деятельности в Республике Казахстан // </w:t>
      </w:r>
      <w:r w:rsidRPr="007532E5">
        <w:rPr>
          <w:rFonts w:ascii="Times New Roman" w:hAnsi="Times New Roman" w:cs="Times New Roman"/>
          <w:bCs/>
          <w:color w:val="000000"/>
          <w:sz w:val="24"/>
          <w:szCs w:val="24"/>
          <w:shd w:val="clear" w:color="auto" w:fill="FFFFFF"/>
        </w:rPr>
        <w:t>Материалы Международной научно-практической конференции «</w:t>
      </w:r>
      <w:r w:rsidRPr="007532E5">
        <w:rPr>
          <w:rFonts w:ascii="Times New Roman" w:hAnsi="Times New Roman" w:cs="Times New Roman"/>
          <w:bCs/>
          <w:color w:val="000000"/>
          <w:sz w:val="24"/>
          <w:szCs w:val="24"/>
        </w:rPr>
        <w:t>Восток-Запад:</w:t>
      </w:r>
      <w:r w:rsidRPr="007532E5">
        <w:rPr>
          <w:rFonts w:ascii="Times New Roman" w:hAnsi="Times New Roman" w:cs="Times New Roman"/>
          <w:bCs/>
          <w:color w:val="000000"/>
          <w:sz w:val="24"/>
          <w:szCs w:val="24"/>
          <w:shd w:val="clear" w:color="auto" w:fill="FFFFFF"/>
        </w:rPr>
        <w:t xml:space="preserve"> партнерство в судебной экспертизе. Актуальные вопросы теории и практики судебной экспертизы» (г. Алматы, 6 ноября 2014 г.)</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r w:rsidRPr="00216337">
        <w:rPr>
          <w:rFonts w:ascii="Times New Roman" w:hAnsi="Times New Roman" w:cs="Times New Roman"/>
          <w:i/>
          <w:sz w:val="24"/>
          <w:szCs w:val="24"/>
        </w:rPr>
        <w:t xml:space="preserve">Бычкова С. Ф. </w:t>
      </w:r>
      <w:r w:rsidRPr="00216337">
        <w:rPr>
          <w:rFonts w:ascii="Times New Roman" w:hAnsi="Times New Roman" w:cs="Times New Roman"/>
          <w:sz w:val="24"/>
          <w:szCs w:val="24"/>
        </w:rPr>
        <w:t xml:space="preserve">Становление и тенденции развития науки о судебной экспертизе. Алматы, 1994. </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r w:rsidRPr="00FF722D">
        <w:rPr>
          <w:rFonts w:ascii="Times New Roman" w:hAnsi="Times New Roman" w:cs="Times New Roman"/>
          <w:i/>
          <w:sz w:val="24"/>
          <w:szCs w:val="24"/>
        </w:rPr>
        <w:t xml:space="preserve">Бычкова С. Ф. </w:t>
      </w:r>
      <w:r w:rsidRPr="00FF722D">
        <w:rPr>
          <w:rFonts w:ascii="Times New Roman" w:hAnsi="Times New Roman" w:cs="Times New Roman"/>
          <w:sz w:val="24"/>
          <w:szCs w:val="24"/>
        </w:rPr>
        <w:t>Судебная экс</w:t>
      </w:r>
      <w:r w:rsidRPr="00FF722D">
        <w:rPr>
          <w:rFonts w:ascii="Times New Roman" w:hAnsi="Times New Roman" w:cs="Times New Roman"/>
          <w:sz w:val="24"/>
          <w:szCs w:val="24"/>
        </w:rPr>
        <w:softHyphen/>
        <w:t>пертиза: научные, организационно-правовые и методические основы: Учеб</w:t>
      </w:r>
      <w:proofErr w:type="gramStart"/>
      <w:r w:rsidRPr="00FF722D">
        <w:rPr>
          <w:rFonts w:ascii="Times New Roman" w:hAnsi="Times New Roman" w:cs="Times New Roman"/>
          <w:sz w:val="24"/>
          <w:szCs w:val="24"/>
        </w:rPr>
        <w:t>.</w:t>
      </w:r>
      <w:proofErr w:type="gramEnd"/>
      <w:r w:rsidRPr="00FF722D">
        <w:rPr>
          <w:rFonts w:ascii="Times New Roman" w:hAnsi="Times New Roman" w:cs="Times New Roman"/>
          <w:sz w:val="24"/>
          <w:szCs w:val="24"/>
        </w:rPr>
        <w:t xml:space="preserve"> </w:t>
      </w:r>
      <w:proofErr w:type="gramStart"/>
      <w:r w:rsidRPr="00FF722D">
        <w:rPr>
          <w:rFonts w:ascii="Times New Roman" w:hAnsi="Times New Roman" w:cs="Times New Roman"/>
          <w:sz w:val="24"/>
          <w:szCs w:val="24"/>
        </w:rPr>
        <w:t>п</w:t>
      </w:r>
      <w:proofErr w:type="gramEnd"/>
      <w:r w:rsidRPr="00FF722D">
        <w:rPr>
          <w:rFonts w:ascii="Times New Roman" w:hAnsi="Times New Roman" w:cs="Times New Roman"/>
          <w:sz w:val="24"/>
          <w:szCs w:val="24"/>
        </w:rPr>
        <w:t xml:space="preserve">особие. Алматы: </w:t>
      </w:r>
      <w:proofErr w:type="spellStart"/>
      <w:r w:rsidRPr="00FF722D">
        <w:rPr>
          <w:rFonts w:ascii="Times New Roman" w:hAnsi="Times New Roman" w:cs="Times New Roman"/>
          <w:sz w:val="24"/>
          <w:szCs w:val="24"/>
        </w:rPr>
        <w:t>Жет</w:t>
      </w:r>
      <w:proofErr w:type="gramStart"/>
      <w:r w:rsidRPr="00FF722D">
        <w:rPr>
          <w:rFonts w:ascii="Times New Roman" w:hAnsi="Times New Roman" w:cs="Times New Roman"/>
          <w:sz w:val="24"/>
          <w:szCs w:val="24"/>
        </w:rPr>
        <w:t>i</w:t>
      </w:r>
      <w:proofErr w:type="spellEnd"/>
      <w:proofErr w:type="gramEnd"/>
      <w:r w:rsidRPr="00FF722D">
        <w:rPr>
          <w:rFonts w:ascii="Times New Roman" w:hAnsi="Times New Roman" w:cs="Times New Roman"/>
          <w:sz w:val="24"/>
          <w:szCs w:val="24"/>
        </w:rPr>
        <w:t xml:space="preserve"> </w:t>
      </w:r>
      <w:proofErr w:type="spellStart"/>
      <w:r w:rsidRPr="00FF722D">
        <w:rPr>
          <w:rFonts w:ascii="Times New Roman" w:hAnsi="Times New Roman" w:cs="Times New Roman"/>
          <w:sz w:val="24"/>
          <w:szCs w:val="24"/>
        </w:rPr>
        <w:t>жаргы</w:t>
      </w:r>
      <w:proofErr w:type="spellEnd"/>
      <w:r w:rsidRPr="00FF722D">
        <w:rPr>
          <w:rFonts w:ascii="Times New Roman" w:hAnsi="Times New Roman" w:cs="Times New Roman"/>
          <w:sz w:val="24"/>
          <w:szCs w:val="24"/>
        </w:rPr>
        <w:t xml:space="preserve">, 2002.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hAnsi="Times New Roman" w:cs="Times New Roman"/>
          <w:i/>
          <w:sz w:val="24"/>
          <w:szCs w:val="24"/>
        </w:rPr>
        <w:t>Вандер</w:t>
      </w:r>
      <w:proofErr w:type="spellEnd"/>
      <w:r w:rsidRPr="00216337">
        <w:rPr>
          <w:rFonts w:ascii="Times New Roman" w:hAnsi="Times New Roman" w:cs="Times New Roman"/>
          <w:i/>
          <w:sz w:val="24"/>
          <w:szCs w:val="24"/>
        </w:rPr>
        <w:t xml:space="preserve"> М. Б. </w:t>
      </w:r>
      <w:r w:rsidRPr="00216337">
        <w:rPr>
          <w:rFonts w:ascii="Times New Roman" w:hAnsi="Times New Roman" w:cs="Times New Roman"/>
          <w:sz w:val="24"/>
          <w:szCs w:val="24"/>
        </w:rPr>
        <w:t xml:space="preserve">Понятие и значение микрочастиц в криминалистике // Правоведение. 1978. № 9.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r w:rsidRPr="00216337">
        <w:rPr>
          <w:rFonts w:ascii="Times New Roman" w:hAnsi="Times New Roman" w:cs="Times New Roman"/>
          <w:i/>
          <w:sz w:val="24"/>
          <w:szCs w:val="24"/>
        </w:rPr>
        <w:t xml:space="preserve">Васильев А. Н. </w:t>
      </w:r>
      <w:r w:rsidRPr="00216337">
        <w:rPr>
          <w:rFonts w:ascii="Times New Roman" w:hAnsi="Times New Roman" w:cs="Times New Roman"/>
          <w:sz w:val="24"/>
          <w:szCs w:val="24"/>
        </w:rPr>
        <w:t xml:space="preserve">Вопросы теоретических основ криминалистики, ее предмета и системы // Предмет, система и </w:t>
      </w:r>
      <w:proofErr w:type="spellStart"/>
      <w:r w:rsidRPr="00216337">
        <w:rPr>
          <w:rFonts w:ascii="Times New Roman" w:hAnsi="Times New Roman" w:cs="Times New Roman"/>
          <w:sz w:val="24"/>
          <w:szCs w:val="24"/>
        </w:rPr>
        <w:t>теорет</w:t>
      </w:r>
      <w:proofErr w:type="spellEnd"/>
      <w:r w:rsidRPr="00216337">
        <w:rPr>
          <w:rFonts w:ascii="Times New Roman" w:hAnsi="Times New Roman" w:cs="Times New Roman"/>
          <w:sz w:val="24"/>
          <w:szCs w:val="24"/>
        </w:rPr>
        <w:t xml:space="preserve">. основы криминалистики. М.: Изд-во </w:t>
      </w:r>
      <w:proofErr w:type="spellStart"/>
      <w:r w:rsidRPr="00216337">
        <w:rPr>
          <w:rFonts w:ascii="Times New Roman" w:hAnsi="Times New Roman" w:cs="Times New Roman"/>
          <w:sz w:val="24"/>
          <w:szCs w:val="24"/>
        </w:rPr>
        <w:t>Моск</w:t>
      </w:r>
      <w:proofErr w:type="spellEnd"/>
      <w:r w:rsidRPr="00216337">
        <w:rPr>
          <w:rFonts w:ascii="Times New Roman" w:hAnsi="Times New Roman" w:cs="Times New Roman"/>
          <w:sz w:val="24"/>
          <w:szCs w:val="24"/>
        </w:rPr>
        <w:t xml:space="preserve">. ун-та, 1984. </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r w:rsidRPr="00FF722D">
        <w:rPr>
          <w:rFonts w:ascii="Times New Roman" w:hAnsi="Times New Roman" w:cs="Times New Roman"/>
          <w:i/>
          <w:sz w:val="24"/>
          <w:szCs w:val="24"/>
        </w:rPr>
        <w:t xml:space="preserve">Васильев А. Н. </w:t>
      </w:r>
      <w:r w:rsidRPr="00FF722D">
        <w:rPr>
          <w:rFonts w:ascii="Times New Roman" w:hAnsi="Times New Roman" w:cs="Times New Roman"/>
          <w:sz w:val="24"/>
          <w:szCs w:val="24"/>
        </w:rPr>
        <w:t xml:space="preserve">Советская криминалистика. М.: </w:t>
      </w:r>
      <w:proofErr w:type="spellStart"/>
      <w:r w:rsidRPr="00FF722D">
        <w:rPr>
          <w:rFonts w:ascii="Times New Roman" w:hAnsi="Times New Roman" w:cs="Times New Roman"/>
          <w:sz w:val="24"/>
          <w:szCs w:val="24"/>
        </w:rPr>
        <w:t>Юрид</w:t>
      </w:r>
      <w:proofErr w:type="spellEnd"/>
      <w:r w:rsidRPr="00FF722D">
        <w:rPr>
          <w:rFonts w:ascii="Times New Roman" w:hAnsi="Times New Roman" w:cs="Times New Roman"/>
          <w:sz w:val="24"/>
          <w:szCs w:val="24"/>
        </w:rPr>
        <w:t>. лит</w:t>
      </w:r>
      <w:proofErr w:type="gramStart"/>
      <w:r w:rsidRPr="00FF722D">
        <w:rPr>
          <w:rFonts w:ascii="Times New Roman" w:hAnsi="Times New Roman" w:cs="Times New Roman"/>
          <w:sz w:val="24"/>
          <w:szCs w:val="24"/>
        </w:rPr>
        <w:t xml:space="preserve">., </w:t>
      </w:r>
      <w:proofErr w:type="gramEnd"/>
      <w:r w:rsidRPr="00FF722D">
        <w:rPr>
          <w:rFonts w:ascii="Times New Roman" w:hAnsi="Times New Roman" w:cs="Times New Roman"/>
          <w:sz w:val="24"/>
          <w:szCs w:val="24"/>
        </w:rPr>
        <w:t>1970.</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hAnsi="Times New Roman" w:cs="Times New Roman"/>
          <w:i/>
          <w:sz w:val="24"/>
          <w:szCs w:val="24"/>
        </w:rPr>
        <w:t>Винберг</w:t>
      </w:r>
      <w:proofErr w:type="spellEnd"/>
      <w:r w:rsidRPr="00216337">
        <w:rPr>
          <w:rFonts w:ascii="Times New Roman" w:hAnsi="Times New Roman" w:cs="Times New Roman"/>
          <w:i/>
          <w:sz w:val="24"/>
          <w:szCs w:val="24"/>
        </w:rPr>
        <w:t xml:space="preserve"> А. И</w:t>
      </w:r>
      <w:r w:rsidRPr="00216337">
        <w:rPr>
          <w:rFonts w:ascii="Times New Roman" w:hAnsi="Times New Roman" w:cs="Times New Roman"/>
          <w:sz w:val="24"/>
          <w:szCs w:val="24"/>
        </w:rPr>
        <w:t>. Насущные вопросы теории и практики судебной экспертизы // Сов</w:t>
      </w:r>
      <w:proofErr w:type="gramStart"/>
      <w:r w:rsidRPr="00216337">
        <w:rPr>
          <w:rFonts w:ascii="Times New Roman" w:hAnsi="Times New Roman" w:cs="Times New Roman"/>
          <w:sz w:val="24"/>
          <w:szCs w:val="24"/>
        </w:rPr>
        <w:t>.</w:t>
      </w:r>
      <w:proofErr w:type="gramEnd"/>
      <w:r w:rsidRPr="00216337">
        <w:rPr>
          <w:rFonts w:ascii="Times New Roman" w:hAnsi="Times New Roman" w:cs="Times New Roman"/>
          <w:sz w:val="24"/>
          <w:szCs w:val="24"/>
        </w:rPr>
        <w:t xml:space="preserve"> </w:t>
      </w:r>
      <w:proofErr w:type="gramStart"/>
      <w:r w:rsidRPr="00216337">
        <w:rPr>
          <w:rFonts w:ascii="Times New Roman" w:hAnsi="Times New Roman" w:cs="Times New Roman"/>
          <w:sz w:val="24"/>
          <w:szCs w:val="24"/>
        </w:rPr>
        <w:t>г</w:t>
      </w:r>
      <w:proofErr w:type="gramEnd"/>
      <w:r w:rsidRPr="00216337">
        <w:rPr>
          <w:rFonts w:ascii="Times New Roman" w:hAnsi="Times New Roman" w:cs="Times New Roman"/>
          <w:sz w:val="24"/>
          <w:szCs w:val="24"/>
        </w:rPr>
        <w:t xml:space="preserve">осударство и право. 1961. № 6.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hAnsi="Times New Roman" w:cs="Times New Roman"/>
          <w:i/>
          <w:sz w:val="24"/>
          <w:szCs w:val="24"/>
        </w:rPr>
        <w:t>Винберг</w:t>
      </w:r>
      <w:proofErr w:type="spellEnd"/>
      <w:r w:rsidRPr="00216337">
        <w:rPr>
          <w:rFonts w:ascii="Times New Roman" w:hAnsi="Times New Roman" w:cs="Times New Roman"/>
          <w:i/>
          <w:sz w:val="24"/>
          <w:szCs w:val="24"/>
        </w:rPr>
        <w:t xml:space="preserve"> А. И. </w:t>
      </w:r>
      <w:r w:rsidRPr="00216337">
        <w:rPr>
          <w:rFonts w:ascii="Times New Roman" w:hAnsi="Times New Roman" w:cs="Times New Roman"/>
          <w:sz w:val="24"/>
          <w:szCs w:val="24"/>
        </w:rPr>
        <w:t>Специали</w:t>
      </w:r>
      <w:proofErr w:type="gramStart"/>
      <w:r w:rsidRPr="00216337">
        <w:rPr>
          <w:rFonts w:ascii="Times New Roman" w:hAnsi="Times New Roman" w:cs="Times New Roman"/>
          <w:sz w:val="24"/>
          <w:szCs w:val="24"/>
        </w:rPr>
        <w:t>ст в пр</w:t>
      </w:r>
      <w:proofErr w:type="gramEnd"/>
      <w:r w:rsidRPr="00216337">
        <w:rPr>
          <w:rFonts w:ascii="Times New Roman" w:hAnsi="Times New Roman" w:cs="Times New Roman"/>
          <w:sz w:val="24"/>
          <w:szCs w:val="24"/>
        </w:rPr>
        <w:t xml:space="preserve">оцессе предварительного следствия // Соц. законность.1961.  № 9.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hAnsi="Times New Roman" w:cs="Times New Roman"/>
          <w:i/>
          <w:sz w:val="24"/>
          <w:szCs w:val="24"/>
        </w:rPr>
        <w:t>Винберг</w:t>
      </w:r>
      <w:proofErr w:type="spellEnd"/>
      <w:r w:rsidRPr="00216337">
        <w:rPr>
          <w:rFonts w:ascii="Times New Roman" w:hAnsi="Times New Roman" w:cs="Times New Roman"/>
          <w:i/>
          <w:sz w:val="24"/>
          <w:szCs w:val="24"/>
        </w:rPr>
        <w:t xml:space="preserve"> А. И. </w:t>
      </w:r>
      <w:r w:rsidRPr="00216337">
        <w:rPr>
          <w:rFonts w:ascii="Times New Roman" w:hAnsi="Times New Roman" w:cs="Times New Roman"/>
          <w:sz w:val="24"/>
          <w:szCs w:val="24"/>
        </w:rPr>
        <w:t>К вопросу о методе системного (структурного) анализа при определении предмета криминалистики и соотно</w:t>
      </w:r>
      <w:r w:rsidRPr="00216337">
        <w:rPr>
          <w:rFonts w:ascii="Times New Roman" w:hAnsi="Times New Roman" w:cs="Times New Roman"/>
          <w:sz w:val="24"/>
          <w:szCs w:val="24"/>
        </w:rPr>
        <w:softHyphen/>
        <w:t xml:space="preserve">шения ее разделов // </w:t>
      </w:r>
      <w:proofErr w:type="spellStart"/>
      <w:r w:rsidRPr="00216337">
        <w:rPr>
          <w:rFonts w:ascii="Times New Roman" w:hAnsi="Times New Roman" w:cs="Times New Roman"/>
          <w:sz w:val="24"/>
          <w:szCs w:val="24"/>
        </w:rPr>
        <w:t>Вопр</w:t>
      </w:r>
      <w:proofErr w:type="spellEnd"/>
      <w:r w:rsidRPr="00216337">
        <w:rPr>
          <w:rFonts w:ascii="Times New Roman" w:hAnsi="Times New Roman" w:cs="Times New Roman"/>
          <w:sz w:val="24"/>
          <w:szCs w:val="24"/>
        </w:rPr>
        <w:t>. теории криминалистики и судеб</w:t>
      </w:r>
      <w:r w:rsidRPr="00216337">
        <w:rPr>
          <w:rFonts w:ascii="Times New Roman" w:hAnsi="Times New Roman" w:cs="Times New Roman"/>
          <w:sz w:val="24"/>
          <w:szCs w:val="24"/>
        </w:rPr>
        <w:softHyphen/>
        <w:t xml:space="preserve">ной экспертизы: Материалы науч. </w:t>
      </w:r>
      <w:proofErr w:type="spellStart"/>
      <w:r w:rsidRPr="00216337">
        <w:rPr>
          <w:rFonts w:ascii="Times New Roman" w:hAnsi="Times New Roman" w:cs="Times New Roman"/>
          <w:sz w:val="24"/>
          <w:szCs w:val="24"/>
        </w:rPr>
        <w:t>конф</w:t>
      </w:r>
      <w:proofErr w:type="spellEnd"/>
      <w:r w:rsidRPr="00216337">
        <w:rPr>
          <w:rFonts w:ascii="Times New Roman" w:hAnsi="Times New Roman" w:cs="Times New Roman"/>
          <w:sz w:val="24"/>
          <w:szCs w:val="24"/>
        </w:rPr>
        <w:t>., декабрь 1969 г. М., 1969. С. 15–20 (Сб. науч. тр. / ВНИИСЭ).</w:t>
      </w:r>
    </w:p>
    <w:p w:rsidR="006B63AF"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hAnsi="Times New Roman" w:cs="Times New Roman"/>
          <w:i/>
          <w:sz w:val="24"/>
          <w:szCs w:val="24"/>
        </w:rPr>
        <w:t>Винберг</w:t>
      </w:r>
      <w:proofErr w:type="spellEnd"/>
      <w:r w:rsidRPr="00216337">
        <w:rPr>
          <w:rFonts w:ascii="Times New Roman" w:hAnsi="Times New Roman" w:cs="Times New Roman"/>
          <w:i/>
          <w:sz w:val="24"/>
          <w:szCs w:val="24"/>
        </w:rPr>
        <w:t xml:space="preserve"> А. И., </w:t>
      </w:r>
      <w:proofErr w:type="spellStart"/>
      <w:r w:rsidRPr="00216337">
        <w:rPr>
          <w:rFonts w:ascii="Times New Roman" w:hAnsi="Times New Roman" w:cs="Times New Roman"/>
          <w:i/>
          <w:sz w:val="24"/>
          <w:szCs w:val="24"/>
        </w:rPr>
        <w:t>Малаховская</w:t>
      </w:r>
      <w:proofErr w:type="spellEnd"/>
      <w:r w:rsidRPr="00216337">
        <w:rPr>
          <w:rFonts w:ascii="Times New Roman" w:hAnsi="Times New Roman" w:cs="Times New Roman"/>
          <w:i/>
          <w:sz w:val="24"/>
          <w:szCs w:val="24"/>
        </w:rPr>
        <w:t xml:space="preserve"> Н. Т. </w:t>
      </w:r>
      <w:r w:rsidRPr="00216337">
        <w:rPr>
          <w:rFonts w:ascii="Times New Roman" w:hAnsi="Times New Roman" w:cs="Times New Roman"/>
          <w:sz w:val="24"/>
          <w:szCs w:val="24"/>
        </w:rPr>
        <w:t xml:space="preserve">Судебная </w:t>
      </w:r>
      <w:proofErr w:type="spellStart"/>
      <w:r w:rsidRPr="00216337">
        <w:rPr>
          <w:rFonts w:ascii="Times New Roman" w:hAnsi="Times New Roman" w:cs="Times New Roman"/>
          <w:sz w:val="24"/>
          <w:szCs w:val="24"/>
        </w:rPr>
        <w:t>экспертология</w:t>
      </w:r>
      <w:proofErr w:type="spellEnd"/>
      <w:r w:rsidRPr="00216337">
        <w:rPr>
          <w:rFonts w:ascii="Times New Roman" w:hAnsi="Times New Roman" w:cs="Times New Roman"/>
          <w:sz w:val="24"/>
          <w:szCs w:val="24"/>
        </w:rPr>
        <w:t xml:space="preserve"> – новая отрасль науки // Соц. законность. 1973. № 11.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hAnsi="Times New Roman" w:cs="Times New Roman"/>
          <w:i/>
          <w:sz w:val="24"/>
          <w:szCs w:val="24"/>
        </w:rPr>
        <w:t>Винберг</w:t>
      </w:r>
      <w:proofErr w:type="spellEnd"/>
      <w:r w:rsidRPr="00216337">
        <w:rPr>
          <w:rFonts w:ascii="Times New Roman" w:hAnsi="Times New Roman" w:cs="Times New Roman"/>
          <w:i/>
          <w:sz w:val="24"/>
          <w:szCs w:val="24"/>
        </w:rPr>
        <w:t xml:space="preserve"> А. И., </w:t>
      </w:r>
      <w:proofErr w:type="spellStart"/>
      <w:r w:rsidRPr="00216337">
        <w:rPr>
          <w:rFonts w:ascii="Times New Roman" w:hAnsi="Times New Roman" w:cs="Times New Roman"/>
          <w:i/>
          <w:sz w:val="24"/>
          <w:szCs w:val="24"/>
        </w:rPr>
        <w:t>Малаховская</w:t>
      </w:r>
      <w:proofErr w:type="spellEnd"/>
      <w:r w:rsidRPr="00216337">
        <w:rPr>
          <w:rFonts w:ascii="Times New Roman" w:hAnsi="Times New Roman" w:cs="Times New Roman"/>
          <w:i/>
          <w:sz w:val="24"/>
          <w:szCs w:val="24"/>
        </w:rPr>
        <w:t xml:space="preserve"> Н. Т</w:t>
      </w:r>
      <w:r>
        <w:rPr>
          <w:rFonts w:ascii="Times New Roman" w:hAnsi="Times New Roman" w:cs="Times New Roman"/>
          <w:i/>
          <w:sz w:val="24"/>
          <w:szCs w:val="24"/>
        </w:rPr>
        <w:t>.</w:t>
      </w:r>
      <w:r w:rsidRPr="00216337">
        <w:rPr>
          <w:rFonts w:ascii="Times New Roman" w:hAnsi="Times New Roman" w:cs="Times New Roman"/>
          <w:sz w:val="24"/>
          <w:szCs w:val="24"/>
        </w:rPr>
        <w:t xml:space="preserve"> </w:t>
      </w:r>
      <w:proofErr w:type="gramStart"/>
      <w:r w:rsidRPr="00216337">
        <w:rPr>
          <w:rFonts w:ascii="Times New Roman" w:hAnsi="Times New Roman" w:cs="Times New Roman"/>
          <w:sz w:val="24"/>
          <w:szCs w:val="24"/>
        </w:rPr>
        <w:t>Судебная</w:t>
      </w:r>
      <w:proofErr w:type="gramEnd"/>
      <w:r w:rsidRPr="00216337">
        <w:rPr>
          <w:rFonts w:ascii="Times New Roman" w:hAnsi="Times New Roman" w:cs="Times New Roman"/>
          <w:sz w:val="24"/>
          <w:szCs w:val="24"/>
        </w:rPr>
        <w:t xml:space="preserve"> </w:t>
      </w:r>
      <w:proofErr w:type="spellStart"/>
      <w:r w:rsidRPr="00216337">
        <w:rPr>
          <w:rFonts w:ascii="Times New Roman" w:hAnsi="Times New Roman" w:cs="Times New Roman"/>
          <w:sz w:val="24"/>
          <w:szCs w:val="24"/>
        </w:rPr>
        <w:t>экспертология</w:t>
      </w:r>
      <w:proofErr w:type="spellEnd"/>
      <w:r w:rsidRPr="00216337">
        <w:rPr>
          <w:rFonts w:ascii="Times New Roman" w:hAnsi="Times New Roman" w:cs="Times New Roman"/>
          <w:sz w:val="24"/>
          <w:szCs w:val="24"/>
        </w:rPr>
        <w:t xml:space="preserve"> (Обще</w:t>
      </w:r>
      <w:r w:rsidRPr="00216337">
        <w:rPr>
          <w:rFonts w:ascii="Times New Roman" w:hAnsi="Times New Roman" w:cs="Times New Roman"/>
          <w:sz w:val="24"/>
          <w:szCs w:val="24"/>
        </w:rPr>
        <w:softHyphen/>
        <w:t>теоретические и методологические проблемы судебных экспертиз). Волгоград: ВШ МВД СССР, 1979.</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proofErr w:type="spellStart"/>
      <w:r w:rsidRPr="00FF722D">
        <w:rPr>
          <w:rFonts w:ascii="Times New Roman" w:hAnsi="Times New Roman" w:cs="Times New Roman"/>
          <w:i/>
          <w:sz w:val="24"/>
          <w:szCs w:val="24"/>
        </w:rPr>
        <w:t>Винберг</w:t>
      </w:r>
      <w:proofErr w:type="spellEnd"/>
      <w:r w:rsidRPr="00FF722D">
        <w:rPr>
          <w:rFonts w:ascii="Times New Roman" w:hAnsi="Times New Roman" w:cs="Times New Roman"/>
          <w:i/>
          <w:sz w:val="24"/>
          <w:szCs w:val="24"/>
        </w:rPr>
        <w:t xml:space="preserve"> А. И. </w:t>
      </w:r>
      <w:r w:rsidRPr="00FF722D">
        <w:rPr>
          <w:rFonts w:ascii="Times New Roman" w:hAnsi="Times New Roman" w:cs="Times New Roman"/>
          <w:sz w:val="24"/>
          <w:szCs w:val="24"/>
        </w:rPr>
        <w:t xml:space="preserve">Роль учения Е. Ф. </w:t>
      </w:r>
      <w:proofErr w:type="spellStart"/>
      <w:r w:rsidRPr="00FF722D">
        <w:rPr>
          <w:rFonts w:ascii="Times New Roman" w:hAnsi="Times New Roman" w:cs="Times New Roman"/>
          <w:sz w:val="24"/>
          <w:szCs w:val="24"/>
        </w:rPr>
        <w:t>Буринского</w:t>
      </w:r>
      <w:proofErr w:type="spellEnd"/>
      <w:r w:rsidRPr="00FF722D">
        <w:rPr>
          <w:rFonts w:ascii="Times New Roman" w:hAnsi="Times New Roman" w:cs="Times New Roman"/>
          <w:sz w:val="24"/>
          <w:szCs w:val="24"/>
        </w:rPr>
        <w:t xml:space="preserve"> в формировании отечественной криминалистики. Волгоград: ВШ МВД СССР, 1981. </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proofErr w:type="spellStart"/>
      <w:r w:rsidRPr="00FF722D">
        <w:rPr>
          <w:rFonts w:ascii="Times New Roman" w:hAnsi="Times New Roman" w:cs="Times New Roman"/>
          <w:i/>
          <w:sz w:val="24"/>
          <w:szCs w:val="24"/>
        </w:rPr>
        <w:t>Винберг</w:t>
      </w:r>
      <w:proofErr w:type="spellEnd"/>
      <w:r w:rsidRPr="00FF722D">
        <w:rPr>
          <w:rFonts w:ascii="Times New Roman" w:hAnsi="Times New Roman" w:cs="Times New Roman"/>
          <w:i/>
          <w:sz w:val="24"/>
          <w:szCs w:val="24"/>
        </w:rPr>
        <w:t xml:space="preserve"> А. И., Мирский Д. Я., Ростов</w:t>
      </w:r>
      <w:r w:rsidRPr="00FF722D">
        <w:rPr>
          <w:rFonts w:ascii="Times New Roman" w:hAnsi="Times New Roman" w:cs="Times New Roman"/>
          <w:sz w:val="24"/>
          <w:szCs w:val="24"/>
        </w:rPr>
        <w:t xml:space="preserve"> </w:t>
      </w:r>
      <w:r w:rsidRPr="00FF722D">
        <w:rPr>
          <w:rFonts w:ascii="Times New Roman" w:hAnsi="Times New Roman" w:cs="Times New Roman"/>
          <w:i/>
          <w:sz w:val="24"/>
          <w:szCs w:val="24"/>
        </w:rPr>
        <w:t xml:space="preserve">М. Н. </w:t>
      </w:r>
      <w:r w:rsidRPr="00FF722D">
        <w:rPr>
          <w:rFonts w:ascii="Times New Roman" w:hAnsi="Times New Roman" w:cs="Times New Roman"/>
          <w:sz w:val="24"/>
          <w:szCs w:val="24"/>
        </w:rPr>
        <w:t xml:space="preserve">К проблеме объектов судебной экспертизы // </w:t>
      </w:r>
      <w:proofErr w:type="spellStart"/>
      <w:r w:rsidRPr="00FF722D">
        <w:rPr>
          <w:rFonts w:ascii="Times New Roman" w:hAnsi="Times New Roman" w:cs="Times New Roman"/>
          <w:sz w:val="24"/>
          <w:szCs w:val="24"/>
        </w:rPr>
        <w:t>Общетеорет</w:t>
      </w:r>
      <w:proofErr w:type="spellEnd"/>
      <w:r w:rsidRPr="00FF722D">
        <w:rPr>
          <w:rFonts w:ascii="Times New Roman" w:hAnsi="Times New Roman" w:cs="Times New Roman"/>
          <w:sz w:val="24"/>
          <w:szCs w:val="24"/>
        </w:rPr>
        <w:t xml:space="preserve">. </w:t>
      </w:r>
      <w:proofErr w:type="spellStart"/>
      <w:r w:rsidRPr="00FF722D">
        <w:rPr>
          <w:rFonts w:ascii="Times New Roman" w:hAnsi="Times New Roman" w:cs="Times New Roman"/>
          <w:sz w:val="24"/>
          <w:szCs w:val="24"/>
        </w:rPr>
        <w:t>вопр</w:t>
      </w:r>
      <w:proofErr w:type="spellEnd"/>
      <w:r w:rsidRPr="00FF722D">
        <w:rPr>
          <w:rFonts w:ascii="Times New Roman" w:hAnsi="Times New Roman" w:cs="Times New Roman"/>
          <w:sz w:val="24"/>
          <w:szCs w:val="24"/>
        </w:rPr>
        <w:t xml:space="preserve">. судебной экспертизы. М.: </w:t>
      </w:r>
      <w:r w:rsidRPr="00FF722D">
        <w:rPr>
          <w:rFonts w:ascii="Times New Roman" w:hAnsi="Times New Roman" w:cs="Times New Roman"/>
          <w:sz w:val="24"/>
          <w:szCs w:val="24"/>
        </w:rPr>
        <w:softHyphen/>
        <w:t xml:space="preserve">ВНИИСЭ, 1982.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hAnsi="Times New Roman" w:cs="Times New Roman"/>
          <w:i/>
          <w:sz w:val="24"/>
          <w:szCs w:val="24"/>
        </w:rPr>
        <w:lastRenderedPageBreak/>
        <w:t>Винберг</w:t>
      </w:r>
      <w:proofErr w:type="spellEnd"/>
      <w:r w:rsidRPr="00216337">
        <w:rPr>
          <w:rFonts w:ascii="Times New Roman" w:hAnsi="Times New Roman" w:cs="Times New Roman"/>
          <w:i/>
          <w:sz w:val="24"/>
          <w:szCs w:val="24"/>
        </w:rPr>
        <w:t xml:space="preserve"> А. И., Мирский Д. Я., Ростов М. Н. </w:t>
      </w:r>
      <w:r w:rsidRPr="00216337">
        <w:rPr>
          <w:rFonts w:ascii="Times New Roman" w:hAnsi="Times New Roman" w:cs="Times New Roman"/>
          <w:sz w:val="24"/>
          <w:szCs w:val="24"/>
        </w:rPr>
        <w:t xml:space="preserve">Гносеологический, информационный и процессуальный аспекты учения об объекте судебной экспертизы // </w:t>
      </w:r>
      <w:proofErr w:type="spellStart"/>
      <w:r w:rsidRPr="00216337">
        <w:rPr>
          <w:rFonts w:ascii="Times New Roman" w:hAnsi="Times New Roman" w:cs="Times New Roman"/>
          <w:sz w:val="24"/>
          <w:szCs w:val="24"/>
        </w:rPr>
        <w:t>Вопр</w:t>
      </w:r>
      <w:proofErr w:type="spellEnd"/>
      <w:r w:rsidRPr="00216337">
        <w:rPr>
          <w:rFonts w:ascii="Times New Roman" w:hAnsi="Times New Roman" w:cs="Times New Roman"/>
          <w:sz w:val="24"/>
          <w:szCs w:val="24"/>
        </w:rPr>
        <w:t>. теории и практики судебной экспертизы. М., 1983.</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proofErr w:type="spellStart"/>
      <w:r w:rsidRPr="00FF722D">
        <w:rPr>
          <w:rFonts w:ascii="Times New Roman" w:hAnsi="Times New Roman" w:cs="Times New Roman"/>
          <w:sz w:val="24"/>
          <w:szCs w:val="24"/>
        </w:rPr>
        <w:t>Винберг</w:t>
      </w:r>
      <w:proofErr w:type="spellEnd"/>
      <w:r w:rsidRPr="00FF722D">
        <w:rPr>
          <w:rFonts w:ascii="Times New Roman" w:hAnsi="Times New Roman" w:cs="Times New Roman"/>
          <w:sz w:val="24"/>
          <w:szCs w:val="24"/>
        </w:rPr>
        <w:t xml:space="preserve"> А.И., Шляхов А.Р. Общая характеристика методов экспертного исследования // Общее учение о методах судебной экспертизы. М., 1977.</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proofErr w:type="spellStart"/>
      <w:r w:rsidRPr="00FF722D">
        <w:rPr>
          <w:rFonts w:ascii="Times New Roman" w:hAnsi="Times New Roman" w:cs="Times New Roman"/>
          <w:i/>
          <w:sz w:val="24"/>
          <w:szCs w:val="24"/>
        </w:rPr>
        <w:t>Виницкий</w:t>
      </w:r>
      <w:proofErr w:type="spellEnd"/>
      <w:r w:rsidRPr="00FF722D">
        <w:rPr>
          <w:rFonts w:ascii="Times New Roman" w:hAnsi="Times New Roman" w:cs="Times New Roman"/>
          <w:i/>
          <w:sz w:val="24"/>
          <w:szCs w:val="24"/>
        </w:rPr>
        <w:t xml:space="preserve"> Л. В</w:t>
      </w:r>
      <w:r w:rsidRPr="00FF722D">
        <w:rPr>
          <w:rFonts w:ascii="Times New Roman" w:hAnsi="Times New Roman" w:cs="Times New Roman"/>
          <w:sz w:val="24"/>
          <w:szCs w:val="24"/>
        </w:rPr>
        <w:t xml:space="preserve">. Актуальные вопросы уголовно-процессуального регулирования судебной экспертизы // </w:t>
      </w:r>
      <w:proofErr w:type="spellStart"/>
      <w:r w:rsidRPr="00FF722D">
        <w:rPr>
          <w:rFonts w:ascii="Times New Roman" w:hAnsi="Times New Roman" w:cs="Times New Roman"/>
          <w:sz w:val="24"/>
          <w:szCs w:val="24"/>
        </w:rPr>
        <w:t>Общетеорет</w:t>
      </w:r>
      <w:proofErr w:type="spellEnd"/>
      <w:r w:rsidRPr="00FF722D">
        <w:rPr>
          <w:rFonts w:ascii="Times New Roman" w:hAnsi="Times New Roman" w:cs="Times New Roman"/>
          <w:sz w:val="24"/>
          <w:szCs w:val="24"/>
        </w:rPr>
        <w:t xml:space="preserve">., правовые и организационные основы судебной экспертизы. М., 1987. </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r w:rsidRPr="00FF722D">
        <w:rPr>
          <w:rFonts w:ascii="Times New Roman" w:hAnsi="Times New Roman" w:cs="Times New Roman"/>
          <w:i/>
          <w:sz w:val="24"/>
          <w:szCs w:val="24"/>
        </w:rPr>
        <w:t xml:space="preserve">Ворожцов В. П., Москаленко А. Т., Шубина М. П. </w:t>
      </w:r>
      <w:r w:rsidRPr="00FF722D">
        <w:rPr>
          <w:rFonts w:ascii="Times New Roman" w:hAnsi="Times New Roman" w:cs="Times New Roman"/>
          <w:sz w:val="24"/>
          <w:szCs w:val="24"/>
        </w:rPr>
        <w:t xml:space="preserve">Гносеологическая природа и методологическая функция научной теории. Новосибирск: Наука. </w:t>
      </w:r>
      <w:proofErr w:type="spellStart"/>
      <w:r w:rsidRPr="00FF722D">
        <w:rPr>
          <w:rFonts w:ascii="Times New Roman" w:hAnsi="Times New Roman" w:cs="Times New Roman"/>
          <w:sz w:val="24"/>
          <w:szCs w:val="24"/>
        </w:rPr>
        <w:t>Сиб</w:t>
      </w:r>
      <w:proofErr w:type="spellEnd"/>
      <w:r w:rsidRPr="00FF722D">
        <w:rPr>
          <w:rFonts w:ascii="Times New Roman" w:hAnsi="Times New Roman" w:cs="Times New Roman"/>
          <w:sz w:val="24"/>
          <w:szCs w:val="24"/>
        </w:rPr>
        <w:t xml:space="preserve">. </w:t>
      </w:r>
      <w:proofErr w:type="spellStart"/>
      <w:r w:rsidRPr="00FF722D">
        <w:rPr>
          <w:rFonts w:ascii="Times New Roman" w:hAnsi="Times New Roman" w:cs="Times New Roman"/>
          <w:sz w:val="24"/>
          <w:szCs w:val="24"/>
        </w:rPr>
        <w:t>отд-ние</w:t>
      </w:r>
      <w:proofErr w:type="spellEnd"/>
      <w:r w:rsidRPr="00FF722D">
        <w:rPr>
          <w:rFonts w:ascii="Times New Roman" w:hAnsi="Times New Roman" w:cs="Times New Roman"/>
          <w:sz w:val="24"/>
          <w:szCs w:val="24"/>
        </w:rPr>
        <w:t xml:space="preserve">, 1990.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hAnsi="Times New Roman" w:cs="Times New Roman"/>
          <w:i/>
          <w:sz w:val="24"/>
          <w:szCs w:val="24"/>
        </w:rPr>
        <w:t>Выдря</w:t>
      </w:r>
      <w:proofErr w:type="spellEnd"/>
      <w:r w:rsidRPr="00216337">
        <w:rPr>
          <w:rFonts w:ascii="Times New Roman" w:hAnsi="Times New Roman" w:cs="Times New Roman"/>
          <w:i/>
          <w:sz w:val="24"/>
          <w:szCs w:val="24"/>
        </w:rPr>
        <w:t xml:space="preserve"> М. М., Любарский М. Н. </w:t>
      </w:r>
      <w:r w:rsidRPr="00216337">
        <w:rPr>
          <w:rFonts w:ascii="Times New Roman" w:hAnsi="Times New Roman" w:cs="Times New Roman"/>
          <w:sz w:val="24"/>
          <w:szCs w:val="24"/>
        </w:rPr>
        <w:t xml:space="preserve">Место криминалистики в системе юридических наук // </w:t>
      </w:r>
      <w:proofErr w:type="spellStart"/>
      <w:r w:rsidRPr="00216337">
        <w:rPr>
          <w:rFonts w:ascii="Times New Roman" w:hAnsi="Times New Roman" w:cs="Times New Roman"/>
          <w:sz w:val="24"/>
          <w:szCs w:val="24"/>
        </w:rPr>
        <w:t>Вопр</w:t>
      </w:r>
      <w:proofErr w:type="spellEnd"/>
      <w:r w:rsidRPr="00216337">
        <w:rPr>
          <w:rFonts w:ascii="Times New Roman" w:hAnsi="Times New Roman" w:cs="Times New Roman"/>
          <w:sz w:val="24"/>
          <w:szCs w:val="24"/>
        </w:rPr>
        <w:t>. сов</w:t>
      </w:r>
      <w:proofErr w:type="gramStart"/>
      <w:r w:rsidRPr="00216337">
        <w:rPr>
          <w:rFonts w:ascii="Times New Roman" w:hAnsi="Times New Roman" w:cs="Times New Roman"/>
          <w:sz w:val="24"/>
          <w:szCs w:val="24"/>
        </w:rPr>
        <w:t>.</w:t>
      </w:r>
      <w:proofErr w:type="gramEnd"/>
      <w:r w:rsidRPr="00216337">
        <w:rPr>
          <w:rFonts w:ascii="Times New Roman" w:hAnsi="Times New Roman" w:cs="Times New Roman"/>
          <w:sz w:val="24"/>
          <w:szCs w:val="24"/>
        </w:rPr>
        <w:t xml:space="preserve"> </w:t>
      </w:r>
      <w:proofErr w:type="gramStart"/>
      <w:r w:rsidRPr="00216337">
        <w:rPr>
          <w:rFonts w:ascii="Times New Roman" w:hAnsi="Times New Roman" w:cs="Times New Roman"/>
          <w:sz w:val="24"/>
          <w:szCs w:val="24"/>
        </w:rPr>
        <w:t>к</w:t>
      </w:r>
      <w:proofErr w:type="gramEnd"/>
      <w:r w:rsidRPr="00216337">
        <w:rPr>
          <w:rFonts w:ascii="Times New Roman" w:hAnsi="Times New Roman" w:cs="Times New Roman"/>
          <w:sz w:val="24"/>
          <w:szCs w:val="24"/>
        </w:rPr>
        <w:t>риминалистики (</w:t>
      </w:r>
      <w:proofErr w:type="spellStart"/>
      <w:r w:rsidRPr="00216337">
        <w:rPr>
          <w:rFonts w:ascii="Times New Roman" w:hAnsi="Times New Roman" w:cs="Times New Roman"/>
          <w:sz w:val="24"/>
          <w:szCs w:val="24"/>
        </w:rPr>
        <w:t>Ре</w:t>
      </w:r>
      <w:r w:rsidRPr="00216337">
        <w:rPr>
          <w:rFonts w:ascii="Times New Roman" w:hAnsi="Times New Roman" w:cs="Times New Roman"/>
          <w:sz w:val="24"/>
          <w:szCs w:val="24"/>
        </w:rPr>
        <w:softHyphen/>
        <w:t>ф</w:t>
      </w:r>
      <w:proofErr w:type="spellEnd"/>
      <w:r w:rsidRPr="00216337">
        <w:rPr>
          <w:rFonts w:ascii="Times New Roman" w:hAnsi="Times New Roman" w:cs="Times New Roman"/>
          <w:sz w:val="24"/>
          <w:szCs w:val="24"/>
        </w:rPr>
        <w:t xml:space="preserve">. </w:t>
      </w:r>
      <w:proofErr w:type="spellStart"/>
      <w:proofErr w:type="gramStart"/>
      <w:r w:rsidRPr="00216337">
        <w:rPr>
          <w:rFonts w:ascii="Times New Roman" w:hAnsi="Times New Roman" w:cs="Times New Roman"/>
          <w:sz w:val="24"/>
          <w:szCs w:val="24"/>
        </w:rPr>
        <w:t>Всесоюз</w:t>
      </w:r>
      <w:proofErr w:type="spellEnd"/>
      <w:r w:rsidRPr="00216337">
        <w:rPr>
          <w:rFonts w:ascii="Times New Roman" w:hAnsi="Times New Roman" w:cs="Times New Roman"/>
          <w:sz w:val="24"/>
          <w:szCs w:val="24"/>
        </w:rPr>
        <w:t xml:space="preserve">. </w:t>
      </w:r>
      <w:proofErr w:type="spellStart"/>
      <w:r w:rsidRPr="00216337">
        <w:rPr>
          <w:rFonts w:ascii="Times New Roman" w:hAnsi="Times New Roman" w:cs="Times New Roman"/>
          <w:sz w:val="24"/>
          <w:szCs w:val="24"/>
        </w:rPr>
        <w:t>совещ</w:t>
      </w:r>
      <w:proofErr w:type="spellEnd"/>
      <w:r w:rsidRPr="00216337">
        <w:rPr>
          <w:rFonts w:ascii="Times New Roman" w:hAnsi="Times New Roman" w:cs="Times New Roman"/>
          <w:sz w:val="24"/>
          <w:szCs w:val="24"/>
        </w:rPr>
        <w:t>. по криминалистике).</w:t>
      </w:r>
      <w:proofErr w:type="gramEnd"/>
      <w:r w:rsidRPr="00216337">
        <w:rPr>
          <w:rFonts w:ascii="Times New Roman" w:hAnsi="Times New Roman" w:cs="Times New Roman"/>
          <w:sz w:val="24"/>
          <w:szCs w:val="24"/>
        </w:rPr>
        <w:t xml:space="preserve"> Алма-Ата: Изд-во Казах</w:t>
      </w:r>
      <w:proofErr w:type="gramStart"/>
      <w:r w:rsidRPr="00216337">
        <w:rPr>
          <w:rFonts w:ascii="Times New Roman" w:hAnsi="Times New Roman" w:cs="Times New Roman"/>
          <w:sz w:val="24"/>
          <w:szCs w:val="24"/>
        </w:rPr>
        <w:t>.</w:t>
      </w:r>
      <w:proofErr w:type="gramEnd"/>
      <w:r w:rsidRPr="00216337">
        <w:rPr>
          <w:rFonts w:ascii="Times New Roman" w:hAnsi="Times New Roman" w:cs="Times New Roman"/>
          <w:sz w:val="24"/>
          <w:szCs w:val="24"/>
        </w:rPr>
        <w:t xml:space="preserve"> </w:t>
      </w:r>
      <w:proofErr w:type="gramStart"/>
      <w:r w:rsidRPr="00216337">
        <w:rPr>
          <w:rFonts w:ascii="Times New Roman" w:hAnsi="Times New Roman" w:cs="Times New Roman"/>
          <w:sz w:val="24"/>
          <w:szCs w:val="24"/>
        </w:rPr>
        <w:t>у</w:t>
      </w:r>
      <w:proofErr w:type="gramEnd"/>
      <w:r w:rsidRPr="00216337">
        <w:rPr>
          <w:rFonts w:ascii="Times New Roman" w:hAnsi="Times New Roman" w:cs="Times New Roman"/>
          <w:sz w:val="24"/>
          <w:szCs w:val="24"/>
        </w:rPr>
        <w:t xml:space="preserve">н-та, 1959. </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r w:rsidRPr="00FF722D">
        <w:rPr>
          <w:rFonts w:ascii="Times New Roman" w:hAnsi="Times New Roman" w:cs="Times New Roman"/>
          <w:i/>
          <w:sz w:val="24"/>
          <w:szCs w:val="24"/>
        </w:rPr>
        <w:t xml:space="preserve">Галкин В. М. </w:t>
      </w:r>
      <w:r w:rsidRPr="00FF722D">
        <w:rPr>
          <w:rFonts w:ascii="Times New Roman" w:hAnsi="Times New Roman" w:cs="Times New Roman"/>
          <w:sz w:val="24"/>
          <w:szCs w:val="24"/>
        </w:rPr>
        <w:t xml:space="preserve">Средства доказывания в уголовном процессе. М., 1968.  Ч. 2. </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proofErr w:type="spellStart"/>
      <w:r w:rsidRPr="00FF722D">
        <w:rPr>
          <w:rFonts w:ascii="Times New Roman" w:hAnsi="Times New Roman" w:cs="Times New Roman"/>
          <w:i/>
          <w:sz w:val="24"/>
          <w:szCs w:val="24"/>
        </w:rPr>
        <w:t>Гвишиани</w:t>
      </w:r>
      <w:proofErr w:type="spellEnd"/>
      <w:r w:rsidRPr="00FF722D">
        <w:rPr>
          <w:rFonts w:ascii="Times New Roman" w:hAnsi="Times New Roman" w:cs="Times New Roman"/>
          <w:i/>
          <w:sz w:val="24"/>
          <w:szCs w:val="24"/>
        </w:rPr>
        <w:t xml:space="preserve"> Д. М. </w:t>
      </w:r>
      <w:r w:rsidRPr="00FF722D">
        <w:rPr>
          <w:rFonts w:ascii="Times New Roman" w:hAnsi="Times New Roman" w:cs="Times New Roman"/>
          <w:sz w:val="24"/>
          <w:szCs w:val="24"/>
        </w:rPr>
        <w:t xml:space="preserve">Диалектико-методологический фундамент системных исследований // Диалектика и системный анализ. М.: Наука, 1986.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hAnsi="Times New Roman" w:cs="Times New Roman"/>
          <w:i/>
          <w:sz w:val="24"/>
          <w:szCs w:val="24"/>
        </w:rPr>
        <w:t>Гиляревский</w:t>
      </w:r>
      <w:proofErr w:type="spellEnd"/>
      <w:r w:rsidRPr="00216337">
        <w:rPr>
          <w:rFonts w:ascii="Times New Roman" w:hAnsi="Times New Roman" w:cs="Times New Roman"/>
          <w:i/>
          <w:sz w:val="24"/>
          <w:szCs w:val="24"/>
        </w:rPr>
        <w:t xml:space="preserve"> С. А., Тарасов К. Е. </w:t>
      </w:r>
      <w:r w:rsidRPr="00216337">
        <w:rPr>
          <w:rFonts w:ascii="Times New Roman" w:hAnsi="Times New Roman" w:cs="Times New Roman"/>
          <w:sz w:val="24"/>
          <w:szCs w:val="24"/>
        </w:rPr>
        <w:t xml:space="preserve">Диалектический материализм и медицинская диагностика. М.: Медицина, 1979.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hAnsi="Times New Roman" w:cs="Times New Roman"/>
          <w:i/>
          <w:sz w:val="24"/>
          <w:szCs w:val="24"/>
        </w:rPr>
        <w:t>Глазовский</w:t>
      </w:r>
      <w:proofErr w:type="spellEnd"/>
      <w:r w:rsidRPr="00216337">
        <w:rPr>
          <w:rFonts w:ascii="Times New Roman" w:hAnsi="Times New Roman" w:cs="Times New Roman"/>
          <w:i/>
          <w:sz w:val="24"/>
          <w:szCs w:val="24"/>
        </w:rPr>
        <w:t xml:space="preserve"> Н. Ф</w:t>
      </w:r>
      <w:r w:rsidRPr="00216337">
        <w:rPr>
          <w:rFonts w:ascii="Times New Roman" w:hAnsi="Times New Roman" w:cs="Times New Roman"/>
          <w:sz w:val="24"/>
          <w:szCs w:val="24"/>
        </w:rPr>
        <w:t xml:space="preserve">. Проблемы эколого-географической экспертизы // Новое мышление в географии. М., 1991.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r w:rsidRPr="00216337">
        <w:rPr>
          <w:rFonts w:ascii="Times New Roman" w:hAnsi="Times New Roman" w:cs="Times New Roman"/>
          <w:i/>
          <w:sz w:val="24"/>
          <w:szCs w:val="24"/>
        </w:rPr>
        <w:t xml:space="preserve">Гончаренко В. И. </w:t>
      </w:r>
      <w:r w:rsidRPr="00216337">
        <w:rPr>
          <w:rFonts w:ascii="Times New Roman" w:hAnsi="Times New Roman" w:cs="Times New Roman"/>
          <w:sz w:val="24"/>
          <w:szCs w:val="24"/>
        </w:rPr>
        <w:t xml:space="preserve">Криминалистика и криминалистическая экспертиза // </w:t>
      </w:r>
      <w:proofErr w:type="spellStart"/>
      <w:r w:rsidRPr="00216337">
        <w:rPr>
          <w:rFonts w:ascii="Times New Roman" w:hAnsi="Times New Roman" w:cs="Times New Roman"/>
          <w:sz w:val="24"/>
          <w:szCs w:val="24"/>
        </w:rPr>
        <w:t>Общетеорет</w:t>
      </w:r>
      <w:proofErr w:type="spellEnd"/>
      <w:r w:rsidRPr="00216337">
        <w:rPr>
          <w:rFonts w:ascii="Times New Roman" w:hAnsi="Times New Roman" w:cs="Times New Roman"/>
          <w:sz w:val="24"/>
          <w:szCs w:val="24"/>
        </w:rPr>
        <w:t>., правовые и организационные основы судебной экспертизы. М., 1967. С. 142–148 (Сб. науч. тр. / ВНИИСЭ).</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r w:rsidRPr="00FF722D">
        <w:rPr>
          <w:rFonts w:ascii="Times New Roman" w:hAnsi="Times New Roman" w:cs="Times New Roman"/>
          <w:i/>
          <w:sz w:val="24"/>
          <w:szCs w:val="24"/>
        </w:rPr>
        <w:t xml:space="preserve">Гончаренко В. И. </w:t>
      </w:r>
      <w:r w:rsidRPr="00FF722D">
        <w:rPr>
          <w:rFonts w:ascii="Times New Roman" w:hAnsi="Times New Roman" w:cs="Times New Roman"/>
          <w:sz w:val="24"/>
          <w:szCs w:val="24"/>
        </w:rPr>
        <w:t xml:space="preserve">Процессуальные и </w:t>
      </w:r>
      <w:proofErr w:type="spellStart"/>
      <w:r w:rsidRPr="00FF722D">
        <w:rPr>
          <w:rFonts w:ascii="Times New Roman" w:hAnsi="Times New Roman" w:cs="Times New Roman"/>
          <w:sz w:val="24"/>
          <w:szCs w:val="24"/>
        </w:rPr>
        <w:t>общемето</w:t>
      </w:r>
      <w:r w:rsidRPr="00FF722D">
        <w:rPr>
          <w:rFonts w:ascii="Times New Roman" w:hAnsi="Times New Roman" w:cs="Times New Roman"/>
          <w:sz w:val="24"/>
          <w:szCs w:val="24"/>
        </w:rPr>
        <w:softHyphen/>
        <w:t>дические</w:t>
      </w:r>
      <w:proofErr w:type="spellEnd"/>
      <w:r w:rsidRPr="00FF722D">
        <w:rPr>
          <w:rFonts w:ascii="Times New Roman" w:hAnsi="Times New Roman" w:cs="Times New Roman"/>
          <w:sz w:val="24"/>
          <w:szCs w:val="24"/>
        </w:rPr>
        <w:t xml:space="preserve"> вопросы использования кибернетики в судебных экспертизах // Кри</w:t>
      </w:r>
      <w:r w:rsidRPr="00FF722D">
        <w:rPr>
          <w:rFonts w:ascii="Times New Roman" w:hAnsi="Times New Roman" w:cs="Times New Roman"/>
          <w:sz w:val="24"/>
          <w:szCs w:val="24"/>
        </w:rPr>
        <w:softHyphen/>
        <w:t>мина</w:t>
      </w:r>
      <w:r w:rsidRPr="00FF722D">
        <w:rPr>
          <w:rFonts w:ascii="Times New Roman" w:hAnsi="Times New Roman" w:cs="Times New Roman"/>
          <w:sz w:val="24"/>
          <w:szCs w:val="24"/>
        </w:rPr>
        <w:softHyphen/>
        <w:t xml:space="preserve">листика и судебная экспертиза. Киев: </w:t>
      </w:r>
      <w:proofErr w:type="spellStart"/>
      <w:r w:rsidRPr="00FF722D">
        <w:rPr>
          <w:rFonts w:ascii="Times New Roman" w:hAnsi="Times New Roman" w:cs="Times New Roman"/>
          <w:sz w:val="24"/>
          <w:szCs w:val="24"/>
        </w:rPr>
        <w:t>Вища</w:t>
      </w:r>
      <w:proofErr w:type="spellEnd"/>
      <w:r w:rsidRPr="00FF722D">
        <w:rPr>
          <w:rFonts w:ascii="Times New Roman" w:hAnsi="Times New Roman" w:cs="Times New Roman"/>
          <w:sz w:val="24"/>
          <w:szCs w:val="24"/>
        </w:rPr>
        <w:t xml:space="preserve"> </w:t>
      </w:r>
      <w:proofErr w:type="spellStart"/>
      <w:r w:rsidRPr="00FF722D">
        <w:rPr>
          <w:rFonts w:ascii="Times New Roman" w:hAnsi="Times New Roman" w:cs="Times New Roman"/>
          <w:sz w:val="24"/>
          <w:szCs w:val="24"/>
        </w:rPr>
        <w:t>шк</w:t>
      </w:r>
      <w:proofErr w:type="spellEnd"/>
      <w:r w:rsidRPr="00FF722D">
        <w:rPr>
          <w:rFonts w:ascii="Times New Roman" w:hAnsi="Times New Roman" w:cs="Times New Roman"/>
          <w:sz w:val="24"/>
          <w:szCs w:val="24"/>
        </w:rPr>
        <w:t xml:space="preserve">., 1984. </w:t>
      </w:r>
      <w:proofErr w:type="spellStart"/>
      <w:r w:rsidRPr="00FF722D">
        <w:rPr>
          <w:rFonts w:ascii="Times New Roman" w:hAnsi="Times New Roman" w:cs="Times New Roman"/>
          <w:sz w:val="24"/>
          <w:szCs w:val="24"/>
        </w:rPr>
        <w:t>Вып</w:t>
      </w:r>
      <w:proofErr w:type="spellEnd"/>
      <w:r w:rsidRPr="00FF722D">
        <w:rPr>
          <w:rFonts w:ascii="Times New Roman" w:hAnsi="Times New Roman" w:cs="Times New Roman"/>
          <w:sz w:val="24"/>
          <w:szCs w:val="24"/>
        </w:rPr>
        <w:t xml:space="preserve">. 29.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r w:rsidRPr="00216337">
        <w:rPr>
          <w:rFonts w:ascii="Times New Roman" w:hAnsi="Times New Roman" w:cs="Times New Roman"/>
          <w:i/>
          <w:sz w:val="24"/>
          <w:szCs w:val="24"/>
        </w:rPr>
        <w:t xml:space="preserve">Гордон Б. Е. </w:t>
      </w:r>
      <w:r w:rsidRPr="00216337">
        <w:rPr>
          <w:rFonts w:ascii="Times New Roman" w:hAnsi="Times New Roman" w:cs="Times New Roman"/>
          <w:sz w:val="24"/>
          <w:szCs w:val="24"/>
        </w:rPr>
        <w:t xml:space="preserve">К вопросу о системе судебной </w:t>
      </w:r>
      <w:proofErr w:type="spellStart"/>
      <w:r w:rsidRPr="00216337">
        <w:rPr>
          <w:rFonts w:ascii="Times New Roman" w:hAnsi="Times New Roman" w:cs="Times New Roman"/>
          <w:sz w:val="24"/>
          <w:szCs w:val="24"/>
        </w:rPr>
        <w:t>экспертологии</w:t>
      </w:r>
      <w:proofErr w:type="spellEnd"/>
      <w:r w:rsidRPr="00216337">
        <w:rPr>
          <w:rFonts w:ascii="Times New Roman" w:hAnsi="Times New Roman" w:cs="Times New Roman"/>
          <w:sz w:val="24"/>
          <w:szCs w:val="24"/>
        </w:rPr>
        <w:t xml:space="preserve"> // Криминалистика и судебная экспертиза. Киев, 1985. </w:t>
      </w:r>
      <w:proofErr w:type="spellStart"/>
      <w:r w:rsidRPr="00216337">
        <w:rPr>
          <w:rFonts w:ascii="Times New Roman" w:hAnsi="Times New Roman" w:cs="Times New Roman"/>
          <w:sz w:val="24"/>
          <w:szCs w:val="24"/>
        </w:rPr>
        <w:t>Вып</w:t>
      </w:r>
      <w:proofErr w:type="spellEnd"/>
      <w:r w:rsidRPr="00216337">
        <w:rPr>
          <w:rFonts w:ascii="Times New Roman" w:hAnsi="Times New Roman" w:cs="Times New Roman"/>
          <w:sz w:val="24"/>
          <w:szCs w:val="24"/>
        </w:rPr>
        <w:t xml:space="preserve">. 31.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hAnsi="Times New Roman" w:cs="Times New Roman"/>
          <w:i/>
          <w:sz w:val="24"/>
          <w:szCs w:val="24"/>
        </w:rPr>
        <w:t>Грамович</w:t>
      </w:r>
      <w:proofErr w:type="spellEnd"/>
      <w:r w:rsidRPr="00216337">
        <w:rPr>
          <w:rFonts w:ascii="Times New Roman" w:hAnsi="Times New Roman" w:cs="Times New Roman"/>
          <w:i/>
          <w:sz w:val="24"/>
          <w:szCs w:val="24"/>
        </w:rPr>
        <w:t xml:space="preserve"> Г. И. </w:t>
      </w:r>
      <w:r w:rsidRPr="00216337">
        <w:rPr>
          <w:rFonts w:ascii="Times New Roman" w:hAnsi="Times New Roman" w:cs="Times New Roman"/>
          <w:sz w:val="24"/>
          <w:szCs w:val="24"/>
        </w:rPr>
        <w:t xml:space="preserve">Вопросы применения НТС при расследовании преступлений. Минск, 1970. </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i/>
          <w:sz w:val="24"/>
          <w:szCs w:val="24"/>
        </w:rPr>
      </w:pPr>
      <w:r w:rsidRPr="00FF722D">
        <w:rPr>
          <w:rFonts w:ascii="Times New Roman" w:hAnsi="Times New Roman" w:cs="Times New Roman"/>
          <w:i/>
          <w:sz w:val="24"/>
          <w:szCs w:val="24"/>
        </w:rPr>
        <w:t xml:space="preserve">Грановский Г. Л. </w:t>
      </w:r>
      <w:r w:rsidRPr="00FF722D">
        <w:rPr>
          <w:rFonts w:ascii="Times New Roman" w:hAnsi="Times New Roman" w:cs="Times New Roman"/>
          <w:sz w:val="24"/>
          <w:szCs w:val="24"/>
        </w:rPr>
        <w:t xml:space="preserve">Криминалистическая ситуационная экспертиза места происшествия // </w:t>
      </w:r>
      <w:proofErr w:type="spellStart"/>
      <w:r w:rsidRPr="00FF722D">
        <w:rPr>
          <w:rFonts w:ascii="Times New Roman" w:hAnsi="Times New Roman" w:cs="Times New Roman"/>
          <w:sz w:val="24"/>
          <w:szCs w:val="24"/>
        </w:rPr>
        <w:t>Реф</w:t>
      </w:r>
      <w:proofErr w:type="spellEnd"/>
      <w:r w:rsidRPr="00FF722D">
        <w:rPr>
          <w:rFonts w:ascii="Times New Roman" w:hAnsi="Times New Roman" w:cs="Times New Roman"/>
          <w:sz w:val="24"/>
          <w:szCs w:val="24"/>
        </w:rPr>
        <w:t xml:space="preserve">. науч. </w:t>
      </w:r>
      <w:proofErr w:type="spellStart"/>
      <w:r w:rsidRPr="00FF722D">
        <w:rPr>
          <w:rFonts w:ascii="Times New Roman" w:hAnsi="Times New Roman" w:cs="Times New Roman"/>
          <w:sz w:val="24"/>
          <w:szCs w:val="24"/>
        </w:rPr>
        <w:t>сообщ</w:t>
      </w:r>
      <w:proofErr w:type="spellEnd"/>
      <w:r w:rsidRPr="00FF722D">
        <w:rPr>
          <w:rFonts w:ascii="Times New Roman" w:hAnsi="Times New Roman" w:cs="Times New Roman"/>
          <w:sz w:val="24"/>
          <w:szCs w:val="24"/>
        </w:rPr>
        <w:t xml:space="preserve">. на </w:t>
      </w:r>
      <w:proofErr w:type="spellStart"/>
      <w:r w:rsidRPr="00FF722D">
        <w:rPr>
          <w:rFonts w:ascii="Times New Roman" w:hAnsi="Times New Roman" w:cs="Times New Roman"/>
          <w:sz w:val="24"/>
          <w:szCs w:val="24"/>
        </w:rPr>
        <w:t>теорет</w:t>
      </w:r>
      <w:proofErr w:type="spellEnd"/>
      <w:r w:rsidRPr="00FF722D">
        <w:rPr>
          <w:rFonts w:ascii="Times New Roman" w:hAnsi="Times New Roman" w:cs="Times New Roman"/>
          <w:sz w:val="24"/>
          <w:szCs w:val="24"/>
        </w:rPr>
        <w:t>. семи</w:t>
      </w:r>
      <w:r w:rsidRPr="00FF722D">
        <w:rPr>
          <w:rFonts w:ascii="Times New Roman" w:hAnsi="Times New Roman" w:cs="Times New Roman"/>
          <w:sz w:val="24"/>
          <w:szCs w:val="24"/>
        </w:rPr>
        <w:softHyphen/>
        <w:t xml:space="preserve">наре – криминалистических чтениях (21 апреля 1977 г.). </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r w:rsidRPr="00FF722D">
        <w:rPr>
          <w:rFonts w:ascii="Times New Roman" w:hAnsi="Times New Roman" w:cs="Times New Roman"/>
          <w:i/>
          <w:sz w:val="24"/>
          <w:szCs w:val="24"/>
        </w:rPr>
        <w:t xml:space="preserve">Грановский Г. Л. </w:t>
      </w:r>
      <w:proofErr w:type="spellStart"/>
      <w:r w:rsidRPr="00FF722D">
        <w:rPr>
          <w:rFonts w:ascii="Times New Roman" w:hAnsi="Times New Roman" w:cs="Times New Roman"/>
          <w:sz w:val="24"/>
          <w:szCs w:val="24"/>
        </w:rPr>
        <w:t>Ситуалогические</w:t>
      </w:r>
      <w:proofErr w:type="spellEnd"/>
      <w:r w:rsidRPr="00FF722D">
        <w:rPr>
          <w:rFonts w:ascii="Times New Roman" w:hAnsi="Times New Roman" w:cs="Times New Roman"/>
          <w:sz w:val="24"/>
          <w:szCs w:val="24"/>
        </w:rPr>
        <w:t xml:space="preserve"> исследования места </w:t>
      </w:r>
      <w:proofErr w:type="gramStart"/>
      <w:r w:rsidRPr="00FF722D">
        <w:rPr>
          <w:rFonts w:ascii="Times New Roman" w:hAnsi="Times New Roman" w:cs="Times New Roman"/>
          <w:sz w:val="24"/>
          <w:szCs w:val="24"/>
        </w:rPr>
        <w:t>происше</w:t>
      </w:r>
      <w:r w:rsidRPr="00FF722D">
        <w:rPr>
          <w:rFonts w:ascii="Times New Roman" w:hAnsi="Times New Roman" w:cs="Times New Roman"/>
          <w:sz w:val="24"/>
          <w:szCs w:val="24"/>
        </w:rPr>
        <w:softHyphen/>
        <w:t>ствия</w:t>
      </w:r>
      <w:proofErr w:type="gramEnd"/>
      <w:r w:rsidRPr="00FF722D">
        <w:rPr>
          <w:rFonts w:ascii="Times New Roman" w:hAnsi="Times New Roman" w:cs="Times New Roman"/>
          <w:sz w:val="24"/>
          <w:szCs w:val="24"/>
        </w:rPr>
        <w:t xml:space="preserve"> // Программированные методики </w:t>
      </w:r>
      <w:proofErr w:type="spellStart"/>
      <w:r w:rsidRPr="00FF722D">
        <w:rPr>
          <w:rFonts w:ascii="Times New Roman" w:hAnsi="Times New Roman" w:cs="Times New Roman"/>
          <w:sz w:val="24"/>
          <w:szCs w:val="24"/>
        </w:rPr>
        <w:t>трасологических</w:t>
      </w:r>
      <w:proofErr w:type="spellEnd"/>
      <w:r w:rsidRPr="00FF722D">
        <w:rPr>
          <w:rFonts w:ascii="Times New Roman" w:hAnsi="Times New Roman" w:cs="Times New Roman"/>
          <w:sz w:val="24"/>
          <w:szCs w:val="24"/>
        </w:rPr>
        <w:t xml:space="preserve"> </w:t>
      </w:r>
      <w:proofErr w:type="spellStart"/>
      <w:r w:rsidRPr="00FF722D">
        <w:rPr>
          <w:rFonts w:ascii="Times New Roman" w:hAnsi="Times New Roman" w:cs="Times New Roman"/>
          <w:sz w:val="24"/>
          <w:szCs w:val="24"/>
        </w:rPr>
        <w:t>иссле</w:t>
      </w:r>
      <w:r w:rsidRPr="00FF722D">
        <w:rPr>
          <w:rFonts w:ascii="Times New Roman" w:hAnsi="Times New Roman" w:cs="Times New Roman"/>
          <w:sz w:val="24"/>
          <w:szCs w:val="24"/>
        </w:rPr>
        <w:softHyphen/>
        <w:t>д</w:t>
      </w:r>
      <w:proofErr w:type="spellEnd"/>
      <w:r w:rsidRPr="00FF722D">
        <w:rPr>
          <w:rFonts w:ascii="Times New Roman" w:hAnsi="Times New Roman" w:cs="Times New Roman"/>
          <w:sz w:val="24"/>
          <w:szCs w:val="24"/>
        </w:rPr>
        <w:t xml:space="preserve">. М., 1979. С. 115 (Сб. науч. тр. / ВНИИСЭ; </w:t>
      </w:r>
      <w:proofErr w:type="spellStart"/>
      <w:r w:rsidRPr="00FF722D">
        <w:rPr>
          <w:rFonts w:ascii="Times New Roman" w:hAnsi="Times New Roman" w:cs="Times New Roman"/>
          <w:sz w:val="24"/>
          <w:szCs w:val="24"/>
        </w:rPr>
        <w:t>Вып</w:t>
      </w:r>
      <w:proofErr w:type="spellEnd"/>
      <w:r w:rsidRPr="00FF722D">
        <w:rPr>
          <w:rFonts w:ascii="Times New Roman" w:hAnsi="Times New Roman" w:cs="Times New Roman"/>
          <w:sz w:val="24"/>
          <w:szCs w:val="24"/>
        </w:rPr>
        <w:t>. 37).</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i/>
          <w:sz w:val="24"/>
          <w:szCs w:val="24"/>
        </w:rPr>
      </w:pPr>
      <w:r w:rsidRPr="00FF722D">
        <w:rPr>
          <w:rFonts w:ascii="Times New Roman" w:hAnsi="Times New Roman" w:cs="Times New Roman"/>
          <w:i/>
          <w:sz w:val="24"/>
          <w:szCs w:val="24"/>
        </w:rPr>
        <w:t xml:space="preserve">Грановский Г. Л. </w:t>
      </w:r>
      <w:r w:rsidRPr="00FF722D">
        <w:rPr>
          <w:rFonts w:ascii="Times New Roman" w:hAnsi="Times New Roman" w:cs="Times New Roman"/>
          <w:sz w:val="24"/>
          <w:szCs w:val="24"/>
        </w:rPr>
        <w:t>Алгоритмические и эвристические методы ре</w:t>
      </w:r>
      <w:r w:rsidRPr="00FF722D">
        <w:rPr>
          <w:rFonts w:ascii="Times New Roman" w:hAnsi="Times New Roman" w:cs="Times New Roman"/>
          <w:sz w:val="24"/>
          <w:szCs w:val="24"/>
        </w:rPr>
        <w:softHyphen/>
        <w:t>шения экспертных задач // Экспертные задачи и пути их реше</w:t>
      </w:r>
      <w:r w:rsidRPr="00FF722D">
        <w:rPr>
          <w:rFonts w:ascii="Times New Roman" w:hAnsi="Times New Roman" w:cs="Times New Roman"/>
          <w:sz w:val="24"/>
          <w:szCs w:val="24"/>
        </w:rPr>
        <w:softHyphen/>
        <w:t xml:space="preserve">ния в свете НТР. М., 1980. (Сб. науч. тр. / ВНИИСЭ; </w:t>
      </w:r>
      <w:proofErr w:type="spellStart"/>
      <w:r w:rsidRPr="00FF722D">
        <w:rPr>
          <w:rFonts w:ascii="Times New Roman" w:hAnsi="Times New Roman" w:cs="Times New Roman"/>
          <w:sz w:val="24"/>
          <w:szCs w:val="24"/>
        </w:rPr>
        <w:t>Вып</w:t>
      </w:r>
      <w:proofErr w:type="spellEnd"/>
      <w:r w:rsidRPr="00FF722D">
        <w:rPr>
          <w:rFonts w:ascii="Times New Roman" w:hAnsi="Times New Roman" w:cs="Times New Roman"/>
          <w:sz w:val="24"/>
          <w:szCs w:val="24"/>
        </w:rPr>
        <w:t>. 42).</w:t>
      </w:r>
      <w:r w:rsidRPr="00FF722D">
        <w:rPr>
          <w:rFonts w:ascii="Times New Roman" w:hAnsi="Times New Roman" w:cs="Times New Roman"/>
          <w:i/>
          <w:sz w:val="24"/>
          <w:szCs w:val="24"/>
        </w:rPr>
        <w:t xml:space="preserve"> </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r w:rsidRPr="00FF722D">
        <w:rPr>
          <w:rFonts w:ascii="Times New Roman" w:hAnsi="Times New Roman" w:cs="Times New Roman"/>
          <w:i/>
          <w:sz w:val="24"/>
          <w:szCs w:val="24"/>
        </w:rPr>
        <w:t xml:space="preserve">Грановский Г. Л. </w:t>
      </w:r>
      <w:r w:rsidRPr="00FF722D">
        <w:rPr>
          <w:rFonts w:ascii="Times New Roman" w:hAnsi="Times New Roman" w:cs="Times New Roman"/>
          <w:sz w:val="24"/>
          <w:szCs w:val="24"/>
        </w:rPr>
        <w:t>О понятиях и основах классификации задач комплексной экспертизы // Экспертные задачи и пути их реше</w:t>
      </w:r>
      <w:r w:rsidRPr="00FF722D">
        <w:rPr>
          <w:rFonts w:ascii="Times New Roman" w:hAnsi="Times New Roman" w:cs="Times New Roman"/>
          <w:sz w:val="24"/>
          <w:szCs w:val="24"/>
        </w:rPr>
        <w:softHyphen/>
        <w:t xml:space="preserve">ния в свете НТР. М., 1980. (Сб. науч. тр. / ВНИИСЭ; </w:t>
      </w:r>
      <w:proofErr w:type="spellStart"/>
      <w:r w:rsidRPr="00FF722D">
        <w:rPr>
          <w:rFonts w:ascii="Times New Roman" w:hAnsi="Times New Roman" w:cs="Times New Roman"/>
          <w:sz w:val="24"/>
          <w:szCs w:val="24"/>
        </w:rPr>
        <w:t>Вып</w:t>
      </w:r>
      <w:proofErr w:type="spellEnd"/>
      <w:r w:rsidRPr="00FF722D">
        <w:rPr>
          <w:rFonts w:ascii="Times New Roman" w:hAnsi="Times New Roman" w:cs="Times New Roman"/>
          <w:sz w:val="24"/>
          <w:szCs w:val="24"/>
        </w:rPr>
        <w:t>. 42).</w:t>
      </w:r>
      <w:r w:rsidRPr="00FF722D">
        <w:rPr>
          <w:rFonts w:ascii="Times New Roman" w:hAnsi="Times New Roman" w:cs="Times New Roman"/>
          <w:i/>
          <w:sz w:val="24"/>
          <w:szCs w:val="24"/>
        </w:rPr>
        <w:t xml:space="preserve"> </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r w:rsidRPr="00FF722D">
        <w:rPr>
          <w:rFonts w:ascii="Times New Roman" w:hAnsi="Times New Roman" w:cs="Times New Roman"/>
          <w:i/>
          <w:sz w:val="24"/>
          <w:szCs w:val="24"/>
        </w:rPr>
        <w:t xml:space="preserve">Грановский Г. Л. </w:t>
      </w:r>
      <w:r w:rsidRPr="00FF722D">
        <w:rPr>
          <w:rFonts w:ascii="Times New Roman" w:hAnsi="Times New Roman" w:cs="Times New Roman"/>
          <w:sz w:val="24"/>
          <w:szCs w:val="24"/>
        </w:rPr>
        <w:t>Экспертные задачи: понятие, структура, стра</w:t>
      </w:r>
      <w:r w:rsidRPr="00FF722D">
        <w:rPr>
          <w:rFonts w:ascii="Times New Roman" w:hAnsi="Times New Roman" w:cs="Times New Roman"/>
          <w:sz w:val="24"/>
          <w:szCs w:val="24"/>
        </w:rPr>
        <w:softHyphen/>
        <w:t xml:space="preserve">тегия решения // </w:t>
      </w:r>
      <w:proofErr w:type="spellStart"/>
      <w:r w:rsidRPr="00FF722D">
        <w:rPr>
          <w:rFonts w:ascii="Times New Roman" w:hAnsi="Times New Roman" w:cs="Times New Roman"/>
          <w:sz w:val="24"/>
          <w:szCs w:val="24"/>
        </w:rPr>
        <w:t>Теорет</w:t>
      </w:r>
      <w:proofErr w:type="spellEnd"/>
      <w:r w:rsidRPr="00FF722D">
        <w:rPr>
          <w:rFonts w:ascii="Times New Roman" w:hAnsi="Times New Roman" w:cs="Times New Roman"/>
          <w:sz w:val="24"/>
          <w:szCs w:val="24"/>
        </w:rPr>
        <w:t>. и метод</w:t>
      </w:r>
      <w:proofErr w:type="gramStart"/>
      <w:r w:rsidRPr="00FF722D">
        <w:rPr>
          <w:rFonts w:ascii="Times New Roman" w:hAnsi="Times New Roman" w:cs="Times New Roman"/>
          <w:sz w:val="24"/>
          <w:szCs w:val="24"/>
        </w:rPr>
        <w:t>.</w:t>
      </w:r>
      <w:proofErr w:type="gramEnd"/>
      <w:r w:rsidRPr="00FF722D">
        <w:rPr>
          <w:rFonts w:ascii="Times New Roman" w:hAnsi="Times New Roman" w:cs="Times New Roman"/>
          <w:sz w:val="24"/>
          <w:szCs w:val="24"/>
        </w:rPr>
        <w:t xml:space="preserve"> </w:t>
      </w:r>
      <w:proofErr w:type="spellStart"/>
      <w:proofErr w:type="gramStart"/>
      <w:r w:rsidRPr="00FF722D">
        <w:rPr>
          <w:rFonts w:ascii="Times New Roman" w:hAnsi="Times New Roman" w:cs="Times New Roman"/>
          <w:sz w:val="24"/>
          <w:szCs w:val="24"/>
        </w:rPr>
        <w:t>в</w:t>
      </w:r>
      <w:proofErr w:type="gramEnd"/>
      <w:r w:rsidRPr="00FF722D">
        <w:rPr>
          <w:rFonts w:ascii="Times New Roman" w:hAnsi="Times New Roman" w:cs="Times New Roman"/>
          <w:sz w:val="24"/>
          <w:szCs w:val="24"/>
        </w:rPr>
        <w:t>опр</w:t>
      </w:r>
      <w:proofErr w:type="spellEnd"/>
      <w:r w:rsidRPr="00FF722D">
        <w:rPr>
          <w:rFonts w:ascii="Times New Roman" w:hAnsi="Times New Roman" w:cs="Times New Roman"/>
          <w:sz w:val="24"/>
          <w:szCs w:val="24"/>
        </w:rPr>
        <w:t>. судебной экспертизы. М., 1985. С. 57 (Сб. науч. тр. / ВНИИСЭ).</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r w:rsidRPr="00216337">
        <w:rPr>
          <w:rFonts w:ascii="Times New Roman" w:hAnsi="Times New Roman" w:cs="Times New Roman"/>
          <w:sz w:val="24"/>
          <w:szCs w:val="24"/>
        </w:rPr>
        <w:t xml:space="preserve">Гуманитарная экспертиза: Возможности и перспективы. Новосибирск: Наука. </w:t>
      </w:r>
      <w:proofErr w:type="spellStart"/>
      <w:r w:rsidRPr="00216337">
        <w:rPr>
          <w:rFonts w:ascii="Times New Roman" w:hAnsi="Times New Roman" w:cs="Times New Roman"/>
          <w:sz w:val="24"/>
          <w:szCs w:val="24"/>
        </w:rPr>
        <w:t>Сиб</w:t>
      </w:r>
      <w:proofErr w:type="spellEnd"/>
      <w:r w:rsidRPr="00216337">
        <w:rPr>
          <w:rFonts w:ascii="Times New Roman" w:hAnsi="Times New Roman" w:cs="Times New Roman"/>
          <w:sz w:val="24"/>
          <w:szCs w:val="24"/>
        </w:rPr>
        <w:t xml:space="preserve">. </w:t>
      </w:r>
      <w:proofErr w:type="spellStart"/>
      <w:r w:rsidRPr="00216337">
        <w:rPr>
          <w:rFonts w:ascii="Times New Roman" w:hAnsi="Times New Roman" w:cs="Times New Roman"/>
          <w:sz w:val="24"/>
          <w:szCs w:val="24"/>
        </w:rPr>
        <w:t>отд-ние</w:t>
      </w:r>
      <w:proofErr w:type="spellEnd"/>
      <w:r w:rsidRPr="00216337">
        <w:rPr>
          <w:rFonts w:ascii="Times New Roman" w:hAnsi="Times New Roman" w:cs="Times New Roman"/>
          <w:sz w:val="24"/>
          <w:szCs w:val="24"/>
        </w:rPr>
        <w:t>, 1992.</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hAnsi="Times New Roman" w:cs="Times New Roman"/>
          <w:i/>
          <w:sz w:val="24"/>
          <w:szCs w:val="24"/>
        </w:rPr>
        <w:t>Джангельдин</w:t>
      </w:r>
      <w:proofErr w:type="spellEnd"/>
      <w:r w:rsidRPr="00216337">
        <w:rPr>
          <w:rFonts w:ascii="Times New Roman" w:hAnsi="Times New Roman" w:cs="Times New Roman"/>
          <w:i/>
          <w:sz w:val="24"/>
          <w:szCs w:val="24"/>
        </w:rPr>
        <w:t xml:space="preserve"> Н. А. </w:t>
      </w:r>
      <w:r w:rsidRPr="00216337">
        <w:rPr>
          <w:rFonts w:ascii="Times New Roman" w:hAnsi="Times New Roman" w:cs="Times New Roman"/>
          <w:sz w:val="24"/>
          <w:szCs w:val="24"/>
        </w:rPr>
        <w:t>Место криминалистической экспертизы в сис</w:t>
      </w:r>
      <w:r w:rsidRPr="00216337">
        <w:rPr>
          <w:rFonts w:ascii="Times New Roman" w:hAnsi="Times New Roman" w:cs="Times New Roman"/>
          <w:sz w:val="24"/>
          <w:szCs w:val="24"/>
        </w:rPr>
        <w:softHyphen/>
        <w:t xml:space="preserve">теме курса криминалистики // </w:t>
      </w:r>
      <w:proofErr w:type="spellStart"/>
      <w:r w:rsidRPr="00216337">
        <w:rPr>
          <w:rFonts w:ascii="Times New Roman" w:hAnsi="Times New Roman" w:cs="Times New Roman"/>
          <w:sz w:val="24"/>
          <w:szCs w:val="24"/>
        </w:rPr>
        <w:t>Вопр</w:t>
      </w:r>
      <w:proofErr w:type="spellEnd"/>
      <w:r w:rsidRPr="00216337">
        <w:rPr>
          <w:rFonts w:ascii="Times New Roman" w:hAnsi="Times New Roman" w:cs="Times New Roman"/>
          <w:sz w:val="24"/>
          <w:szCs w:val="24"/>
        </w:rPr>
        <w:t>. сов</w:t>
      </w:r>
      <w:proofErr w:type="gramStart"/>
      <w:r w:rsidRPr="00216337">
        <w:rPr>
          <w:rFonts w:ascii="Times New Roman" w:hAnsi="Times New Roman" w:cs="Times New Roman"/>
          <w:sz w:val="24"/>
          <w:szCs w:val="24"/>
        </w:rPr>
        <w:t>.</w:t>
      </w:r>
      <w:proofErr w:type="gramEnd"/>
      <w:r w:rsidRPr="00216337">
        <w:rPr>
          <w:rFonts w:ascii="Times New Roman" w:hAnsi="Times New Roman" w:cs="Times New Roman"/>
          <w:sz w:val="24"/>
          <w:szCs w:val="24"/>
        </w:rPr>
        <w:t xml:space="preserve"> </w:t>
      </w:r>
      <w:proofErr w:type="gramStart"/>
      <w:r w:rsidRPr="00216337">
        <w:rPr>
          <w:rFonts w:ascii="Times New Roman" w:hAnsi="Times New Roman" w:cs="Times New Roman"/>
          <w:sz w:val="24"/>
          <w:szCs w:val="24"/>
        </w:rPr>
        <w:t>к</w:t>
      </w:r>
      <w:proofErr w:type="gramEnd"/>
      <w:r w:rsidRPr="00216337">
        <w:rPr>
          <w:rFonts w:ascii="Times New Roman" w:hAnsi="Times New Roman" w:cs="Times New Roman"/>
          <w:sz w:val="24"/>
          <w:szCs w:val="24"/>
        </w:rPr>
        <w:t>риминалистики (</w:t>
      </w:r>
      <w:proofErr w:type="spellStart"/>
      <w:r w:rsidRPr="00216337">
        <w:rPr>
          <w:rFonts w:ascii="Times New Roman" w:hAnsi="Times New Roman" w:cs="Times New Roman"/>
          <w:sz w:val="24"/>
          <w:szCs w:val="24"/>
        </w:rPr>
        <w:t>Ре</w:t>
      </w:r>
      <w:r w:rsidRPr="00216337">
        <w:rPr>
          <w:rFonts w:ascii="Times New Roman" w:hAnsi="Times New Roman" w:cs="Times New Roman"/>
          <w:sz w:val="24"/>
          <w:szCs w:val="24"/>
        </w:rPr>
        <w:softHyphen/>
        <w:t>ф</w:t>
      </w:r>
      <w:proofErr w:type="spellEnd"/>
      <w:r w:rsidRPr="00216337">
        <w:rPr>
          <w:rFonts w:ascii="Times New Roman" w:hAnsi="Times New Roman" w:cs="Times New Roman"/>
          <w:sz w:val="24"/>
          <w:szCs w:val="24"/>
        </w:rPr>
        <w:t xml:space="preserve">. </w:t>
      </w:r>
      <w:proofErr w:type="spellStart"/>
      <w:proofErr w:type="gramStart"/>
      <w:r w:rsidRPr="00216337">
        <w:rPr>
          <w:rFonts w:ascii="Times New Roman" w:hAnsi="Times New Roman" w:cs="Times New Roman"/>
          <w:sz w:val="24"/>
          <w:szCs w:val="24"/>
        </w:rPr>
        <w:t>Всесоюз</w:t>
      </w:r>
      <w:proofErr w:type="spellEnd"/>
      <w:r w:rsidRPr="00216337">
        <w:rPr>
          <w:rFonts w:ascii="Times New Roman" w:hAnsi="Times New Roman" w:cs="Times New Roman"/>
          <w:sz w:val="24"/>
          <w:szCs w:val="24"/>
        </w:rPr>
        <w:t xml:space="preserve">. </w:t>
      </w:r>
      <w:proofErr w:type="spellStart"/>
      <w:r w:rsidRPr="00216337">
        <w:rPr>
          <w:rFonts w:ascii="Times New Roman" w:hAnsi="Times New Roman" w:cs="Times New Roman"/>
          <w:sz w:val="24"/>
          <w:szCs w:val="24"/>
        </w:rPr>
        <w:t>совещ</w:t>
      </w:r>
      <w:proofErr w:type="spellEnd"/>
      <w:r w:rsidRPr="00216337">
        <w:rPr>
          <w:rFonts w:ascii="Times New Roman" w:hAnsi="Times New Roman" w:cs="Times New Roman"/>
          <w:sz w:val="24"/>
          <w:szCs w:val="24"/>
        </w:rPr>
        <w:t>. по криминалистике).</w:t>
      </w:r>
      <w:proofErr w:type="gramEnd"/>
      <w:r w:rsidRPr="00216337">
        <w:rPr>
          <w:rFonts w:ascii="Times New Roman" w:hAnsi="Times New Roman" w:cs="Times New Roman"/>
          <w:sz w:val="24"/>
          <w:szCs w:val="24"/>
        </w:rPr>
        <w:t xml:space="preserve"> Алма-Ата: Изд-во Казах</w:t>
      </w:r>
      <w:proofErr w:type="gramStart"/>
      <w:r w:rsidRPr="00216337">
        <w:rPr>
          <w:rFonts w:ascii="Times New Roman" w:hAnsi="Times New Roman" w:cs="Times New Roman"/>
          <w:sz w:val="24"/>
          <w:szCs w:val="24"/>
        </w:rPr>
        <w:t>.</w:t>
      </w:r>
      <w:proofErr w:type="gramEnd"/>
      <w:r w:rsidRPr="00216337">
        <w:rPr>
          <w:rFonts w:ascii="Times New Roman" w:hAnsi="Times New Roman" w:cs="Times New Roman"/>
          <w:sz w:val="24"/>
          <w:szCs w:val="24"/>
        </w:rPr>
        <w:t xml:space="preserve"> </w:t>
      </w:r>
      <w:proofErr w:type="gramStart"/>
      <w:r w:rsidRPr="00216337">
        <w:rPr>
          <w:rFonts w:ascii="Times New Roman" w:hAnsi="Times New Roman" w:cs="Times New Roman"/>
          <w:sz w:val="24"/>
          <w:szCs w:val="24"/>
        </w:rPr>
        <w:t>у</w:t>
      </w:r>
      <w:proofErr w:type="gramEnd"/>
      <w:r w:rsidRPr="00216337">
        <w:rPr>
          <w:rFonts w:ascii="Times New Roman" w:hAnsi="Times New Roman" w:cs="Times New Roman"/>
          <w:sz w:val="24"/>
          <w:szCs w:val="24"/>
        </w:rPr>
        <w:t>н-та, 1959.</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proofErr w:type="spellStart"/>
      <w:r w:rsidRPr="00FF722D">
        <w:rPr>
          <w:rFonts w:ascii="Times New Roman" w:hAnsi="Times New Roman" w:cs="Times New Roman"/>
          <w:i/>
          <w:sz w:val="24"/>
          <w:szCs w:val="24"/>
        </w:rPr>
        <w:t>Дидковская</w:t>
      </w:r>
      <w:proofErr w:type="spellEnd"/>
      <w:r w:rsidRPr="00FF722D">
        <w:rPr>
          <w:rFonts w:ascii="Times New Roman" w:hAnsi="Times New Roman" w:cs="Times New Roman"/>
          <w:i/>
          <w:sz w:val="24"/>
          <w:szCs w:val="24"/>
        </w:rPr>
        <w:t xml:space="preserve"> С. П., Климен</w:t>
      </w:r>
      <w:r w:rsidRPr="00FF722D">
        <w:rPr>
          <w:rFonts w:ascii="Times New Roman" w:hAnsi="Times New Roman" w:cs="Times New Roman"/>
          <w:i/>
          <w:sz w:val="24"/>
          <w:szCs w:val="24"/>
        </w:rPr>
        <w:softHyphen/>
        <w:t xml:space="preserve">ко Н. И., </w:t>
      </w:r>
      <w:proofErr w:type="spellStart"/>
      <w:r w:rsidRPr="00FF722D">
        <w:rPr>
          <w:rFonts w:ascii="Times New Roman" w:hAnsi="Times New Roman" w:cs="Times New Roman"/>
          <w:i/>
          <w:sz w:val="24"/>
          <w:szCs w:val="24"/>
        </w:rPr>
        <w:t>Лисиченко</w:t>
      </w:r>
      <w:proofErr w:type="spellEnd"/>
      <w:r w:rsidRPr="00FF722D">
        <w:rPr>
          <w:rFonts w:ascii="Times New Roman" w:hAnsi="Times New Roman" w:cs="Times New Roman"/>
          <w:i/>
          <w:sz w:val="24"/>
          <w:szCs w:val="24"/>
        </w:rPr>
        <w:t xml:space="preserve"> В. К. </w:t>
      </w:r>
      <w:r w:rsidRPr="00FF722D">
        <w:rPr>
          <w:rFonts w:ascii="Times New Roman" w:hAnsi="Times New Roman" w:cs="Times New Roman"/>
          <w:sz w:val="24"/>
          <w:szCs w:val="24"/>
        </w:rPr>
        <w:t>Подготовка и про</w:t>
      </w:r>
      <w:r w:rsidRPr="00FF722D">
        <w:rPr>
          <w:rFonts w:ascii="Times New Roman" w:hAnsi="Times New Roman" w:cs="Times New Roman"/>
          <w:sz w:val="24"/>
          <w:szCs w:val="24"/>
        </w:rPr>
        <w:softHyphen/>
        <w:t xml:space="preserve">ведение отдельных видов судебной экспертизы. Киев: </w:t>
      </w:r>
      <w:proofErr w:type="spellStart"/>
      <w:r w:rsidRPr="00FF722D">
        <w:rPr>
          <w:rFonts w:ascii="Times New Roman" w:hAnsi="Times New Roman" w:cs="Times New Roman"/>
          <w:sz w:val="24"/>
          <w:szCs w:val="24"/>
        </w:rPr>
        <w:t>Вища</w:t>
      </w:r>
      <w:proofErr w:type="spellEnd"/>
      <w:r w:rsidRPr="00FF722D">
        <w:rPr>
          <w:rFonts w:ascii="Times New Roman" w:hAnsi="Times New Roman" w:cs="Times New Roman"/>
          <w:sz w:val="24"/>
          <w:szCs w:val="24"/>
        </w:rPr>
        <w:t xml:space="preserve"> </w:t>
      </w:r>
      <w:proofErr w:type="spellStart"/>
      <w:r w:rsidRPr="00FF722D">
        <w:rPr>
          <w:rFonts w:ascii="Times New Roman" w:hAnsi="Times New Roman" w:cs="Times New Roman"/>
          <w:sz w:val="24"/>
          <w:szCs w:val="24"/>
        </w:rPr>
        <w:t>шк</w:t>
      </w:r>
      <w:proofErr w:type="spellEnd"/>
      <w:r w:rsidRPr="00FF722D">
        <w:rPr>
          <w:rFonts w:ascii="Times New Roman" w:hAnsi="Times New Roman" w:cs="Times New Roman"/>
          <w:sz w:val="24"/>
          <w:szCs w:val="24"/>
        </w:rPr>
        <w:t>., 1977.</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hAnsi="Times New Roman" w:cs="Times New Roman"/>
          <w:i/>
          <w:sz w:val="24"/>
          <w:szCs w:val="24"/>
        </w:rPr>
        <w:lastRenderedPageBreak/>
        <w:t>Дулов</w:t>
      </w:r>
      <w:proofErr w:type="spellEnd"/>
      <w:r w:rsidRPr="00216337">
        <w:rPr>
          <w:rFonts w:ascii="Times New Roman" w:hAnsi="Times New Roman" w:cs="Times New Roman"/>
          <w:i/>
          <w:sz w:val="24"/>
          <w:szCs w:val="24"/>
        </w:rPr>
        <w:t xml:space="preserve"> А. В. </w:t>
      </w:r>
      <w:r w:rsidRPr="00216337">
        <w:rPr>
          <w:rFonts w:ascii="Times New Roman" w:hAnsi="Times New Roman" w:cs="Times New Roman"/>
          <w:sz w:val="24"/>
          <w:szCs w:val="24"/>
        </w:rPr>
        <w:t>Разграничение пределов использования криминалис</w:t>
      </w:r>
      <w:r w:rsidRPr="00216337">
        <w:rPr>
          <w:rFonts w:ascii="Times New Roman" w:hAnsi="Times New Roman" w:cs="Times New Roman"/>
          <w:sz w:val="24"/>
          <w:szCs w:val="24"/>
        </w:rPr>
        <w:softHyphen/>
        <w:t xml:space="preserve">тической техники следователем и экспертом // </w:t>
      </w:r>
      <w:proofErr w:type="spellStart"/>
      <w:r w:rsidRPr="00216337">
        <w:rPr>
          <w:rFonts w:ascii="Times New Roman" w:hAnsi="Times New Roman" w:cs="Times New Roman"/>
          <w:sz w:val="24"/>
          <w:szCs w:val="24"/>
        </w:rPr>
        <w:t>Вопр</w:t>
      </w:r>
      <w:proofErr w:type="spellEnd"/>
      <w:r w:rsidRPr="00216337">
        <w:rPr>
          <w:rFonts w:ascii="Times New Roman" w:hAnsi="Times New Roman" w:cs="Times New Roman"/>
          <w:sz w:val="24"/>
          <w:szCs w:val="24"/>
        </w:rPr>
        <w:t>. судеб</w:t>
      </w:r>
      <w:r w:rsidRPr="00216337">
        <w:rPr>
          <w:rFonts w:ascii="Times New Roman" w:hAnsi="Times New Roman" w:cs="Times New Roman"/>
          <w:sz w:val="24"/>
          <w:szCs w:val="24"/>
        </w:rPr>
        <w:softHyphen/>
        <w:t xml:space="preserve">ной экспертизы. Л.: Изд-во Ленингр. ун-та, 1960.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hAnsi="Times New Roman" w:cs="Times New Roman"/>
          <w:i/>
          <w:sz w:val="24"/>
          <w:szCs w:val="24"/>
        </w:rPr>
        <w:t>Дулов</w:t>
      </w:r>
      <w:proofErr w:type="spellEnd"/>
      <w:r w:rsidRPr="00216337">
        <w:rPr>
          <w:rFonts w:ascii="Times New Roman" w:hAnsi="Times New Roman" w:cs="Times New Roman"/>
          <w:i/>
          <w:sz w:val="24"/>
          <w:szCs w:val="24"/>
        </w:rPr>
        <w:t xml:space="preserve"> А. В. </w:t>
      </w:r>
      <w:r w:rsidRPr="00216337">
        <w:rPr>
          <w:rFonts w:ascii="Times New Roman" w:hAnsi="Times New Roman" w:cs="Times New Roman"/>
          <w:sz w:val="24"/>
          <w:szCs w:val="24"/>
        </w:rPr>
        <w:t xml:space="preserve">Разграничение пределов использования криминалистической техники следователем и экспертом // </w:t>
      </w:r>
      <w:proofErr w:type="spellStart"/>
      <w:r w:rsidRPr="00216337">
        <w:rPr>
          <w:rFonts w:ascii="Times New Roman" w:hAnsi="Times New Roman" w:cs="Times New Roman"/>
          <w:sz w:val="24"/>
          <w:szCs w:val="24"/>
        </w:rPr>
        <w:t>Вопр</w:t>
      </w:r>
      <w:proofErr w:type="spellEnd"/>
      <w:r w:rsidRPr="00216337">
        <w:rPr>
          <w:rFonts w:ascii="Times New Roman" w:hAnsi="Times New Roman" w:cs="Times New Roman"/>
          <w:sz w:val="24"/>
          <w:szCs w:val="24"/>
        </w:rPr>
        <w:t>. судеб</w:t>
      </w:r>
      <w:r w:rsidRPr="00216337">
        <w:rPr>
          <w:rFonts w:ascii="Times New Roman" w:hAnsi="Times New Roman" w:cs="Times New Roman"/>
          <w:sz w:val="24"/>
          <w:szCs w:val="24"/>
        </w:rPr>
        <w:softHyphen/>
        <w:t xml:space="preserve">ной экспертизы. Л.: Изд-во Ленингр. ун-та, 1960.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hAnsi="Times New Roman" w:cs="Times New Roman"/>
          <w:i/>
          <w:sz w:val="24"/>
          <w:szCs w:val="24"/>
        </w:rPr>
        <w:t>Дулов</w:t>
      </w:r>
      <w:proofErr w:type="spellEnd"/>
      <w:r w:rsidRPr="00216337">
        <w:rPr>
          <w:rFonts w:ascii="Times New Roman" w:hAnsi="Times New Roman" w:cs="Times New Roman"/>
          <w:i/>
          <w:sz w:val="24"/>
          <w:szCs w:val="24"/>
        </w:rPr>
        <w:t xml:space="preserve"> А. В. </w:t>
      </w:r>
      <w:r w:rsidRPr="00216337">
        <w:rPr>
          <w:rFonts w:ascii="Times New Roman" w:hAnsi="Times New Roman" w:cs="Times New Roman"/>
          <w:sz w:val="24"/>
          <w:szCs w:val="24"/>
        </w:rPr>
        <w:t xml:space="preserve">Права и обязанности участников судебной экспертизы. Минск, 1962.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r w:rsidRPr="00216337">
        <w:rPr>
          <w:rFonts w:ascii="Times New Roman" w:hAnsi="Times New Roman" w:cs="Times New Roman"/>
          <w:i/>
          <w:sz w:val="24"/>
          <w:szCs w:val="24"/>
        </w:rPr>
        <w:t xml:space="preserve">Жгенти О. В. </w:t>
      </w:r>
      <w:r w:rsidRPr="00216337">
        <w:rPr>
          <w:rFonts w:ascii="Times New Roman" w:hAnsi="Times New Roman" w:cs="Times New Roman"/>
          <w:sz w:val="24"/>
          <w:szCs w:val="24"/>
        </w:rPr>
        <w:t xml:space="preserve">Классификация судебных экспертиз, ее роль и значение // </w:t>
      </w:r>
      <w:proofErr w:type="spellStart"/>
      <w:r w:rsidRPr="00216337">
        <w:rPr>
          <w:rFonts w:ascii="Times New Roman" w:hAnsi="Times New Roman" w:cs="Times New Roman"/>
          <w:sz w:val="24"/>
          <w:szCs w:val="24"/>
        </w:rPr>
        <w:t>Общетеорет</w:t>
      </w:r>
      <w:proofErr w:type="spellEnd"/>
      <w:r w:rsidRPr="00216337">
        <w:rPr>
          <w:rFonts w:ascii="Times New Roman" w:hAnsi="Times New Roman" w:cs="Times New Roman"/>
          <w:sz w:val="24"/>
          <w:szCs w:val="24"/>
        </w:rPr>
        <w:t xml:space="preserve">. </w:t>
      </w:r>
      <w:proofErr w:type="spellStart"/>
      <w:r w:rsidRPr="00216337">
        <w:rPr>
          <w:rFonts w:ascii="Times New Roman" w:hAnsi="Times New Roman" w:cs="Times New Roman"/>
          <w:sz w:val="24"/>
          <w:szCs w:val="24"/>
        </w:rPr>
        <w:t>вопр</w:t>
      </w:r>
      <w:proofErr w:type="spellEnd"/>
      <w:r w:rsidRPr="00216337">
        <w:rPr>
          <w:rFonts w:ascii="Times New Roman" w:hAnsi="Times New Roman" w:cs="Times New Roman"/>
          <w:sz w:val="24"/>
          <w:szCs w:val="24"/>
        </w:rPr>
        <w:t xml:space="preserve">. судебной экспертизы. М., 1982. С. 15 (Сб. науч. тр. / </w:t>
      </w:r>
      <w:r w:rsidRPr="00216337">
        <w:rPr>
          <w:rFonts w:ascii="Times New Roman" w:hAnsi="Times New Roman" w:cs="Times New Roman"/>
          <w:sz w:val="24"/>
          <w:szCs w:val="24"/>
        </w:rPr>
        <w:softHyphen/>
        <w:t>ВНИИСЭ).</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r w:rsidRPr="00FF722D">
        <w:rPr>
          <w:rFonts w:ascii="Times New Roman" w:hAnsi="Times New Roman" w:cs="Times New Roman"/>
          <w:i/>
          <w:sz w:val="24"/>
          <w:szCs w:val="24"/>
        </w:rPr>
        <w:t xml:space="preserve">Жгенти О. В. </w:t>
      </w:r>
      <w:r w:rsidRPr="00FF722D">
        <w:rPr>
          <w:rFonts w:ascii="Times New Roman" w:hAnsi="Times New Roman" w:cs="Times New Roman"/>
          <w:sz w:val="24"/>
          <w:szCs w:val="24"/>
        </w:rPr>
        <w:t xml:space="preserve">Правомочия ведущего эксперта при производстве комплексной экспертизы // </w:t>
      </w:r>
      <w:proofErr w:type="spellStart"/>
      <w:r w:rsidRPr="00FF722D">
        <w:rPr>
          <w:rFonts w:ascii="Times New Roman" w:hAnsi="Times New Roman"/>
          <w:sz w:val="24"/>
          <w:szCs w:val="24"/>
        </w:rPr>
        <w:t>Пробл</w:t>
      </w:r>
      <w:proofErr w:type="spellEnd"/>
      <w:r w:rsidRPr="00FF722D">
        <w:rPr>
          <w:rFonts w:ascii="Times New Roman" w:hAnsi="Times New Roman"/>
          <w:sz w:val="24"/>
          <w:szCs w:val="24"/>
        </w:rPr>
        <w:t>. орг. и проведения комплекс. эксперт</w:t>
      </w:r>
      <w:r w:rsidRPr="00FF722D">
        <w:rPr>
          <w:rFonts w:ascii="Times New Roman" w:hAnsi="Times New Roman"/>
          <w:sz w:val="24"/>
          <w:szCs w:val="24"/>
        </w:rPr>
        <w:softHyphen/>
        <w:t xml:space="preserve">. </w:t>
      </w:r>
      <w:proofErr w:type="spellStart"/>
      <w:r w:rsidRPr="00FF722D">
        <w:rPr>
          <w:rFonts w:ascii="Times New Roman" w:hAnsi="Times New Roman"/>
          <w:sz w:val="24"/>
          <w:szCs w:val="24"/>
        </w:rPr>
        <w:t>исслед</w:t>
      </w:r>
      <w:proofErr w:type="spellEnd"/>
      <w:r w:rsidRPr="00FF722D">
        <w:rPr>
          <w:rFonts w:ascii="Times New Roman" w:hAnsi="Times New Roman"/>
          <w:sz w:val="24"/>
          <w:szCs w:val="24"/>
        </w:rPr>
        <w:t xml:space="preserve">.: Материалы </w:t>
      </w:r>
      <w:proofErr w:type="spellStart"/>
      <w:r w:rsidRPr="00FF722D">
        <w:rPr>
          <w:rFonts w:ascii="Times New Roman" w:hAnsi="Times New Roman"/>
          <w:sz w:val="24"/>
          <w:szCs w:val="24"/>
        </w:rPr>
        <w:t>Всесоюз</w:t>
      </w:r>
      <w:proofErr w:type="spellEnd"/>
      <w:r w:rsidRPr="00FF722D">
        <w:rPr>
          <w:rFonts w:ascii="Times New Roman" w:hAnsi="Times New Roman"/>
          <w:sz w:val="24"/>
          <w:szCs w:val="24"/>
        </w:rPr>
        <w:t>. науч</w:t>
      </w:r>
      <w:proofErr w:type="gramStart"/>
      <w:r w:rsidRPr="00FF722D">
        <w:rPr>
          <w:rFonts w:ascii="Times New Roman" w:hAnsi="Times New Roman"/>
          <w:sz w:val="24"/>
          <w:szCs w:val="24"/>
        </w:rPr>
        <w:t>.-</w:t>
      </w:r>
      <w:proofErr w:type="spellStart"/>
      <w:proofErr w:type="gramEnd"/>
      <w:r w:rsidRPr="00FF722D">
        <w:rPr>
          <w:rFonts w:ascii="Times New Roman" w:hAnsi="Times New Roman"/>
          <w:sz w:val="24"/>
          <w:szCs w:val="24"/>
        </w:rPr>
        <w:t>практ</w:t>
      </w:r>
      <w:proofErr w:type="spellEnd"/>
      <w:r w:rsidRPr="00FF722D">
        <w:rPr>
          <w:rFonts w:ascii="Times New Roman" w:hAnsi="Times New Roman"/>
          <w:sz w:val="24"/>
          <w:szCs w:val="24"/>
        </w:rPr>
        <w:t xml:space="preserve">. </w:t>
      </w:r>
      <w:proofErr w:type="spellStart"/>
      <w:r w:rsidRPr="00FF722D">
        <w:rPr>
          <w:rFonts w:ascii="Times New Roman" w:hAnsi="Times New Roman"/>
          <w:sz w:val="24"/>
          <w:szCs w:val="24"/>
        </w:rPr>
        <w:t>конф</w:t>
      </w:r>
      <w:proofErr w:type="spellEnd"/>
      <w:r w:rsidRPr="00FF722D">
        <w:rPr>
          <w:rFonts w:ascii="Times New Roman" w:hAnsi="Times New Roman"/>
          <w:sz w:val="24"/>
          <w:szCs w:val="24"/>
        </w:rPr>
        <w:t>. М., 1985.</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r w:rsidRPr="00216337">
        <w:rPr>
          <w:rFonts w:ascii="Times New Roman" w:hAnsi="Times New Roman" w:cs="Times New Roman"/>
          <w:i/>
          <w:sz w:val="24"/>
          <w:szCs w:val="24"/>
        </w:rPr>
        <w:t xml:space="preserve">Зорин Г. А. </w:t>
      </w:r>
      <w:r w:rsidRPr="00216337">
        <w:rPr>
          <w:rFonts w:ascii="Times New Roman" w:hAnsi="Times New Roman" w:cs="Times New Roman"/>
          <w:sz w:val="24"/>
          <w:szCs w:val="24"/>
        </w:rPr>
        <w:t>Криминалистическая методология. Минск, 2000.</w:t>
      </w:r>
    </w:p>
    <w:p w:rsidR="007532E5" w:rsidRDefault="006B63AF" w:rsidP="00B3059D">
      <w:pPr>
        <w:pStyle w:val="a3"/>
        <w:numPr>
          <w:ilvl w:val="0"/>
          <w:numId w:val="60"/>
        </w:numPr>
        <w:ind w:left="567" w:hanging="567"/>
        <w:jc w:val="both"/>
        <w:rPr>
          <w:rFonts w:ascii="Times New Roman" w:hAnsi="Times New Roman" w:cs="Times New Roman"/>
          <w:sz w:val="24"/>
          <w:szCs w:val="24"/>
        </w:rPr>
      </w:pPr>
      <w:r w:rsidRPr="00216337">
        <w:rPr>
          <w:rFonts w:ascii="Times New Roman" w:hAnsi="Times New Roman" w:cs="Times New Roman"/>
          <w:i/>
          <w:sz w:val="24"/>
          <w:szCs w:val="24"/>
        </w:rPr>
        <w:t xml:space="preserve">Зуев Е. И. </w:t>
      </w:r>
      <w:proofErr w:type="spellStart"/>
      <w:r w:rsidRPr="00216337">
        <w:rPr>
          <w:rFonts w:ascii="Times New Roman" w:hAnsi="Times New Roman" w:cs="Times New Roman"/>
          <w:sz w:val="24"/>
          <w:szCs w:val="24"/>
        </w:rPr>
        <w:t>Непроцессуальная</w:t>
      </w:r>
      <w:proofErr w:type="spellEnd"/>
      <w:r w:rsidRPr="00216337">
        <w:rPr>
          <w:rFonts w:ascii="Times New Roman" w:hAnsi="Times New Roman" w:cs="Times New Roman"/>
          <w:sz w:val="24"/>
          <w:szCs w:val="24"/>
        </w:rPr>
        <w:t xml:space="preserve"> помощь сотрудника криминалистического подразделения следователю. М., 1975.</w:t>
      </w:r>
    </w:p>
    <w:p w:rsidR="007532E5" w:rsidRPr="00216337" w:rsidRDefault="007532E5" w:rsidP="00B3059D">
      <w:pPr>
        <w:pStyle w:val="a3"/>
        <w:numPr>
          <w:ilvl w:val="0"/>
          <w:numId w:val="60"/>
        </w:numPr>
        <w:ind w:left="567" w:hanging="567"/>
        <w:jc w:val="both"/>
        <w:rPr>
          <w:rFonts w:ascii="Times New Roman" w:hAnsi="Times New Roman" w:cs="Times New Roman"/>
          <w:sz w:val="24"/>
          <w:szCs w:val="24"/>
          <w:vertAlign w:val="superscript"/>
        </w:rPr>
      </w:pPr>
      <w:r w:rsidRPr="00216337">
        <w:rPr>
          <w:rFonts w:ascii="Times New Roman" w:hAnsi="Times New Roman" w:cs="Times New Roman"/>
          <w:i/>
          <w:sz w:val="24"/>
          <w:szCs w:val="24"/>
        </w:rPr>
        <w:t xml:space="preserve">Исаев А. А. </w:t>
      </w:r>
      <w:r w:rsidRPr="00216337">
        <w:rPr>
          <w:rFonts w:ascii="Times New Roman" w:hAnsi="Times New Roman" w:cs="Times New Roman"/>
          <w:sz w:val="24"/>
          <w:szCs w:val="24"/>
        </w:rPr>
        <w:t xml:space="preserve">Теоретические и правовые проблемы применения специальных познаний для квалификации преступлений. Алматы: </w:t>
      </w:r>
      <w:proofErr w:type="spellStart"/>
      <w:r w:rsidRPr="00216337">
        <w:rPr>
          <w:rFonts w:ascii="Times New Roman" w:hAnsi="Times New Roman" w:cs="Times New Roman"/>
          <w:sz w:val="24"/>
          <w:szCs w:val="24"/>
        </w:rPr>
        <w:t>Жет</w:t>
      </w:r>
      <w:proofErr w:type="gramStart"/>
      <w:r w:rsidRPr="00216337">
        <w:rPr>
          <w:rFonts w:ascii="Times New Roman" w:hAnsi="Times New Roman" w:cs="Times New Roman"/>
          <w:sz w:val="24"/>
          <w:szCs w:val="24"/>
        </w:rPr>
        <w:t>i</w:t>
      </w:r>
      <w:proofErr w:type="spellEnd"/>
      <w:proofErr w:type="gramEnd"/>
      <w:r w:rsidRPr="00216337">
        <w:rPr>
          <w:rFonts w:ascii="Times New Roman" w:hAnsi="Times New Roman" w:cs="Times New Roman"/>
          <w:sz w:val="24"/>
          <w:szCs w:val="24"/>
        </w:rPr>
        <w:t xml:space="preserve"> </w:t>
      </w:r>
      <w:proofErr w:type="spellStart"/>
      <w:r w:rsidRPr="00216337">
        <w:rPr>
          <w:rFonts w:ascii="Times New Roman" w:hAnsi="Times New Roman" w:cs="Times New Roman"/>
          <w:sz w:val="24"/>
          <w:szCs w:val="24"/>
        </w:rPr>
        <w:t>жаргы</w:t>
      </w:r>
      <w:proofErr w:type="spellEnd"/>
      <w:r w:rsidRPr="00216337">
        <w:rPr>
          <w:rFonts w:ascii="Times New Roman" w:hAnsi="Times New Roman" w:cs="Times New Roman"/>
          <w:sz w:val="24"/>
          <w:szCs w:val="24"/>
        </w:rPr>
        <w:t xml:space="preserve">, 1999.  </w:t>
      </w:r>
    </w:p>
    <w:p w:rsidR="006B63AF" w:rsidRPr="00216337" w:rsidRDefault="007532E5" w:rsidP="00B3059D">
      <w:pPr>
        <w:pStyle w:val="a3"/>
        <w:numPr>
          <w:ilvl w:val="0"/>
          <w:numId w:val="60"/>
        </w:numPr>
        <w:ind w:left="567" w:hanging="567"/>
        <w:jc w:val="both"/>
        <w:rPr>
          <w:rFonts w:ascii="Times New Roman" w:hAnsi="Times New Roman" w:cs="Times New Roman"/>
          <w:sz w:val="24"/>
          <w:szCs w:val="24"/>
        </w:rPr>
      </w:pPr>
      <w:r w:rsidRPr="00AA276D">
        <w:rPr>
          <w:rFonts w:ascii="Times New Roman" w:hAnsi="Times New Roman" w:cs="Times New Roman"/>
          <w:i/>
          <w:sz w:val="24"/>
          <w:szCs w:val="24"/>
        </w:rPr>
        <w:t>Исаев А. А.</w:t>
      </w:r>
      <w:r w:rsidRPr="00AA276D">
        <w:rPr>
          <w:rFonts w:ascii="Times New Roman" w:hAnsi="Times New Roman" w:cs="Times New Roman"/>
          <w:sz w:val="24"/>
          <w:szCs w:val="24"/>
        </w:rPr>
        <w:t xml:space="preserve"> Роль научных исследований в судебной экспертизе и проблемы организации судебно-экспертной деятельности в Казахстане //  Право и государство, № 1 (70), 2016.</w:t>
      </w:r>
      <w:r w:rsidRPr="00AA276D">
        <w:rPr>
          <w:rFonts w:ascii="Times New Roman" w:hAnsi="Times New Roman" w:cs="Times New Roman"/>
          <w:sz w:val="24"/>
          <w:szCs w:val="24"/>
          <w:shd w:val="clear" w:color="auto" w:fill="FFFFFF"/>
        </w:rPr>
        <w:t xml:space="preserve">  </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r w:rsidRPr="00FF722D">
        <w:rPr>
          <w:rFonts w:ascii="Times New Roman" w:hAnsi="Times New Roman" w:cs="Times New Roman"/>
          <w:i/>
          <w:sz w:val="24"/>
          <w:szCs w:val="24"/>
        </w:rPr>
        <w:t xml:space="preserve">Ищенко П. П. </w:t>
      </w:r>
      <w:r w:rsidRPr="00FF722D">
        <w:rPr>
          <w:rFonts w:ascii="Times New Roman" w:hAnsi="Times New Roman" w:cs="Times New Roman"/>
          <w:sz w:val="24"/>
          <w:szCs w:val="24"/>
        </w:rPr>
        <w:t>Специали</w:t>
      </w:r>
      <w:proofErr w:type="gramStart"/>
      <w:r w:rsidRPr="00FF722D">
        <w:rPr>
          <w:rFonts w:ascii="Times New Roman" w:hAnsi="Times New Roman" w:cs="Times New Roman"/>
          <w:sz w:val="24"/>
          <w:szCs w:val="24"/>
        </w:rPr>
        <w:t>ст в сл</w:t>
      </w:r>
      <w:proofErr w:type="gramEnd"/>
      <w:r w:rsidRPr="00FF722D">
        <w:rPr>
          <w:rFonts w:ascii="Times New Roman" w:hAnsi="Times New Roman" w:cs="Times New Roman"/>
          <w:sz w:val="24"/>
          <w:szCs w:val="24"/>
        </w:rPr>
        <w:t xml:space="preserve">едственных действиях (уголовно-процессуальные и криминалистические аспекты). М., 1990. </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r w:rsidRPr="00FF722D">
        <w:rPr>
          <w:rFonts w:ascii="Times New Roman" w:hAnsi="Times New Roman" w:cs="Times New Roman"/>
          <w:i/>
          <w:sz w:val="24"/>
          <w:szCs w:val="24"/>
        </w:rPr>
        <w:t xml:space="preserve">Кедров Б. М. </w:t>
      </w:r>
      <w:r w:rsidRPr="00FF722D">
        <w:rPr>
          <w:rFonts w:ascii="Times New Roman" w:hAnsi="Times New Roman" w:cs="Times New Roman"/>
          <w:sz w:val="24"/>
          <w:szCs w:val="24"/>
        </w:rPr>
        <w:t xml:space="preserve">Предмет и взаимосвязь естественных наук. М., 1967. </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proofErr w:type="spellStart"/>
      <w:r w:rsidRPr="00FF722D">
        <w:rPr>
          <w:rFonts w:ascii="Times New Roman" w:hAnsi="Times New Roman" w:cs="Times New Roman"/>
          <w:i/>
          <w:sz w:val="24"/>
          <w:szCs w:val="24"/>
        </w:rPr>
        <w:t>Кентлер</w:t>
      </w:r>
      <w:proofErr w:type="spellEnd"/>
      <w:r w:rsidRPr="00FF722D">
        <w:rPr>
          <w:rFonts w:ascii="Times New Roman" w:hAnsi="Times New Roman" w:cs="Times New Roman"/>
          <w:i/>
          <w:sz w:val="24"/>
          <w:szCs w:val="24"/>
        </w:rPr>
        <w:t xml:space="preserve"> Р. А. </w:t>
      </w:r>
      <w:r w:rsidRPr="00FF722D">
        <w:rPr>
          <w:rFonts w:ascii="Times New Roman" w:hAnsi="Times New Roman" w:cs="Times New Roman"/>
          <w:sz w:val="24"/>
          <w:szCs w:val="24"/>
        </w:rPr>
        <w:t xml:space="preserve">О сущности идентификации вообще и юридической в особенности // </w:t>
      </w:r>
      <w:proofErr w:type="spellStart"/>
      <w:r w:rsidRPr="00FF722D">
        <w:rPr>
          <w:rFonts w:ascii="Times New Roman" w:hAnsi="Times New Roman" w:cs="Times New Roman"/>
          <w:sz w:val="24"/>
          <w:szCs w:val="24"/>
        </w:rPr>
        <w:t>Вопр</w:t>
      </w:r>
      <w:proofErr w:type="spellEnd"/>
      <w:r w:rsidRPr="00FF722D">
        <w:rPr>
          <w:rFonts w:ascii="Times New Roman" w:hAnsi="Times New Roman" w:cs="Times New Roman"/>
          <w:sz w:val="24"/>
          <w:szCs w:val="24"/>
        </w:rPr>
        <w:t>. криминалистики и судебной экспер</w:t>
      </w:r>
      <w:r w:rsidRPr="00FF722D">
        <w:rPr>
          <w:rFonts w:ascii="Times New Roman" w:hAnsi="Times New Roman" w:cs="Times New Roman"/>
          <w:sz w:val="24"/>
          <w:szCs w:val="24"/>
        </w:rPr>
        <w:softHyphen/>
        <w:t xml:space="preserve">тизы. Душанбе: </w:t>
      </w:r>
      <w:r w:rsidRPr="00FF722D">
        <w:rPr>
          <w:rFonts w:ascii="Times New Roman" w:hAnsi="Times New Roman" w:cs="Times New Roman"/>
          <w:sz w:val="24"/>
          <w:szCs w:val="24"/>
        </w:rPr>
        <w:softHyphen/>
        <w:t xml:space="preserve">НИИСЭ, 1962.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r w:rsidRPr="00216337">
        <w:rPr>
          <w:rFonts w:ascii="Times New Roman" w:hAnsi="Times New Roman" w:cs="Times New Roman"/>
          <w:i/>
          <w:sz w:val="24"/>
          <w:szCs w:val="24"/>
        </w:rPr>
        <w:t xml:space="preserve">Ким О. Д. </w:t>
      </w:r>
      <w:r w:rsidRPr="00216337">
        <w:rPr>
          <w:rFonts w:ascii="Times New Roman" w:hAnsi="Times New Roman" w:cs="Times New Roman"/>
          <w:sz w:val="24"/>
          <w:szCs w:val="24"/>
        </w:rPr>
        <w:t xml:space="preserve">Проблемы и пути совершенствования расследования дорожно-транспортных происшествий на основе научных знаний: </w:t>
      </w:r>
      <w:proofErr w:type="spellStart"/>
      <w:r w:rsidRPr="00216337">
        <w:rPr>
          <w:rFonts w:ascii="Times New Roman" w:hAnsi="Times New Roman" w:cs="Times New Roman"/>
          <w:sz w:val="24"/>
          <w:szCs w:val="24"/>
        </w:rPr>
        <w:t>Дис</w:t>
      </w:r>
      <w:proofErr w:type="spellEnd"/>
      <w:r w:rsidRPr="00216337">
        <w:rPr>
          <w:rFonts w:ascii="Times New Roman" w:hAnsi="Times New Roman" w:cs="Times New Roman"/>
          <w:sz w:val="24"/>
          <w:szCs w:val="24"/>
        </w:rPr>
        <w:t xml:space="preserve">. … д-ра </w:t>
      </w:r>
      <w:proofErr w:type="spellStart"/>
      <w:r w:rsidRPr="00216337">
        <w:rPr>
          <w:rFonts w:ascii="Times New Roman" w:hAnsi="Times New Roman" w:cs="Times New Roman"/>
          <w:sz w:val="24"/>
          <w:szCs w:val="24"/>
        </w:rPr>
        <w:t>юрид</w:t>
      </w:r>
      <w:proofErr w:type="spellEnd"/>
      <w:r w:rsidRPr="00216337">
        <w:rPr>
          <w:rFonts w:ascii="Times New Roman" w:hAnsi="Times New Roman" w:cs="Times New Roman"/>
          <w:sz w:val="24"/>
          <w:szCs w:val="24"/>
        </w:rPr>
        <w:t xml:space="preserve">. наук. Бишкек, 1998.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r w:rsidRPr="00216337">
        <w:rPr>
          <w:rFonts w:ascii="Times New Roman" w:hAnsi="Times New Roman" w:cs="Times New Roman"/>
          <w:i/>
          <w:sz w:val="24"/>
          <w:szCs w:val="24"/>
        </w:rPr>
        <w:t xml:space="preserve">Кирсанов 3. М. </w:t>
      </w:r>
      <w:r w:rsidRPr="00216337">
        <w:rPr>
          <w:rFonts w:ascii="Times New Roman" w:hAnsi="Times New Roman" w:cs="Times New Roman"/>
          <w:sz w:val="24"/>
          <w:szCs w:val="24"/>
        </w:rPr>
        <w:t xml:space="preserve">Криминалистическое распознавание и диагностика // Современные </w:t>
      </w:r>
      <w:proofErr w:type="spellStart"/>
      <w:r w:rsidRPr="00216337">
        <w:rPr>
          <w:rFonts w:ascii="Times New Roman" w:hAnsi="Times New Roman" w:cs="Times New Roman"/>
          <w:sz w:val="24"/>
          <w:szCs w:val="24"/>
        </w:rPr>
        <w:t>пробл</w:t>
      </w:r>
      <w:proofErr w:type="spellEnd"/>
      <w:r w:rsidRPr="00216337">
        <w:rPr>
          <w:rFonts w:ascii="Times New Roman" w:hAnsi="Times New Roman" w:cs="Times New Roman"/>
          <w:sz w:val="24"/>
          <w:szCs w:val="24"/>
        </w:rPr>
        <w:t>. судебной экспертизы и пути повышения эффективности деятельности судебно-экспертных учреждений: Тез</w:t>
      </w:r>
      <w:proofErr w:type="gramStart"/>
      <w:r w:rsidRPr="00216337">
        <w:rPr>
          <w:rFonts w:ascii="Times New Roman" w:hAnsi="Times New Roman" w:cs="Times New Roman"/>
          <w:sz w:val="24"/>
          <w:szCs w:val="24"/>
        </w:rPr>
        <w:t>.</w:t>
      </w:r>
      <w:proofErr w:type="gramEnd"/>
      <w:r w:rsidRPr="00216337">
        <w:rPr>
          <w:rFonts w:ascii="Times New Roman" w:hAnsi="Times New Roman" w:cs="Times New Roman"/>
          <w:sz w:val="24"/>
          <w:szCs w:val="24"/>
        </w:rPr>
        <w:t xml:space="preserve"> </w:t>
      </w:r>
      <w:proofErr w:type="spellStart"/>
      <w:proofErr w:type="gramStart"/>
      <w:r w:rsidRPr="00216337">
        <w:rPr>
          <w:rFonts w:ascii="Times New Roman" w:hAnsi="Times New Roman" w:cs="Times New Roman"/>
          <w:sz w:val="24"/>
          <w:szCs w:val="24"/>
        </w:rPr>
        <w:t>р</w:t>
      </w:r>
      <w:proofErr w:type="gramEnd"/>
      <w:r w:rsidRPr="00216337">
        <w:rPr>
          <w:rFonts w:ascii="Times New Roman" w:hAnsi="Times New Roman" w:cs="Times New Roman"/>
          <w:sz w:val="24"/>
          <w:szCs w:val="24"/>
        </w:rPr>
        <w:t>есп</w:t>
      </w:r>
      <w:proofErr w:type="spellEnd"/>
      <w:r w:rsidRPr="00216337">
        <w:rPr>
          <w:rFonts w:ascii="Times New Roman" w:hAnsi="Times New Roman" w:cs="Times New Roman"/>
          <w:sz w:val="24"/>
          <w:szCs w:val="24"/>
        </w:rPr>
        <w:t xml:space="preserve">. </w:t>
      </w:r>
      <w:proofErr w:type="spellStart"/>
      <w:r w:rsidRPr="00216337">
        <w:rPr>
          <w:rFonts w:ascii="Times New Roman" w:hAnsi="Times New Roman" w:cs="Times New Roman"/>
          <w:sz w:val="24"/>
          <w:szCs w:val="24"/>
        </w:rPr>
        <w:t>конф</w:t>
      </w:r>
      <w:proofErr w:type="spellEnd"/>
      <w:r w:rsidRPr="00216337">
        <w:rPr>
          <w:rFonts w:ascii="Times New Roman" w:hAnsi="Times New Roman" w:cs="Times New Roman"/>
          <w:sz w:val="24"/>
          <w:szCs w:val="24"/>
        </w:rPr>
        <w:t xml:space="preserve">. Киев, 1983.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r w:rsidRPr="00216337">
        <w:rPr>
          <w:rFonts w:ascii="Times New Roman" w:hAnsi="Times New Roman" w:cs="Times New Roman"/>
          <w:sz w:val="24"/>
          <w:szCs w:val="24"/>
        </w:rPr>
        <w:t>Классификация судебных экспертиз и типизация их задач: Материа</w:t>
      </w:r>
      <w:r w:rsidRPr="00216337">
        <w:rPr>
          <w:rFonts w:ascii="Times New Roman" w:hAnsi="Times New Roman" w:cs="Times New Roman"/>
          <w:sz w:val="24"/>
          <w:szCs w:val="24"/>
        </w:rPr>
        <w:softHyphen/>
        <w:t>лы к ученому совету</w:t>
      </w:r>
      <w:proofErr w:type="gramStart"/>
      <w:r w:rsidRPr="00216337">
        <w:rPr>
          <w:rFonts w:ascii="Times New Roman" w:hAnsi="Times New Roman" w:cs="Times New Roman"/>
          <w:sz w:val="24"/>
          <w:szCs w:val="24"/>
        </w:rPr>
        <w:t xml:space="preserve"> / П</w:t>
      </w:r>
      <w:proofErr w:type="gramEnd"/>
      <w:r w:rsidRPr="00216337">
        <w:rPr>
          <w:rFonts w:ascii="Times New Roman" w:hAnsi="Times New Roman" w:cs="Times New Roman"/>
          <w:sz w:val="24"/>
          <w:szCs w:val="24"/>
        </w:rPr>
        <w:t xml:space="preserve">од ред. А. Р. </w:t>
      </w:r>
      <w:proofErr w:type="spellStart"/>
      <w:r w:rsidRPr="00216337">
        <w:rPr>
          <w:rFonts w:ascii="Times New Roman" w:hAnsi="Times New Roman" w:cs="Times New Roman"/>
          <w:sz w:val="24"/>
          <w:szCs w:val="24"/>
        </w:rPr>
        <w:t>Шляхова</w:t>
      </w:r>
      <w:proofErr w:type="spellEnd"/>
      <w:r w:rsidRPr="00216337">
        <w:rPr>
          <w:rFonts w:ascii="Times New Roman" w:hAnsi="Times New Roman" w:cs="Times New Roman"/>
          <w:sz w:val="24"/>
          <w:szCs w:val="24"/>
        </w:rPr>
        <w:t>. М.: ВНИИСЭ, 1977.</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r w:rsidRPr="00FF722D">
        <w:rPr>
          <w:rFonts w:ascii="Times New Roman" w:hAnsi="Times New Roman" w:cs="Times New Roman"/>
          <w:sz w:val="24"/>
          <w:szCs w:val="24"/>
        </w:rPr>
        <w:t>Классифицирование // Большая сов</w:t>
      </w:r>
      <w:proofErr w:type="gramStart"/>
      <w:r w:rsidRPr="00FF722D">
        <w:rPr>
          <w:rFonts w:ascii="Times New Roman" w:hAnsi="Times New Roman" w:cs="Times New Roman"/>
          <w:sz w:val="24"/>
          <w:szCs w:val="24"/>
        </w:rPr>
        <w:t>.</w:t>
      </w:r>
      <w:proofErr w:type="gramEnd"/>
      <w:r w:rsidRPr="00FF722D">
        <w:rPr>
          <w:rFonts w:ascii="Times New Roman" w:hAnsi="Times New Roman" w:cs="Times New Roman"/>
          <w:sz w:val="24"/>
          <w:szCs w:val="24"/>
        </w:rPr>
        <w:t xml:space="preserve"> </w:t>
      </w:r>
      <w:proofErr w:type="spellStart"/>
      <w:proofErr w:type="gramStart"/>
      <w:r w:rsidRPr="00FF722D">
        <w:rPr>
          <w:rFonts w:ascii="Times New Roman" w:hAnsi="Times New Roman" w:cs="Times New Roman"/>
          <w:sz w:val="24"/>
          <w:szCs w:val="24"/>
        </w:rPr>
        <w:t>э</w:t>
      </w:r>
      <w:proofErr w:type="gramEnd"/>
      <w:r w:rsidRPr="00FF722D">
        <w:rPr>
          <w:rFonts w:ascii="Times New Roman" w:hAnsi="Times New Roman" w:cs="Times New Roman"/>
          <w:sz w:val="24"/>
          <w:szCs w:val="24"/>
        </w:rPr>
        <w:t>нцикл</w:t>
      </w:r>
      <w:proofErr w:type="spellEnd"/>
      <w:r w:rsidRPr="00FF722D">
        <w:rPr>
          <w:rFonts w:ascii="Times New Roman" w:hAnsi="Times New Roman" w:cs="Times New Roman"/>
          <w:sz w:val="24"/>
          <w:szCs w:val="24"/>
        </w:rPr>
        <w:t xml:space="preserve">. 3-е изд. М., 1973.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r w:rsidRPr="00216337">
        <w:rPr>
          <w:rFonts w:ascii="Times New Roman" w:hAnsi="Times New Roman" w:cs="Times New Roman"/>
          <w:i/>
          <w:sz w:val="24"/>
          <w:szCs w:val="24"/>
        </w:rPr>
        <w:t xml:space="preserve">Клименко Н. И. </w:t>
      </w:r>
      <w:r w:rsidRPr="00216337">
        <w:rPr>
          <w:rFonts w:ascii="Times New Roman" w:hAnsi="Times New Roman" w:cs="Times New Roman"/>
          <w:sz w:val="24"/>
          <w:szCs w:val="24"/>
        </w:rPr>
        <w:t xml:space="preserve">Использование экспертом исходных данных для производства экспертизы // Криминалистика и судебная экспертиза. Киев: </w:t>
      </w:r>
      <w:proofErr w:type="spellStart"/>
      <w:r w:rsidRPr="00216337">
        <w:rPr>
          <w:rFonts w:ascii="Times New Roman" w:hAnsi="Times New Roman" w:cs="Times New Roman"/>
          <w:sz w:val="24"/>
          <w:szCs w:val="24"/>
        </w:rPr>
        <w:t>Вища</w:t>
      </w:r>
      <w:proofErr w:type="spellEnd"/>
      <w:r w:rsidRPr="00216337">
        <w:rPr>
          <w:rFonts w:ascii="Times New Roman" w:hAnsi="Times New Roman" w:cs="Times New Roman"/>
          <w:sz w:val="24"/>
          <w:szCs w:val="24"/>
        </w:rPr>
        <w:t xml:space="preserve"> </w:t>
      </w:r>
      <w:proofErr w:type="spellStart"/>
      <w:r w:rsidRPr="00216337">
        <w:rPr>
          <w:rFonts w:ascii="Times New Roman" w:hAnsi="Times New Roman" w:cs="Times New Roman"/>
          <w:sz w:val="24"/>
          <w:szCs w:val="24"/>
        </w:rPr>
        <w:t>шк</w:t>
      </w:r>
      <w:proofErr w:type="spellEnd"/>
      <w:r w:rsidRPr="00216337">
        <w:rPr>
          <w:rFonts w:ascii="Times New Roman" w:hAnsi="Times New Roman" w:cs="Times New Roman"/>
          <w:sz w:val="24"/>
          <w:szCs w:val="24"/>
        </w:rPr>
        <w:t xml:space="preserve">., 1982. </w:t>
      </w:r>
      <w:proofErr w:type="spellStart"/>
      <w:r w:rsidRPr="00216337">
        <w:rPr>
          <w:rFonts w:ascii="Times New Roman" w:hAnsi="Times New Roman" w:cs="Times New Roman"/>
          <w:sz w:val="24"/>
          <w:szCs w:val="24"/>
        </w:rPr>
        <w:t>Вып</w:t>
      </w:r>
      <w:proofErr w:type="spellEnd"/>
      <w:r w:rsidRPr="00216337">
        <w:rPr>
          <w:rFonts w:ascii="Times New Roman" w:hAnsi="Times New Roman" w:cs="Times New Roman"/>
          <w:sz w:val="24"/>
          <w:szCs w:val="24"/>
        </w:rPr>
        <w:t>. 25..</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eastAsia="Times New Roman" w:hAnsi="Times New Roman" w:cs="Times New Roman"/>
          <w:i/>
          <w:sz w:val="24"/>
          <w:szCs w:val="24"/>
          <w:lang w:eastAsia="ru-RU"/>
        </w:rPr>
        <w:t>Колдин</w:t>
      </w:r>
      <w:proofErr w:type="spellEnd"/>
      <w:r w:rsidRPr="00216337">
        <w:rPr>
          <w:rFonts w:ascii="Times New Roman" w:eastAsia="Times New Roman" w:hAnsi="Times New Roman" w:cs="Times New Roman"/>
          <w:i/>
          <w:sz w:val="24"/>
          <w:szCs w:val="24"/>
          <w:lang w:eastAsia="ru-RU"/>
        </w:rPr>
        <w:t xml:space="preserve"> В. Я. </w:t>
      </w:r>
      <w:r w:rsidRPr="00216337">
        <w:rPr>
          <w:rFonts w:ascii="Times New Roman" w:eastAsia="Times New Roman" w:hAnsi="Times New Roman" w:cs="Times New Roman"/>
          <w:sz w:val="24"/>
          <w:szCs w:val="24"/>
          <w:lang w:eastAsia="ru-RU"/>
        </w:rPr>
        <w:t>Идентификация и ее роль в установлении исти</w:t>
      </w:r>
      <w:r w:rsidRPr="00216337">
        <w:rPr>
          <w:rFonts w:ascii="Times New Roman" w:eastAsia="Times New Roman" w:hAnsi="Times New Roman" w:cs="Times New Roman"/>
          <w:sz w:val="24"/>
          <w:szCs w:val="24"/>
          <w:lang w:eastAsia="ru-RU"/>
        </w:rPr>
        <w:softHyphen/>
        <w:t xml:space="preserve">ны по уголовным делам. М.: Изд-во </w:t>
      </w:r>
      <w:proofErr w:type="spellStart"/>
      <w:r w:rsidRPr="00216337">
        <w:rPr>
          <w:rFonts w:ascii="Times New Roman" w:eastAsia="Times New Roman" w:hAnsi="Times New Roman" w:cs="Times New Roman"/>
          <w:sz w:val="24"/>
          <w:szCs w:val="24"/>
          <w:lang w:eastAsia="ru-RU"/>
        </w:rPr>
        <w:t>Моск</w:t>
      </w:r>
      <w:proofErr w:type="spellEnd"/>
      <w:r w:rsidRPr="00216337">
        <w:rPr>
          <w:rFonts w:ascii="Times New Roman" w:eastAsia="Times New Roman" w:hAnsi="Times New Roman" w:cs="Times New Roman"/>
          <w:sz w:val="24"/>
          <w:szCs w:val="24"/>
          <w:lang w:eastAsia="ru-RU"/>
        </w:rPr>
        <w:t xml:space="preserve">. ун-та, 1969.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hAnsi="Times New Roman" w:cs="Times New Roman"/>
          <w:i/>
          <w:sz w:val="24"/>
          <w:szCs w:val="24"/>
        </w:rPr>
        <w:t>Комаринец</w:t>
      </w:r>
      <w:proofErr w:type="spellEnd"/>
      <w:r w:rsidRPr="00216337">
        <w:rPr>
          <w:rFonts w:ascii="Times New Roman" w:hAnsi="Times New Roman" w:cs="Times New Roman"/>
          <w:i/>
          <w:sz w:val="24"/>
          <w:szCs w:val="24"/>
        </w:rPr>
        <w:t xml:space="preserve"> Б. М. </w:t>
      </w:r>
      <w:r w:rsidRPr="00216337">
        <w:rPr>
          <w:rFonts w:ascii="Times New Roman" w:hAnsi="Times New Roman" w:cs="Times New Roman"/>
          <w:sz w:val="24"/>
          <w:szCs w:val="24"/>
        </w:rPr>
        <w:t>Участие экспертов-криминалистов в проведе</w:t>
      </w:r>
      <w:r w:rsidRPr="00216337">
        <w:rPr>
          <w:rFonts w:ascii="Times New Roman" w:hAnsi="Times New Roman" w:cs="Times New Roman"/>
          <w:sz w:val="24"/>
          <w:szCs w:val="24"/>
        </w:rPr>
        <w:softHyphen/>
        <w:t xml:space="preserve">нии следственных действий по особо опасным преступлениям против личности // Теория и практика судебной экспертизы. М.: </w:t>
      </w:r>
      <w:proofErr w:type="spellStart"/>
      <w:r w:rsidRPr="00216337">
        <w:rPr>
          <w:rFonts w:ascii="Times New Roman" w:hAnsi="Times New Roman" w:cs="Times New Roman"/>
          <w:sz w:val="24"/>
          <w:szCs w:val="24"/>
        </w:rPr>
        <w:t>Юрид</w:t>
      </w:r>
      <w:proofErr w:type="spellEnd"/>
      <w:r w:rsidRPr="00216337">
        <w:rPr>
          <w:rFonts w:ascii="Times New Roman" w:hAnsi="Times New Roman" w:cs="Times New Roman"/>
          <w:sz w:val="24"/>
          <w:szCs w:val="24"/>
        </w:rPr>
        <w:t>. лит</w:t>
      </w:r>
      <w:proofErr w:type="gramStart"/>
      <w:r w:rsidRPr="00216337">
        <w:rPr>
          <w:rFonts w:ascii="Times New Roman" w:hAnsi="Times New Roman" w:cs="Times New Roman"/>
          <w:sz w:val="24"/>
          <w:szCs w:val="24"/>
        </w:rPr>
        <w:t xml:space="preserve">., </w:t>
      </w:r>
      <w:proofErr w:type="gramEnd"/>
      <w:r w:rsidRPr="00216337">
        <w:rPr>
          <w:rFonts w:ascii="Times New Roman" w:hAnsi="Times New Roman" w:cs="Times New Roman"/>
          <w:sz w:val="24"/>
          <w:szCs w:val="24"/>
        </w:rPr>
        <w:t xml:space="preserve">1964.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hAnsi="Times New Roman" w:cs="Times New Roman"/>
          <w:i/>
          <w:sz w:val="24"/>
          <w:szCs w:val="24"/>
        </w:rPr>
        <w:t>Копнин</w:t>
      </w:r>
      <w:proofErr w:type="spellEnd"/>
      <w:r w:rsidRPr="00216337">
        <w:rPr>
          <w:rFonts w:ascii="Times New Roman" w:hAnsi="Times New Roman" w:cs="Times New Roman"/>
          <w:i/>
          <w:sz w:val="24"/>
          <w:szCs w:val="24"/>
        </w:rPr>
        <w:t xml:space="preserve"> П. В. </w:t>
      </w:r>
      <w:r w:rsidRPr="00216337">
        <w:rPr>
          <w:rFonts w:ascii="Times New Roman" w:hAnsi="Times New Roman" w:cs="Times New Roman"/>
          <w:sz w:val="24"/>
          <w:szCs w:val="24"/>
        </w:rPr>
        <w:t xml:space="preserve">Диалектика, логика, наука. М.: Наука, 1973.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hAnsi="Times New Roman" w:cs="Times New Roman"/>
          <w:i/>
          <w:sz w:val="24"/>
          <w:szCs w:val="24"/>
        </w:rPr>
        <w:t>Копнин</w:t>
      </w:r>
      <w:proofErr w:type="spellEnd"/>
      <w:r w:rsidRPr="00216337">
        <w:rPr>
          <w:rFonts w:ascii="Times New Roman" w:hAnsi="Times New Roman" w:cs="Times New Roman"/>
          <w:i/>
          <w:sz w:val="24"/>
          <w:szCs w:val="24"/>
        </w:rPr>
        <w:t xml:space="preserve"> П. В. </w:t>
      </w:r>
      <w:r w:rsidRPr="00216337">
        <w:rPr>
          <w:rFonts w:ascii="Times New Roman" w:hAnsi="Times New Roman" w:cs="Times New Roman"/>
          <w:sz w:val="24"/>
          <w:szCs w:val="24"/>
        </w:rPr>
        <w:t xml:space="preserve">Логика научного исследования. М.: Наука, 1965.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r w:rsidRPr="00216337">
        <w:rPr>
          <w:rFonts w:ascii="Times New Roman" w:hAnsi="Times New Roman" w:cs="Times New Roman"/>
          <w:i/>
          <w:sz w:val="24"/>
          <w:szCs w:val="24"/>
        </w:rPr>
        <w:t xml:space="preserve">Корноухов В. Е. </w:t>
      </w:r>
      <w:r w:rsidRPr="00216337">
        <w:rPr>
          <w:rFonts w:ascii="Times New Roman" w:hAnsi="Times New Roman" w:cs="Times New Roman"/>
          <w:sz w:val="24"/>
          <w:szCs w:val="24"/>
        </w:rPr>
        <w:t xml:space="preserve">Правовое регулирование комплексных экспертных исследований // </w:t>
      </w:r>
      <w:proofErr w:type="spellStart"/>
      <w:r w:rsidRPr="00216337">
        <w:rPr>
          <w:rFonts w:ascii="Times New Roman" w:hAnsi="Times New Roman" w:cs="Times New Roman"/>
          <w:sz w:val="24"/>
          <w:szCs w:val="24"/>
        </w:rPr>
        <w:t>Общетеорет</w:t>
      </w:r>
      <w:proofErr w:type="spellEnd"/>
      <w:r w:rsidRPr="00216337">
        <w:rPr>
          <w:rFonts w:ascii="Times New Roman" w:hAnsi="Times New Roman" w:cs="Times New Roman"/>
          <w:sz w:val="24"/>
          <w:szCs w:val="24"/>
        </w:rPr>
        <w:t xml:space="preserve">. </w:t>
      </w:r>
      <w:proofErr w:type="spellStart"/>
      <w:r w:rsidRPr="00216337">
        <w:rPr>
          <w:rFonts w:ascii="Times New Roman" w:hAnsi="Times New Roman" w:cs="Times New Roman"/>
          <w:sz w:val="24"/>
          <w:szCs w:val="24"/>
        </w:rPr>
        <w:t>вопр</w:t>
      </w:r>
      <w:proofErr w:type="spellEnd"/>
      <w:r w:rsidRPr="00216337">
        <w:rPr>
          <w:rFonts w:ascii="Times New Roman" w:hAnsi="Times New Roman" w:cs="Times New Roman"/>
          <w:sz w:val="24"/>
          <w:szCs w:val="24"/>
        </w:rPr>
        <w:t>. судебных экспертиз. М., 1992. С. 43 (Сб. науч. тр. / ВНИИСЭ).</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eastAsia="Times New Roman" w:hAnsi="Times New Roman" w:cs="Times New Roman"/>
          <w:i/>
          <w:sz w:val="24"/>
          <w:szCs w:val="24"/>
          <w:lang w:eastAsia="ru-RU"/>
        </w:rPr>
        <w:t>Корухов</w:t>
      </w:r>
      <w:proofErr w:type="spellEnd"/>
      <w:r w:rsidRPr="00216337">
        <w:rPr>
          <w:rFonts w:ascii="Times New Roman" w:eastAsia="Times New Roman" w:hAnsi="Times New Roman" w:cs="Times New Roman"/>
          <w:i/>
          <w:sz w:val="24"/>
          <w:szCs w:val="24"/>
          <w:lang w:eastAsia="ru-RU"/>
        </w:rPr>
        <w:t xml:space="preserve"> Ю. Г. </w:t>
      </w:r>
      <w:r w:rsidRPr="00216337">
        <w:rPr>
          <w:rFonts w:ascii="Times New Roman" w:eastAsia="Times New Roman" w:hAnsi="Times New Roman" w:cs="Times New Roman"/>
          <w:sz w:val="24"/>
          <w:szCs w:val="24"/>
          <w:lang w:eastAsia="ru-RU"/>
        </w:rPr>
        <w:t xml:space="preserve">Экспертные и </w:t>
      </w:r>
      <w:proofErr w:type="spellStart"/>
      <w:r w:rsidRPr="00216337">
        <w:rPr>
          <w:rFonts w:ascii="Times New Roman" w:eastAsia="Times New Roman" w:hAnsi="Times New Roman" w:cs="Times New Roman"/>
          <w:sz w:val="24"/>
          <w:szCs w:val="24"/>
          <w:lang w:eastAsia="ru-RU"/>
        </w:rPr>
        <w:t>неэкспертные</w:t>
      </w:r>
      <w:proofErr w:type="spellEnd"/>
      <w:r w:rsidRPr="00216337">
        <w:rPr>
          <w:rFonts w:ascii="Times New Roman" w:eastAsia="Times New Roman" w:hAnsi="Times New Roman" w:cs="Times New Roman"/>
          <w:sz w:val="24"/>
          <w:szCs w:val="24"/>
          <w:lang w:eastAsia="ru-RU"/>
        </w:rPr>
        <w:t xml:space="preserve"> </w:t>
      </w:r>
      <w:proofErr w:type="spellStart"/>
      <w:r w:rsidRPr="00216337">
        <w:rPr>
          <w:rFonts w:ascii="Times New Roman" w:eastAsia="Times New Roman" w:hAnsi="Times New Roman" w:cs="Times New Roman"/>
          <w:sz w:val="24"/>
          <w:szCs w:val="24"/>
          <w:lang w:eastAsia="ru-RU"/>
        </w:rPr>
        <w:t>трасологические</w:t>
      </w:r>
      <w:proofErr w:type="spellEnd"/>
      <w:r w:rsidRPr="00216337">
        <w:rPr>
          <w:rFonts w:ascii="Times New Roman" w:eastAsia="Times New Roman" w:hAnsi="Times New Roman" w:cs="Times New Roman"/>
          <w:sz w:val="24"/>
          <w:szCs w:val="24"/>
          <w:lang w:eastAsia="ru-RU"/>
        </w:rPr>
        <w:t xml:space="preserve"> исследования в уголовном процессе // </w:t>
      </w:r>
      <w:proofErr w:type="spellStart"/>
      <w:r w:rsidRPr="00216337">
        <w:rPr>
          <w:rFonts w:ascii="Times New Roman" w:eastAsia="Times New Roman" w:hAnsi="Times New Roman" w:cs="Times New Roman"/>
          <w:sz w:val="24"/>
          <w:szCs w:val="24"/>
          <w:lang w:eastAsia="ru-RU"/>
        </w:rPr>
        <w:t>Пробл</w:t>
      </w:r>
      <w:proofErr w:type="spellEnd"/>
      <w:r w:rsidRPr="00216337">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w:t>
      </w:r>
      <w:r w:rsidRPr="00216337">
        <w:rPr>
          <w:rFonts w:ascii="Times New Roman" w:eastAsia="Times New Roman" w:hAnsi="Times New Roman" w:cs="Times New Roman"/>
          <w:sz w:val="24"/>
          <w:szCs w:val="24"/>
          <w:lang w:eastAsia="ru-RU"/>
        </w:rPr>
        <w:t>расол</w:t>
      </w:r>
      <w:proofErr w:type="spellEnd"/>
      <w:r>
        <w:rPr>
          <w:rFonts w:ascii="Times New Roman" w:eastAsia="Times New Roman" w:hAnsi="Times New Roman" w:cs="Times New Roman"/>
          <w:sz w:val="24"/>
          <w:szCs w:val="24"/>
          <w:lang w:eastAsia="ru-RU"/>
        </w:rPr>
        <w:t>.</w:t>
      </w:r>
      <w:r w:rsidRPr="00216337">
        <w:rPr>
          <w:rFonts w:ascii="Times New Roman" w:eastAsia="Times New Roman" w:hAnsi="Times New Roman" w:cs="Times New Roman"/>
          <w:sz w:val="24"/>
          <w:szCs w:val="24"/>
          <w:lang w:eastAsia="ru-RU"/>
        </w:rPr>
        <w:t xml:space="preserve"> </w:t>
      </w:r>
      <w:proofErr w:type="spellStart"/>
      <w:r w:rsidRPr="00216337">
        <w:rPr>
          <w:rFonts w:ascii="Times New Roman" w:eastAsia="Times New Roman" w:hAnsi="Times New Roman" w:cs="Times New Roman"/>
          <w:sz w:val="24"/>
          <w:szCs w:val="24"/>
          <w:lang w:eastAsia="ru-RU"/>
        </w:rPr>
        <w:t>исслед</w:t>
      </w:r>
      <w:proofErr w:type="spellEnd"/>
      <w:r w:rsidRPr="00216337">
        <w:rPr>
          <w:rFonts w:ascii="Times New Roman" w:eastAsia="Times New Roman" w:hAnsi="Times New Roman" w:cs="Times New Roman"/>
          <w:sz w:val="24"/>
          <w:szCs w:val="24"/>
          <w:lang w:eastAsia="ru-RU"/>
        </w:rPr>
        <w:t xml:space="preserve">. М., 1978. С. 5–6 (Сб. науч. тр. / ВНИИСЭ; </w:t>
      </w:r>
      <w:proofErr w:type="spellStart"/>
      <w:r w:rsidRPr="00216337">
        <w:rPr>
          <w:rFonts w:ascii="Times New Roman" w:eastAsia="Times New Roman" w:hAnsi="Times New Roman" w:cs="Times New Roman"/>
          <w:sz w:val="24"/>
          <w:szCs w:val="24"/>
          <w:lang w:eastAsia="ru-RU"/>
        </w:rPr>
        <w:t>Вып</w:t>
      </w:r>
      <w:proofErr w:type="spellEnd"/>
      <w:r w:rsidRPr="00216337">
        <w:rPr>
          <w:rFonts w:ascii="Times New Roman" w:eastAsia="Times New Roman" w:hAnsi="Times New Roman" w:cs="Times New Roman"/>
          <w:sz w:val="24"/>
          <w:szCs w:val="24"/>
          <w:lang w:eastAsia="ru-RU"/>
        </w:rPr>
        <w:t>. 35).</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proofErr w:type="spellStart"/>
      <w:r w:rsidRPr="00FF722D">
        <w:rPr>
          <w:rFonts w:ascii="Times New Roman" w:hAnsi="Times New Roman" w:cs="Times New Roman"/>
          <w:i/>
          <w:sz w:val="24"/>
          <w:szCs w:val="24"/>
        </w:rPr>
        <w:t>Корухов</w:t>
      </w:r>
      <w:proofErr w:type="spellEnd"/>
      <w:r w:rsidRPr="00FF722D">
        <w:rPr>
          <w:rFonts w:ascii="Times New Roman" w:hAnsi="Times New Roman" w:cs="Times New Roman"/>
          <w:i/>
          <w:sz w:val="24"/>
          <w:szCs w:val="24"/>
        </w:rPr>
        <w:t xml:space="preserve"> Ю. Г. </w:t>
      </w:r>
      <w:r w:rsidRPr="00FF722D">
        <w:rPr>
          <w:rFonts w:ascii="Times New Roman" w:hAnsi="Times New Roman" w:cs="Times New Roman"/>
          <w:sz w:val="24"/>
          <w:szCs w:val="24"/>
        </w:rPr>
        <w:t>Соотношение категорий экспертных задач: идентифика</w:t>
      </w:r>
      <w:r w:rsidRPr="00FF722D">
        <w:rPr>
          <w:rFonts w:ascii="Times New Roman" w:hAnsi="Times New Roman" w:cs="Times New Roman"/>
          <w:sz w:val="24"/>
          <w:szCs w:val="24"/>
        </w:rPr>
        <w:softHyphen/>
        <w:t xml:space="preserve">ционных, классификационных, диагностических // </w:t>
      </w:r>
      <w:proofErr w:type="spellStart"/>
      <w:r w:rsidRPr="00FF722D">
        <w:rPr>
          <w:rFonts w:ascii="Times New Roman" w:hAnsi="Times New Roman" w:cs="Times New Roman"/>
          <w:sz w:val="24"/>
          <w:szCs w:val="24"/>
        </w:rPr>
        <w:t>Актуал</w:t>
      </w:r>
      <w:proofErr w:type="spellEnd"/>
      <w:r w:rsidRPr="00FF722D">
        <w:rPr>
          <w:rFonts w:ascii="Times New Roman" w:hAnsi="Times New Roman" w:cs="Times New Roman"/>
          <w:sz w:val="24"/>
          <w:szCs w:val="24"/>
        </w:rPr>
        <w:t xml:space="preserve">. </w:t>
      </w:r>
      <w:proofErr w:type="spellStart"/>
      <w:r w:rsidRPr="00FF722D">
        <w:rPr>
          <w:rFonts w:ascii="Times New Roman" w:hAnsi="Times New Roman" w:cs="Times New Roman"/>
          <w:sz w:val="24"/>
          <w:szCs w:val="24"/>
        </w:rPr>
        <w:t>пробл</w:t>
      </w:r>
      <w:proofErr w:type="spellEnd"/>
      <w:r w:rsidRPr="00FF722D">
        <w:rPr>
          <w:rFonts w:ascii="Times New Roman" w:hAnsi="Times New Roman" w:cs="Times New Roman"/>
          <w:sz w:val="24"/>
          <w:szCs w:val="24"/>
        </w:rPr>
        <w:t>. теории судебной экспертизы. М., 1984. С. 99 (Сб. науч. тр. / ВНИИСЭ).</w:t>
      </w:r>
    </w:p>
    <w:p w:rsidR="006B63AF" w:rsidRPr="00FF722D" w:rsidRDefault="006B63AF" w:rsidP="00B3059D">
      <w:pPr>
        <w:pStyle w:val="a7"/>
        <w:numPr>
          <w:ilvl w:val="0"/>
          <w:numId w:val="60"/>
        </w:numPr>
        <w:spacing w:after="0" w:line="240" w:lineRule="auto"/>
        <w:ind w:left="567" w:hanging="567"/>
        <w:jc w:val="both"/>
        <w:rPr>
          <w:rFonts w:ascii="Times New Roman" w:hAnsi="Times New Roman"/>
          <w:sz w:val="24"/>
          <w:szCs w:val="24"/>
        </w:rPr>
      </w:pPr>
      <w:proofErr w:type="spellStart"/>
      <w:r w:rsidRPr="00FF722D">
        <w:rPr>
          <w:rFonts w:ascii="Times New Roman" w:hAnsi="Times New Roman" w:cs="Times New Roman"/>
          <w:i/>
          <w:sz w:val="24"/>
          <w:szCs w:val="24"/>
        </w:rPr>
        <w:lastRenderedPageBreak/>
        <w:t>Корухов</w:t>
      </w:r>
      <w:proofErr w:type="spellEnd"/>
      <w:r w:rsidRPr="00FF722D">
        <w:rPr>
          <w:rFonts w:ascii="Times New Roman" w:hAnsi="Times New Roman" w:cs="Times New Roman"/>
          <w:i/>
          <w:sz w:val="24"/>
          <w:szCs w:val="24"/>
        </w:rPr>
        <w:t xml:space="preserve"> Ю. Г. </w:t>
      </w:r>
      <w:r w:rsidRPr="00FF722D">
        <w:rPr>
          <w:rFonts w:ascii="Times New Roman" w:hAnsi="Times New Roman" w:cs="Times New Roman"/>
          <w:sz w:val="24"/>
          <w:szCs w:val="24"/>
        </w:rPr>
        <w:t xml:space="preserve">Теоретический, методический и процессуальный аспекты комплексных экспертиз и комплексных исследований // </w:t>
      </w:r>
      <w:proofErr w:type="spellStart"/>
      <w:r w:rsidRPr="00FF722D">
        <w:rPr>
          <w:rFonts w:ascii="Times New Roman" w:hAnsi="Times New Roman" w:cs="Times New Roman"/>
          <w:sz w:val="24"/>
          <w:szCs w:val="24"/>
        </w:rPr>
        <w:t>Пробл</w:t>
      </w:r>
      <w:proofErr w:type="spellEnd"/>
      <w:r w:rsidRPr="00FF722D">
        <w:rPr>
          <w:rFonts w:ascii="Times New Roman" w:hAnsi="Times New Roman" w:cs="Times New Roman"/>
          <w:sz w:val="24"/>
          <w:szCs w:val="24"/>
        </w:rPr>
        <w:t xml:space="preserve">. орг. и проведения комплекс. эксперт. </w:t>
      </w:r>
      <w:proofErr w:type="spellStart"/>
      <w:r w:rsidRPr="00FF722D">
        <w:rPr>
          <w:rFonts w:ascii="Times New Roman" w:hAnsi="Times New Roman" w:cs="Times New Roman"/>
          <w:sz w:val="24"/>
          <w:szCs w:val="24"/>
        </w:rPr>
        <w:t>исслед</w:t>
      </w:r>
      <w:proofErr w:type="spellEnd"/>
      <w:r w:rsidRPr="00FF722D">
        <w:rPr>
          <w:rFonts w:ascii="Times New Roman" w:hAnsi="Times New Roman" w:cs="Times New Roman"/>
          <w:sz w:val="24"/>
          <w:szCs w:val="24"/>
        </w:rPr>
        <w:t xml:space="preserve">.: Материалы </w:t>
      </w:r>
      <w:proofErr w:type="spellStart"/>
      <w:r w:rsidRPr="00FF722D">
        <w:rPr>
          <w:rFonts w:ascii="Times New Roman" w:hAnsi="Times New Roman" w:cs="Times New Roman"/>
          <w:sz w:val="24"/>
          <w:szCs w:val="24"/>
        </w:rPr>
        <w:t>Всесоюз</w:t>
      </w:r>
      <w:proofErr w:type="spellEnd"/>
      <w:r w:rsidRPr="00FF722D">
        <w:rPr>
          <w:rFonts w:ascii="Times New Roman" w:hAnsi="Times New Roman" w:cs="Times New Roman"/>
          <w:sz w:val="24"/>
          <w:szCs w:val="24"/>
        </w:rPr>
        <w:t>. науч</w:t>
      </w:r>
      <w:proofErr w:type="gramStart"/>
      <w:r w:rsidRPr="00FF722D">
        <w:rPr>
          <w:rFonts w:ascii="Times New Roman" w:hAnsi="Times New Roman" w:cs="Times New Roman"/>
          <w:sz w:val="24"/>
          <w:szCs w:val="24"/>
        </w:rPr>
        <w:t>.-</w:t>
      </w:r>
      <w:proofErr w:type="spellStart"/>
      <w:proofErr w:type="gramEnd"/>
      <w:r w:rsidRPr="00FF722D">
        <w:rPr>
          <w:rFonts w:ascii="Times New Roman" w:hAnsi="Times New Roman" w:cs="Times New Roman"/>
          <w:sz w:val="24"/>
          <w:szCs w:val="24"/>
        </w:rPr>
        <w:t>практ</w:t>
      </w:r>
      <w:proofErr w:type="spellEnd"/>
      <w:r w:rsidRPr="00FF722D">
        <w:rPr>
          <w:rFonts w:ascii="Times New Roman" w:hAnsi="Times New Roman" w:cs="Times New Roman"/>
          <w:sz w:val="24"/>
          <w:szCs w:val="24"/>
        </w:rPr>
        <w:t xml:space="preserve">. </w:t>
      </w:r>
      <w:proofErr w:type="spellStart"/>
      <w:r w:rsidRPr="00FF722D">
        <w:rPr>
          <w:rFonts w:ascii="Times New Roman" w:hAnsi="Times New Roman" w:cs="Times New Roman"/>
          <w:sz w:val="24"/>
          <w:szCs w:val="24"/>
        </w:rPr>
        <w:t>конф</w:t>
      </w:r>
      <w:proofErr w:type="spellEnd"/>
      <w:r w:rsidRPr="00FF722D">
        <w:rPr>
          <w:rFonts w:ascii="Times New Roman" w:hAnsi="Times New Roman" w:cs="Times New Roman"/>
          <w:sz w:val="24"/>
          <w:szCs w:val="24"/>
        </w:rPr>
        <w:t xml:space="preserve">. </w:t>
      </w:r>
      <w:r w:rsidRPr="00FF722D">
        <w:rPr>
          <w:rFonts w:ascii="Times New Roman" w:hAnsi="Times New Roman"/>
          <w:sz w:val="24"/>
          <w:szCs w:val="24"/>
        </w:rPr>
        <w:t>М., 1985.</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hAnsi="Times New Roman" w:cs="Times New Roman"/>
          <w:i/>
          <w:sz w:val="24"/>
          <w:szCs w:val="24"/>
        </w:rPr>
        <w:t>Корухов</w:t>
      </w:r>
      <w:proofErr w:type="spellEnd"/>
      <w:r w:rsidRPr="00216337">
        <w:rPr>
          <w:rFonts w:ascii="Times New Roman" w:hAnsi="Times New Roman" w:cs="Times New Roman"/>
          <w:i/>
          <w:sz w:val="24"/>
          <w:szCs w:val="24"/>
        </w:rPr>
        <w:t xml:space="preserve"> Ю. Г. </w:t>
      </w:r>
      <w:r w:rsidRPr="00216337">
        <w:rPr>
          <w:rFonts w:ascii="Times New Roman" w:hAnsi="Times New Roman" w:cs="Times New Roman"/>
          <w:sz w:val="24"/>
          <w:szCs w:val="24"/>
        </w:rPr>
        <w:t>Формирование общей теории судебной экспертизы: Материал для ученого совета ВНИИСЭ. М., 1990.</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proofErr w:type="spellStart"/>
      <w:r w:rsidRPr="00FF722D">
        <w:rPr>
          <w:rFonts w:ascii="Times New Roman" w:eastAsia="Times New Roman" w:hAnsi="Times New Roman" w:cs="Times New Roman"/>
          <w:i/>
          <w:sz w:val="24"/>
          <w:szCs w:val="24"/>
          <w:lang w:eastAsia="ru-RU"/>
        </w:rPr>
        <w:t>Корухов</w:t>
      </w:r>
      <w:proofErr w:type="spellEnd"/>
      <w:r w:rsidRPr="00FF722D">
        <w:rPr>
          <w:rFonts w:ascii="Times New Roman" w:eastAsia="Times New Roman" w:hAnsi="Times New Roman" w:cs="Times New Roman"/>
          <w:i/>
          <w:sz w:val="24"/>
          <w:szCs w:val="24"/>
          <w:lang w:eastAsia="ru-RU"/>
        </w:rPr>
        <w:t xml:space="preserve"> Ю. Г. </w:t>
      </w:r>
      <w:r w:rsidRPr="00FF722D">
        <w:rPr>
          <w:rFonts w:ascii="Times New Roman" w:eastAsia="Times New Roman" w:hAnsi="Times New Roman" w:cs="Times New Roman"/>
          <w:sz w:val="24"/>
          <w:szCs w:val="24"/>
          <w:lang w:eastAsia="ru-RU"/>
        </w:rPr>
        <w:t>Криминалистическая диагностика при расследовании преступлений: Науч.-</w:t>
      </w:r>
      <w:r w:rsidRPr="00FF722D">
        <w:rPr>
          <w:rFonts w:ascii="Times New Roman" w:hAnsi="Times New Roman" w:cs="Times New Roman"/>
          <w:i/>
          <w:sz w:val="24"/>
          <w:szCs w:val="24"/>
        </w:rPr>
        <w:t xml:space="preserve">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eastAsia="Times New Roman" w:hAnsi="Times New Roman" w:cs="Times New Roman"/>
          <w:sz w:val="24"/>
          <w:szCs w:val="24"/>
          <w:lang w:eastAsia="ru-RU"/>
        </w:rPr>
        <w:t>практ</w:t>
      </w:r>
      <w:proofErr w:type="spellEnd"/>
      <w:r w:rsidRPr="00216337">
        <w:rPr>
          <w:rFonts w:ascii="Times New Roman" w:eastAsia="Times New Roman" w:hAnsi="Times New Roman" w:cs="Times New Roman"/>
          <w:sz w:val="24"/>
          <w:szCs w:val="24"/>
          <w:lang w:eastAsia="ru-RU"/>
        </w:rPr>
        <w:t xml:space="preserve">. пособие. М.: Норма-Инфра, 1998. </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proofErr w:type="spellStart"/>
      <w:r w:rsidRPr="00FF722D">
        <w:rPr>
          <w:rFonts w:ascii="Times New Roman" w:hAnsi="Times New Roman" w:cs="Times New Roman"/>
          <w:i/>
          <w:sz w:val="24"/>
          <w:szCs w:val="24"/>
        </w:rPr>
        <w:t>Котарбинский</w:t>
      </w:r>
      <w:proofErr w:type="spellEnd"/>
      <w:r w:rsidRPr="00FF722D">
        <w:rPr>
          <w:rFonts w:ascii="Times New Roman" w:hAnsi="Times New Roman" w:cs="Times New Roman"/>
          <w:i/>
          <w:sz w:val="24"/>
          <w:szCs w:val="24"/>
        </w:rPr>
        <w:t xml:space="preserve"> Т. </w:t>
      </w:r>
      <w:r w:rsidRPr="00FF722D">
        <w:rPr>
          <w:rFonts w:ascii="Times New Roman" w:hAnsi="Times New Roman" w:cs="Times New Roman"/>
          <w:sz w:val="24"/>
          <w:szCs w:val="24"/>
        </w:rPr>
        <w:t xml:space="preserve">Трактат о хорошей работе. М., 1975.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hAnsi="Times New Roman" w:cs="Times New Roman"/>
          <w:i/>
          <w:sz w:val="24"/>
          <w:szCs w:val="24"/>
        </w:rPr>
        <w:t>Кубицкий</w:t>
      </w:r>
      <w:proofErr w:type="spellEnd"/>
      <w:r w:rsidRPr="00216337">
        <w:rPr>
          <w:rFonts w:ascii="Times New Roman" w:hAnsi="Times New Roman" w:cs="Times New Roman"/>
          <w:i/>
          <w:sz w:val="24"/>
          <w:szCs w:val="24"/>
        </w:rPr>
        <w:t xml:space="preserve"> Ю. М. </w:t>
      </w:r>
      <w:r w:rsidRPr="00216337">
        <w:rPr>
          <w:rFonts w:ascii="Times New Roman" w:hAnsi="Times New Roman" w:cs="Times New Roman"/>
          <w:sz w:val="24"/>
          <w:szCs w:val="24"/>
        </w:rPr>
        <w:t xml:space="preserve">Пограничные вопросы судебной медицины и криминалистической экспертизы // </w:t>
      </w:r>
      <w:proofErr w:type="spellStart"/>
      <w:r w:rsidRPr="00216337">
        <w:rPr>
          <w:rFonts w:ascii="Times New Roman" w:hAnsi="Times New Roman" w:cs="Times New Roman"/>
          <w:sz w:val="24"/>
          <w:szCs w:val="24"/>
        </w:rPr>
        <w:t>Вопр</w:t>
      </w:r>
      <w:proofErr w:type="spellEnd"/>
      <w:r w:rsidRPr="00216337">
        <w:rPr>
          <w:rFonts w:ascii="Times New Roman" w:hAnsi="Times New Roman" w:cs="Times New Roman"/>
          <w:sz w:val="24"/>
          <w:szCs w:val="24"/>
        </w:rPr>
        <w:t xml:space="preserve">. криминалистики и судебной экспертизы. Алма-Ата, 1959. </w:t>
      </w:r>
    </w:p>
    <w:p w:rsidR="004C5E72"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r w:rsidRPr="00FF722D">
        <w:rPr>
          <w:rFonts w:ascii="Times New Roman" w:hAnsi="Times New Roman" w:cs="Times New Roman"/>
          <w:i/>
          <w:sz w:val="24"/>
          <w:szCs w:val="24"/>
        </w:rPr>
        <w:t xml:space="preserve">Кузнецов И. В. </w:t>
      </w:r>
      <w:r w:rsidRPr="00FF722D">
        <w:rPr>
          <w:rFonts w:ascii="Times New Roman" w:hAnsi="Times New Roman" w:cs="Times New Roman"/>
          <w:sz w:val="24"/>
          <w:szCs w:val="24"/>
        </w:rPr>
        <w:t>Избранные труды по методологии физики. М., 1975.</w:t>
      </w:r>
    </w:p>
    <w:p w:rsidR="006B63AF" w:rsidRPr="00FF722D" w:rsidRDefault="004C5E72" w:rsidP="00B3059D">
      <w:pPr>
        <w:pStyle w:val="a7"/>
        <w:numPr>
          <w:ilvl w:val="0"/>
          <w:numId w:val="60"/>
        </w:numPr>
        <w:spacing w:after="0" w:line="240" w:lineRule="auto"/>
        <w:ind w:left="567" w:hanging="567"/>
        <w:jc w:val="both"/>
        <w:rPr>
          <w:rFonts w:ascii="Times New Roman" w:hAnsi="Times New Roman" w:cs="Times New Roman"/>
          <w:sz w:val="24"/>
          <w:szCs w:val="24"/>
        </w:rPr>
      </w:pPr>
      <w:r w:rsidRPr="00A36CE1">
        <w:rPr>
          <w:rFonts w:ascii="Times New Roman" w:hAnsi="Times New Roman" w:cs="Times New Roman"/>
          <w:i/>
          <w:sz w:val="24"/>
          <w:szCs w:val="24"/>
        </w:rPr>
        <w:t>Кузнецов О.Г.</w:t>
      </w:r>
      <w:r w:rsidRPr="00A36CE1">
        <w:t xml:space="preserve"> </w:t>
      </w:r>
      <w:r w:rsidRPr="00A36CE1">
        <w:rPr>
          <w:rFonts w:ascii="Times New Roman" w:hAnsi="Times New Roman" w:cs="Times New Roman"/>
        </w:rPr>
        <w:t>П</w:t>
      </w:r>
      <w:r w:rsidRPr="00A36CE1">
        <w:rPr>
          <w:rFonts w:ascii="Times New Roman" w:hAnsi="Times New Roman" w:cs="Times New Roman"/>
          <w:sz w:val="24"/>
          <w:szCs w:val="24"/>
        </w:rPr>
        <w:t>редмет, объект и задача судебной экспертизы</w:t>
      </w:r>
      <w:r>
        <w:rPr>
          <w:rFonts w:ascii="Times New Roman" w:hAnsi="Times New Roman" w:cs="Times New Roman"/>
          <w:sz w:val="24"/>
          <w:szCs w:val="24"/>
        </w:rPr>
        <w:t xml:space="preserve"> //</w:t>
      </w:r>
      <w:r w:rsidRPr="00A36CE1">
        <w:t xml:space="preserve"> </w:t>
      </w:r>
      <w:r w:rsidRPr="00A36CE1">
        <w:rPr>
          <w:rFonts w:ascii="Times New Roman" w:hAnsi="Times New Roman" w:cs="Times New Roman"/>
          <w:sz w:val="24"/>
          <w:szCs w:val="24"/>
        </w:rPr>
        <w:t>Вестник КРСУ. Т</w:t>
      </w:r>
      <w:r>
        <w:rPr>
          <w:rFonts w:ascii="Times New Roman" w:hAnsi="Times New Roman" w:cs="Times New Roman"/>
          <w:sz w:val="24"/>
          <w:szCs w:val="24"/>
        </w:rPr>
        <w:t>.</w:t>
      </w:r>
      <w:r w:rsidRPr="00A36CE1">
        <w:rPr>
          <w:rFonts w:ascii="Times New Roman" w:hAnsi="Times New Roman" w:cs="Times New Roman"/>
          <w:sz w:val="24"/>
          <w:szCs w:val="24"/>
        </w:rPr>
        <w:t>8. № 3</w:t>
      </w:r>
      <w:r>
        <w:rPr>
          <w:rFonts w:ascii="Times New Roman" w:hAnsi="Times New Roman" w:cs="Times New Roman"/>
          <w:sz w:val="24"/>
          <w:szCs w:val="24"/>
        </w:rPr>
        <w:t>.</w:t>
      </w:r>
      <w:r w:rsidRPr="00A36CE1">
        <w:rPr>
          <w:rFonts w:ascii="Times New Roman" w:hAnsi="Times New Roman" w:cs="Times New Roman"/>
          <w:sz w:val="24"/>
          <w:szCs w:val="24"/>
        </w:rPr>
        <w:t xml:space="preserve"> </w:t>
      </w:r>
      <w:r w:rsidRPr="00ED2882">
        <w:rPr>
          <w:rFonts w:ascii="Times New Roman" w:hAnsi="Times New Roman" w:cs="Times New Roman"/>
          <w:sz w:val="24"/>
          <w:szCs w:val="24"/>
        </w:rPr>
        <w:t>Бишкек.</w:t>
      </w:r>
      <w:r>
        <w:t xml:space="preserve"> </w:t>
      </w:r>
      <w:r w:rsidRPr="00A36CE1">
        <w:rPr>
          <w:rFonts w:ascii="Times New Roman" w:hAnsi="Times New Roman" w:cs="Times New Roman"/>
          <w:sz w:val="24"/>
          <w:szCs w:val="24"/>
        </w:rPr>
        <w:t xml:space="preserve">2008.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r w:rsidRPr="00216337">
        <w:rPr>
          <w:rFonts w:ascii="Times New Roman" w:hAnsi="Times New Roman" w:cs="Times New Roman"/>
          <w:i/>
          <w:sz w:val="24"/>
          <w:szCs w:val="24"/>
        </w:rPr>
        <w:t xml:space="preserve">Лекторский В. А., </w:t>
      </w:r>
      <w:proofErr w:type="spellStart"/>
      <w:r w:rsidRPr="00216337">
        <w:rPr>
          <w:rFonts w:ascii="Times New Roman" w:hAnsi="Times New Roman" w:cs="Times New Roman"/>
          <w:i/>
          <w:sz w:val="24"/>
          <w:szCs w:val="24"/>
        </w:rPr>
        <w:t>Швырев</w:t>
      </w:r>
      <w:proofErr w:type="spellEnd"/>
      <w:r w:rsidRPr="00216337">
        <w:rPr>
          <w:rFonts w:ascii="Times New Roman" w:hAnsi="Times New Roman" w:cs="Times New Roman"/>
          <w:i/>
          <w:sz w:val="24"/>
          <w:szCs w:val="24"/>
        </w:rPr>
        <w:t xml:space="preserve"> В. С. </w:t>
      </w:r>
      <w:r w:rsidRPr="00216337">
        <w:rPr>
          <w:rFonts w:ascii="Times New Roman" w:hAnsi="Times New Roman" w:cs="Times New Roman"/>
          <w:sz w:val="24"/>
          <w:szCs w:val="24"/>
        </w:rPr>
        <w:t xml:space="preserve">Методологический анализ науки: Типы и уровни // Философия. Методология. Наука. М., 1972. </w:t>
      </w:r>
    </w:p>
    <w:p w:rsidR="006B63AF" w:rsidRDefault="006B63AF" w:rsidP="00B3059D">
      <w:pPr>
        <w:pStyle w:val="a3"/>
        <w:numPr>
          <w:ilvl w:val="0"/>
          <w:numId w:val="60"/>
        </w:numPr>
        <w:ind w:left="567" w:hanging="567"/>
        <w:jc w:val="both"/>
        <w:rPr>
          <w:rFonts w:ascii="Times New Roman" w:eastAsia="Times New Roman" w:hAnsi="Times New Roman" w:cs="Times New Roman"/>
          <w:sz w:val="24"/>
          <w:szCs w:val="24"/>
          <w:lang w:eastAsia="ru-RU"/>
        </w:rPr>
      </w:pPr>
      <w:proofErr w:type="spellStart"/>
      <w:r w:rsidRPr="00216337">
        <w:rPr>
          <w:rFonts w:ascii="Times New Roman" w:eastAsia="Times New Roman" w:hAnsi="Times New Roman" w:cs="Times New Roman"/>
          <w:i/>
          <w:sz w:val="24"/>
          <w:szCs w:val="24"/>
          <w:lang w:eastAsia="ru-RU"/>
        </w:rPr>
        <w:t>Лисиченко</w:t>
      </w:r>
      <w:proofErr w:type="spellEnd"/>
      <w:r w:rsidRPr="00216337">
        <w:rPr>
          <w:rFonts w:ascii="Times New Roman" w:eastAsia="Times New Roman" w:hAnsi="Times New Roman" w:cs="Times New Roman"/>
          <w:i/>
          <w:sz w:val="24"/>
          <w:szCs w:val="24"/>
          <w:lang w:eastAsia="ru-RU"/>
        </w:rPr>
        <w:t xml:space="preserve"> В. К. </w:t>
      </w:r>
      <w:r w:rsidRPr="00216337">
        <w:rPr>
          <w:rFonts w:ascii="Times New Roman" w:eastAsia="Times New Roman" w:hAnsi="Times New Roman" w:cs="Times New Roman"/>
          <w:sz w:val="24"/>
          <w:szCs w:val="24"/>
          <w:lang w:eastAsia="ru-RU"/>
        </w:rPr>
        <w:t>К вопросу о предмете и системе криминалис</w:t>
      </w:r>
      <w:r w:rsidRPr="00216337">
        <w:rPr>
          <w:rFonts w:ascii="Times New Roman" w:eastAsia="Times New Roman" w:hAnsi="Times New Roman" w:cs="Times New Roman"/>
          <w:sz w:val="24"/>
          <w:szCs w:val="24"/>
          <w:lang w:eastAsia="ru-RU"/>
        </w:rPr>
        <w:softHyphen/>
        <w:t xml:space="preserve">тической экспертизы // Материалы 4-й </w:t>
      </w:r>
      <w:proofErr w:type="spellStart"/>
      <w:r w:rsidRPr="00216337">
        <w:rPr>
          <w:rFonts w:ascii="Times New Roman" w:eastAsia="Times New Roman" w:hAnsi="Times New Roman" w:cs="Times New Roman"/>
          <w:sz w:val="24"/>
          <w:szCs w:val="24"/>
          <w:lang w:eastAsia="ru-RU"/>
        </w:rPr>
        <w:t>расш</w:t>
      </w:r>
      <w:proofErr w:type="spellEnd"/>
      <w:r w:rsidRPr="00216337">
        <w:rPr>
          <w:rFonts w:ascii="Times New Roman" w:eastAsia="Times New Roman" w:hAnsi="Times New Roman" w:cs="Times New Roman"/>
          <w:sz w:val="24"/>
          <w:szCs w:val="24"/>
          <w:lang w:eastAsia="ru-RU"/>
        </w:rPr>
        <w:t xml:space="preserve">. </w:t>
      </w:r>
      <w:proofErr w:type="spellStart"/>
      <w:r w:rsidRPr="00216337">
        <w:rPr>
          <w:rFonts w:ascii="Times New Roman" w:eastAsia="Times New Roman" w:hAnsi="Times New Roman" w:cs="Times New Roman"/>
          <w:sz w:val="24"/>
          <w:szCs w:val="24"/>
          <w:lang w:eastAsia="ru-RU"/>
        </w:rPr>
        <w:t>конф</w:t>
      </w:r>
      <w:proofErr w:type="spellEnd"/>
      <w:r w:rsidRPr="00216337">
        <w:rPr>
          <w:rFonts w:ascii="Times New Roman" w:eastAsia="Times New Roman" w:hAnsi="Times New Roman" w:cs="Times New Roman"/>
          <w:sz w:val="24"/>
          <w:szCs w:val="24"/>
          <w:lang w:eastAsia="ru-RU"/>
        </w:rPr>
        <w:t>. судебных медиков и криминалистов. Киев, 1959.</w:t>
      </w:r>
    </w:p>
    <w:p w:rsidR="006B63AF" w:rsidRDefault="006B63AF" w:rsidP="00B3059D">
      <w:pPr>
        <w:pStyle w:val="a3"/>
        <w:numPr>
          <w:ilvl w:val="0"/>
          <w:numId w:val="60"/>
        </w:numPr>
        <w:ind w:left="567" w:hanging="567"/>
        <w:jc w:val="both"/>
        <w:rPr>
          <w:rFonts w:ascii="Times New Roman" w:eastAsia="Times New Roman" w:hAnsi="Times New Roman" w:cs="Times New Roman"/>
          <w:sz w:val="24"/>
          <w:szCs w:val="24"/>
          <w:lang w:eastAsia="ru-RU"/>
        </w:rPr>
      </w:pPr>
      <w:proofErr w:type="spellStart"/>
      <w:r w:rsidRPr="00216337">
        <w:rPr>
          <w:rFonts w:ascii="Times New Roman" w:eastAsia="Times New Roman" w:hAnsi="Times New Roman" w:cs="Times New Roman"/>
          <w:i/>
          <w:sz w:val="24"/>
          <w:szCs w:val="24"/>
          <w:lang w:eastAsia="ru-RU"/>
        </w:rPr>
        <w:t>Лисиченко</w:t>
      </w:r>
      <w:proofErr w:type="spellEnd"/>
      <w:r w:rsidRPr="00216337">
        <w:rPr>
          <w:rFonts w:ascii="Times New Roman" w:eastAsia="Times New Roman" w:hAnsi="Times New Roman" w:cs="Times New Roman"/>
          <w:i/>
          <w:sz w:val="24"/>
          <w:szCs w:val="24"/>
          <w:lang w:eastAsia="ru-RU"/>
        </w:rPr>
        <w:t xml:space="preserve"> В. К. </w:t>
      </w:r>
      <w:r w:rsidRPr="00216337">
        <w:rPr>
          <w:rFonts w:ascii="Times New Roman" w:eastAsia="Times New Roman" w:hAnsi="Times New Roman" w:cs="Times New Roman"/>
          <w:sz w:val="24"/>
          <w:szCs w:val="24"/>
          <w:lang w:eastAsia="ru-RU"/>
        </w:rPr>
        <w:t xml:space="preserve">Значение и место методов естественных и технических наук в криминалистической экспертизе // </w:t>
      </w:r>
      <w:proofErr w:type="spellStart"/>
      <w:r w:rsidRPr="00216337">
        <w:rPr>
          <w:rFonts w:ascii="Times New Roman" w:eastAsia="Times New Roman" w:hAnsi="Times New Roman" w:cs="Times New Roman"/>
          <w:sz w:val="24"/>
          <w:szCs w:val="24"/>
          <w:lang w:eastAsia="ru-RU"/>
        </w:rPr>
        <w:t>Вопр</w:t>
      </w:r>
      <w:proofErr w:type="spellEnd"/>
      <w:r w:rsidRPr="00216337">
        <w:rPr>
          <w:rFonts w:ascii="Times New Roman" w:eastAsia="Times New Roman" w:hAnsi="Times New Roman" w:cs="Times New Roman"/>
          <w:sz w:val="24"/>
          <w:szCs w:val="24"/>
          <w:lang w:eastAsia="ru-RU"/>
        </w:rPr>
        <w:t xml:space="preserve">. судебной экспертизы и криминалистики. Алма-Ата, 1959.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eastAsia="Times New Roman" w:hAnsi="Times New Roman" w:cs="Times New Roman"/>
          <w:i/>
          <w:sz w:val="24"/>
          <w:szCs w:val="24"/>
          <w:lang w:eastAsia="ru-RU"/>
        </w:rPr>
        <w:t>Лисиченко</w:t>
      </w:r>
      <w:proofErr w:type="spellEnd"/>
      <w:r w:rsidRPr="00216337">
        <w:rPr>
          <w:rFonts w:ascii="Times New Roman" w:eastAsia="Times New Roman" w:hAnsi="Times New Roman" w:cs="Times New Roman"/>
          <w:i/>
          <w:sz w:val="24"/>
          <w:szCs w:val="24"/>
          <w:lang w:eastAsia="ru-RU"/>
        </w:rPr>
        <w:t xml:space="preserve"> В. К. </w:t>
      </w:r>
      <w:r w:rsidRPr="00216337">
        <w:rPr>
          <w:rFonts w:ascii="Times New Roman" w:eastAsia="Times New Roman" w:hAnsi="Times New Roman" w:cs="Times New Roman"/>
          <w:sz w:val="24"/>
          <w:szCs w:val="24"/>
          <w:lang w:eastAsia="ru-RU"/>
        </w:rPr>
        <w:t xml:space="preserve">Криминалистическое исследование документов. Киев: </w:t>
      </w:r>
      <w:proofErr w:type="spellStart"/>
      <w:r w:rsidRPr="00216337">
        <w:rPr>
          <w:rFonts w:ascii="Times New Roman" w:eastAsia="Times New Roman" w:hAnsi="Times New Roman" w:cs="Times New Roman"/>
          <w:sz w:val="24"/>
          <w:szCs w:val="24"/>
          <w:lang w:eastAsia="ru-RU"/>
        </w:rPr>
        <w:t>Вища</w:t>
      </w:r>
      <w:proofErr w:type="spellEnd"/>
      <w:r w:rsidRPr="00216337">
        <w:rPr>
          <w:rFonts w:ascii="Times New Roman" w:eastAsia="Times New Roman" w:hAnsi="Times New Roman" w:cs="Times New Roman"/>
          <w:sz w:val="24"/>
          <w:szCs w:val="24"/>
          <w:lang w:eastAsia="ru-RU"/>
        </w:rPr>
        <w:t xml:space="preserve"> </w:t>
      </w:r>
      <w:proofErr w:type="spellStart"/>
      <w:r w:rsidRPr="00216337">
        <w:rPr>
          <w:rFonts w:ascii="Times New Roman" w:eastAsia="Times New Roman" w:hAnsi="Times New Roman" w:cs="Times New Roman"/>
          <w:sz w:val="24"/>
          <w:szCs w:val="24"/>
          <w:lang w:eastAsia="ru-RU"/>
        </w:rPr>
        <w:t>шк</w:t>
      </w:r>
      <w:proofErr w:type="spellEnd"/>
      <w:r w:rsidRPr="00216337">
        <w:rPr>
          <w:rFonts w:ascii="Times New Roman" w:eastAsia="Times New Roman" w:hAnsi="Times New Roman" w:cs="Times New Roman"/>
          <w:sz w:val="24"/>
          <w:szCs w:val="24"/>
          <w:lang w:eastAsia="ru-RU"/>
        </w:rPr>
        <w:t>., 1971.</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hAnsi="Times New Roman" w:cs="Times New Roman"/>
          <w:i/>
          <w:sz w:val="24"/>
          <w:szCs w:val="24"/>
        </w:rPr>
        <w:t>Лисиченко</w:t>
      </w:r>
      <w:proofErr w:type="spellEnd"/>
      <w:r w:rsidRPr="00216337">
        <w:rPr>
          <w:rFonts w:ascii="Times New Roman" w:hAnsi="Times New Roman" w:cs="Times New Roman"/>
          <w:i/>
          <w:sz w:val="24"/>
          <w:szCs w:val="24"/>
        </w:rPr>
        <w:t xml:space="preserve"> В. К. </w:t>
      </w:r>
      <w:r w:rsidRPr="00216337">
        <w:rPr>
          <w:rFonts w:ascii="Times New Roman" w:hAnsi="Times New Roman" w:cs="Times New Roman"/>
          <w:sz w:val="24"/>
          <w:szCs w:val="24"/>
        </w:rPr>
        <w:t xml:space="preserve">Использование данных естественных и технических наук в следственной и судебной практике. Киев, 1979.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hAnsi="Times New Roman" w:cs="Times New Roman"/>
          <w:i/>
          <w:sz w:val="24"/>
          <w:szCs w:val="24"/>
        </w:rPr>
        <w:t>Лисиченко</w:t>
      </w:r>
      <w:proofErr w:type="spellEnd"/>
      <w:r w:rsidRPr="00216337">
        <w:rPr>
          <w:rFonts w:ascii="Times New Roman" w:hAnsi="Times New Roman" w:cs="Times New Roman"/>
          <w:i/>
          <w:sz w:val="24"/>
          <w:szCs w:val="24"/>
        </w:rPr>
        <w:t xml:space="preserve"> В. К., </w:t>
      </w:r>
      <w:proofErr w:type="spellStart"/>
      <w:r w:rsidRPr="00216337">
        <w:rPr>
          <w:rFonts w:ascii="Times New Roman" w:hAnsi="Times New Roman" w:cs="Times New Roman"/>
          <w:i/>
          <w:sz w:val="24"/>
          <w:szCs w:val="24"/>
        </w:rPr>
        <w:t>Циркаль</w:t>
      </w:r>
      <w:proofErr w:type="spellEnd"/>
      <w:r w:rsidRPr="00216337">
        <w:rPr>
          <w:rFonts w:ascii="Times New Roman" w:hAnsi="Times New Roman" w:cs="Times New Roman"/>
          <w:i/>
          <w:sz w:val="24"/>
          <w:szCs w:val="24"/>
        </w:rPr>
        <w:t xml:space="preserve"> В. В. </w:t>
      </w:r>
      <w:r w:rsidRPr="00216337">
        <w:rPr>
          <w:rFonts w:ascii="Times New Roman" w:hAnsi="Times New Roman" w:cs="Times New Roman"/>
          <w:sz w:val="24"/>
          <w:szCs w:val="24"/>
        </w:rPr>
        <w:t>Использование специальных знаний в следственной и судебной практике: Учеб</w:t>
      </w:r>
      <w:proofErr w:type="gramStart"/>
      <w:r w:rsidRPr="00216337">
        <w:rPr>
          <w:rFonts w:ascii="Times New Roman" w:hAnsi="Times New Roman" w:cs="Times New Roman"/>
          <w:sz w:val="24"/>
          <w:szCs w:val="24"/>
        </w:rPr>
        <w:t>.</w:t>
      </w:r>
      <w:proofErr w:type="gramEnd"/>
      <w:r w:rsidRPr="00216337">
        <w:rPr>
          <w:rFonts w:ascii="Times New Roman" w:hAnsi="Times New Roman" w:cs="Times New Roman"/>
          <w:sz w:val="24"/>
          <w:szCs w:val="24"/>
        </w:rPr>
        <w:t xml:space="preserve"> </w:t>
      </w:r>
      <w:proofErr w:type="gramStart"/>
      <w:r w:rsidRPr="00216337">
        <w:rPr>
          <w:rFonts w:ascii="Times New Roman" w:hAnsi="Times New Roman" w:cs="Times New Roman"/>
          <w:sz w:val="24"/>
          <w:szCs w:val="24"/>
        </w:rPr>
        <w:t>п</w:t>
      </w:r>
      <w:proofErr w:type="gramEnd"/>
      <w:r w:rsidRPr="00216337">
        <w:rPr>
          <w:rFonts w:ascii="Times New Roman" w:hAnsi="Times New Roman" w:cs="Times New Roman"/>
          <w:sz w:val="24"/>
          <w:szCs w:val="24"/>
        </w:rPr>
        <w:t>особие. Киев: Изд-во Киев</w:t>
      </w:r>
      <w:proofErr w:type="gramStart"/>
      <w:r w:rsidRPr="00216337">
        <w:rPr>
          <w:rFonts w:ascii="Times New Roman" w:hAnsi="Times New Roman" w:cs="Times New Roman"/>
          <w:sz w:val="24"/>
          <w:szCs w:val="24"/>
        </w:rPr>
        <w:t>.</w:t>
      </w:r>
      <w:proofErr w:type="gramEnd"/>
      <w:r w:rsidRPr="00216337">
        <w:rPr>
          <w:rFonts w:ascii="Times New Roman" w:hAnsi="Times New Roman" w:cs="Times New Roman"/>
          <w:sz w:val="24"/>
          <w:szCs w:val="24"/>
        </w:rPr>
        <w:t xml:space="preserve"> </w:t>
      </w:r>
      <w:proofErr w:type="gramStart"/>
      <w:r w:rsidRPr="00216337">
        <w:rPr>
          <w:rFonts w:ascii="Times New Roman" w:hAnsi="Times New Roman" w:cs="Times New Roman"/>
          <w:sz w:val="24"/>
          <w:szCs w:val="24"/>
        </w:rPr>
        <w:t>у</w:t>
      </w:r>
      <w:proofErr w:type="gramEnd"/>
      <w:r w:rsidRPr="00216337">
        <w:rPr>
          <w:rFonts w:ascii="Times New Roman" w:hAnsi="Times New Roman" w:cs="Times New Roman"/>
          <w:sz w:val="24"/>
          <w:szCs w:val="24"/>
        </w:rPr>
        <w:t xml:space="preserve">н-та, 1987.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hAnsi="Times New Roman" w:cs="Times New Roman"/>
          <w:i/>
          <w:sz w:val="24"/>
          <w:szCs w:val="24"/>
        </w:rPr>
        <w:t>Малаховская</w:t>
      </w:r>
      <w:proofErr w:type="spellEnd"/>
      <w:r w:rsidRPr="00216337">
        <w:rPr>
          <w:rFonts w:ascii="Times New Roman" w:hAnsi="Times New Roman" w:cs="Times New Roman"/>
          <w:i/>
          <w:sz w:val="24"/>
          <w:szCs w:val="24"/>
        </w:rPr>
        <w:t xml:space="preserve"> Н. Т. </w:t>
      </w:r>
      <w:r w:rsidRPr="00216337">
        <w:rPr>
          <w:rFonts w:ascii="Times New Roman" w:hAnsi="Times New Roman" w:cs="Times New Roman"/>
          <w:sz w:val="24"/>
          <w:szCs w:val="24"/>
        </w:rPr>
        <w:t>Понятие экспертных задач и возможность построения их иерархической системы (применительно к дак</w:t>
      </w:r>
      <w:r w:rsidRPr="00216337">
        <w:rPr>
          <w:rFonts w:ascii="Times New Roman" w:hAnsi="Times New Roman" w:cs="Times New Roman"/>
          <w:sz w:val="24"/>
          <w:szCs w:val="24"/>
        </w:rPr>
        <w:softHyphen/>
        <w:t xml:space="preserve">тилоскопической экспертизе) // </w:t>
      </w:r>
      <w:proofErr w:type="spellStart"/>
      <w:r w:rsidRPr="00216337">
        <w:rPr>
          <w:rFonts w:ascii="Times New Roman" w:hAnsi="Times New Roman" w:cs="Times New Roman"/>
          <w:sz w:val="24"/>
          <w:szCs w:val="24"/>
        </w:rPr>
        <w:t>Теорет</w:t>
      </w:r>
      <w:proofErr w:type="spellEnd"/>
      <w:r w:rsidRPr="00216337">
        <w:rPr>
          <w:rFonts w:ascii="Times New Roman" w:hAnsi="Times New Roman" w:cs="Times New Roman"/>
          <w:sz w:val="24"/>
          <w:szCs w:val="24"/>
        </w:rPr>
        <w:t>. и метод</w:t>
      </w:r>
      <w:proofErr w:type="gramStart"/>
      <w:r w:rsidRPr="00216337">
        <w:rPr>
          <w:rFonts w:ascii="Times New Roman" w:hAnsi="Times New Roman" w:cs="Times New Roman"/>
          <w:sz w:val="24"/>
          <w:szCs w:val="24"/>
        </w:rPr>
        <w:t>.</w:t>
      </w:r>
      <w:proofErr w:type="gramEnd"/>
      <w:r w:rsidRPr="00216337">
        <w:rPr>
          <w:rFonts w:ascii="Times New Roman" w:hAnsi="Times New Roman" w:cs="Times New Roman"/>
          <w:sz w:val="24"/>
          <w:szCs w:val="24"/>
        </w:rPr>
        <w:t xml:space="preserve"> </w:t>
      </w:r>
      <w:proofErr w:type="spellStart"/>
      <w:proofErr w:type="gramStart"/>
      <w:r w:rsidRPr="00216337">
        <w:rPr>
          <w:rFonts w:ascii="Times New Roman" w:hAnsi="Times New Roman" w:cs="Times New Roman"/>
          <w:sz w:val="24"/>
          <w:szCs w:val="24"/>
        </w:rPr>
        <w:t>в</w:t>
      </w:r>
      <w:proofErr w:type="gramEnd"/>
      <w:r w:rsidRPr="00216337">
        <w:rPr>
          <w:rFonts w:ascii="Times New Roman" w:hAnsi="Times New Roman" w:cs="Times New Roman"/>
          <w:sz w:val="24"/>
          <w:szCs w:val="24"/>
        </w:rPr>
        <w:t>опр</w:t>
      </w:r>
      <w:proofErr w:type="spellEnd"/>
      <w:r w:rsidRPr="00216337">
        <w:rPr>
          <w:rFonts w:ascii="Times New Roman" w:hAnsi="Times New Roman" w:cs="Times New Roman"/>
          <w:sz w:val="24"/>
          <w:szCs w:val="24"/>
        </w:rPr>
        <w:t>. судебной экспертизы. М., 1985. С. 84 (Сб. науч. тр. / ВНИИСЭ).</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r w:rsidRPr="00FF722D">
        <w:rPr>
          <w:rFonts w:ascii="Times New Roman" w:hAnsi="Times New Roman" w:cs="Times New Roman"/>
          <w:i/>
          <w:sz w:val="24"/>
          <w:szCs w:val="24"/>
        </w:rPr>
        <w:t xml:space="preserve">Маркс К., Энгельс Ф. </w:t>
      </w:r>
      <w:r w:rsidRPr="00FF722D">
        <w:rPr>
          <w:rFonts w:ascii="Times New Roman" w:hAnsi="Times New Roman" w:cs="Times New Roman"/>
          <w:sz w:val="24"/>
          <w:szCs w:val="24"/>
        </w:rPr>
        <w:t xml:space="preserve">Избранные письма. М., 1947.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r w:rsidRPr="00216337">
        <w:rPr>
          <w:rFonts w:ascii="Times New Roman" w:hAnsi="Times New Roman" w:cs="Times New Roman"/>
          <w:i/>
          <w:sz w:val="24"/>
          <w:szCs w:val="24"/>
        </w:rPr>
        <w:t xml:space="preserve">Мельникова Э. Б. </w:t>
      </w:r>
      <w:r w:rsidRPr="00216337">
        <w:rPr>
          <w:rFonts w:ascii="Times New Roman" w:hAnsi="Times New Roman" w:cs="Times New Roman"/>
          <w:sz w:val="24"/>
          <w:szCs w:val="24"/>
        </w:rPr>
        <w:t xml:space="preserve">Компетенция криминалистической экспертизы и оценка заключения // </w:t>
      </w:r>
      <w:proofErr w:type="spellStart"/>
      <w:r w:rsidRPr="00216337">
        <w:rPr>
          <w:rFonts w:ascii="Times New Roman" w:hAnsi="Times New Roman" w:cs="Times New Roman"/>
          <w:sz w:val="24"/>
          <w:szCs w:val="24"/>
        </w:rPr>
        <w:t>Вопр</w:t>
      </w:r>
      <w:proofErr w:type="spellEnd"/>
      <w:r w:rsidRPr="00216337">
        <w:rPr>
          <w:rFonts w:ascii="Times New Roman" w:hAnsi="Times New Roman" w:cs="Times New Roman"/>
          <w:sz w:val="24"/>
          <w:szCs w:val="24"/>
        </w:rPr>
        <w:t xml:space="preserve">. криминалистики. М., 1963. </w:t>
      </w:r>
      <w:proofErr w:type="spellStart"/>
      <w:r w:rsidRPr="00216337">
        <w:rPr>
          <w:rFonts w:ascii="Times New Roman" w:hAnsi="Times New Roman" w:cs="Times New Roman"/>
          <w:sz w:val="24"/>
          <w:szCs w:val="24"/>
        </w:rPr>
        <w:t>Вып</w:t>
      </w:r>
      <w:proofErr w:type="spellEnd"/>
      <w:r w:rsidRPr="00216337">
        <w:rPr>
          <w:rFonts w:ascii="Times New Roman" w:hAnsi="Times New Roman" w:cs="Times New Roman"/>
          <w:sz w:val="24"/>
          <w:szCs w:val="24"/>
        </w:rPr>
        <w:t xml:space="preserve">. 3.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r w:rsidRPr="00216337">
        <w:rPr>
          <w:rFonts w:ascii="Times New Roman" w:hAnsi="Times New Roman" w:cs="Times New Roman"/>
          <w:i/>
          <w:sz w:val="24"/>
          <w:szCs w:val="24"/>
        </w:rPr>
        <w:t xml:space="preserve">Мельникова Э. Б. </w:t>
      </w:r>
      <w:r w:rsidRPr="00216337">
        <w:rPr>
          <w:rFonts w:ascii="Times New Roman" w:hAnsi="Times New Roman" w:cs="Times New Roman"/>
          <w:sz w:val="24"/>
          <w:szCs w:val="24"/>
        </w:rPr>
        <w:t xml:space="preserve">Участие специалистов в следственных действиях. М., 1964.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r w:rsidRPr="00216337">
        <w:rPr>
          <w:rFonts w:ascii="Times New Roman" w:hAnsi="Times New Roman" w:cs="Times New Roman"/>
          <w:i/>
          <w:sz w:val="24"/>
          <w:szCs w:val="24"/>
        </w:rPr>
        <w:t xml:space="preserve">Мирский Д. Я. </w:t>
      </w:r>
      <w:r w:rsidRPr="00216337">
        <w:rPr>
          <w:rFonts w:ascii="Times New Roman" w:hAnsi="Times New Roman" w:cs="Times New Roman"/>
          <w:sz w:val="24"/>
          <w:szCs w:val="24"/>
        </w:rPr>
        <w:t xml:space="preserve">Предмет и система фототехнической экспертизы // </w:t>
      </w:r>
      <w:proofErr w:type="spellStart"/>
      <w:r w:rsidRPr="00216337">
        <w:rPr>
          <w:rFonts w:ascii="Times New Roman" w:hAnsi="Times New Roman" w:cs="Times New Roman"/>
          <w:sz w:val="24"/>
          <w:szCs w:val="24"/>
        </w:rPr>
        <w:t>Теорет</w:t>
      </w:r>
      <w:proofErr w:type="spellEnd"/>
      <w:r w:rsidRPr="00216337">
        <w:rPr>
          <w:rFonts w:ascii="Times New Roman" w:hAnsi="Times New Roman" w:cs="Times New Roman"/>
          <w:sz w:val="24"/>
          <w:szCs w:val="24"/>
        </w:rPr>
        <w:t xml:space="preserve">. </w:t>
      </w:r>
      <w:proofErr w:type="spellStart"/>
      <w:r w:rsidRPr="00216337">
        <w:rPr>
          <w:rFonts w:ascii="Times New Roman" w:hAnsi="Times New Roman" w:cs="Times New Roman"/>
          <w:sz w:val="24"/>
          <w:szCs w:val="24"/>
        </w:rPr>
        <w:t>вопр</w:t>
      </w:r>
      <w:proofErr w:type="spellEnd"/>
      <w:r w:rsidRPr="00216337">
        <w:rPr>
          <w:rFonts w:ascii="Times New Roman" w:hAnsi="Times New Roman" w:cs="Times New Roman"/>
          <w:sz w:val="24"/>
          <w:szCs w:val="24"/>
        </w:rPr>
        <w:t xml:space="preserve">. судебной экспертизы. М., 1981. С. 57 (Сб. науч. тр. / </w:t>
      </w:r>
      <w:r w:rsidRPr="00216337">
        <w:rPr>
          <w:rFonts w:ascii="Times New Roman" w:hAnsi="Times New Roman" w:cs="Times New Roman"/>
          <w:sz w:val="24"/>
          <w:szCs w:val="24"/>
        </w:rPr>
        <w:softHyphen/>
        <w:t xml:space="preserve">ВНИИСЭ; </w:t>
      </w:r>
      <w:proofErr w:type="spellStart"/>
      <w:r w:rsidRPr="00216337">
        <w:rPr>
          <w:rFonts w:ascii="Times New Roman" w:hAnsi="Times New Roman" w:cs="Times New Roman"/>
          <w:sz w:val="24"/>
          <w:szCs w:val="24"/>
        </w:rPr>
        <w:t>Вып</w:t>
      </w:r>
      <w:proofErr w:type="spellEnd"/>
      <w:r w:rsidRPr="00216337">
        <w:rPr>
          <w:rFonts w:ascii="Times New Roman" w:hAnsi="Times New Roman" w:cs="Times New Roman"/>
          <w:sz w:val="24"/>
          <w:szCs w:val="24"/>
        </w:rPr>
        <w:t>. 48).</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r w:rsidRPr="00FF722D">
        <w:rPr>
          <w:rFonts w:ascii="Times New Roman" w:hAnsi="Times New Roman" w:cs="Times New Roman"/>
          <w:i/>
          <w:sz w:val="24"/>
          <w:szCs w:val="24"/>
        </w:rPr>
        <w:t xml:space="preserve">Мирский Э. М. </w:t>
      </w:r>
      <w:r w:rsidRPr="00FF722D">
        <w:rPr>
          <w:rFonts w:ascii="Times New Roman" w:hAnsi="Times New Roman" w:cs="Times New Roman"/>
          <w:sz w:val="24"/>
          <w:szCs w:val="24"/>
        </w:rPr>
        <w:t xml:space="preserve">Системные исследования. М., 1972. </w:t>
      </w:r>
    </w:p>
    <w:p w:rsidR="006B63AF" w:rsidRDefault="006B63AF" w:rsidP="00B3059D">
      <w:pPr>
        <w:pStyle w:val="ac"/>
        <w:numPr>
          <w:ilvl w:val="0"/>
          <w:numId w:val="60"/>
        </w:numPr>
        <w:tabs>
          <w:tab w:val="left" w:pos="709"/>
        </w:tabs>
        <w:spacing w:line="240" w:lineRule="auto"/>
        <w:ind w:left="567" w:hanging="567"/>
        <w:rPr>
          <w:rFonts w:ascii="Times New Roman" w:hAnsi="Times New Roman"/>
          <w:sz w:val="28"/>
        </w:rPr>
      </w:pPr>
      <w:r w:rsidRPr="00216337">
        <w:rPr>
          <w:rFonts w:ascii="Times New Roman" w:hAnsi="Times New Roman"/>
          <w:i/>
          <w:sz w:val="24"/>
          <w:szCs w:val="24"/>
        </w:rPr>
        <w:t xml:space="preserve">Мирский Э. М. </w:t>
      </w:r>
      <w:r w:rsidRPr="00216337">
        <w:rPr>
          <w:rFonts w:ascii="Times New Roman" w:hAnsi="Times New Roman"/>
          <w:sz w:val="24"/>
          <w:szCs w:val="24"/>
        </w:rPr>
        <w:t>Методика</w:t>
      </w:r>
      <w:r w:rsidRPr="00216337">
        <w:rPr>
          <w:rFonts w:ascii="Times New Roman" w:hAnsi="Times New Roman"/>
          <w:i/>
          <w:sz w:val="24"/>
          <w:szCs w:val="24"/>
        </w:rPr>
        <w:t xml:space="preserve"> // </w:t>
      </w:r>
      <w:r w:rsidRPr="006962EC">
        <w:rPr>
          <w:rFonts w:ascii="Times New Roman" w:hAnsi="Times New Roman"/>
          <w:sz w:val="24"/>
          <w:szCs w:val="24"/>
        </w:rPr>
        <w:t xml:space="preserve">Новая филос. </w:t>
      </w:r>
      <w:proofErr w:type="spellStart"/>
      <w:r w:rsidRPr="006962EC">
        <w:rPr>
          <w:rFonts w:ascii="Times New Roman" w:hAnsi="Times New Roman"/>
          <w:sz w:val="24"/>
          <w:szCs w:val="24"/>
        </w:rPr>
        <w:t>энцикл</w:t>
      </w:r>
      <w:proofErr w:type="spellEnd"/>
      <w:r w:rsidRPr="006962EC">
        <w:rPr>
          <w:rFonts w:ascii="Times New Roman" w:hAnsi="Times New Roman"/>
          <w:sz w:val="24"/>
          <w:szCs w:val="24"/>
        </w:rPr>
        <w:t>.: В 4 т. Т. 2. М.: Мысль, 2001.</w:t>
      </w:r>
      <w:r>
        <w:rPr>
          <w:rFonts w:ascii="Times New Roman" w:hAnsi="Times New Roman"/>
          <w:sz w:val="28"/>
        </w:rPr>
        <w:t xml:space="preserve"> </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proofErr w:type="spellStart"/>
      <w:r w:rsidRPr="00FF722D">
        <w:rPr>
          <w:rFonts w:ascii="Times New Roman" w:hAnsi="Times New Roman" w:cs="Times New Roman"/>
          <w:i/>
          <w:sz w:val="24"/>
          <w:szCs w:val="24"/>
        </w:rPr>
        <w:t>Митричев</w:t>
      </w:r>
      <w:proofErr w:type="spellEnd"/>
      <w:r w:rsidRPr="00FF722D">
        <w:rPr>
          <w:rFonts w:ascii="Times New Roman" w:hAnsi="Times New Roman" w:cs="Times New Roman"/>
          <w:i/>
          <w:sz w:val="24"/>
          <w:szCs w:val="24"/>
        </w:rPr>
        <w:t xml:space="preserve"> В. С. </w:t>
      </w:r>
      <w:r w:rsidRPr="00FF722D">
        <w:rPr>
          <w:rFonts w:ascii="Times New Roman" w:hAnsi="Times New Roman" w:cs="Times New Roman"/>
          <w:sz w:val="24"/>
          <w:szCs w:val="24"/>
        </w:rPr>
        <w:t xml:space="preserve">Вопросы теории судебной идентификации // Тр. ЦНИИСЭ. М., 1970. </w:t>
      </w:r>
      <w:proofErr w:type="spellStart"/>
      <w:r w:rsidRPr="00FF722D">
        <w:rPr>
          <w:rFonts w:ascii="Times New Roman" w:hAnsi="Times New Roman" w:cs="Times New Roman"/>
          <w:sz w:val="24"/>
          <w:szCs w:val="24"/>
        </w:rPr>
        <w:t>Вып</w:t>
      </w:r>
      <w:proofErr w:type="spellEnd"/>
      <w:r w:rsidRPr="00FF722D">
        <w:rPr>
          <w:rFonts w:ascii="Times New Roman" w:hAnsi="Times New Roman" w:cs="Times New Roman"/>
          <w:sz w:val="24"/>
          <w:szCs w:val="24"/>
        </w:rPr>
        <w:t xml:space="preserve">. 2. </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proofErr w:type="spellStart"/>
      <w:r w:rsidRPr="00FF722D">
        <w:rPr>
          <w:rFonts w:ascii="Times New Roman" w:hAnsi="Times New Roman" w:cs="Times New Roman"/>
          <w:i/>
          <w:sz w:val="24"/>
          <w:szCs w:val="24"/>
        </w:rPr>
        <w:t>Митричев</w:t>
      </w:r>
      <w:proofErr w:type="spellEnd"/>
      <w:r w:rsidRPr="00FF722D">
        <w:rPr>
          <w:rFonts w:ascii="Times New Roman" w:hAnsi="Times New Roman" w:cs="Times New Roman"/>
          <w:i/>
          <w:sz w:val="24"/>
          <w:szCs w:val="24"/>
        </w:rPr>
        <w:t xml:space="preserve"> В. С.</w:t>
      </w:r>
      <w:r w:rsidRPr="00FF722D">
        <w:rPr>
          <w:rFonts w:ascii="Times New Roman" w:hAnsi="Times New Roman" w:cs="Times New Roman"/>
          <w:sz w:val="24"/>
          <w:szCs w:val="24"/>
        </w:rPr>
        <w:t xml:space="preserve"> К вопросу об установлении источника происхождения вещественных доказательств с помощью криминалистической экспертизы // Сов</w:t>
      </w:r>
      <w:proofErr w:type="gramStart"/>
      <w:r w:rsidRPr="00FF722D">
        <w:rPr>
          <w:rFonts w:ascii="Times New Roman" w:hAnsi="Times New Roman" w:cs="Times New Roman"/>
          <w:sz w:val="24"/>
          <w:szCs w:val="24"/>
        </w:rPr>
        <w:t>.</w:t>
      </w:r>
      <w:proofErr w:type="gramEnd"/>
      <w:r w:rsidRPr="00FF722D">
        <w:rPr>
          <w:rFonts w:ascii="Times New Roman" w:hAnsi="Times New Roman" w:cs="Times New Roman"/>
          <w:sz w:val="24"/>
          <w:szCs w:val="24"/>
        </w:rPr>
        <w:t xml:space="preserve"> </w:t>
      </w:r>
      <w:proofErr w:type="gramStart"/>
      <w:r w:rsidRPr="00FF722D">
        <w:rPr>
          <w:rFonts w:ascii="Times New Roman" w:hAnsi="Times New Roman" w:cs="Times New Roman"/>
          <w:sz w:val="24"/>
          <w:szCs w:val="24"/>
        </w:rPr>
        <w:t>к</w:t>
      </w:r>
      <w:proofErr w:type="gramEnd"/>
      <w:r w:rsidRPr="00FF722D">
        <w:rPr>
          <w:rFonts w:ascii="Times New Roman" w:hAnsi="Times New Roman" w:cs="Times New Roman"/>
          <w:sz w:val="24"/>
          <w:szCs w:val="24"/>
        </w:rPr>
        <w:t xml:space="preserve">риминалистика на службе следствия. М., 1961. </w:t>
      </w:r>
      <w:proofErr w:type="spellStart"/>
      <w:r w:rsidRPr="00FF722D">
        <w:rPr>
          <w:rFonts w:ascii="Times New Roman" w:hAnsi="Times New Roman" w:cs="Times New Roman"/>
          <w:sz w:val="24"/>
          <w:szCs w:val="24"/>
        </w:rPr>
        <w:t>Вып</w:t>
      </w:r>
      <w:proofErr w:type="spellEnd"/>
      <w:r w:rsidRPr="00FF722D">
        <w:rPr>
          <w:rFonts w:ascii="Times New Roman" w:hAnsi="Times New Roman" w:cs="Times New Roman"/>
          <w:sz w:val="24"/>
          <w:szCs w:val="24"/>
        </w:rPr>
        <w:t xml:space="preserve">. 16. </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proofErr w:type="spellStart"/>
      <w:r w:rsidRPr="00FF722D">
        <w:rPr>
          <w:rFonts w:ascii="Times New Roman" w:hAnsi="Times New Roman" w:cs="Times New Roman"/>
          <w:i/>
          <w:sz w:val="24"/>
          <w:szCs w:val="24"/>
        </w:rPr>
        <w:t>Митричев</w:t>
      </w:r>
      <w:proofErr w:type="spellEnd"/>
      <w:r w:rsidRPr="00FF722D">
        <w:rPr>
          <w:rFonts w:ascii="Times New Roman" w:hAnsi="Times New Roman" w:cs="Times New Roman"/>
          <w:i/>
          <w:sz w:val="24"/>
          <w:szCs w:val="24"/>
        </w:rPr>
        <w:t xml:space="preserve"> В. С.</w:t>
      </w:r>
      <w:r w:rsidRPr="00FF722D">
        <w:rPr>
          <w:rFonts w:ascii="Times New Roman" w:hAnsi="Times New Roman" w:cs="Times New Roman"/>
          <w:sz w:val="24"/>
          <w:szCs w:val="24"/>
        </w:rPr>
        <w:t xml:space="preserve"> Установление источника происхождения, принадлежащего единому целому предметов при расследовании преступлений // Теория и практика судебной экспертизы. </w:t>
      </w:r>
      <w:proofErr w:type="spellStart"/>
      <w:r w:rsidRPr="00FF722D">
        <w:rPr>
          <w:rFonts w:ascii="Times New Roman" w:hAnsi="Times New Roman" w:cs="Times New Roman"/>
          <w:sz w:val="24"/>
          <w:szCs w:val="24"/>
        </w:rPr>
        <w:t>Вып</w:t>
      </w:r>
      <w:proofErr w:type="spellEnd"/>
      <w:r w:rsidRPr="00FF722D">
        <w:rPr>
          <w:rFonts w:ascii="Times New Roman" w:hAnsi="Times New Roman" w:cs="Times New Roman"/>
          <w:sz w:val="24"/>
          <w:szCs w:val="24"/>
        </w:rPr>
        <w:t xml:space="preserve">. 2. М., 1969.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hAnsi="Times New Roman" w:cs="Times New Roman"/>
          <w:i/>
          <w:sz w:val="24"/>
          <w:szCs w:val="24"/>
        </w:rPr>
        <w:t>Митричев</w:t>
      </w:r>
      <w:proofErr w:type="spellEnd"/>
      <w:r w:rsidRPr="00216337">
        <w:rPr>
          <w:rFonts w:ascii="Times New Roman" w:hAnsi="Times New Roman" w:cs="Times New Roman"/>
          <w:i/>
          <w:sz w:val="24"/>
          <w:szCs w:val="24"/>
        </w:rPr>
        <w:t xml:space="preserve"> В. С. </w:t>
      </w:r>
      <w:r w:rsidRPr="00216337">
        <w:rPr>
          <w:rFonts w:ascii="Times New Roman" w:hAnsi="Times New Roman" w:cs="Times New Roman"/>
          <w:sz w:val="24"/>
          <w:szCs w:val="24"/>
        </w:rPr>
        <w:t xml:space="preserve">Криминалистическая экспертиза материалов, веществ и изделий – новая отрасль криминалистической техники // Тр. </w:t>
      </w:r>
      <w:r w:rsidRPr="00216337">
        <w:rPr>
          <w:rFonts w:ascii="Times New Roman" w:hAnsi="Times New Roman" w:cs="Times New Roman"/>
          <w:sz w:val="24"/>
          <w:szCs w:val="24"/>
        </w:rPr>
        <w:softHyphen/>
        <w:t xml:space="preserve">ВНИИСЭ. М., 1973.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hAnsi="Times New Roman" w:cs="Times New Roman"/>
          <w:i/>
          <w:sz w:val="24"/>
          <w:szCs w:val="24"/>
        </w:rPr>
        <w:t>Митричев</w:t>
      </w:r>
      <w:proofErr w:type="spellEnd"/>
      <w:r w:rsidRPr="00216337">
        <w:rPr>
          <w:rFonts w:ascii="Times New Roman" w:hAnsi="Times New Roman" w:cs="Times New Roman"/>
          <w:i/>
          <w:sz w:val="24"/>
          <w:szCs w:val="24"/>
        </w:rPr>
        <w:t xml:space="preserve"> В. С. </w:t>
      </w:r>
      <w:r w:rsidRPr="00216337">
        <w:rPr>
          <w:rFonts w:ascii="Times New Roman" w:hAnsi="Times New Roman" w:cs="Times New Roman"/>
          <w:sz w:val="24"/>
          <w:szCs w:val="24"/>
        </w:rPr>
        <w:t xml:space="preserve">Криминалистическая экспертиза материалов, веществ и изделий. Саратов, 1980.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hAnsi="Times New Roman" w:cs="Times New Roman"/>
          <w:i/>
          <w:sz w:val="24"/>
          <w:szCs w:val="24"/>
        </w:rPr>
        <w:t>Митричев</w:t>
      </w:r>
      <w:proofErr w:type="spellEnd"/>
      <w:r w:rsidRPr="00216337">
        <w:rPr>
          <w:rFonts w:ascii="Times New Roman" w:hAnsi="Times New Roman" w:cs="Times New Roman"/>
          <w:i/>
          <w:sz w:val="24"/>
          <w:szCs w:val="24"/>
        </w:rPr>
        <w:t xml:space="preserve"> В. С. </w:t>
      </w:r>
      <w:r w:rsidRPr="00216337">
        <w:rPr>
          <w:rFonts w:ascii="Times New Roman" w:hAnsi="Times New Roman" w:cs="Times New Roman"/>
          <w:sz w:val="24"/>
          <w:szCs w:val="24"/>
        </w:rPr>
        <w:t>Судебная экспертиза и смежные отрасли зна</w:t>
      </w:r>
      <w:r w:rsidRPr="00216337">
        <w:rPr>
          <w:rFonts w:ascii="Times New Roman" w:hAnsi="Times New Roman" w:cs="Times New Roman"/>
          <w:sz w:val="24"/>
          <w:szCs w:val="24"/>
        </w:rPr>
        <w:softHyphen/>
        <w:t xml:space="preserve">ний. Проблемы общей и судебной </w:t>
      </w:r>
      <w:proofErr w:type="spellStart"/>
      <w:r w:rsidRPr="00216337">
        <w:rPr>
          <w:rFonts w:ascii="Times New Roman" w:hAnsi="Times New Roman" w:cs="Times New Roman"/>
          <w:sz w:val="24"/>
          <w:szCs w:val="24"/>
        </w:rPr>
        <w:t>экспертологии</w:t>
      </w:r>
      <w:proofErr w:type="spellEnd"/>
      <w:r w:rsidRPr="00216337">
        <w:rPr>
          <w:rFonts w:ascii="Times New Roman" w:hAnsi="Times New Roman" w:cs="Times New Roman"/>
          <w:sz w:val="24"/>
          <w:szCs w:val="24"/>
        </w:rPr>
        <w:t xml:space="preserve"> в связи с судебно-экспертной деятельностью // Экспертные </w:t>
      </w:r>
      <w:r w:rsidRPr="00216337">
        <w:rPr>
          <w:rFonts w:ascii="Times New Roman" w:hAnsi="Times New Roman" w:cs="Times New Roman"/>
          <w:sz w:val="24"/>
          <w:szCs w:val="24"/>
        </w:rPr>
        <w:lastRenderedPageBreak/>
        <w:t xml:space="preserve">задачи и пути их решения в свете НТР. М., 1980. С. 93–99 (Сб. науч. тр. / ВНИИСЭ; </w:t>
      </w:r>
      <w:proofErr w:type="spellStart"/>
      <w:r w:rsidRPr="00216337">
        <w:rPr>
          <w:rFonts w:ascii="Times New Roman" w:hAnsi="Times New Roman" w:cs="Times New Roman"/>
          <w:sz w:val="24"/>
          <w:szCs w:val="24"/>
        </w:rPr>
        <w:t>Вып</w:t>
      </w:r>
      <w:proofErr w:type="spellEnd"/>
      <w:r w:rsidRPr="00216337">
        <w:rPr>
          <w:rFonts w:ascii="Times New Roman" w:hAnsi="Times New Roman" w:cs="Times New Roman"/>
          <w:sz w:val="24"/>
          <w:szCs w:val="24"/>
        </w:rPr>
        <w:t>. 42</w:t>
      </w:r>
      <w:proofErr w:type="gramStart"/>
      <w:r w:rsidRPr="00216337">
        <w:rPr>
          <w:rFonts w:ascii="Times New Roman" w:hAnsi="Times New Roman" w:cs="Times New Roman"/>
          <w:sz w:val="24"/>
          <w:szCs w:val="24"/>
        </w:rPr>
        <w:t xml:space="preserve"> )</w:t>
      </w:r>
      <w:proofErr w:type="gramEnd"/>
      <w:r w:rsidRPr="00216337">
        <w:rPr>
          <w:rFonts w:ascii="Times New Roman" w:hAnsi="Times New Roman" w:cs="Times New Roman"/>
          <w:sz w:val="24"/>
          <w:szCs w:val="24"/>
        </w:rPr>
        <w:t>.</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hAnsi="Times New Roman" w:cs="Times New Roman"/>
          <w:i/>
          <w:sz w:val="24"/>
          <w:szCs w:val="24"/>
        </w:rPr>
        <w:t>Митричев</w:t>
      </w:r>
      <w:proofErr w:type="spellEnd"/>
      <w:r w:rsidRPr="00216337">
        <w:rPr>
          <w:rFonts w:ascii="Times New Roman" w:hAnsi="Times New Roman" w:cs="Times New Roman"/>
          <w:i/>
          <w:sz w:val="24"/>
          <w:szCs w:val="24"/>
        </w:rPr>
        <w:t xml:space="preserve"> С. П. </w:t>
      </w:r>
      <w:r w:rsidRPr="00216337">
        <w:rPr>
          <w:rFonts w:ascii="Times New Roman" w:hAnsi="Times New Roman" w:cs="Times New Roman"/>
          <w:sz w:val="24"/>
          <w:szCs w:val="24"/>
        </w:rPr>
        <w:t>Советская криминалистика и ее место в системе юридического образования // Тез</w:t>
      </w:r>
      <w:proofErr w:type="gramStart"/>
      <w:r w:rsidRPr="00216337">
        <w:rPr>
          <w:rFonts w:ascii="Times New Roman" w:hAnsi="Times New Roman" w:cs="Times New Roman"/>
          <w:sz w:val="24"/>
          <w:szCs w:val="24"/>
        </w:rPr>
        <w:t>.</w:t>
      </w:r>
      <w:proofErr w:type="gramEnd"/>
      <w:r w:rsidRPr="00216337">
        <w:rPr>
          <w:rFonts w:ascii="Times New Roman" w:hAnsi="Times New Roman" w:cs="Times New Roman"/>
          <w:sz w:val="24"/>
          <w:szCs w:val="24"/>
        </w:rPr>
        <w:t xml:space="preserve"> </w:t>
      </w:r>
      <w:proofErr w:type="spellStart"/>
      <w:proofErr w:type="gramStart"/>
      <w:r w:rsidRPr="00216337">
        <w:rPr>
          <w:rFonts w:ascii="Times New Roman" w:hAnsi="Times New Roman" w:cs="Times New Roman"/>
          <w:sz w:val="24"/>
          <w:szCs w:val="24"/>
        </w:rPr>
        <w:t>д</w:t>
      </w:r>
      <w:proofErr w:type="gramEnd"/>
      <w:r w:rsidRPr="00216337">
        <w:rPr>
          <w:rFonts w:ascii="Times New Roman" w:hAnsi="Times New Roman" w:cs="Times New Roman"/>
          <w:sz w:val="24"/>
          <w:szCs w:val="24"/>
        </w:rPr>
        <w:t>окл</w:t>
      </w:r>
      <w:proofErr w:type="spellEnd"/>
      <w:r w:rsidRPr="00216337">
        <w:rPr>
          <w:rFonts w:ascii="Times New Roman" w:hAnsi="Times New Roman" w:cs="Times New Roman"/>
          <w:sz w:val="24"/>
          <w:szCs w:val="24"/>
        </w:rPr>
        <w:t xml:space="preserve">. на </w:t>
      </w:r>
      <w:proofErr w:type="spellStart"/>
      <w:r w:rsidRPr="00216337">
        <w:rPr>
          <w:rFonts w:ascii="Times New Roman" w:hAnsi="Times New Roman" w:cs="Times New Roman"/>
          <w:sz w:val="24"/>
          <w:szCs w:val="24"/>
        </w:rPr>
        <w:t>Всесоюз</w:t>
      </w:r>
      <w:proofErr w:type="spellEnd"/>
      <w:r w:rsidRPr="00216337">
        <w:rPr>
          <w:rFonts w:ascii="Times New Roman" w:hAnsi="Times New Roman" w:cs="Times New Roman"/>
          <w:sz w:val="24"/>
          <w:szCs w:val="24"/>
        </w:rPr>
        <w:t xml:space="preserve">. семинаре преп. криминалистики </w:t>
      </w:r>
      <w:proofErr w:type="spellStart"/>
      <w:r w:rsidRPr="00216337">
        <w:rPr>
          <w:rFonts w:ascii="Times New Roman" w:hAnsi="Times New Roman" w:cs="Times New Roman"/>
          <w:sz w:val="24"/>
          <w:szCs w:val="24"/>
        </w:rPr>
        <w:t>высш</w:t>
      </w:r>
      <w:proofErr w:type="spellEnd"/>
      <w:r w:rsidRPr="00216337">
        <w:rPr>
          <w:rFonts w:ascii="Times New Roman" w:hAnsi="Times New Roman" w:cs="Times New Roman"/>
          <w:sz w:val="24"/>
          <w:szCs w:val="24"/>
        </w:rPr>
        <w:t xml:space="preserve">. </w:t>
      </w:r>
      <w:proofErr w:type="spellStart"/>
      <w:r w:rsidRPr="00216337">
        <w:rPr>
          <w:rFonts w:ascii="Times New Roman" w:hAnsi="Times New Roman" w:cs="Times New Roman"/>
          <w:sz w:val="24"/>
          <w:szCs w:val="24"/>
        </w:rPr>
        <w:t>юрид</w:t>
      </w:r>
      <w:proofErr w:type="spellEnd"/>
      <w:r w:rsidRPr="00216337">
        <w:rPr>
          <w:rFonts w:ascii="Times New Roman" w:hAnsi="Times New Roman" w:cs="Times New Roman"/>
          <w:sz w:val="24"/>
          <w:szCs w:val="24"/>
        </w:rPr>
        <w:t xml:space="preserve">. учеб. заведений. М., 1958.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r w:rsidRPr="00216337">
        <w:rPr>
          <w:rFonts w:ascii="Times New Roman" w:hAnsi="Times New Roman" w:cs="Times New Roman"/>
          <w:i/>
          <w:sz w:val="24"/>
          <w:szCs w:val="24"/>
        </w:rPr>
        <w:t xml:space="preserve">Москаленко А. Т., </w:t>
      </w:r>
      <w:proofErr w:type="spellStart"/>
      <w:r w:rsidRPr="00216337">
        <w:rPr>
          <w:rFonts w:ascii="Times New Roman" w:hAnsi="Times New Roman" w:cs="Times New Roman"/>
          <w:i/>
          <w:sz w:val="24"/>
          <w:szCs w:val="24"/>
        </w:rPr>
        <w:t>Погорадзе</w:t>
      </w:r>
      <w:proofErr w:type="spellEnd"/>
      <w:r w:rsidRPr="00216337">
        <w:rPr>
          <w:rFonts w:ascii="Times New Roman" w:hAnsi="Times New Roman" w:cs="Times New Roman"/>
          <w:i/>
          <w:sz w:val="24"/>
          <w:szCs w:val="24"/>
        </w:rPr>
        <w:t xml:space="preserve"> А. А., Чечулин А. А. </w:t>
      </w:r>
      <w:r w:rsidRPr="00216337">
        <w:rPr>
          <w:rFonts w:ascii="Times New Roman" w:hAnsi="Times New Roman" w:cs="Times New Roman"/>
          <w:sz w:val="24"/>
          <w:szCs w:val="24"/>
        </w:rPr>
        <w:t xml:space="preserve">и др. Методология в сфере теории и практики. Новосибирск: Наука. </w:t>
      </w:r>
      <w:proofErr w:type="spellStart"/>
      <w:r w:rsidRPr="00216337">
        <w:rPr>
          <w:rFonts w:ascii="Times New Roman" w:hAnsi="Times New Roman" w:cs="Times New Roman"/>
          <w:sz w:val="24"/>
          <w:szCs w:val="24"/>
        </w:rPr>
        <w:t>Сиб</w:t>
      </w:r>
      <w:proofErr w:type="spellEnd"/>
      <w:r w:rsidRPr="00216337">
        <w:rPr>
          <w:rFonts w:ascii="Times New Roman" w:hAnsi="Times New Roman" w:cs="Times New Roman"/>
          <w:sz w:val="24"/>
          <w:szCs w:val="24"/>
        </w:rPr>
        <w:t xml:space="preserve">. </w:t>
      </w:r>
      <w:proofErr w:type="spellStart"/>
      <w:r w:rsidRPr="00216337">
        <w:rPr>
          <w:rFonts w:ascii="Times New Roman" w:hAnsi="Times New Roman" w:cs="Times New Roman"/>
          <w:sz w:val="24"/>
          <w:szCs w:val="24"/>
        </w:rPr>
        <w:t>отд-ние</w:t>
      </w:r>
      <w:proofErr w:type="spellEnd"/>
      <w:r w:rsidRPr="00216337">
        <w:rPr>
          <w:rFonts w:ascii="Times New Roman" w:hAnsi="Times New Roman" w:cs="Times New Roman"/>
          <w:sz w:val="24"/>
          <w:szCs w:val="24"/>
        </w:rPr>
        <w:t xml:space="preserve">, 1988.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hAnsi="Times New Roman" w:cs="Times New Roman"/>
          <w:i/>
          <w:sz w:val="24"/>
          <w:szCs w:val="24"/>
        </w:rPr>
        <w:t>Надгорный</w:t>
      </w:r>
      <w:proofErr w:type="spellEnd"/>
      <w:r w:rsidRPr="00216337">
        <w:rPr>
          <w:rFonts w:ascii="Times New Roman" w:hAnsi="Times New Roman" w:cs="Times New Roman"/>
          <w:i/>
          <w:sz w:val="24"/>
          <w:szCs w:val="24"/>
        </w:rPr>
        <w:t xml:space="preserve"> Г. М. </w:t>
      </w:r>
      <w:r w:rsidRPr="00216337">
        <w:rPr>
          <w:rFonts w:ascii="Times New Roman" w:hAnsi="Times New Roman" w:cs="Times New Roman"/>
          <w:sz w:val="24"/>
          <w:szCs w:val="24"/>
        </w:rPr>
        <w:t xml:space="preserve">Гносеологические аспекты понятия “специальные знания” // Криминалистика и судебная экспертиза. Киев: </w:t>
      </w:r>
      <w:proofErr w:type="spellStart"/>
      <w:r w:rsidRPr="00216337">
        <w:rPr>
          <w:rFonts w:ascii="Times New Roman" w:hAnsi="Times New Roman" w:cs="Times New Roman"/>
          <w:sz w:val="24"/>
          <w:szCs w:val="24"/>
        </w:rPr>
        <w:t>Вища</w:t>
      </w:r>
      <w:proofErr w:type="spellEnd"/>
      <w:r w:rsidRPr="00216337">
        <w:rPr>
          <w:rFonts w:ascii="Times New Roman" w:hAnsi="Times New Roman" w:cs="Times New Roman"/>
          <w:sz w:val="24"/>
          <w:szCs w:val="24"/>
        </w:rPr>
        <w:t xml:space="preserve"> </w:t>
      </w:r>
      <w:proofErr w:type="spellStart"/>
      <w:r w:rsidRPr="00216337">
        <w:rPr>
          <w:rFonts w:ascii="Times New Roman" w:hAnsi="Times New Roman" w:cs="Times New Roman"/>
          <w:sz w:val="24"/>
          <w:szCs w:val="24"/>
        </w:rPr>
        <w:t>шк</w:t>
      </w:r>
      <w:proofErr w:type="spellEnd"/>
      <w:r w:rsidRPr="00216337">
        <w:rPr>
          <w:rFonts w:ascii="Times New Roman" w:hAnsi="Times New Roman" w:cs="Times New Roman"/>
          <w:sz w:val="24"/>
          <w:szCs w:val="24"/>
        </w:rPr>
        <w:t xml:space="preserve">., 1980.  </w:t>
      </w:r>
      <w:proofErr w:type="spellStart"/>
      <w:r w:rsidRPr="00216337">
        <w:rPr>
          <w:rFonts w:ascii="Times New Roman" w:hAnsi="Times New Roman" w:cs="Times New Roman"/>
          <w:sz w:val="24"/>
          <w:szCs w:val="24"/>
        </w:rPr>
        <w:t>Вып</w:t>
      </w:r>
      <w:proofErr w:type="spellEnd"/>
      <w:r w:rsidRPr="00216337">
        <w:rPr>
          <w:rFonts w:ascii="Times New Roman" w:hAnsi="Times New Roman" w:cs="Times New Roman"/>
          <w:sz w:val="24"/>
          <w:szCs w:val="24"/>
        </w:rPr>
        <w:t xml:space="preserve">. 21. </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proofErr w:type="spellStart"/>
      <w:r w:rsidRPr="00FF722D">
        <w:rPr>
          <w:rFonts w:ascii="Times New Roman" w:hAnsi="Times New Roman" w:cs="Times New Roman"/>
          <w:i/>
          <w:sz w:val="24"/>
          <w:szCs w:val="24"/>
        </w:rPr>
        <w:t>Надгорный</w:t>
      </w:r>
      <w:proofErr w:type="spellEnd"/>
      <w:r w:rsidRPr="00FF722D">
        <w:rPr>
          <w:rFonts w:ascii="Times New Roman" w:hAnsi="Times New Roman" w:cs="Times New Roman"/>
          <w:i/>
          <w:sz w:val="24"/>
          <w:szCs w:val="24"/>
        </w:rPr>
        <w:t xml:space="preserve"> Г. М. </w:t>
      </w:r>
      <w:r w:rsidRPr="00FF722D">
        <w:rPr>
          <w:rFonts w:ascii="Times New Roman" w:hAnsi="Times New Roman" w:cs="Times New Roman"/>
          <w:sz w:val="24"/>
          <w:szCs w:val="24"/>
        </w:rPr>
        <w:t xml:space="preserve">Уголовно-процессуальное законодательство о судебной экспертизе и понятие специальных знаний // Криминалистика и судебная экспертиза. Киев: </w:t>
      </w:r>
      <w:proofErr w:type="spellStart"/>
      <w:r w:rsidRPr="00FF722D">
        <w:rPr>
          <w:rFonts w:ascii="Times New Roman" w:hAnsi="Times New Roman" w:cs="Times New Roman"/>
          <w:sz w:val="24"/>
          <w:szCs w:val="24"/>
        </w:rPr>
        <w:t>Вища</w:t>
      </w:r>
      <w:proofErr w:type="spellEnd"/>
      <w:r w:rsidRPr="00FF722D">
        <w:rPr>
          <w:rFonts w:ascii="Times New Roman" w:hAnsi="Times New Roman" w:cs="Times New Roman"/>
          <w:sz w:val="24"/>
          <w:szCs w:val="24"/>
        </w:rPr>
        <w:t xml:space="preserve"> </w:t>
      </w:r>
      <w:proofErr w:type="spellStart"/>
      <w:r w:rsidRPr="00FF722D">
        <w:rPr>
          <w:rFonts w:ascii="Times New Roman" w:hAnsi="Times New Roman" w:cs="Times New Roman"/>
          <w:sz w:val="24"/>
          <w:szCs w:val="24"/>
        </w:rPr>
        <w:t>шк</w:t>
      </w:r>
      <w:proofErr w:type="spellEnd"/>
      <w:r w:rsidRPr="00FF722D">
        <w:rPr>
          <w:rFonts w:ascii="Times New Roman" w:hAnsi="Times New Roman" w:cs="Times New Roman"/>
          <w:sz w:val="24"/>
          <w:szCs w:val="24"/>
        </w:rPr>
        <w:t xml:space="preserve">., 1981. </w:t>
      </w:r>
      <w:proofErr w:type="spellStart"/>
      <w:r w:rsidRPr="00FF722D">
        <w:rPr>
          <w:rFonts w:ascii="Times New Roman" w:hAnsi="Times New Roman" w:cs="Times New Roman"/>
          <w:sz w:val="24"/>
          <w:szCs w:val="24"/>
        </w:rPr>
        <w:t>Вып</w:t>
      </w:r>
      <w:proofErr w:type="spellEnd"/>
      <w:r w:rsidRPr="00FF722D">
        <w:rPr>
          <w:rFonts w:ascii="Times New Roman" w:hAnsi="Times New Roman" w:cs="Times New Roman"/>
          <w:sz w:val="24"/>
          <w:szCs w:val="24"/>
        </w:rPr>
        <w:t xml:space="preserve">. 22. </w:t>
      </w:r>
    </w:p>
    <w:p w:rsidR="006B63AF"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hAnsi="Times New Roman" w:cs="Times New Roman"/>
          <w:i/>
          <w:sz w:val="24"/>
          <w:szCs w:val="24"/>
        </w:rPr>
        <w:t>Надгорный</w:t>
      </w:r>
      <w:proofErr w:type="spellEnd"/>
      <w:r w:rsidRPr="00216337">
        <w:rPr>
          <w:rFonts w:ascii="Times New Roman" w:hAnsi="Times New Roman" w:cs="Times New Roman"/>
          <w:i/>
          <w:sz w:val="24"/>
          <w:szCs w:val="24"/>
        </w:rPr>
        <w:t xml:space="preserve"> Г. М. </w:t>
      </w:r>
      <w:r w:rsidRPr="00216337">
        <w:rPr>
          <w:rFonts w:ascii="Times New Roman" w:hAnsi="Times New Roman" w:cs="Times New Roman"/>
          <w:sz w:val="24"/>
          <w:szCs w:val="24"/>
        </w:rPr>
        <w:t>К вопросу о понятии судебно-экспертной от</w:t>
      </w:r>
      <w:r w:rsidRPr="00216337">
        <w:rPr>
          <w:rFonts w:ascii="Times New Roman" w:hAnsi="Times New Roman" w:cs="Times New Roman"/>
          <w:sz w:val="24"/>
          <w:szCs w:val="24"/>
        </w:rPr>
        <w:softHyphen/>
        <w:t xml:space="preserve">расли знаний // Криминалистика и судебная экспертиза. Киев: </w:t>
      </w:r>
      <w:proofErr w:type="spellStart"/>
      <w:r w:rsidRPr="00216337">
        <w:rPr>
          <w:rFonts w:ascii="Times New Roman" w:hAnsi="Times New Roman" w:cs="Times New Roman"/>
          <w:sz w:val="24"/>
          <w:szCs w:val="24"/>
        </w:rPr>
        <w:t>Вища</w:t>
      </w:r>
      <w:proofErr w:type="spellEnd"/>
      <w:r w:rsidRPr="00216337">
        <w:rPr>
          <w:rFonts w:ascii="Times New Roman" w:hAnsi="Times New Roman" w:cs="Times New Roman"/>
          <w:sz w:val="24"/>
          <w:szCs w:val="24"/>
        </w:rPr>
        <w:t xml:space="preserve"> </w:t>
      </w:r>
      <w:proofErr w:type="spellStart"/>
      <w:r w:rsidRPr="00216337">
        <w:rPr>
          <w:rFonts w:ascii="Times New Roman" w:hAnsi="Times New Roman" w:cs="Times New Roman"/>
          <w:sz w:val="24"/>
          <w:szCs w:val="24"/>
        </w:rPr>
        <w:t>шк</w:t>
      </w:r>
      <w:proofErr w:type="spellEnd"/>
      <w:r w:rsidRPr="00216337">
        <w:rPr>
          <w:rFonts w:ascii="Times New Roman" w:hAnsi="Times New Roman" w:cs="Times New Roman"/>
          <w:sz w:val="24"/>
          <w:szCs w:val="24"/>
        </w:rPr>
        <w:t xml:space="preserve">., 1982. </w:t>
      </w:r>
      <w:proofErr w:type="spellStart"/>
      <w:r w:rsidRPr="00216337">
        <w:rPr>
          <w:rFonts w:ascii="Times New Roman" w:hAnsi="Times New Roman" w:cs="Times New Roman"/>
          <w:sz w:val="24"/>
          <w:szCs w:val="24"/>
        </w:rPr>
        <w:t>Вып</w:t>
      </w:r>
      <w:proofErr w:type="spellEnd"/>
      <w:r w:rsidRPr="00216337">
        <w:rPr>
          <w:rFonts w:ascii="Times New Roman" w:hAnsi="Times New Roman" w:cs="Times New Roman"/>
          <w:sz w:val="24"/>
          <w:szCs w:val="24"/>
        </w:rPr>
        <w:t xml:space="preserve">. 25. </w:t>
      </w:r>
    </w:p>
    <w:p w:rsidR="006B63AF"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hAnsi="Times New Roman" w:cs="Times New Roman"/>
          <w:i/>
          <w:sz w:val="24"/>
          <w:szCs w:val="24"/>
        </w:rPr>
        <w:t>Надгорный</w:t>
      </w:r>
      <w:proofErr w:type="spellEnd"/>
      <w:r w:rsidRPr="00216337">
        <w:rPr>
          <w:rFonts w:ascii="Times New Roman" w:hAnsi="Times New Roman" w:cs="Times New Roman"/>
          <w:i/>
          <w:sz w:val="24"/>
          <w:szCs w:val="24"/>
        </w:rPr>
        <w:t xml:space="preserve"> Г. М. </w:t>
      </w:r>
      <w:r w:rsidRPr="00216337">
        <w:rPr>
          <w:rFonts w:ascii="Times New Roman" w:hAnsi="Times New Roman" w:cs="Times New Roman"/>
          <w:sz w:val="24"/>
          <w:szCs w:val="24"/>
        </w:rPr>
        <w:t>Понятие судебной экспертизы // Криминалис</w:t>
      </w:r>
      <w:r w:rsidRPr="00216337">
        <w:rPr>
          <w:rFonts w:ascii="Times New Roman" w:hAnsi="Times New Roman" w:cs="Times New Roman"/>
          <w:sz w:val="24"/>
          <w:szCs w:val="24"/>
        </w:rPr>
        <w:softHyphen/>
        <w:t xml:space="preserve">тика и судебная экспертиза. Киев: </w:t>
      </w:r>
      <w:proofErr w:type="spellStart"/>
      <w:r w:rsidRPr="00216337">
        <w:rPr>
          <w:rFonts w:ascii="Times New Roman" w:hAnsi="Times New Roman" w:cs="Times New Roman"/>
          <w:sz w:val="24"/>
          <w:szCs w:val="24"/>
        </w:rPr>
        <w:t>Вища</w:t>
      </w:r>
      <w:proofErr w:type="spellEnd"/>
      <w:r w:rsidRPr="00216337">
        <w:rPr>
          <w:rFonts w:ascii="Times New Roman" w:hAnsi="Times New Roman" w:cs="Times New Roman"/>
          <w:sz w:val="24"/>
          <w:szCs w:val="24"/>
        </w:rPr>
        <w:t xml:space="preserve"> </w:t>
      </w:r>
      <w:proofErr w:type="spellStart"/>
      <w:r w:rsidRPr="00216337">
        <w:rPr>
          <w:rFonts w:ascii="Times New Roman" w:hAnsi="Times New Roman" w:cs="Times New Roman"/>
          <w:sz w:val="24"/>
          <w:szCs w:val="24"/>
        </w:rPr>
        <w:t>шк</w:t>
      </w:r>
      <w:proofErr w:type="spellEnd"/>
      <w:r w:rsidRPr="00216337">
        <w:rPr>
          <w:rFonts w:ascii="Times New Roman" w:hAnsi="Times New Roman" w:cs="Times New Roman"/>
          <w:sz w:val="24"/>
          <w:szCs w:val="24"/>
        </w:rPr>
        <w:t xml:space="preserve">., 1984. </w:t>
      </w:r>
      <w:proofErr w:type="spellStart"/>
      <w:r w:rsidRPr="00216337">
        <w:rPr>
          <w:rFonts w:ascii="Times New Roman" w:hAnsi="Times New Roman" w:cs="Times New Roman"/>
          <w:sz w:val="24"/>
          <w:szCs w:val="24"/>
        </w:rPr>
        <w:t>Вып</w:t>
      </w:r>
      <w:proofErr w:type="spellEnd"/>
      <w:r w:rsidRPr="00216337">
        <w:rPr>
          <w:rFonts w:ascii="Times New Roman" w:hAnsi="Times New Roman" w:cs="Times New Roman"/>
          <w:sz w:val="24"/>
          <w:szCs w:val="24"/>
        </w:rPr>
        <w:t xml:space="preserve">. 29.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hAnsi="Times New Roman" w:cs="Times New Roman"/>
          <w:i/>
          <w:sz w:val="24"/>
          <w:szCs w:val="24"/>
        </w:rPr>
        <w:t>Надгорный</w:t>
      </w:r>
      <w:proofErr w:type="spellEnd"/>
      <w:r w:rsidRPr="00216337">
        <w:rPr>
          <w:rFonts w:ascii="Times New Roman" w:hAnsi="Times New Roman" w:cs="Times New Roman"/>
          <w:i/>
          <w:sz w:val="24"/>
          <w:szCs w:val="24"/>
        </w:rPr>
        <w:t xml:space="preserve"> Г. М. </w:t>
      </w:r>
      <w:r w:rsidRPr="00216337">
        <w:rPr>
          <w:rFonts w:ascii="Times New Roman" w:hAnsi="Times New Roman" w:cs="Times New Roman"/>
          <w:sz w:val="24"/>
          <w:szCs w:val="24"/>
        </w:rPr>
        <w:t xml:space="preserve">О понятии предмета судебной экспертизы // Криминалистика и судебная экспертиза. Киев: </w:t>
      </w:r>
      <w:proofErr w:type="spellStart"/>
      <w:r w:rsidRPr="00216337">
        <w:rPr>
          <w:rFonts w:ascii="Times New Roman" w:hAnsi="Times New Roman" w:cs="Times New Roman"/>
          <w:sz w:val="24"/>
          <w:szCs w:val="24"/>
        </w:rPr>
        <w:t>Вища</w:t>
      </w:r>
      <w:proofErr w:type="spellEnd"/>
      <w:r w:rsidRPr="00216337">
        <w:rPr>
          <w:rFonts w:ascii="Times New Roman" w:hAnsi="Times New Roman" w:cs="Times New Roman"/>
          <w:sz w:val="24"/>
          <w:szCs w:val="24"/>
        </w:rPr>
        <w:t xml:space="preserve"> </w:t>
      </w:r>
      <w:proofErr w:type="spellStart"/>
      <w:r w:rsidRPr="00216337">
        <w:rPr>
          <w:rFonts w:ascii="Times New Roman" w:hAnsi="Times New Roman" w:cs="Times New Roman"/>
          <w:sz w:val="24"/>
          <w:szCs w:val="24"/>
        </w:rPr>
        <w:t>шк</w:t>
      </w:r>
      <w:proofErr w:type="spellEnd"/>
      <w:r w:rsidRPr="00216337">
        <w:rPr>
          <w:rFonts w:ascii="Times New Roman" w:hAnsi="Times New Roman" w:cs="Times New Roman"/>
          <w:sz w:val="24"/>
          <w:szCs w:val="24"/>
        </w:rPr>
        <w:t xml:space="preserve">., 1989. </w:t>
      </w:r>
      <w:proofErr w:type="spellStart"/>
      <w:r w:rsidRPr="00216337">
        <w:rPr>
          <w:rFonts w:ascii="Times New Roman" w:hAnsi="Times New Roman" w:cs="Times New Roman"/>
          <w:sz w:val="24"/>
          <w:szCs w:val="24"/>
        </w:rPr>
        <w:t>Вып</w:t>
      </w:r>
      <w:proofErr w:type="spellEnd"/>
      <w:r w:rsidRPr="00216337">
        <w:rPr>
          <w:rFonts w:ascii="Times New Roman" w:hAnsi="Times New Roman" w:cs="Times New Roman"/>
          <w:sz w:val="24"/>
          <w:szCs w:val="24"/>
        </w:rPr>
        <w:t xml:space="preserve">. 38. </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r w:rsidRPr="00FF722D">
        <w:rPr>
          <w:rFonts w:ascii="Times New Roman" w:hAnsi="Times New Roman" w:cs="Times New Roman"/>
          <w:sz w:val="24"/>
          <w:szCs w:val="24"/>
        </w:rPr>
        <w:t>Общетеоретические, правовые и организационные основы судебной экспертизы. М., 1987 (Сб. науч. тр. / ВНИИСЭ).</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r w:rsidRPr="00216337">
        <w:rPr>
          <w:rFonts w:ascii="Times New Roman" w:hAnsi="Times New Roman" w:cs="Times New Roman"/>
          <w:sz w:val="24"/>
          <w:szCs w:val="24"/>
        </w:rPr>
        <w:t>Объект // Слов</w:t>
      </w:r>
      <w:proofErr w:type="gramStart"/>
      <w:r w:rsidRPr="00216337">
        <w:rPr>
          <w:rFonts w:ascii="Times New Roman" w:hAnsi="Times New Roman" w:cs="Times New Roman"/>
          <w:sz w:val="24"/>
          <w:szCs w:val="24"/>
        </w:rPr>
        <w:t>.</w:t>
      </w:r>
      <w:proofErr w:type="gramEnd"/>
      <w:r w:rsidRPr="00216337">
        <w:rPr>
          <w:rFonts w:ascii="Times New Roman" w:hAnsi="Times New Roman" w:cs="Times New Roman"/>
          <w:sz w:val="24"/>
          <w:szCs w:val="24"/>
        </w:rPr>
        <w:t xml:space="preserve"> </w:t>
      </w:r>
      <w:proofErr w:type="gramStart"/>
      <w:r w:rsidRPr="00216337">
        <w:rPr>
          <w:rFonts w:ascii="Times New Roman" w:hAnsi="Times New Roman" w:cs="Times New Roman"/>
          <w:sz w:val="24"/>
          <w:szCs w:val="24"/>
        </w:rPr>
        <w:t>о</w:t>
      </w:r>
      <w:proofErr w:type="gramEnd"/>
      <w:r w:rsidRPr="00216337">
        <w:rPr>
          <w:rFonts w:ascii="Times New Roman" w:hAnsi="Times New Roman" w:cs="Times New Roman"/>
          <w:sz w:val="24"/>
          <w:szCs w:val="24"/>
        </w:rPr>
        <w:t xml:space="preserve">снов. терминов судебных экспертиз. М., 1980. </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r w:rsidRPr="00FF722D">
        <w:rPr>
          <w:rFonts w:ascii="Times New Roman" w:hAnsi="Times New Roman" w:cs="Times New Roman"/>
          <w:i/>
          <w:sz w:val="24"/>
          <w:szCs w:val="24"/>
        </w:rPr>
        <w:t xml:space="preserve">Овчинников Н. Ф. </w:t>
      </w:r>
      <w:r w:rsidRPr="00FF722D">
        <w:rPr>
          <w:rFonts w:ascii="Times New Roman" w:hAnsi="Times New Roman" w:cs="Times New Roman"/>
          <w:sz w:val="24"/>
          <w:szCs w:val="24"/>
        </w:rPr>
        <w:t xml:space="preserve">Особенности развития и тенденции к единству научного знания // </w:t>
      </w:r>
      <w:proofErr w:type="spellStart"/>
      <w:r w:rsidRPr="00FF722D">
        <w:rPr>
          <w:rFonts w:ascii="Times New Roman" w:hAnsi="Times New Roman" w:cs="Times New Roman"/>
          <w:sz w:val="24"/>
          <w:szCs w:val="24"/>
        </w:rPr>
        <w:t>Пробл</w:t>
      </w:r>
      <w:proofErr w:type="spellEnd"/>
      <w:r w:rsidRPr="00FF722D">
        <w:rPr>
          <w:rFonts w:ascii="Times New Roman" w:hAnsi="Times New Roman" w:cs="Times New Roman"/>
          <w:sz w:val="24"/>
          <w:szCs w:val="24"/>
        </w:rPr>
        <w:t xml:space="preserve">. истории и </w:t>
      </w:r>
      <w:proofErr w:type="spellStart"/>
      <w:r w:rsidRPr="00FF722D">
        <w:rPr>
          <w:rFonts w:ascii="Times New Roman" w:hAnsi="Times New Roman" w:cs="Times New Roman"/>
          <w:sz w:val="24"/>
          <w:szCs w:val="24"/>
        </w:rPr>
        <w:t>методол</w:t>
      </w:r>
      <w:proofErr w:type="spellEnd"/>
      <w:r w:rsidRPr="00FF722D">
        <w:rPr>
          <w:rFonts w:ascii="Times New Roman" w:hAnsi="Times New Roman" w:cs="Times New Roman"/>
          <w:sz w:val="24"/>
          <w:szCs w:val="24"/>
        </w:rPr>
        <w:t>. науч. познания. М.: Наука, 1974.</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r w:rsidRPr="00FF722D">
        <w:rPr>
          <w:rFonts w:ascii="Times New Roman" w:hAnsi="Times New Roman" w:cs="Times New Roman"/>
          <w:i/>
          <w:sz w:val="24"/>
          <w:szCs w:val="24"/>
        </w:rPr>
        <w:t xml:space="preserve">Орлов Ю. К. </w:t>
      </w:r>
      <w:r w:rsidRPr="00FF722D">
        <w:rPr>
          <w:rFonts w:ascii="Times New Roman" w:hAnsi="Times New Roman" w:cs="Times New Roman"/>
          <w:sz w:val="24"/>
          <w:szCs w:val="24"/>
        </w:rPr>
        <w:t xml:space="preserve">Объект экспертного исследования // Тр. ВНИИСЭ. М., 1974. </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r w:rsidRPr="00FF722D">
        <w:rPr>
          <w:rFonts w:ascii="Times New Roman" w:hAnsi="Times New Roman" w:cs="Times New Roman"/>
          <w:i/>
          <w:sz w:val="24"/>
          <w:szCs w:val="24"/>
        </w:rPr>
        <w:t xml:space="preserve">Орлов Ю. К. </w:t>
      </w:r>
      <w:r w:rsidRPr="00FF722D">
        <w:rPr>
          <w:rFonts w:ascii="Times New Roman" w:hAnsi="Times New Roman" w:cs="Times New Roman"/>
          <w:sz w:val="24"/>
          <w:szCs w:val="24"/>
        </w:rPr>
        <w:t xml:space="preserve">Спорные вопросы теории идентификации // </w:t>
      </w:r>
      <w:proofErr w:type="spellStart"/>
      <w:r w:rsidRPr="00FF722D">
        <w:rPr>
          <w:rFonts w:ascii="Times New Roman" w:hAnsi="Times New Roman" w:cs="Times New Roman"/>
          <w:sz w:val="24"/>
          <w:szCs w:val="24"/>
        </w:rPr>
        <w:t>Пробл</w:t>
      </w:r>
      <w:proofErr w:type="spellEnd"/>
      <w:r w:rsidRPr="00FF722D">
        <w:rPr>
          <w:rFonts w:ascii="Times New Roman" w:hAnsi="Times New Roman" w:cs="Times New Roman"/>
          <w:sz w:val="24"/>
          <w:szCs w:val="24"/>
        </w:rPr>
        <w:t xml:space="preserve">. теории судебной экспертизы. М., 1980. С. 42–58 (Сб. науч. тр. / ВНИИСЭ; </w:t>
      </w:r>
      <w:proofErr w:type="spellStart"/>
      <w:r w:rsidRPr="00FF722D">
        <w:rPr>
          <w:rFonts w:ascii="Times New Roman" w:hAnsi="Times New Roman" w:cs="Times New Roman"/>
          <w:sz w:val="24"/>
          <w:szCs w:val="24"/>
        </w:rPr>
        <w:t>Вып</w:t>
      </w:r>
      <w:proofErr w:type="spellEnd"/>
      <w:r w:rsidRPr="00FF722D">
        <w:rPr>
          <w:rFonts w:ascii="Times New Roman" w:hAnsi="Times New Roman" w:cs="Times New Roman"/>
          <w:sz w:val="24"/>
          <w:szCs w:val="24"/>
        </w:rPr>
        <w:t>. 44).</w:t>
      </w:r>
    </w:p>
    <w:p w:rsidR="006B63AF" w:rsidRPr="00FF722D" w:rsidRDefault="006B63AF" w:rsidP="00B3059D">
      <w:pPr>
        <w:pStyle w:val="a7"/>
        <w:numPr>
          <w:ilvl w:val="0"/>
          <w:numId w:val="60"/>
        </w:numPr>
        <w:spacing w:after="0" w:line="240" w:lineRule="auto"/>
        <w:ind w:left="567" w:hanging="567"/>
        <w:jc w:val="both"/>
        <w:rPr>
          <w:rFonts w:ascii="Times New Roman" w:eastAsia="Times New Roman" w:hAnsi="Times New Roman" w:cs="Times New Roman"/>
          <w:sz w:val="24"/>
          <w:szCs w:val="24"/>
          <w:lang w:eastAsia="ru-RU"/>
        </w:rPr>
      </w:pPr>
      <w:r w:rsidRPr="00FF722D">
        <w:rPr>
          <w:rFonts w:ascii="Times New Roman" w:eastAsia="Times New Roman" w:hAnsi="Times New Roman" w:cs="Times New Roman"/>
          <w:i/>
          <w:sz w:val="24"/>
          <w:szCs w:val="24"/>
          <w:lang w:eastAsia="ru-RU"/>
        </w:rPr>
        <w:t xml:space="preserve">Орлов Ю. К. </w:t>
      </w:r>
      <w:r w:rsidRPr="00FF722D">
        <w:rPr>
          <w:rFonts w:ascii="Times New Roman" w:eastAsia="Times New Roman" w:hAnsi="Times New Roman" w:cs="Times New Roman"/>
          <w:sz w:val="24"/>
          <w:szCs w:val="24"/>
          <w:lang w:eastAsia="ru-RU"/>
        </w:rPr>
        <w:t xml:space="preserve">Производство экспертизы в уголовном процессе. М.: ВЮЗИ, 1982.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r w:rsidRPr="00216337">
        <w:rPr>
          <w:rFonts w:ascii="Times New Roman" w:hAnsi="Times New Roman" w:cs="Times New Roman"/>
          <w:i/>
          <w:sz w:val="24"/>
          <w:szCs w:val="24"/>
        </w:rPr>
        <w:t>Орлов Ю. К</w:t>
      </w:r>
      <w:r w:rsidRPr="00216337">
        <w:rPr>
          <w:rFonts w:ascii="Times New Roman" w:hAnsi="Times New Roman" w:cs="Times New Roman"/>
          <w:sz w:val="24"/>
          <w:szCs w:val="24"/>
        </w:rPr>
        <w:t xml:space="preserve">., </w:t>
      </w:r>
      <w:r w:rsidRPr="00216337">
        <w:rPr>
          <w:rFonts w:ascii="Times New Roman" w:hAnsi="Times New Roman" w:cs="Times New Roman"/>
          <w:i/>
          <w:sz w:val="24"/>
          <w:szCs w:val="24"/>
        </w:rPr>
        <w:t xml:space="preserve">Шляхов А. Р. </w:t>
      </w:r>
      <w:r w:rsidRPr="00216337">
        <w:rPr>
          <w:rFonts w:ascii="Times New Roman" w:hAnsi="Times New Roman" w:cs="Times New Roman"/>
          <w:sz w:val="24"/>
          <w:szCs w:val="24"/>
        </w:rPr>
        <w:t xml:space="preserve">Судебная экспертиза: организация и проведение // Соц. законность. 1980. № 7. </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r w:rsidRPr="00FF722D">
        <w:rPr>
          <w:rFonts w:ascii="Times New Roman" w:hAnsi="Times New Roman" w:cs="Times New Roman"/>
          <w:i/>
          <w:sz w:val="24"/>
          <w:szCs w:val="24"/>
        </w:rPr>
        <w:t xml:space="preserve">Орлова В. Ф., Шляхов А. Р. </w:t>
      </w:r>
      <w:r w:rsidRPr="00FF722D">
        <w:rPr>
          <w:rFonts w:ascii="Times New Roman" w:hAnsi="Times New Roman" w:cs="Times New Roman"/>
          <w:sz w:val="24"/>
          <w:szCs w:val="24"/>
        </w:rPr>
        <w:t xml:space="preserve">Принципы классификации задач криминалистической экспертизы // </w:t>
      </w:r>
      <w:proofErr w:type="spellStart"/>
      <w:r w:rsidRPr="00FF722D">
        <w:rPr>
          <w:rFonts w:ascii="Times New Roman" w:hAnsi="Times New Roman" w:cs="Times New Roman"/>
          <w:sz w:val="24"/>
          <w:szCs w:val="24"/>
        </w:rPr>
        <w:t>Актуал</w:t>
      </w:r>
      <w:proofErr w:type="spellEnd"/>
      <w:r w:rsidRPr="00FF722D">
        <w:rPr>
          <w:rFonts w:ascii="Times New Roman" w:hAnsi="Times New Roman" w:cs="Times New Roman"/>
          <w:sz w:val="24"/>
          <w:szCs w:val="24"/>
        </w:rPr>
        <w:t xml:space="preserve">. </w:t>
      </w:r>
      <w:proofErr w:type="spellStart"/>
      <w:r w:rsidRPr="00FF722D">
        <w:rPr>
          <w:rFonts w:ascii="Times New Roman" w:hAnsi="Times New Roman" w:cs="Times New Roman"/>
          <w:sz w:val="24"/>
          <w:szCs w:val="24"/>
        </w:rPr>
        <w:t>пробл</w:t>
      </w:r>
      <w:proofErr w:type="spellEnd"/>
      <w:r w:rsidRPr="00FF722D">
        <w:rPr>
          <w:rFonts w:ascii="Times New Roman" w:hAnsi="Times New Roman" w:cs="Times New Roman"/>
          <w:sz w:val="24"/>
          <w:szCs w:val="24"/>
        </w:rPr>
        <w:t>. теории судебной экспертизы. М., 1984. С. 55 (Сб. науч. тр. / ВНИИСЭ).</w:t>
      </w:r>
    </w:p>
    <w:p w:rsidR="006B63AF" w:rsidRPr="00FF722D" w:rsidRDefault="006B63AF" w:rsidP="00B3059D">
      <w:pPr>
        <w:pStyle w:val="a7"/>
        <w:numPr>
          <w:ilvl w:val="0"/>
          <w:numId w:val="60"/>
        </w:numPr>
        <w:tabs>
          <w:tab w:val="center" w:pos="9214"/>
        </w:tabs>
        <w:spacing w:after="0" w:line="240" w:lineRule="auto"/>
        <w:ind w:left="567" w:hanging="567"/>
        <w:jc w:val="both"/>
        <w:rPr>
          <w:rFonts w:ascii="Times New Roman" w:hAnsi="Times New Roman" w:cs="Times New Roman"/>
          <w:sz w:val="24"/>
          <w:szCs w:val="24"/>
        </w:rPr>
      </w:pPr>
      <w:r w:rsidRPr="00FF722D">
        <w:rPr>
          <w:rFonts w:ascii="Times New Roman" w:hAnsi="Times New Roman" w:cs="Times New Roman"/>
          <w:sz w:val="24"/>
          <w:szCs w:val="24"/>
        </w:rPr>
        <w:t>Основы естественнонаучных знаний для юристов: Учебник для вузов</w:t>
      </w:r>
      <w:proofErr w:type="gramStart"/>
      <w:r w:rsidRPr="00FF722D">
        <w:rPr>
          <w:rFonts w:ascii="Times New Roman" w:hAnsi="Times New Roman" w:cs="Times New Roman"/>
          <w:sz w:val="24"/>
          <w:szCs w:val="24"/>
        </w:rPr>
        <w:t xml:space="preserve"> / П</w:t>
      </w:r>
      <w:proofErr w:type="gramEnd"/>
      <w:r w:rsidRPr="00FF722D">
        <w:rPr>
          <w:rFonts w:ascii="Times New Roman" w:hAnsi="Times New Roman" w:cs="Times New Roman"/>
          <w:sz w:val="24"/>
          <w:szCs w:val="24"/>
        </w:rPr>
        <w:t xml:space="preserve">од ред. Е.Р. </w:t>
      </w:r>
      <w:proofErr w:type="spellStart"/>
      <w:r w:rsidRPr="00FF722D">
        <w:rPr>
          <w:rFonts w:ascii="Times New Roman" w:hAnsi="Times New Roman" w:cs="Times New Roman"/>
          <w:sz w:val="24"/>
          <w:szCs w:val="24"/>
        </w:rPr>
        <w:t>Россинской</w:t>
      </w:r>
      <w:proofErr w:type="spellEnd"/>
      <w:r w:rsidRPr="00FF722D">
        <w:rPr>
          <w:rFonts w:ascii="Times New Roman" w:hAnsi="Times New Roman" w:cs="Times New Roman"/>
          <w:sz w:val="24"/>
          <w:szCs w:val="24"/>
        </w:rPr>
        <w:t xml:space="preserve">. М.: Норма, 1999.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hAnsi="Times New Roman" w:cs="Times New Roman"/>
          <w:i/>
          <w:sz w:val="24"/>
          <w:szCs w:val="24"/>
        </w:rPr>
        <w:t>Палиашвили</w:t>
      </w:r>
      <w:proofErr w:type="spellEnd"/>
      <w:r w:rsidRPr="00216337">
        <w:rPr>
          <w:rFonts w:ascii="Times New Roman" w:hAnsi="Times New Roman" w:cs="Times New Roman"/>
          <w:i/>
          <w:sz w:val="24"/>
          <w:szCs w:val="24"/>
        </w:rPr>
        <w:t xml:space="preserve"> А. Я. </w:t>
      </w:r>
      <w:r w:rsidRPr="00216337">
        <w:rPr>
          <w:rFonts w:ascii="Times New Roman" w:hAnsi="Times New Roman" w:cs="Times New Roman"/>
          <w:sz w:val="24"/>
          <w:szCs w:val="24"/>
        </w:rPr>
        <w:t>Экспертиза в суде по уголовным делам. М., 1973.</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hAnsi="Times New Roman" w:cs="Times New Roman"/>
          <w:i/>
          <w:sz w:val="24"/>
          <w:szCs w:val="24"/>
        </w:rPr>
        <w:t>Палиашвили</w:t>
      </w:r>
      <w:proofErr w:type="spellEnd"/>
      <w:r w:rsidRPr="00216337">
        <w:rPr>
          <w:rFonts w:ascii="Times New Roman" w:hAnsi="Times New Roman" w:cs="Times New Roman"/>
          <w:i/>
          <w:sz w:val="24"/>
          <w:szCs w:val="24"/>
        </w:rPr>
        <w:t xml:space="preserve"> А. Я. </w:t>
      </w:r>
      <w:r w:rsidRPr="00216337">
        <w:rPr>
          <w:rFonts w:ascii="Times New Roman" w:hAnsi="Times New Roman" w:cs="Times New Roman"/>
          <w:sz w:val="24"/>
          <w:szCs w:val="24"/>
        </w:rPr>
        <w:t xml:space="preserve">Процессуальная сущность комплексной экспертизы // </w:t>
      </w:r>
      <w:proofErr w:type="spellStart"/>
      <w:r w:rsidRPr="00A26687">
        <w:rPr>
          <w:rFonts w:ascii="Times New Roman" w:hAnsi="Times New Roman"/>
          <w:sz w:val="24"/>
          <w:szCs w:val="24"/>
        </w:rPr>
        <w:t>Пробл</w:t>
      </w:r>
      <w:proofErr w:type="spellEnd"/>
      <w:r w:rsidRPr="00A26687">
        <w:rPr>
          <w:rFonts w:ascii="Times New Roman" w:hAnsi="Times New Roman"/>
          <w:sz w:val="24"/>
          <w:szCs w:val="24"/>
        </w:rPr>
        <w:t xml:space="preserve">. орг. и проведения комплекс. эксперт. </w:t>
      </w:r>
      <w:proofErr w:type="spellStart"/>
      <w:r w:rsidRPr="00A26687">
        <w:rPr>
          <w:rFonts w:ascii="Times New Roman" w:hAnsi="Times New Roman"/>
          <w:sz w:val="24"/>
          <w:szCs w:val="24"/>
        </w:rPr>
        <w:t>исслед</w:t>
      </w:r>
      <w:proofErr w:type="spellEnd"/>
      <w:r w:rsidRPr="00A26687">
        <w:rPr>
          <w:rFonts w:ascii="Times New Roman" w:hAnsi="Times New Roman"/>
          <w:sz w:val="24"/>
          <w:szCs w:val="24"/>
        </w:rPr>
        <w:t xml:space="preserve">.: Материалы </w:t>
      </w:r>
      <w:r w:rsidRPr="00A26687">
        <w:rPr>
          <w:rFonts w:ascii="Times New Roman" w:hAnsi="Times New Roman"/>
          <w:sz w:val="24"/>
          <w:szCs w:val="24"/>
        </w:rPr>
        <w:softHyphen/>
      </w:r>
      <w:proofErr w:type="spellStart"/>
      <w:r w:rsidRPr="00A26687">
        <w:rPr>
          <w:rFonts w:ascii="Times New Roman" w:hAnsi="Times New Roman"/>
          <w:sz w:val="24"/>
          <w:szCs w:val="24"/>
        </w:rPr>
        <w:t>Всесоюз</w:t>
      </w:r>
      <w:proofErr w:type="spellEnd"/>
      <w:r w:rsidRPr="00A26687">
        <w:rPr>
          <w:rFonts w:ascii="Times New Roman" w:hAnsi="Times New Roman"/>
          <w:sz w:val="24"/>
          <w:szCs w:val="24"/>
        </w:rPr>
        <w:t>. науч</w:t>
      </w:r>
      <w:proofErr w:type="gramStart"/>
      <w:r w:rsidRPr="00A26687">
        <w:rPr>
          <w:rFonts w:ascii="Times New Roman" w:hAnsi="Times New Roman"/>
          <w:sz w:val="24"/>
          <w:szCs w:val="24"/>
        </w:rPr>
        <w:t>.-</w:t>
      </w:r>
      <w:proofErr w:type="spellStart"/>
      <w:proofErr w:type="gramEnd"/>
      <w:r w:rsidRPr="00A26687">
        <w:rPr>
          <w:rFonts w:ascii="Times New Roman" w:hAnsi="Times New Roman"/>
          <w:sz w:val="24"/>
          <w:szCs w:val="24"/>
        </w:rPr>
        <w:t>практ</w:t>
      </w:r>
      <w:proofErr w:type="spellEnd"/>
      <w:r w:rsidRPr="00A26687">
        <w:rPr>
          <w:rFonts w:ascii="Times New Roman" w:hAnsi="Times New Roman"/>
          <w:sz w:val="24"/>
          <w:szCs w:val="24"/>
        </w:rPr>
        <w:t xml:space="preserve">. </w:t>
      </w:r>
      <w:proofErr w:type="spellStart"/>
      <w:r w:rsidRPr="00A26687">
        <w:rPr>
          <w:rFonts w:ascii="Times New Roman" w:hAnsi="Times New Roman"/>
          <w:sz w:val="24"/>
          <w:szCs w:val="24"/>
        </w:rPr>
        <w:t>конф</w:t>
      </w:r>
      <w:proofErr w:type="spellEnd"/>
      <w:r w:rsidRPr="00A26687">
        <w:rPr>
          <w:rFonts w:ascii="Times New Roman" w:hAnsi="Times New Roman"/>
          <w:sz w:val="24"/>
          <w:szCs w:val="24"/>
        </w:rPr>
        <w:t>. М., 1985.</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r w:rsidRPr="00FF722D">
        <w:rPr>
          <w:rFonts w:ascii="Times New Roman" w:hAnsi="Times New Roman" w:cs="Times New Roman"/>
          <w:i/>
          <w:sz w:val="24"/>
          <w:szCs w:val="24"/>
        </w:rPr>
        <w:t xml:space="preserve">Палий В. М. </w:t>
      </w:r>
      <w:r w:rsidRPr="00FF722D">
        <w:rPr>
          <w:rFonts w:ascii="Times New Roman" w:hAnsi="Times New Roman" w:cs="Times New Roman"/>
          <w:sz w:val="24"/>
          <w:szCs w:val="24"/>
        </w:rPr>
        <w:t>Классификация экспертных задач в свете теории распознавания образов // Криминалистика и судебная экспер</w:t>
      </w:r>
      <w:r w:rsidRPr="00FF722D">
        <w:rPr>
          <w:rFonts w:ascii="Times New Roman" w:hAnsi="Times New Roman" w:cs="Times New Roman"/>
          <w:sz w:val="24"/>
          <w:szCs w:val="24"/>
        </w:rPr>
        <w:softHyphen/>
        <w:t xml:space="preserve">тиза. Киев: </w:t>
      </w:r>
      <w:proofErr w:type="spellStart"/>
      <w:r w:rsidRPr="00FF722D">
        <w:rPr>
          <w:rFonts w:ascii="Times New Roman" w:hAnsi="Times New Roman" w:cs="Times New Roman"/>
          <w:sz w:val="24"/>
          <w:szCs w:val="24"/>
        </w:rPr>
        <w:t>Вища</w:t>
      </w:r>
      <w:proofErr w:type="spellEnd"/>
      <w:r w:rsidRPr="00FF722D">
        <w:rPr>
          <w:rFonts w:ascii="Times New Roman" w:hAnsi="Times New Roman" w:cs="Times New Roman"/>
          <w:sz w:val="24"/>
          <w:szCs w:val="24"/>
        </w:rPr>
        <w:t xml:space="preserve"> </w:t>
      </w:r>
      <w:proofErr w:type="spellStart"/>
      <w:r w:rsidRPr="00FF722D">
        <w:rPr>
          <w:rFonts w:ascii="Times New Roman" w:hAnsi="Times New Roman" w:cs="Times New Roman"/>
          <w:sz w:val="24"/>
          <w:szCs w:val="24"/>
        </w:rPr>
        <w:t>шк</w:t>
      </w:r>
      <w:proofErr w:type="spellEnd"/>
      <w:r w:rsidRPr="00FF722D">
        <w:rPr>
          <w:rFonts w:ascii="Times New Roman" w:hAnsi="Times New Roman" w:cs="Times New Roman"/>
          <w:sz w:val="24"/>
          <w:szCs w:val="24"/>
        </w:rPr>
        <w:t xml:space="preserve">., 1988. </w:t>
      </w:r>
      <w:proofErr w:type="spellStart"/>
      <w:r w:rsidRPr="00FF722D">
        <w:rPr>
          <w:rFonts w:ascii="Times New Roman" w:hAnsi="Times New Roman" w:cs="Times New Roman"/>
          <w:sz w:val="24"/>
          <w:szCs w:val="24"/>
        </w:rPr>
        <w:t>Вып</w:t>
      </w:r>
      <w:proofErr w:type="spellEnd"/>
      <w:r w:rsidRPr="00FF722D">
        <w:rPr>
          <w:rFonts w:ascii="Times New Roman" w:hAnsi="Times New Roman" w:cs="Times New Roman"/>
          <w:sz w:val="24"/>
          <w:szCs w:val="24"/>
        </w:rPr>
        <w:t xml:space="preserve">. 37.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r w:rsidRPr="00216337">
        <w:rPr>
          <w:rFonts w:ascii="Times New Roman" w:hAnsi="Times New Roman" w:cs="Times New Roman"/>
          <w:i/>
          <w:sz w:val="24"/>
          <w:szCs w:val="24"/>
        </w:rPr>
        <w:t xml:space="preserve">Петрухин И. Л. </w:t>
      </w:r>
      <w:r w:rsidRPr="00216337">
        <w:rPr>
          <w:rFonts w:ascii="Times New Roman" w:hAnsi="Times New Roman" w:cs="Times New Roman"/>
          <w:sz w:val="24"/>
          <w:szCs w:val="24"/>
        </w:rPr>
        <w:t xml:space="preserve">Комплексная экспертиза в советском уголовном процессе // Правоведение. 1962. № 1.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r w:rsidRPr="00216337">
        <w:rPr>
          <w:rFonts w:ascii="Times New Roman" w:hAnsi="Times New Roman" w:cs="Times New Roman"/>
          <w:i/>
          <w:sz w:val="24"/>
          <w:szCs w:val="24"/>
        </w:rPr>
        <w:t xml:space="preserve">Петрухин И. Л. </w:t>
      </w:r>
      <w:r w:rsidRPr="00216337">
        <w:rPr>
          <w:rFonts w:ascii="Times New Roman" w:hAnsi="Times New Roman" w:cs="Times New Roman"/>
          <w:sz w:val="24"/>
          <w:szCs w:val="24"/>
        </w:rPr>
        <w:t xml:space="preserve">Экспертиза как средство доказывания в советском уголовном процессе. М., 1964. </w:t>
      </w:r>
    </w:p>
    <w:p w:rsidR="006B63AF" w:rsidRPr="00FF722D" w:rsidRDefault="006B63AF" w:rsidP="00B3059D">
      <w:pPr>
        <w:pStyle w:val="a7"/>
        <w:numPr>
          <w:ilvl w:val="0"/>
          <w:numId w:val="60"/>
        </w:numPr>
        <w:spacing w:after="0" w:line="240" w:lineRule="auto"/>
        <w:ind w:left="567" w:right="49" w:hanging="567"/>
        <w:jc w:val="both"/>
        <w:rPr>
          <w:rFonts w:ascii="Times New Roman" w:hAnsi="Times New Roman" w:cs="Times New Roman"/>
          <w:sz w:val="24"/>
          <w:szCs w:val="24"/>
        </w:rPr>
      </w:pPr>
      <w:proofErr w:type="spellStart"/>
      <w:r w:rsidRPr="00FF722D">
        <w:rPr>
          <w:rFonts w:ascii="Times New Roman" w:hAnsi="Times New Roman" w:cs="Times New Roman"/>
          <w:i/>
          <w:sz w:val="24"/>
          <w:szCs w:val="24"/>
        </w:rPr>
        <w:t>Позаченюк</w:t>
      </w:r>
      <w:proofErr w:type="spellEnd"/>
      <w:r w:rsidRPr="00FF722D">
        <w:rPr>
          <w:rFonts w:ascii="Times New Roman" w:hAnsi="Times New Roman" w:cs="Times New Roman"/>
          <w:i/>
          <w:sz w:val="24"/>
          <w:szCs w:val="24"/>
        </w:rPr>
        <w:t xml:space="preserve"> Е. А. </w:t>
      </w:r>
      <w:proofErr w:type="spellStart"/>
      <w:r w:rsidRPr="00FF722D">
        <w:rPr>
          <w:rFonts w:ascii="Times New Roman" w:hAnsi="Times New Roman" w:cs="Times New Roman"/>
          <w:sz w:val="24"/>
          <w:szCs w:val="24"/>
        </w:rPr>
        <w:t>Экспертология</w:t>
      </w:r>
      <w:proofErr w:type="spellEnd"/>
      <w:r w:rsidRPr="00FF722D">
        <w:rPr>
          <w:rFonts w:ascii="Times New Roman" w:hAnsi="Times New Roman" w:cs="Times New Roman"/>
          <w:sz w:val="24"/>
          <w:szCs w:val="24"/>
        </w:rPr>
        <w:t xml:space="preserve"> // Учен</w:t>
      </w:r>
      <w:proofErr w:type="gramStart"/>
      <w:r w:rsidRPr="00FF722D">
        <w:rPr>
          <w:rFonts w:ascii="Times New Roman" w:hAnsi="Times New Roman" w:cs="Times New Roman"/>
          <w:sz w:val="24"/>
          <w:szCs w:val="24"/>
        </w:rPr>
        <w:t>.</w:t>
      </w:r>
      <w:proofErr w:type="gramEnd"/>
      <w:r w:rsidRPr="00FF722D">
        <w:rPr>
          <w:rFonts w:ascii="Times New Roman" w:hAnsi="Times New Roman" w:cs="Times New Roman"/>
          <w:sz w:val="24"/>
          <w:szCs w:val="24"/>
        </w:rPr>
        <w:t xml:space="preserve"> </w:t>
      </w:r>
      <w:proofErr w:type="spellStart"/>
      <w:proofErr w:type="gramStart"/>
      <w:r w:rsidRPr="00FF722D">
        <w:rPr>
          <w:rFonts w:ascii="Times New Roman" w:hAnsi="Times New Roman" w:cs="Times New Roman"/>
          <w:sz w:val="24"/>
          <w:szCs w:val="24"/>
        </w:rPr>
        <w:t>з</w:t>
      </w:r>
      <w:proofErr w:type="gramEnd"/>
      <w:r w:rsidRPr="00FF722D">
        <w:rPr>
          <w:rFonts w:ascii="Times New Roman" w:hAnsi="Times New Roman" w:cs="Times New Roman"/>
          <w:sz w:val="24"/>
          <w:szCs w:val="24"/>
        </w:rPr>
        <w:t>ап.</w:t>
      </w:r>
      <w:proofErr w:type="spellEnd"/>
      <w:r w:rsidRPr="00FF722D">
        <w:rPr>
          <w:rFonts w:ascii="Times New Roman" w:hAnsi="Times New Roman" w:cs="Times New Roman"/>
          <w:sz w:val="24"/>
          <w:szCs w:val="24"/>
        </w:rPr>
        <w:t xml:space="preserve"> </w:t>
      </w:r>
      <w:proofErr w:type="spellStart"/>
      <w:r w:rsidRPr="00FF722D">
        <w:rPr>
          <w:rFonts w:ascii="Times New Roman" w:hAnsi="Times New Roman" w:cs="Times New Roman"/>
          <w:sz w:val="24"/>
          <w:szCs w:val="24"/>
        </w:rPr>
        <w:t>Сарат</w:t>
      </w:r>
      <w:proofErr w:type="spellEnd"/>
      <w:r w:rsidRPr="00FF722D">
        <w:rPr>
          <w:rFonts w:ascii="Times New Roman" w:hAnsi="Times New Roman" w:cs="Times New Roman"/>
          <w:sz w:val="24"/>
          <w:szCs w:val="24"/>
        </w:rPr>
        <w:t xml:space="preserve">. гос. ун-та, 1997. </w:t>
      </w:r>
      <w:proofErr w:type="spellStart"/>
      <w:r w:rsidRPr="00FF722D">
        <w:rPr>
          <w:rFonts w:ascii="Times New Roman" w:hAnsi="Times New Roman" w:cs="Times New Roman"/>
          <w:sz w:val="24"/>
          <w:szCs w:val="24"/>
        </w:rPr>
        <w:t>Вып</w:t>
      </w:r>
      <w:proofErr w:type="spellEnd"/>
      <w:r w:rsidRPr="00FF722D">
        <w:rPr>
          <w:rFonts w:ascii="Times New Roman" w:hAnsi="Times New Roman" w:cs="Times New Roman"/>
          <w:sz w:val="24"/>
          <w:szCs w:val="24"/>
        </w:rPr>
        <w:t>. 6.</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r w:rsidRPr="00FF722D">
        <w:rPr>
          <w:rFonts w:ascii="Times New Roman" w:hAnsi="Times New Roman" w:cs="Times New Roman"/>
          <w:sz w:val="24"/>
          <w:szCs w:val="24"/>
        </w:rPr>
        <w:t>Предмет познания</w:t>
      </w:r>
      <w:proofErr w:type="gramStart"/>
      <w:r w:rsidRPr="00FF722D">
        <w:rPr>
          <w:rFonts w:ascii="Times New Roman" w:hAnsi="Times New Roman" w:cs="Times New Roman"/>
          <w:sz w:val="24"/>
          <w:szCs w:val="24"/>
        </w:rPr>
        <w:t xml:space="preserve"> // Ф</w:t>
      </w:r>
      <w:proofErr w:type="gramEnd"/>
      <w:r w:rsidRPr="00FF722D">
        <w:rPr>
          <w:rFonts w:ascii="Times New Roman" w:hAnsi="Times New Roman" w:cs="Times New Roman"/>
          <w:sz w:val="24"/>
          <w:szCs w:val="24"/>
        </w:rPr>
        <w:t xml:space="preserve">илос. слов. 4-е изд. М.: Политиздат, 1980. </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r w:rsidRPr="00FF722D">
        <w:rPr>
          <w:rFonts w:ascii="Times New Roman" w:hAnsi="Times New Roman" w:cs="Times New Roman"/>
          <w:i/>
          <w:sz w:val="24"/>
          <w:szCs w:val="24"/>
        </w:rPr>
        <w:t>Ракитов</w:t>
      </w:r>
      <w:r w:rsidRPr="00FF722D">
        <w:rPr>
          <w:rFonts w:ascii="Times New Roman" w:hAnsi="Times New Roman" w:cs="Times New Roman"/>
          <w:sz w:val="24"/>
          <w:szCs w:val="24"/>
        </w:rPr>
        <w:t xml:space="preserve"> </w:t>
      </w:r>
      <w:r w:rsidRPr="00FF722D">
        <w:rPr>
          <w:rFonts w:ascii="Times New Roman" w:hAnsi="Times New Roman" w:cs="Times New Roman"/>
          <w:i/>
          <w:sz w:val="24"/>
          <w:szCs w:val="24"/>
        </w:rPr>
        <w:t xml:space="preserve">А. И. </w:t>
      </w:r>
      <w:r w:rsidRPr="00FF722D">
        <w:rPr>
          <w:rFonts w:ascii="Times New Roman" w:hAnsi="Times New Roman" w:cs="Times New Roman"/>
          <w:sz w:val="24"/>
          <w:szCs w:val="24"/>
        </w:rPr>
        <w:t xml:space="preserve">Философские проблемы науки: системный подход. М., 1977.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eastAsia="Times New Roman" w:hAnsi="Times New Roman" w:cs="Times New Roman"/>
          <w:i/>
          <w:sz w:val="24"/>
          <w:szCs w:val="24"/>
          <w:lang w:eastAsia="ru-RU"/>
        </w:rPr>
        <w:t>Рахунов</w:t>
      </w:r>
      <w:proofErr w:type="spellEnd"/>
      <w:r w:rsidRPr="00216337">
        <w:rPr>
          <w:rFonts w:ascii="Times New Roman" w:eastAsia="Times New Roman" w:hAnsi="Times New Roman" w:cs="Times New Roman"/>
          <w:i/>
          <w:sz w:val="24"/>
          <w:szCs w:val="24"/>
          <w:lang w:eastAsia="ru-RU"/>
        </w:rPr>
        <w:t xml:space="preserve"> Р. Д. </w:t>
      </w:r>
      <w:r w:rsidRPr="00216337">
        <w:rPr>
          <w:rFonts w:ascii="Times New Roman" w:eastAsia="Times New Roman" w:hAnsi="Times New Roman" w:cs="Times New Roman"/>
          <w:sz w:val="24"/>
          <w:szCs w:val="24"/>
          <w:lang w:eastAsia="ru-RU"/>
        </w:rPr>
        <w:t>Теория и практика экспертизы в советском уго</w:t>
      </w:r>
      <w:r w:rsidRPr="00216337">
        <w:rPr>
          <w:rFonts w:ascii="Times New Roman" w:eastAsia="Times New Roman" w:hAnsi="Times New Roman" w:cs="Times New Roman"/>
          <w:sz w:val="24"/>
          <w:szCs w:val="24"/>
          <w:lang w:eastAsia="ru-RU"/>
        </w:rPr>
        <w:softHyphen/>
        <w:t xml:space="preserve">ловном процессе. М.: </w:t>
      </w:r>
      <w:proofErr w:type="spellStart"/>
      <w:r w:rsidRPr="00216337">
        <w:rPr>
          <w:rFonts w:ascii="Times New Roman" w:eastAsia="Times New Roman" w:hAnsi="Times New Roman" w:cs="Times New Roman"/>
          <w:sz w:val="24"/>
          <w:szCs w:val="24"/>
          <w:lang w:eastAsia="ru-RU"/>
        </w:rPr>
        <w:t>Госюриздат</w:t>
      </w:r>
      <w:proofErr w:type="spellEnd"/>
      <w:r w:rsidRPr="00216337">
        <w:rPr>
          <w:rFonts w:ascii="Times New Roman" w:eastAsia="Times New Roman" w:hAnsi="Times New Roman" w:cs="Times New Roman"/>
          <w:sz w:val="24"/>
          <w:szCs w:val="24"/>
          <w:lang w:eastAsia="ru-RU"/>
        </w:rPr>
        <w:t>, 1953.</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r w:rsidRPr="00FF722D">
        <w:rPr>
          <w:rFonts w:ascii="Times New Roman" w:hAnsi="Times New Roman" w:cs="Times New Roman"/>
          <w:i/>
          <w:sz w:val="24"/>
          <w:szCs w:val="24"/>
        </w:rPr>
        <w:t xml:space="preserve">Розенталь М. М. </w:t>
      </w:r>
      <w:r w:rsidRPr="00FF722D">
        <w:rPr>
          <w:rFonts w:ascii="Times New Roman" w:hAnsi="Times New Roman" w:cs="Times New Roman"/>
          <w:sz w:val="24"/>
          <w:szCs w:val="24"/>
        </w:rPr>
        <w:t xml:space="preserve">Ленин и диалектика. М., 1963.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r w:rsidRPr="00216337">
        <w:rPr>
          <w:rFonts w:ascii="Times New Roman" w:hAnsi="Times New Roman" w:cs="Times New Roman"/>
          <w:i/>
          <w:sz w:val="24"/>
          <w:szCs w:val="24"/>
        </w:rPr>
        <w:t xml:space="preserve">Романов Н. С. </w:t>
      </w:r>
      <w:r w:rsidRPr="00216337">
        <w:rPr>
          <w:rFonts w:ascii="Times New Roman" w:hAnsi="Times New Roman" w:cs="Times New Roman"/>
          <w:sz w:val="24"/>
          <w:szCs w:val="24"/>
        </w:rPr>
        <w:t>Диагностика как метод и задача судебно-экспертного исследования // Криминалистика и судебная эксперти</w:t>
      </w:r>
      <w:r w:rsidRPr="00216337">
        <w:rPr>
          <w:rFonts w:ascii="Times New Roman" w:hAnsi="Times New Roman" w:cs="Times New Roman"/>
          <w:sz w:val="24"/>
          <w:szCs w:val="24"/>
        </w:rPr>
        <w:softHyphen/>
        <w:t xml:space="preserve">за. Киев: </w:t>
      </w:r>
      <w:proofErr w:type="spellStart"/>
      <w:r w:rsidRPr="00216337">
        <w:rPr>
          <w:rFonts w:ascii="Times New Roman" w:hAnsi="Times New Roman" w:cs="Times New Roman"/>
          <w:sz w:val="24"/>
          <w:szCs w:val="24"/>
        </w:rPr>
        <w:t>Вища</w:t>
      </w:r>
      <w:proofErr w:type="spellEnd"/>
      <w:r w:rsidRPr="00216337">
        <w:rPr>
          <w:rFonts w:ascii="Times New Roman" w:hAnsi="Times New Roman" w:cs="Times New Roman"/>
          <w:sz w:val="24"/>
          <w:szCs w:val="24"/>
        </w:rPr>
        <w:t xml:space="preserve"> </w:t>
      </w:r>
      <w:proofErr w:type="spellStart"/>
      <w:r w:rsidRPr="00216337">
        <w:rPr>
          <w:rFonts w:ascii="Times New Roman" w:hAnsi="Times New Roman" w:cs="Times New Roman"/>
          <w:sz w:val="24"/>
          <w:szCs w:val="24"/>
        </w:rPr>
        <w:t>шк</w:t>
      </w:r>
      <w:proofErr w:type="spellEnd"/>
      <w:r w:rsidRPr="00216337">
        <w:rPr>
          <w:rFonts w:ascii="Times New Roman" w:hAnsi="Times New Roman" w:cs="Times New Roman"/>
          <w:sz w:val="24"/>
          <w:szCs w:val="24"/>
        </w:rPr>
        <w:t xml:space="preserve">., 1985. </w:t>
      </w:r>
      <w:proofErr w:type="spellStart"/>
      <w:r w:rsidRPr="00216337">
        <w:rPr>
          <w:rFonts w:ascii="Times New Roman" w:hAnsi="Times New Roman" w:cs="Times New Roman"/>
          <w:sz w:val="24"/>
          <w:szCs w:val="24"/>
        </w:rPr>
        <w:t>Вып</w:t>
      </w:r>
      <w:proofErr w:type="spellEnd"/>
      <w:r w:rsidRPr="00216337">
        <w:rPr>
          <w:rFonts w:ascii="Times New Roman" w:hAnsi="Times New Roman" w:cs="Times New Roman"/>
          <w:sz w:val="24"/>
          <w:szCs w:val="24"/>
        </w:rPr>
        <w:t xml:space="preserve">. 31. </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proofErr w:type="spellStart"/>
      <w:r w:rsidRPr="00FF722D">
        <w:rPr>
          <w:rFonts w:ascii="Times New Roman" w:hAnsi="Times New Roman" w:cs="Times New Roman"/>
          <w:i/>
          <w:sz w:val="24"/>
          <w:szCs w:val="24"/>
        </w:rPr>
        <w:lastRenderedPageBreak/>
        <w:t>Россинская</w:t>
      </w:r>
      <w:proofErr w:type="spellEnd"/>
      <w:r w:rsidRPr="00FF722D">
        <w:rPr>
          <w:rFonts w:ascii="Times New Roman" w:hAnsi="Times New Roman" w:cs="Times New Roman"/>
          <w:i/>
          <w:sz w:val="24"/>
          <w:szCs w:val="24"/>
        </w:rPr>
        <w:t xml:space="preserve"> Е.Р.</w:t>
      </w:r>
      <w:r w:rsidRPr="00FF722D">
        <w:rPr>
          <w:rFonts w:ascii="Times New Roman" w:hAnsi="Times New Roman" w:cs="Times New Roman"/>
          <w:sz w:val="24"/>
          <w:szCs w:val="24"/>
        </w:rPr>
        <w:t xml:space="preserve"> </w:t>
      </w:r>
      <w:r w:rsidRPr="00FF722D">
        <w:rPr>
          <w:rFonts w:ascii="Times New Roman" w:hAnsi="Times New Roman" w:cs="Times New Roman"/>
          <w:bCs/>
          <w:sz w:val="24"/>
          <w:szCs w:val="24"/>
        </w:rPr>
        <w:t xml:space="preserve">Современная концепция судебной </w:t>
      </w:r>
      <w:proofErr w:type="spellStart"/>
      <w:r w:rsidRPr="00FF722D">
        <w:rPr>
          <w:rFonts w:ascii="Times New Roman" w:hAnsi="Times New Roman" w:cs="Times New Roman"/>
          <w:bCs/>
          <w:sz w:val="24"/>
          <w:szCs w:val="24"/>
        </w:rPr>
        <w:t>экспертологии</w:t>
      </w:r>
      <w:proofErr w:type="spellEnd"/>
      <w:r w:rsidRPr="00FF722D">
        <w:rPr>
          <w:rFonts w:ascii="Times New Roman" w:hAnsi="Times New Roman" w:cs="Times New Roman"/>
          <w:bCs/>
          <w:sz w:val="24"/>
          <w:szCs w:val="24"/>
        </w:rPr>
        <w:t xml:space="preserve"> </w:t>
      </w:r>
      <w:r w:rsidRPr="00FF722D">
        <w:rPr>
          <w:rFonts w:ascii="Times New Roman" w:hAnsi="Times New Roman" w:cs="Times New Roman"/>
          <w:sz w:val="24"/>
          <w:szCs w:val="24"/>
        </w:rPr>
        <w:t xml:space="preserve">как науки о судебной экспертизе и судебно-экспертной деятельности. - </w:t>
      </w:r>
      <w:proofErr w:type="spellStart"/>
      <w:r w:rsidRPr="00FF722D">
        <w:rPr>
          <w:rFonts w:ascii="Times New Roman" w:hAnsi="Times New Roman" w:cs="Times New Roman"/>
          <w:sz w:val="24"/>
          <w:szCs w:val="24"/>
        </w:rPr>
        <w:t>Кұқық</w:t>
      </w:r>
      <w:proofErr w:type="spellEnd"/>
      <w:r w:rsidRPr="00FF722D">
        <w:rPr>
          <w:rFonts w:ascii="Times New Roman" w:hAnsi="Times New Roman" w:cs="Times New Roman"/>
          <w:sz w:val="24"/>
          <w:szCs w:val="24"/>
        </w:rPr>
        <w:t xml:space="preserve"> </w:t>
      </w:r>
      <w:proofErr w:type="spellStart"/>
      <w:r w:rsidRPr="00FF722D">
        <w:rPr>
          <w:rFonts w:ascii="Times New Roman" w:hAnsi="Times New Roman" w:cs="Times New Roman"/>
          <w:sz w:val="24"/>
          <w:szCs w:val="24"/>
        </w:rPr>
        <w:t>және</w:t>
      </w:r>
      <w:proofErr w:type="spellEnd"/>
      <w:r w:rsidRPr="00FF722D">
        <w:rPr>
          <w:rFonts w:ascii="Times New Roman" w:hAnsi="Times New Roman" w:cs="Times New Roman"/>
          <w:sz w:val="24"/>
          <w:szCs w:val="24"/>
        </w:rPr>
        <w:t xml:space="preserve"> </w:t>
      </w:r>
      <w:proofErr w:type="spellStart"/>
      <w:r w:rsidRPr="00FF722D">
        <w:rPr>
          <w:rFonts w:ascii="Times New Roman" w:hAnsi="Times New Roman" w:cs="Times New Roman"/>
          <w:sz w:val="24"/>
          <w:szCs w:val="24"/>
        </w:rPr>
        <w:t>мемлекет</w:t>
      </w:r>
      <w:proofErr w:type="spellEnd"/>
      <w:r w:rsidRPr="00FF722D">
        <w:rPr>
          <w:rFonts w:ascii="Times New Roman" w:hAnsi="Times New Roman" w:cs="Times New Roman"/>
          <w:sz w:val="24"/>
          <w:szCs w:val="24"/>
        </w:rPr>
        <w:t xml:space="preserve">, № 2 (63), Астана 2014.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r w:rsidRPr="00216337">
        <w:rPr>
          <w:rFonts w:ascii="Times New Roman" w:hAnsi="Times New Roman" w:cs="Times New Roman"/>
          <w:i/>
          <w:sz w:val="24"/>
          <w:szCs w:val="24"/>
        </w:rPr>
        <w:t xml:space="preserve">Ростов М. Н. </w:t>
      </w:r>
      <w:r w:rsidRPr="00216337">
        <w:rPr>
          <w:rFonts w:ascii="Times New Roman" w:hAnsi="Times New Roman" w:cs="Times New Roman"/>
          <w:sz w:val="24"/>
          <w:szCs w:val="24"/>
        </w:rPr>
        <w:t xml:space="preserve">О комплексных экспертных исследованиях и их организационно-процессуальных формах // Организационно-правовые </w:t>
      </w:r>
      <w:proofErr w:type="spellStart"/>
      <w:r w:rsidRPr="00216337">
        <w:rPr>
          <w:rFonts w:ascii="Times New Roman" w:hAnsi="Times New Roman" w:cs="Times New Roman"/>
          <w:sz w:val="24"/>
          <w:szCs w:val="24"/>
        </w:rPr>
        <w:t>пробл</w:t>
      </w:r>
      <w:proofErr w:type="spellEnd"/>
      <w:r w:rsidRPr="00216337">
        <w:rPr>
          <w:rFonts w:ascii="Times New Roman" w:hAnsi="Times New Roman" w:cs="Times New Roman"/>
          <w:sz w:val="24"/>
          <w:szCs w:val="24"/>
        </w:rPr>
        <w:t>. судебных экспертиз. М., 1982. С. 24 (Сб. науч. тр. / ВНИИСЭ).</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r w:rsidRPr="00FF722D">
        <w:rPr>
          <w:rFonts w:ascii="Times New Roman" w:hAnsi="Times New Roman" w:cs="Times New Roman"/>
          <w:i/>
          <w:sz w:val="24"/>
          <w:szCs w:val="24"/>
        </w:rPr>
        <w:t xml:space="preserve">Ростов М. Н. </w:t>
      </w:r>
      <w:r w:rsidRPr="00FF722D">
        <w:rPr>
          <w:rFonts w:ascii="Times New Roman" w:hAnsi="Times New Roman" w:cs="Times New Roman"/>
          <w:sz w:val="24"/>
          <w:szCs w:val="24"/>
        </w:rPr>
        <w:t xml:space="preserve">Комплексная экспертиза как разновидность комиссионной экспертизы // </w:t>
      </w:r>
      <w:proofErr w:type="spellStart"/>
      <w:r w:rsidRPr="00FF722D">
        <w:rPr>
          <w:rFonts w:ascii="Times New Roman" w:hAnsi="Times New Roman" w:cs="Times New Roman"/>
          <w:sz w:val="24"/>
          <w:szCs w:val="24"/>
        </w:rPr>
        <w:t>Общетеорет</w:t>
      </w:r>
      <w:proofErr w:type="spellEnd"/>
      <w:r w:rsidRPr="00FF722D">
        <w:rPr>
          <w:rFonts w:ascii="Times New Roman" w:hAnsi="Times New Roman" w:cs="Times New Roman"/>
          <w:sz w:val="24"/>
          <w:szCs w:val="24"/>
        </w:rPr>
        <w:t>., процессуальные и организационные основы судебных экспертиз. М., 1987. С. 54 (Сб. науч. тр. / ВНИИСЭ).</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r w:rsidRPr="00FF722D">
        <w:rPr>
          <w:rFonts w:ascii="Times New Roman" w:hAnsi="Times New Roman" w:cs="Times New Roman"/>
          <w:i/>
          <w:sz w:val="24"/>
          <w:szCs w:val="24"/>
        </w:rPr>
        <w:t xml:space="preserve">Ростов М. Н. </w:t>
      </w:r>
      <w:r w:rsidRPr="00FF722D">
        <w:rPr>
          <w:rFonts w:ascii="Times New Roman" w:hAnsi="Times New Roman" w:cs="Times New Roman"/>
          <w:sz w:val="24"/>
          <w:szCs w:val="24"/>
        </w:rPr>
        <w:t xml:space="preserve">Некоторые аспекты обоснований объективной необходимости “эксперта-интегратора” // </w:t>
      </w:r>
      <w:proofErr w:type="spellStart"/>
      <w:r w:rsidRPr="00FF722D">
        <w:rPr>
          <w:rFonts w:ascii="Times New Roman" w:hAnsi="Times New Roman" w:cs="Times New Roman"/>
          <w:sz w:val="24"/>
          <w:szCs w:val="24"/>
        </w:rPr>
        <w:t>Актуал</w:t>
      </w:r>
      <w:proofErr w:type="spellEnd"/>
      <w:r w:rsidRPr="00FF722D">
        <w:rPr>
          <w:rFonts w:ascii="Times New Roman" w:hAnsi="Times New Roman" w:cs="Times New Roman"/>
          <w:sz w:val="24"/>
          <w:szCs w:val="24"/>
        </w:rPr>
        <w:t xml:space="preserve">. </w:t>
      </w:r>
      <w:proofErr w:type="spellStart"/>
      <w:r w:rsidRPr="00FF722D">
        <w:rPr>
          <w:rFonts w:ascii="Times New Roman" w:hAnsi="Times New Roman" w:cs="Times New Roman"/>
          <w:sz w:val="24"/>
          <w:szCs w:val="24"/>
        </w:rPr>
        <w:t>пробл</w:t>
      </w:r>
      <w:proofErr w:type="spellEnd"/>
      <w:r w:rsidRPr="00FF722D">
        <w:rPr>
          <w:rFonts w:ascii="Times New Roman" w:hAnsi="Times New Roman" w:cs="Times New Roman"/>
          <w:sz w:val="24"/>
          <w:szCs w:val="24"/>
        </w:rPr>
        <w:t xml:space="preserve">. теории и практики судебной экспертизы. М., 1989.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hAnsi="Times New Roman" w:cs="Times New Roman"/>
          <w:i/>
          <w:sz w:val="24"/>
          <w:szCs w:val="24"/>
        </w:rPr>
        <w:t>Рудиченко</w:t>
      </w:r>
      <w:proofErr w:type="spellEnd"/>
      <w:r w:rsidRPr="00216337">
        <w:rPr>
          <w:rFonts w:ascii="Times New Roman" w:hAnsi="Times New Roman" w:cs="Times New Roman"/>
          <w:i/>
          <w:sz w:val="24"/>
          <w:szCs w:val="24"/>
        </w:rPr>
        <w:t xml:space="preserve"> А. И. </w:t>
      </w:r>
      <w:r w:rsidRPr="00216337">
        <w:rPr>
          <w:rFonts w:ascii="Times New Roman" w:hAnsi="Times New Roman" w:cs="Times New Roman"/>
          <w:sz w:val="24"/>
          <w:szCs w:val="24"/>
        </w:rPr>
        <w:t>Классификация и структура диагностических эксперт</w:t>
      </w:r>
      <w:r w:rsidRPr="00216337">
        <w:rPr>
          <w:rFonts w:ascii="Times New Roman" w:hAnsi="Times New Roman" w:cs="Times New Roman"/>
          <w:sz w:val="24"/>
          <w:szCs w:val="24"/>
        </w:rPr>
        <w:softHyphen/>
        <w:t xml:space="preserve">ных задач судебной экспертизы // </w:t>
      </w:r>
      <w:proofErr w:type="spellStart"/>
      <w:r w:rsidRPr="00216337">
        <w:rPr>
          <w:rFonts w:ascii="Times New Roman" w:hAnsi="Times New Roman" w:cs="Times New Roman"/>
          <w:sz w:val="24"/>
          <w:szCs w:val="24"/>
        </w:rPr>
        <w:t>Теорет</w:t>
      </w:r>
      <w:proofErr w:type="spellEnd"/>
      <w:r w:rsidRPr="00216337">
        <w:rPr>
          <w:rFonts w:ascii="Times New Roman" w:hAnsi="Times New Roman" w:cs="Times New Roman"/>
          <w:sz w:val="24"/>
          <w:szCs w:val="24"/>
        </w:rPr>
        <w:t xml:space="preserve">. </w:t>
      </w:r>
      <w:proofErr w:type="spellStart"/>
      <w:r w:rsidRPr="00216337">
        <w:rPr>
          <w:rFonts w:ascii="Times New Roman" w:hAnsi="Times New Roman" w:cs="Times New Roman"/>
          <w:sz w:val="24"/>
          <w:szCs w:val="24"/>
        </w:rPr>
        <w:t>вопр</w:t>
      </w:r>
      <w:proofErr w:type="spellEnd"/>
      <w:r w:rsidRPr="00216337">
        <w:rPr>
          <w:rFonts w:ascii="Times New Roman" w:hAnsi="Times New Roman" w:cs="Times New Roman"/>
          <w:sz w:val="24"/>
          <w:szCs w:val="24"/>
        </w:rPr>
        <w:t xml:space="preserve">. судебной экспертизы. М., 1981. С. 100 (Сб. науч. тр. / ВНИИСЭ; </w:t>
      </w:r>
      <w:proofErr w:type="spellStart"/>
      <w:r w:rsidRPr="00216337">
        <w:rPr>
          <w:rFonts w:ascii="Times New Roman" w:hAnsi="Times New Roman" w:cs="Times New Roman"/>
          <w:sz w:val="24"/>
          <w:szCs w:val="24"/>
        </w:rPr>
        <w:t>Вып</w:t>
      </w:r>
      <w:proofErr w:type="spellEnd"/>
      <w:r w:rsidRPr="00216337">
        <w:rPr>
          <w:rFonts w:ascii="Times New Roman" w:hAnsi="Times New Roman" w:cs="Times New Roman"/>
          <w:sz w:val="24"/>
          <w:szCs w:val="24"/>
        </w:rPr>
        <w:t>. 48).</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hAnsi="Times New Roman" w:cs="Times New Roman"/>
          <w:i/>
          <w:sz w:val="24"/>
          <w:szCs w:val="24"/>
        </w:rPr>
        <w:t>Рузавин</w:t>
      </w:r>
      <w:proofErr w:type="spellEnd"/>
      <w:r w:rsidRPr="00216337">
        <w:rPr>
          <w:rFonts w:ascii="Times New Roman" w:hAnsi="Times New Roman" w:cs="Times New Roman"/>
          <w:i/>
          <w:sz w:val="24"/>
          <w:szCs w:val="24"/>
        </w:rPr>
        <w:t xml:space="preserve"> Г. И. </w:t>
      </w:r>
      <w:r w:rsidRPr="00216337">
        <w:rPr>
          <w:rFonts w:ascii="Times New Roman" w:hAnsi="Times New Roman" w:cs="Times New Roman"/>
          <w:sz w:val="24"/>
          <w:szCs w:val="24"/>
        </w:rPr>
        <w:t xml:space="preserve">Научная теория: логико-методологический анализ. М., 1978.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r w:rsidRPr="00216337">
        <w:rPr>
          <w:rFonts w:ascii="Times New Roman" w:hAnsi="Times New Roman" w:cs="Times New Roman"/>
          <w:sz w:val="24"/>
          <w:szCs w:val="24"/>
        </w:rPr>
        <w:t xml:space="preserve">С трибуны читательской конференции // </w:t>
      </w:r>
      <w:proofErr w:type="spellStart"/>
      <w:r w:rsidRPr="00216337">
        <w:rPr>
          <w:rFonts w:ascii="Times New Roman" w:hAnsi="Times New Roman" w:cs="Times New Roman"/>
          <w:sz w:val="24"/>
          <w:szCs w:val="24"/>
        </w:rPr>
        <w:t>Теорет</w:t>
      </w:r>
      <w:proofErr w:type="spellEnd"/>
      <w:r w:rsidRPr="00216337">
        <w:rPr>
          <w:rFonts w:ascii="Times New Roman" w:hAnsi="Times New Roman" w:cs="Times New Roman"/>
          <w:sz w:val="24"/>
          <w:szCs w:val="24"/>
        </w:rPr>
        <w:t xml:space="preserve">. </w:t>
      </w:r>
      <w:proofErr w:type="spellStart"/>
      <w:r w:rsidRPr="00216337">
        <w:rPr>
          <w:rFonts w:ascii="Times New Roman" w:hAnsi="Times New Roman" w:cs="Times New Roman"/>
          <w:sz w:val="24"/>
          <w:szCs w:val="24"/>
        </w:rPr>
        <w:t>вопр</w:t>
      </w:r>
      <w:proofErr w:type="spellEnd"/>
      <w:r w:rsidRPr="00216337">
        <w:rPr>
          <w:rFonts w:ascii="Times New Roman" w:hAnsi="Times New Roman" w:cs="Times New Roman"/>
          <w:sz w:val="24"/>
          <w:szCs w:val="24"/>
        </w:rPr>
        <w:t xml:space="preserve">. судебной экспертизы. М., 1981. С. 177–181 (Сб. науч. тр. / ВНИИСЭ; </w:t>
      </w:r>
      <w:proofErr w:type="spellStart"/>
      <w:r w:rsidRPr="00216337">
        <w:rPr>
          <w:rFonts w:ascii="Times New Roman" w:hAnsi="Times New Roman" w:cs="Times New Roman"/>
          <w:sz w:val="24"/>
          <w:szCs w:val="24"/>
        </w:rPr>
        <w:t>Вып</w:t>
      </w:r>
      <w:proofErr w:type="spellEnd"/>
      <w:r w:rsidRPr="00216337">
        <w:rPr>
          <w:rFonts w:ascii="Times New Roman" w:hAnsi="Times New Roman" w:cs="Times New Roman"/>
          <w:sz w:val="24"/>
          <w:szCs w:val="24"/>
        </w:rPr>
        <w:t>. 48).</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hAnsi="Times New Roman" w:cs="Times New Roman"/>
          <w:i/>
          <w:sz w:val="24"/>
          <w:szCs w:val="24"/>
        </w:rPr>
        <w:t>Салтевский</w:t>
      </w:r>
      <w:proofErr w:type="spellEnd"/>
      <w:r w:rsidRPr="00216337">
        <w:rPr>
          <w:rFonts w:ascii="Times New Roman" w:hAnsi="Times New Roman" w:cs="Times New Roman"/>
          <w:i/>
          <w:sz w:val="24"/>
          <w:szCs w:val="24"/>
        </w:rPr>
        <w:t xml:space="preserve"> М. В. </w:t>
      </w:r>
      <w:r w:rsidRPr="00216337">
        <w:rPr>
          <w:rFonts w:ascii="Times New Roman" w:hAnsi="Times New Roman" w:cs="Times New Roman"/>
          <w:sz w:val="24"/>
          <w:szCs w:val="24"/>
        </w:rPr>
        <w:t xml:space="preserve">Объекты идентификации и установление групповой принадлежности. Киев: РИО МВД УССР, 1965. </w:t>
      </w:r>
      <w:proofErr w:type="spellStart"/>
      <w:r w:rsidRPr="00216337">
        <w:rPr>
          <w:rFonts w:ascii="Times New Roman" w:hAnsi="Times New Roman" w:cs="Times New Roman"/>
          <w:sz w:val="24"/>
          <w:szCs w:val="24"/>
        </w:rPr>
        <w:t>Вып</w:t>
      </w:r>
      <w:proofErr w:type="spellEnd"/>
      <w:r w:rsidRPr="00216337">
        <w:rPr>
          <w:rFonts w:ascii="Times New Roman" w:hAnsi="Times New Roman" w:cs="Times New Roman"/>
          <w:sz w:val="24"/>
          <w:szCs w:val="24"/>
        </w:rPr>
        <w:t xml:space="preserve">. 2. </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napToGrid w:val="0"/>
          <w:sz w:val="24"/>
          <w:szCs w:val="24"/>
        </w:rPr>
      </w:pPr>
      <w:r w:rsidRPr="00FF722D">
        <w:rPr>
          <w:rFonts w:ascii="Times New Roman" w:hAnsi="Times New Roman" w:cs="Times New Roman"/>
          <w:i/>
          <w:snapToGrid w:val="0"/>
          <w:sz w:val="24"/>
          <w:szCs w:val="24"/>
        </w:rPr>
        <w:t>Сахнова Т.В.</w:t>
      </w:r>
      <w:r w:rsidRPr="00FF722D">
        <w:rPr>
          <w:rFonts w:ascii="Times New Roman" w:hAnsi="Times New Roman" w:cs="Times New Roman"/>
          <w:snapToGrid w:val="0"/>
          <w:sz w:val="24"/>
          <w:szCs w:val="24"/>
        </w:rPr>
        <w:t xml:space="preserve"> Судебная экспертиза. М.: Городец. 1999.</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r w:rsidRPr="00216337">
        <w:rPr>
          <w:rFonts w:ascii="Times New Roman" w:hAnsi="Times New Roman" w:cs="Times New Roman"/>
          <w:i/>
          <w:sz w:val="24"/>
          <w:szCs w:val="24"/>
        </w:rPr>
        <w:t xml:space="preserve">Сахнова Т. В. </w:t>
      </w:r>
      <w:r w:rsidRPr="00216337">
        <w:rPr>
          <w:rFonts w:ascii="Times New Roman" w:hAnsi="Times New Roman" w:cs="Times New Roman"/>
          <w:sz w:val="24"/>
          <w:szCs w:val="24"/>
        </w:rPr>
        <w:t xml:space="preserve">Судебная экспертиза. М., 2000.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hAnsi="Times New Roman" w:cs="Times New Roman"/>
          <w:i/>
          <w:sz w:val="24"/>
          <w:szCs w:val="24"/>
        </w:rPr>
        <w:t>Сегай</w:t>
      </w:r>
      <w:proofErr w:type="spellEnd"/>
      <w:r w:rsidRPr="00216337">
        <w:rPr>
          <w:rFonts w:ascii="Times New Roman" w:hAnsi="Times New Roman" w:cs="Times New Roman"/>
          <w:sz w:val="24"/>
          <w:szCs w:val="24"/>
        </w:rPr>
        <w:t xml:space="preserve"> </w:t>
      </w:r>
      <w:r w:rsidRPr="00216337">
        <w:rPr>
          <w:rFonts w:ascii="Times New Roman" w:hAnsi="Times New Roman" w:cs="Times New Roman"/>
          <w:i/>
          <w:sz w:val="24"/>
          <w:szCs w:val="24"/>
        </w:rPr>
        <w:t xml:space="preserve">М. Я. </w:t>
      </w:r>
      <w:r w:rsidRPr="00216337">
        <w:rPr>
          <w:rFonts w:ascii="Times New Roman" w:hAnsi="Times New Roman" w:cs="Times New Roman"/>
          <w:sz w:val="24"/>
          <w:szCs w:val="24"/>
        </w:rPr>
        <w:t xml:space="preserve">Некоторые вопросы судебной экспертизы вещественных доказательств // </w:t>
      </w:r>
      <w:proofErr w:type="spellStart"/>
      <w:r w:rsidRPr="00216337">
        <w:rPr>
          <w:rFonts w:ascii="Times New Roman" w:hAnsi="Times New Roman" w:cs="Times New Roman"/>
          <w:sz w:val="24"/>
          <w:szCs w:val="24"/>
        </w:rPr>
        <w:t>Теорет</w:t>
      </w:r>
      <w:proofErr w:type="spellEnd"/>
      <w:r w:rsidRPr="00216337">
        <w:rPr>
          <w:rFonts w:ascii="Times New Roman" w:hAnsi="Times New Roman" w:cs="Times New Roman"/>
          <w:sz w:val="24"/>
          <w:szCs w:val="24"/>
        </w:rPr>
        <w:t xml:space="preserve">. и процессуальные </w:t>
      </w:r>
      <w:proofErr w:type="spellStart"/>
      <w:r w:rsidRPr="00216337">
        <w:rPr>
          <w:rFonts w:ascii="Times New Roman" w:hAnsi="Times New Roman" w:cs="Times New Roman"/>
          <w:sz w:val="24"/>
          <w:szCs w:val="24"/>
        </w:rPr>
        <w:t>вопр</w:t>
      </w:r>
      <w:proofErr w:type="spellEnd"/>
      <w:r w:rsidRPr="00216337">
        <w:rPr>
          <w:rFonts w:ascii="Times New Roman" w:hAnsi="Times New Roman" w:cs="Times New Roman"/>
          <w:sz w:val="24"/>
          <w:szCs w:val="24"/>
        </w:rPr>
        <w:t xml:space="preserve">. судебной экспертизы. М., 1961. </w:t>
      </w:r>
      <w:proofErr w:type="spellStart"/>
      <w:r w:rsidRPr="00216337">
        <w:rPr>
          <w:rFonts w:ascii="Times New Roman" w:hAnsi="Times New Roman" w:cs="Times New Roman"/>
          <w:sz w:val="24"/>
          <w:szCs w:val="24"/>
        </w:rPr>
        <w:t>Вып</w:t>
      </w:r>
      <w:proofErr w:type="spellEnd"/>
      <w:r w:rsidRPr="00216337">
        <w:rPr>
          <w:rFonts w:ascii="Times New Roman" w:hAnsi="Times New Roman" w:cs="Times New Roman"/>
          <w:sz w:val="24"/>
          <w:szCs w:val="24"/>
        </w:rPr>
        <w:t xml:space="preserve">. 1. </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proofErr w:type="spellStart"/>
      <w:r w:rsidRPr="00FF722D">
        <w:rPr>
          <w:rFonts w:ascii="Times New Roman" w:hAnsi="Times New Roman" w:cs="Times New Roman"/>
          <w:i/>
          <w:sz w:val="24"/>
          <w:szCs w:val="24"/>
        </w:rPr>
        <w:t>Сегай</w:t>
      </w:r>
      <w:proofErr w:type="spellEnd"/>
      <w:r w:rsidRPr="00FF722D">
        <w:rPr>
          <w:rFonts w:ascii="Times New Roman" w:hAnsi="Times New Roman" w:cs="Times New Roman"/>
          <w:i/>
          <w:sz w:val="24"/>
          <w:szCs w:val="24"/>
        </w:rPr>
        <w:t xml:space="preserve"> М. Я., </w:t>
      </w:r>
      <w:proofErr w:type="spellStart"/>
      <w:r w:rsidRPr="00FF722D">
        <w:rPr>
          <w:rFonts w:ascii="Times New Roman" w:hAnsi="Times New Roman" w:cs="Times New Roman"/>
          <w:i/>
          <w:sz w:val="24"/>
          <w:szCs w:val="24"/>
        </w:rPr>
        <w:t>Стринжа</w:t>
      </w:r>
      <w:proofErr w:type="spellEnd"/>
      <w:r w:rsidRPr="00FF722D">
        <w:rPr>
          <w:rFonts w:ascii="Times New Roman" w:hAnsi="Times New Roman" w:cs="Times New Roman"/>
          <w:i/>
          <w:sz w:val="24"/>
          <w:szCs w:val="24"/>
        </w:rPr>
        <w:t xml:space="preserve"> В. К. </w:t>
      </w:r>
      <w:r w:rsidRPr="00FF722D">
        <w:rPr>
          <w:rFonts w:ascii="Times New Roman" w:hAnsi="Times New Roman" w:cs="Times New Roman"/>
          <w:sz w:val="24"/>
          <w:szCs w:val="24"/>
        </w:rPr>
        <w:t>О структуре экспертного позна</w:t>
      </w:r>
      <w:r w:rsidRPr="00FF722D">
        <w:rPr>
          <w:rFonts w:ascii="Times New Roman" w:hAnsi="Times New Roman" w:cs="Times New Roman"/>
          <w:sz w:val="24"/>
          <w:szCs w:val="24"/>
        </w:rPr>
        <w:softHyphen/>
        <w:t xml:space="preserve">ния // Криминалистика и судебная экспертиза. Киев: </w:t>
      </w:r>
      <w:proofErr w:type="spellStart"/>
      <w:r w:rsidRPr="00FF722D">
        <w:rPr>
          <w:rFonts w:ascii="Times New Roman" w:hAnsi="Times New Roman" w:cs="Times New Roman"/>
          <w:sz w:val="24"/>
          <w:szCs w:val="24"/>
        </w:rPr>
        <w:t>Вища</w:t>
      </w:r>
      <w:proofErr w:type="spellEnd"/>
      <w:r w:rsidRPr="00FF722D">
        <w:rPr>
          <w:rFonts w:ascii="Times New Roman" w:hAnsi="Times New Roman" w:cs="Times New Roman"/>
          <w:sz w:val="24"/>
          <w:szCs w:val="24"/>
        </w:rPr>
        <w:t xml:space="preserve"> </w:t>
      </w:r>
      <w:proofErr w:type="spellStart"/>
      <w:r w:rsidRPr="00FF722D">
        <w:rPr>
          <w:rFonts w:ascii="Times New Roman" w:hAnsi="Times New Roman" w:cs="Times New Roman"/>
          <w:sz w:val="24"/>
          <w:szCs w:val="24"/>
        </w:rPr>
        <w:t>шк</w:t>
      </w:r>
      <w:proofErr w:type="spellEnd"/>
      <w:r w:rsidRPr="00FF722D">
        <w:rPr>
          <w:rFonts w:ascii="Times New Roman" w:hAnsi="Times New Roman" w:cs="Times New Roman"/>
          <w:sz w:val="24"/>
          <w:szCs w:val="24"/>
        </w:rPr>
        <w:t xml:space="preserve">., 1985. </w:t>
      </w:r>
      <w:proofErr w:type="spellStart"/>
      <w:r w:rsidRPr="00FF722D">
        <w:rPr>
          <w:rFonts w:ascii="Times New Roman" w:hAnsi="Times New Roman" w:cs="Times New Roman"/>
          <w:sz w:val="24"/>
          <w:szCs w:val="24"/>
        </w:rPr>
        <w:t>Вып</w:t>
      </w:r>
      <w:proofErr w:type="spellEnd"/>
      <w:r w:rsidRPr="00FF722D">
        <w:rPr>
          <w:rFonts w:ascii="Times New Roman" w:hAnsi="Times New Roman" w:cs="Times New Roman"/>
          <w:sz w:val="24"/>
          <w:szCs w:val="24"/>
        </w:rPr>
        <w:t xml:space="preserve">. 31.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hAnsi="Times New Roman" w:cs="Times New Roman"/>
          <w:i/>
          <w:sz w:val="24"/>
          <w:szCs w:val="24"/>
        </w:rPr>
        <w:t>Сегай</w:t>
      </w:r>
      <w:proofErr w:type="spellEnd"/>
      <w:r w:rsidRPr="00216337">
        <w:rPr>
          <w:rFonts w:ascii="Times New Roman" w:hAnsi="Times New Roman" w:cs="Times New Roman"/>
          <w:i/>
          <w:sz w:val="24"/>
          <w:szCs w:val="24"/>
        </w:rPr>
        <w:t xml:space="preserve"> М. Я., </w:t>
      </w:r>
      <w:proofErr w:type="spellStart"/>
      <w:r w:rsidRPr="00216337">
        <w:rPr>
          <w:rFonts w:ascii="Times New Roman" w:hAnsi="Times New Roman" w:cs="Times New Roman"/>
          <w:i/>
          <w:sz w:val="24"/>
          <w:szCs w:val="24"/>
        </w:rPr>
        <w:t>Стринжа</w:t>
      </w:r>
      <w:proofErr w:type="spellEnd"/>
      <w:r w:rsidRPr="00216337">
        <w:rPr>
          <w:rFonts w:ascii="Times New Roman" w:hAnsi="Times New Roman" w:cs="Times New Roman"/>
          <w:sz w:val="24"/>
          <w:szCs w:val="24"/>
        </w:rPr>
        <w:t xml:space="preserve"> </w:t>
      </w:r>
      <w:r w:rsidRPr="00216337">
        <w:rPr>
          <w:rFonts w:ascii="Times New Roman" w:hAnsi="Times New Roman" w:cs="Times New Roman"/>
          <w:i/>
          <w:sz w:val="24"/>
          <w:szCs w:val="24"/>
        </w:rPr>
        <w:t xml:space="preserve">В. К. </w:t>
      </w:r>
      <w:r w:rsidRPr="00216337">
        <w:rPr>
          <w:rFonts w:ascii="Times New Roman" w:hAnsi="Times New Roman" w:cs="Times New Roman"/>
          <w:sz w:val="24"/>
          <w:szCs w:val="24"/>
        </w:rPr>
        <w:t>Типология экспертных задач: мето</w:t>
      </w:r>
      <w:r w:rsidRPr="00216337">
        <w:rPr>
          <w:rFonts w:ascii="Times New Roman" w:hAnsi="Times New Roman" w:cs="Times New Roman"/>
          <w:sz w:val="24"/>
          <w:szCs w:val="24"/>
        </w:rPr>
        <w:softHyphen/>
        <w:t xml:space="preserve">дологические аспекты // Криминалистика и судебная экспертиза. Киев: </w:t>
      </w:r>
      <w:proofErr w:type="spellStart"/>
      <w:r w:rsidRPr="00216337">
        <w:rPr>
          <w:rFonts w:ascii="Times New Roman" w:hAnsi="Times New Roman" w:cs="Times New Roman"/>
          <w:sz w:val="24"/>
          <w:szCs w:val="24"/>
        </w:rPr>
        <w:t>Вища</w:t>
      </w:r>
      <w:proofErr w:type="spellEnd"/>
      <w:r w:rsidRPr="00216337">
        <w:rPr>
          <w:rFonts w:ascii="Times New Roman" w:hAnsi="Times New Roman" w:cs="Times New Roman"/>
          <w:sz w:val="24"/>
          <w:szCs w:val="24"/>
        </w:rPr>
        <w:t xml:space="preserve"> </w:t>
      </w:r>
      <w:proofErr w:type="spellStart"/>
      <w:r w:rsidRPr="00216337">
        <w:rPr>
          <w:rFonts w:ascii="Times New Roman" w:hAnsi="Times New Roman" w:cs="Times New Roman"/>
          <w:sz w:val="24"/>
          <w:szCs w:val="24"/>
        </w:rPr>
        <w:t>шк</w:t>
      </w:r>
      <w:proofErr w:type="spellEnd"/>
      <w:r w:rsidRPr="00216337">
        <w:rPr>
          <w:rFonts w:ascii="Times New Roman" w:hAnsi="Times New Roman" w:cs="Times New Roman"/>
          <w:sz w:val="24"/>
          <w:szCs w:val="24"/>
        </w:rPr>
        <w:t xml:space="preserve">., 1988. </w:t>
      </w:r>
      <w:proofErr w:type="spellStart"/>
      <w:r w:rsidRPr="00216337">
        <w:rPr>
          <w:rFonts w:ascii="Times New Roman" w:hAnsi="Times New Roman" w:cs="Times New Roman"/>
          <w:sz w:val="24"/>
          <w:szCs w:val="24"/>
        </w:rPr>
        <w:t>Вып</w:t>
      </w:r>
      <w:proofErr w:type="spellEnd"/>
      <w:r w:rsidRPr="00216337">
        <w:rPr>
          <w:rFonts w:ascii="Times New Roman" w:hAnsi="Times New Roman" w:cs="Times New Roman"/>
          <w:sz w:val="24"/>
          <w:szCs w:val="24"/>
        </w:rPr>
        <w:t xml:space="preserve">. 37.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r w:rsidRPr="00216337">
        <w:rPr>
          <w:rFonts w:ascii="Times New Roman" w:hAnsi="Times New Roman" w:cs="Times New Roman"/>
          <w:i/>
          <w:sz w:val="24"/>
          <w:szCs w:val="24"/>
        </w:rPr>
        <w:t>Седова Т. А</w:t>
      </w:r>
      <w:r w:rsidRPr="00216337">
        <w:rPr>
          <w:rFonts w:ascii="Times New Roman" w:hAnsi="Times New Roman" w:cs="Times New Roman"/>
          <w:sz w:val="24"/>
          <w:szCs w:val="24"/>
        </w:rPr>
        <w:t>. Проблемы методологии и практики нетрадицион</w:t>
      </w:r>
      <w:r w:rsidRPr="00216337">
        <w:rPr>
          <w:rFonts w:ascii="Times New Roman" w:hAnsi="Times New Roman" w:cs="Times New Roman"/>
          <w:sz w:val="24"/>
          <w:szCs w:val="24"/>
        </w:rPr>
        <w:softHyphen/>
        <w:t xml:space="preserve">ной криминалистической идентификации. Л.: Изд-во Ленингр. ун-та, 1986. </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r w:rsidRPr="00FF722D">
        <w:rPr>
          <w:rFonts w:ascii="Times New Roman" w:hAnsi="Times New Roman" w:cs="Times New Roman"/>
          <w:i/>
          <w:sz w:val="24"/>
          <w:szCs w:val="24"/>
        </w:rPr>
        <w:t xml:space="preserve">Селиванов Н. А. </w:t>
      </w:r>
      <w:r w:rsidRPr="00FF722D">
        <w:rPr>
          <w:rFonts w:ascii="Times New Roman" w:hAnsi="Times New Roman" w:cs="Times New Roman"/>
          <w:sz w:val="24"/>
          <w:szCs w:val="24"/>
        </w:rPr>
        <w:t xml:space="preserve">Спорные вопросы судебной экспертизы // Соц. законность. 1978. № 6. </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r w:rsidRPr="00FF722D">
        <w:rPr>
          <w:rFonts w:ascii="Times New Roman" w:hAnsi="Times New Roman" w:cs="Times New Roman"/>
          <w:i/>
          <w:sz w:val="24"/>
          <w:szCs w:val="24"/>
        </w:rPr>
        <w:t xml:space="preserve">Селиванов Н. А. </w:t>
      </w:r>
      <w:r w:rsidRPr="00FF722D">
        <w:rPr>
          <w:rFonts w:ascii="Times New Roman" w:hAnsi="Times New Roman" w:cs="Times New Roman"/>
          <w:sz w:val="24"/>
          <w:szCs w:val="24"/>
        </w:rPr>
        <w:t xml:space="preserve">Нужна ли криминалистике такая “диагностика”? // Соц. законность. 1988. № 6. </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r w:rsidRPr="00FF722D">
        <w:rPr>
          <w:rFonts w:ascii="Times New Roman" w:hAnsi="Times New Roman" w:cs="Times New Roman"/>
          <w:i/>
          <w:sz w:val="24"/>
          <w:szCs w:val="24"/>
        </w:rPr>
        <w:t xml:space="preserve">Снетков В. А. </w:t>
      </w:r>
      <w:r w:rsidRPr="00FF722D">
        <w:rPr>
          <w:rFonts w:ascii="Times New Roman" w:hAnsi="Times New Roman" w:cs="Times New Roman"/>
          <w:sz w:val="24"/>
          <w:szCs w:val="24"/>
        </w:rPr>
        <w:t>Экспертная криминалистическая диагностика // Диагностика при производстве криминалистических экспер</w:t>
      </w:r>
      <w:r w:rsidRPr="00FF722D">
        <w:rPr>
          <w:rFonts w:ascii="Times New Roman" w:hAnsi="Times New Roman" w:cs="Times New Roman"/>
          <w:sz w:val="24"/>
          <w:szCs w:val="24"/>
        </w:rPr>
        <w:softHyphen/>
        <w:t>тиз. М.: ВНИИ МВД СССР, 1984. Сов</w:t>
      </w:r>
      <w:proofErr w:type="gramStart"/>
      <w:r w:rsidRPr="00FF722D">
        <w:rPr>
          <w:rFonts w:ascii="Times New Roman" w:hAnsi="Times New Roman" w:cs="Times New Roman"/>
          <w:sz w:val="24"/>
          <w:szCs w:val="24"/>
        </w:rPr>
        <w:t>.</w:t>
      </w:r>
      <w:proofErr w:type="gramEnd"/>
      <w:r w:rsidRPr="00FF722D">
        <w:rPr>
          <w:rFonts w:ascii="Times New Roman" w:hAnsi="Times New Roman" w:cs="Times New Roman"/>
          <w:sz w:val="24"/>
          <w:szCs w:val="24"/>
        </w:rPr>
        <w:t xml:space="preserve"> </w:t>
      </w:r>
      <w:proofErr w:type="spellStart"/>
      <w:proofErr w:type="gramStart"/>
      <w:r w:rsidRPr="00FF722D">
        <w:rPr>
          <w:rFonts w:ascii="Times New Roman" w:hAnsi="Times New Roman" w:cs="Times New Roman"/>
          <w:sz w:val="24"/>
          <w:szCs w:val="24"/>
        </w:rPr>
        <w:t>э</w:t>
      </w:r>
      <w:proofErr w:type="gramEnd"/>
      <w:r w:rsidRPr="00FF722D">
        <w:rPr>
          <w:rFonts w:ascii="Times New Roman" w:hAnsi="Times New Roman" w:cs="Times New Roman"/>
          <w:sz w:val="24"/>
          <w:szCs w:val="24"/>
        </w:rPr>
        <w:t>нцикл</w:t>
      </w:r>
      <w:proofErr w:type="spellEnd"/>
      <w:r w:rsidRPr="00FF722D">
        <w:rPr>
          <w:rFonts w:ascii="Times New Roman" w:hAnsi="Times New Roman" w:cs="Times New Roman"/>
          <w:sz w:val="24"/>
          <w:szCs w:val="24"/>
        </w:rPr>
        <w:t xml:space="preserve">. сл. 4-е изд., </w:t>
      </w:r>
      <w:proofErr w:type="spellStart"/>
      <w:r w:rsidRPr="00FF722D">
        <w:rPr>
          <w:rFonts w:ascii="Times New Roman" w:hAnsi="Times New Roman" w:cs="Times New Roman"/>
          <w:sz w:val="24"/>
          <w:szCs w:val="24"/>
        </w:rPr>
        <w:t>испр</w:t>
      </w:r>
      <w:proofErr w:type="spellEnd"/>
      <w:r w:rsidRPr="00FF722D">
        <w:rPr>
          <w:rFonts w:ascii="Times New Roman" w:hAnsi="Times New Roman" w:cs="Times New Roman"/>
          <w:sz w:val="24"/>
          <w:szCs w:val="24"/>
        </w:rPr>
        <w:t xml:space="preserve">. и доп. М., 1990.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r w:rsidRPr="00216337">
        <w:rPr>
          <w:rFonts w:ascii="Times New Roman" w:hAnsi="Times New Roman" w:cs="Times New Roman"/>
          <w:i/>
          <w:sz w:val="24"/>
          <w:szCs w:val="24"/>
        </w:rPr>
        <w:t xml:space="preserve">Соколовский З. М. </w:t>
      </w:r>
      <w:r w:rsidRPr="00216337">
        <w:rPr>
          <w:rFonts w:ascii="Times New Roman" w:hAnsi="Times New Roman" w:cs="Times New Roman"/>
          <w:sz w:val="24"/>
          <w:szCs w:val="24"/>
        </w:rPr>
        <w:t xml:space="preserve">О так называемых комплексных исследованиях в судебном доказывании и криминалистической экспертизе: Материалы </w:t>
      </w:r>
      <w:proofErr w:type="spellStart"/>
      <w:r w:rsidRPr="00216337">
        <w:rPr>
          <w:rFonts w:ascii="Times New Roman" w:hAnsi="Times New Roman" w:cs="Times New Roman"/>
          <w:sz w:val="24"/>
          <w:szCs w:val="24"/>
        </w:rPr>
        <w:t>Всесоюз</w:t>
      </w:r>
      <w:proofErr w:type="spellEnd"/>
      <w:r w:rsidRPr="00216337">
        <w:rPr>
          <w:rFonts w:ascii="Times New Roman" w:hAnsi="Times New Roman" w:cs="Times New Roman"/>
          <w:sz w:val="24"/>
          <w:szCs w:val="24"/>
        </w:rPr>
        <w:t>. науч</w:t>
      </w:r>
      <w:proofErr w:type="gramStart"/>
      <w:r w:rsidRPr="00216337">
        <w:rPr>
          <w:rFonts w:ascii="Times New Roman" w:hAnsi="Times New Roman" w:cs="Times New Roman"/>
          <w:sz w:val="24"/>
          <w:szCs w:val="24"/>
        </w:rPr>
        <w:t>.-</w:t>
      </w:r>
      <w:proofErr w:type="spellStart"/>
      <w:proofErr w:type="gramEnd"/>
      <w:r w:rsidRPr="00216337">
        <w:rPr>
          <w:rFonts w:ascii="Times New Roman" w:hAnsi="Times New Roman" w:cs="Times New Roman"/>
          <w:sz w:val="24"/>
          <w:szCs w:val="24"/>
        </w:rPr>
        <w:t>практ</w:t>
      </w:r>
      <w:proofErr w:type="spellEnd"/>
      <w:r w:rsidRPr="00216337">
        <w:rPr>
          <w:rFonts w:ascii="Times New Roman" w:hAnsi="Times New Roman" w:cs="Times New Roman"/>
          <w:sz w:val="24"/>
          <w:szCs w:val="24"/>
        </w:rPr>
        <w:t xml:space="preserve">. </w:t>
      </w:r>
      <w:proofErr w:type="spellStart"/>
      <w:r w:rsidRPr="00216337">
        <w:rPr>
          <w:rFonts w:ascii="Times New Roman" w:hAnsi="Times New Roman" w:cs="Times New Roman"/>
          <w:sz w:val="24"/>
          <w:szCs w:val="24"/>
        </w:rPr>
        <w:t>конф</w:t>
      </w:r>
      <w:proofErr w:type="spellEnd"/>
      <w:r w:rsidRPr="00216337">
        <w:rPr>
          <w:rFonts w:ascii="Times New Roman" w:hAnsi="Times New Roman" w:cs="Times New Roman"/>
          <w:sz w:val="24"/>
          <w:szCs w:val="24"/>
        </w:rPr>
        <w:t xml:space="preserve">. М., 1972. Ч. 1.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r w:rsidRPr="00216337">
        <w:rPr>
          <w:rFonts w:ascii="Times New Roman" w:hAnsi="Times New Roman" w:cs="Times New Roman"/>
          <w:sz w:val="24"/>
          <w:szCs w:val="24"/>
        </w:rPr>
        <w:t>Специалист // Большая сов</w:t>
      </w:r>
      <w:proofErr w:type="gramStart"/>
      <w:r w:rsidRPr="00216337">
        <w:rPr>
          <w:rFonts w:ascii="Times New Roman" w:hAnsi="Times New Roman" w:cs="Times New Roman"/>
          <w:sz w:val="24"/>
          <w:szCs w:val="24"/>
        </w:rPr>
        <w:t>.</w:t>
      </w:r>
      <w:proofErr w:type="gramEnd"/>
      <w:r w:rsidRPr="00216337">
        <w:rPr>
          <w:rFonts w:ascii="Times New Roman" w:hAnsi="Times New Roman" w:cs="Times New Roman"/>
          <w:sz w:val="24"/>
          <w:szCs w:val="24"/>
        </w:rPr>
        <w:t xml:space="preserve"> </w:t>
      </w:r>
      <w:proofErr w:type="spellStart"/>
      <w:proofErr w:type="gramStart"/>
      <w:r w:rsidRPr="00216337">
        <w:rPr>
          <w:rFonts w:ascii="Times New Roman" w:hAnsi="Times New Roman" w:cs="Times New Roman"/>
          <w:sz w:val="24"/>
          <w:szCs w:val="24"/>
        </w:rPr>
        <w:t>э</w:t>
      </w:r>
      <w:proofErr w:type="gramEnd"/>
      <w:r w:rsidRPr="00216337">
        <w:rPr>
          <w:rFonts w:ascii="Times New Roman" w:hAnsi="Times New Roman" w:cs="Times New Roman"/>
          <w:sz w:val="24"/>
          <w:szCs w:val="24"/>
        </w:rPr>
        <w:t>нцикл</w:t>
      </w:r>
      <w:proofErr w:type="spellEnd"/>
      <w:r w:rsidRPr="00216337">
        <w:rPr>
          <w:rFonts w:ascii="Times New Roman" w:hAnsi="Times New Roman" w:cs="Times New Roman"/>
          <w:sz w:val="24"/>
          <w:szCs w:val="24"/>
        </w:rPr>
        <w:t xml:space="preserve">. М., 1976.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r w:rsidRPr="00216337">
        <w:rPr>
          <w:rFonts w:ascii="Times New Roman" w:hAnsi="Times New Roman" w:cs="Times New Roman"/>
          <w:sz w:val="24"/>
          <w:szCs w:val="24"/>
        </w:rPr>
        <w:t xml:space="preserve">Специалист // </w:t>
      </w:r>
      <w:proofErr w:type="gramStart"/>
      <w:r w:rsidRPr="00216337">
        <w:rPr>
          <w:rFonts w:ascii="Times New Roman" w:hAnsi="Times New Roman" w:cs="Times New Roman"/>
          <w:sz w:val="24"/>
          <w:szCs w:val="24"/>
        </w:rPr>
        <w:t>Криминалистическая</w:t>
      </w:r>
      <w:proofErr w:type="gramEnd"/>
      <w:r w:rsidRPr="00216337">
        <w:rPr>
          <w:rFonts w:ascii="Times New Roman" w:hAnsi="Times New Roman" w:cs="Times New Roman"/>
          <w:sz w:val="24"/>
          <w:szCs w:val="24"/>
        </w:rPr>
        <w:t xml:space="preserve"> </w:t>
      </w:r>
      <w:proofErr w:type="spellStart"/>
      <w:r w:rsidRPr="00216337">
        <w:rPr>
          <w:rFonts w:ascii="Times New Roman" w:hAnsi="Times New Roman" w:cs="Times New Roman"/>
          <w:sz w:val="24"/>
          <w:szCs w:val="24"/>
        </w:rPr>
        <w:t>энцикл</w:t>
      </w:r>
      <w:proofErr w:type="spellEnd"/>
      <w:r w:rsidRPr="00216337">
        <w:rPr>
          <w:rFonts w:ascii="Times New Roman" w:hAnsi="Times New Roman" w:cs="Times New Roman"/>
          <w:sz w:val="24"/>
          <w:szCs w:val="24"/>
        </w:rPr>
        <w:t xml:space="preserve">. Алматы: Казахстан, 1995.  </w:t>
      </w:r>
    </w:p>
    <w:p w:rsidR="006B63AF"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hAnsi="Times New Roman" w:cs="Times New Roman"/>
          <w:i/>
          <w:sz w:val="24"/>
          <w:szCs w:val="24"/>
        </w:rPr>
        <w:t>Степутенкова</w:t>
      </w:r>
      <w:proofErr w:type="spellEnd"/>
      <w:r w:rsidRPr="00216337">
        <w:rPr>
          <w:rFonts w:ascii="Times New Roman" w:hAnsi="Times New Roman" w:cs="Times New Roman"/>
          <w:i/>
          <w:sz w:val="24"/>
          <w:szCs w:val="24"/>
        </w:rPr>
        <w:t xml:space="preserve"> В. К. </w:t>
      </w:r>
      <w:r w:rsidRPr="00216337">
        <w:rPr>
          <w:rFonts w:ascii="Times New Roman" w:hAnsi="Times New Roman" w:cs="Times New Roman"/>
          <w:sz w:val="24"/>
          <w:szCs w:val="24"/>
        </w:rPr>
        <w:t>Предмет судебной экспертизы и экспертное исследование обстоятельств, образующих основание уго</w:t>
      </w:r>
      <w:r w:rsidRPr="00216337">
        <w:rPr>
          <w:rFonts w:ascii="Times New Roman" w:hAnsi="Times New Roman" w:cs="Times New Roman"/>
          <w:sz w:val="24"/>
          <w:szCs w:val="24"/>
        </w:rPr>
        <w:softHyphen/>
        <w:t xml:space="preserve">ловной ответственности // Актуальные </w:t>
      </w:r>
      <w:proofErr w:type="spellStart"/>
      <w:r w:rsidRPr="00216337">
        <w:rPr>
          <w:rFonts w:ascii="Times New Roman" w:hAnsi="Times New Roman" w:cs="Times New Roman"/>
          <w:sz w:val="24"/>
          <w:szCs w:val="24"/>
        </w:rPr>
        <w:t>теорет</w:t>
      </w:r>
      <w:proofErr w:type="spellEnd"/>
      <w:r w:rsidRPr="00216337">
        <w:rPr>
          <w:rFonts w:ascii="Times New Roman" w:hAnsi="Times New Roman" w:cs="Times New Roman"/>
          <w:sz w:val="24"/>
          <w:szCs w:val="24"/>
        </w:rPr>
        <w:t xml:space="preserve">. и </w:t>
      </w:r>
      <w:proofErr w:type="spellStart"/>
      <w:r w:rsidRPr="00216337">
        <w:rPr>
          <w:rFonts w:ascii="Times New Roman" w:hAnsi="Times New Roman" w:cs="Times New Roman"/>
          <w:sz w:val="24"/>
          <w:szCs w:val="24"/>
        </w:rPr>
        <w:t>общеметод</w:t>
      </w:r>
      <w:proofErr w:type="spellEnd"/>
      <w:r w:rsidRPr="00216337">
        <w:rPr>
          <w:rFonts w:ascii="Times New Roman" w:hAnsi="Times New Roman" w:cs="Times New Roman"/>
          <w:sz w:val="24"/>
          <w:szCs w:val="24"/>
        </w:rPr>
        <w:t xml:space="preserve">. </w:t>
      </w:r>
      <w:proofErr w:type="spellStart"/>
      <w:r w:rsidRPr="00216337">
        <w:rPr>
          <w:rFonts w:ascii="Times New Roman" w:hAnsi="Times New Roman" w:cs="Times New Roman"/>
          <w:sz w:val="24"/>
          <w:szCs w:val="24"/>
        </w:rPr>
        <w:t>пробл</w:t>
      </w:r>
      <w:proofErr w:type="spellEnd"/>
      <w:r w:rsidRPr="00216337">
        <w:rPr>
          <w:rFonts w:ascii="Times New Roman" w:hAnsi="Times New Roman" w:cs="Times New Roman"/>
          <w:sz w:val="24"/>
          <w:szCs w:val="24"/>
        </w:rPr>
        <w:t xml:space="preserve">. судебной экспертизы. М., 1975. С. 35–65 (Сб. науч. тр. / ВНИИСЭ; </w:t>
      </w:r>
      <w:proofErr w:type="spellStart"/>
      <w:r w:rsidRPr="00216337">
        <w:rPr>
          <w:rFonts w:ascii="Times New Roman" w:hAnsi="Times New Roman" w:cs="Times New Roman"/>
          <w:sz w:val="24"/>
          <w:szCs w:val="24"/>
        </w:rPr>
        <w:t>Вып</w:t>
      </w:r>
      <w:proofErr w:type="spellEnd"/>
      <w:r w:rsidRPr="00216337">
        <w:rPr>
          <w:rFonts w:ascii="Times New Roman" w:hAnsi="Times New Roman" w:cs="Times New Roman"/>
          <w:sz w:val="24"/>
          <w:szCs w:val="24"/>
        </w:rPr>
        <w:t xml:space="preserve">. 16).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hAnsi="Times New Roman" w:cs="Times New Roman"/>
          <w:i/>
          <w:sz w:val="24"/>
          <w:szCs w:val="24"/>
        </w:rPr>
        <w:t>Степутенкова</w:t>
      </w:r>
      <w:proofErr w:type="spellEnd"/>
      <w:r w:rsidRPr="00216337">
        <w:rPr>
          <w:rFonts w:ascii="Times New Roman" w:hAnsi="Times New Roman" w:cs="Times New Roman"/>
          <w:i/>
          <w:sz w:val="24"/>
          <w:szCs w:val="24"/>
        </w:rPr>
        <w:t xml:space="preserve"> В. К. </w:t>
      </w:r>
      <w:r w:rsidRPr="00216337">
        <w:rPr>
          <w:rFonts w:ascii="Times New Roman" w:hAnsi="Times New Roman" w:cs="Times New Roman"/>
          <w:sz w:val="24"/>
          <w:szCs w:val="24"/>
        </w:rPr>
        <w:t xml:space="preserve">Судебная экспертиза и исследование обстоятельств, образующих состав преступления // </w:t>
      </w:r>
      <w:proofErr w:type="spellStart"/>
      <w:r w:rsidRPr="00216337">
        <w:rPr>
          <w:rFonts w:ascii="Times New Roman" w:hAnsi="Times New Roman" w:cs="Times New Roman"/>
          <w:sz w:val="24"/>
          <w:szCs w:val="24"/>
        </w:rPr>
        <w:t>Теорет</w:t>
      </w:r>
      <w:proofErr w:type="spellEnd"/>
      <w:r w:rsidRPr="00216337">
        <w:rPr>
          <w:rFonts w:ascii="Times New Roman" w:hAnsi="Times New Roman" w:cs="Times New Roman"/>
          <w:sz w:val="24"/>
          <w:szCs w:val="24"/>
        </w:rPr>
        <w:t xml:space="preserve">. </w:t>
      </w:r>
      <w:proofErr w:type="spellStart"/>
      <w:r w:rsidRPr="00216337">
        <w:rPr>
          <w:rFonts w:ascii="Times New Roman" w:hAnsi="Times New Roman" w:cs="Times New Roman"/>
          <w:sz w:val="24"/>
          <w:szCs w:val="24"/>
        </w:rPr>
        <w:t>вопр</w:t>
      </w:r>
      <w:proofErr w:type="spellEnd"/>
      <w:r w:rsidRPr="00216337">
        <w:rPr>
          <w:rFonts w:ascii="Times New Roman" w:hAnsi="Times New Roman" w:cs="Times New Roman"/>
          <w:sz w:val="24"/>
          <w:szCs w:val="24"/>
        </w:rPr>
        <w:t xml:space="preserve">. судебной экспертизы. М., 1975. С. 251 (Сб. науч. тр. / ВНИИСЭ; </w:t>
      </w:r>
      <w:proofErr w:type="spellStart"/>
      <w:r w:rsidRPr="00216337">
        <w:rPr>
          <w:rFonts w:ascii="Times New Roman" w:hAnsi="Times New Roman" w:cs="Times New Roman"/>
          <w:sz w:val="24"/>
          <w:szCs w:val="24"/>
        </w:rPr>
        <w:t>Вып</w:t>
      </w:r>
      <w:proofErr w:type="spellEnd"/>
      <w:r w:rsidRPr="00216337">
        <w:rPr>
          <w:rFonts w:ascii="Times New Roman" w:hAnsi="Times New Roman" w:cs="Times New Roman"/>
          <w:sz w:val="24"/>
          <w:szCs w:val="24"/>
        </w:rPr>
        <w:t>. 20).</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r w:rsidRPr="00FF722D">
        <w:rPr>
          <w:rFonts w:ascii="Times New Roman" w:hAnsi="Times New Roman" w:cs="Times New Roman"/>
          <w:i/>
          <w:sz w:val="24"/>
          <w:szCs w:val="24"/>
        </w:rPr>
        <w:t xml:space="preserve">Стефанов Н. </w:t>
      </w:r>
      <w:r w:rsidRPr="00FF722D">
        <w:rPr>
          <w:rFonts w:ascii="Times New Roman" w:hAnsi="Times New Roman" w:cs="Times New Roman"/>
          <w:sz w:val="24"/>
          <w:szCs w:val="24"/>
        </w:rPr>
        <w:t xml:space="preserve">Общественные науки и социальная технология. М., 1976. </w:t>
      </w:r>
    </w:p>
    <w:p w:rsidR="006B63AF" w:rsidRDefault="006B63AF" w:rsidP="00B3059D">
      <w:pPr>
        <w:pStyle w:val="a3"/>
        <w:numPr>
          <w:ilvl w:val="0"/>
          <w:numId w:val="60"/>
        </w:numPr>
        <w:ind w:left="567" w:hanging="567"/>
        <w:jc w:val="both"/>
        <w:rPr>
          <w:rFonts w:ascii="Times New Roman" w:hAnsi="Times New Roman" w:cs="Times New Roman"/>
          <w:sz w:val="24"/>
          <w:szCs w:val="24"/>
        </w:rPr>
      </w:pPr>
      <w:r w:rsidRPr="00216337">
        <w:rPr>
          <w:rFonts w:ascii="Times New Roman" w:hAnsi="Times New Roman" w:cs="Times New Roman"/>
          <w:i/>
          <w:sz w:val="24"/>
          <w:szCs w:val="24"/>
        </w:rPr>
        <w:t xml:space="preserve">Строгович М. С. </w:t>
      </w:r>
      <w:r w:rsidRPr="00216337">
        <w:rPr>
          <w:rFonts w:ascii="Times New Roman" w:hAnsi="Times New Roman" w:cs="Times New Roman"/>
          <w:sz w:val="24"/>
          <w:szCs w:val="24"/>
        </w:rPr>
        <w:t>Курс советского уголовного процесса.  Т. 1. Основные положения науки уголовного процесса. М., 1968.</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hAnsi="Times New Roman" w:cs="Times New Roman"/>
          <w:i/>
          <w:sz w:val="24"/>
          <w:szCs w:val="24"/>
        </w:rPr>
        <w:t>Терзиев</w:t>
      </w:r>
      <w:proofErr w:type="spellEnd"/>
      <w:r w:rsidRPr="00216337">
        <w:rPr>
          <w:rFonts w:ascii="Times New Roman" w:hAnsi="Times New Roman" w:cs="Times New Roman"/>
          <w:i/>
          <w:sz w:val="24"/>
          <w:szCs w:val="24"/>
        </w:rPr>
        <w:t xml:space="preserve"> Н. В. </w:t>
      </w:r>
      <w:r w:rsidRPr="00216337">
        <w:rPr>
          <w:rFonts w:ascii="Times New Roman" w:hAnsi="Times New Roman" w:cs="Times New Roman"/>
          <w:sz w:val="24"/>
          <w:szCs w:val="24"/>
        </w:rPr>
        <w:t xml:space="preserve">Лекции по криминалистике. М.: ВЮЗИ, 1951. </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proofErr w:type="spellStart"/>
      <w:r w:rsidRPr="00FF722D">
        <w:rPr>
          <w:rFonts w:ascii="Times New Roman" w:hAnsi="Times New Roman" w:cs="Times New Roman"/>
          <w:i/>
          <w:sz w:val="24"/>
          <w:szCs w:val="24"/>
        </w:rPr>
        <w:lastRenderedPageBreak/>
        <w:t>Тюхтин</w:t>
      </w:r>
      <w:proofErr w:type="spellEnd"/>
      <w:r w:rsidRPr="00FF722D">
        <w:rPr>
          <w:rFonts w:ascii="Times New Roman" w:hAnsi="Times New Roman" w:cs="Times New Roman"/>
          <w:i/>
          <w:sz w:val="24"/>
          <w:szCs w:val="24"/>
        </w:rPr>
        <w:t xml:space="preserve"> В. С. </w:t>
      </w:r>
      <w:r w:rsidRPr="00FF722D">
        <w:rPr>
          <w:rFonts w:ascii="Times New Roman" w:hAnsi="Times New Roman" w:cs="Times New Roman"/>
          <w:sz w:val="24"/>
          <w:szCs w:val="24"/>
        </w:rPr>
        <w:t xml:space="preserve">Гносеология, теория отражения и методология научного исследования в системе материалистической диалектики // Диалектика. Познание. Наука. М.: Наука, 1988. </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r w:rsidRPr="00FF722D">
        <w:rPr>
          <w:rFonts w:ascii="Times New Roman" w:hAnsi="Times New Roman" w:cs="Times New Roman"/>
          <w:i/>
          <w:sz w:val="24"/>
          <w:szCs w:val="24"/>
        </w:rPr>
        <w:t xml:space="preserve">Урсул А. Д. </w:t>
      </w:r>
      <w:r w:rsidRPr="00FF722D">
        <w:rPr>
          <w:rFonts w:ascii="Times New Roman" w:hAnsi="Times New Roman" w:cs="Times New Roman"/>
          <w:sz w:val="24"/>
          <w:szCs w:val="24"/>
        </w:rPr>
        <w:t xml:space="preserve">Философия и интегративно-общенаучные процессы. М., 1981. </w:t>
      </w:r>
    </w:p>
    <w:p w:rsidR="006B63AF" w:rsidRPr="0022210A"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hAnsi="Times New Roman" w:cs="Times New Roman"/>
          <w:i/>
          <w:sz w:val="24"/>
          <w:szCs w:val="24"/>
        </w:rPr>
        <w:t>Чавчанидзе</w:t>
      </w:r>
      <w:proofErr w:type="spellEnd"/>
      <w:r w:rsidRPr="00216337">
        <w:rPr>
          <w:rFonts w:ascii="Times New Roman" w:hAnsi="Times New Roman" w:cs="Times New Roman"/>
          <w:i/>
          <w:sz w:val="24"/>
          <w:szCs w:val="24"/>
        </w:rPr>
        <w:t xml:space="preserve"> М. П. </w:t>
      </w:r>
      <w:r w:rsidRPr="00216337">
        <w:rPr>
          <w:rFonts w:ascii="Times New Roman" w:hAnsi="Times New Roman" w:cs="Times New Roman"/>
          <w:sz w:val="24"/>
          <w:szCs w:val="24"/>
        </w:rPr>
        <w:t xml:space="preserve">Комплексная экспертиза как одна из форм комиссионной экспертизы // </w:t>
      </w:r>
      <w:proofErr w:type="spellStart"/>
      <w:r w:rsidRPr="0071463A">
        <w:rPr>
          <w:rFonts w:ascii="Times New Roman" w:hAnsi="Times New Roman"/>
          <w:sz w:val="24"/>
          <w:szCs w:val="24"/>
        </w:rPr>
        <w:t>Пробл</w:t>
      </w:r>
      <w:proofErr w:type="spellEnd"/>
      <w:r w:rsidRPr="0071463A">
        <w:rPr>
          <w:rFonts w:ascii="Times New Roman" w:hAnsi="Times New Roman"/>
          <w:sz w:val="24"/>
          <w:szCs w:val="24"/>
        </w:rPr>
        <w:t xml:space="preserve">. организации и проведения комплекс. эксперт. </w:t>
      </w:r>
      <w:proofErr w:type="spellStart"/>
      <w:r w:rsidRPr="0071463A">
        <w:rPr>
          <w:rFonts w:ascii="Times New Roman" w:hAnsi="Times New Roman"/>
          <w:sz w:val="24"/>
          <w:szCs w:val="24"/>
        </w:rPr>
        <w:t>исслед</w:t>
      </w:r>
      <w:proofErr w:type="spellEnd"/>
      <w:r w:rsidRPr="0071463A">
        <w:rPr>
          <w:rFonts w:ascii="Times New Roman" w:hAnsi="Times New Roman"/>
          <w:sz w:val="24"/>
          <w:szCs w:val="24"/>
        </w:rPr>
        <w:t xml:space="preserve">.: Материалы </w:t>
      </w:r>
      <w:proofErr w:type="spellStart"/>
      <w:r w:rsidRPr="0071463A">
        <w:rPr>
          <w:rFonts w:ascii="Times New Roman" w:hAnsi="Times New Roman"/>
          <w:sz w:val="24"/>
          <w:szCs w:val="24"/>
        </w:rPr>
        <w:t>Всесоюз</w:t>
      </w:r>
      <w:proofErr w:type="spellEnd"/>
      <w:r w:rsidRPr="0071463A">
        <w:rPr>
          <w:rFonts w:ascii="Times New Roman" w:hAnsi="Times New Roman"/>
          <w:sz w:val="24"/>
          <w:szCs w:val="24"/>
        </w:rPr>
        <w:t>. науч</w:t>
      </w:r>
      <w:proofErr w:type="gramStart"/>
      <w:r w:rsidRPr="0071463A">
        <w:rPr>
          <w:rFonts w:ascii="Times New Roman" w:hAnsi="Times New Roman"/>
          <w:sz w:val="24"/>
          <w:szCs w:val="24"/>
        </w:rPr>
        <w:t>.-</w:t>
      </w:r>
      <w:proofErr w:type="spellStart"/>
      <w:proofErr w:type="gramEnd"/>
      <w:r w:rsidRPr="0071463A">
        <w:rPr>
          <w:rFonts w:ascii="Times New Roman" w:hAnsi="Times New Roman"/>
          <w:sz w:val="24"/>
          <w:szCs w:val="24"/>
        </w:rPr>
        <w:t>практ</w:t>
      </w:r>
      <w:proofErr w:type="spellEnd"/>
      <w:r w:rsidRPr="0071463A">
        <w:rPr>
          <w:rFonts w:ascii="Times New Roman" w:hAnsi="Times New Roman"/>
          <w:sz w:val="24"/>
          <w:szCs w:val="24"/>
        </w:rPr>
        <w:t xml:space="preserve">. </w:t>
      </w:r>
      <w:proofErr w:type="spellStart"/>
      <w:r w:rsidRPr="0071463A">
        <w:rPr>
          <w:rFonts w:ascii="Times New Roman" w:hAnsi="Times New Roman"/>
          <w:sz w:val="24"/>
          <w:szCs w:val="24"/>
        </w:rPr>
        <w:t>конф</w:t>
      </w:r>
      <w:proofErr w:type="spellEnd"/>
      <w:r w:rsidRPr="0071463A">
        <w:rPr>
          <w:rFonts w:ascii="Times New Roman" w:hAnsi="Times New Roman"/>
          <w:sz w:val="24"/>
          <w:szCs w:val="24"/>
        </w:rPr>
        <w:t>. М., 1985.</w:t>
      </w:r>
    </w:p>
    <w:p w:rsidR="0022210A" w:rsidRPr="0022210A" w:rsidRDefault="0022210A" w:rsidP="00B3059D">
      <w:pPr>
        <w:pStyle w:val="a3"/>
        <w:numPr>
          <w:ilvl w:val="0"/>
          <w:numId w:val="60"/>
        </w:numPr>
        <w:ind w:left="567" w:hanging="567"/>
        <w:jc w:val="both"/>
        <w:rPr>
          <w:rFonts w:ascii="Times New Roman" w:hAnsi="Times New Roman" w:cs="Times New Roman"/>
          <w:sz w:val="24"/>
          <w:szCs w:val="24"/>
        </w:rPr>
      </w:pPr>
      <w:r w:rsidRPr="0022210A">
        <w:rPr>
          <w:rFonts w:ascii="Times New Roman" w:hAnsi="Times New Roman" w:cs="Times New Roman"/>
          <w:i/>
          <w:sz w:val="24"/>
          <w:szCs w:val="24"/>
        </w:rPr>
        <w:t xml:space="preserve">Шакиров К.Н., </w:t>
      </w:r>
      <w:proofErr w:type="spellStart"/>
      <w:r w:rsidRPr="0022210A">
        <w:rPr>
          <w:rFonts w:ascii="Times New Roman" w:hAnsi="Times New Roman" w:cs="Times New Roman"/>
          <w:i/>
          <w:sz w:val="24"/>
          <w:szCs w:val="24"/>
        </w:rPr>
        <w:t>Тапалова</w:t>
      </w:r>
      <w:proofErr w:type="spellEnd"/>
      <w:r w:rsidRPr="0022210A">
        <w:rPr>
          <w:rFonts w:ascii="Times New Roman" w:hAnsi="Times New Roman" w:cs="Times New Roman"/>
          <w:i/>
          <w:sz w:val="24"/>
          <w:szCs w:val="24"/>
        </w:rPr>
        <w:t xml:space="preserve"> Р.Б., </w:t>
      </w:r>
      <w:proofErr w:type="spellStart"/>
      <w:r w:rsidRPr="0022210A">
        <w:rPr>
          <w:rFonts w:ascii="Times New Roman" w:hAnsi="Times New Roman" w:cs="Times New Roman"/>
          <w:i/>
          <w:sz w:val="24"/>
          <w:szCs w:val="24"/>
        </w:rPr>
        <w:t>Мергембаева</w:t>
      </w:r>
      <w:proofErr w:type="spellEnd"/>
      <w:r>
        <w:rPr>
          <w:sz w:val="24"/>
          <w:szCs w:val="24"/>
        </w:rPr>
        <w:t xml:space="preserve"> </w:t>
      </w:r>
      <w:r w:rsidRPr="0022210A">
        <w:rPr>
          <w:rFonts w:ascii="Times New Roman" w:hAnsi="Times New Roman" w:cs="Times New Roman"/>
          <w:i/>
          <w:sz w:val="24"/>
          <w:szCs w:val="24"/>
        </w:rPr>
        <w:t>Н.Б.</w:t>
      </w:r>
      <w:r>
        <w:rPr>
          <w:rFonts w:ascii="Times New Roman" w:hAnsi="Times New Roman" w:cs="Times New Roman"/>
          <w:i/>
          <w:sz w:val="24"/>
          <w:szCs w:val="24"/>
        </w:rPr>
        <w:t xml:space="preserve"> </w:t>
      </w:r>
      <w:proofErr w:type="spellStart"/>
      <w:r w:rsidRPr="0022210A">
        <w:rPr>
          <w:rFonts w:ascii="Times New Roman" w:hAnsi="Times New Roman" w:cs="Times New Roman"/>
          <w:sz w:val="24"/>
          <w:szCs w:val="24"/>
        </w:rPr>
        <w:t>Қазақстан</w:t>
      </w:r>
      <w:proofErr w:type="spellEnd"/>
      <w:r w:rsidRPr="0022210A">
        <w:rPr>
          <w:rFonts w:ascii="Times New Roman" w:hAnsi="Times New Roman" w:cs="Times New Roman"/>
          <w:sz w:val="24"/>
          <w:szCs w:val="24"/>
        </w:rPr>
        <w:t xml:space="preserve"> </w:t>
      </w:r>
      <w:proofErr w:type="spellStart"/>
      <w:r w:rsidRPr="0022210A">
        <w:rPr>
          <w:rFonts w:ascii="Times New Roman" w:hAnsi="Times New Roman" w:cs="Times New Roman"/>
          <w:sz w:val="24"/>
          <w:szCs w:val="24"/>
        </w:rPr>
        <w:t>Республикасындағы</w:t>
      </w:r>
      <w:proofErr w:type="spellEnd"/>
      <w:r w:rsidRPr="0022210A">
        <w:rPr>
          <w:rFonts w:ascii="Times New Roman" w:hAnsi="Times New Roman" w:cs="Times New Roman"/>
          <w:sz w:val="24"/>
          <w:szCs w:val="24"/>
        </w:rPr>
        <w:t xml:space="preserve"> сот </w:t>
      </w:r>
      <w:proofErr w:type="spellStart"/>
      <w:r w:rsidRPr="0022210A">
        <w:rPr>
          <w:rFonts w:ascii="Times New Roman" w:hAnsi="Times New Roman" w:cs="Times New Roman"/>
          <w:sz w:val="24"/>
          <w:szCs w:val="24"/>
        </w:rPr>
        <w:t>сараптамасы</w:t>
      </w:r>
      <w:proofErr w:type="spellEnd"/>
      <w:r w:rsidRPr="0022210A">
        <w:rPr>
          <w:rFonts w:ascii="Times New Roman" w:hAnsi="Times New Roman" w:cs="Times New Roman"/>
          <w:sz w:val="24"/>
          <w:szCs w:val="24"/>
        </w:rPr>
        <w:t xml:space="preserve">: </w:t>
      </w:r>
      <w:proofErr w:type="spellStart"/>
      <w:r w:rsidRPr="0022210A">
        <w:rPr>
          <w:rFonts w:ascii="Times New Roman" w:hAnsi="Times New Roman" w:cs="Times New Roman"/>
          <w:sz w:val="24"/>
          <w:szCs w:val="24"/>
        </w:rPr>
        <w:t>ұйымдастырылуы</w:t>
      </w:r>
      <w:proofErr w:type="spellEnd"/>
      <w:r w:rsidRPr="0022210A">
        <w:rPr>
          <w:rFonts w:ascii="Times New Roman" w:hAnsi="Times New Roman" w:cs="Times New Roman"/>
          <w:sz w:val="24"/>
          <w:szCs w:val="24"/>
        </w:rPr>
        <w:t xml:space="preserve"> </w:t>
      </w:r>
      <w:proofErr w:type="spellStart"/>
      <w:r w:rsidRPr="0022210A">
        <w:rPr>
          <w:rFonts w:ascii="Times New Roman" w:hAnsi="Times New Roman" w:cs="Times New Roman"/>
          <w:sz w:val="24"/>
          <w:szCs w:val="24"/>
        </w:rPr>
        <w:t>және</w:t>
      </w:r>
      <w:proofErr w:type="spellEnd"/>
      <w:r w:rsidRPr="0022210A">
        <w:rPr>
          <w:rFonts w:ascii="Times New Roman" w:hAnsi="Times New Roman" w:cs="Times New Roman"/>
          <w:sz w:val="24"/>
          <w:szCs w:val="24"/>
        </w:rPr>
        <w:t xml:space="preserve"> </w:t>
      </w:r>
      <w:proofErr w:type="spellStart"/>
      <w:r w:rsidRPr="0022210A">
        <w:rPr>
          <w:rFonts w:ascii="Times New Roman" w:hAnsi="Times New Roman" w:cs="Times New Roman"/>
          <w:sz w:val="24"/>
          <w:szCs w:val="24"/>
        </w:rPr>
        <w:t>өнді</w:t>
      </w:r>
      <w:proofErr w:type="gramStart"/>
      <w:r w:rsidRPr="0022210A">
        <w:rPr>
          <w:rFonts w:ascii="Times New Roman" w:hAnsi="Times New Roman" w:cs="Times New Roman"/>
          <w:sz w:val="24"/>
          <w:szCs w:val="24"/>
        </w:rPr>
        <w:t>р</w:t>
      </w:r>
      <w:proofErr w:type="gramEnd"/>
      <w:r w:rsidRPr="0022210A">
        <w:rPr>
          <w:rFonts w:ascii="Times New Roman" w:hAnsi="Times New Roman" w:cs="Times New Roman"/>
          <w:sz w:val="24"/>
          <w:szCs w:val="24"/>
        </w:rPr>
        <w:t>ісі</w:t>
      </w:r>
      <w:proofErr w:type="spellEnd"/>
      <w:r w:rsidRPr="0022210A">
        <w:rPr>
          <w:rFonts w:ascii="Times New Roman" w:hAnsi="Times New Roman" w:cs="Times New Roman"/>
          <w:sz w:val="24"/>
          <w:szCs w:val="24"/>
        </w:rPr>
        <w:t xml:space="preserve">. </w:t>
      </w:r>
      <w:proofErr w:type="spellStart"/>
      <w:r w:rsidRPr="0022210A">
        <w:rPr>
          <w:rFonts w:ascii="Times New Roman" w:hAnsi="Times New Roman" w:cs="Times New Roman"/>
          <w:sz w:val="24"/>
          <w:szCs w:val="24"/>
        </w:rPr>
        <w:t>Оқу-әдістемелікқұрал</w:t>
      </w:r>
      <w:proofErr w:type="spellEnd"/>
      <w:r w:rsidRPr="0022210A">
        <w:rPr>
          <w:rFonts w:ascii="Times New Roman" w:hAnsi="Times New Roman" w:cs="Times New Roman"/>
          <w:sz w:val="24"/>
          <w:szCs w:val="24"/>
        </w:rPr>
        <w:t xml:space="preserve">: - Алматы: </w:t>
      </w:r>
      <w:proofErr w:type="spellStart"/>
      <w:r w:rsidRPr="0022210A">
        <w:rPr>
          <w:rFonts w:ascii="Times New Roman" w:hAnsi="Times New Roman" w:cs="Times New Roman"/>
          <w:sz w:val="24"/>
          <w:szCs w:val="24"/>
        </w:rPr>
        <w:t>әл-Фараби</w:t>
      </w:r>
      <w:proofErr w:type="spellEnd"/>
      <w:r w:rsidRPr="0022210A">
        <w:rPr>
          <w:rFonts w:ascii="Times New Roman" w:hAnsi="Times New Roman" w:cs="Times New Roman"/>
          <w:sz w:val="24"/>
          <w:szCs w:val="24"/>
        </w:rPr>
        <w:t xml:space="preserve"> </w:t>
      </w:r>
      <w:proofErr w:type="spellStart"/>
      <w:r w:rsidRPr="0022210A">
        <w:rPr>
          <w:rFonts w:ascii="Times New Roman" w:hAnsi="Times New Roman" w:cs="Times New Roman"/>
          <w:sz w:val="24"/>
          <w:szCs w:val="24"/>
        </w:rPr>
        <w:t>атындағы</w:t>
      </w:r>
      <w:proofErr w:type="spellEnd"/>
      <w:r w:rsidRPr="0022210A">
        <w:rPr>
          <w:rFonts w:ascii="Times New Roman" w:hAnsi="Times New Roman" w:cs="Times New Roman"/>
          <w:sz w:val="24"/>
          <w:szCs w:val="24"/>
        </w:rPr>
        <w:t xml:space="preserve"> </w:t>
      </w:r>
      <w:proofErr w:type="spellStart"/>
      <w:r w:rsidRPr="0022210A">
        <w:rPr>
          <w:rFonts w:ascii="Times New Roman" w:hAnsi="Times New Roman" w:cs="Times New Roman"/>
          <w:sz w:val="24"/>
          <w:szCs w:val="24"/>
        </w:rPr>
        <w:t>Қаз</w:t>
      </w:r>
      <w:proofErr w:type="gramStart"/>
      <w:r w:rsidRPr="0022210A">
        <w:rPr>
          <w:rFonts w:ascii="Times New Roman" w:hAnsi="Times New Roman" w:cs="Times New Roman"/>
          <w:sz w:val="24"/>
          <w:szCs w:val="24"/>
        </w:rPr>
        <w:t>ҰУ</w:t>
      </w:r>
      <w:proofErr w:type="spellEnd"/>
      <w:proofErr w:type="gramEnd"/>
      <w:r w:rsidRPr="0022210A">
        <w:rPr>
          <w:rFonts w:ascii="Times New Roman" w:hAnsi="Times New Roman" w:cs="Times New Roman"/>
          <w:sz w:val="24"/>
          <w:szCs w:val="24"/>
        </w:rPr>
        <w:t>, 2014 ж. – 269 б.</w:t>
      </w:r>
    </w:p>
    <w:p w:rsidR="003B04AC" w:rsidRPr="003B04AC" w:rsidRDefault="003B04AC" w:rsidP="00B3059D">
      <w:pPr>
        <w:pStyle w:val="a3"/>
        <w:numPr>
          <w:ilvl w:val="0"/>
          <w:numId w:val="60"/>
        </w:numPr>
        <w:ind w:left="567" w:hanging="567"/>
        <w:jc w:val="both"/>
        <w:rPr>
          <w:rFonts w:ascii="Times New Roman" w:hAnsi="Times New Roman" w:cs="Times New Roman"/>
          <w:sz w:val="24"/>
          <w:szCs w:val="24"/>
        </w:rPr>
      </w:pPr>
      <w:r>
        <w:rPr>
          <w:rFonts w:ascii="Times New Roman" w:hAnsi="Times New Roman" w:cs="Times New Roman"/>
          <w:i/>
          <w:sz w:val="24"/>
          <w:szCs w:val="24"/>
        </w:rPr>
        <w:t xml:space="preserve">Шакиров К.Н., </w:t>
      </w:r>
      <w:proofErr w:type="spellStart"/>
      <w:r>
        <w:rPr>
          <w:rFonts w:ascii="Times New Roman" w:hAnsi="Times New Roman" w:cs="Times New Roman"/>
          <w:i/>
          <w:sz w:val="24"/>
          <w:szCs w:val="24"/>
        </w:rPr>
        <w:t>Тапалова</w:t>
      </w:r>
      <w:proofErr w:type="spellEnd"/>
      <w:r>
        <w:rPr>
          <w:rFonts w:ascii="Times New Roman" w:hAnsi="Times New Roman" w:cs="Times New Roman"/>
          <w:i/>
          <w:sz w:val="24"/>
          <w:szCs w:val="24"/>
        </w:rPr>
        <w:t xml:space="preserve"> Р.Б. </w:t>
      </w:r>
      <w:r w:rsidRPr="003B04AC">
        <w:rPr>
          <w:rFonts w:ascii="Times New Roman" w:hAnsi="Times New Roman" w:cs="Times New Roman"/>
          <w:sz w:val="24"/>
          <w:szCs w:val="24"/>
        </w:rPr>
        <w:t>Судебная экспертиза в Республике Казахстан</w:t>
      </w:r>
      <w:r w:rsidR="002C7AD1">
        <w:rPr>
          <w:rFonts w:ascii="Times New Roman" w:hAnsi="Times New Roman" w:cs="Times New Roman"/>
          <w:sz w:val="24"/>
          <w:szCs w:val="24"/>
        </w:rPr>
        <w:t xml:space="preserve">: организация и производство. Учебно-методическое пособие. – Алматы: </w:t>
      </w:r>
      <w:r w:rsidR="0022210A" w:rsidRPr="0022210A">
        <w:rPr>
          <w:rFonts w:ascii="Times New Roman" w:hAnsi="Times New Roman" w:cs="Times New Roman"/>
          <w:sz w:val="24"/>
          <w:szCs w:val="24"/>
        </w:rPr>
        <w:t>Казак университет</w:t>
      </w:r>
      <w:proofErr w:type="spellStart"/>
      <w:proofErr w:type="gramStart"/>
      <w:r w:rsidR="0022210A" w:rsidRPr="0022210A">
        <w:rPr>
          <w:rFonts w:ascii="Times New Roman" w:hAnsi="Times New Roman" w:cs="Times New Roman"/>
          <w:sz w:val="24"/>
          <w:szCs w:val="24"/>
          <w:lang w:val="en-US"/>
        </w:rPr>
        <w:t>i</w:t>
      </w:r>
      <w:proofErr w:type="spellEnd"/>
      <w:proofErr w:type="gramEnd"/>
      <w:r w:rsidR="0022210A" w:rsidRPr="0022210A">
        <w:rPr>
          <w:rFonts w:ascii="Times New Roman" w:hAnsi="Times New Roman" w:cs="Times New Roman"/>
          <w:sz w:val="24"/>
          <w:szCs w:val="24"/>
        </w:rPr>
        <w:t>, 2012. – 260 с.</w:t>
      </w:r>
    </w:p>
    <w:p w:rsidR="006B63AF" w:rsidRPr="00216337" w:rsidRDefault="003B04AC" w:rsidP="00B3059D">
      <w:pPr>
        <w:pStyle w:val="a7"/>
        <w:numPr>
          <w:ilvl w:val="0"/>
          <w:numId w:val="60"/>
        </w:numPr>
        <w:tabs>
          <w:tab w:val="left" w:pos="476"/>
        </w:tabs>
        <w:spacing w:after="0" w:line="240" w:lineRule="auto"/>
        <w:ind w:left="567" w:right="-285" w:hanging="567"/>
        <w:jc w:val="both"/>
        <w:rPr>
          <w:rFonts w:ascii="Times New Roman" w:hAnsi="Times New Roman" w:cs="Times New Roman"/>
          <w:sz w:val="24"/>
          <w:szCs w:val="24"/>
        </w:rPr>
      </w:pPr>
      <w:r>
        <w:rPr>
          <w:rFonts w:ascii="Times New Roman" w:hAnsi="Times New Roman" w:cs="Times New Roman"/>
          <w:i/>
          <w:sz w:val="24"/>
          <w:szCs w:val="24"/>
        </w:rPr>
        <w:t xml:space="preserve"> </w:t>
      </w:r>
      <w:r w:rsidR="006B63AF" w:rsidRPr="00216337">
        <w:rPr>
          <w:rFonts w:ascii="Times New Roman" w:hAnsi="Times New Roman" w:cs="Times New Roman"/>
          <w:i/>
          <w:sz w:val="24"/>
          <w:szCs w:val="24"/>
        </w:rPr>
        <w:t xml:space="preserve">Шакиров К. Н. </w:t>
      </w:r>
      <w:r w:rsidR="006B63AF" w:rsidRPr="00216337">
        <w:rPr>
          <w:rFonts w:ascii="Times New Roman" w:hAnsi="Times New Roman" w:cs="Times New Roman"/>
          <w:sz w:val="24"/>
          <w:szCs w:val="24"/>
        </w:rPr>
        <w:t xml:space="preserve">Теоретические вопросы и возможности автоматизированного решения задач криминалистической экспертизы: </w:t>
      </w:r>
      <w:proofErr w:type="spellStart"/>
      <w:r w:rsidR="006B63AF" w:rsidRPr="00216337">
        <w:rPr>
          <w:rFonts w:ascii="Times New Roman" w:hAnsi="Times New Roman" w:cs="Times New Roman"/>
          <w:sz w:val="24"/>
          <w:szCs w:val="24"/>
        </w:rPr>
        <w:t>Дис</w:t>
      </w:r>
      <w:proofErr w:type="spellEnd"/>
      <w:r w:rsidR="006B63AF" w:rsidRPr="00216337">
        <w:rPr>
          <w:rFonts w:ascii="Times New Roman" w:hAnsi="Times New Roman" w:cs="Times New Roman"/>
          <w:sz w:val="24"/>
          <w:szCs w:val="24"/>
        </w:rPr>
        <w:t xml:space="preserve">. … канд. </w:t>
      </w:r>
      <w:proofErr w:type="spellStart"/>
      <w:r w:rsidR="006B63AF" w:rsidRPr="00216337">
        <w:rPr>
          <w:rFonts w:ascii="Times New Roman" w:hAnsi="Times New Roman" w:cs="Times New Roman"/>
          <w:sz w:val="24"/>
          <w:szCs w:val="24"/>
        </w:rPr>
        <w:t>юрид</w:t>
      </w:r>
      <w:proofErr w:type="spellEnd"/>
      <w:r w:rsidR="006B63AF" w:rsidRPr="00216337">
        <w:rPr>
          <w:rFonts w:ascii="Times New Roman" w:hAnsi="Times New Roman" w:cs="Times New Roman"/>
          <w:sz w:val="24"/>
          <w:szCs w:val="24"/>
        </w:rPr>
        <w:t>. наук. Киев, 1990.</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bCs/>
          <w:sz w:val="24"/>
          <w:szCs w:val="24"/>
        </w:rPr>
      </w:pPr>
      <w:r w:rsidRPr="00FF722D">
        <w:rPr>
          <w:rFonts w:ascii="Times New Roman" w:hAnsi="Times New Roman" w:cs="Times New Roman"/>
          <w:i/>
          <w:sz w:val="24"/>
          <w:szCs w:val="24"/>
        </w:rPr>
        <w:t>Шакиров К.Н.</w:t>
      </w:r>
      <w:r w:rsidRPr="00FF722D">
        <w:rPr>
          <w:rFonts w:ascii="Times New Roman" w:hAnsi="Times New Roman" w:cs="Times New Roman"/>
          <w:sz w:val="24"/>
          <w:szCs w:val="24"/>
        </w:rPr>
        <w:t xml:space="preserve"> </w:t>
      </w:r>
      <w:r w:rsidRPr="00FF722D">
        <w:rPr>
          <w:rFonts w:ascii="Times New Roman" w:hAnsi="Times New Roman" w:cs="Times New Roman"/>
          <w:bCs/>
          <w:sz w:val="24"/>
          <w:szCs w:val="24"/>
        </w:rPr>
        <w:t xml:space="preserve">Судебная экспертиза: проблемы теории и практики. - Алматы: Изд-во </w:t>
      </w:r>
      <w:proofErr w:type="spellStart"/>
      <w:r w:rsidRPr="00FF722D">
        <w:rPr>
          <w:rFonts w:ascii="Times New Roman" w:hAnsi="Times New Roman" w:cs="Times New Roman"/>
          <w:bCs/>
          <w:sz w:val="24"/>
          <w:szCs w:val="24"/>
        </w:rPr>
        <w:t>Аркаим</w:t>
      </w:r>
      <w:proofErr w:type="spellEnd"/>
      <w:r w:rsidRPr="00FF722D">
        <w:rPr>
          <w:rFonts w:ascii="Times New Roman" w:hAnsi="Times New Roman" w:cs="Times New Roman"/>
          <w:bCs/>
          <w:sz w:val="24"/>
          <w:szCs w:val="24"/>
        </w:rPr>
        <w:t>.  2002.  288 с.</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hAnsi="Times New Roman" w:cs="Times New Roman"/>
          <w:i/>
          <w:sz w:val="24"/>
          <w:szCs w:val="24"/>
        </w:rPr>
        <w:t>Швырев</w:t>
      </w:r>
      <w:proofErr w:type="spellEnd"/>
      <w:r w:rsidRPr="00216337">
        <w:rPr>
          <w:rFonts w:ascii="Times New Roman" w:hAnsi="Times New Roman" w:cs="Times New Roman"/>
          <w:i/>
          <w:sz w:val="24"/>
          <w:szCs w:val="24"/>
        </w:rPr>
        <w:t xml:space="preserve"> В. С. </w:t>
      </w:r>
      <w:r w:rsidRPr="00216337">
        <w:rPr>
          <w:rFonts w:ascii="Times New Roman" w:hAnsi="Times New Roman" w:cs="Times New Roman"/>
          <w:sz w:val="24"/>
          <w:szCs w:val="24"/>
        </w:rPr>
        <w:t xml:space="preserve">Научное познание как деятельность. М.: Политиздат, 1984. </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proofErr w:type="spellStart"/>
      <w:r w:rsidRPr="00FF722D">
        <w:rPr>
          <w:rFonts w:ascii="Times New Roman" w:hAnsi="Times New Roman" w:cs="Times New Roman"/>
          <w:i/>
          <w:sz w:val="24"/>
          <w:szCs w:val="24"/>
        </w:rPr>
        <w:t>Швырев</w:t>
      </w:r>
      <w:proofErr w:type="spellEnd"/>
      <w:r w:rsidRPr="00FF722D">
        <w:rPr>
          <w:rFonts w:ascii="Times New Roman" w:hAnsi="Times New Roman" w:cs="Times New Roman"/>
          <w:sz w:val="24"/>
          <w:szCs w:val="24"/>
        </w:rPr>
        <w:t xml:space="preserve"> </w:t>
      </w:r>
      <w:r w:rsidRPr="00FF722D">
        <w:rPr>
          <w:rFonts w:ascii="Times New Roman" w:hAnsi="Times New Roman" w:cs="Times New Roman"/>
          <w:i/>
          <w:sz w:val="24"/>
          <w:szCs w:val="24"/>
        </w:rPr>
        <w:t xml:space="preserve">В. С. </w:t>
      </w:r>
      <w:r w:rsidRPr="00FF722D">
        <w:rPr>
          <w:rFonts w:ascii="Times New Roman" w:hAnsi="Times New Roman" w:cs="Times New Roman"/>
          <w:sz w:val="24"/>
          <w:szCs w:val="24"/>
        </w:rPr>
        <w:t>Метод</w:t>
      </w:r>
      <w:r w:rsidRPr="00FF722D">
        <w:rPr>
          <w:rFonts w:ascii="Times New Roman" w:hAnsi="Times New Roman" w:cs="Times New Roman"/>
          <w:i/>
          <w:sz w:val="24"/>
          <w:szCs w:val="24"/>
        </w:rPr>
        <w:t xml:space="preserve"> // </w:t>
      </w:r>
      <w:r w:rsidRPr="00FF722D">
        <w:rPr>
          <w:rFonts w:ascii="Times New Roman" w:hAnsi="Times New Roman" w:cs="Times New Roman"/>
          <w:sz w:val="24"/>
          <w:szCs w:val="24"/>
        </w:rPr>
        <w:t xml:space="preserve">Новая филос. </w:t>
      </w:r>
      <w:proofErr w:type="spellStart"/>
      <w:r w:rsidRPr="00FF722D">
        <w:rPr>
          <w:rFonts w:ascii="Times New Roman" w:hAnsi="Times New Roman" w:cs="Times New Roman"/>
          <w:sz w:val="24"/>
          <w:szCs w:val="24"/>
        </w:rPr>
        <w:t>энцикл</w:t>
      </w:r>
      <w:proofErr w:type="spellEnd"/>
      <w:r w:rsidRPr="00FF722D">
        <w:rPr>
          <w:rFonts w:ascii="Times New Roman" w:hAnsi="Times New Roman" w:cs="Times New Roman"/>
          <w:sz w:val="24"/>
          <w:szCs w:val="24"/>
        </w:rPr>
        <w:t xml:space="preserve">.: В 4 т. Т. 2. М.: Мысль, 2001.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hAnsi="Times New Roman" w:cs="Times New Roman"/>
          <w:i/>
          <w:sz w:val="24"/>
          <w:szCs w:val="24"/>
        </w:rPr>
        <w:t>Шиканов</w:t>
      </w:r>
      <w:proofErr w:type="spellEnd"/>
      <w:r w:rsidRPr="00216337">
        <w:rPr>
          <w:rFonts w:ascii="Times New Roman" w:hAnsi="Times New Roman" w:cs="Times New Roman"/>
          <w:i/>
          <w:sz w:val="24"/>
          <w:szCs w:val="24"/>
        </w:rPr>
        <w:t xml:space="preserve"> В. И. </w:t>
      </w:r>
      <w:r w:rsidRPr="00216337">
        <w:rPr>
          <w:rFonts w:ascii="Times New Roman" w:hAnsi="Times New Roman" w:cs="Times New Roman"/>
          <w:sz w:val="24"/>
          <w:szCs w:val="24"/>
        </w:rPr>
        <w:t xml:space="preserve">Актуальные вопросы уголовного судопроизводства и криминалистики в условиях современного научно-технического прогресса. Иркутск, 1978. </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proofErr w:type="spellStart"/>
      <w:r w:rsidRPr="00FF722D">
        <w:rPr>
          <w:rFonts w:ascii="Times New Roman" w:hAnsi="Times New Roman" w:cs="Times New Roman"/>
          <w:i/>
          <w:sz w:val="24"/>
          <w:szCs w:val="24"/>
        </w:rPr>
        <w:t>Шиманова</w:t>
      </w:r>
      <w:proofErr w:type="spellEnd"/>
      <w:r w:rsidRPr="00FF722D">
        <w:rPr>
          <w:rFonts w:ascii="Times New Roman" w:hAnsi="Times New Roman" w:cs="Times New Roman"/>
          <w:i/>
          <w:sz w:val="24"/>
          <w:szCs w:val="24"/>
        </w:rPr>
        <w:t xml:space="preserve"> З. Е. </w:t>
      </w:r>
      <w:r w:rsidRPr="00FF722D">
        <w:rPr>
          <w:rFonts w:ascii="Times New Roman" w:hAnsi="Times New Roman" w:cs="Times New Roman"/>
          <w:sz w:val="24"/>
          <w:szCs w:val="24"/>
        </w:rPr>
        <w:t>Пожарно-техническая экспертиза. М., 1963.</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r w:rsidRPr="00FF722D">
        <w:rPr>
          <w:rFonts w:ascii="Times New Roman" w:hAnsi="Times New Roman" w:cs="Times New Roman"/>
          <w:i/>
          <w:sz w:val="24"/>
          <w:szCs w:val="24"/>
        </w:rPr>
        <w:t xml:space="preserve">Шляхов А. Р. </w:t>
      </w:r>
      <w:r w:rsidRPr="00FF722D">
        <w:rPr>
          <w:rFonts w:ascii="Times New Roman" w:hAnsi="Times New Roman" w:cs="Times New Roman"/>
          <w:sz w:val="24"/>
          <w:szCs w:val="24"/>
        </w:rPr>
        <w:t xml:space="preserve">Предмет, метод и система советской науки криминалистической экспертизы // </w:t>
      </w:r>
      <w:proofErr w:type="spellStart"/>
      <w:r w:rsidRPr="00FF722D">
        <w:rPr>
          <w:rFonts w:ascii="Times New Roman" w:hAnsi="Times New Roman" w:cs="Times New Roman"/>
          <w:sz w:val="24"/>
          <w:szCs w:val="24"/>
        </w:rPr>
        <w:t>Вопр</w:t>
      </w:r>
      <w:proofErr w:type="spellEnd"/>
      <w:r w:rsidRPr="00FF722D">
        <w:rPr>
          <w:rFonts w:ascii="Times New Roman" w:hAnsi="Times New Roman" w:cs="Times New Roman"/>
          <w:sz w:val="24"/>
          <w:szCs w:val="24"/>
        </w:rPr>
        <w:t>. криминалистики и судебной экспертизы. Алма-Ата: Изд-во Казах</w:t>
      </w:r>
      <w:proofErr w:type="gramStart"/>
      <w:r w:rsidRPr="00FF722D">
        <w:rPr>
          <w:rFonts w:ascii="Times New Roman" w:hAnsi="Times New Roman" w:cs="Times New Roman"/>
          <w:sz w:val="24"/>
          <w:szCs w:val="24"/>
        </w:rPr>
        <w:t>.</w:t>
      </w:r>
      <w:proofErr w:type="gramEnd"/>
      <w:r w:rsidRPr="00FF722D">
        <w:rPr>
          <w:rFonts w:ascii="Times New Roman" w:hAnsi="Times New Roman" w:cs="Times New Roman"/>
          <w:sz w:val="24"/>
          <w:szCs w:val="24"/>
        </w:rPr>
        <w:t xml:space="preserve"> </w:t>
      </w:r>
      <w:proofErr w:type="gramStart"/>
      <w:r w:rsidRPr="00FF722D">
        <w:rPr>
          <w:rFonts w:ascii="Times New Roman" w:hAnsi="Times New Roman" w:cs="Times New Roman"/>
          <w:sz w:val="24"/>
          <w:szCs w:val="24"/>
        </w:rPr>
        <w:t>у</w:t>
      </w:r>
      <w:proofErr w:type="gramEnd"/>
      <w:r w:rsidRPr="00FF722D">
        <w:rPr>
          <w:rFonts w:ascii="Times New Roman" w:hAnsi="Times New Roman" w:cs="Times New Roman"/>
          <w:sz w:val="24"/>
          <w:szCs w:val="24"/>
        </w:rPr>
        <w:t xml:space="preserve">н-та, 1959. </w:t>
      </w:r>
      <w:r w:rsidRPr="00FF722D">
        <w:rPr>
          <w:rFonts w:ascii="Times New Roman" w:hAnsi="Times New Roman" w:cs="Times New Roman"/>
          <w:i/>
          <w:sz w:val="24"/>
          <w:szCs w:val="24"/>
        </w:rPr>
        <w:t xml:space="preserve">Шляхов А. Р. </w:t>
      </w:r>
      <w:r w:rsidRPr="00FF722D">
        <w:rPr>
          <w:rFonts w:ascii="Times New Roman" w:hAnsi="Times New Roman" w:cs="Times New Roman"/>
          <w:sz w:val="24"/>
          <w:szCs w:val="24"/>
        </w:rPr>
        <w:t xml:space="preserve">О предмете судебной экспертизы // </w:t>
      </w:r>
      <w:proofErr w:type="spellStart"/>
      <w:r w:rsidRPr="00FF722D">
        <w:rPr>
          <w:rFonts w:ascii="Times New Roman" w:hAnsi="Times New Roman" w:cs="Times New Roman"/>
          <w:sz w:val="24"/>
          <w:szCs w:val="24"/>
        </w:rPr>
        <w:t>Вопр</w:t>
      </w:r>
      <w:proofErr w:type="spellEnd"/>
      <w:r w:rsidRPr="00FF722D">
        <w:rPr>
          <w:rFonts w:ascii="Times New Roman" w:hAnsi="Times New Roman" w:cs="Times New Roman"/>
          <w:sz w:val="24"/>
          <w:szCs w:val="24"/>
        </w:rPr>
        <w:t xml:space="preserve">. судебной экспертизы. Тбилиси, 1962. </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r w:rsidRPr="00FF722D">
        <w:rPr>
          <w:rFonts w:ascii="Times New Roman" w:hAnsi="Times New Roman" w:cs="Times New Roman"/>
          <w:i/>
          <w:sz w:val="24"/>
          <w:szCs w:val="24"/>
        </w:rPr>
        <w:t xml:space="preserve">Шляхов А. Р. </w:t>
      </w:r>
      <w:r w:rsidRPr="00FF722D">
        <w:rPr>
          <w:rFonts w:ascii="Times New Roman" w:hAnsi="Times New Roman" w:cs="Times New Roman"/>
          <w:sz w:val="24"/>
          <w:szCs w:val="24"/>
        </w:rPr>
        <w:t xml:space="preserve">Организация и производство криминалистической экспертизы в СССР // Теория и практика криминалистической экспертизы. М., 1962. </w:t>
      </w:r>
      <w:proofErr w:type="spellStart"/>
      <w:r w:rsidRPr="00FF722D">
        <w:rPr>
          <w:rFonts w:ascii="Times New Roman" w:hAnsi="Times New Roman" w:cs="Times New Roman"/>
          <w:sz w:val="24"/>
          <w:szCs w:val="24"/>
        </w:rPr>
        <w:t>Вып</w:t>
      </w:r>
      <w:proofErr w:type="spellEnd"/>
      <w:r w:rsidRPr="00FF722D">
        <w:rPr>
          <w:rFonts w:ascii="Times New Roman" w:hAnsi="Times New Roman" w:cs="Times New Roman"/>
          <w:sz w:val="24"/>
          <w:szCs w:val="24"/>
        </w:rPr>
        <w:t>. 9.</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r w:rsidRPr="00216337">
        <w:rPr>
          <w:rFonts w:ascii="Times New Roman" w:eastAsia="Times New Roman" w:hAnsi="Times New Roman" w:cs="Times New Roman"/>
          <w:i/>
          <w:sz w:val="24"/>
          <w:szCs w:val="24"/>
          <w:lang w:eastAsia="ru-RU"/>
        </w:rPr>
        <w:t xml:space="preserve">Шляхов А. Р. </w:t>
      </w:r>
      <w:r w:rsidRPr="00216337">
        <w:rPr>
          <w:rFonts w:ascii="Times New Roman" w:eastAsia="Times New Roman" w:hAnsi="Times New Roman" w:cs="Times New Roman"/>
          <w:sz w:val="24"/>
          <w:szCs w:val="24"/>
          <w:lang w:eastAsia="ru-RU"/>
        </w:rPr>
        <w:t xml:space="preserve">Организация производства новых видов судебных экспертиз // </w:t>
      </w:r>
      <w:proofErr w:type="spellStart"/>
      <w:r w:rsidRPr="00216337">
        <w:rPr>
          <w:rFonts w:ascii="Times New Roman" w:eastAsia="Times New Roman" w:hAnsi="Times New Roman" w:cs="Times New Roman"/>
          <w:sz w:val="24"/>
          <w:szCs w:val="24"/>
          <w:lang w:eastAsia="ru-RU"/>
        </w:rPr>
        <w:t>Вопр</w:t>
      </w:r>
      <w:proofErr w:type="spellEnd"/>
      <w:r w:rsidRPr="00216337">
        <w:rPr>
          <w:rFonts w:ascii="Times New Roman" w:eastAsia="Times New Roman" w:hAnsi="Times New Roman" w:cs="Times New Roman"/>
          <w:sz w:val="24"/>
          <w:szCs w:val="24"/>
          <w:lang w:eastAsia="ru-RU"/>
        </w:rPr>
        <w:t xml:space="preserve">. криминалистики и судебной экспертизы. Душанбе, 1963. </w:t>
      </w:r>
      <w:proofErr w:type="spellStart"/>
      <w:r w:rsidRPr="00216337">
        <w:rPr>
          <w:rFonts w:ascii="Times New Roman" w:eastAsia="Times New Roman" w:hAnsi="Times New Roman" w:cs="Times New Roman"/>
          <w:sz w:val="24"/>
          <w:szCs w:val="24"/>
          <w:lang w:eastAsia="ru-RU"/>
        </w:rPr>
        <w:t>Вып</w:t>
      </w:r>
      <w:proofErr w:type="spellEnd"/>
      <w:r w:rsidRPr="00216337">
        <w:rPr>
          <w:rFonts w:ascii="Times New Roman" w:eastAsia="Times New Roman" w:hAnsi="Times New Roman" w:cs="Times New Roman"/>
          <w:sz w:val="24"/>
          <w:szCs w:val="24"/>
          <w:lang w:eastAsia="ru-RU"/>
        </w:rPr>
        <w:t xml:space="preserve">. 3.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r w:rsidRPr="00216337">
        <w:rPr>
          <w:rFonts w:ascii="Times New Roman" w:hAnsi="Times New Roman" w:cs="Times New Roman"/>
          <w:i/>
          <w:sz w:val="24"/>
          <w:szCs w:val="24"/>
        </w:rPr>
        <w:t xml:space="preserve">Шляхов А. Р. </w:t>
      </w:r>
      <w:r w:rsidRPr="00216337">
        <w:rPr>
          <w:rFonts w:ascii="Times New Roman" w:hAnsi="Times New Roman" w:cs="Times New Roman"/>
          <w:sz w:val="24"/>
          <w:szCs w:val="24"/>
        </w:rPr>
        <w:t xml:space="preserve">Предмет некоторых видов судебной экспертизы // Вопросы криминалистики. М.: </w:t>
      </w:r>
      <w:proofErr w:type="spellStart"/>
      <w:r w:rsidRPr="00216337">
        <w:rPr>
          <w:rFonts w:ascii="Times New Roman" w:hAnsi="Times New Roman" w:cs="Times New Roman"/>
          <w:sz w:val="24"/>
          <w:szCs w:val="24"/>
        </w:rPr>
        <w:t>Госюриздат</w:t>
      </w:r>
      <w:proofErr w:type="spellEnd"/>
      <w:r w:rsidRPr="00216337">
        <w:rPr>
          <w:rFonts w:ascii="Times New Roman" w:hAnsi="Times New Roman" w:cs="Times New Roman"/>
          <w:sz w:val="24"/>
          <w:szCs w:val="24"/>
        </w:rPr>
        <w:t>, 1963. № 8–9.</w:t>
      </w:r>
    </w:p>
    <w:p w:rsidR="006B63AF" w:rsidRPr="00FF722D" w:rsidRDefault="006B63AF" w:rsidP="00B3059D">
      <w:pPr>
        <w:pStyle w:val="a7"/>
        <w:numPr>
          <w:ilvl w:val="0"/>
          <w:numId w:val="60"/>
        </w:numPr>
        <w:spacing w:after="0" w:line="240" w:lineRule="auto"/>
        <w:ind w:left="567" w:hanging="567"/>
        <w:jc w:val="both"/>
        <w:rPr>
          <w:rFonts w:ascii="Times New Roman" w:eastAsia="Times New Roman" w:hAnsi="Times New Roman" w:cs="Times New Roman"/>
          <w:sz w:val="24"/>
          <w:szCs w:val="24"/>
          <w:lang w:eastAsia="ru-RU"/>
        </w:rPr>
      </w:pPr>
      <w:r w:rsidRPr="00FF722D">
        <w:rPr>
          <w:rFonts w:ascii="Times New Roman" w:eastAsia="Times New Roman" w:hAnsi="Times New Roman" w:cs="Times New Roman"/>
          <w:i/>
          <w:sz w:val="24"/>
          <w:szCs w:val="24"/>
          <w:lang w:eastAsia="ru-RU"/>
        </w:rPr>
        <w:t xml:space="preserve">Шляхов А. Р. </w:t>
      </w:r>
      <w:r w:rsidRPr="00FF722D">
        <w:rPr>
          <w:rFonts w:ascii="Times New Roman" w:eastAsia="Times New Roman" w:hAnsi="Times New Roman" w:cs="Times New Roman"/>
          <w:sz w:val="24"/>
          <w:szCs w:val="24"/>
          <w:lang w:eastAsia="ru-RU"/>
        </w:rPr>
        <w:t xml:space="preserve">Предмет, метод и система советской науки криминалистической экспертизы // </w:t>
      </w:r>
      <w:proofErr w:type="spellStart"/>
      <w:r w:rsidRPr="00FF722D">
        <w:rPr>
          <w:rFonts w:ascii="Times New Roman" w:eastAsia="Times New Roman" w:hAnsi="Times New Roman" w:cs="Times New Roman"/>
          <w:sz w:val="24"/>
          <w:szCs w:val="24"/>
          <w:lang w:eastAsia="ru-RU"/>
        </w:rPr>
        <w:t>Вопр</w:t>
      </w:r>
      <w:proofErr w:type="spellEnd"/>
      <w:r w:rsidRPr="00FF722D">
        <w:rPr>
          <w:rFonts w:ascii="Times New Roman" w:eastAsia="Times New Roman" w:hAnsi="Times New Roman" w:cs="Times New Roman"/>
          <w:sz w:val="24"/>
          <w:szCs w:val="24"/>
          <w:lang w:eastAsia="ru-RU"/>
        </w:rPr>
        <w:t>. криминалистики и судебной экспертизы. Алма-Ата: Изд-во Казах</w:t>
      </w:r>
      <w:proofErr w:type="gramStart"/>
      <w:r w:rsidRPr="00FF722D">
        <w:rPr>
          <w:rFonts w:ascii="Times New Roman" w:eastAsia="Times New Roman" w:hAnsi="Times New Roman" w:cs="Times New Roman"/>
          <w:sz w:val="24"/>
          <w:szCs w:val="24"/>
          <w:lang w:eastAsia="ru-RU"/>
        </w:rPr>
        <w:t>.</w:t>
      </w:r>
      <w:proofErr w:type="gramEnd"/>
      <w:r w:rsidRPr="00FF722D">
        <w:rPr>
          <w:rFonts w:ascii="Times New Roman" w:eastAsia="Times New Roman" w:hAnsi="Times New Roman" w:cs="Times New Roman"/>
          <w:sz w:val="24"/>
          <w:szCs w:val="24"/>
          <w:lang w:eastAsia="ru-RU"/>
        </w:rPr>
        <w:t xml:space="preserve"> </w:t>
      </w:r>
      <w:proofErr w:type="gramStart"/>
      <w:r w:rsidRPr="00FF722D">
        <w:rPr>
          <w:rFonts w:ascii="Times New Roman" w:eastAsia="Times New Roman" w:hAnsi="Times New Roman" w:cs="Times New Roman"/>
          <w:sz w:val="24"/>
          <w:szCs w:val="24"/>
          <w:lang w:eastAsia="ru-RU"/>
        </w:rPr>
        <w:t>у</w:t>
      </w:r>
      <w:proofErr w:type="gramEnd"/>
      <w:r w:rsidRPr="00FF722D">
        <w:rPr>
          <w:rFonts w:ascii="Times New Roman" w:eastAsia="Times New Roman" w:hAnsi="Times New Roman" w:cs="Times New Roman"/>
          <w:sz w:val="24"/>
          <w:szCs w:val="24"/>
          <w:lang w:eastAsia="ru-RU"/>
        </w:rPr>
        <w:t xml:space="preserve">н-та, 1959. </w:t>
      </w:r>
      <w:r w:rsidRPr="00FF722D">
        <w:rPr>
          <w:rFonts w:ascii="Times New Roman" w:eastAsia="Times New Roman" w:hAnsi="Times New Roman" w:cs="Times New Roman"/>
          <w:i/>
          <w:sz w:val="24"/>
          <w:szCs w:val="24"/>
          <w:lang w:eastAsia="ru-RU"/>
        </w:rPr>
        <w:t xml:space="preserve">Шляхов А. Р. </w:t>
      </w:r>
      <w:r w:rsidRPr="00FF722D">
        <w:rPr>
          <w:rFonts w:ascii="Times New Roman" w:eastAsia="Times New Roman" w:hAnsi="Times New Roman" w:cs="Times New Roman"/>
          <w:sz w:val="24"/>
          <w:szCs w:val="24"/>
          <w:lang w:eastAsia="ru-RU"/>
        </w:rPr>
        <w:t>Предмет и система криминалистической экспер</w:t>
      </w:r>
      <w:r w:rsidRPr="00FF722D">
        <w:rPr>
          <w:rFonts w:ascii="Times New Roman" w:eastAsia="Times New Roman" w:hAnsi="Times New Roman" w:cs="Times New Roman"/>
          <w:sz w:val="24"/>
          <w:szCs w:val="24"/>
          <w:lang w:eastAsia="ru-RU"/>
        </w:rPr>
        <w:softHyphen/>
        <w:t xml:space="preserve">тизы // </w:t>
      </w:r>
      <w:proofErr w:type="spellStart"/>
      <w:r w:rsidRPr="00FF722D">
        <w:rPr>
          <w:rFonts w:ascii="Times New Roman" w:eastAsia="Times New Roman" w:hAnsi="Times New Roman" w:cs="Times New Roman"/>
          <w:sz w:val="24"/>
          <w:szCs w:val="24"/>
          <w:lang w:eastAsia="ru-RU"/>
        </w:rPr>
        <w:t>Вопр</w:t>
      </w:r>
      <w:proofErr w:type="spellEnd"/>
      <w:r w:rsidRPr="00FF722D">
        <w:rPr>
          <w:rFonts w:ascii="Times New Roman" w:eastAsia="Times New Roman" w:hAnsi="Times New Roman" w:cs="Times New Roman"/>
          <w:sz w:val="24"/>
          <w:szCs w:val="24"/>
          <w:lang w:eastAsia="ru-RU"/>
        </w:rPr>
        <w:t xml:space="preserve">. криминалистической экспертизы и правовой кибернетики. М., 1971. </w:t>
      </w:r>
      <w:proofErr w:type="gramStart"/>
      <w:r w:rsidRPr="00FF722D">
        <w:rPr>
          <w:rFonts w:ascii="Times New Roman" w:eastAsia="Times New Roman" w:hAnsi="Times New Roman" w:cs="Times New Roman"/>
          <w:sz w:val="24"/>
          <w:szCs w:val="24"/>
          <w:lang w:eastAsia="ru-RU"/>
        </w:rPr>
        <w:t xml:space="preserve">С. 11–38 (Сб. науч. тр. / ВНИИСЭ; </w:t>
      </w:r>
      <w:proofErr w:type="spellStart"/>
      <w:r w:rsidRPr="00FF722D">
        <w:rPr>
          <w:rFonts w:ascii="Times New Roman" w:eastAsia="Times New Roman" w:hAnsi="Times New Roman" w:cs="Times New Roman"/>
          <w:sz w:val="24"/>
          <w:szCs w:val="24"/>
          <w:lang w:eastAsia="ru-RU"/>
        </w:rPr>
        <w:t>Вып</w:t>
      </w:r>
      <w:proofErr w:type="spellEnd"/>
      <w:r w:rsidRPr="00FF722D">
        <w:rPr>
          <w:rFonts w:ascii="Times New Roman" w:eastAsia="Times New Roman" w:hAnsi="Times New Roman" w:cs="Times New Roman"/>
          <w:sz w:val="24"/>
          <w:szCs w:val="24"/>
          <w:lang w:eastAsia="ru-RU"/>
        </w:rPr>
        <w:t xml:space="preserve">. 3. </w:t>
      </w:r>
      <w:proofErr w:type="gramEnd"/>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r w:rsidRPr="00216337">
        <w:rPr>
          <w:rFonts w:ascii="Times New Roman" w:hAnsi="Times New Roman" w:cs="Times New Roman"/>
          <w:i/>
          <w:sz w:val="24"/>
          <w:szCs w:val="24"/>
        </w:rPr>
        <w:t xml:space="preserve">Шляхов А. Р. </w:t>
      </w:r>
      <w:r w:rsidRPr="00216337">
        <w:rPr>
          <w:rFonts w:ascii="Times New Roman" w:hAnsi="Times New Roman" w:cs="Times New Roman"/>
          <w:sz w:val="24"/>
          <w:szCs w:val="24"/>
        </w:rPr>
        <w:t xml:space="preserve">Пути совершенствования судебной экспертизы // </w:t>
      </w:r>
      <w:proofErr w:type="spellStart"/>
      <w:r w:rsidRPr="00216337">
        <w:rPr>
          <w:rFonts w:ascii="Times New Roman" w:hAnsi="Times New Roman" w:cs="Times New Roman"/>
          <w:sz w:val="24"/>
          <w:szCs w:val="24"/>
        </w:rPr>
        <w:t>Пробл</w:t>
      </w:r>
      <w:proofErr w:type="spellEnd"/>
      <w:r w:rsidRPr="00216337">
        <w:rPr>
          <w:rFonts w:ascii="Times New Roman" w:hAnsi="Times New Roman" w:cs="Times New Roman"/>
          <w:sz w:val="24"/>
          <w:szCs w:val="24"/>
        </w:rPr>
        <w:t xml:space="preserve">. совершенствования следственных действий и </w:t>
      </w:r>
      <w:proofErr w:type="gramStart"/>
      <w:r w:rsidRPr="00216337">
        <w:rPr>
          <w:rFonts w:ascii="Times New Roman" w:hAnsi="Times New Roman" w:cs="Times New Roman"/>
          <w:sz w:val="24"/>
          <w:szCs w:val="24"/>
        </w:rPr>
        <w:t>оперативно-розыск</w:t>
      </w:r>
      <w:proofErr w:type="gramEnd"/>
      <w:r w:rsidRPr="00216337">
        <w:rPr>
          <w:rFonts w:ascii="Times New Roman" w:hAnsi="Times New Roman" w:cs="Times New Roman"/>
          <w:sz w:val="24"/>
          <w:szCs w:val="24"/>
        </w:rPr>
        <w:t xml:space="preserve">. мероприятий в аспекте ликвидации преступности в СССР: Материалы </w:t>
      </w:r>
      <w:r w:rsidRPr="00216337">
        <w:rPr>
          <w:rFonts w:ascii="Times New Roman" w:hAnsi="Times New Roman" w:cs="Times New Roman"/>
          <w:sz w:val="24"/>
          <w:szCs w:val="24"/>
        </w:rPr>
        <w:softHyphen/>
      </w:r>
      <w:proofErr w:type="spellStart"/>
      <w:r w:rsidRPr="00216337">
        <w:rPr>
          <w:rFonts w:ascii="Times New Roman" w:hAnsi="Times New Roman" w:cs="Times New Roman"/>
          <w:sz w:val="24"/>
          <w:szCs w:val="24"/>
        </w:rPr>
        <w:t>Всесоюз</w:t>
      </w:r>
      <w:proofErr w:type="spellEnd"/>
      <w:r w:rsidRPr="00216337">
        <w:rPr>
          <w:rFonts w:ascii="Times New Roman" w:hAnsi="Times New Roman" w:cs="Times New Roman"/>
          <w:sz w:val="24"/>
          <w:szCs w:val="24"/>
        </w:rPr>
        <w:t xml:space="preserve">. </w:t>
      </w:r>
      <w:proofErr w:type="spellStart"/>
      <w:r w:rsidRPr="00216337">
        <w:rPr>
          <w:rFonts w:ascii="Times New Roman" w:hAnsi="Times New Roman" w:cs="Times New Roman"/>
          <w:sz w:val="24"/>
          <w:szCs w:val="24"/>
        </w:rPr>
        <w:t>конф</w:t>
      </w:r>
      <w:proofErr w:type="spellEnd"/>
      <w:r w:rsidRPr="00216337">
        <w:rPr>
          <w:rFonts w:ascii="Times New Roman" w:hAnsi="Times New Roman" w:cs="Times New Roman"/>
          <w:sz w:val="24"/>
          <w:szCs w:val="24"/>
        </w:rPr>
        <w:t>. криминалистов и судебных психологов. Алма-Ата: Изд-во Казах</w:t>
      </w:r>
      <w:proofErr w:type="gramStart"/>
      <w:r w:rsidRPr="00216337">
        <w:rPr>
          <w:rFonts w:ascii="Times New Roman" w:hAnsi="Times New Roman" w:cs="Times New Roman"/>
          <w:sz w:val="24"/>
          <w:szCs w:val="24"/>
        </w:rPr>
        <w:t>.</w:t>
      </w:r>
      <w:proofErr w:type="gramEnd"/>
      <w:r w:rsidRPr="00216337">
        <w:rPr>
          <w:rFonts w:ascii="Times New Roman" w:hAnsi="Times New Roman" w:cs="Times New Roman"/>
          <w:sz w:val="24"/>
          <w:szCs w:val="24"/>
        </w:rPr>
        <w:t xml:space="preserve"> </w:t>
      </w:r>
      <w:proofErr w:type="gramStart"/>
      <w:r w:rsidRPr="00216337">
        <w:rPr>
          <w:rFonts w:ascii="Times New Roman" w:hAnsi="Times New Roman" w:cs="Times New Roman"/>
          <w:sz w:val="24"/>
          <w:szCs w:val="24"/>
        </w:rPr>
        <w:t>у</w:t>
      </w:r>
      <w:proofErr w:type="gramEnd"/>
      <w:r w:rsidRPr="00216337">
        <w:rPr>
          <w:rFonts w:ascii="Times New Roman" w:hAnsi="Times New Roman" w:cs="Times New Roman"/>
          <w:sz w:val="24"/>
          <w:szCs w:val="24"/>
        </w:rPr>
        <w:t xml:space="preserve">н-та, 1974. </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r w:rsidRPr="00FF722D">
        <w:rPr>
          <w:rFonts w:ascii="Times New Roman" w:hAnsi="Times New Roman" w:cs="Times New Roman"/>
          <w:i/>
          <w:sz w:val="24"/>
          <w:szCs w:val="24"/>
        </w:rPr>
        <w:t xml:space="preserve">Шляхов А. Р. </w:t>
      </w:r>
      <w:r w:rsidRPr="00FF722D">
        <w:rPr>
          <w:rFonts w:ascii="Times New Roman" w:hAnsi="Times New Roman" w:cs="Times New Roman"/>
          <w:sz w:val="24"/>
          <w:szCs w:val="24"/>
        </w:rPr>
        <w:t>Классификация судебных экспертиз и типизация их задач: Материалы к ученому совету. М.: ВНИИСЭ, 1977.</w:t>
      </w:r>
    </w:p>
    <w:p w:rsidR="006B63AF" w:rsidRPr="00FF722D" w:rsidRDefault="006B63AF" w:rsidP="00B3059D">
      <w:pPr>
        <w:pStyle w:val="a7"/>
        <w:numPr>
          <w:ilvl w:val="0"/>
          <w:numId w:val="60"/>
        </w:numPr>
        <w:spacing w:after="0" w:line="240" w:lineRule="auto"/>
        <w:ind w:left="567" w:hanging="567"/>
        <w:jc w:val="both"/>
        <w:rPr>
          <w:rFonts w:ascii="Times New Roman" w:eastAsia="Times New Roman" w:hAnsi="Times New Roman" w:cs="Times New Roman"/>
          <w:sz w:val="24"/>
          <w:szCs w:val="24"/>
          <w:lang w:eastAsia="ru-RU"/>
        </w:rPr>
      </w:pPr>
      <w:r w:rsidRPr="00FF722D">
        <w:rPr>
          <w:rFonts w:ascii="Times New Roman" w:eastAsia="Times New Roman" w:hAnsi="Times New Roman" w:cs="Times New Roman"/>
          <w:i/>
          <w:sz w:val="24"/>
          <w:szCs w:val="24"/>
          <w:lang w:eastAsia="ru-RU"/>
        </w:rPr>
        <w:t xml:space="preserve">Шляхов А. Р. </w:t>
      </w:r>
      <w:r w:rsidRPr="00FF722D">
        <w:rPr>
          <w:rFonts w:ascii="Times New Roman" w:eastAsia="Times New Roman" w:hAnsi="Times New Roman" w:cs="Times New Roman"/>
          <w:sz w:val="24"/>
          <w:szCs w:val="24"/>
          <w:lang w:eastAsia="ru-RU"/>
        </w:rPr>
        <w:t>Класси</w:t>
      </w:r>
      <w:r w:rsidRPr="00FF722D">
        <w:rPr>
          <w:rFonts w:ascii="Times New Roman" w:eastAsia="Times New Roman" w:hAnsi="Times New Roman" w:cs="Times New Roman"/>
          <w:sz w:val="24"/>
          <w:szCs w:val="24"/>
          <w:lang w:eastAsia="ru-RU"/>
        </w:rPr>
        <w:softHyphen/>
        <w:t xml:space="preserve">фикация судебной экспертизы // Общее учение о методах судебной </w:t>
      </w:r>
      <w:r w:rsidRPr="00FF722D">
        <w:rPr>
          <w:rFonts w:ascii="Times New Roman" w:eastAsia="Times New Roman" w:hAnsi="Times New Roman" w:cs="Times New Roman"/>
          <w:sz w:val="24"/>
          <w:szCs w:val="24"/>
          <w:lang w:eastAsia="ru-RU"/>
        </w:rPr>
        <w:softHyphen/>
        <w:t xml:space="preserve">экспертизы. М., 1977. С. 9–53 (Сб. науч. тр. / </w:t>
      </w:r>
      <w:r w:rsidRPr="00FF722D">
        <w:rPr>
          <w:rFonts w:ascii="Times New Roman" w:eastAsia="Times New Roman" w:hAnsi="Times New Roman" w:cs="Times New Roman"/>
          <w:sz w:val="24"/>
          <w:szCs w:val="24"/>
          <w:lang w:eastAsia="ru-RU"/>
        </w:rPr>
        <w:softHyphen/>
        <w:t xml:space="preserve">ВНИИСЭ; </w:t>
      </w:r>
      <w:proofErr w:type="spellStart"/>
      <w:r w:rsidRPr="00FF722D">
        <w:rPr>
          <w:rFonts w:ascii="Times New Roman" w:eastAsia="Times New Roman" w:hAnsi="Times New Roman" w:cs="Times New Roman"/>
          <w:sz w:val="24"/>
          <w:szCs w:val="24"/>
          <w:lang w:eastAsia="ru-RU"/>
        </w:rPr>
        <w:t>Вып</w:t>
      </w:r>
      <w:proofErr w:type="spellEnd"/>
      <w:r w:rsidRPr="00FF722D">
        <w:rPr>
          <w:rFonts w:ascii="Times New Roman" w:eastAsia="Times New Roman" w:hAnsi="Times New Roman" w:cs="Times New Roman"/>
          <w:sz w:val="24"/>
          <w:szCs w:val="24"/>
          <w:lang w:eastAsia="ru-RU"/>
        </w:rPr>
        <w:t xml:space="preserve">. 28). </w:t>
      </w:r>
    </w:p>
    <w:p w:rsidR="006B63AF" w:rsidRPr="00FF722D" w:rsidRDefault="006B63AF" w:rsidP="00B3059D">
      <w:pPr>
        <w:pStyle w:val="a7"/>
        <w:numPr>
          <w:ilvl w:val="0"/>
          <w:numId w:val="60"/>
        </w:numPr>
        <w:spacing w:after="0" w:line="240" w:lineRule="auto"/>
        <w:ind w:left="567" w:hanging="567"/>
        <w:jc w:val="both"/>
        <w:rPr>
          <w:rFonts w:ascii="Times New Roman" w:eastAsia="Times New Roman" w:hAnsi="Times New Roman" w:cs="Times New Roman"/>
          <w:sz w:val="24"/>
          <w:szCs w:val="24"/>
          <w:lang w:eastAsia="ru-RU"/>
        </w:rPr>
      </w:pPr>
      <w:r w:rsidRPr="00FF722D">
        <w:rPr>
          <w:rFonts w:ascii="Times New Roman" w:eastAsia="Times New Roman" w:hAnsi="Times New Roman" w:cs="Times New Roman"/>
          <w:i/>
          <w:sz w:val="24"/>
          <w:szCs w:val="24"/>
          <w:lang w:eastAsia="ru-RU"/>
        </w:rPr>
        <w:t xml:space="preserve">Шляхов А. Р.. </w:t>
      </w:r>
      <w:r w:rsidRPr="00FF722D">
        <w:rPr>
          <w:rFonts w:ascii="Times New Roman" w:eastAsia="Times New Roman" w:hAnsi="Times New Roman" w:cs="Times New Roman"/>
          <w:sz w:val="24"/>
          <w:szCs w:val="24"/>
          <w:lang w:eastAsia="ru-RU"/>
        </w:rPr>
        <w:t>Судебная эксперти</w:t>
      </w:r>
      <w:r w:rsidRPr="00FF722D">
        <w:rPr>
          <w:rFonts w:ascii="Times New Roman" w:eastAsia="Times New Roman" w:hAnsi="Times New Roman" w:cs="Times New Roman"/>
          <w:sz w:val="24"/>
          <w:szCs w:val="24"/>
          <w:lang w:eastAsia="ru-RU"/>
        </w:rPr>
        <w:softHyphen/>
        <w:t xml:space="preserve">за. Организация и проведение. М.: </w:t>
      </w:r>
      <w:proofErr w:type="spellStart"/>
      <w:r w:rsidRPr="00FF722D">
        <w:rPr>
          <w:rFonts w:ascii="Times New Roman" w:eastAsia="Times New Roman" w:hAnsi="Times New Roman" w:cs="Times New Roman"/>
          <w:sz w:val="24"/>
          <w:szCs w:val="24"/>
          <w:lang w:eastAsia="ru-RU"/>
        </w:rPr>
        <w:t>Юрид</w:t>
      </w:r>
      <w:proofErr w:type="spellEnd"/>
      <w:r w:rsidRPr="00FF722D">
        <w:rPr>
          <w:rFonts w:ascii="Times New Roman" w:eastAsia="Times New Roman" w:hAnsi="Times New Roman" w:cs="Times New Roman"/>
          <w:sz w:val="24"/>
          <w:szCs w:val="24"/>
          <w:lang w:eastAsia="ru-RU"/>
        </w:rPr>
        <w:t>. лит</w:t>
      </w:r>
      <w:proofErr w:type="gramStart"/>
      <w:r w:rsidRPr="00FF722D">
        <w:rPr>
          <w:rFonts w:ascii="Times New Roman" w:eastAsia="Times New Roman" w:hAnsi="Times New Roman" w:cs="Times New Roman"/>
          <w:sz w:val="24"/>
          <w:szCs w:val="24"/>
          <w:lang w:eastAsia="ru-RU"/>
        </w:rPr>
        <w:t xml:space="preserve">., </w:t>
      </w:r>
      <w:proofErr w:type="gramEnd"/>
      <w:r w:rsidRPr="00FF722D">
        <w:rPr>
          <w:rFonts w:ascii="Times New Roman" w:eastAsia="Times New Roman" w:hAnsi="Times New Roman" w:cs="Times New Roman"/>
          <w:sz w:val="24"/>
          <w:szCs w:val="24"/>
          <w:lang w:eastAsia="ru-RU"/>
        </w:rPr>
        <w:t xml:space="preserve">1979. </w:t>
      </w:r>
      <w:r w:rsidRPr="00FF722D">
        <w:rPr>
          <w:rFonts w:ascii="Times New Roman" w:eastAsia="Times New Roman" w:hAnsi="Times New Roman" w:cs="Times New Roman"/>
          <w:i/>
          <w:sz w:val="24"/>
          <w:szCs w:val="24"/>
          <w:lang w:eastAsia="ru-RU"/>
        </w:rPr>
        <w:t xml:space="preserve">Шляхов А. Р. </w:t>
      </w:r>
      <w:r w:rsidRPr="00FF722D">
        <w:rPr>
          <w:rFonts w:ascii="Times New Roman" w:eastAsia="Times New Roman" w:hAnsi="Times New Roman" w:cs="Times New Roman"/>
          <w:sz w:val="24"/>
          <w:szCs w:val="24"/>
          <w:lang w:eastAsia="ru-RU"/>
        </w:rPr>
        <w:t>Понятие задач су</w:t>
      </w:r>
      <w:r w:rsidRPr="00FF722D">
        <w:rPr>
          <w:rFonts w:ascii="Times New Roman" w:eastAsia="Times New Roman" w:hAnsi="Times New Roman" w:cs="Times New Roman"/>
          <w:sz w:val="24"/>
          <w:szCs w:val="24"/>
          <w:lang w:eastAsia="ru-RU"/>
        </w:rPr>
        <w:softHyphen/>
        <w:t>дебной экспертизы. Соотношение задач, предмета и объекта экспертизы // Экспертные задачи и пути их ре</w:t>
      </w:r>
      <w:r w:rsidRPr="00FF722D">
        <w:rPr>
          <w:rFonts w:ascii="Times New Roman" w:eastAsia="Times New Roman" w:hAnsi="Times New Roman" w:cs="Times New Roman"/>
          <w:sz w:val="24"/>
          <w:szCs w:val="24"/>
          <w:lang w:eastAsia="ru-RU"/>
        </w:rPr>
        <w:softHyphen/>
        <w:t xml:space="preserve">шения в свете НТР. М., 1980. С. 3–26 (Сб. науч. тр. / ВНИИСЭ; </w:t>
      </w:r>
      <w:proofErr w:type="spellStart"/>
      <w:r w:rsidRPr="00FF722D">
        <w:rPr>
          <w:rFonts w:ascii="Times New Roman" w:eastAsia="Times New Roman" w:hAnsi="Times New Roman" w:cs="Times New Roman"/>
          <w:sz w:val="24"/>
          <w:szCs w:val="24"/>
          <w:lang w:eastAsia="ru-RU"/>
        </w:rPr>
        <w:t>Вып</w:t>
      </w:r>
      <w:proofErr w:type="spellEnd"/>
      <w:r w:rsidRPr="00FF722D">
        <w:rPr>
          <w:rFonts w:ascii="Times New Roman" w:eastAsia="Times New Roman" w:hAnsi="Times New Roman" w:cs="Times New Roman"/>
          <w:sz w:val="24"/>
          <w:szCs w:val="24"/>
          <w:lang w:eastAsia="ru-RU"/>
        </w:rPr>
        <w:t xml:space="preserve">. 42).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r w:rsidRPr="00216337">
        <w:rPr>
          <w:rFonts w:ascii="Times New Roman" w:eastAsia="Times New Roman" w:hAnsi="Times New Roman" w:cs="Times New Roman"/>
          <w:i/>
          <w:sz w:val="24"/>
          <w:szCs w:val="24"/>
          <w:lang w:eastAsia="ru-RU"/>
        </w:rPr>
        <w:t xml:space="preserve">Шляхов А. Р. </w:t>
      </w:r>
      <w:r w:rsidRPr="00216337">
        <w:rPr>
          <w:rFonts w:ascii="Times New Roman" w:eastAsia="Times New Roman" w:hAnsi="Times New Roman" w:cs="Times New Roman"/>
          <w:sz w:val="24"/>
          <w:szCs w:val="24"/>
          <w:lang w:eastAsia="ru-RU"/>
        </w:rPr>
        <w:t xml:space="preserve">Теория и практика комплексных исследований в </w:t>
      </w:r>
      <w:r w:rsidRPr="00216337">
        <w:rPr>
          <w:rFonts w:ascii="Times New Roman" w:eastAsia="Times New Roman" w:hAnsi="Times New Roman" w:cs="Times New Roman"/>
          <w:sz w:val="24"/>
          <w:szCs w:val="24"/>
          <w:lang w:eastAsia="ru-RU"/>
        </w:rPr>
        <w:softHyphen/>
        <w:t xml:space="preserve">судебно-экспертных учреждениях МЮ СССР // </w:t>
      </w:r>
      <w:proofErr w:type="spellStart"/>
      <w:r w:rsidRPr="00216337">
        <w:rPr>
          <w:rFonts w:ascii="Times New Roman" w:eastAsia="Times New Roman" w:hAnsi="Times New Roman" w:cs="Times New Roman"/>
          <w:sz w:val="24"/>
          <w:szCs w:val="24"/>
          <w:lang w:eastAsia="ru-RU"/>
        </w:rPr>
        <w:t>Пробл</w:t>
      </w:r>
      <w:proofErr w:type="spellEnd"/>
      <w:r w:rsidRPr="00216337">
        <w:rPr>
          <w:rFonts w:ascii="Times New Roman" w:eastAsia="Times New Roman" w:hAnsi="Times New Roman" w:cs="Times New Roman"/>
          <w:sz w:val="24"/>
          <w:szCs w:val="24"/>
          <w:lang w:eastAsia="ru-RU"/>
        </w:rPr>
        <w:t xml:space="preserve">. орг. и проведения комплекс. эксперт. </w:t>
      </w:r>
      <w:r w:rsidRPr="00216337">
        <w:rPr>
          <w:rFonts w:ascii="Times New Roman" w:eastAsia="Times New Roman" w:hAnsi="Times New Roman" w:cs="Times New Roman"/>
          <w:sz w:val="24"/>
          <w:szCs w:val="24"/>
          <w:lang w:eastAsia="ru-RU"/>
        </w:rPr>
        <w:softHyphen/>
      </w:r>
      <w:proofErr w:type="spellStart"/>
      <w:r w:rsidRPr="00216337">
        <w:rPr>
          <w:rFonts w:ascii="Times New Roman" w:eastAsia="Times New Roman" w:hAnsi="Times New Roman" w:cs="Times New Roman"/>
          <w:sz w:val="24"/>
          <w:szCs w:val="24"/>
          <w:lang w:eastAsia="ru-RU"/>
        </w:rPr>
        <w:t>исслед</w:t>
      </w:r>
      <w:proofErr w:type="spellEnd"/>
      <w:r w:rsidRPr="00216337">
        <w:rPr>
          <w:rFonts w:ascii="Times New Roman" w:eastAsia="Times New Roman" w:hAnsi="Times New Roman" w:cs="Times New Roman"/>
          <w:sz w:val="24"/>
          <w:szCs w:val="24"/>
          <w:lang w:eastAsia="ru-RU"/>
        </w:rPr>
        <w:t>.: Ма</w:t>
      </w:r>
      <w:r w:rsidRPr="00216337">
        <w:rPr>
          <w:rFonts w:ascii="Times New Roman" w:eastAsia="Times New Roman" w:hAnsi="Times New Roman" w:cs="Times New Roman"/>
          <w:sz w:val="24"/>
          <w:szCs w:val="24"/>
          <w:lang w:eastAsia="ru-RU"/>
        </w:rPr>
        <w:softHyphen/>
        <w:t xml:space="preserve">териалы </w:t>
      </w:r>
      <w:proofErr w:type="spellStart"/>
      <w:r w:rsidRPr="00216337">
        <w:rPr>
          <w:rFonts w:ascii="Times New Roman" w:eastAsia="Times New Roman" w:hAnsi="Times New Roman" w:cs="Times New Roman"/>
          <w:sz w:val="24"/>
          <w:szCs w:val="24"/>
          <w:lang w:eastAsia="ru-RU"/>
        </w:rPr>
        <w:t>Всесоюз</w:t>
      </w:r>
      <w:proofErr w:type="spellEnd"/>
      <w:r w:rsidRPr="00216337">
        <w:rPr>
          <w:rFonts w:ascii="Times New Roman" w:eastAsia="Times New Roman" w:hAnsi="Times New Roman" w:cs="Times New Roman"/>
          <w:sz w:val="24"/>
          <w:szCs w:val="24"/>
          <w:lang w:eastAsia="ru-RU"/>
        </w:rPr>
        <w:t>. науч</w:t>
      </w:r>
      <w:proofErr w:type="gramStart"/>
      <w:r w:rsidRPr="00216337">
        <w:rPr>
          <w:rFonts w:ascii="Times New Roman" w:eastAsia="Times New Roman" w:hAnsi="Times New Roman" w:cs="Times New Roman"/>
          <w:sz w:val="24"/>
          <w:szCs w:val="24"/>
          <w:lang w:eastAsia="ru-RU"/>
        </w:rPr>
        <w:t>.-</w:t>
      </w:r>
      <w:proofErr w:type="spellStart"/>
      <w:proofErr w:type="gramEnd"/>
      <w:r w:rsidRPr="00216337">
        <w:rPr>
          <w:rFonts w:ascii="Times New Roman" w:eastAsia="Times New Roman" w:hAnsi="Times New Roman" w:cs="Times New Roman"/>
          <w:sz w:val="24"/>
          <w:szCs w:val="24"/>
          <w:lang w:eastAsia="ru-RU"/>
        </w:rPr>
        <w:t>практ</w:t>
      </w:r>
      <w:proofErr w:type="spellEnd"/>
      <w:r w:rsidRPr="00216337">
        <w:rPr>
          <w:rFonts w:ascii="Times New Roman" w:eastAsia="Times New Roman" w:hAnsi="Times New Roman" w:cs="Times New Roman"/>
          <w:sz w:val="24"/>
          <w:szCs w:val="24"/>
          <w:lang w:eastAsia="ru-RU"/>
        </w:rPr>
        <w:t xml:space="preserve">. </w:t>
      </w:r>
      <w:proofErr w:type="spellStart"/>
      <w:r w:rsidRPr="00216337">
        <w:rPr>
          <w:rFonts w:ascii="Times New Roman" w:eastAsia="Times New Roman" w:hAnsi="Times New Roman" w:cs="Times New Roman"/>
          <w:sz w:val="24"/>
          <w:szCs w:val="24"/>
          <w:lang w:eastAsia="ru-RU"/>
        </w:rPr>
        <w:t>конф</w:t>
      </w:r>
      <w:proofErr w:type="spellEnd"/>
      <w:r w:rsidRPr="00216337">
        <w:rPr>
          <w:rFonts w:ascii="Times New Roman" w:eastAsia="Times New Roman" w:hAnsi="Times New Roman" w:cs="Times New Roman"/>
          <w:sz w:val="24"/>
          <w:szCs w:val="24"/>
          <w:lang w:eastAsia="ru-RU"/>
        </w:rPr>
        <w:t xml:space="preserve">. М., 1985. </w:t>
      </w:r>
    </w:p>
    <w:p w:rsidR="006B63AF" w:rsidRPr="00FF722D" w:rsidRDefault="006B63AF" w:rsidP="00B3059D">
      <w:pPr>
        <w:pStyle w:val="a7"/>
        <w:numPr>
          <w:ilvl w:val="0"/>
          <w:numId w:val="60"/>
        </w:numPr>
        <w:spacing w:after="0" w:line="240" w:lineRule="auto"/>
        <w:ind w:left="567" w:hanging="567"/>
        <w:jc w:val="both"/>
        <w:rPr>
          <w:rFonts w:ascii="Times New Roman" w:eastAsia="Times New Roman" w:hAnsi="Times New Roman" w:cs="Times New Roman"/>
          <w:sz w:val="24"/>
          <w:szCs w:val="24"/>
          <w:lang w:eastAsia="ru-RU"/>
        </w:rPr>
      </w:pPr>
      <w:r w:rsidRPr="00FF722D">
        <w:rPr>
          <w:rFonts w:ascii="Times New Roman" w:eastAsia="Times New Roman" w:hAnsi="Times New Roman" w:cs="Times New Roman"/>
          <w:i/>
          <w:sz w:val="24"/>
          <w:szCs w:val="24"/>
          <w:lang w:eastAsia="ru-RU"/>
        </w:rPr>
        <w:lastRenderedPageBreak/>
        <w:t xml:space="preserve">Шляхов А. Р. </w:t>
      </w:r>
      <w:r w:rsidRPr="00FF722D">
        <w:rPr>
          <w:rFonts w:ascii="Times New Roman" w:eastAsia="Times New Roman" w:hAnsi="Times New Roman" w:cs="Times New Roman"/>
          <w:sz w:val="24"/>
          <w:szCs w:val="24"/>
          <w:lang w:eastAsia="ru-RU"/>
        </w:rPr>
        <w:t xml:space="preserve">Предмет, объекты, методика и правовые </w:t>
      </w:r>
      <w:r w:rsidRPr="00FF722D">
        <w:rPr>
          <w:rFonts w:ascii="Times New Roman" w:eastAsia="Times New Roman" w:hAnsi="Times New Roman" w:cs="Times New Roman"/>
          <w:sz w:val="24"/>
          <w:szCs w:val="24"/>
          <w:lang w:eastAsia="ru-RU"/>
        </w:rPr>
        <w:softHyphen/>
        <w:t xml:space="preserve">основы судебных экспертиз // Назначение и производство судебных экспертиз: Пособие для следователей, судей и экспертов. М.: </w:t>
      </w:r>
      <w:proofErr w:type="spellStart"/>
      <w:r w:rsidRPr="00FF722D">
        <w:rPr>
          <w:rFonts w:ascii="Times New Roman" w:eastAsia="Times New Roman" w:hAnsi="Times New Roman" w:cs="Times New Roman"/>
          <w:sz w:val="24"/>
          <w:szCs w:val="24"/>
          <w:lang w:eastAsia="ru-RU"/>
        </w:rPr>
        <w:t>Юрид</w:t>
      </w:r>
      <w:proofErr w:type="spellEnd"/>
      <w:r w:rsidRPr="00FF722D">
        <w:rPr>
          <w:rFonts w:ascii="Times New Roman" w:eastAsia="Times New Roman" w:hAnsi="Times New Roman" w:cs="Times New Roman"/>
          <w:sz w:val="24"/>
          <w:szCs w:val="24"/>
          <w:lang w:eastAsia="ru-RU"/>
        </w:rPr>
        <w:t>. лит</w:t>
      </w:r>
      <w:proofErr w:type="gramStart"/>
      <w:r w:rsidRPr="00FF722D">
        <w:rPr>
          <w:rFonts w:ascii="Times New Roman" w:eastAsia="Times New Roman" w:hAnsi="Times New Roman" w:cs="Times New Roman"/>
          <w:sz w:val="24"/>
          <w:szCs w:val="24"/>
          <w:lang w:eastAsia="ru-RU"/>
        </w:rPr>
        <w:t xml:space="preserve">., </w:t>
      </w:r>
      <w:proofErr w:type="gramEnd"/>
      <w:r w:rsidRPr="00FF722D">
        <w:rPr>
          <w:rFonts w:ascii="Times New Roman" w:eastAsia="Times New Roman" w:hAnsi="Times New Roman" w:cs="Times New Roman"/>
          <w:sz w:val="24"/>
          <w:szCs w:val="24"/>
          <w:lang w:eastAsia="ru-RU"/>
        </w:rPr>
        <w:t xml:space="preserve">1988. Гл. 1.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hAnsi="Times New Roman" w:cs="Times New Roman"/>
          <w:i/>
          <w:sz w:val="24"/>
          <w:szCs w:val="24"/>
        </w:rPr>
        <w:t>Штофф</w:t>
      </w:r>
      <w:proofErr w:type="spellEnd"/>
      <w:r w:rsidRPr="00216337">
        <w:rPr>
          <w:rFonts w:ascii="Times New Roman" w:hAnsi="Times New Roman" w:cs="Times New Roman"/>
          <w:i/>
          <w:sz w:val="24"/>
          <w:szCs w:val="24"/>
        </w:rPr>
        <w:t xml:space="preserve"> В. А. </w:t>
      </w:r>
      <w:r w:rsidRPr="00216337">
        <w:rPr>
          <w:rFonts w:ascii="Times New Roman" w:hAnsi="Times New Roman" w:cs="Times New Roman"/>
          <w:sz w:val="24"/>
          <w:szCs w:val="24"/>
        </w:rPr>
        <w:t>Введение в методологию научного познания. М., 1972.</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proofErr w:type="spellStart"/>
      <w:r w:rsidRPr="00FF722D">
        <w:rPr>
          <w:rFonts w:ascii="Times New Roman" w:hAnsi="Times New Roman" w:cs="Times New Roman"/>
          <w:i/>
          <w:sz w:val="24"/>
          <w:szCs w:val="24"/>
        </w:rPr>
        <w:t>Эджубов</w:t>
      </w:r>
      <w:proofErr w:type="spellEnd"/>
      <w:r w:rsidRPr="00FF722D">
        <w:rPr>
          <w:rFonts w:ascii="Times New Roman" w:hAnsi="Times New Roman" w:cs="Times New Roman"/>
          <w:i/>
          <w:sz w:val="24"/>
          <w:szCs w:val="24"/>
        </w:rPr>
        <w:t xml:space="preserve"> Л. Г. </w:t>
      </w:r>
      <w:r w:rsidRPr="00FF722D">
        <w:rPr>
          <w:rFonts w:ascii="Times New Roman" w:hAnsi="Times New Roman" w:cs="Times New Roman"/>
          <w:sz w:val="24"/>
          <w:szCs w:val="24"/>
        </w:rPr>
        <w:t>Теоретические, правовые и организационные проблемы авто</w:t>
      </w:r>
      <w:r w:rsidRPr="00FF722D">
        <w:rPr>
          <w:rFonts w:ascii="Times New Roman" w:hAnsi="Times New Roman" w:cs="Times New Roman"/>
          <w:sz w:val="24"/>
          <w:szCs w:val="24"/>
        </w:rPr>
        <w:softHyphen/>
        <w:t xml:space="preserve">матизации судебной экспертизы: </w:t>
      </w:r>
      <w:proofErr w:type="spellStart"/>
      <w:r w:rsidRPr="00FF722D">
        <w:rPr>
          <w:rFonts w:ascii="Times New Roman" w:hAnsi="Times New Roman" w:cs="Times New Roman"/>
          <w:sz w:val="24"/>
          <w:szCs w:val="24"/>
        </w:rPr>
        <w:t>Дис</w:t>
      </w:r>
      <w:proofErr w:type="spellEnd"/>
      <w:r w:rsidRPr="00FF722D">
        <w:rPr>
          <w:rFonts w:ascii="Times New Roman" w:hAnsi="Times New Roman" w:cs="Times New Roman"/>
          <w:sz w:val="24"/>
          <w:szCs w:val="24"/>
        </w:rPr>
        <w:t xml:space="preserve">. ... д-ра </w:t>
      </w:r>
      <w:proofErr w:type="spellStart"/>
      <w:r w:rsidRPr="00FF722D">
        <w:rPr>
          <w:rFonts w:ascii="Times New Roman" w:hAnsi="Times New Roman" w:cs="Times New Roman"/>
          <w:sz w:val="24"/>
          <w:szCs w:val="24"/>
        </w:rPr>
        <w:t>юрид</w:t>
      </w:r>
      <w:proofErr w:type="spellEnd"/>
      <w:r w:rsidRPr="00FF722D">
        <w:rPr>
          <w:rFonts w:ascii="Times New Roman" w:hAnsi="Times New Roman" w:cs="Times New Roman"/>
          <w:sz w:val="24"/>
          <w:szCs w:val="24"/>
        </w:rPr>
        <w:t xml:space="preserve">. наук. М., 1989.  </w:t>
      </w:r>
    </w:p>
    <w:p w:rsidR="006B63AF" w:rsidRPr="00216337" w:rsidRDefault="006B63AF" w:rsidP="00B3059D">
      <w:pPr>
        <w:pStyle w:val="a3"/>
        <w:numPr>
          <w:ilvl w:val="0"/>
          <w:numId w:val="60"/>
        </w:numPr>
        <w:ind w:left="567" w:hanging="567"/>
        <w:jc w:val="both"/>
        <w:rPr>
          <w:rFonts w:ascii="Times New Roman" w:hAnsi="Times New Roman" w:cs="Times New Roman"/>
          <w:sz w:val="24"/>
          <w:szCs w:val="24"/>
        </w:rPr>
      </w:pPr>
      <w:proofErr w:type="spellStart"/>
      <w:r w:rsidRPr="00216337">
        <w:rPr>
          <w:rFonts w:ascii="Times New Roman" w:hAnsi="Times New Roman" w:cs="Times New Roman"/>
          <w:i/>
          <w:sz w:val="24"/>
          <w:szCs w:val="24"/>
        </w:rPr>
        <w:t>Эйсман</w:t>
      </w:r>
      <w:proofErr w:type="spellEnd"/>
      <w:r w:rsidRPr="00216337">
        <w:rPr>
          <w:rFonts w:ascii="Times New Roman" w:hAnsi="Times New Roman" w:cs="Times New Roman"/>
          <w:i/>
          <w:sz w:val="24"/>
          <w:szCs w:val="24"/>
        </w:rPr>
        <w:t xml:space="preserve"> А. А. </w:t>
      </w:r>
      <w:r w:rsidRPr="00216337">
        <w:rPr>
          <w:rFonts w:ascii="Times New Roman" w:hAnsi="Times New Roman" w:cs="Times New Roman"/>
          <w:sz w:val="24"/>
          <w:szCs w:val="24"/>
        </w:rPr>
        <w:t>Заключение эксперта (Структура и научное обос</w:t>
      </w:r>
      <w:r w:rsidRPr="00216337">
        <w:rPr>
          <w:rFonts w:ascii="Times New Roman" w:hAnsi="Times New Roman" w:cs="Times New Roman"/>
          <w:sz w:val="24"/>
          <w:szCs w:val="24"/>
        </w:rPr>
        <w:softHyphen/>
        <w:t xml:space="preserve">нование). М.: </w:t>
      </w:r>
      <w:proofErr w:type="spellStart"/>
      <w:r w:rsidRPr="00216337">
        <w:rPr>
          <w:rFonts w:ascii="Times New Roman" w:hAnsi="Times New Roman" w:cs="Times New Roman"/>
          <w:sz w:val="24"/>
          <w:szCs w:val="24"/>
        </w:rPr>
        <w:t>Юрид</w:t>
      </w:r>
      <w:proofErr w:type="spellEnd"/>
      <w:r w:rsidRPr="00216337">
        <w:rPr>
          <w:rFonts w:ascii="Times New Roman" w:hAnsi="Times New Roman" w:cs="Times New Roman"/>
          <w:sz w:val="24"/>
          <w:szCs w:val="24"/>
        </w:rPr>
        <w:t>. лит</w:t>
      </w:r>
      <w:proofErr w:type="gramStart"/>
      <w:r w:rsidRPr="00216337">
        <w:rPr>
          <w:rFonts w:ascii="Times New Roman" w:hAnsi="Times New Roman" w:cs="Times New Roman"/>
          <w:sz w:val="24"/>
          <w:szCs w:val="24"/>
        </w:rPr>
        <w:t xml:space="preserve">., </w:t>
      </w:r>
      <w:proofErr w:type="gramEnd"/>
      <w:r w:rsidRPr="00216337">
        <w:rPr>
          <w:rFonts w:ascii="Times New Roman" w:hAnsi="Times New Roman" w:cs="Times New Roman"/>
          <w:sz w:val="24"/>
          <w:szCs w:val="24"/>
        </w:rPr>
        <w:t xml:space="preserve">1967. </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proofErr w:type="spellStart"/>
      <w:r w:rsidRPr="00FF722D">
        <w:rPr>
          <w:rFonts w:ascii="Times New Roman" w:hAnsi="Times New Roman" w:cs="Times New Roman"/>
          <w:sz w:val="24"/>
          <w:szCs w:val="24"/>
        </w:rPr>
        <w:t>Эксархопуло</w:t>
      </w:r>
      <w:proofErr w:type="spellEnd"/>
      <w:r w:rsidRPr="00FF722D">
        <w:rPr>
          <w:rFonts w:ascii="Times New Roman" w:hAnsi="Times New Roman" w:cs="Times New Roman"/>
          <w:sz w:val="24"/>
          <w:szCs w:val="24"/>
        </w:rPr>
        <w:t xml:space="preserve"> А.А. Специальные познания в уголовном процессе и их нетрадиционные формы. Журн. «Вестник криминалистики». </w:t>
      </w:r>
      <w:proofErr w:type="spellStart"/>
      <w:r w:rsidRPr="00FF722D">
        <w:rPr>
          <w:rFonts w:ascii="Times New Roman" w:hAnsi="Times New Roman" w:cs="Times New Roman"/>
          <w:sz w:val="24"/>
          <w:szCs w:val="24"/>
        </w:rPr>
        <w:t>Вып</w:t>
      </w:r>
      <w:proofErr w:type="spellEnd"/>
      <w:r w:rsidRPr="00FF722D">
        <w:rPr>
          <w:rFonts w:ascii="Times New Roman" w:hAnsi="Times New Roman" w:cs="Times New Roman"/>
          <w:sz w:val="24"/>
          <w:szCs w:val="24"/>
        </w:rPr>
        <w:t>. 2. М.: «</w:t>
      </w:r>
      <w:proofErr w:type="spellStart"/>
      <w:r w:rsidRPr="00FF722D">
        <w:rPr>
          <w:rFonts w:ascii="Times New Roman" w:hAnsi="Times New Roman" w:cs="Times New Roman"/>
          <w:sz w:val="24"/>
          <w:szCs w:val="24"/>
        </w:rPr>
        <w:t>Спарк</w:t>
      </w:r>
      <w:proofErr w:type="spellEnd"/>
      <w:r w:rsidRPr="00FF722D">
        <w:rPr>
          <w:rFonts w:ascii="Times New Roman" w:hAnsi="Times New Roman" w:cs="Times New Roman"/>
          <w:sz w:val="24"/>
          <w:szCs w:val="24"/>
        </w:rPr>
        <w:t>». 2001.</w:t>
      </w:r>
    </w:p>
    <w:p w:rsidR="006B63AF" w:rsidRPr="00FF722D" w:rsidRDefault="006B63AF" w:rsidP="00B3059D">
      <w:pPr>
        <w:pStyle w:val="a7"/>
        <w:numPr>
          <w:ilvl w:val="0"/>
          <w:numId w:val="60"/>
        </w:numPr>
        <w:spacing w:after="0" w:line="240" w:lineRule="auto"/>
        <w:ind w:left="567" w:hanging="567"/>
        <w:jc w:val="both"/>
        <w:rPr>
          <w:rFonts w:ascii="Times New Roman" w:eastAsia="Times New Roman" w:hAnsi="Times New Roman" w:cs="Times New Roman"/>
          <w:sz w:val="24"/>
          <w:szCs w:val="24"/>
          <w:lang w:eastAsia="ru-RU"/>
        </w:rPr>
      </w:pPr>
      <w:r w:rsidRPr="00FF722D">
        <w:rPr>
          <w:rFonts w:ascii="Times New Roman" w:eastAsia="Times New Roman" w:hAnsi="Times New Roman" w:cs="Times New Roman"/>
          <w:sz w:val="24"/>
          <w:szCs w:val="24"/>
          <w:lang w:eastAsia="ru-RU"/>
        </w:rPr>
        <w:t>Экспертизы в судебной практике: Учеб. пособие для студен</w:t>
      </w:r>
      <w:r w:rsidRPr="00FF722D">
        <w:rPr>
          <w:rFonts w:ascii="Times New Roman" w:eastAsia="Times New Roman" w:hAnsi="Times New Roman" w:cs="Times New Roman"/>
          <w:sz w:val="24"/>
          <w:szCs w:val="24"/>
          <w:lang w:eastAsia="ru-RU"/>
        </w:rPr>
        <w:softHyphen/>
        <w:t xml:space="preserve">тов </w:t>
      </w:r>
      <w:proofErr w:type="spellStart"/>
      <w:r w:rsidRPr="00FF722D">
        <w:rPr>
          <w:rFonts w:ascii="Times New Roman" w:eastAsia="Times New Roman" w:hAnsi="Times New Roman" w:cs="Times New Roman"/>
          <w:sz w:val="24"/>
          <w:szCs w:val="24"/>
          <w:lang w:eastAsia="ru-RU"/>
        </w:rPr>
        <w:t>юрид</w:t>
      </w:r>
      <w:proofErr w:type="spellEnd"/>
      <w:r w:rsidRPr="00FF722D">
        <w:rPr>
          <w:rFonts w:ascii="Times New Roman" w:eastAsia="Times New Roman" w:hAnsi="Times New Roman" w:cs="Times New Roman"/>
          <w:sz w:val="24"/>
          <w:szCs w:val="24"/>
          <w:lang w:eastAsia="ru-RU"/>
        </w:rPr>
        <w:t>.  ин-</w:t>
      </w:r>
      <w:proofErr w:type="spellStart"/>
      <w:r w:rsidRPr="00FF722D">
        <w:rPr>
          <w:rFonts w:ascii="Times New Roman" w:eastAsia="Times New Roman" w:hAnsi="Times New Roman" w:cs="Times New Roman"/>
          <w:sz w:val="24"/>
          <w:szCs w:val="24"/>
          <w:lang w:eastAsia="ru-RU"/>
        </w:rPr>
        <w:t>тов</w:t>
      </w:r>
      <w:proofErr w:type="spellEnd"/>
      <w:r w:rsidRPr="00FF722D">
        <w:rPr>
          <w:rFonts w:ascii="Times New Roman" w:eastAsia="Times New Roman" w:hAnsi="Times New Roman" w:cs="Times New Roman"/>
          <w:sz w:val="24"/>
          <w:szCs w:val="24"/>
          <w:lang w:eastAsia="ru-RU"/>
        </w:rPr>
        <w:t xml:space="preserve"> и </w:t>
      </w:r>
      <w:proofErr w:type="gramStart"/>
      <w:r w:rsidRPr="00FF722D">
        <w:rPr>
          <w:rFonts w:ascii="Times New Roman" w:eastAsia="Times New Roman" w:hAnsi="Times New Roman" w:cs="Times New Roman"/>
          <w:sz w:val="24"/>
          <w:szCs w:val="24"/>
          <w:lang w:eastAsia="ru-RU"/>
        </w:rPr>
        <w:t>фак-</w:t>
      </w:r>
      <w:proofErr w:type="spellStart"/>
      <w:r w:rsidRPr="00FF722D">
        <w:rPr>
          <w:rFonts w:ascii="Times New Roman" w:eastAsia="Times New Roman" w:hAnsi="Times New Roman" w:cs="Times New Roman"/>
          <w:sz w:val="24"/>
          <w:szCs w:val="24"/>
          <w:lang w:eastAsia="ru-RU"/>
        </w:rPr>
        <w:t>тов</w:t>
      </w:r>
      <w:proofErr w:type="spellEnd"/>
      <w:proofErr w:type="gramEnd"/>
      <w:r w:rsidRPr="00FF722D">
        <w:rPr>
          <w:rFonts w:ascii="Times New Roman" w:eastAsia="Times New Roman" w:hAnsi="Times New Roman" w:cs="Times New Roman"/>
          <w:sz w:val="24"/>
          <w:szCs w:val="24"/>
          <w:lang w:eastAsia="ru-RU"/>
        </w:rPr>
        <w:t xml:space="preserve"> / Авт. кол.: В. И. Гончаренко (руководитель), В. Е. </w:t>
      </w:r>
      <w:proofErr w:type="spellStart"/>
      <w:r w:rsidRPr="00FF722D">
        <w:rPr>
          <w:rFonts w:ascii="Times New Roman" w:eastAsia="Times New Roman" w:hAnsi="Times New Roman" w:cs="Times New Roman"/>
          <w:sz w:val="24"/>
          <w:szCs w:val="24"/>
          <w:lang w:eastAsia="ru-RU"/>
        </w:rPr>
        <w:t>Бергер</w:t>
      </w:r>
      <w:proofErr w:type="spellEnd"/>
      <w:r w:rsidRPr="00FF722D">
        <w:rPr>
          <w:rFonts w:ascii="Times New Roman" w:eastAsia="Times New Roman" w:hAnsi="Times New Roman" w:cs="Times New Roman"/>
          <w:sz w:val="24"/>
          <w:szCs w:val="24"/>
          <w:lang w:eastAsia="ru-RU"/>
        </w:rPr>
        <w:t xml:space="preserve">,  Т. В. Варфоломеева и др. Киев: </w:t>
      </w:r>
      <w:proofErr w:type="spellStart"/>
      <w:r w:rsidRPr="00FF722D">
        <w:rPr>
          <w:rFonts w:ascii="Times New Roman" w:eastAsia="Times New Roman" w:hAnsi="Times New Roman" w:cs="Times New Roman"/>
          <w:sz w:val="24"/>
          <w:szCs w:val="24"/>
          <w:lang w:eastAsia="ru-RU"/>
        </w:rPr>
        <w:t>Вища</w:t>
      </w:r>
      <w:proofErr w:type="spellEnd"/>
      <w:r w:rsidRPr="00FF722D">
        <w:rPr>
          <w:rFonts w:ascii="Times New Roman" w:eastAsia="Times New Roman" w:hAnsi="Times New Roman" w:cs="Times New Roman"/>
          <w:sz w:val="24"/>
          <w:szCs w:val="24"/>
          <w:lang w:eastAsia="ru-RU"/>
        </w:rPr>
        <w:t xml:space="preserve"> </w:t>
      </w:r>
      <w:proofErr w:type="spellStart"/>
      <w:r w:rsidRPr="00FF722D">
        <w:rPr>
          <w:rFonts w:ascii="Times New Roman" w:eastAsia="Times New Roman" w:hAnsi="Times New Roman" w:cs="Times New Roman"/>
          <w:sz w:val="24"/>
          <w:szCs w:val="24"/>
          <w:lang w:eastAsia="ru-RU"/>
        </w:rPr>
        <w:t>шк</w:t>
      </w:r>
      <w:proofErr w:type="spellEnd"/>
      <w:r w:rsidRPr="00FF722D">
        <w:rPr>
          <w:rFonts w:ascii="Times New Roman" w:eastAsia="Times New Roman" w:hAnsi="Times New Roman" w:cs="Times New Roman"/>
          <w:sz w:val="24"/>
          <w:szCs w:val="24"/>
          <w:lang w:eastAsia="ru-RU"/>
        </w:rPr>
        <w:t xml:space="preserve">., 1987. </w:t>
      </w:r>
    </w:p>
    <w:p w:rsidR="006B63AF" w:rsidRPr="00FF722D" w:rsidRDefault="006B63AF" w:rsidP="00B3059D">
      <w:pPr>
        <w:pStyle w:val="a7"/>
        <w:numPr>
          <w:ilvl w:val="0"/>
          <w:numId w:val="60"/>
        </w:numPr>
        <w:spacing w:after="0" w:line="240" w:lineRule="auto"/>
        <w:ind w:left="567" w:hanging="567"/>
        <w:jc w:val="both"/>
        <w:rPr>
          <w:rFonts w:ascii="Times New Roman" w:eastAsia="Times New Roman" w:hAnsi="Times New Roman" w:cs="Times New Roman"/>
          <w:sz w:val="24"/>
          <w:szCs w:val="24"/>
          <w:lang w:eastAsia="ru-RU"/>
        </w:rPr>
      </w:pPr>
      <w:r w:rsidRPr="00FF722D">
        <w:rPr>
          <w:rFonts w:ascii="Times New Roman" w:eastAsia="Times New Roman" w:hAnsi="Times New Roman" w:cs="Times New Roman"/>
          <w:i/>
          <w:sz w:val="24"/>
          <w:szCs w:val="24"/>
          <w:lang w:eastAsia="ru-RU"/>
        </w:rPr>
        <w:t>Энгельс Ф</w:t>
      </w:r>
      <w:r w:rsidRPr="00FF722D">
        <w:rPr>
          <w:rFonts w:ascii="Times New Roman" w:eastAsia="Times New Roman" w:hAnsi="Times New Roman" w:cs="Times New Roman"/>
          <w:sz w:val="24"/>
          <w:szCs w:val="24"/>
          <w:lang w:eastAsia="ru-RU"/>
        </w:rPr>
        <w:t xml:space="preserve">. Анти-Дюринг // Маркс К., Энгельс Ф. Соч. 2-е изд. Т. 20. </w:t>
      </w:r>
    </w:p>
    <w:p w:rsidR="006B63AF" w:rsidRPr="00FF722D" w:rsidRDefault="006B63AF" w:rsidP="00B3059D">
      <w:pPr>
        <w:pStyle w:val="a7"/>
        <w:numPr>
          <w:ilvl w:val="0"/>
          <w:numId w:val="60"/>
        </w:numPr>
        <w:spacing w:after="0" w:line="240" w:lineRule="auto"/>
        <w:ind w:left="567" w:hanging="567"/>
        <w:jc w:val="both"/>
        <w:rPr>
          <w:rFonts w:ascii="Times New Roman" w:hAnsi="Times New Roman" w:cs="Times New Roman"/>
          <w:sz w:val="24"/>
          <w:szCs w:val="24"/>
        </w:rPr>
      </w:pPr>
      <w:r w:rsidRPr="00FF722D">
        <w:rPr>
          <w:rFonts w:ascii="Times New Roman" w:hAnsi="Times New Roman" w:cs="Times New Roman"/>
          <w:i/>
          <w:sz w:val="24"/>
          <w:szCs w:val="24"/>
        </w:rPr>
        <w:t xml:space="preserve">Яблоков Н. П. </w:t>
      </w:r>
      <w:r w:rsidRPr="00FF722D">
        <w:rPr>
          <w:rFonts w:ascii="Times New Roman" w:hAnsi="Times New Roman" w:cs="Times New Roman"/>
          <w:sz w:val="24"/>
          <w:szCs w:val="24"/>
        </w:rPr>
        <w:t xml:space="preserve">Исследование </w:t>
      </w:r>
      <w:proofErr w:type="gramStart"/>
      <w:r w:rsidRPr="00FF722D">
        <w:rPr>
          <w:rFonts w:ascii="Times New Roman" w:hAnsi="Times New Roman" w:cs="Times New Roman"/>
          <w:sz w:val="24"/>
          <w:szCs w:val="24"/>
        </w:rPr>
        <w:t>обстоятельств преступных наруше</w:t>
      </w:r>
      <w:r w:rsidRPr="00FF722D">
        <w:rPr>
          <w:rFonts w:ascii="Times New Roman" w:hAnsi="Times New Roman" w:cs="Times New Roman"/>
          <w:sz w:val="24"/>
          <w:szCs w:val="24"/>
        </w:rPr>
        <w:softHyphen/>
        <w:t>ний правил безопасности труда</w:t>
      </w:r>
      <w:proofErr w:type="gramEnd"/>
      <w:r w:rsidRPr="00FF722D">
        <w:rPr>
          <w:rFonts w:ascii="Times New Roman" w:hAnsi="Times New Roman" w:cs="Times New Roman"/>
          <w:sz w:val="24"/>
          <w:szCs w:val="24"/>
        </w:rPr>
        <w:t xml:space="preserve">. М.: Изд-во </w:t>
      </w:r>
      <w:proofErr w:type="spellStart"/>
      <w:r w:rsidRPr="00FF722D">
        <w:rPr>
          <w:rFonts w:ascii="Times New Roman" w:hAnsi="Times New Roman" w:cs="Times New Roman"/>
          <w:sz w:val="24"/>
          <w:szCs w:val="24"/>
        </w:rPr>
        <w:t>Моск</w:t>
      </w:r>
      <w:proofErr w:type="spellEnd"/>
      <w:r w:rsidRPr="00FF722D">
        <w:rPr>
          <w:rFonts w:ascii="Times New Roman" w:hAnsi="Times New Roman" w:cs="Times New Roman"/>
          <w:sz w:val="24"/>
          <w:szCs w:val="24"/>
        </w:rPr>
        <w:t>. ун-та, 1980.</w:t>
      </w:r>
    </w:p>
    <w:p w:rsidR="006B63AF" w:rsidRPr="00216337" w:rsidRDefault="006B63AF" w:rsidP="006B63AF">
      <w:pPr>
        <w:spacing w:after="0" w:line="240" w:lineRule="auto"/>
        <w:jc w:val="both"/>
        <w:rPr>
          <w:rFonts w:ascii="Times New Roman" w:hAnsi="Times New Roman" w:cs="Times New Roman"/>
          <w:sz w:val="24"/>
          <w:szCs w:val="24"/>
        </w:rPr>
      </w:pPr>
    </w:p>
    <w:p w:rsidR="00F6083A" w:rsidRDefault="00F6083A"/>
    <w:p w:rsidR="004A1B0A" w:rsidRDefault="004A1B0A"/>
    <w:p w:rsidR="004A1B0A" w:rsidRDefault="004A1B0A"/>
    <w:p w:rsidR="004A1B0A" w:rsidRDefault="004A1B0A"/>
    <w:p w:rsidR="004A1B0A" w:rsidRDefault="004A1B0A"/>
    <w:p w:rsidR="004A1B0A" w:rsidRDefault="004A1B0A"/>
    <w:p w:rsidR="004A1B0A" w:rsidRDefault="004A1B0A"/>
    <w:p w:rsidR="004A1B0A" w:rsidRDefault="004A1B0A"/>
    <w:p w:rsidR="004A1B0A" w:rsidRDefault="004A1B0A"/>
    <w:p w:rsidR="004A1B0A" w:rsidRDefault="004A1B0A"/>
    <w:p w:rsidR="004A1B0A" w:rsidRDefault="004A1B0A"/>
    <w:p w:rsidR="004A1B0A" w:rsidRDefault="004A1B0A"/>
    <w:p w:rsidR="004A1B0A" w:rsidRDefault="004A1B0A"/>
    <w:p w:rsidR="004A1B0A" w:rsidRDefault="004A1B0A"/>
    <w:p w:rsidR="004A1B0A" w:rsidRDefault="004A1B0A"/>
    <w:p w:rsidR="004A1B0A" w:rsidRDefault="004A1B0A"/>
    <w:p w:rsidR="004A1B0A" w:rsidRDefault="004A1B0A"/>
    <w:p w:rsidR="004A1B0A" w:rsidRDefault="004A1B0A"/>
    <w:p w:rsidR="004A1B0A" w:rsidRDefault="004A1B0A"/>
    <w:p w:rsidR="004A1B0A" w:rsidRDefault="004A1B0A"/>
    <w:p w:rsidR="004A1B0A" w:rsidRDefault="004A1B0A"/>
    <w:p w:rsidR="004D342B" w:rsidRPr="004A1B0A" w:rsidRDefault="004D342B" w:rsidP="004D342B">
      <w:pPr>
        <w:jc w:val="center"/>
        <w:rPr>
          <w:rFonts w:ascii="Times New Roman" w:hAnsi="Times New Roman" w:cs="Times New Roman"/>
          <w:b/>
          <w:sz w:val="24"/>
          <w:szCs w:val="24"/>
        </w:rPr>
      </w:pPr>
      <w:r>
        <w:rPr>
          <w:rFonts w:ascii="Times New Roman" w:hAnsi="Times New Roman" w:cs="Times New Roman"/>
          <w:b/>
          <w:sz w:val="24"/>
          <w:szCs w:val="24"/>
        </w:rPr>
        <w:t>Содержание</w:t>
      </w:r>
    </w:p>
    <w:p w:rsidR="004D342B" w:rsidRPr="004A1B0A" w:rsidRDefault="004D342B" w:rsidP="004D342B">
      <w:pPr>
        <w:numPr>
          <w:ilvl w:val="0"/>
          <w:numId w:val="4"/>
        </w:numPr>
        <w:tabs>
          <w:tab w:val="left" w:pos="567"/>
          <w:tab w:val="left" w:pos="1134"/>
          <w:tab w:val="right" w:leader="dot" w:pos="8505"/>
        </w:tabs>
        <w:spacing w:after="0" w:line="240" w:lineRule="auto"/>
        <w:ind w:left="567" w:hanging="567"/>
        <w:contextualSpacing/>
        <w:jc w:val="both"/>
        <w:rPr>
          <w:rFonts w:ascii="Times New Roman" w:hAnsi="Times New Roman" w:cs="Times New Roman"/>
          <w:b/>
          <w:sz w:val="24"/>
          <w:szCs w:val="24"/>
        </w:rPr>
      </w:pPr>
      <w:r w:rsidRPr="004A1B0A">
        <w:rPr>
          <w:rFonts w:ascii="Times New Roman" w:hAnsi="Times New Roman" w:cs="Times New Roman"/>
          <w:b/>
          <w:sz w:val="24"/>
          <w:szCs w:val="24"/>
        </w:rPr>
        <w:t>В</w:t>
      </w:r>
      <w:r>
        <w:rPr>
          <w:rFonts w:ascii="Times New Roman" w:hAnsi="Times New Roman" w:cs="Times New Roman"/>
          <w:b/>
          <w:sz w:val="24"/>
          <w:szCs w:val="24"/>
        </w:rPr>
        <w:t>ведение</w:t>
      </w:r>
      <w:r w:rsidRPr="004A1B0A">
        <w:rPr>
          <w:rFonts w:ascii="Times New Roman" w:hAnsi="Times New Roman" w:cs="Times New Roman"/>
          <w:b/>
          <w:sz w:val="24"/>
          <w:szCs w:val="24"/>
        </w:rPr>
        <w:t xml:space="preserve"> </w:t>
      </w:r>
    </w:p>
    <w:p w:rsidR="004D342B" w:rsidRPr="004A1B0A" w:rsidRDefault="004D342B" w:rsidP="004D342B">
      <w:pPr>
        <w:tabs>
          <w:tab w:val="left" w:pos="567"/>
          <w:tab w:val="left" w:pos="1134"/>
          <w:tab w:val="right" w:leader="dot" w:pos="8505"/>
        </w:tabs>
        <w:spacing w:after="0" w:line="240" w:lineRule="auto"/>
        <w:ind w:left="567"/>
        <w:contextualSpacing/>
        <w:jc w:val="both"/>
        <w:rPr>
          <w:rFonts w:ascii="Times New Roman" w:hAnsi="Times New Roman" w:cs="Times New Roman"/>
          <w:b/>
          <w:sz w:val="24"/>
          <w:szCs w:val="24"/>
        </w:rPr>
      </w:pPr>
    </w:p>
    <w:p w:rsidR="004D342B" w:rsidRDefault="004D342B" w:rsidP="004D342B">
      <w:pPr>
        <w:pStyle w:val="a7"/>
        <w:numPr>
          <w:ilvl w:val="0"/>
          <w:numId w:val="9"/>
        </w:numPr>
        <w:tabs>
          <w:tab w:val="left" w:pos="1134"/>
          <w:tab w:val="right" w:leader="dot" w:pos="850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FC2989">
        <w:rPr>
          <w:rFonts w:ascii="Times New Roman" w:hAnsi="Times New Roman" w:cs="Times New Roman"/>
          <w:b/>
          <w:sz w:val="24"/>
          <w:szCs w:val="24"/>
        </w:rPr>
        <w:t xml:space="preserve">Институт специальных знаний в </w:t>
      </w:r>
      <w:r>
        <w:rPr>
          <w:rFonts w:ascii="Times New Roman" w:hAnsi="Times New Roman" w:cs="Times New Roman"/>
          <w:b/>
          <w:sz w:val="24"/>
          <w:szCs w:val="24"/>
        </w:rPr>
        <w:t>судопроизводстве</w:t>
      </w:r>
      <w:r w:rsidRPr="00FC2989">
        <w:rPr>
          <w:rFonts w:ascii="Times New Roman" w:hAnsi="Times New Roman" w:cs="Times New Roman"/>
          <w:b/>
          <w:sz w:val="24"/>
          <w:szCs w:val="24"/>
        </w:rPr>
        <w:t xml:space="preserve"> Республики </w:t>
      </w:r>
    </w:p>
    <w:p w:rsidR="004D342B" w:rsidRPr="00FC2989" w:rsidRDefault="004D342B" w:rsidP="004D342B">
      <w:pPr>
        <w:pStyle w:val="a7"/>
        <w:tabs>
          <w:tab w:val="left" w:pos="1134"/>
          <w:tab w:val="right" w:leader="dot" w:pos="8505"/>
        </w:tabs>
        <w:spacing w:after="0" w:line="240" w:lineRule="auto"/>
        <w:ind w:left="450"/>
        <w:jc w:val="both"/>
        <w:rPr>
          <w:rFonts w:ascii="Times New Roman" w:hAnsi="Times New Roman" w:cs="Times New Roman"/>
          <w:b/>
          <w:sz w:val="24"/>
          <w:szCs w:val="24"/>
        </w:rPr>
      </w:pPr>
      <w:r>
        <w:rPr>
          <w:rFonts w:ascii="Times New Roman" w:hAnsi="Times New Roman" w:cs="Times New Roman"/>
          <w:b/>
          <w:sz w:val="24"/>
          <w:szCs w:val="24"/>
        </w:rPr>
        <w:t xml:space="preserve">  </w:t>
      </w:r>
      <w:r w:rsidRPr="00FC2989">
        <w:rPr>
          <w:rFonts w:ascii="Times New Roman" w:hAnsi="Times New Roman" w:cs="Times New Roman"/>
          <w:b/>
          <w:sz w:val="24"/>
          <w:szCs w:val="24"/>
        </w:rPr>
        <w:t xml:space="preserve">Казахстан:   </w:t>
      </w:r>
      <w:r>
        <w:rPr>
          <w:rFonts w:ascii="Times New Roman" w:hAnsi="Times New Roman" w:cs="Times New Roman"/>
          <w:b/>
          <w:sz w:val="24"/>
          <w:szCs w:val="24"/>
        </w:rPr>
        <w:t>законодательные новации</w:t>
      </w:r>
      <w:r w:rsidRPr="00527921">
        <w:rPr>
          <w:rFonts w:ascii="Times New Roman" w:hAnsi="Times New Roman" w:cs="Times New Roman"/>
          <w:b/>
          <w:sz w:val="24"/>
          <w:szCs w:val="24"/>
        </w:rPr>
        <w:t xml:space="preserve"> </w:t>
      </w:r>
      <w:r w:rsidRPr="009D4CF3">
        <w:rPr>
          <w:rFonts w:ascii="Times New Roman" w:hAnsi="Times New Roman" w:cs="Times New Roman"/>
          <w:b/>
          <w:sz w:val="24"/>
          <w:szCs w:val="24"/>
          <w:highlight w:val="yellow"/>
        </w:rPr>
        <w:t>и</w:t>
      </w:r>
      <w:r w:rsidRPr="00A73328">
        <w:rPr>
          <w:rFonts w:ascii="Times New Roman" w:hAnsi="Times New Roman" w:cs="Times New Roman"/>
          <w:b/>
          <w:color w:val="FF0000"/>
          <w:sz w:val="24"/>
          <w:szCs w:val="24"/>
        </w:rPr>
        <w:t xml:space="preserve"> </w:t>
      </w:r>
      <w:r>
        <w:rPr>
          <w:rFonts w:ascii="Times New Roman" w:hAnsi="Times New Roman" w:cs="Times New Roman"/>
          <w:b/>
          <w:sz w:val="24"/>
          <w:szCs w:val="24"/>
        </w:rPr>
        <w:t>дискуссионные</w:t>
      </w:r>
      <w:r w:rsidRPr="00FC2989">
        <w:rPr>
          <w:rFonts w:ascii="Times New Roman" w:hAnsi="Times New Roman" w:cs="Times New Roman"/>
          <w:b/>
          <w:sz w:val="24"/>
          <w:szCs w:val="24"/>
        </w:rPr>
        <w:t xml:space="preserve"> вопросы</w:t>
      </w:r>
    </w:p>
    <w:p w:rsidR="004D342B" w:rsidRPr="004A1B0A" w:rsidRDefault="004D342B" w:rsidP="004D342B">
      <w:pPr>
        <w:numPr>
          <w:ilvl w:val="1"/>
          <w:numId w:val="9"/>
        </w:numPr>
        <w:spacing w:after="0" w:line="240" w:lineRule="auto"/>
        <w:ind w:left="567" w:hanging="567"/>
        <w:contextualSpacing/>
        <w:jc w:val="both"/>
        <w:rPr>
          <w:rFonts w:ascii="Times New Roman" w:eastAsia="Times New Roman" w:hAnsi="Times New Roman" w:cs="Times New Roman"/>
          <w:sz w:val="24"/>
          <w:szCs w:val="24"/>
          <w:lang w:eastAsia="ru-RU"/>
        </w:rPr>
      </w:pPr>
      <w:r w:rsidRPr="004A1B0A">
        <w:rPr>
          <w:rFonts w:ascii="Times New Roman" w:eastAsia="Times New Roman" w:hAnsi="Times New Roman" w:cs="Times New Roman"/>
          <w:sz w:val="24"/>
          <w:szCs w:val="24"/>
          <w:lang w:eastAsia="ru-RU"/>
        </w:rPr>
        <w:t>Институт специальных знаний в судоп</w:t>
      </w:r>
      <w:r>
        <w:rPr>
          <w:rFonts w:ascii="Times New Roman" w:eastAsia="Times New Roman" w:hAnsi="Times New Roman" w:cs="Times New Roman"/>
          <w:sz w:val="24"/>
          <w:szCs w:val="24"/>
          <w:lang w:eastAsia="ru-RU"/>
        </w:rPr>
        <w:t>р</w:t>
      </w:r>
      <w:r w:rsidRPr="004A1B0A">
        <w:rPr>
          <w:rFonts w:ascii="Times New Roman" w:eastAsia="Times New Roman" w:hAnsi="Times New Roman" w:cs="Times New Roman"/>
          <w:sz w:val="24"/>
          <w:szCs w:val="24"/>
          <w:lang w:eastAsia="ru-RU"/>
        </w:rPr>
        <w:t>оизводстве Республики Казахстан: законодательные новации</w:t>
      </w:r>
    </w:p>
    <w:p w:rsidR="004D342B" w:rsidRPr="004A1B0A" w:rsidRDefault="004D342B" w:rsidP="004D342B">
      <w:pPr>
        <w:numPr>
          <w:ilvl w:val="1"/>
          <w:numId w:val="9"/>
        </w:numPr>
        <w:tabs>
          <w:tab w:val="center" w:pos="9214"/>
        </w:tabs>
        <w:spacing w:after="0" w:line="240" w:lineRule="auto"/>
        <w:ind w:left="567" w:hanging="567"/>
        <w:contextualSpacing/>
        <w:jc w:val="both"/>
        <w:rPr>
          <w:rFonts w:ascii="Times New Roman" w:eastAsia="Times New Roman" w:hAnsi="Times New Roman" w:cs="Times New Roman"/>
          <w:snapToGrid w:val="0"/>
          <w:sz w:val="24"/>
          <w:szCs w:val="24"/>
          <w:lang w:eastAsia="ru-RU"/>
        </w:rPr>
      </w:pPr>
      <w:r w:rsidRPr="004A1B0A">
        <w:rPr>
          <w:rFonts w:ascii="Times New Roman" w:eastAsia="Times New Roman" w:hAnsi="Times New Roman" w:cs="Times New Roman"/>
          <w:snapToGrid w:val="0"/>
          <w:sz w:val="24"/>
          <w:szCs w:val="24"/>
          <w:lang w:eastAsia="ru-RU"/>
        </w:rPr>
        <w:t>К дискуссии о сущности специальных знаний</w:t>
      </w:r>
      <w:r>
        <w:rPr>
          <w:rFonts w:ascii="Times New Roman" w:eastAsia="Times New Roman" w:hAnsi="Times New Roman" w:cs="Times New Roman"/>
          <w:snapToGrid w:val="0"/>
          <w:sz w:val="24"/>
          <w:szCs w:val="24"/>
          <w:lang w:eastAsia="ru-RU"/>
        </w:rPr>
        <w:t xml:space="preserve"> в судопроизводстве</w:t>
      </w:r>
    </w:p>
    <w:p w:rsidR="004D342B" w:rsidRPr="004A1B0A" w:rsidRDefault="004D342B" w:rsidP="004D342B">
      <w:pPr>
        <w:numPr>
          <w:ilvl w:val="1"/>
          <w:numId w:val="9"/>
        </w:numPr>
        <w:tabs>
          <w:tab w:val="center" w:pos="9214"/>
        </w:tabs>
        <w:spacing w:after="0" w:line="240" w:lineRule="auto"/>
        <w:ind w:left="567" w:hanging="567"/>
        <w:contextualSpacing/>
        <w:jc w:val="both"/>
        <w:rPr>
          <w:rFonts w:ascii="Times New Roman" w:eastAsia="Times New Roman" w:hAnsi="Times New Roman" w:cs="Times New Roman"/>
          <w:snapToGrid w:val="0"/>
          <w:sz w:val="24"/>
          <w:szCs w:val="24"/>
          <w:lang w:eastAsia="ru-RU"/>
        </w:rPr>
      </w:pPr>
      <w:r w:rsidRPr="004A1B0A">
        <w:rPr>
          <w:rFonts w:ascii="Times New Roman" w:eastAsia="Times New Roman" w:hAnsi="Times New Roman" w:cs="Times New Roman"/>
          <w:snapToGrid w:val="0"/>
          <w:sz w:val="24"/>
          <w:szCs w:val="24"/>
          <w:lang w:eastAsia="ru-RU"/>
        </w:rPr>
        <w:t>О дифференциации специальных знаний</w:t>
      </w:r>
      <w:r>
        <w:rPr>
          <w:rFonts w:ascii="Times New Roman" w:eastAsia="Times New Roman" w:hAnsi="Times New Roman" w:cs="Times New Roman"/>
          <w:snapToGrid w:val="0"/>
          <w:sz w:val="24"/>
          <w:szCs w:val="24"/>
          <w:lang w:eastAsia="ru-RU"/>
        </w:rPr>
        <w:t xml:space="preserve"> сведущих лиц</w:t>
      </w:r>
    </w:p>
    <w:p w:rsidR="004D342B" w:rsidRPr="004A1B0A" w:rsidRDefault="004D342B" w:rsidP="004D342B">
      <w:pPr>
        <w:spacing w:after="0" w:line="240" w:lineRule="auto"/>
        <w:ind w:left="567"/>
        <w:contextualSpacing/>
        <w:jc w:val="both"/>
        <w:rPr>
          <w:rFonts w:ascii="Times New Roman" w:eastAsia="Times New Roman" w:hAnsi="Times New Roman" w:cs="Times New Roman"/>
          <w:b/>
          <w:caps/>
          <w:sz w:val="24"/>
          <w:szCs w:val="24"/>
          <w:lang w:eastAsia="ru-RU"/>
        </w:rPr>
      </w:pPr>
    </w:p>
    <w:p w:rsidR="004D342B" w:rsidRPr="004A1B0A" w:rsidRDefault="004D342B" w:rsidP="004D342B">
      <w:pPr>
        <w:numPr>
          <w:ilvl w:val="0"/>
          <w:numId w:val="4"/>
        </w:numPr>
        <w:spacing w:after="0" w:line="240" w:lineRule="auto"/>
        <w:ind w:left="567" w:hanging="567"/>
        <w:contextualSpacing/>
        <w:jc w:val="both"/>
        <w:rPr>
          <w:rFonts w:ascii="Times New Roman" w:eastAsia="Times New Roman" w:hAnsi="Times New Roman" w:cs="Times New Roman"/>
          <w:b/>
          <w:caps/>
          <w:sz w:val="24"/>
          <w:szCs w:val="24"/>
          <w:lang w:eastAsia="ru-RU"/>
        </w:rPr>
      </w:pPr>
      <w:r w:rsidRPr="004A1B0A">
        <w:rPr>
          <w:rFonts w:ascii="Times New Roman" w:eastAsia="Times New Roman" w:hAnsi="Times New Roman" w:cs="Times New Roman"/>
          <w:b/>
          <w:sz w:val="24"/>
          <w:szCs w:val="24"/>
          <w:lang w:eastAsia="ru-RU"/>
        </w:rPr>
        <w:t xml:space="preserve">Научные основы судебной </w:t>
      </w:r>
      <w:proofErr w:type="spellStart"/>
      <w:r w:rsidRPr="004A1B0A">
        <w:rPr>
          <w:rFonts w:ascii="Times New Roman" w:eastAsia="Times New Roman" w:hAnsi="Times New Roman" w:cs="Times New Roman"/>
          <w:b/>
          <w:sz w:val="24"/>
          <w:szCs w:val="24"/>
          <w:lang w:eastAsia="ru-RU"/>
        </w:rPr>
        <w:t>экспертологии</w:t>
      </w:r>
      <w:proofErr w:type="spellEnd"/>
      <w:r w:rsidRPr="004A1B0A">
        <w:rPr>
          <w:rFonts w:ascii="Times New Roman" w:eastAsia="Times New Roman" w:hAnsi="Times New Roman" w:cs="Times New Roman"/>
          <w:b/>
          <w:sz w:val="24"/>
          <w:szCs w:val="24"/>
          <w:lang w:eastAsia="ru-RU"/>
        </w:rPr>
        <w:t>: общая характеристика и проблемные аспекты формирования и развития</w:t>
      </w:r>
      <w:r w:rsidRPr="004A1B0A">
        <w:rPr>
          <w:rFonts w:ascii="Times New Roman" w:eastAsia="Times New Roman" w:hAnsi="Times New Roman" w:cs="Times New Roman"/>
          <w:b/>
          <w:caps/>
          <w:sz w:val="24"/>
          <w:szCs w:val="24"/>
          <w:lang w:eastAsia="ru-RU"/>
        </w:rPr>
        <w:fldChar w:fldCharType="begin"/>
      </w:r>
      <w:r w:rsidRPr="004A1B0A">
        <w:rPr>
          <w:rFonts w:ascii="Times New Roman" w:eastAsia="Times New Roman" w:hAnsi="Times New Roman" w:cs="Times New Roman"/>
          <w:b/>
          <w:caps/>
          <w:sz w:val="24"/>
          <w:szCs w:val="24"/>
          <w:lang w:eastAsia="ru-RU"/>
        </w:rPr>
        <w:instrText>tc "научные основы судебной экспертизы\: общая характеристика"</w:instrText>
      </w:r>
      <w:r w:rsidRPr="004A1B0A">
        <w:rPr>
          <w:rFonts w:ascii="Times New Roman" w:eastAsia="Times New Roman" w:hAnsi="Times New Roman" w:cs="Times New Roman"/>
          <w:b/>
          <w:caps/>
          <w:sz w:val="24"/>
          <w:szCs w:val="24"/>
          <w:lang w:eastAsia="ru-RU"/>
        </w:rPr>
        <w:fldChar w:fldCharType="end"/>
      </w:r>
    </w:p>
    <w:p w:rsidR="004D342B" w:rsidRPr="004A1B0A" w:rsidRDefault="004D342B" w:rsidP="004D342B">
      <w:pPr>
        <w:numPr>
          <w:ilvl w:val="1"/>
          <w:numId w:val="4"/>
        </w:numPr>
        <w:spacing w:after="0" w:line="240" w:lineRule="auto"/>
        <w:ind w:left="567" w:hanging="567"/>
        <w:contextualSpacing/>
        <w:rPr>
          <w:rFonts w:ascii="Times New Roman" w:eastAsia="Times New Roman" w:hAnsi="Times New Roman" w:cs="Times New Roman"/>
          <w:sz w:val="24"/>
          <w:szCs w:val="24"/>
          <w:lang w:eastAsia="ru-RU"/>
        </w:rPr>
      </w:pPr>
      <w:r w:rsidRPr="004A1B0A">
        <w:rPr>
          <w:rFonts w:ascii="Times New Roman" w:eastAsia="Times New Roman" w:hAnsi="Times New Roman" w:cs="Times New Roman"/>
          <w:sz w:val="24"/>
          <w:szCs w:val="24"/>
          <w:lang w:eastAsia="ru-RU"/>
        </w:rPr>
        <w:t>О становлении теоретических основ судебной экспертизы</w:t>
      </w:r>
    </w:p>
    <w:p w:rsidR="004D342B" w:rsidRPr="004A1B0A" w:rsidRDefault="004D342B" w:rsidP="004D342B">
      <w:pPr>
        <w:numPr>
          <w:ilvl w:val="1"/>
          <w:numId w:val="4"/>
        </w:numPr>
        <w:spacing w:after="0" w:line="240" w:lineRule="auto"/>
        <w:ind w:left="567" w:hanging="567"/>
        <w:contextualSpacing/>
        <w:jc w:val="both"/>
        <w:rPr>
          <w:rFonts w:ascii="Times New Roman" w:eastAsia="Times New Roman" w:hAnsi="Times New Roman" w:cs="Times New Roman"/>
          <w:sz w:val="24"/>
          <w:szCs w:val="24"/>
          <w:lang w:eastAsia="ru-RU"/>
        </w:rPr>
      </w:pPr>
      <w:r w:rsidRPr="004A1B0A">
        <w:rPr>
          <w:rFonts w:ascii="Times New Roman" w:eastAsia="Times New Roman" w:hAnsi="Times New Roman" w:cs="Times New Roman"/>
          <w:sz w:val="24"/>
          <w:szCs w:val="24"/>
          <w:lang w:eastAsia="ru-RU"/>
        </w:rPr>
        <w:t xml:space="preserve">Судебная </w:t>
      </w:r>
      <w:proofErr w:type="spellStart"/>
      <w:r w:rsidRPr="004A1B0A">
        <w:rPr>
          <w:rFonts w:ascii="Times New Roman" w:eastAsia="Times New Roman" w:hAnsi="Times New Roman" w:cs="Times New Roman"/>
          <w:sz w:val="24"/>
          <w:szCs w:val="24"/>
          <w:lang w:eastAsia="ru-RU"/>
        </w:rPr>
        <w:t>экспертология</w:t>
      </w:r>
      <w:proofErr w:type="spellEnd"/>
      <w:r w:rsidRPr="004A1B0A">
        <w:rPr>
          <w:rFonts w:ascii="Times New Roman" w:eastAsia="Times New Roman" w:hAnsi="Times New Roman" w:cs="Times New Roman"/>
          <w:sz w:val="24"/>
          <w:szCs w:val="24"/>
          <w:lang w:eastAsia="ru-RU"/>
        </w:rPr>
        <w:t xml:space="preserve"> как научная основа судебно-экспертной деятельности</w:t>
      </w:r>
    </w:p>
    <w:p w:rsidR="004D342B" w:rsidRPr="004A1B0A" w:rsidRDefault="004D342B" w:rsidP="004D342B">
      <w:pPr>
        <w:numPr>
          <w:ilvl w:val="1"/>
          <w:numId w:val="4"/>
        </w:numPr>
        <w:spacing w:after="0" w:line="240" w:lineRule="auto"/>
        <w:ind w:left="567" w:hanging="567"/>
        <w:contextualSpacing/>
        <w:jc w:val="both"/>
        <w:rPr>
          <w:rFonts w:ascii="Times New Roman" w:eastAsia="Times New Roman" w:hAnsi="Times New Roman" w:cs="Times New Roman"/>
          <w:sz w:val="24"/>
          <w:szCs w:val="24"/>
          <w:lang w:eastAsia="ru-RU"/>
        </w:rPr>
      </w:pPr>
      <w:r w:rsidRPr="004A1B0A">
        <w:rPr>
          <w:rFonts w:ascii="Times New Roman" w:eastAsia="Times New Roman" w:hAnsi="Times New Roman" w:cs="Times New Roman"/>
          <w:sz w:val="24"/>
          <w:szCs w:val="24"/>
          <w:lang w:eastAsia="ru-RU"/>
        </w:rPr>
        <w:t xml:space="preserve">О формировании закономерностей предмета </w:t>
      </w:r>
      <w:proofErr w:type="gramStart"/>
      <w:r w:rsidRPr="004A1B0A">
        <w:rPr>
          <w:rFonts w:ascii="Times New Roman" w:eastAsia="Times New Roman" w:hAnsi="Times New Roman" w:cs="Times New Roman"/>
          <w:sz w:val="24"/>
          <w:szCs w:val="24"/>
          <w:lang w:eastAsia="ru-RU"/>
        </w:rPr>
        <w:t>судебной</w:t>
      </w:r>
      <w:proofErr w:type="gramEnd"/>
      <w:r w:rsidRPr="004A1B0A">
        <w:rPr>
          <w:rFonts w:ascii="Times New Roman" w:eastAsia="Times New Roman" w:hAnsi="Times New Roman" w:cs="Times New Roman"/>
          <w:sz w:val="24"/>
          <w:szCs w:val="24"/>
          <w:lang w:eastAsia="ru-RU"/>
        </w:rPr>
        <w:t xml:space="preserve"> </w:t>
      </w:r>
      <w:proofErr w:type="spellStart"/>
      <w:r w:rsidRPr="004A1B0A">
        <w:rPr>
          <w:rFonts w:ascii="Times New Roman" w:eastAsia="Times New Roman" w:hAnsi="Times New Roman" w:cs="Times New Roman"/>
          <w:sz w:val="24"/>
          <w:szCs w:val="24"/>
          <w:lang w:eastAsia="ru-RU"/>
        </w:rPr>
        <w:t>экспертологии</w:t>
      </w:r>
      <w:proofErr w:type="spellEnd"/>
    </w:p>
    <w:p w:rsidR="004D342B" w:rsidRPr="004A1B0A" w:rsidRDefault="004D342B" w:rsidP="004D342B">
      <w:pPr>
        <w:numPr>
          <w:ilvl w:val="1"/>
          <w:numId w:val="4"/>
        </w:numPr>
        <w:spacing w:after="0" w:line="240" w:lineRule="auto"/>
        <w:ind w:left="567" w:hanging="567"/>
        <w:contextualSpacing/>
        <w:jc w:val="both"/>
        <w:rPr>
          <w:rFonts w:ascii="Times New Roman" w:eastAsia="Times New Roman" w:hAnsi="Times New Roman" w:cs="Times New Roman"/>
          <w:sz w:val="24"/>
          <w:szCs w:val="24"/>
          <w:lang w:eastAsia="ru-RU"/>
        </w:rPr>
      </w:pPr>
      <w:r w:rsidRPr="004A1B0A">
        <w:rPr>
          <w:rFonts w:ascii="Times New Roman" w:eastAsia="Times New Roman" w:hAnsi="Times New Roman" w:cs="Times New Roman"/>
          <w:sz w:val="24"/>
          <w:szCs w:val="24"/>
          <w:lang w:eastAsia="ru-RU"/>
        </w:rPr>
        <w:t xml:space="preserve">О системно-структурном построении </w:t>
      </w:r>
      <w:proofErr w:type="gramStart"/>
      <w:r w:rsidRPr="004A1B0A">
        <w:rPr>
          <w:rFonts w:ascii="Times New Roman" w:eastAsia="Times New Roman" w:hAnsi="Times New Roman" w:cs="Times New Roman"/>
          <w:sz w:val="24"/>
          <w:szCs w:val="24"/>
          <w:lang w:eastAsia="ru-RU"/>
        </w:rPr>
        <w:t>судебной</w:t>
      </w:r>
      <w:proofErr w:type="gramEnd"/>
      <w:r w:rsidRPr="004A1B0A">
        <w:rPr>
          <w:rFonts w:ascii="Times New Roman" w:eastAsia="Times New Roman" w:hAnsi="Times New Roman" w:cs="Times New Roman"/>
          <w:sz w:val="24"/>
          <w:szCs w:val="24"/>
          <w:lang w:eastAsia="ru-RU"/>
        </w:rPr>
        <w:t xml:space="preserve"> </w:t>
      </w:r>
      <w:proofErr w:type="spellStart"/>
      <w:r w:rsidRPr="004A1B0A">
        <w:rPr>
          <w:rFonts w:ascii="Times New Roman" w:eastAsia="Times New Roman" w:hAnsi="Times New Roman" w:cs="Times New Roman"/>
          <w:sz w:val="24"/>
          <w:szCs w:val="24"/>
          <w:lang w:eastAsia="ru-RU"/>
        </w:rPr>
        <w:t>экспертологии</w:t>
      </w:r>
      <w:proofErr w:type="spellEnd"/>
    </w:p>
    <w:p w:rsidR="004D342B" w:rsidRPr="004A1B0A" w:rsidRDefault="004D342B" w:rsidP="004D342B">
      <w:pPr>
        <w:spacing w:after="0" w:line="240" w:lineRule="auto"/>
        <w:ind w:left="567" w:hanging="567"/>
        <w:rPr>
          <w:rFonts w:ascii="Times New Roman" w:eastAsia="Times New Roman" w:hAnsi="Times New Roman" w:cs="Times New Roman"/>
          <w:sz w:val="24"/>
          <w:szCs w:val="24"/>
          <w:lang w:eastAsia="ru-RU"/>
        </w:rPr>
      </w:pPr>
      <w:r w:rsidRPr="004A1B0A">
        <w:rPr>
          <w:rFonts w:ascii="Times New Roman" w:eastAsia="Times New Roman" w:hAnsi="Times New Roman" w:cs="Times New Roman"/>
          <w:sz w:val="24"/>
          <w:szCs w:val="24"/>
          <w:lang w:eastAsia="ru-RU"/>
        </w:rPr>
        <w:t xml:space="preserve">2.5. </w:t>
      </w:r>
      <w:r w:rsidRPr="004A1B0A">
        <w:rPr>
          <w:rFonts w:ascii="Times New Roman" w:eastAsia="Times New Roman" w:hAnsi="Times New Roman" w:cs="Times New Roman"/>
          <w:sz w:val="24"/>
          <w:szCs w:val="24"/>
          <w:lang w:eastAsia="ru-RU"/>
        </w:rPr>
        <w:tab/>
        <w:t xml:space="preserve">Методология судебной </w:t>
      </w:r>
      <w:proofErr w:type="spellStart"/>
      <w:r w:rsidRPr="004A1B0A">
        <w:rPr>
          <w:rFonts w:ascii="Times New Roman" w:eastAsia="Times New Roman" w:hAnsi="Times New Roman" w:cs="Times New Roman"/>
          <w:sz w:val="24"/>
          <w:szCs w:val="24"/>
          <w:lang w:eastAsia="ru-RU"/>
        </w:rPr>
        <w:t>экспертологии</w:t>
      </w:r>
      <w:proofErr w:type="spellEnd"/>
      <w:r w:rsidRPr="004A1B0A">
        <w:rPr>
          <w:rFonts w:ascii="Times New Roman" w:eastAsia="Times New Roman" w:hAnsi="Times New Roman" w:cs="Times New Roman"/>
          <w:sz w:val="24"/>
          <w:szCs w:val="24"/>
          <w:lang w:eastAsia="ru-RU"/>
        </w:rPr>
        <w:t xml:space="preserve"> и ее функции как </w:t>
      </w:r>
      <w:r>
        <w:rPr>
          <w:rFonts w:ascii="Times New Roman" w:eastAsia="Times New Roman" w:hAnsi="Times New Roman" w:cs="Times New Roman"/>
          <w:sz w:val="24"/>
          <w:szCs w:val="24"/>
          <w:lang w:eastAsia="ru-RU"/>
        </w:rPr>
        <w:t>инструмента по</w:t>
      </w:r>
      <w:r w:rsidRPr="004A1B0A">
        <w:rPr>
          <w:rFonts w:ascii="Times New Roman" w:eastAsia="Times New Roman" w:hAnsi="Times New Roman" w:cs="Times New Roman"/>
          <w:sz w:val="24"/>
          <w:szCs w:val="24"/>
          <w:lang w:eastAsia="ru-RU"/>
        </w:rPr>
        <w:t>зна</w:t>
      </w:r>
      <w:r>
        <w:rPr>
          <w:rFonts w:ascii="Times New Roman" w:eastAsia="Times New Roman" w:hAnsi="Times New Roman" w:cs="Times New Roman"/>
          <w:sz w:val="24"/>
          <w:szCs w:val="24"/>
          <w:lang w:eastAsia="ru-RU"/>
        </w:rPr>
        <w:t>вательной деятельности</w:t>
      </w:r>
    </w:p>
    <w:p w:rsidR="004D342B" w:rsidRPr="004A1B0A" w:rsidRDefault="004D342B" w:rsidP="004D342B">
      <w:pPr>
        <w:spacing w:after="0" w:line="240" w:lineRule="auto"/>
        <w:ind w:left="567" w:hanging="720"/>
        <w:contextualSpacing/>
        <w:jc w:val="both"/>
        <w:rPr>
          <w:rFonts w:ascii="Times New Roman" w:eastAsia="Times New Roman" w:hAnsi="Times New Roman" w:cs="Times New Roman"/>
          <w:b/>
          <w:sz w:val="24"/>
          <w:szCs w:val="24"/>
          <w:lang w:eastAsia="ru-RU"/>
        </w:rPr>
      </w:pPr>
    </w:p>
    <w:p w:rsidR="004D342B" w:rsidRPr="004A1B0A" w:rsidRDefault="004D342B" w:rsidP="004D342B">
      <w:pPr>
        <w:numPr>
          <w:ilvl w:val="0"/>
          <w:numId w:val="4"/>
        </w:numPr>
        <w:spacing w:after="0" w:line="240" w:lineRule="auto"/>
        <w:ind w:left="567" w:hanging="567"/>
        <w:contextualSpacing/>
        <w:jc w:val="both"/>
        <w:rPr>
          <w:rFonts w:ascii="Times New Roman" w:hAnsi="Times New Roman"/>
          <w:b/>
          <w:sz w:val="24"/>
          <w:szCs w:val="24"/>
        </w:rPr>
      </w:pPr>
      <w:r w:rsidRPr="004A1B0A">
        <w:rPr>
          <w:rFonts w:ascii="Times New Roman" w:hAnsi="Times New Roman" w:cs="Times New Roman"/>
          <w:b/>
          <w:sz w:val="24"/>
          <w:szCs w:val="24"/>
        </w:rPr>
        <w:t>Дискуссионные вопросы судебной экспертизы как сферы практической деятельности</w:t>
      </w:r>
    </w:p>
    <w:p w:rsidR="004D342B" w:rsidRPr="004A1B0A" w:rsidRDefault="004D342B" w:rsidP="004D342B">
      <w:pPr>
        <w:spacing w:after="0" w:line="240" w:lineRule="auto"/>
        <w:ind w:left="567" w:hanging="567"/>
        <w:jc w:val="both"/>
        <w:rPr>
          <w:rFonts w:ascii="Times New Roman" w:eastAsia="Times New Roman" w:hAnsi="Times New Roman" w:cs="Times New Roman"/>
          <w:caps/>
          <w:sz w:val="24"/>
          <w:szCs w:val="24"/>
          <w:lang w:eastAsia="ru-RU"/>
        </w:rPr>
      </w:pPr>
      <w:r w:rsidRPr="004A1B0A">
        <w:rPr>
          <w:rFonts w:ascii="Times New Roman" w:eastAsia="Times New Roman" w:hAnsi="Times New Roman" w:cs="Times New Roman"/>
          <w:sz w:val="24"/>
          <w:szCs w:val="24"/>
          <w:lang w:eastAsia="ru-RU"/>
        </w:rPr>
        <w:t xml:space="preserve">3.1. </w:t>
      </w:r>
      <w:r w:rsidRPr="004A1B0A">
        <w:rPr>
          <w:rFonts w:ascii="Times New Roman" w:eastAsia="Times New Roman" w:hAnsi="Times New Roman" w:cs="Times New Roman"/>
          <w:sz w:val="24"/>
          <w:szCs w:val="24"/>
          <w:lang w:eastAsia="ru-RU"/>
        </w:rPr>
        <w:tab/>
        <w:t>Предмет судебной экспертизы как практической деятельности</w:t>
      </w:r>
      <w:r w:rsidRPr="004A1B0A">
        <w:rPr>
          <w:rFonts w:ascii="Times New Roman" w:eastAsia="Times New Roman" w:hAnsi="Times New Roman" w:cs="Times New Roman"/>
          <w:sz w:val="24"/>
          <w:szCs w:val="24"/>
          <w:lang w:eastAsia="ru-RU"/>
        </w:rPr>
        <w:fldChar w:fldCharType="begin"/>
      </w:r>
      <w:r w:rsidRPr="004A1B0A">
        <w:rPr>
          <w:rFonts w:ascii="Times New Roman" w:eastAsia="Times New Roman" w:hAnsi="Times New Roman" w:cs="Times New Roman"/>
          <w:sz w:val="24"/>
          <w:szCs w:val="24"/>
          <w:lang w:eastAsia="ru-RU"/>
        </w:rPr>
        <w:instrText xml:space="preserve">tc "3.1. </w:instrText>
      </w:r>
      <w:r w:rsidRPr="004A1B0A">
        <w:rPr>
          <w:rFonts w:ascii="Times New Roman" w:eastAsia="Times New Roman" w:hAnsi="Times New Roman" w:cs="Times New Roman"/>
          <w:sz w:val="24"/>
          <w:szCs w:val="24"/>
          <w:lang w:eastAsia="ru-RU"/>
        </w:rPr>
        <w:tab/>
        <w:instrText xml:space="preserve">Предмет судебной экспертизы </w:instrText>
      </w:r>
      <w:r w:rsidRPr="004A1B0A">
        <w:rPr>
          <w:rFonts w:ascii="Times New Roman" w:eastAsia="Times New Roman" w:hAnsi="Times New Roman" w:cs="Times New Roman"/>
          <w:sz w:val="24"/>
          <w:szCs w:val="24"/>
          <w:lang w:eastAsia="ru-RU"/>
        </w:rPr>
        <w:br/>
        <w:instrText>как практической деятельности</w:instrText>
      </w:r>
      <w:r w:rsidRPr="004A1B0A">
        <w:rPr>
          <w:rFonts w:ascii="Times New Roman" w:eastAsia="Times New Roman" w:hAnsi="Times New Roman" w:cs="Times New Roman"/>
          <w:caps/>
          <w:sz w:val="24"/>
          <w:szCs w:val="24"/>
          <w:lang w:eastAsia="ru-RU"/>
        </w:rPr>
        <w:instrText>"</w:instrText>
      </w:r>
      <w:r w:rsidRPr="004A1B0A">
        <w:rPr>
          <w:rFonts w:ascii="Times New Roman" w:eastAsia="Times New Roman" w:hAnsi="Times New Roman" w:cs="Times New Roman"/>
          <w:sz w:val="24"/>
          <w:szCs w:val="24"/>
          <w:lang w:eastAsia="ru-RU"/>
        </w:rPr>
        <w:fldChar w:fldCharType="end"/>
      </w:r>
    </w:p>
    <w:p w:rsidR="004D342B" w:rsidRPr="004A1B0A" w:rsidRDefault="004D342B" w:rsidP="004D342B">
      <w:pPr>
        <w:tabs>
          <w:tab w:val="center" w:pos="9214"/>
        </w:tabs>
        <w:spacing w:after="0" w:line="240" w:lineRule="auto"/>
        <w:ind w:left="567" w:hanging="567"/>
        <w:contextualSpacing/>
        <w:jc w:val="both"/>
        <w:rPr>
          <w:rFonts w:ascii="Times New Roman" w:eastAsia="Times New Roman" w:hAnsi="Times New Roman" w:cs="Times New Roman"/>
          <w:snapToGrid w:val="0"/>
          <w:sz w:val="24"/>
          <w:szCs w:val="24"/>
          <w:lang w:eastAsia="ru-RU"/>
        </w:rPr>
      </w:pPr>
      <w:r w:rsidRPr="004A1B0A">
        <w:rPr>
          <w:rFonts w:ascii="Times New Roman" w:eastAsia="Times New Roman" w:hAnsi="Times New Roman" w:cs="Times New Roman"/>
          <w:sz w:val="24"/>
          <w:szCs w:val="24"/>
          <w:lang w:eastAsia="ru-RU"/>
        </w:rPr>
        <w:t>3.2.   Задачи судебной экспертизы: понятие, система и обоснование</w:t>
      </w:r>
    </w:p>
    <w:p w:rsidR="004D342B" w:rsidRPr="004A1B0A" w:rsidRDefault="004D342B" w:rsidP="004D342B">
      <w:pPr>
        <w:spacing w:after="0" w:line="240" w:lineRule="auto"/>
        <w:ind w:left="567" w:hanging="567"/>
        <w:jc w:val="both"/>
        <w:rPr>
          <w:rFonts w:ascii="Times New Roman" w:eastAsia="Times New Roman" w:hAnsi="Times New Roman" w:cs="Times New Roman"/>
          <w:snapToGrid w:val="0"/>
          <w:sz w:val="24"/>
          <w:szCs w:val="24"/>
          <w:lang w:eastAsia="ru-RU"/>
        </w:rPr>
      </w:pPr>
      <w:r w:rsidRPr="004A1B0A">
        <w:rPr>
          <w:rFonts w:ascii="Times New Roman" w:eastAsia="Times New Roman" w:hAnsi="Times New Roman" w:cs="Times New Roman"/>
          <w:sz w:val="24"/>
          <w:szCs w:val="24"/>
          <w:lang w:eastAsia="ru-RU"/>
        </w:rPr>
        <w:t>3.3.</w:t>
      </w:r>
      <w:r w:rsidRPr="004A1B0A">
        <w:rPr>
          <w:rFonts w:ascii="Times New Roman" w:eastAsia="Times New Roman" w:hAnsi="Times New Roman" w:cs="Times New Roman"/>
          <w:sz w:val="24"/>
          <w:szCs w:val="24"/>
          <w:lang w:eastAsia="ru-RU"/>
        </w:rPr>
        <w:tab/>
      </w:r>
      <w:r w:rsidRPr="004A1B0A">
        <w:rPr>
          <w:rFonts w:ascii="Times New Roman" w:eastAsia="Times New Roman" w:hAnsi="Times New Roman" w:cs="Times New Roman"/>
          <w:snapToGrid w:val="0"/>
          <w:sz w:val="24"/>
          <w:szCs w:val="24"/>
          <w:lang w:eastAsia="ru-RU"/>
        </w:rPr>
        <w:t>К вопросу о комплексных исследованиях при решении задач судебной экспертизы</w:t>
      </w:r>
    </w:p>
    <w:p w:rsidR="004D342B" w:rsidRPr="004A1B0A" w:rsidRDefault="004D342B" w:rsidP="004D342B">
      <w:pPr>
        <w:spacing w:after="0" w:line="240" w:lineRule="auto"/>
        <w:ind w:left="567" w:hanging="709"/>
        <w:jc w:val="both"/>
        <w:rPr>
          <w:rFonts w:ascii="Times New Roman" w:eastAsia="Times New Roman" w:hAnsi="Times New Roman" w:cs="Times New Roman"/>
          <w:sz w:val="24"/>
          <w:szCs w:val="24"/>
          <w:lang w:eastAsia="ru-RU"/>
        </w:rPr>
      </w:pPr>
      <w:r w:rsidRPr="004A1B0A">
        <w:rPr>
          <w:rFonts w:ascii="Times New Roman" w:eastAsia="Times New Roman" w:hAnsi="Times New Roman" w:cs="Times New Roman"/>
          <w:sz w:val="24"/>
          <w:szCs w:val="24"/>
          <w:lang w:eastAsia="ru-RU"/>
        </w:rPr>
        <w:t xml:space="preserve">  3.4.   Объекты судебной экспертизы: к дискуссии о сущности понятия</w:t>
      </w:r>
    </w:p>
    <w:p w:rsidR="004D342B" w:rsidRPr="004A1B0A" w:rsidRDefault="004D342B" w:rsidP="004D342B">
      <w:pPr>
        <w:spacing w:after="0" w:line="240" w:lineRule="auto"/>
        <w:ind w:left="567" w:hanging="709"/>
        <w:jc w:val="both"/>
        <w:rPr>
          <w:rFonts w:ascii="Times New Roman" w:eastAsia="Times New Roman" w:hAnsi="Times New Roman" w:cs="Times New Roman"/>
          <w:sz w:val="24"/>
          <w:szCs w:val="24"/>
          <w:lang w:eastAsia="ru-RU"/>
        </w:rPr>
      </w:pPr>
      <w:r w:rsidRPr="004A1B0A">
        <w:rPr>
          <w:rFonts w:ascii="Times New Roman" w:eastAsia="Times New Roman" w:hAnsi="Times New Roman" w:cs="Times New Roman"/>
          <w:snapToGrid w:val="0"/>
          <w:sz w:val="24"/>
          <w:szCs w:val="24"/>
          <w:lang w:eastAsia="ru-RU"/>
        </w:rPr>
        <w:t xml:space="preserve">  3.5.   </w:t>
      </w:r>
      <w:r w:rsidRPr="004A1B0A">
        <w:rPr>
          <w:rFonts w:ascii="Times New Roman" w:eastAsia="Times New Roman" w:hAnsi="Times New Roman" w:cs="Times New Roman"/>
          <w:sz w:val="24"/>
          <w:szCs w:val="24"/>
          <w:lang w:eastAsia="ru-RU"/>
        </w:rPr>
        <w:t>О научной классификации судебных экспертиз: проблемные аспекты</w:t>
      </w:r>
    </w:p>
    <w:p w:rsidR="004D342B" w:rsidRPr="004A1B0A" w:rsidRDefault="004D342B" w:rsidP="004D342B">
      <w:pPr>
        <w:spacing w:after="0" w:line="240" w:lineRule="auto"/>
        <w:ind w:left="567" w:hanging="709"/>
        <w:jc w:val="both"/>
        <w:rPr>
          <w:rFonts w:ascii="Times New Roman" w:eastAsia="Times New Roman" w:hAnsi="Times New Roman" w:cs="Times New Roman"/>
          <w:sz w:val="24"/>
          <w:szCs w:val="24"/>
          <w:lang w:eastAsia="ru-RU"/>
        </w:rPr>
      </w:pPr>
    </w:p>
    <w:p w:rsidR="004D342B" w:rsidRPr="0083732D" w:rsidRDefault="004D342B" w:rsidP="004D342B">
      <w:pPr>
        <w:numPr>
          <w:ilvl w:val="0"/>
          <w:numId w:val="4"/>
        </w:numPr>
        <w:spacing w:after="0" w:line="240" w:lineRule="auto"/>
        <w:ind w:left="450" w:hanging="450"/>
        <w:contextualSpacing/>
        <w:jc w:val="both"/>
        <w:rPr>
          <w:rFonts w:ascii="Times New Roman" w:eastAsia="Calibri" w:hAnsi="Times New Roman" w:cs="Times New Roman"/>
          <w:b/>
          <w:sz w:val="24"/>
          <w:szCs w:val="24"/>
        </w:rPr>
      </w:pPr>
      <w:r w:rsidRPr="0083732D">
        <w:rPr>
          <w:rFonts w:ascii="Times New Roman" w:eastAsia="Calibri" w:hAnsi="Times New Roman" w:cs="Times New Roman"/>
          <w:b/>
          <w:sz w:val="24"/>
          <w:szCs w:val="24"/>
        </w:rPr>
        <w:t xml:space="preserve">Организационные, процессуальные и методические вопросы назначения и производства  судебной экспертизы в </w:t>
      </w:r>
      <w:r w:rsidRPr="0083732D">
        <w:rPr>
          <w:rFonts w:ascii="Times New Roman" w:hAnsi="Times New Roman" w:cs="Times New Roman"/>
          <w:b/>
          <w:sz w:val="24"/>
          <w:szCs w:val="24"/>
        </w:rPr>
        <w:t>Республике Казахстан</w:t>
      </w:r>
    </w:p>
    <w:p w:rsidR="004D342B" w:rsidRPr="00FC2989" w:rsidRDefault="004D342B" w:rsidP="004D342B">
      <w:pPr>
        <w:pStyle w:val="a7"/>
        <w:numPr>
          <w:ilvl w:val="1"/>
          <w:numId w:val="4"/>
        </w:numPr>
        <w:spacing w:after="0" w:line="240" w:lineRule="auto"/>
        <w:ind w:left="567" w:hanging="567"/>
        <w:jc w:val="both"/>
        <w:rPr>
          <w:rFonts w:ascii="Times New Roman" w:hAnsi="Times New Roman"/>
          <w:sz w:val="24"/>
          <w:szCs w:val="24"/>
        </w:rPr>
      </w:pPr>
      <w:r w:rsidRPr="00FC2989">
        <w:rPr>
          <w:rFonts w:ascii="Times New Roman" w:hAnsi="Times New Roman"/>
          <w:sz w:val="24"/>
          <w:szCs w:val="24"/>
        </w:rPr>
        <w:t>Понятие судебно-экспертной деятельности и принципы ее осуществления в Республике Казахстан</w:t>
      </w:r>
    </w:p>
    <w:p w:rsidR="004D342B" w:rsidRPr="004A1B0A" w:rsidRDefault="004D342B" w:rsidP="004D342B">
      <w:pPr>
        <w:numPr>
          <w:ilvl w:val="1"/>
          <w:numId w:val="4"/>
        </w:numPr>
        <w:spacing w:after="0" w:line="240" w:lineRule="auto"/>
        <w:ind w:left="567" w:hanging="567"/>
        <w:contextualSpacing/>
        <w:jc w:val="both"/>
        <w:rPr>
          <w:rFonts w:ascii="Times New Roman" w:eastAsia="Calibri" w:hAnsi="Times New Roman" w:cs="Times New Roman"/>
          <w:sz w:val="24"/>
          <w:szCs w:val="24"/>
        </w:rPr>
      </w:pPr>
      <w:r w:rsidRPr="004A1B0A">
        <w:rPr>
          <w:rFonts w:ascii="Times New Roman" w:eastAsia="Calibri" w:hAnsi="Times New Roman" w:cs="Times New Roman"/>
          <w:sz w:val="24"/>
          <w:szCs w:val="24"/>
        </w:rPr>
        <w:t>Организационные вопросы назначения и производства судебной экспертизы. Экспертные учреждения Республики Казахстан</w:t>
      </w:r>
    </w:p>
    <w:p w:rsidR="004D342B" w:rsidRPr="004A1B0A" w:rsidRDefault="004D342B" w:rsidP="004D342B">
      <w:pPr>
        <w:numPr>
          <w:ilvl w:val="1"/>
          <w:numId w:val="4"/>
        </w:numPr>
        <w:spacing w:after="0" w:line="240" w:lineRule="auto"/>
        <w:ind w:left="567" w:hanging="567"/>
        <w:contextualSpacing/>
        <w:jc w:val="both"/>
        <w:rPr>
          <w:rFonts w:ascii="Times New Roman" w:eastAsia="Calibri" w:hAnsi="Times New Roman" w:cs="Times New Roman"/>
          <w:sz w:val="24"/>
          <w:szCs w:val="24"/>
        </w:rPr>
      </w:pPr>
      <w:r w:rsidRPr="004A1B0A">
        <w:rPr>
          <w:rFonts w:ascii="Times New Roman" w:eastAsia="Calibri" w:hAnsi="Times New Roman" w:cs="Times New Roman"/>
          <w:sz w:val="24"/>
          <w:szCs w:val="24"/>
        </w:rPr>
        <w:t>Процессуальные аспекты назначения и производства судебных экспертиз в уголовном судопроизводстве</w:t>
      </w:r>
    </w:p>
    <w:p w:rsidR="004D342B" w:rsidRPr="004A1B0A" w:rsidRDefault="004D342B" w:rsidP="004D342B">
      <w:pPr>
        <w:numPr>
          <w:ilvl w:val="1"/>
          <w:numId w:val="4"/>
        </w:numPr>
        <w:spacing w:after="0" w:line="240" w:lineRule="auto"/>
        <w:ind w:left="567" w:hanging="567"/>
        <w:contextualSpacing/>
        <w:jc w:val="both"/>
        <w:rPr>
          <w:rFonts w:ascii="Times New Roman" w:eastAsia="Calibri" w:hAnsi="Times New Roman" w:cs="Times New Roman"/>
          <w:sz w:val="24"/>
          <w:szCs w:val="24"/>
        </w:rPr>
      </w:pPr>
      <w:r w:rsidRPr="004A1B0A">
        <w:rPr>
          <w:rFonts w:ascii="Times New Roman" w:eastAsia="Calibri" w:hAnsi="Times New Roman" w:cs="Times New Roman"/>
          <w:sz w:val="24"/>
          <w:szCs w:val="24"/>
        </w:rPr>
        <w:t xml:space="preserve">Правовая регламентация объектов экспертного исследования в законодательстве </w:t>
      </w:r>
      <w:r w:rsidRPr="009D4CF3">
        <w:rPr>
          <w:rFonts w:ascii="Times New Roman" w:eastAsia="Calibri" w:hAnsi="Times New Roman" w:cs="Times New Roman"/>
          <w:sz w:val="24"/>
          <w:szCs w:val="24"/>
          <w:highlight w:val="yellow"/>
        </w:rPr>
        <w:t>Республики Казахстан</w:t>
      </w:r>
    </w:p>
    <w:p w:rsidR="004D342B" w:rsidRPr="004A1B0A" w:rsidRDefault="004D342B" w:rsidP="004D342B">
      <w:pPr>
        <w:tabs>
          <w:tab w:val="left" w:pos="454"/>
        </w:tabs>
        <w:spacing w:after="0" w:line="240" w:lineRule="auto"/>
        <w:ind w:left="567" w:hanging="567"/>
        <w:contextualSpacing/>
        <w:jc w:val="both"/>
        <w:rPr>
          <w:rFonts w:ascii="Times New Roman" w:eastAsia="Calibri" w:hAnsi="Times New Roman" w:cs="Times New Roman"/>
          <w:sz w:val="24"/>
          <w:szCs w:val="24"/>
        </w:rPr>
      </w:pPr>
      <w:r w:rsidRPr="004A1B0A">
        <w:rPr>
          <w:rFonts w:ascii="Times New Roman" w:eastAsia="Times New Roman" w:hAnsi="Times New Roman" w:cs="Times New Roman"/>
          <w:snapToGrid w:val="0"/>
          <w:sz w:val="24"/>
          <w:szCs w:val="24"/>
          <w:lang w:eastAsia="ru-RU"/>
        </w:rPr>
        <w:t xml:space="preserve">4.5.  </w:t>
      </w:r>
      <w:r w:rsidRPr="004A1B0A">
        <w:rPr>
          <w:rFonts w:ascii="Times New Roman" w:eastAsia="Times New Roman" w:hAnsi="Times New Roman" w:cs="Times New Roman"/>
          <w:snapToGrid w:val="0"/>
          <w:sz w:val="24"/>
          <w:szCs w:val="24"/>
          <w:lang w:eastAsia="ru-RU"/>
        </w:rPr>
        <w:tab/>
      </w:r>
      <w:r w:rsidRPr="004A1B0A">
        <w:rPr>
          <w:rFonts w:ascii="Times New Roman" w:eastAsia="Times New Roman" w:hAnsi="Times New Roman" w:cs="Times New Roman"/>
          <w:snapToGrid w:val="0"/>
          <w:sz w:val="24"/>
          <w:szCs w:val="24"/>
          <w:lang w:eastAsia="ru-RU"/>
        </w:rPr>
        <w:fldChar w:fldCharType="begin"/>
      </w:r>
      <w:r w:rsidRPr="004A1B0A">
        <w:rPr>
          <w:rFonts w:ascii="Times New Roman" w:eastAsia="Times New Roman" w:hAnsi="Times New Roman" w:cs="Times New Roman"/>
          <w:snapToGrid w:val="0"/>
          <w:sz w:val="24"/>
          <w:szCs w:val="24"/>
          <w:lang w:eastAsia="ru-RU"/>
        </w:rPr>
        <w:instrText xml:space="preserve">tc "3.4. </w:instrText>
      </w:r>
      <w:r w:rsidRPr="004A1B0A">
        <w:rPr>
          <w:rFonts w:ascii="Times New Roman" w:eastAsia="Times New Roman" w:hAnsi="Times New Roman" w:cs="Times New Roman"/>
          <w:snapToGrid w:val="0"/>
          <w:sz w:val="24"/>
          <w:szCs w:val="24"/>
          <w:lang w:eastAsia="ru-RU"/>
        </w:rPr>
        <w:tab/>
        <w:instrText xml:space="preserve">О комплексных исследованиях </w:instrText>
      </w:r>
      <w:r w:rsidRPr="004A1B0A">
        <w:rPr>
          <w:rFonts w:ascii="Times New Roman" w:eastAsia="Times New Roman" w:hAnsi="Times New Roman" w:cs="Times New Roman"/>
          <w:snapToGrid w:val="0"/>
          <w:sz w:val="24"/>
          <w:szCs w:val="24"/>
          <w:lang w:eastAsia="ru-RU"/>
        </w:rPr>
        <w:br/>
      </w:r>
      <w:r w:rsidRPr="004A1B0A">
        <w:rPr>
          <w:rFonts w:ascii="Times New Roman" w:eastAsia="Times New Roman" w:hAnsi="Times New Roman" w:cs="Times New Roman"/>
          <w:snapToGrid w:val="0"/>
          <w:sz w:val="24"/>
          <w:szCs w:val="24"/>
          <w:lang w:eastAsia="ru-RU"/>
        </w:rPr>
        <w:tab/>
        <w:instrText>при решении задач судебной экспертизы "</w:instrText>
      </w:r>
      <w:r w:rsidRPr="004A1B0A">
        <w:rPr>
          <w:rFonts w:ascii="Times New Roman" w:eastAsia="Times New Roman" w:hAnsi="Times New Roman" w:cs="Times New Roman"/>
          <w:snapToGrid w:val="0"/>
          <w:sz w:val="24"/>
          <w:szCs w:val="24"/>
          <w:lang w:eastAsia="ru-RU"/>
        </w:rPr>
        <w:fldChar w:fldCharType="end"/>
      </w:r>
      <w:r w:rsidRPr="004A1B0A">
        <w:rPr>
          <w:rFonts w:ascii="Times New Roman" w:eastAsia="Calibri" w:hAnsi="Times New Roman" w:cs="Times New Roman"/>
          <w:sz w:val="24"/>
          <w:szCs w:val="24"/>
        </w:rPr>
        <w:t>Правовой статус судебного эксперта и иных участников процесса при назначении и производстве судебной экспертизы</w:t>
      </w:r>
    </w:p>
    <w:p w:rsidR="004D342B" w:rsidRPr="004A1B0A" w:rsidRDefault="004D342B" w:rsidP="004D342B">
      <w:pPr>
        <w:spacing w:after="0" w:line="240" w:lineRule="auto"/>
        <w:ind w:left="567" w:hanging="567"/>
        <w:contextualSpacing/>
        <w:jc w:val="both"/>
        <w:rPr>
          <w:rFonts w:ascii="Times New Roman" w:eastAsia="Calibri" w:hAnsi="Times New Roman" w:cs="Times New Roman"/>
          <w:sz w:val="24"/>
          <w:szCs w:val="24"/>
        </w:rPr>
      </w:pPr>
      <w:r w:rsidRPr="004A1B0A">
        <w:rPr>
          <w:rFonts w:ascii="Times New Roman" w:eastAsia="Calibri" w:hAnsi="Times New Roman" w:cs="Times New Roman"/>
          <w:sz w:val="24"/>
          <w:szCs w:val="24"/>
        </w:rPr>
        <w:t>4.6.   Заключение эксперта как источник доказательств: структура, содержание и оценка</w:t>
      </w:r>
    </w:p>
    <w:p w:rsidR="004D342B" w:rsidRPr="004A1B0A" w:rsidRDefault="004D342B" w:rsidP="004D342B">
      <w:pPr>
        <w:spacing w:after="0" w:line="240" w:lineRule="auto"/>
        <w:ind w:left="567" w:hanging="567"/>
        <w:contextualSpacing/>
        <w:jc w:val="both"/>
        <w:rPr>
          <w:rFonts w:ascii="Times New Roman" w:eastAsia="Calibri" w:hAnsi="Times New Roman" w:cs="Times New Roman"/>
          <w:b/>
          <w:sz w:val="24"/>
          <w:szCs w:val="24"/>
        </w:rPr>
      </w:pPr>
    </w:p>
    <w:p w:rsidR="009C09BE" w:rsidRPr="00FF722D" w:rsidRDefault="009C09BE" w:rsidP="009C09BE">
      <w:pPr>
        <w:spacing w:after="0" w:line="240" w:lineRule="auto"/>
        <w:rPr>
          <w:rFonts w:ascii="Times New Roman" w:hAnsi="Times New Roman" w:cs="Times New Roman"/>
          <w:b/>
          <w:sz w:val="24"/>
          <w:szCs w:val="24"/>
        </w:rPr>
      </w:pPr>
      <w:r w:rsidRPr="00FF722D">
        <w:rPr>
          <w:rFonts w:ascii="Times New Roman" w:hAnsi="Times New Roman" w:cs="Times New Roman"/>
          <w:b/>
          <w:sz w:val="24"/>
          <w:szCs w:val="24"/>
        </w:rPr>
        <w:t>Использованные источники</w:t>
      </w:r>
    </w:p>
    <w:p w:rsidR="004A1B0A" w:rsidRDefault="004A1B0A"/>
    <w:p w:rsidR="004A1B0A" w:rsidRDefault="004A1B0A"/>
    <w:p w:rsidR="004A1B0A" w:rsidRDefault="004A1B0A"/>
    <w:sectPr w:rsidR="004A1B0A" w:rsidSect="00771252">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508" w:rsidRDefault="00D11508" w:rsidP="00316BE4">
      <w:pPr>
        <w:spacing w:after="0" w:line="240" w:lineRule="auto"/>
      </w:pPr>
      <w:r>
        <w:separator/>
      </w:r>
    </w:p>
  </w:endnote>
  <w:endnote w:type="continuationSeparator" w:id="0">
    <w:p w:rsidR="00D11508" w:rsidRDefault="00D11508" w:rsidP="00316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utura_Book-Bold">
    <w:altName w:val="Arial Unicode MS"/>
    <w:charset w:val="00"/>
    <w:family w:val="auto"/>
    <w:pitch w:val="variable"/>
    <w:sig w:usb0="00000000" w:usb1="090E0000" w:usb2="00000010" w:usb3="00000000" w:csb0="001D0095" w:csb1="00000000"/>
  </w:font>
  <w:font w:name="Tahoma">
    <w:panose1 w:val="020B0604030504040204"/>
    <w:charset w:val="CC"/>
    <w:family w:val="swiss"/>
    <w:pitch w:val="variable"/>
    <w:sig w:usb0="E1002EFF" w:usb1="C000605B" w:usb2="00000029" w:usb3="00000000" w:csb0="000101FF" w:csb1="00000000"/>
  </w:font>
  <w:font w:name="SM-MyriadPro-Regular">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508" w:rsidRDefault="00D11508" w:rsidP="00316BE4">
      <w:pPr>
        <w:spacing w:after="0" w:line="240" w:lineRule="auto"/>
      </w:pPr>
      <w:r>
        <w:separator/>
      </w:r>
    </w:p>
  </w:footnote>
  <w:footnote w:type="continuationSeparator" w:id="0">
    <w:p w:rsidR="00D11508" w:rsidRDefault="00D11508" w:rsidP="00316BE4">
      <w:pPr>
        <w:spacing w:after="0" w:line="240" w:lineRule="auto"/>
      </w:pPr>
      <w:r>
        <w:continuationSeparator/>
      </w:r>
    </w:p>
  </w:footnote>
  <w:footnote w:id="1">
    <w:p w:rsidR="00EE3E0C" w:rsidRPr="008F5E2F" w:rsidRDefault="00EE3E0C" w:rsidP="00842182">
      <w:pPr>
        <w:spacing w:after="0" w:line="240" w:lineRule="auto"/>
        <w:jc w:val="both"/>
        <w:rPr>
          <w:sz w:val="24"/>
          <w:szCs w:val="24"/>
        </w:rPr>
      </w:pPr>
      <w:r w:rsidRPr="008F5E2F">
        <w:rPr>
          <w:rStyle w:val="a5"/>
          <w:sz w:val="24"/>
          <w:szCs w:val="24"/>
        </w:rPr>
        <w:footnoteRef/>
      </w:r>
      <w:r w:rsidRPr="008F5E2F">
        <w:rPr>
          <w:sz w:val="24"/>
          <w:szCs w:val="24"/>
        </w:rPr>
        <w:t xml:space="preserve"> </w:t>
      </w:r>
      <w:r w:rsidRPr="008F5E2F">
        <w:rPr>
          <w:rFonts w:ascii="Times New Roman" w:hAnsi="Times New Roman" w:cs="Times New Roman"/>
          <w:sz w:val="24"/>
          <w:szCs w:val="24"/>
        </w:rPr>
        <w:t>См.:</w:t>
      </w:r>
      <w:r w:rsidRPr="008F5E2F">
        <w:rPr>
          <w:sz w:val="24"/>
          <w:szCs w:val="24"/>
        </w:rPr>
        <w:t xml:space="preserve"> </w:t>
      </w:r>
      <w:r w:rsidRPr="008F5E2F">
        <w:rPr>
          <w:rFonts w:ascii="Times New Roman" w:eastAsia="Times New Roman" w:hAnsi="Times New Roman" w:cs="Times New Roman"/>
          <w:bCs/>
          <w:color w:val="000000"/>
          <w:sz w:val="24"/>
          <w:szCs w:val="24"/>
          <w:lang w:eastAsia="ru-RU"/>
        </w:rPr>
        <w:t xml:space="preserve">Уголовно-процессуальный кодекс Республики Казахстан </w:t>
      </w:r>
      <w:r w:rsidRPr="008F5E2F">
        <w:rPr>
          <w:rFonts w:ascii="Times New Roman" w:eastAsia="Times New Roman" w:hAnsi="Times New Roman" w:cs="Times New Roman"/>
          <w:iCs/>
          <w:sz w:val="24"/>
          <w:szCs w:val="24"/>
          <w:lang w:eastAsia="ru-RU"/>
        </w:rPr>
        <w:t xml:space="preserve">(с </w:t>
      </w:r>
      <w:hyperlink r:id="rId1" w:history="1">
        <w:r w:rsidRPr="008F5E2F">
          <w:rPr>
            <w:rFonts w:ascii="Times New Roman" w:eastAsia="Times New Roman" w:hAnsi="Times New Roman" w:cs="Times New Roman"/>
            <w:iCs/>
            <w:sz w:val="24"/>
            <w:szCs w:val="24"/>
            <w:bdr w:val="none" w:sz="0" w:space="0" w:color="auto" w:frame="1"/>
            <w:lang w:eastAsia="ru-RU"/>
          </w:rPr>
          <w:t>изменениями и дополнениями</w:t>
        </w:r>
      </w:hyperlink>
      <w:r w:rsidRPr="008F5E2F">
        <w:rPr>
          <w:rFonts w:ascii="Times New Roman" w:eastAsia="Times New Roman" w:hAnsi="Times New Roman" w:cs="Times New Roman"/>
          <w:iCs/>
          <w:sz w:val="24"/>
          <w:szCs w:val="24"/>
          <w:lang w:eastAsia="ru-RU"/>
        </w:rPr>
        <w:t xml:space="preserve"> по состоянию на 07.11.2014 г.). // </w:t>
      </w:r>
      <w:r>
        <w:rPr>
          <w:rFonts w:ascii="Times New Roman" w:eastAsia="Times New Roman" w:hAnsi="Times New Roman" w:cs="Times New Roman"/>
          <w:iCs/>
          <w:sz w:val="24"/>
          <w:szCs w:val="24"/>
          <w:lang w:eastAsia="ru-RU"/>
        </w:rPr>
        <w:t xml:space="preserve">ИС </w:t>
      </w:r>
      <w:r w:rsidRPr="008F5E2F">
        <w:rPr>
          <w:rFonts w:ascii="Times New Roman" w:eastAsia="Times New Roman" w:hAnsi="Times New Roman" w:cs="Times New Roman"/>
          <w:sz w:val="24"/>
          <w:szCs w:val="24"/>
          <w:lang w:eastAsia="ru-RU"/>
        </w:rPr>
        <w:t xml:space="preserve">Параграф </w:t>
      </w:r>
      <w:r w:rsidRPr="008F5E2F">
        <w:rPr>
          <w:rFonts w:ascii="Times New Roman" w:eastAsia="Times New Roman" w:hAnsi="Times New Roman" w:cs="Times New Roman"/>
          <w:sz w:val="24"/>
          <w:szCs w:val="24"/>
          <w:lang w:val="en-US" w:eastAsia="ru-RU"/>
        </w:rPr>
        <w:t>www</w:t>
      </w:r>
      <w:r w:rsidRPr="008F5E2F">
        <w:rPr>
          <w:rFonts w:ascii="Times New Roman" w:eastAsia="Times New Roman" w:hAnsi="Times New Roman" w:cs="Times New Roman"/>
          <w:sz w:val="24"/>
          <w:szCs w:val="24"/>
          <w:lang w:eastAsia="ru-RU"/>
        </w:rPr>
        <w:t xml:space="preserve">. </w:t>
      </w:r>
      <w:hyperlink r:id="rId2" w:history="1">
        <w:r w:rsidRPr="00C60E99">
          <w:rPr>
            <w:rFonts w:ascii="Times New Roman" w:eastAsia="Times New Roman" w:hAnsi="Times New Roman" w:cs="Times New Roman"/>
            <w:sz w:val="24"/>
            <w:szCs w:val="24"/>
            <w:lang w:eastAsia="ru-RU"/>
          </w:rPr>
          <w:t>http://online.zakon.kz</w:t>
        </w:r>
      </w:hyperlink>
      <w:r w:rsidRPr="00C60E99">
        <w:rPr>
          <w:rFonts w:ascii="Times New Roman" w:eastAsia="Times New Roman" w:hAnsi="Times New Roman" w:cs="Times New Roman"/>
          <w:sz w:val="24"/>
          <w:szCs w:val="24"/>
          <w:lang w:eastAsia="ru-RU"/>
        </w:rPr>
        <w:t>.</w:t>
      </w:r>
    </w:p>
  </w:footnote>
  <w:footnote w:id="2">
    <w:p w:rsidR="00EE3E0C" w:rsidRPr="00E101A7" w:rsidRDefault="00EE3E0C" w:rsidP="00842182">
      <w:pPr>
        <w:spacing w:after="0" w:line="240" w:lineRule="auto"/>
        <w:jc w:val="both"/>
        <w:rPr>
          <w:rFonts w:ascii="Times New Roman" w:hAnsi="Times New Roman" w:cs="Times New Roman"/>
          <w:sz w:val="24"/>
          <w:szCs w:val="24"/>
        </w:rPr>
      </w:pPr>
      <w:r w:rsidRPr="008F5E2F">
        <w:rPr>
          <w:rStyle w:val="a5"/>
          <w:rFonts w:ascii="Times New Roman" w:hAnsi="Times New Roman" w:cs="Times New Roman"/>
          <w:sz w:val="24"/>
          <w:szCs w:val="24"/>
        </w:rPr>
        <w:footnoteRef/>
      </w:r>
      <w:r w:rsidRPr="008F5E2F">
        <w:rPr>
          <w:rFonts w:ascii="Times New Roman" w:hAnsi="Times New Roman" w:cs="Times New Roman"/>
          <w:sz w:val="24"/>
          <w:szCs w:val="24"/>
        </w:rPr>
        <w:t xml:space="preserve"> См.: </w:t>
      </w:r>
      <w:r w:rsidRPr="008F5E2F">
        <w:rPr>
          <w:rFonts w:ascii="Times New Roman" w:eastAsia="Times New Roman" w:hAnsi="Times New Roman" w:cs="Times New Roman"/>
          <w:bCs/>
          <w:color w:val="000000"/>
          <w:sz w:val="24"/>
          <w:szCs w:val="24"/>
          <w:lang w:eastAsia="ru-RU"/>
        </w:rPr>
        <w:t>Закон</w:t>
      </w:r>
      <w:r w:rsidRPr="00E101A7">
        <w:rPr>
          <w:rFonts w:ascii="Times New Roman" w:eastAsia="Times New Roman" w:hAnsi="Times New Roman" w:cs="Times New Roman"/>
          <w:bCs/>
          <w:color w:val="000000"/>
          <w:sz w:val="24"/>
          <w:szCs w:val="24"/>
          <w:lang w:eastAsia="ru-RU"/>
        </w:rPr>
        <w:t xml:space="preserve"> Республики Казахстан «О судебно-экспертной деятельности в Республике Казахстан» </w:t>
      </w:r>
      <w:r w:rsidRPr="00E101A7">
        <w:rPr>
          <w:rFonts w:ascii="Times New Roman" w:eastAsia="Times New Roman" w:hAnsi="Times New Roman" w:cs="Times New Roman"/>
          <w:iCs/>
          <w:sz w:val="24"/>
          <w:szCs w:val="24"/>
          <w:lang w:eastAsia="ru-RU"/>
        </w:rPr>
        <w:t xml:space="preserve">(с </w:t>
      </w:r>
      <w:hyperlink r:id="rId3" w:history="1">
        <w:r w:rsidRPr="00E101A7">
          <w:rPr>
            <w:rFonts w:ascii="Times New Roman" w:eastAsia="Times New Roman" w:hAnsi="Times New Roman" w:cs="Times New Roman"/>
            <w:iCs/>
            <w:sz w:val="24"/>
            <w:szCs w:val="24"/>
            <w:bdr w:val="none" w:sz="0" w:space="0" w:color="auto" w:frame="1"/>
            <w:lang w:eastAsia="ru-RU"/>
          </w:rPr>
          <w:t>изменениями и дополнениями</w:t>
        </w:r>
      </w:hyperlink>
      <w:r w:rsidRPr="00E101A7">
        <w:rPr>
          <w:rFonts w:ascii="Times New Roman" w:eastAsia="Times New Roman" w:hAnsi="Times New Roman" w:cs="Times New Roman"/>
          <w:iCs/>
          <w:sz w:val="24"/>
          <w:szCs w:val="24"/>
          <w:lang w:eastAsia="ru-RU"/>
        </w:rPr>
        <w:t xml:space="preserve"> по состоянию на 29.12.2014 г.) // </w:t>
      </w:r>
      <w:r w:rsidRPr="00E101A7">
        <w:rPr>
          <w:rFonts w:ascii="Times New Roman" w:eastAsia="Times New Roman" w:hAnsi="Times New Roman" w:cs="Times New Roman"/>
          <w:sz w:val="24"/>
          <w:szCs w:val="24"/>
          <w:lang w:eastAsia="ru-RU"/>
        </w:rPr>
        <w:t xml:space="preserve">ИС Параграф </w:t>
      </w:r>
      <w:r w:rsidRPr="00E101A7">
        <w:rPr>
          <w:rFonts w:ascii="Times New Roman" w:eastAsia="Times New Roman" w:hAnsi="Times New Roman" w:cs="Times New Roman"/>
          <w:sz w:val="24"/>
          <w:szCs w:val="24"/>
          <w:lang w:val="en-US" w:eastAsia="ru-RU"/>
        </w:rPr>
        <w:t>www</w:t>
      </w:r>
      <w:r w:rsidRPr="00E101A7">
        <w:rPr>
          <w:rFonts w:ascii="Times New Roman" w:eastAsia="Times New Roman" w:hAnsi="Times New Roman" w:cs="Times New Roman"/>
          <w:sz w:val="24"/>
          <w:szCs w:val="24"/>
          <w:lang w:eastAsia="ru-RU"/>
        </w:rPr>
        <w:t xml:space="preserve">. </w:t>
      </w:r>
      <w:hyperlink r:id="rId4" w:history="1">
        <w:r w:rsidRPr="00C60E99">
          <w:rPr>
            <w:rFonts w:ascii="Times New Roman" w:eastAsia="Times New Roman" w:hAnsi="Times New Roman" w:cs="Times New Roman"/>
            <w:sz w:val="24"/>
            <w:szCs w:val="24"/>
            <w:lang w:eastAsia="ru-RU"/>
          </w:rPr>
          <w:t>http://online.zakon.kz</w:t>
        </w:r>
      </w:hyperlink>
      <w:r w:rsidRPr="00C60E99">
        <w:rPr>
          <w:rFonts w:ascii="Times New Roman" w:eastAsia="Times New Roman" w:hAnsi="Times New Roman" w:cs="Times New Roman"/>
          <w:sz w:val="24"/>
          <w:szCs w:val="24"/>
          <w:lang w:eastAsia="ru-RU"/>
        </w:rPr>
        <w:t>.</w:t>
      </w:r>
    </w:p>
  </w:footnote>
  <w:footnote w:id="3">
    <w:p w:rsidR="00EE3E0C" w:rsidRPr="00E101A7" w:rsidRDefault="00EE3E0C" w:rsidP="00842182">
      <w:pPr>
        <w:pStyle w:val="a3"/>
        <w:jc w:val="both"/>
        <w:rPr>
          <w:rFonts w:ascii="Times New Roman" w:hAnsi="Times New Roman" w:cs="Times New Roman"/>
          <w:sz w:val="24"/>
          <w:szCs w:val="24"/>
        </w:rPr>
      </w:pPr>
      <w:r w:rsidRPr="00E101A7">
        <w:rPr>
          <w:rStyle w:val="a5"/>
          <w:rFonts w:ascii="Times New Roman" w:hAnsi="Times New Roman" w:cs="Times New Roman"/>
          <w:sz w:val="24"/>
          <w:szCs w:val="24"/>
        </w:rPr>
        <w:footnoteRef/>
      </w:r>
      <w:r w:rsidRPr="00E101A7">
        <w:rPr>
          <w:rFonts w:ascii="Times New Roman" w:hAnsi="Times New Roman" w:cs="Times New Roman"/>
          <w:sz w:val="24"/>
          <w:szCs w:val="24"/>
        </w:rPr>
        <w:t xml:space="preserve"> </w:t>
      </w:r>
      <w:r w:rsidRPr="00E101A7">
        <w:rPr>
          <w:rFonts w:ascii="Times New Roman" w:hAnsi="Times New Roman" w:cs="Times New Roman"/>
          <w:color w:val="000000"/>
          <w:kern w:val="36"/>
          <w:sz w:val="24"/>
          <w:szCs w:val="24"/>
        </w:rPr>
        <w:t>Закон Республики Казахстан от 6 января 2011 года № 380-IV «О правоохранительной службе» (с изменениями и дополнениями по состоянию на 29.12.2014 г.)</w:t>
      </w:r>
    </w:p>
  </w:footnote>
  <w:footnote w:id="4">
    <w:p w:rsidR="00EE3E0C" w:rsidRDefault="00EE3E0C" w:rsidP="00842182">
      <w:pPr>
        <w:pStyle w:val="a3"/>
        <w:jc w:val="both"/>
      </w:pPr>
      <w:r w:rsidRPr="00E101A7">
        <w:rPr>
          <w:rStyle w:val="a5"/>
          <w:rFonts w:ascii="Times New Roman" w:hAnsi="Times New Roman" w:cs="Times New Roman"/>
          <w:sz w:val="24"/>
          <w:szCs w:val="24"/>
        </w:rPr>
        <w:footnoteRef/>
      </w:r>
      <w:r w:rsidRPr="00E101A7">
        <w:rPr>
          <w:rFonts w:ascii="Times New Roman" w:hAnsi="Times New Roman" w:cs="Times New Roman"/>
          <w:sz w:val="24"/>
          <w:szCs w:val="24"/>
        </w:rPr>
        <w:t xml:space="preserve"> </w:t>
      </w:r>
      <w:r w:rsidRPr="00E101A7">
        <w:rPr>
          <w:rFonts w:ascii="Times New Roman" w:hAnsi="Times New Roman" w:cs="Times New Roman"/>
          <w:color w:val="000000"/>
          <w:kern w:val="36"/>
          <w:sz w:val="24"/>
          <w:szCs w:val="24"/>
        </w:rPr>
        <w:t>Закон Республики Казахстан от 13 февраля 2012 года № 552-IV «О специальных государственных органах Республики Казахстан» (с изменениями и дополнениями по состоянию на 10.01.2015 г.)</w:t>
      </w:r>
    </w:p>
  </w:footnote>
  <w:footnote w:id="5">
    <w:p w:rsidR="00EE3E0C" w:rsidRPr="00D8009F" w:rsidRDefault="00EE3E0C" w:rsidP="00842182">
      <w:pPr>
        <w:pStyle w:val="a3"/>
        <w:jc w:val="both"/>
        <w:rPr>
          <w:rFonts w:ascii="Times New Roman" w:hAnsi="Times New Roman" w:cs="Times New Roman"/>
          <w:sz w:val="24"/>
          <w:szCs w:val="24"/>
        </w:rPr>
      </w:pPr>
      <w:r w:rsidRPr="00C5493F">
        <w:rPr>
          <w:rStyle w:val="a5"/>
          <w:rFonts w:ascii="Times New Roman" w:hAnsi="Times New Roman" w:cs="Times New Roman"/>
          <w:sz w:val="24"/>
          <w:szCs w:val="24"/>
        </w:rPr>
        <w:footnoteRef/>
      </w:r>
      <w:r w:rsidRPr="00D8009F">
        <w:t xml:space="preserve"> </w:t>
      </w:r>
      <w:r w:rsidRPr="0056423D">
        <w:rPr>
          <w:rFonts w:ascii="Times New Roman" w:hAnsi="Times New Roman" w:cs="Times New Roman"/>
          <w:sz w:val="24"/>
          <w:szCs w:val="24"/>
        </w:rPr>
        <w:t>Нормативное постановление</w:t>
      </w:r>
      <w:r>
        <w:rPr>
          <w:rFonts w:ascii="Times New Roman" w:hAnsi="Times New Roman" w:cs="Times New Roman"/>
          <w:sz w:val="24"/>
          <w:szCs w:val="24"/>
        </w:rPr>
        <w:t xml:space="preserve"> </w:t>
      </w:r>
      <w:r w:rsidRPr="0056423D">
        <w:rPr>
          <w:rFonts w:ascii="Times New Roman" w:hAnsi="Times New Roman" w:cs="Times New Roman"/>
          <w:sz w:val="24"/>
          <w:szCs w:val="24"/>
        </w:rPr>
        <w:t>Верховного суда Республики Казахстан от 18 июня 2004 года №</w:t>
      </w:r>
      <w:r w:rsidRPr="0056423D">
        <w:rPr>
          <w:rFonts w:ascii="Times New Roman" w:hAnsi="Times New Roman" w:cs="Times New Roman"/>
          <w:color w:val="FF0000"/>
          <w:sz w:val="24"/>
          <w:szCs w:val="24"/>
        </w:rPr>
        <w:t xml:space="preserve"> </w:t>
      </w:r>
      <w:r w:rsidRPr="0056423D">
        <w:rPr>
          <w:rFonts w:ascii="Times New Roman" w:hAnsi="Times New Roman" w:cs="Times New Roman"/>
          <w:sz w:val="24"/>
          <w:szCs w:val="24"/>
        </w:rPr>
        <w:t>15 «О внесении изменений в постановление Пленума Верховного суда Казахской ССР №14 от 22 декабря 1989 года «Об экспертизе по гражданским делам»</w:t>
      </w:r>
      <w:r>
        <w:rPr>
          <w:rFonts w:ascii="Times New Roman" w:hAnsi="Times New Roman" w:cs="Times New Roman"/>
          <w:sz w:val="24"/>
          <w:szCs w:val="24"/>
        </w:rPr>
        <w:t xml:space="preserve">// </w:t>
      </w:r>
      <w:r w:rsidRPr="0056423D">
        <w:rPr>
          <w:rFonts w:ascii="Times New Roman" w:hAnsi="Times New Roman" w:cs="Times New Roman"/>
          <w:sz w:val="24"/>
          <w:szCs w:val="24"/>
          <w:shd w:val="clear" w:color="auto" w:fill="FFFFFF"/>
          <w:lang w:val="en-US"/>
        </w:rPr>
        <w:t>http</w:t>
      </w:r>
      <w:r w:rsidRPr="0056423D">
        <w:rPr>
          <w:rFonts w:ascii="Times New Roman" w:hAnsi="Times New Roman" w:cs="Times New Roman"/>
          <w:sz w:val="24"/>
          <w:szCs w:val="24"/>
          <w:shd w:val="clear" w:color="auto" w:fill="FFFFFF"/>
        </w:rPr>
        <w:t>://</w:t>
      </w:r>
      <w:proofErr w:type="spellStart"/>
      <w:r w:rsidRPr="0056423D">
        <w:rPr>
          <w:rFonts w:ascii="Times New Roman" w:hAnsi="Times New Roman" w:cs="Times New Roman"/>
          <w:sz w:val="24"/>
          <w:szCs w:val="24"/>
          <w:shd w:val="clear" w:color="auto" w:fill="FFFFFF"/>
          <w:lang w:val="en-US"/>
        </w:rPr>
        <w:t>sud</w:t>
      </w:r>
      <w:proofErr w:type="spellEnd"/>
      <w:r w:rsidRPr="0056423D">
        <w:rPr>
          <w:rFonts w:ascii="Times New Roman" w:hAnsi="Times New Roman" w:cs="Times New Roman"/>
          <w:sz w:val="24"/>
          <w:szCs w:val="24"/>
          <w:shd w:val="clear" w:color="auto" w:fill="FFFFFF"/>
        </w:rPr>
        <w:t>.</w:t>
      </w:r>
      <w:proofErr w:type="spellStart"/>
      <w:r w:rsidRPr="0056423D">
        <w:rPr>
          <w:rFonts w:ascii="Times New Roman" w:hAnsi="Times New Roman" w:cs="Times New Roman"/>
          <w:sz w:val="24"/>
          <w:szCs w:val="24"/>
          <w:shd w:val="clear" w:color="auto" w:fill="FFFFFF"/>
          <w:lang w:val="en-US"/>
        </w:rPr>
        <w:t>gov</w:t>
      </w:r>
      <w:proofErr w:type="spellEnd"/>
      <w:r w:rsidRPr="0056423D">
        <w:rPr>
          <w:rFonts w:ascii="Times New Roman" w:hAnsi="Times New Roman" w:cs="Times New Roman"/>
          <w:sz w:val="24"/>
          <w:szCs w:val="24"/>
          <w:shd w:val="clear" w:color="auto" w:fill="FFFFFF"/>
        </w:rPr>
        <w:t>.</w:t>
      </w:r>
      <w:proofErr w:type="spellStart"/>
      <w:r w:rsidRPr="0056423D">
        <w:rPr>
          <w:rFonts w:ascii="Times New Roman" w:hAnsi="Times New Roman" w:cs="Times New Roman"/>
          <w:sz w:val="24"/>
          <w:szCs w:val="24"/>
          <w:shd w:val="clear" w:color="auto" w:fill="FFFFFF"/>
          <w:lang w:val="en-US"/>
        </w:rPr>
        <w:t>kz</w:t>
      </w:r>
      <w:proofErr w:type="spellEnd"/>
      <w:r w:rsidRPr="0056423D">
        <w:rPr>
          <w:rFonts w:ascii="Times New Roman" w:hAnsi="Times New Roman" w:cs="Times New Roman"/>
          <w:sz w:val="24"/>
          <w:szCs w:val="24"/>
          <w:shd w:val="clear" w:color="auto" w:fill="FFFFFF"/>
        </w:rPr>
        <w:t>/</w:t>
      </w:r>
      <w:proofErr w:type="spellStart"/>
      <w:r w:rsidRPr="0056423D">
        <w:rPr>
          <w:rFonts w:ascii="Times New Roman" w:hAnsi="Times New Roman" w:cs="Times New Roman"/>
          <w:sz w:val="24"/>
          <w:szCs w:val="24"/>
          <w:shd w:val="clear" w:color="auto" w:fill="FFFFFF"/>
          <w:lang w:val="en-US"/>
        </w:rPr>
        <w:t>rus</w:t>
      </w:r>
      <w:proofErr w:type="spellEnd"/>
      <w:r w:rsidRPr="0056423D">
        <w:rPr>
          <w:rFonts w:ascii="Times New Roman" w:hAnsi="Times New Roman" w:cs="Times New Roman"/>
          <w:sz w:val="24"/>
          <w:szCs w:val="24"/>
          <w:shd w:val="clear" w:color="auto" w:fill="FFFFFF"/>
        </w:rPr>
        <w:t>/</w:t>
      </w:r>
      <w:r w:rsidRPr="0056423D">
        <w:rPr>
          <w:rFonts w:ascii="Times New Roman" w:hAnsi="Times New Roman" w:cs="Times New Roman"/>
          <w:sz w:val="24"/>
          <w:szCs w:val="24"/>
          <w:shd w:val="clear" w:color="auto" w:fill="FFFFFF"/>
          <w:lang w:val="en-US"/>
        </w:rPr>
        <w:t>legislation</w:t>
      </w:r>
      <w:r w:rsidRPr="0056423D">
        <w:rPr>
          <w:rFonts w:ascii="Times New Roman" w:hAnsi="Times New Roman" w:cs="Times New Roman"/>
          <w:sz w:val="24"/>
          <w:szCs w:val="24"/>
          <w:shd w:val="clear" w:color="auto" w:fill="FFFFFF"/>
        </w:rPr>
        <w:t>/</w:t>
      </w:r>
      <w:r w:rsidRPr="0056423D">
        <w:rPr>
          <w:rFonts w:ascii="Times New Roman" w:hAnsi="Times New Roman" w:cs="Times New Roman"/>
          <w:sz w:val="24"/>
          <w:szCs w:val="24"/>
          <w:shd w:val="clear" w:color="auto" w:fill="FFFFFF"/>
          <w:lang w:val="en-US"/>
        </w:rPr>
        <w:t>CAT</w:t>
      </w:r>
      <w:r w:rsidRPr="0056423D">
        <w:rPr>
          <w:rFonts w:ascii="Times New Roman" w:hAnsi="Times New Roman" w:cs="Times New Roman"/>
          <w:sz w:val="24"/>
          <w:szCs w:val="24"/>
          <w:shd w:val="clear" w:color="auto" w:fill="FFFFFF"/>
        </w:rPr>
        <w:t>01/79695/2004</w:t>
      </w:r>
    </w:p>
  </w:footnote>
  <w:footnote w:id="6">
    <w:p w:rsidR="00EE3E0C" w:rsidRPr="00534E53" w:rsidRDefault="00EE3E0C" w:rsidP="00534E53">
      <w:pPr>
        <w:pStyle w:val="a3"/>
        <w:jc w:val="both"/>
        <w:rPr>
          <w:rFonts w:ascii="Times New Roman" w:hAnsi="Times New Roman" w:cs="Times New Roman"/>
          <w:sz w:val="24"/>
          <w:szCs w:val="24"/>
        </w:rPr>
      </w:pPr>
      <w:r w:rsidRPr="00534E53">
        <w:rPr>
          <w:rStyle w:val="a5"/>
          <w:rFonts w:ascii="Times New Roman" w:hAnsi="Times New Roman" w:cs="Times New Roman"/>
          <w:sz w:val="24"/>
          <w:szCs w:val="24"/>
        </w:rPr>
        <w:footnoteRef/>
      </w:r>
      <w:r w:rsidRPr="00534E53">
        <w:rPr>
          <w:rFonts w:ascii="Times New Roman" w:hAnsi="Times New Roman" w:cs="Times New Roman"/>
          <w:sz w:val="24"/>
          <w:szCs w:val="24"/>
        </w:rPr>
        <w:t xml:space="preserve"> </w:t>
      </w:r>
      <w:r w:rsidRPr="00534E53">
        <w:rPr>
          <w:rFonts w:ascii="Times New Roman" w:hAnsi="Times New Roman" w:cs="Times New Roman"/>
          <w:i/>
          <w:sz w:val="24"/>
          <w:szCs w:val="24"/>
        </w:rPr>
        <w:t xml:space="preserve">Белкин Р. С. </w:t>
      </w:r>
      <w:r w:rsidRPr="00534E53">
        <w:rPr>
          <w:rFonts w:ascii="Times New Roman" w:hAnsi="Times New Roman" w:cs="Times New Roman"/>
          <w:sz w:val="24"/>
          <w:szCs w:val="24"/>
        </w:rPr>
        <w:t>Курс советской криминалистики: В 3 т. Т. 2: Частные криминалистические теории. М.: Акад. МВД СССР, 1978. С. 102</w:t>
      </w:r>
      <w:r>
        <w:rPr>
          <w:rFonts w:ascii="Times New Roman" w:hAnsi="Times New Roman" w:cs="Times New Roman"/>
          <w:sz w:val="24"/>
          <w:szCs w:val="24"/>
        </w:rPr>
        <w:t>.</w:t>
      </w:r>
    </w:p>
  </w:footnote>
  <w:footnote w:id="7">
    <w:p w:rsidR="00EE3E0C" w:rsidRPr="00534E53" w:rsidRDefault="00EE3E0C" w:rsidP="00534E53">
      <w:pPr>
        <w:pStyle w:val="a3"/>
        <w:jc w:val="both"/>
        <w:rPr>
          <w:rFonts w:ascii="Times New Roman" w:hAnsi="Times New Roman" w:cs="Times New Roman"/>
          <w:sz w:val="24"/>
          <w:szCs w:val="24"/>
        </w:rPr>
      </w:pPr>
      <w:r w:rsidRPr="00534E53">
        <w:rPr>
          <w:rStyle w:val="a5"/>
          <w:rFonts w:ascii="Times New Roman" w:hAnsi="Times New Roman" w:cs="Times New Roman"/>
          <w:sz w:val="24"/>
          <w:szCs w:val="24"/>
        </w:rPr>
        <w:footnoteRef/>
      </w:r>
      <w:r w:rsidRPr="00534E53">
        <w:rPr>
          <w:rFonts w:ascii="Times New Roman" w:hAnsi="Times New Roman" w:cs="Times New Roman"/>
          <w:sz w:val="24"/>
          <w:szCs w:val="24"/>
        </w:rPr>
        <w:t xml:space="preserve"> </w:t>
      </w:r>
      <w:proofErr w:type="spellStart"/>
      <w:r w:rsidRPr="00534E53">
        <w:rPr>
          <w:rFonts w:ascii="Times New Roman" w:hAnsi="Times New Roman" w:cs="Times New Roman"/>
          <w:i/>
          <w:sz w:val="24"/>
          <w:szCs w:val="24"/>
        </w:rPr>
        <w:t>Эйсман</w:t>
      </w:r>
      <w:proofErr w:type="spellEnd"/>
      <w:r w:rsidRPr="00534E53">
        <w:rPr>
          <w:rFonts w:ascii="Times New Roman" w:hAnsi="Times New Roman" w:cs="Times New Roman"/>
          <w:i/>
          <w:sz w:val="24"/>
          <w:szCs w:val="24"/>
        </w:rPr>
        <w:t xml:space="preserve"> А. А. </w:t>
      </w:r>
      <w:r w:rsidRPr="00534E53">
        <w:rPr>
          <w:rFonts w:ascii="Times New Roman" w:hAnsi="Times New Roman" w:cs="Times New Roman"/>
          <w:sz w:val="24"/>
          <w:szCs w:val="24"/>
        </w:rPr>
        <w:t>Заключение эксперта (Структура и научное обос</w:t>
      </w:r>
      <w:r w:rsidRPr="00534E53">
        <w:rPr>
          <w:rFonts w:ascii="Times New Roman" w:hAnsi="Times New Roman" w:cs="Times New Roman"/>
          <w:sz w:val="24"/>
          <w:szCs w:val="24"/>
        </w:rPr>
        <w:softHyphen/>
        <w:t xml:space="preserve">нование). М.: </w:t>
      </w:r>
      <w:proofErr w:type="spellStart"/>
      <w:r w:rsidRPr="00534E53">
        <w:rPr>
          <w:rFonts w:ascii="Times New Roman" w:hAnsi="Times New Roman" w:cs="Times New Roman"/>
          <w:sz w:val="24"/>
          <w:szCs w:val="24"/>
        </w:rPr>
        <w:t>Юрид</w:t>
      </w:r>
      <w:proofErr w:type="spellEnd"/>
      <w:r w:rsidRPr="00534E53">
        <w:rPr>
          <w:rFonts w:ascii="Times New Roman" w:hAnsi="Times New Roman" w:cs="Times New Roman"/>
          <w:sz w:val="24"/>
          <w:szCs w:val="24"/>
        </w:rPr>
        <w:t>. лит</w:t>
      </w:r>
      <w:proofErr w:type="gramStart"/>
      <w:r w:rsidRPr="00534E53">
        <w:rPr>
          <w:rFonts w:ascii="Times New Roman" w:hAnsi="Times New Roman" w:cs="Times New Roman"/>
          <w:sz w:val="24"/>
          <w:szCs w:val="24"/>
        </w:rPr>
        <w:t xml:space="preserve">., </w:t>
      </w:r>
      <w:proofErr w:type="gramEnd"/>
      <w:r w:rsidRPr="00534E53">
        <w:rPr>
          <w:rFonts w:ascii="Times New Roman" w:hAnsi="Times New Roman" w:cs="Times New Roman"/>
          <w:sz w:val="24"/>
          <w:szCs w:val="24"/>
        </w:rPr>
        <w:t>1967. С. 89, 91.</w:t>
      </w:r>
    </w:p>
  </w:footnote>
  <w:footnote w:id="8">
    <w:p w:rsidR="00EE3E0C" w:rsidRPr="00534E53" w:rsidRDefault="00EE3E0C" w:rsidP="00534E53">
      <w:pPr>
        <w:pStyle w:val="a3"/>
        <w:jc w:val="both"/>
        <w:rPr>
          <w:rFonts w:ascii="Times New Roman" w:hAnsi="Times New Roman" w:cs="Times New Roman"/>
          <w:sz w:val="24"/>
          <w:szCs w:val="24"/>
        </w:rPr>
      </w:pPr>
      <w:r w:rsidRPr="00534E53">
        <w:rPr>
          <w:rStyle w:val="a5"/>
          <w:rFonts w:ascii="Times New Roman" w:hAnsi="Times New Roman" w:cs="Times New Roman"/>
          <w:sz w:val="24"/>
          <w:szCs w:val="24"/>
        </w:rPr>
        <w:footnoteRef/>
      </w:r>
      <w:r w:rsidRPr="00534E53">
        <w:rPr>
          <w:rFonts w:ascii="Times New Roman" w:hAnsi="Times New Roman" w:cs="Times New Roman"/>
          <w:sz w:val="24"/>
          <w:szCs w:val="24"/>
        </w:rPr>
        <w:t xml:space="preserve"> </w:t>
      </w:r>
      <w:r w:rsidRPr="00534E53">
        <w:rPr>
          <w:rFonts w:ascii="Times New Roman" w:hAnsi="Times New Roman" w:cs="Times New Roman"/>
          <w:i/>
          <w:sz w:val="24"/>
          <w:szCs w:val="24"/>
        </w:rPr>
        <w:t xml:space="preserve">Зуев Е. И. </w:t>
      </w:r>
      <w:proofErr w:type="spellStart"/>
      <w:r w:rsidRPr="00534E53">
        <w:rPr>
          <w:rFonts w:ascii="Times New Roman" w:hAnsi="Times New Roman" w:cs="Times New Roman"/>
          <w:sz w:val="24"/>
          <w:szCs w:val="24"/>
        </w:rPr>
        <w:t>Непроцессуальная</w:t>
      </w:r>
      <w:proofErr w:type="spellEnd"/>
      <w:r w:rsidRPr="00534E53">
        <w:rPr>
          <w:rFonts w:ascii="Times New Roman" w:hAnsi="Times New Roman" w:cs="Times New Roman"/>
          <w:sz w:val="24"/>
          <w:szCs w:val="24"/>
        </w:rPr>
        <w:t xml:space="preserve"> помощь сотрудника криминалистического подразделения следователю. М., 1975. С. 89.</w:t>
      </w:r>
    </w:p>
  </w:footnote>
  <w:footnote w:id="9">
    <w:p w:rsidR="00EE3E0C" w:rsidRPr="00534E53" w:rsidRDefault="00EE3E0C" w:rsidP="00534E53">
      <w:pPr>
        <w:pStyle w:val="a3"/>
        <w:jc w:val="both"/>
        <w:rPr>
          <w:rFonts w:ascii="Times New Roman" w:hAnsi="Times New Roman" w:cs="Times New Roman"/>
          <w:sz w:val="24"/>
          <w:szCs w:val="24"/>
        </w:rPr>
      </w:pPr>
      <w:r w:rsidRPr="00534E53">
        <w:rPr>
          <w:rStyle w:val="a5"/>
          <w:rFonts w:ascii="Times New Roman" w:hAnsi="Times New Roman" w:cs="Times New Roman"/>
          <w:sz w:val="24"/>
          <w:szCs w:val="24"/>
        </w:rPr>
        <w:footnoteRef/>
      </w:r>
      <w:r w:rsidRPr="00534E53">
        <w:rPr>
          <w:rFonts w:ascii="Times New Roman" w:hAnsi="Times New Roman" w:cs="Times New Roman"/>
          <w:sz w:val="24"/>
          <w:szCs w:val="24"/>
        </w:rPr>
        <w:t xml:space="preserve"> </w:t>
      </w:r>
      <w:proofErr w:type="spellStart"/>
      <w:r w:rsidRPr="00534E53">
        <w:rPr>
          <w:rFonts w:ascii="Times New Roman" w:hAnsi="Times New Roman" w:cs="Times New Roman"/>
          <w:i/>
          <w:sz w:val="24"/>
          <w:szCs w:val="24"/>
        </w:rPr>
        <w:t>Надгорный</w:t>
      </w:r>
      <w:proofErr w:type="spellEnd"/>
      <w:r w:rsidRPr="00534E53">
        <w:rPr>
          <w:rFonts w:ascii="Times New Roman" w:hAnsi="Times New Roman" w:cs="Times New Roman"/>
          <w:i/>
          <w:sz w:val="24"/>
          <w:szCs w:val="24"/>
        </w:rPr>
        <w:t xml:space="preserve"> Г. М. </w:t>
      </w:r>
      <w:r w:rsidRPr="00534E53">
        <w:rPr>
          <w:rFonts w:ascii="Times New Roman" w:hAnsi="Times New Roman" w:cs="Times New Roman"/>
          <w:sz w:val="24"/>
          <w:szCs w:val="24"/>
        </w:rPr>
        <w:t xml:space="preserve">Гносеологические аспекты понятия “специальные знания” // Криминалистика и судебная экспертиза. Киев: </w:t>
      </w:r>
      <w:proofErr w:type="spellStart"/>
      <w:r w:rsidRPr="00534E53">
        <w:rPr>
          <w:rFonts w:ascii="Times New Roman" w:hAnsi="Times New Roman" w:cs="Times New Roman"/>
          <w:sz w:val="24"/>
          <w:szCs w:val="24"/>
        </w:rPr>
        <w:t>Вища</w:t>
      </w:r>
      <w:proofErr w:type="spellEnd"/>
      <w:r w:rsidRPr="00534E53">
        <w:rPr>
          <w:rFonts w:ascii="Times New Roman" w:hAnsi="Times New Roman" w:cs="Times New Roman"/>
          <w:sz w:val="24"/>
          <w:szCs w:val="24"/>
        </w:rPr>
        <w:t xml:space="preserve"> </w:t>
      </w:r>
      <w:proofErr w:type="spellStart"/>
      <w:r w:rsidRPr="00534E53">
        <w:rPr>
          <w:rFonts w:ascii="Times New Roman" w:hAnsi="Times New Roman" w:cs="Times New Roman"/>
          <w:sz w:val="24"/>
          <w:szCs w:val="24"/>
        </w:rPr>
        <w:t>шк</w:t>
      </w:r>
      <w:proofErr w:type="spellEnd"/>
      <w:r w:rsidRPr="00534E53">
        <w:rPr>
          <w:rFonts w:ascii="Times New Roman" w:hAnsi="Times New Roman" w:cs="Times New Roman"/>
          <w:sz w:val="24"/>
          <w:szCs w:val="24"/>
        </w:rPr>
        <w:t xml:space="preserve">., 1980.  </w:t>
      </w:r>
      <w:proofErr w:type="spellStart"/>
      <w:r w:rsidRPr="00534E53">
        <w:rPr>
          <w:rFonts w:ascii="Times New Roman" w:hAnsi="Times New Roman" w:cs="Times New Roman"/>
          <w:sz w:val="24"/>
          <w:szCs w:val="24"/>
        </w:rPr>
        <w:t>Вып</w:t>
      </w:r>
      <w:proofErr w:type="spellEnd"/>
      <w:r w:rsidRPr="00534E53">
        <w:rPr>
          <w:rFonts w:ascii="Times New Roman" w:hAnsi="Times New Roman" w:cs="Times New Roman"/>
          <w:sz w:val="24"/>
          <w:szCs w:val="24"/>
        </w:rPr>
        <w:t>. 21. С. 42.</w:t>
      </w:r>
    </w:p>
  </w:footnote>
  <w:footnote w:id="10">
    <w:p w:rsidR="00EE3E0C" w:rsidRDefault="00EE3E0C" w:rsidP="00534E53">
      <w:pPr>
        <w:pStyle w:val="a3"/>
        <w:jc w:val="both"/>
      </w:pPr>
      <w:r>
        <w:rPr>
          <w:rFonts w:ascii="Times New Roman" w:hAnsi="Times New Roman" w:cs="Times New Roman"/>
          <w:position w:val="5"/>
          <w:sz w:val="24"/>
          <w:szCs w:val="24"/>
          <w:vertAlign w:val="superscript"/>
        </w:rPr>
        <w:t>10</w:t>
      </w:r>
      <w:proofErr w:type="gramStart"/>
      <w:r>
        <w:rPr>
          <w:rFonts w:ascii="Times New Roman" w:hAnsi="Times New Roman" w:cs="Times New Roman"/>
          <w:position w:val="5"/>
          <w:sz w:val="24"/>
          <w:szCs w:val="24"/>
          <w:vertAlign w:val="superscript"/>
        </w:rPr>
        <w:t xml:space="preserve"> </w:t>
      </w:r>
      <w:r w:rsidRPr="00534E53">
        <w:rPr>
          <w:rFonts w:ascii="Times New Roman" w:hAnsi="Times New Roman" w:cs="Times New Roman"/>
          <w:sz w:val="24"/>
          <w:szCs w:val="24"/>
        </w:rPr>
        <w:t>С</w:t>
      </w:r>
      <w:proofErr w:type="gramEnd"/>
      <w:r w:rsidRPr="00534E53">
        <w:rPr>
          <w:rFonts w:ascii="Times New Roman" w:hAnsi="Times New Roman" w:cs="Times New Roman"/>
          <w:sz w:val="24"/>
          <w:szCs w:val="24"/>
        </w:rPr>
        <w:t xml:space="preserve">м.: </w:t>
      </w:r>
      <w:proofErr w:type="spellStart"/>
      <w:r w:rsidRPr="00534E53">
        <w:rPr>
          <w:rFonts w:ascii="Times New Roman" w:hAnsi="Times New Roman" w:cs="Times New Roman"/>
          <w:i/>
          <w:sz w:val="24"/>
          <w:szCs w:val="24"/>
        </w:rPr>
        <w:t>Надгорный</w:t>
      </w:r>
      <w:proofErr w:type="spellEnd"/>
      <w:r w:rsidRPr="00534E53">
        <w:rPr>
          <w:rFonts w:ascii="Times New Roman" w:hAnsi="Times New Roman" w:cs="Times New Roman"/>
          <w:i/>
          <w:sz w:val="24"/>
          <w:szCs w:val="24"/>
        </w:rPr>
        <w:t xml:space="preserve"> Г. М. </w:t>
      </w:r>
      <w:r w:rsidRPr="00534E53">
        <w:rPr>
          <w:rFonts w:ascii="Times New Roman" w:hAnsi="Times New Roman" w:cs="Times New Roman"/>
          <w:sz w:val="24"/>
          <w:szCs w:val="24"/>
        </w:rPr>
        <w:t xml:space="preserve">Уголовно-процессуальное законодательство о судебной экспертизе и понятие специальных знаний // Криминалистика и судебная экспертиза. Киев: </w:t>
      </w:r>
      <w:proofErr w:type="spellStart"/>
      <w:r w:rsidRPr="00534E53">
        <w:rPr>
          <w:rFonts w:ascii="Times New Roman" w:hAnsi="Times New Roman" w:cs="Times New Roman"/>
          <w:sz w:val="24"/>
          <w:szCs w:val="24"/>
        </w:rPr>
        <w:t>Вища</w:t>
      </w:r>
      <w:proofErr w:type="spellEnd"/>
      <w:r w:rsidRPr="00534E53">
        <w:rPr>
          <w:rFonts w:ascii="Times New Roman" w:hAnsi="Times New Roman" w:cs="Times New Roman"/>
          <w:sz w:val="24"/>
          <w:szCs w:val="24"/>
        </w:rPr>
        <w:t xml:space="preserve"> </w:t>
      </w:r>
      <w:proofErr w:type="spellStart"/>
      <w:r w:rsidRPr="00534E53">
        <w:rPr>
          <w:rFonts w:ascii="Times New Roman" w:hAnsi="Times New Roman" w:cs="Times New Roman"/>
          <w:sz w:val="24"/>
          <w:szCs w:val="24"/>
        </w:rPr>
        <w:t>шк</w:t>
      </w:r>
      <w:proofErr w:type="spellEnd"/>
      <w:r w:rsidRPr="00534E53">
        <w:rPr>
          <w:rFonts w:ascii="Times New Roman" w:hAnsi="Times New Roman" w:cs="Times New Roman"/>
          <w:sz w:val="24"/>
          <w:szCs w:val="24"/>
        </w:rPr>
        <w:t xml:space="preserve">., 1981. </w:t>
      </w:r>
      <w:proofErr w:type="spellStart"/>
      <w:r w:rsidRPr="00534E53">
        <w:rPr>
          <w:rFonts w:ascii="Times New Roman" w:hAnsi="Times New Roman" w:cs="Times New Roman"/>
          <w:sz w:val="24"/>
          <w:szCs w:val="24"/>
        </w:rPr>
        <w:t>Вып</w:t>
      </w:r>
      <w:proofErr w:type="spellEnd"/>
      <w:r w:rsidRPr="00534E53">
        <w:rPr>
          <w:rFonts w:ascii="Times New Roman" w:hAnsi="Times New Roman" w:cs="Times New Roman"/>
          <w:sz w:val="24"/>
          <w:szCs w:val="24"/>
        </w:rPr>
        <w:t>. 22. С. 28.</w:t>
      </w:r>
    </w:p>
  </w:footnote>
  <w:footnote w:id="11">
    <w:p w:rsidR="00EE3E0C" w:rsidRPr="00534E53" w:rsidRDefault="00EE3E0C" w:rsidP="00AC5349">
      <w:pPr>
        <w:pStyle w:val="a3"/>
        <w:jc w:val="both"/>
        <w:rPr>
          <w:rFonts w:ascii="Times New Roman" w:hAnsi="Times New Roman" w:cs="Times New Roman"/>
          <w:sz w:val="24"/>
          <w:szCs w:val="24"/>
        </w:rPr>
      </w:pPr>
      <w:r w:rsidRPr="00534E53">
        <w:rPr>
          <w:rStyle w:val="a5"/>
          <w:rFonts w:ascii="Times New Roman" w:hAnsi="Times New Roman" w:cs="Times New Roman"/>
          <w:sz w:val="24"/>
          <w:szCs w:val="24"/>
        </w:rPr>
        <w:footnoteRef/>
      </w:r>
      <w:r w:rsidRPr="00534E53">
        <w:rPr>
          <w:rFonts w:ascii="Times New Roman" w:hAnsi="Times New Roman" w:cs="Times New Roman"/>
          <w:sz w:val="24"/>
          <w:szCs w:val="24"/>
        </w:rPr>
        <w:t xml:space="preserve"> </w:t>
      </w:r>
      <w:proofErr w:type="spellStart"/>
      <w:r w:rsidRPr="00534E53">
        <w:rPr>
          <w:rFonts w:ascii="Times New Roman" w:hAnsi="Times New Roman" w:cs="Times New Roman"/>
          <w:i/>
          <w:sz w:val="24"/>
          <w:szCs w:val="24"/>
        </w:rPr>
        <w:t>Лисиченко</w:t>
      </w:r>
      <w:proofErr w:type="spellEnd"/>
      <w:r w:rsidRPr="00534E53">
        <w:rPr>
          <w:rFonts w:ascii="Times New Roman" w:hAnsi="Times New Roman" w:cs="Times New Roman"/>
          <w:i/>
          <w:sz w:val="24"/>
          <w:szCs w:val="24"/>
        </w:rPr>
        <w:t xml:space="preserve"> В. К., </w:t>
      </w:r>
      <w:proofErr w:type="spellStart"/>
      <w:r w:rsidRPr="00534E53">
        <w:rPr>
          <w:rFonts w:ascii="Times New Roman" w:hAnsi="Times New Roman" w:cs="Times New Roman"/>
          <w:i/>
          <w:sz w:val="24"/>
          <w:szCs w:val="24"/>
        </w:rPr>
        <w:t>Циркаль</w:t>
      </w:r>
      <w:proofErr w:type="spellEnd"/>
      <w:r w:rsidRPr="00534E53">
        <w:rPr>
          <w:rFonts w:ascii="Times New Roman" w:hAnsi="Times New Roman" w:cs="Times New Roman"/>
          <w:i/>
          <w:sz w:val="24"/>
          <w:szCs w:val="24"/>
        </w:rPr>
        <w:t xml:space="preserve"> В. В. </w:t>
      </w:r>
      <w:r w:rsidRPr="00534E53">
        <w:rPr>
          <w:rFonts w:ascii="Times New Roman" w:hAnsi="Times New Roman" w:cs="Times New Roman"/>
          <w:sz w:val="24"/>
          <w:szCs w:val="24"/>
        </w:rPr>
        <w:t>Использование специальных знаний в следственной и судебной практике: Учеб</w:t>
      </w:r>
      <w:proofErr w:type="gramStart"/>
      <w:r w:rsidRPr="00534E53">
        <w:rPr>
          <w:rFonts w:ascii="Times New Roman" w:hAnsi="Times New Roman" w:cs="Times New Roman"/>
          <w:sz w:val="24"/>
          <w:szCs w:val="24"/>
        </w:rPr>
        <w:t>.</w:t>
      </w:r>
      <w:proofErr w:type="gramEnd"/>
      <w:r w:rsidRPr="00534E53">
        <w:rPr>
          <w:rFonts w:ascii="Times New Roman" w:hAnsi="Times New Roman" w:cs="Times New Roman"/>
          <w:sz w:val="24"/>
          <w:szCs w:val="24"/>
        </w:rPr>
        <w:t xml:space="preserve"> </w:t>
      </w:r>
      <w:proofErr w:type="gramStart"/>
      <w:r w:rsidRPr="00534E53">
        <w:rPr>
          <w:rFonts w:ascii="Times New Roman" w:hAnsi="Times New Roman" w:cs="Times New Roman"/>
          <w:sz w:val="24"/>
          <w:szCs w:val="24"/>
        </w:rPr>
        <w:t>п</w:t>
      </w:r>
      <w:proofErr w:type="gramEnd"/>
      <w:r w:rsidRPr="00534E53">
        <w:rPr>
          <w:rFonts w:ascii="Times New Roman" w:hAnsi="Times New Roman" w:cs="Times New Roman"/>
          <w:sz w:val="24"/>
          <w:szCs w:val="24"/>
        </w:rPr>
        <w:t>особие. Киев: Изд-во Киев</w:t>
      </w:r>
      <w:proofErr w:type="gramStart"/>
      <w:r w:rsidRPr="00534E53">
        <w:rPr>
          <w:rFonts w:ascii="Times New Roman" w:hAnsi="Times New Roman" w:cs="Times New Roman"/>
          <w:sz w:val="24"/>
          <w:szCs w:val="24"/>
        </w:rPr>
        <w:t>.</w:t>
      </w:r>
      <w:proofErr w:type="gramEnd"/>
      <w:r w:rsidRPr="00534E53">
        <w:rPr>
          <w:rFonts w:ascii="Times New Roman" w:hAnsi="Times New Roman" w:cs="Times New Roman"/>
          <w:sz w:val="24"/>
          <w:szCs w:val="24"/>
        </w:rPr>
        <w:t xml:space="preserve"> </w:t>
      </w:r>
      <w:proofErr w:type="gramStart"/>
      <w:r w:rsidRPr="00534E53">
        <w:rPr>
          <w:rFonts w:ascii="Times New Roman" w:hAnsi="Times New Roman" w:cs="Times New Roman"/>
          <w:sz w:val="24"/>
          <w:szCs w:val="24"/>
        </w:rPr>
        <w:t>у</w:t>
      </w:r>
      <w:proofErr w:type="gramEnd"/>
      <w:r w:rsidRPr="00534E53">
        <w:rPr>
          <w:rFonts w:ascii="Times New Roman" w:hAnsi="Times New Roman" w:cs="Times New Roman"/>
          <w:sz w:val="24"/>
          <w:szCs w:val="24"/>
        </w:rPr>
        <w:t>н-та, 1987. С. 22.</w:t>
      </w:r>
    </w:p>
  </w:footnote>
  <w:footnote w:id="12">
    <w:p w:rsidR="00EE3E0C" w:rsidRPr="001D7D50" w:rsidRDefault="00EE3E0C" w:rsidP="00AC5349">
      <w:pPr>
        <w:spacing w:after="0" w:line="240" w:lineRule="auto"/>
        <w:ind w:right="108"/>
        <w:jc w:val="both"/>
      </w:pPr>
      <w:r w:rsidRPr="00534E53">
        <w:rPr>
          <w:rStyle w:val="a5"/>
          <w:rFonts w:ascii="Times New Roman" w:hAnsi="Times New Roman" w:cs="Times New Roman"/>
          <w:sz w:val="24"/>
          <w:szCs w:val="24"/>
        </w:rPr>
        <w:footnoteRef/>
      </w:r>
      <w:r>
        <w:rPr>
          <w:rFonts w:ascii="Times New Roman" w:hAnsi="Times New Roman" w:cs="Times New Roman"/>
          <w:snapToGrid w:val="0"/>
          <w:sz w:val="24"/>
          <w:szCs w:val="24"/>
        </w:rPr>
        <w:t xml:space="preserve"> </w:t>
      </w:r>
      <w:r w:rsidRPr="00534E53">
        <w:rPr>
          <w:rFonts w:ascii="Times New Roman" w:hAnsi="Times New Roman" w:cs="Times New Roman"/>
          <w:i/>
          <w:snapToGrid w:val="0"/>
          <w:sz w:val="24"/>
          <w:szCs w:val="24"/>
        </w:rPr>
        <w:t>Сахнова Т.В.</w:t>
      </w:r>
      <w:r w:rsidRPr="00534E53">
        <w:rPr>
          <w:rFonts w:ascii="Times New Roman" w:hAnsi="Times New Roman" w:cs="Times New Roman"/>
          <w:snapToGrid w:val="0"/>
          <w:sz w:val="24"/>
          <w:szCs w:val="24"/>
        </w:rPr>
        <w:t xml:space="preserve"> Судебная экспертиза. М.: Городец. 1999, </w:t>
      </w:r>
      <w:r>
        <w:rPr>
          <w:rFonts w:ascii="Times New Roman" w:hAnsi="Times New Roman" w:cs="Times New Roman"/>
          <w:snapToGrid w:val="0"/>
          <w:sz w:val="24"/>
          <w:szCs w:val="24"/>
        </w:rPr>
        <w:t>С</w:t>
      </w:r>
      <w:r w:rsidRPr="00534E53">
        <w:rPr>
          <w:rFonts w:ascii="Times New Roman" w:hAnsi="Times New Roman" w:cs="Times New Roman"/>
          <w:snapToGrid w:val="0"/>
          <w:sz w:val="24"/>
          <w:szCs w:val="24"/>
        </w:rPr>
        <w:t>. 8</w:t>
      </w:r>
      <w:r>
        <w:rPr>
          <w:rFonts w:ascii="Times New Roman" w:hAnsi="Times New Roman" w:cs="Times New Roman"/>
          <w:snapToGrid w:val="0"/>
          <w:sz w:val="24"/>
          <w:szCs w:val="24"/>
        </w:rPr>
        <w:t>.</w:t>
      </w:r>
    </w:p>
  </w:footnote>
  <w:footnote w:id="13">
    <w:p w:rsidR="00EE3E0C" w:rsidRPr="00534E53" w:rsidRDefault="00EE3E0C" w:rsidP="00AC5349">
      <w:pPr>
        <w:pStyle w:val="a3"/>
        <w:jc w:val="both"/>
        <w:rPr>
          <w:rFonts w:ascii="Times New Roman" w:hAnsi="Times New Roman" w:cs="Times New Roman"/>
          <w:sz w:val="24"/>
          <w:szCs w:val="24"/>
        </w:rPr>
      </w:pPr>
      <w:r>
        <w:rPr>
          <w:rStyle w:val="a5"/>
          <w:rFonts w:ascii="Times New Roman" w:hAnsi="Times New Roman" w:cs="Times New Roman"/>
          <w:position w:val="5"/>
          <w:sz w:val="24"/>
          <w:szCs w:val="24"/>
        </w:rPr>
        <w:t>13</w:t>
      </w:r>
      <w:r w:rsidRPr="00534E53">
        <w:rPr>
          <w:rStyle w:val="a5"/>
          <w:rFonts w:ascii="Times New Roman" w:hAnsi="Times New Roman" w:cs="Times New Roman"/>
          <w:position w:val="5"/>
          <w:sz w:val="24"/>
          <w:szCs w:val="24"/>
        </w:rPr>
        <w:t xml:space="preserve"> </w:t>
      </w:r>
      <w:proofErr w:type="spellStart"/>
      <w:r w:rsidRPr="00534E53">
        <w:rPr>
          <w:rFonts w:ascii="Times New Roman" w:hAnsi="Times New Roman" w:cs="Times New Roman"/>
          <w:i/>
          <w:sz w:val="24"/>
          <w:szCs w:val="24"/>
        </w:rPr>
        <w:t>Шиканов</w:t>
      </w:r>
      <w:proofErr w:type="spellEnd"/>
      <w:r w:rsidRPr="00534E53">
        <w:rPr>
          <w:rFonts w:ascii="Times New Roman" w:hAnsi="Times New Roman" w:cs="Times New Roman"/>
          <w:i/>
          <w:sz w:val="24"/>
          <w:szCs w:val="24"/>
        </w:rPr>
        <w:t xml:space="preserve"> В. И. </w:t>
      </w:r>
      <w:r w:rsidRPr="00534E53">
        <w:rPr>
          <w:rFonts w:ascii="Times New Roman" w:hAnsi="Times New Roman" w:cs="Times New Roman"/>
          <w:sz w:val="24"/>
          <w:szCs w:val="24"/>
        </w:rPr>
        <w:t>Актуальные вопросы уголовного судопроизводства и криминалистики в условиях современного научно-технического прогресса. Иркутск, 1978. С. 23.</w:t>
      </w:r>
    </w:p>
  </w:footnote>
  <w:footnote w:id="14">
    <w:p w:rsidR="00EE3E0C" w:rsidRPr="00534E53" w:rsidRDefault="00EE3E0C" w:rsidP="00534E53">
      <w:pPr>
        <w:spacing w:after="0" w:line="240" w:lineRule="auto"/>
        <w:jc w:val="both"/>
        <w:rPr>
          <w:rFonts w:ascii="Times New Roman" w:hAnsi="Times New Roman" w:cs="Times New Roman"/>
          <w:sz w:val="24"/>
          <w:szCs w:val="24"/>
        </w:rPr>
      </w:pPr>
      <w:r w:rsidRPr="00534E53">
        <w:rPr>
          <w:rStyle w:val="a5"/>
          <w:rFonts w:ascii="Times New Roman" w:hAnsi="Times New Roman" w:cs="Times New Roman"/>
          <w:sz w:val="24"/>
          <w:szCs w:val="24"/>
        </w:rPr>
        <w:footnoteRef/>
      </w:r>
      <w:r w:rsidRPr="00534E53">
        <w:rPr>
          <w:rFonts w:ascii="Times New Roman" w:hAnsi="Times New Roman" w:cs="Times New Roman"/>
          <w:sz w:val="24"/>
          <w:szCs w:val="24"/>
        </w:rPr>
        <w:t xml:space="preserve"> </w:t>
      </w:r>
      <w:r w:rsidRPr="00534E53">
        <w:rPr>
          <w:rFonts w:ascii="Times New Roman" w:eastAsia="Times New Roman" w:hAnsi="Times New Roman" w:cs="Times New Roman"/>
          <w:sz w:val="24"/>
          <w:szCs w:val="24"/>
          <w:lang w:eastAsia="ru-RU"/>
        </w:rPr>
        <w:t xml:space="preserve"> </w:t>
      </w:r>
      <w:proofErr w:type="spellStart"/>
      <w:r w:rsidRPr="00534E53">
        <w:rPr>
          <w:rFonts w:ascii="Times New Roman" w:eastAsia="Times New Roman" w:hAnsi="Times New Roman" w:cs="Times New Roman"/>
          <w:i/>
          <w:sz w:val="24"/>
          <w:szCs w:val="24"/>
          <w:lang w:eastAsia="ru-RU"/>
        </w:rPr>
        <w:t>Бишманов</w:t>
      </w:r>
      <w:proofErr w:type="spellEnd"/>
      <w:r w:rsidRPr="00534E53">
        <w:rPr>
          <w:rFonts w:ascii="Times New Roman" w:eastAsia="Times New Roman" w:hAnsi="Times New Roman" w:cs="Times New Roman"/>
          <w:i/>
          <w:sz w:val="24"/>
          <w:szCs w:val="24"/>
          <w:lang w:eastAsia="ru-RU"/>
        </w:rPr>
        <w:t xml:space="preserve"> Б.М.</w:t>
      </w:r>
      <w:r w:rsidRPr="00534E53">
        <w:rPr>
          <w:rFonts w:ascii="Times New Roman" w:eastAsia="Times New Roman" w:hAnsi="Times New Roman" w:cs="Times New Roman"/>
          <w:sz w:val="24"/>
          <w:szCs w:val="24"/>
          <w:lang w:eastAsia="ru-RU"/>
        </w:rPr>
        <w:t xml:space="preserve"> Правовые, организационные и научно-методические основы экспертно-криминалистической деятельности в органах внутренних дел: </w:t>
      </w:r>
      <w:proofErr w:type="spellStart"/>
      <w:r w:rsidRPr="00534E53">
        <w:rPr>
          <w:rFonts w:ascii="Times New Roman" w:eastAsia="Times New Roman" w:hAnsi="Times New Roman" w:cs="Times New Roman"/>
          <w:sz w:val="24"/>
          <w:szCs w:val="24"/>
          <w:lang w:eastAsia="ru-RU"/>
        </w:rPr>
        <w:t>дис</w:t>
      </w:r>
      <w:proofErr w:type="spellEnd"/>
      <w:r w:rsidRPr="00534E53">
        <w:rPr>
          <w:rFonts w:ascii="Times New Roman" w:eastAsia="Times New Roman" w:hAnsi="Times New Roman" w:cs="Times New Roman"/>
          <w:sz w:val="24"/>
          <w:szCs w:val="24"/>
          <w:lang w:eastAsia="ru-RU"/>
        </w:rPr>
        <w:t xml:space="preserve">. … д-ра </w:t>
      </w:r>
      <w:proofErr w:type="spellStart"/>
      <w:r w:rsidRPr="00534E53">
        <w:rPr>
          <w:rFonts w:ascii="Times New Roman" w:eastAsia="Times New Roman" w:hAnsi="Times New Roman" w:cs="Times New Roman"/>
          <w:sz w:val="24"/>
          <w:szCs w:val="24"/>
          <w:lang w:eastAsia="ru-RU"/>
        </w:rPr>
        <w:t>юрид</w:t>
      </w:r>
      <w:proofErr w:type="spellEnd"/>
      <w:r w:rsidRPr="00534E53">
        <w:rPr>
          <w:rFonts w:ascii="Times New Roman" w:eastAsia="Times New Roman" w:hAnsi="Times New Roman" w:cs="Times New Roman"/>
          <w:sz w:val="24"/>
          <w:szCs w:val="24"/>
          <w:lang w:eastAsia="ru-RU"/>
        </w:rPr>
        <w:t>. наук. – М., 2004. С. 88.</w:t>
      </w:r>
    </w:p>
  </w:footnote>
  <w:footnote w:id="15">
    <w:p w:rsidR="00EE3E0C" w:rsidRPr="00B0160A" w:rsidRDefault="00EE3E0C" w:rsidP="00534E53">
      <w:pPr>
        <w:spacing w:after="0" w:line="240" w:lineRule="auto"/>
        <w:jc w:val="both"/>
        <w:rPr>
          <w:rFonts w:ascii="Times New Roman" w:hAnsi="Times New Roman" w:cs="Times New Roman"/>
          <w:sz w:val="24"/>
          <w:szCs w:val="24"/>
        </w:rPr>
      </w:pPr>
      <w:r w:rsidRPr="00534E53">
        <w:rPr>
          <w:rStyle w:val="a5"/>
          <w:rFonts w:ascii="Times New Roman" w:hAnsi="Times New Roman" w:cs="Times New Roman"/>
          <w:sz w:val="24"/>
          <w:szCs w:val="24"/>
        </w:rPr>
        <w:footnoteRef/>
      </w:r>
      <w:r w:rsidRPr="00534E53">
        <w:rPr>
          <w:rFonts w:ascii="Times New Roman" w:hAnsi="Times New Roman" w:cs="Times New Roman"/>
          <w:sz w:val="24"/>
          <w:szCs w:val="24"/>
        </w:rPr>
        <w:t xml:space="preserve"> </w:t>
      </w:r>
      <w:r w:rsidRPr="00534E53">
        <w:rPr>
          <w:rFonts w:ascii="Times New Roman" w:hAnsi="Times New Roman" w:cs="Times New Roman"/>
          <w:i/>
          <w:sz w:val="24"/>
          <w:szCs w:val="24"/>
        </w:rPr>
        <w:t>Аверьянова Т.В.</w:t>
      </w:r>
      <w:r w:rsidRPr="00534E53">
        <w:rPr>
          <w:rFonts w:ascii="Times New Roman" w:hAnsi="Times New Roman" w:cs="Times New Roman"/>
          <w:sz w:val="24"/>
          <w:szCs w:val="24"/>
        </w:rPr>
        <w:t xml:space="preserve"> Субъекты экспертной деятельности. Журн. «Вестник  криминалистики». </w:t>
      </w:r>
      <w:proofErr w:type="spellStart"/>
      <w:r w:rsidRPr="00534E53">
        <w:rPr>
          <w:rFonts w:ascii="Times New Roman" w:hAnsi="Times New Roman" w:cs="Times New Roman"/>
          <w:sz w:val="24"/>
          <w:szCs w:val="24"/>
        </w:rPr>
        <w:t>Вып</w:t>
      </w:r>
      <w:proofErr w:type="spellEnd"/>
      <w:r w:rsidRPr="00534E53">
        <w:rPr>
          <w:rFonts w:ascii="Times New Roman" w:hAnsi="Times New Roman" w:cs="Times New Roman"/>
          <w:sz w:val="24"/>
          <w:szCs w:val="24"/>
        </w:rPr>
        <w:t>. 2. М.: «</w:t>
      </w:r>
      <w:proofErr w:type="spellStart"/>
      <w:r w:rsidRPr="00534E53">
        <w:rPr>
          <w:rFonts w:ascii="Times New Roman" w:hAnsi="Times New Roman" w:cs="Times New Roman"/>
          <w:sz w:val="24"/>
          <w:szCs w:val="24"/>
        </w:rPr>
        <w:t>Спарк</w:t>
      </w:r>
      <w:proofErr w:type="spellEnd"/>
      <w:r w:rsidRPr="00534E53">
        <w:rPr>
          <w:rFonts w:ascii="Times New Roman" w:hAnsi="Times New Roman" w:cs="Times New Roman"/>
          <w:sz w:val="24"/>
          <w:szCs w:val="24"/>
        </w:rPr>
        <w:t xml:space="preserve">». 2001, </w:t>
      </w:r>
      <w:r>
        <w:rPr>
          <w:rFonts w:ascii="Times New Roman" w:hAnsi="Times New Roman" w:cs="Times New Roman"/>
          <w:sz w:val="24"/>
          <w:szCs w:val="24"/>
        </w:rPr>
        <w:t>С</w:t>
      </w:r>
      <w:r w:rsidRPr="00534E53">
        <w:rPr>
          <w:rFonts w:ascii="Times New Roman" w:hAnsi="Times New Roman" w:cs="Times New Roman"/>
          <w:sz w:val="24"/>
          <w:szCs w:val="24"/>
        </w:rPr>
        <w:t>. 31, 33</w:t>
      </w:r>
    </w:p>
  </w:footnote>
  <w:footnote w:id="16">
    <w:p w:rsidR="00EE3E0C" w:rsidRPr="00534E53" w:rsidRDefault="00EE3E0C" w:rsidP="00534E53">
      <w:pPr>
        <w:pStyle w:val="a3"/>
        <w:jc w:val="both"/>
        <w:rPr>
          <w:rFonts w:ascii="Times New Roman" w:hAnsi="Times New Roman" w:cs="Times New Roman"/>
          <w:sz w:val="24"/>
          <w:szCs w:val="24"/>
        </w:rPr>
      </w:pPr>
      <w:r w:rsidRPr="00534E53">
        <w:rPr>
          <w:rFonts w:ascii="Times New Roman" w:hAnsi="Times New Roman" w:cs="Times New Roman"/>
          <w:position w:val="5"/>
          <w:sz w:val="24"/>
          <w:szCs w:val="24"/>
          <w:vertAlign w:val="superscript"/>
        </w:rPr>
        <w:t>1</w:t>
      </w:r>
      <w:r>
        <w:rPr>
          <w:rFonts w:ascii="Times New Roman" w:hAnsi="Times New Roman" w:cs="Times New Roman"/>
          <w:position w:val="5"/>
          <w:sz w:val="24"/>
          <w:szCs w:val="24"/>
          <w:vertAlign w:val="superscript"/>
        </w:rPr>
        <w:t>6</w:t>
      </w:r>
      <w:proofErr w:type="gramStart"/>
      <w:r>
        <w:rPr>
          <w:rFonts w:ascii="Times New Roman" w:hAnsi="Times New Roman" w:cs="Times New Roman"/>
          <w:position w:val="5"/>
          <w:sz w:val="24"/>
          <w:szCs w:val="24"/>
          <w:vertAlign w:val="superscript"/>
        </w:rPr>
        <w:t xml:space="preserve"> </w:t>
      </w:r>
      <w:r w:rsidRPr="00534E53">
        <w:rPr>
          <w:rFonts w:ascii="Times New Roman" w:hAnsi="Times New Roman" w:cs="Times New Roman"/>
          <w:sz w:val="24"/>
          <w:szCs w:val="24"/>
        </w:rPr>
        <w:t>С</w:t>
      </w:r>
      <w:proofErr w:type="gramEnd"/>
      <w:r w:rsidRPr="00534E53">
        <w:rPr>
          <w:rFonts w:ascii="Times New Roman" w:hAnsi="Times New Roman" w:cs="Times New Roman"/>
          <w:sz w:val="24"/>
          <w:szCs w:val="24"/>
        </w:rPr>
        <w:t xml:space="preserve">м.: </w:t>
      </w:r>
      <w:r w:rsidRPr="00534E53">
        <w:rPr>
          <w:rFonts w:ascii="Times New Roman" w:hAnsi="Times New Roman" w:cs="Times New Roman"/>
          <w:i/>
          <w:sz w:val="24"/>
          <w:szCs w:val="24"/>
        </w:rPr>
        <w:t xml:space="preserve">Белкин Р. С. </w:t>
      </w:r>
      <w:r w:rsidRPr="00534E53">
        <w:rPr>
          <w:rFonts w:ascii="Times New Roman" w:hAnsi="Times New Roman" w:cs="Times New Roman"/>
          <w:sz w:val="24"/>
          <w:szCs w:val="24"/>
        </w:rPr>
        <w:t>Криминалистика: проблемы сегодняшнего дня. Злобо</w:t>
      </w:r>
      <w:r w:rsidRPr="00534E53">
        <w:rPr>
          <w:rFonts w:ascii="Times New Roman" w:hAnsi="Times New Roman" w:cs="Times New Roman"/>
          <w:sz w:val="24"/>
          <w:szCs w:val="24"/>
        </w:rPr>
        <w:softHyphen/>
        <w:t>дневные вопросы российской криминалистики. М.: Норма, 2001. С. 37–38.</w:t>
      </w:r>
    </w:p>
  </w:footnote>
  <w:footnote w:id="17">
    <w:p w:rsidR="00EE3E0C" w:rsidRPr="00534E53" w:rsidRDefault="00EE3E0C" w:rsidP="00534E53">
      <w:pPr>
        <w:pStyle w:val="a3"/>
        <w:jc w:val="both"/>
        <w:rPr>
          <w:rFonts w:ascii="Times New Roman" w:hAnsi="Times New Roman" w:cs="Times New Roman"/>
          <w:sz w:val="24"/>
          <w:szCs w:val="24"/>
        </w:rPr>
      </w:pPr>
      <w:r w:rsidRPr="00534E53">
        <w:rPr>
          <w:rFonts w:ascii="Times New Roman" w:hAnsi="Times New Roman" w:cs="Times New Roman"/>
          <w:position w:val="5"/>
          <w:sz w:val="24"/>
          <w:szCs w:val="24"/>
          <w:vertAlign w:val="superscript"/>
        </w:rPr>
        <w:t>1</w:t>
      </w:r>
      <w:r>
        <w:rPr>
          <w:rFonts w:ascii="Times New Roman" w:hAnsi="Times New Roman" w:cs="Times New Roman"/>
          <w:position w:val="5"/>
          <w:sz w:val="24"/>
          <w:szCs w:val="24"/>
          <w:vertAlign w:val="superscript"/>
        </w:rPr>
        <w:t>7</w:t>
      </w:r>
      <w:proofErr w:type="gramStart"/>
      <w:r w:rsidRPr="00534E53">
        <w:rPr>
          <w:rFonts w:ascii="Times New Roman" w:hAnsi="Times New Roman" w:cs="Times New Roman"/>
          <w:sz w:val="24"/>
          <w:szCs w:val="24"/>
        </w:rPr>
        <w:t xml:space="preserve"> С</w:t>
      </w:r>
      <w:proofErr w:type="gramEnd"/>
      <w:r w:rsidRPr="00534E53">
        <w:rPr>
          <w:rFonts w:ascii="Times New Roman" w:hAnsi="Times New Roman" w:cs="Times New Roman"/>
          <w:sz w:val="24"/>
          <w:szCs w:val="24"/>
        </w:rPr>
        <w:t xml:space="preserve">м.: </w:t>
      </w:r>
      <w:r w:rsidRPr="00534E53">
        <w:rPr>
          <w:rFonts w:ascii="Times New Roman" w:hAnsi="Times New Roman" w:cs="Times New Roman"/>
          <w:i/>
          <w:sz w:val="24"/>
          <w:szCs w:val="24"/>
        </w:rPr>
        <w:t xml:space="preserve">Белкин Р. С. </w:t>
      </w:r>
      <w:r w:rsidRPr="00534E53">
        <w:rPr>
          <w:rFonts w:ascii="Times New Roman" w:hAnsi="Times New Roman" w:cs="Times New Roman"/>
          <w:sz w:val="24"/>
          <w:szCs w:val="24"/>
        </w:rPr>
        <w:t xml:space="preserve">Курс криминалистики: В 3 т. Т. 1: Общая теория криминалистики. М.: </w:t>
      </w:r>
      <w:proofErr w:type="spellStart"/>
      <w:r w:rsidRPr="00534E53">
        <w:rPr>
          <w:rFonts w:ascii="Times New Roman" w:hAnsi="Times New Roman" w:cs="Times New Roman"/>
          <w:sz w:val="24"/>
          <w:szCs w:val="24"/>
        </w:rPr>
        <w:t>Юристъ</w:t>
      </w:r>
      <w:proofErr w:type="spellEnd"/>
      <w:r w:rsidRPr="00534E53">
        <w:rPr>
          <w:rFonts w:ascii="Times New Roman" w:hAnsi="Times New Roman" w:cs="Times New Roman"/>
          <w:sz w:val="24"/>
          <w:szCs w:val="24"/>
        </w:rPr>
        <w:t xml:space="preserve">, 1997. С. 171. </w:t>
      </w:r>
    </w:p>
  </w:footnote>
  <w:footnote w:id="18">
    <w:p w:rsidR="00EE3E0C" w:rsidRPr="00534E53" w:rsidRDefault="00EE3E0C" w:rsidP="00534E53">
      <w:pPr>
        <w:pStyle w:val="a3"/>
        <w:jc w:val="both"/>
        <w:rPr>
          <w:rFonts w:ascii="Times New Roman" w:hAnsi="Times New Roman" w:cs="Times New Roman"/>
          <w:sz w:val="24"/>
          <w:szCs w:val="24"/>
        </w:rPr>
      </w:pPr>
      <w:r w:rsidRPr="00534E53">
        <w:rPr>
          <w:rFonts w:ascii="Times New Roman" w:hAnsi="Times New Roman" w:cs="Times New Roman"/>
          <w:position w:val="5"/>
          <w:sz w:val="24"/>
          <w:szCs w:val="24"/>
          <w:vertAlign w:val="superscript"/>
        </w:rPr>
        <w:t> 1</w:t>
      </w:r>
      <w:r>
        <w:rPr>
          <w:rFonts w:ascii="Times New Roman" w:hAnsi="Times New Roman" w:cs="Times New Roman"/>
          <w:position w:val="5"/>
          <w:sz w:val="24"/>
          <w:szCs w:val="24"/>
          <w:vertAlign w:val="superscript"/>
        </w:rPr>
        <w:t>8</w:t>
      </w:r>
      <w:r w:rsidRPr="00534E53">
        <w:rPr>
          <w:rFonts w:ascii="Times New Roman" w:hAnsi="Times New Roman" w:cs="Times New Roman"/>
          <w:sz w:val="24"/>
          <w:szCs w:val="24"/>
        </w:rPr>
        <w:t xml:space="preserve"> </w:t>
      </w:r>
      <w:r w:rsidRPr="00534E53">
        <w:rPr>
          <w:rFonts w:ascii="Times New Roman" w:hAnsi="Times New Roman" w:cs="Times New Roman"/>
          <w:i/>
          <w:sz w:val="24"/>
          <w:szCs w:val="24"/>
        </w:rPr>
        <w:t xml:space="preserve">Арсеньев В. Д., Заблоцкий В. Г. </w:t>
      </w:r>
      <w:r w:rsidRPr="00534E53">
        <w:rPr>
          <w:rFonts w:ascii="Times New Roman" w:hAnsi="Times New Roman" w:cs="Times New Roman"/>
          <w:sz w:val="24"/>
          <w:szCs w:val="24"/>
        </w:rPr>
        <w:t>Использование специальных знаний при установлении фактических обстоятельств уголовного дела. Красноярск, 1986. С. 4–5.</w:t>
      </w:r>
    </w:p>
    <w:p w:rsidR="00EE3E0C" w:rsidRPr="00534E53" w:rsidRDefault="00EE3E0C" w:rsidP="00534E53">
      <w:pPr>
        <w:pStyle w:val="a3"/>
        <w:jc w:val="both"/>
        <w:rPr>
          <w:rFonts w:ascii="Times New Roman" w:hAnsi="Times New Roman" w:cs="Times New Roman"/>
        </w:rPr>
      </w:pPr>
    </w:p>
  </w:footnote>
  <w:footnote w:id="19">
    <w:p w:rsidR="00EE3E0C" w:rsidRPr="00534E53" w:rsidRDefault="00EE3E0C" w:rsidP="00771252">
      <w:pPr>
        <w:pStyle w:val="a3"/>
        <w:jc w:val="both"/>
        <w:rPr>
          <w:rFonts w:ascii="Times New Roman" w:hAnsi="Times New Roman" w:cs="Times New Roman"/>
          <w:sz w:val="24"/>
          <w:szCs w:val="24"/>
        </w:rPr>
      </w:pPr>
      <w:r w:rsidRPr="00534E53">
        <w:rPr>
          <w:rFonts w:ascii="Times New Roman" w:hAnsi="Times New Roman" w:cs="Times New Roman"/>
          <w:position w:val="5"/>
          <w:sz w:val="24"/>
          <w:szCs w:val="24"/>
          <w:vertAlign w:val="superscript"/>
        </w:rPr>
        <w:t>1</w:t>
      </w:r>
      <w:r>
        <w:rPr>
          <w:rFonts w:ascii="Times New Roman" w:hAnsi="Times New Roman" w:cs="Times New Roman"/>
          <w:position w:val="5"/>
          <w:sz w:val="24"/>
          <w:szCs w:val="24"/>
          <w:vertAlign w:val="superscript"/>
        </w:rPr>
        <w:t>9</w:t>
      </w:r>
      <w:r w:rsidRPr="00534E53">
        <w:rPr>
          <w:rFonts w:ascii="Times New Roman" w:hAnsi="Times New Roman" w:cs="Times New Roman"/>
          <w:position w:val="5"/>
          <w:sz w:val="24"/>
          <w:szCs w:val="24"/>
          <w:vertAlign w:val="superscript"/>
        </w:rPr>
        <w:t xml:space="preserve"> </w:t>
      </w:r>
      <w:r w:rsidRPr="00534E53">
        <w:rPr>
          <w:rFonts w:ascii="Times New Roman" w:hAnsi="Times New Roman" w:cs="Times New Roman"/>
          <w:i/>
          <w:sz w:val="24"/>
          <w:szCs w:val="24"/>
        </w:rPr>
        <w:t xml:space="preserve">Ищенко П. П. </w:t>
      </w:r>
      <w:r w:rsidRPr="00534E53">
        <w:rPr>
          <w:rFonts w:ascii="Times New Roman" w:hAnsi="Times New Roman" w:cs="Times New Roman"/>
          <w:sz w:val="24"/>
          <w:szCs w:val="24"/>
        </w:rPr>
        <w:t>Специали</w:t>
      </w:r>
      <w:proofErr w:type="gramStart"/>
      <w:r w:rsidRPr="00534E53">
        <w:rPr>
          <w:rFonts w:ascii="Times New Roman" w:hAnsi="Times New Roman" w:cs="Times New Roman"/>
          <w:sz w:val="24"/>
          <w:szCs w:val="24"/>
        </w:rPr>
        <w:t>ст в сл</w:t>
      </w:r>
      <w:proofErr w:type="gramEnd"/>
      <w:r w:rsidRPr="00534E53">
        <w:rPr>
          <w:rFonts w:ascii="Times New Roman" w:hAnsi="Times New Roman" w:cs="Times New Roman"/>
          <w:sz w:val="24"/>
          <w:szCs w:val="24"/>
        </w:rPr>
        <w:t>едственных действиях (уголовно-процессуальные и криминалистические аспекты). М., 1990. С. 7.</w:t>
      </w:r>
    </w:p>
  </w:footnote>
  <w:footnote w:id="20">
    <w:p w:rsidR="00EE3E0C" w:rsidRPr="00534E53" w:rsidRDefault="00EE3E0C" w:rsidP="00AA276D">
      <w:pPr>
        <w:spacing w:after="0" w:line="240" w:lineRule="auto"/>
        <w:rPr>
          <w:rFonts w:ascii="Times New Roman" w:hAnsi="Times New Roman" w:cs="Times New Roman"/>
          <w:sz w:val="24"/>
          <w:szCs w:val="24"/>
          <w:vertAlign w:val="superscript"/>
        </w:rPr>
      </w:pPr>
      <w:r>
        <w:rPr>
          <w:rFonts w:ascii="Times New Roman" w:hAnsi="Times New Roman" w:cs="Times New Roman"/>
          <w:position w:val="5"/>
          <w:sz w:val="24"/>
          <w:szCs w:val="24"/>
          <w:vertAlign w:val="superscript"/>
        </w:rPr>
        <w:t>20</w:t>
      </w:r>
      <w:r w:rsidRPr="00534E53">
        <w:rPr>
          <w:rFonts w:ascii="Times New Roman" w:hAnsi="Times New Roman" w:cs="Times New Roman"/>
          <w:sz w:val="24"/>
          <w:szCs w:val="24"/>
        </w:rPr>
        <w:t xml:space="preserve"> </w:t>
      </w:r>
      <w:r w:rsidRPr="00AA276D">
        <w:rPr>
          <w:rFonts w:ascii="Times New Roman" w:hAnsi="Times New Roman" w:cs="Times New Roman"/>
          <w:i/>
          <w:sz w:val="24"/>
          <w:szCs w:val="24"/>
        </w:rPr>
        <w:t>Исаев А. А.</w:t>
      </w:r>
      <w:r w:rsidRPr="00AA276D">
        <w:rPr>
          <w:rFonts w:ascii="Times New Roman" w:hAnsi="Times New Roman" w:cs="Times New Roman"/>
          <w:sz w:val="24"/>
          <w:szCs w:val="24"/>
        </w:rPr>
        <w:t xml:space="preserve"> Роль научных исследований в судебной экспертизе и проблемы организации судебно-экспертной деятельности в Казахстане //  Право и государство, № 1 (70), 2016.</w:t>
      </w:r>
      <w:r w:rsidRPr="00AA276D">
        <w:rPr>
          <w:rFonts w:ascii="Times New Roman" w:hAnsi="Times New Roman" w:cs="Times New Roman"/>
          <w:sz w:val="24"/>
          <w:szCs w:val="24"/>
          <w:shd w:val="clear" w:color="auto" w:fill="FFFFFF"/>
        </w:rPr>
        <w:t xml:space="preserve">  С. 42-43</w:t>
      </w:r>
      <w:r>
        <w:rPr>
          <w:rFonts w:ascii="Times New Roman" w:hAnsi="Times New Roman" w:cs="Times New Roman"/>
          <w:sz w:val="24"/>
          <w:szCs w:val="24"/>
          <w:shd w:val="clear" w:color="auto" w:fill="FFFFFF"/>
        </w:rPr>
        <w:t>.</w:t>
      </w:r>
    </w:p>
  </w:footnote>
  <w:footnote w:id="21">
    <w:p w:rsidR="00EE3E0C" w:rsidRPr="00F81F7A" w:rsidRDefault="00EE3E0C" w:rsidP="00AA276D">
      <w:pPr>
        <w:pStyle w:val="a3"/>
      </w:pPr>
      <w:r>
        <w:rPr>
          <w:rFonts w:ascii="Times New Roman" w:hAnsi="Times New Roman" w:cs="Times New Roman"/>
          <w:position w:val="5"/>
          <w:sz w:val="24"/>
          <w:szCs w:val="24"/>
          <w:vertAlign w:val="superscript"/>
        </w:rPr>
        <w:t>21</w:t>
      </w:r>
      <w:r w:rsidRPr="00534E53">
        <w:rPr>
          <w:rFonts w:ascii="Times New Roman" w:hAnsi="Times New Roman" w:cs="Times New Roman"/>
          <w:sz w:val="24"/>
          <w:szCs w:val="24"/>
        </w:rPr>
        <w:t xml:space="preserve"> </w:t>
      </w:r>
      <w:r w:rsidRPr="00534E53">
        <w:rPr>
          <w:rFonts w:ascii="Times New Roman" w:hAnsi="Times New Roman" w:cs="Times New Roman"/>
          <w:i/>
          <w:sz w:val="24"/>
          <w:szCs w:val="24"/>
        </w:rPr>
        <w:t xml:space="preserve">Исаев А. А. </w:t>
      </w:r>
      <w:r w:rsidRPr="00534E53">
        <w:rPr>
          <w:rFonts w:ascii="Times New Roman" w:hAnsi="Times New Roman" w:cs="Times New Roman"/>
          <w:sz w:val="24"/>
          <w:szCs w:val="24"/>
        </w:rPr>
        <w:t xml:space="preserve">Теоретические и правовые проблемы применения специальных познаний для квалификации преступлений. Алматы: </w:t>
      </w:r>
      <w:proofErr w:type="spellStart"/>
      <w:r w:rsidRPr="00534E53">
        <w:rPr>
          <w:rFonts w:ascii="Times New Roman" w:hAnsi="Times New Roman" w:cs="Times New Roman"/>
          <w:sz w:val="24"/>
          <w:szCs w:val="24"/>
        </w:rPr>
        <w:t>Жет</w:t>
      </w:r>
      <w:proofErr w:type="gramStart"/>
      <w:r w:rsidRPr="00534E53">
        <w:rPr>
          <w:rFonts w:ascii="Times New Roman" w:hAnsi="Times New Roman" w:cs="Times New Roman"/>
          <w:sz w:val="24"/>
          <w:szCs w:val="24"/>
        </w:rPr>
        <w:t>i</w:t>
      </w:r>
      <w:proofErr w:type="spellEnd"/>
      <w:proofErr w:type="gramEnd"/>
      <w:r w:rsidRPr="00534E53">
        <w:rPr>
          <w:rFonts w:ascii="Times New Roman" w:hAnsi="Times New Roman" w:cs="Times New Roman"/>
          <w:sz w:val="24"/>
          <w:szCs w:val="24"/>
        </w:rPr>
        <w:t xml:space="preserve"> </w:t>
      </w:r>
      <w:proofErr w:type="spellStart"/>
      <w:r w:rsidRPr="00534E53">
        <w:rPr>
          <w:rFonts w:ascii="Times New Roman" w:hAnsi="Times New Roman" w:cs="Times New Roman"/>
          <w:sz w:val="24"/>
          <w:szCs w:val="24"/>
        </w:rPr>
        <w:t>жаргы</w:t>
      </w:r>
      <w:proofErr w:type="spellEnd"/>
      <w:r w:rsidRPr="00534E53">
        <w:rPr>
          <w:rFonts w:ascii="Times New Roman" w:hAnsi="Times New Roman" w:cs="Times New Roman"/>
          <w:sz w:val="24"/>
          <w:szCs w:val="24"/>
        </w:rPr>
        <w:t xml:space="preserve">, 1999. </w:t>
      </w:r>
      <w:r>
        <w:rPr>
          <w:rFonts w:ascii="Times New Roman" w:hAnsi="Times New Roman" w:cs="Times New Roman"/>
          <w:sz w:val="24"/>
          <w:szCs w:val="24"/>
        </w:rPr>
        <w:t>С</w:t>
      </w:r>
      <w:r w:rsidRPr="00534E53">
        <w:rPr>
          <w:rFonts w:ascii="Times New Roman" w:hAnsi="Times New Roman" w:cs="Times New Roman"/>
          <w:sz w:val="24"/>
          <w:szCs w:val="24"/>
        </w:rPr>
        <w:t xml:space="preserve"> </w:t>
      </w:r>
      <w:r w:rsidRPr="00F81F7A">
        <w:rPr>
          <w:rFonts w:ascii="Times New Roman" w:hAnsi="Times New Roman" w:cs="Times New Roman"/>
          <w:sz w:val="24"/>
          <w:szCs w:val="24"/>
        </w:rPr>
        <w:t>. 33.</w:t>
      </w:r>
    </w:p>
  </w:footnote>
  <w:footnote w:id="22">
    <w:p w:rsidR="00EE3E0C" w:rsidRPr="00F81F7A" w:rsidRDefault="00EE3E0C" w:rsidP="00771252">
      <w:pPr>
        <w:tabs>
          <w:tab w:val="center" w:pos="9214"/>
        </w:tabs>
        <w:spacing w:after="0" w:line="240" w:lineRule="auto"/>
        <w:jc w:val="both"/>
        <w:rPr>
          <w:rFonts w:ascii="Times New Roman" w:hAnsi="Times New Roman" w:cs="Times New Roman"/>
          <w:sz w:val="24"/>
          <w:szCs w:val="24"/>
        </w:rPr>
      </w:pPr>
      <w:r w:rsidRPr="00F81F7A">
        <w:rPr>
          <w:rStyle w:val="a5"/>
          <w:rFonts w:ascii="Times New Roman" w:hAnsi="Times New Roman" w:cs="Times New Roman"/>
          <w:sz w:val="24"/>
          <w:szCs w:val="24"/>
        </w:rPr>
        <w:footnoteRef/>
      </w:r>
      <w:r w:rsidRPr="00F81F7A">
        <w:rPr>
          <w:rFonts w:ascii="Times New Roman" w:hAnsi="Times New Roman" w:cs="Times New Roman"/>
          <w:sz w:val="24"/>
          <w:szCs w:val="24"/>
        </w:rPr>
        <w:t xml:space="preserve"> </w:t>
      </w:r>
      <w:r>
        <w:rPr>
          <w:rFonts w:ascii="Times New Roman" w:hAnsi="Times New Roman" w:cs="Times New Roman"/>
          <w:sz w:val="24"/>
          <w:szCs w:val="24"/>
        </w:rPr>
        <w:t>Подробно о</w:t>
      </w:r>
      <w:r w:rsidRPr="00F81F7A">
        <w:rPr>
          <w:rFonts w:ascii="Times New Roman" w:hAnsi="Times New Roman" w:cs="Times New Roman"/>
          <w:sz w:val="24"/>
          <w:szCs w:val="24"/>
        </w:rPr>
        <w:t>б этом см.: Основы естественнонаучных знаний для юристов: Учебник для вузов</w:t>
      </w:r>
      <w:proofErr w:type="gramStart"/>
      <w:r w:rsidRPr="00F81F7A">
        <w:rPr>
          <w:rFonts w:ascii="Times New Roman" w:hAnsi="Times New Roman" w:cs="Times New Roman"/>
          <w:sz w:val="24"/>
          <w:szCs w:val="24"/>
        </w:rPr>
        <w:t xml:space="preserve"> / П</w:t>
      </w:r>
      <w:proofErr w:type="gramEnd"/>
      <w:r w:rsidRPr="00F81F7A">
        <w:rPr>
          <w:rFonts w:ascii="Times New Roman" w:hAnsi="Times New Roman" w:cs="Times New Roman"/>
          <w:sz w:val="24"/>
          <w:szCs w:val="24"/>
        </w:rPr>
        <w:t xml:space="preserve">од ред. Е.Р. </w:t>
      </w:r>
      <w:proofErr w:type="spellStart"/>
      <w:r w:rsidRPr="00F81F7A">
        <w:rPr>
          <w:rFonts w:ascii="Times New Roman" w:hAnsi="Times New Roman" w:cs="Times New Roman"/>
          <w:sz w:val="24"/>
          <w:szCs w:val="24"/>
        </w:rPr>
        <w:t>Россинской</w:t>
      </w:r>
      <w:proofErr w:type="spellEnd"/>
      <w:r w:rsidRPr="00F81F7A">
        <w:rPr>
          <w:rFonts w:ascii="Times New Roman" w:hAnsi="Times New Roman" w:cs="Times New Roman"/>
          <w:sz w:val="24"/>
          <w:szCs w:val="24"/>
        </w:rPr>
        <w:t>. М.: Норма, 1999.</w:t>
      </w:r>
      <w:r>
        <w:rPr>
          <w:rFonts w:ascii="Times New Roman" w:hAnsi="Times New Roman" w:cs="Times New Roman"/>
          <w:sz w:val="24"/>
          <w:szCs w:val="24"/>
        </w:rPr>
        <w:t xml:space="preserve"> 600 с.</w:t>
      </w:r>
    </w:p>
  </w:footnote>
  <w:footnote w:id="23">
    <w:p w:rsidR="00EE3E0C" w:rsidRPr="00F81F7A" w:rsidRDefault="00EE3E0C" w:rsidP="00771252">
      <w:pPr>
        <w:pStyle w:val="a3"/>
        <w:rPr>
          <w:rFonts w:ascii="Times New Roman" w:hAnsi="Times New Roman" w:cs="Times New Roman"/>
          <w:sz w:val="24"/>
          <w:szCs w:val="24"/>
        </w:rPr>
      </w:pPr>
      <w:r w:rsidRPr="00F81F7A">
        <w:rPr>
          <w:rStyle w:val="a5"/>
          <w:rFonts w:ascii="Times New Roman" w:hAnsi="Times New Roman" w:cs="Times New Roman"/>
          <w:sz w:val="24"/>
          <w:szCs w:val="24"/>
        </w:rPr>
        <w:footnoteRef/>
      </w:r>
      <w:r w:rsidRPr="00F81F7A">
        <w:rPr>
          <w:rFonts w:ascii="Times New Roman" w:hAnsi="Times New Roman" w:cs="Times New Roman"/>
          <w:sz w:val="24"/>
          <w:szCs w:val="24"/>
        </w:rPr>
        <w:t xml:space="preserve"> См.</w:t>
      </w:r>
      <w:r>
        <w:rPr>
          <w:rFonts w:ascii="Times New Roman" w:hAnsi="Times New Roman" w:cs="Times New Roman"/>
          <w:sz w:val="24"/>
          <w:szCs w:val="24"/>
        </w:rPr>
        <w:t>:</w:t>
      </w:r>
      <w:r w:rsidRPr="00F81F7A">
        <w:rPr>
          <w:rFonts w:ascii="Times New Roman" w:hAnsi="Times New Roman" w:cs="Times New Roman"/>
          <w:sz w:val="24"/>
          <w:szCs w:val="24"/>
        </w:rPr>
        <w:t xml:space="preserve"> </w:t>
      </w:r>
      <w:r>
        <w:rPr>
          <w:rFonts w:ascii="Times New Roman" w:hAnsi="Times New Roman" w:cs="Times New Roman"/>
          <w:sz w:val="24"/>
          <w:szCs w:val="24"/>
        </w:rPr>
        <w:t>Там же.</w:t>
      </w:r>
    </w:p>
  </w:footnote>
  <w:footnote w:id="24">
    <w:p w:rsidR="00EE3E0C" w:rsidRDefault="00EE3E0C" w:rsidP="00771252">
      <w:pPr>
        <w:pStyle w:val="a3"/>
      </w:pPr>
      <w:r w:rsidRPr="00F81F7A">
        <w:rPr>
          <w:rStyle w:val="a5"/>
          <w:rFonts w:ascii="Times New Roman" w:hAnsi="Times New Roman" w:cs="Times New Roman"/>
          <w:sz w:val="24"/>
          <w:szCs w:val="24"/>
        </w:rPr>
        <w:footnoteRef/>
      </w:r>
      <w:r>
        <w:rPr>
          <w:rFonts w:ascii="Times New Roman" w:hAnsi="Times New Roman" w:cs="Times New Roman"/>
          <w:sz w:val="24"/>
          <w:szCs w:val="24"/>
        </w:rPr>
        <w:t xml:space="preserve"> </w:t>
      </w:r>
      <w:proofErr w:type="spellStart"/>
      <w:r w:rsidRPr="00F81F7A">
        <w:rPr>
          <w:rFonts w:ascii="Times New Roman" w:hAnsi="Times New Roman" w:cs="Times New Roman"/>
          <w:sz w:val="24"/>
          <w:szCs w:val="24"/>
        </w:rPr>
        <w:t>Эксархопуло</w:t>
      </w:r>
      <w:proofErr w:type="spellEnd"/>
      <w:r w:rsidRPr="00F81F7A">
        <w:rPr>
          <w:rFonts w:ascii="Times New Roman" w:hAnsi="Times New Roman" w:cs="Times New Roman"/>
          <w:sz w:val="24"/>
          <w:szCs w:val="24"/>
        </w:rPr>
        <w:t xml:space="preserve"> А.А. Специальные познания в уголовном процессе и их нетрадиционные формы. Журн. «Вестник криминалистики». </w:t>
      </w:r>
      <w:proofErr w:type="spellStart"/>
      <w:r w:rsidRPr="00F81F7A">
        <w:rPr>
          <w:rFonts w:ascii="Times New Roman" w:hAnsi="Times New Roman" w:cs="Times New Roman"/>
          <w:sz w:val="24"/>
          <w:szCs w:val="24"/>
        </w:rPr>
        <w:t>Вып</w:t>
      </w:r>
      <w:proofErr w:type="spellEnd"/>
      <w:r w:rsidRPr="00F81F7A">
        <w:rPr>
          <w:rFonts w:ascii="Times New Roman" w:hAnsi="Times New Roman" w:cs="Times New Roman"/>
          <w:sz w:val="24"/>
          <w:szCs w:val="24"/>
        </w:rPr>
        <w:t>. 2. М.: «</w:t>
      </w:r>
      <w:proofErr w:type="spellStart"/>
      <w:r w:rsidRPr="00F81F7A">
        <w:rPr>
          <w:rFonts w:ascii="Times New Roman" w:hAnsi="Times New Roman" w:cs="Times New Roman"/>
          <w:sz w:val="24"/>
          <w:szCs w:val="24"/>
        </w:rPr>
        <w:t>Спарк</w:t>
      </w:r>
      <w:proofErr w:type="spellEnd"/>
      <w:r w:rsidRPr="00F81F7A">
        <w:rPr>
          <w:rFonts w:ascii="Times New Roman" w:hAnsi="Times New Roman" w:cs="Times New Roman"/>
          <w:sz w:val="24"/>
          <w:szCs w:val="24"/>
        </w:rPr>
        <w:t xml:space="preserve">». 2001, </w:t>
      </w:r>
      <w:r>
        <w:rPr>
          <w:rFonts w:ascii="Times New Roman" w:hAnsi="Times New Roman" w:cs="Times New Roman"/>
          <w:sz w:val="24"/>
          <w:szCs w:val="24"/>
        </w:rPr>
        <w:t>С</w:t>
      </w:r>
      <w:r w:rsidRPr="00F81F7A">
        <w:rPr>
          <w:rFonts w:ascii="Times New Roman" w:hAnsi="Times New Roman" w:cs="Times New Roman"/>
          <w:sz w:val="24"/>
          <w:szCs w:val="24"/>
        </w:rPr>
        <w:t>. 23-28</w:t>
      </w:r>
      <w:r>
        <w:rPr>
          <w:rFonts w:ascii="Times New Roman" w:hAnsi="Times New Roman" w:cs="Times New Roman"/>
          <w:sz w:val="24"/>
          <w:szCs w:val="24"/>
        </w:rPr>
        <w:t>.</w:t>
      </w:r>
    </w:p>
  </w:footnote>
  <w:footnote w:id="25">
    <w:p w:rsidR="00EE3E0C" w:rsidRPr="0033015E" w:rsidRDefault="00EE3E0C" w:rsidP="00085B0C">
      <w:pPr>
        <w:shd w:val="clear" w:color="auto" w:fill="FFFFFF"/>
        <w:tabs>
          <w:tab w:val="left" w:pos="567"/>
          <w:tab w:val="left" w:pos="851"/>
        </w:tabs>
        <w:spacing w:after="0" w:afterAutospacing="1" w:line="270" w:lineRule="atLeast"/>
        <w:jc w:val="both"/>
        <w:textAlignment w:val="baseline"/>
        <w:rPr>
          <w:rFonts w:ascii="Times New Roman" w:eastAsia="Times New Roman" w:hAnsi="Times New Roman" w:cs="Times New Roman"/>
          <w:sz w:val="24"/>
          <w:szCs w:val="24"/>
          <w:lang w:eastAsia="ru-RU"/>
        </w:rPr>
      </w:pPr>
      <w:r w:rsidRPr="006E21DA">
        <w:rPr>
          <w:rStyle w:val="a5"/>
          <w:rFonts w:ascii="Times New Roman" w:hAnsi="Times New Roman" w:cs="Times New Roman"/>
          <w:sz w:val="24"/>
          <w:szCs w:val="24"/>
        </w:rPr>
        <w:footnoteRef/>
      </w:r>
      <w:r>
        <w:rPr>
          <w:rFonts w:ascii="Times New Roman" w:eastAsia="Times New Roman" w:hAnsi="Times New Roman" w:cs="Times New Roman"/>
          <w:bCs/>
          <w:i/>
          <w:sz w:val="24"/>
          <w:szCs w:val="24"/>
          <w:bdr w:val="none" w:sz="0" w:space="0" w:color="auto" w:frame="1"/>
          <w:lang w:eastAsia="ru-RU"/>
        </w:rPr>
        <w:t xml:space="preserve"> </w:t>
      </w:r>
      <w:proofErr w:type="spellStart"/>
      <w:r w:rsidRPr="0033015E">
        <w:rPr>
          <w:rFonts w:ascii="Times New Roman" w:eastAsia="Times New Roman" w:hAnsi="Times New Roman" w:cs="Times New Roman"/>
          <w:bCs/>
          <w:i/>
          <w:sz w:val="24"/>
          <w:szCs w:val="24"/>
          <w:bdr w:val="none" w:sz="0" w:space="0" w:color="auto" w:frame="1"/>
          <w:lang w:eastAsia="ru-RU"/>
        </w:rPr>
        <w:t>Алаева</w:t>
      </w:r>
      <w:proofErr w:type="spellEnd"/>
      <w:r w:rsidRPr="0033015E">
        <w:rPr>
          <w:rFonts w:ascii="Times New Roman" w:eastAsia="Times New Roman" w:hAnsi="Times New Roman" w:cs="Times New Roman"/>
          <w:bCs/>
          <w:i/>
          <w:sz w:val="24"/>
          <w:szCs w:val="24"/>
          <w:bdr w:val="none" w:sz="0" w:space="0" w:color="auto" w:frame="1"/>
          <w:lang w:eastAsia="ru-RU"/>
        </w:rPr>
        <w:t xml:space="preserve"> Г.Т.</w:t>
      </w:r>
      <w:r>
        <w:rPr>
          <w:rFonts w:ascii="Times New Roman" w:eastAsia="Times New Roman" w:hAnsi="Times New Roman" w:cs="Times New Roman"/>
          <w:bCs/>
          <w:sz w:val="24"/>
          <w:szCs w:val="24"/>
          <w:bdr w:val="none" w:sz="0" w:space="0" w:color="auto" w:frame="1"/>
          <w:lang w:eastAsia="ru-RU"/>
        </w:rPr>
        <w:t xml:space="preserve"> </w:t>
      </w:r>
      <w:r w:rsidRPr="0033015E">
        <w:rPr>
          <w:rFonts w:ascii="Times New Roman" w:eastAsia="Times New Roman" w:hAnsi="Times New Roman" w:cs="Times New Roman"/>
          <w:bCs/>
          <w:sz w:val="24"/>
          <w:szCs w:val="24"/>
          <w:bdr w:val="none" w:sz="0" w:space="0" w:color="auto" w:frame="1"/>
          <w:lang w:eastAsia="ru-RU"/>
        </w:rPr>
        <w:t>О некоторых проблемах судебной экспертизы</w:t>
      </w:r>
      <w:r w:rsidRPr="0033015E">
        <w:rPr>
          <w:rFonts w:ascii="Times New Roman" w:hAnsi="Times New Roman" w:cs="Times New Roman"/>
          <w:sz w:val="24"/>
          <w:szCs w:val="24"/>
          <w:shd w:val="clear" w:color="auto" w:fill="FFFFFF"/>
        </w:rPr>
        <w:t xml:space="preserve"> //zakon.kz/</w:t>
      </w:r>
      <w:proofErr w:type="spellStart"/>
      <w:r w:rsidRPr="0033015E">
        <w:rPr>
          <w:rFonts w:ascii="Times New Roman" w:hAnsi="Times New Roman" w:cs="Times New Roman"/>
          <w:sz w:val="24"/>
          <w:szCs w:val="24"/>
          <w:shd w:val="clear" w:color="auto" w:fill="FFFFFF"/>
        </w:rPr>
        <w:t>praktika</w:t>
      </w:r>
      <w:proofErr w:type="spellEnd"/>
      <w:r w:rsidRPr="0033015E">
        <w:rPr>
          <w:rFonts w:ascii="Times New Roman" w:hAnsi="Times New Roman" w:cs="Times New Roman"/>
          <w:sz w:val="24"/>
          <w:szCs w:val="24"/>
          <w:shd w:val="clear" w:color="auto" w:fill="FFFFFF"/>
        </w:rPr>
        <w:t>/203427…nekotorykh…sudebnojj.html</w:t>
      </w:r>
    </w:p>
    <w:p w:rsidR="00EE3E0C" w:rsidRDefault="00EE3E0C" w:rsidP="006D4D10">
      <w:pPr>
        <w:pStyle w:val="a3"/>
      </w:pPr>
    </w:p>
  </w:footnote>
  <w:footnote w:id="26">
    <w:p w:rsidR="00EE3E0C" w:rsidRPr="00BF47DB" w:rsidRDefault="00EE3E0C" w:rsidP="007C37D7">
      <w:pPr>
        <w:shd w:val="clear" w:color="auto" w:fill="FFFFFF"/>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7C37D7">
        <w:rPr>
          <w:rStyle w:val="a5"/>
          <w:rFonts w:ascii="Times New Roman" w:hAnsi="Times New Roman" w:cs="Times New Roman"/>
          <w:sz w:val="24"/>
          <w:szCs w:val="24"/>
        </w:rPr>
        <w:footnoteRef/>
      </w:r>
      <w:r w:rsidRPr="007C37D7">
        <w:rPr>
          <w:rFonts w:ascii="Times New Roman" w:hAnsi="Times New Roman" w:cs="Times New Roman"/>
          <w:sz w:val="24"/>
          <w:szCs w:val="24"/>
        </w:rPr>
        <w:t xml:space="preserve"> </w:t>
      </w:r>
      <w:r w:rsidRPr="00BF47DB">
        <w:rPr>
          <w:rFonts w:ascii="Times New Roman" w:eastAsia="Times New Roman" w:hAnsi="Times New Roman" w:cs="Times New Roman"/>
          <w:color w:val="1E1E1E"/>
          <w:sz w:val="24"/>
          <w:szCs w:val="24"/>
          <w:lang w:eastAsia="ru-RU"/>
        </w:rPr>
        <w:t>Правила формирования и использования Государственного реестра судебных экспертов Республики Казахстан</w:t>
      </w:r>
      <w:r w:rsidRPr="007C37D7">
        <w:rPr>
          <w:rFonts w:ascii="Times New Roman" w:eastAsia="Times New Roman" w:hAnsi="Times New Roman" w:cs="Times New Roman"/>
          <w:color w:val="1E1E1E"/>
          <w:sz w:val="24"/>
          <w:szCs w:val="24"/>
          <w:lang w:eastAsia="ru-RU"/>
        </w:rPr>
        <w:t>.</w:t>
      </w:r>
      <w:r w:rsidRPr="007C37D7">
        <w:rPr>
          <w:rFonts w:ascii="Times New Roman" w:hAnsi="Times New Roman" w:cs="Times New Roman"/>
          <w:sz w:val="24"/>
          <w:szCs w:val="24"/>
        </w:rPr>
        <w:t xml:space="preserve"> </w:t>
      </w:r>
      <w:r w:rsidRPr="007C37D7">
        <w:rPr>
          <w:rFonts w:ascii="Times New Roman" w:eastAsia="Times New Roman" w:hAnsi="Times New Roman" w:cs="Times New Roman"/>
          <w:color w:val="000000"/>
          <w:spacing w:val="2"/>
          <w:sz w:val="24"/>
          <w:szCs w:val="24"/>
          <w:lang w:eastAsia="ru-RU"/>
        </w:rPr>
        <w:t>Утвержден</w:t>
      </w:r>
      <w:r>
        <w:rPr>
          <w:rFonts w:ascii="Times New Roman" w:eastAsia="Times New Roman" w:hAnsi="Times New Roman" w:cs="Times New Roman"/>
          <w:color w:val="000000"/>
          <w:spacing w:val="2"/>
          <w:sz w:val="24"/>
          <w:szCs w:val="24"/>
          <w:lang w:eastAsia="ru-RU"/>
        </w:rPr>
        <w:t>ы</w:t>
      </w:r>
      <w:r w:rsidRPr="007C37D7">
        <w:rPr>
          <w:rFonts w:ascii="Times New Roman" w:eastAsia="Times New Roman" w:hAnsi="Times New Roman" w:cs="Times New Roman"/>
          <w:color w:val="000000"/>
          <w:spacing w:val="2"/>
          <w:sz w:val="24"/>
          <w:szCs w:val="24"/>
          <w:lang w:eastAsia="ru-RU"/>
        </w:rPr>
        <w:t xml:space="preserve"> приказом   Министра юстиции  Республики Казахстан  от 26 января 2015 года № 51// http://www.sudexpert.adilet.gov.kz/ru</w:t>
      </w:r>
    </w:p>
    <w:p w:rsidR="00EE3E0C" w:rsidRPr="00BF47DB" w:rsidRDefault="00EE3E0C" w:rsidP="00BF47DB">
      <w:pPr>
        <w:pStyle w:val="ad"/>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p>
    <w:p w:rsidR="00EE3E0C" w:rsidRDefault="00EE3E0C" w:rsidP="009E2251">
      <w:pPr>
        <w:pStyle w:val="ac"/>
        <w:spacing w:line="240" w:lineRule="auto"/>
        <w:ind w:firstLine="0"/>
      </w:pPr>
    </w:p>
  </w:footnote>
  <w:footnote w:id="27">
    <w:p w:rsidR="00EE3E0C" w:rsidRPr="00230A11" w:rsidRDefault="00EE3E0C" w:rsidP="0056423D">
      <w:pPr>
        <w:pStyle w:val="a3"/>
        <w:jc w:val="both"/>
        <w:rPr>
          <w:rFonts w:ascii="Times New Roman" w:hAnsi="Times New Roman" w:cs="Times New Roman"/>
          <w:sz w:val="24"/>
          <w:szCs w:val="24"/>
        </w:rPr>
      </w:pPr>
      <w:r w:rsidRPr="00230A11">
        <w:rPr>
          <w:rFonts w:ascii="Times New Roman" w:hAnsi="Times New Roman" w:cs="Times New Roman"/>
          <w:sz w:val="24"/>
          <w:szCs w:val="24"/>
          <w:vertAlign w:val="superscript"/>
        </w:rPr>
        <w:t>2</w:t>
      </w:r>
      <w:r>
        <w:rPr>
          <w:rFonts w:ascii="Times New Roman" w:hAnsi="Times New Roman" w:cs="Times New Roman"/>
          <w:sz w:val="24"/>
          <w:szCs w:val="24"/>
          <w:vertAlign w:val="superscript"/>
        </w:rPr>
        <w:t>7</w:t>
      </w:r>
      <w:proofErr w:type="gramStart"/>
      <w:r w:rsidRPr="00230A11">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30A11">
        <w:rPr>
          <w:rFonts w:ascii="Times New Roman" w:hAnsi="Times New Roman" w:cs="Times New Roman"/>
          <w:sz w:val="24"/>
          <w:szCs w:val="24"/>
        </w:rPr>
        <w:t>С</w:t>
      </w:r>
      <w:proofErr w:type="gramEnd"/>
      <w:r w:rsidRPr="00230A11">
        <w:rPr>
          <w:rFonts w:ascii="Times New Roman" w:hAnsi="Times New Roman" w:cs="Times New Roman"/>
          <w:sz w:val="24"/>
          <w:szCs w:val="24"/>
        </w:rPr>
        <w:t xml:space="preserve">м.: </w:t>
      </w:r>
      <w:r w:rsidRPr="00534E53">
        <w:rPr>
          <w:rFonts w:ascii="Times New Roman" w:hAnsi="Times New Roman" w:cs="Times New Roman"/>
          <w:i/>
          <w:sz w:val="24"/>
          <w:szCs w:val="24"/>
        </w:rPr>
        <w:t xml:space="preserve">Ищенко П. П. </w:t>
      </w:r>
      <w:r w:rsidRPr="00534E53">
        <w:rPr>
          <w:rFonts w:ascii="Times New Roman" w:hAnsi="Times New Roman" w:cs="Times New Roman"/>
          <w:sz w:val="24"/>
          <w:szCs w:val="24"/>
        </w:rPr>
        <w:t>Специалист в следственных действиях</w:t>
      </w:r>
      <w:r>
        <w:rPr>
          <w:rFonts w:ascii="Times New Roman" w:hAnsi="Times New Roman" w:cs="Times New Roman"/>
          <w:sz w:val="24"/>
          <w:szCs w:val="24"/>
        </w:rPr>
        <w:t>..</w:t>
      </w:r>
      <w:r w:rsidRPr="00230A11">
        <w:rPr>
          <w:rFonts w:ascii="Times New Roman" w:hAnsi="Times New Roman" w:cs="Times New Roman"/>
          <w:sz w:val="24"/>
          <w:szCs w:val="24"/>
        </w:rPr>
        <w:t>. С. 10.</w:t>
      </w:r>
    </w:p>
  </w:footnote>
  <w:footnote w:id="28">
    <w:p w:rsidR="00EE3E0C" w:rsidRPr="00230A11" w:rsidRDefault="00EE3E0C" w:rsidP="0056423D">
      <w:pPr>
        <w:pStyle w:val="a3"/>
        <w:jc w:val="both"/>
        <w:rPr>
          <w:rFonts w:ascii="Times New Roman" w:hAnsi="Times New Roman" w:cs="Times New Roman"/>
          <w:sz w:val="24"/>
          <w:szCs w:val="24"/>
        </w:rPr>
      </w:pPr>
      <w:r w:rsidRPr="00230A11">
        <w:rPr>
          <w:rFonts w:ascii="Times New Roman" w:hAnsi="Times New Roman" w:cs="Times New Roman"/>
          <w:position w:val="5"/>
          <w:sz w:val="24"/>
          <w:szCs w:val="24"/>
          <w:vertAlign w:val="superscript"/>
        </w:rPr>
        <w:t>2</w:t>
      </w:r>
      <w:r>
        <w:rPr>
          <w:rFonts w:ascii="Times New Roman" w:hAnsi="Times New Roman" w:cs="Times New Roman"/>
          <w:position w:val="5"/>
          <w:sz w:val="24"/>
          <w:szCs w:val="24"/>
          <w:vertAlign w:val="superscript"/>
        </w:rPr>
        <w:t>8</w:t>
      </w:r>
      <w:r w:rsidRPr="00230A11">
        <w:rPr>
          <w:rFonts w:ascii="Times New Roman" w:hAnsi="Times New Roman" w:cs="Times New Roman"/>
          <w:sz w:val="24"/>
          <w:szCs w:val="24"/>
        </w:rPr>
        <w:t xml:space="preserve"> </w:t>
      </w:r>
      <w:r w:rsidRPr="00230A11">
        <w:rPr>
          <w:rFonts w:ascii="Times New Roman" w:hAnsi="Times New Roman" w:cs="Times New Roman"/>
          <w:i/>
          <w:sz w:val="24"/>
          <w:szCs w:val="24"/>
        </w:rPr>
        <w:t xml:space="preserve">Аверьянова Т. В., </w:t>
      </w:r>
      <w:proofErr w:type="spellStart"/>
      <w:r w:rsidRPr="00230A11">
        <w:rPr>
          <w:rFonts w:ascii="Times New Roman" w:hAnsi="Times New Roman" w:cs="Times New Roman"/>
          <w:i/>
          <w:sz w:val="24"/>
          <w:szCs w:val="24"/>
        </w:rPr>
        <w:t>Россинская</w:t>
      </w:r>
      <w:proofErr w:type="spellEnd"/>
      <w:r w:rsidRPr="00230A11">
        <w:rPr>
          <w:rFonts w:ascii="Times New Roman" w:hAnsi="Times New Roman" w:cs="Times New Roman"/>
          <w:i/>
          <w:sz w:val="24"/>
          <w:szCs w:val="24"/>
        </w:rPr>
        <w:t xml:space="preserve"> Е. Р. </w:t>
      </w:r>
      <w:r w:rsidRPr="00230A11">
        <w:rPr>
          <w:rFonts w:ascii="Times New Roman" w:hAnsi="Times New Roman" w:cs="Times New Roman"/>
          <w:sz w:val="24"/>
          <w:szCs w:val="24"/>
        </w:rPr>
        <w:t xml:space="preserve">Энциклопедия судебной экспертизы М.: </w:t>
      </w:r>
      <w:proofErr w:type="spellStart"/>
      <w:r w:rsidRPr="00230A11">
        <w:rPr>
          <w:rFonts w:ascii="Times New Roman" w:hAnsi="Times New Roman" w:cs="Times New Roman"/>
          <w:sz w:val="24"/>
          <w:szCs w:val="24"/>
        </w:rPr>
        <w:t>Юристъ</w:t>
      </w:r>
      <w:proofErr w:type="spellEnd"/>
      <w:r w:rsidRPr="00230A11">
        <w:rPr>
          <w:rFonts w:ascii="Times New Roman" w:hAnsi="Times New Roman" w:cs="Times New Roman"/>
          <w:sz w:val="24"/>
          <w:szCs w:val="24"/>
        </w:rPr>
        <w:t>, 1999. С. 401.</w:t>
      </w:r>
    </w:p>
  </w:footnote>
  <w:footnote w:id="29">
    <w:p w:rsidR="00EE3E0C" w:rsidRPr="00230A11" w:rsidRDefault="00EE3E0C" w:rsidP="0056423D">
      <w:pPr>
        <w:pStyle w:val="a3"/>
        <w:jc w:val="both"/>
        <w:rPr>
          <w:rFonts w:ascii="Times New Roman" w:hAnsi="Times New Roman" w:cs="Times New Roman"/>
          <w:sz w:val="24"/>
          <w:szCs w:val="24"/>
        </w:rPr>
      </w:pPr>
      <w:r w:rsidRPr="00230A11">
        <w:rPr>
          <w:rStyle w:val="a5"/>
          <w:rFonts w:ascii="Times New Roman" w:hAnsi="Times New Roman" w:cs="Times New Roman"/>
          <w:position w:val="5"/>
          <w:sz w:val="24"/>
          <w:szCs w:val="24"/>
        </w:rPr>
        <w:t>2</w:t>
      </w:r>
      <w:r>
        <w:rPr>
          <w:rStyle w:val="a5"/>
          <w:rFonts w:ascii="Times New Roman" w:hAnsi="Times New Roman" w:cs="Times New Roman"/>
          <w:position w:val="5"/>
          <w:sz w:val="24"/>
          <w:szCs w:val="24"/>
        </w:rPr>
        <w:t>9</w:t>
      </w:r>
      <w:r w:rsidRPr="00230A11">
        <w:rPr>
          <w:rFonts w:ascii="Times New Roman" w:hAnsi="Times New Roman" w:cs="Times New Roman"/>
          <w:sz w:val="24"/>
          <w:szCs w:val="24"/>
        </w:rPr>
        <w:t xml:space="preserve"> Специалист // Большая сов</w:t>
      </w:r>
      <w:proofErr w:type="gramStart"/>
      <w:r w:rsidRPr="00230A11">
        <w:rPr>
          <w:rFonts w:ascii="Times New Roman" w:hAnsi="Times New Roman" w:cs="Times New Roman"/>
          <w:sz w:val="24"/>
          <w:szCs w:val="24"/>
        </w:rPr>
        <w:t>.</w:t>
      </w:r>
      <w:proofErr w:type="gramEnd"/>
      <w:r w:rsidRPr="00230A11">
        <w:rPr>
          <w:rFonts w:ascii="Times New Roman" w:hAnsi="Times New Roman" w:cs="Times New Roman"/>
          <w:sz w:val="24"/>
          <w:szCs w:val="24"/>
        </w:rPr>
        <w:t xml:space="preserve"> </w:t>
      </w:r>
      <w:proofErr w:type="spellStart"/>
      <w:proofErr w:type="gramStart"/>
      <w:r w:rsidRPr="00230A11">
        <w:rPr>
          <w:rFonts w:ascii="Times New Roman" w:hAnsi="Times New Roman" w:cs="Times New Roman"/>
          <w:sz w:val="24"/>
          <w:szCs w:val="24"/>
        </w:rPr>
        <w:t>э</w:t>
      </w:r>
      <w:proofErr w:type="gramEnd"/>
      <w:r w:rsidRPr="00230A11">
        <w:rPr>
          <w:rFonts w:ascii="Times New Roman" w:hAnsi="Times New Roman" w:cs="Times New Roman"/>
          <w:sz w:val="24"/>
          <w:szCs w:val="24"/>
        </w:rPr>
        <w:t>нцикл</w:t>
      </w:r>
      <w:proofErr w:type="spellEnd"/>
      <w:r w:rsidRPr="00230A11">
        <w:rPr>
          <w:rFonts w:ascii="Times New Roman" w:hAnsi="Times New Roman" w:cs="Times New Roman"/>
          <w:sz w:val="24"/>
          <w:szCs w:val="24"/>
        </w:rPr>
        <w:t>. М., 1976. С. 313.</w:t>
      </w:r>
    </w:p>
  </w:footnote>
  <w:footnote w:id="30">
    <w:p w:rsidR="00EE3E0C" w:rsidRPr="00230A11" w:rsidRDefault="00EE3E0C" w:rsidP="0056423D">
      <w:pPr>
        <w:pStyle w:val="a3"/>
        <w:jc w:val="both"/>
        <w:rPr>
          <w:rFonts w:ascii="Times New Roman" w:hAnsi="Times New Roman" w:cs="Times New Roman"/>
          <w:sz w:val="24"/>
          <w:szCs w:val="24"/>
        </w:rPr>
      </w:pPr>
      <w:r>
        <w:rPr>
          <w:rStyle w:val="a5"/>
          <w:rFonts w:ascii="Times New Roman" w:hAnsi="Times New Roman" w:cs="Times New Roman"/>
          <w:position w:val="5"/>
          <w:sz w:val="24"/>
          <w:szCs w:val="24"/>
        </w:rPr>
        <w:t>30</w:t>
      </w:r>
      <w:r w:rsidRPr="00230A11">
        <w:rPr>
          <w:rFonts w:ascii="Times New Roman" w:hAnsi="Times New Roman" w:cs="Times New Roman"/>
          <w:sz w:val="24"/>
          <w:szCs w:val="24"/>
        </w:rPr>
        <w:t xml:space="preserve"> </w:t>
      </w:r>
      <w:proofErr w:type="spellStart"/>
      <w:r w:rsidRPr="00534E53">
        <w:rPr>
          <w:rFonts w:ascii="Times New Roman" w:hAnsi="Times New Roman" w:cs="Times New Roman"/>
          <w:i/>
          <w:sz w:val="24"/>
          <w:szCs w:val="24"/>
        </w:rPr>
        <w:t>Лисиченко</w:t>
      </w:r>
      <w:proofErr w:type="spellEnd"/>
      <w:r w:rsidRPr="00534E53">
        <w:rPr>
          <w:rFonts w:ascii="Times New Roman" w:hAnsi="Times New Roman" w:cs="Times New Roman"/>
          <w:i/>
          <w:sz w:val="24"/>
          <w:szCs w:val="24"/>
        </w:rPr>
        <w:t xml:space="preserve"> В. К., </w:t>
      </w:r>
      <w:proofErr w:type="spellStart"/>
      <w:r w:rsidRPr="00534E53">
        <w:rPr>
          <w:rFonts w:ascii="Times New Roman" w:hAnsi="Times New Roman" w:cs="Times New Roman"/>
          <w:i/>
          <w:sz w:val="24"/>
          <w:szCs w:val="24"/>
        </w:rPr>
        <w:t>Циркаль</w:t>
      </w:r>
      <w:proofErr w:type="spellEnd"/>
      <w:r w:rsidRPr="00534E53">
        <w:rPr>
          <w:rFonts w:ascii="Times New Roman" w:hAnsi="Times New Roman" w:cs="Times New Roman"/>
          <w:i/>
          <w:sz w:val="24"/>
          <w:szCs w:val="24"/>
        </w:rPr>
        <w:t xml:space="preserve"> В. В. </w:t>
      </w:r>
      <w:r w:rsidRPr="00534E53">
        <w:rPr>
          <w:rFonts w:ascii="Times New Roman" w:hAnsi="Times New Roman" w:cs="Times New Roman"/>
          <w:sz w:val="24"/>
          <w:szCs w:val="24"/>
        </w:rPr>
        <w:t>Использование специальных знаний</w:t>
      </w:r>
      <w:r>
        <w:rPr>
          <w:rFonts w:ascii="Times New Roman" w:hAnsi="Times New Roman" w:cs="Times New Roman"/>
          <w:sz w:val="24"/>
          <w:szCs w:val="24"/>
        </w:rPr>
        <w:t>..</w:t>
      </w:r>
      <w:r w:rsidRPr="00230A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30A11">
        <w:rPr>
          <w:rFonts w:ascii="Times New Roman" w:hAnsi="Times New Roman" w:cs="Times New Roman"/>
          <w:sz w:val="24"/>
          <w:szCs w:val="24"/>
        </w:rPr>
        <w:t>С. 31.</w:t>
      </w:r>
    </w:p>
  </w:footnote>
  <w:footnote w:id="31">
    <w:p w:rsidR="00EE3E0C" w:rsidRPr="00230A11" w:rsidRDefault="00EE3E0C" w:rsidP="0056423D">
      <w:pPr>
        <w:pStyle w:val="a3"/>
        <w:jc w:val="both"/>
        <w:rPr>
          <w:rFonts w:ascii="Times New Roman" w:hAnsi="Times New Roman" w:cs="Times New Roman"/>
          <w:sz w:val="24"/>
          <w:szCs w:val="24"/>
        </w:rPr>
      </w:pPr>
      <w:r>
        <w:rPr>
          <w:rStyle w:val="a5"/>
          <w:rFonts w:ascii="Times New Roman" w:hAnsi="Times New Roman" w:cs="Times New Roman"/>
          <w:position w:val="5"/>
          <w:sz w:val="24"/>
          <w:szCs w:val="24"/>
        </w:rPr>
        <w:t>31</w:t>
      </w:r>
      <w:r w:rsidRPr="00230A11">
        <w:rPr>
          <w:rFonts w:ascii="Times New Roman" w:hAnsi="Times New Roman" w:cs="Times New Roman"/>
          <w:sz w:val="24"/>
          <w:szCs w:val="24"/>
        </w:rPr>
        <w:t xml:space="preserve"> </w:t>
      </w:r>
      <w:proofErr w:type="spellStart"/>
      <w:r w:rsidRPr="00230A11">
        <w:rPr>
          <w:rFonts w:ascii="Times New Roman" w:hAnsi="Times New Roman" w:cs="Times New Roman"/>
          <w:i/>
          <w:sz w:val="24"/>
          <w:szCs w:val="24"/>
        </w:rPr>
        <w:t>Винберг</w:t>
      </w:r>
      <w:proofErr w:type="spellEnd"/>
      <w:r w:rsidRPr="00230A11">
        <w:rPr>
          <w:rFonts w:ascii="Times New Roman" w:hAnsi="Times New Roman" w:cs="Times New Roman"/>
          <w:i/>
          <w:sz w:val="24"/>
          <w:szCs w:val="24"/>
        </w:rPr>
        <w:t xml:space="preserve"> А. И. </w:t>
      </w:r>
      <w:r w:rsidRPr="00230A11">
        <w:rPr>
          <w:rFonts w:ascii="Times New Roman" w:hAnsi="Times New Roman" w:cs="Times New Roman"/>
          <w:sz w:val="24"/>
          <w:szCs w:val="24"/>
        </w:rPr>
        <w:t>Специали</w:t>
      </w:r>
      <w:proofErr w:type="gramStart"/>
      <w:r w:rsidRPr="00230A11">
        <w:rPr>
          <w:rFonts w:ascii="Times New Roman" w:hAnsi="Times New Roman" w:cs="Times New Roman"/>
          <w:sz w:val="24"/>
          <w:szCs w:val="24"/>
        </w:rPr>
        <w:t>ст в пр</w:t>
      </w:r>
      <w:proofErr w:type="gramEnd"/>
      <w:r w:rsidRPr="00230A11">
        <w:rPr>
          <w:rFonts w:ascii="Times New Roman" w:hAnsi="Times New Roman" w:cs="Times New Roman"/>
          <w:sz w:val="24"/>
          <w:szCs w:val="24"/>
        </w:rPr>
        <w:t>оцессе предварительного следствия // Соц. законность.1961.  № 9. С. 32.</w:t>
      </w:r>
    </w:p>
  </w:footnote>
  <w:footnote w:id="32">
    <w:p w:rsidR="00EE3E0C" w:rsidRPr="00874E2A" w:rsidRDefault="00EE3E0C" w:rsidP="0056423D">
      <w:pPr>
        <w:pStyle w:val="a3"/>
        <w:jc w:val="both"/>
        <w:rPr>
          <w:sz w:val="24"/>
          <w:szCs w:val="24"/>
        </w:rPr>
      </w:pPr>
      <w:r>
        <w:rPr>
          <w:rStyle w:val="a5"/>
          <w:rFonts w:ascii="Times New Roman" w:hAnsi="Times New Roman" w:cs="Times New Roman"/>
          <w:position w:val="5"/>
          <w:sz w:val="24"/>
          <w:szCs w:val="24"/>
        </w:rPr>
        <w:t>32</w:t>
      </w:r>
      <w:r w:rsidRPr="00230A11">
        <w:rPr>
          <w:rFonts w:ascii="Times New Roman" w:hAnsi="Times New Roman" w:cs="Times New Roman"/>
          <w:sz w:val="24"/>
          <w:szCs w:val="24"/>
        </w:rPr>
        <w:t xml:space="preserve"> </w:t>
      </w:r>
      <w:r w:rsidRPr="00230A11">
        <w:rPr>
          <w:rFonts w:ascii="Times New Roman" w:hAnsi="Times New Roman" w:cs="Times New Roman"/>
          <w:position w:val="5"/>
          <w:sz w:val="24"/>
          <w:szCs w:val="24"/>
          <w:vertAlign w:val="superscript"/>
        </w:rPr>
        <w:t> </w:t>
      </w:r>
      <w:r w:rsidRPr="00230A11">
        <w:rPr>
          <w:rFonts w:ascii="Times New Roman" w:hAnsi="Times New Roman" w:cs="Times New Roman"/>
          <w:sz w:val="24"/>
          <w:szCs w:val="24"/>
        </w:rPr>
        <w:t xml:space="preserve">См.: </w:t>
      </w:r>
      <w:r w:rsidRPr="00230A11">
        <w:rPr>
          <w:rFonts w:ascii="Times New Roman" w:hAnsi="Times New Roman" w:cs="Times New Roman"/>
          <w:i/>
          <w:sz w:val="24"/>
          <w:szCs w:val="24"/>
        </w:rPr>
        <w:t xml:space="preserve">Белкин Р. С. </w:t>
      </w:r>
      <w:r w:rsidRPr="00230A11">
        <w:rPr>
          <w:rFonts w:ascii="Times New Roman" w:hAnsi="Times New Roman" w:cs="Times New Roman"/>
          <w:sz w:val="24"/>
          <w:szCs w:val="24"/>
        </w:rPr>
        <w:t>Криминалистическая энциклопедия. М.: Изд-во БЕК, 1997. С. 217.</w:t>
      </w:r>
    </w:p>
  </w:footnote>
  <w:footnote w:id="33">
    <w:p w:rsidR="00EE3E0C" w:rsidRPr="003875C6" w:rsidRDefault="00EE3E0C" w:rsidP="003875C6">
      <w:pPr>
        <w:pStyle w:val="a3"/>
        <w:jc w:val="both"/>
        <w:rPr>
          <w:rFonts w:ascii="Times New Roman" w:hAnsi="Times New Roman" w:cs="Times New Roman"/>
          <w:sz w:val="24"/>
          <w:szCs w:val="24"/>
        </w:rPr>
      </w:pPr>
      <w:r>
        <w:rPr>
          <w:rStyle w:val="a5"/>
          <w:rFonts w:ascii="Times New Roman" w:hAnsi="Times New Roman" w:cs="Times New Roman"/>
          <w:position w:val="5"/>
          <w:sz w:val="24"/>
          <w:szCs w:val="24"/>
        </w:rPr>
        <w:t>33</w:t>
      </w:r>
      <w:r w:rsidRPr="003875C6">
        <w:rPr>
          <w:rFonts w:ascii="Times New Roman" w:hAnsi="Times New Roman" w:cs="Times New Roman"/>
          <w:sz w:val="24"/>
          <w:szCs w:val="24"/>
        </w:rPr>
        <w:t xml:space="preserve"> Специалист // </w:t>
      </w:r>
      <w:proofErr w:type="gramStart"/>
      <w:r w:rsidRPr="003875C6">
        <w:rPr>
          <w:rFonts w:ascii="Times New Roman" w:hAnsi="Times New Roman" w:cs="Times New Roman"/>
          <w:sz w:val="24"/>
          <w:szCs w:val="24"/>
        </w:rPr>
        <w:t>Криминалистическая</w:t>
      </w:r>
      <w:proofErr w:type="gramEnd"/>
      <w:r w:rsidRPr="003875C6">
        <w:rPr>
          <w:rFonts w:ascii="Times New Roman" w:hAnsi="Times New Roman" w:cs="Times New Roman"/>
          <w:sz w:val="24"/>
          <w:szCs w:val="24"/>
        </w:rPr>
        <w:t xml:space="preserve"> </w:t>
      </w:r>
      <w:proofErr w:type="spellStart"/>
      <w:r w:rsidRPr="003875C6">
        <w:rPr>
          <w:rFonts w:ascii="Times New Roman" w:hAnsi="Times New Roman" w:cs="Times New Roman"/>
          <w:sz w:val="24"/>
          <w:szCs w:val="24"/>
        </w:rPr>
        <w:t>энцикл</w:t>
      </w:r>
      <w:proofErr w:type="spellEnd"/>
      <w:r w:rsidRPr="003875C6">
        <w:rPr>
          <w:rFonts w:ascii="Times New Roman" w:hAnsi="Times New Roman" w:cs="Times New Roman"/>
          <w:sz w:val="24"/>
          <w:szCs w:val="24"/>
        </w:rPr>
        <w:t>. Алматы: Казахстан, 1995.  С. 131–132.</w:t>
      </w:r>
    </w:p>
  </w:footnote>
  <w:footnote w:id="34">
    <w:p w:rsidR="00EE3E0C" w:rsidRPr="003875C6" w:rsidRDefault="00EE3E0C" w:rsidP="003875C6">
      <w:pPr>
        <w:pStyle w:val="a3"/>
        <w:jc w:val="both"/>
        <w:rPr>
          <w:rFonts w:ascii="Times New Roman" w:hAnsi="Times New Roman" w:cs="Times New Roman"/>
        </w:rPr>
      </w:pPr>
      <w:r>
        <w:rPr>
          <w:rFonts w:ascii="Times New Roman" w:hAnsi="Times New Roman" w:cs="Times New Roman"/>
          <w:position w:val="5"/>
          <w:sz w:val="24"/>
          <w:szCs w:val="24"/>
          <w:vertAlign w:val="superscript"/>
        </w:rPr>
        <w:t>34</w:t>
      </w:r>
      <w:r w:rsidRPr="003875C6">
        <w:rPr>
          <w:rFonts w:ascii="Times New Roman" w:hAnsi="Times New Roman" w:cs="Times New Roman"/>
          <w:sz w:val="24"/>
          <w:szCs w:val="24"/>
        </w:rPr>
        <w:t xml:space="preserve"> </w:t>
      </w:r>
      <w:r w:rsidRPr="003875C6">
        <w:rPr>
          <w:rFonts w:ascii="Times New Roman" w:hAnsi="Times New Roman" w:cs="Times New Roman"/>
          <w:i/>
          <w:sz w:val="24"/>
          <w:szCs w:val="24"/>
        </w:rPr>
        <w:t xml:space="preserve">Ким О. Д. </w:t>
      </w:r>
      <w:r w:rsidRPr="003875C6">
        <w:rPr>
          <w:rFonts w:ascii="Times New Roman" w:hAnsi="Times New Roman" w:cs="Times New Roman"/>
          <w:sz w:val="24"/>
          <w:szCs w:val="24"/>
        </w:rPr>
        <w:t xml:space="preserve">Проблемы и пути совершенствования расследования дорожно-транспортных происшествий на основе научных знаний: </w:t>
      </w:r>
      <w:proofErr w:type="spellStart"/>
      <w:r w:rsidRPr="003875C6">
        <w:rPr>
          <w:rFonts w:ascii="Times New Roman" w:hAnsi="Times New Roman" w:cs="Times New Roman"/>
          <w:sz w:val="24"/>
          <w:szCs w:val="24"/>
        </w:rPr>
        <w:t>Дис</w:t>
      </w:r>
      <w:proofErr w:type="spellEnd"/>
      <w:r w:rsidRPr="003875C6">
        <w:rPr>
          <w:rFonts w:ascii="Times New Roman" w:hAnsi="Times New Roman" w:cs="Times New Roman"/>
          <w:sz w:val="24"/>
          <w:szCs w:val="24"/>
        </w:rPr>
        <w:t xml:space="preserve">. … д-ра </w:t>
      </w:r>
      <w:proofErr w:type="spellStart"/>
      <w:r w:rsidRPr="003875C6">
        <w:rPr>
          <w:rFonts w:ascii="Times New Roman" w:hAnsi="Times New Roman" w:cs="Times New Roman"/>
          <w:sz w:val="24"/>
          <w:szCs w:val="24"/>
        </w:rPr>
        <w:t>юрид</w:t>
      </w:r>
      <w:proofErr w:type="spellEnd"/>
      <w:r w:rsidRPr="003875C6">
        <w:rPr>
          <w:rFonts w:ascii="Times New Roman" w:hAnsi="Times New Roman" w:cs="Times New Roman"/>
          <w:sz w:val="24"/>
          <w:szCs w:val="24"/>
        </w:rPr>
        <w:t>. наук. Бишкек, 1998. С. 61.</w:t>
      </w:r>
    </w:p>
  </w:footnote>
  <w:footnote w:id="35">
    <w:p w:rsidR="00EE3E0C" w:rsidRPr="003875C6" w:rsidRDefault="00EE3E0C" w:rsidP="003875C6">
      <w:pPr>
        <w:pStyle w:val="a3"/>
        <w:jc w:val="both"/>
        <w:rPr>
          <w:rFonts w:ascii="Times New Roman" w:hAnsi="Times New Roman" w:cs="Times New Roman"/>
          <w:sz w:val="24"/>
          <w:szCs w:val="24"/>
        </w:rPr>
      </w:pPr>
      <w:r>
        <w:rPr>
          <w:rStyle w:val="a5"/>
          <w:rFonts w:ascii="Times New Roman" w:hAnsi="Times New Roman" w:cs="Times New Roman"/>
          <w:position w:val="5"/>
          <w:sz w:val="24"/>
          <w:szCs w:val="24"/>
        </w:rPr>
        <w:t>35</w:t>
      </w:r>
      <w:r w:rsidRPr="003875C6">
        <w:rPr>
          <w:rFonts w:ascii="Times New Roman" w:hAnsi="Times New Roman" w:cs="Times New Roman"/>
          <w:sz w:val="24"/>
          <w:szCs w:val="24"/>
        </w:rPr>
        <w:t xml:space="preserve"> </w:t>
      </w:r>
      <w:r w:rsidRPr="003875C6">
        <w:rPr>
          <w:rFonts w:ascii="Times New Roman" w:hAnsi="Times New Roman" w:cs="Times New Roman"/>
          <w:i/>
          <w:sz w:val="24"/>
          <w:szCs w:val="24"/>
        </w:rPr>
        <w:t xml:space="preserve">Мельникова Э. Б. </w:t>
      </w:r>
      <w:r w:rsidRPr="003875C6">
        <w:rPr>
          <w:rFonts w:ascii="Times New Roman" w:hAnsi="Times New Roman" w:cs="Times New Roman"/>
          <w:sz w:val="24"/>
          <w:szCs w:val="24"/>
        </w:rPr>
        <w:t>Участие специалистов в следственных действиях. М., 1964. С. 23.</w:t>
      </w:r>
    </w:p>
  </w:footnote>
  <w:footnote w:id="36">
    <w:p w:rsidR="00EE3E0C" w:rsidRPr="00874E2A" w:rsidRDefault="00EE3E0C" w:rsidP="003875C6">
      <w:pPr>
        <w:pStyle w:val="a3"/>
        <w:jc w:val="both"/>
        <w:rPr>
          <w:sz w:val="24"/>
          <w:szCs w:val="24"/>
        </w:rPr>
      </w:pPr>
      <w:r>
        <w:rPr>
          <w:rStyle w:val="a5"/>
          <w:rFonts w:ascii="Times New Roman" w:hAnsi="Times New Roman" w:cs="Times New Roman"/>
          <w:position w:val="5"/>
          <w:sz w:val="24"/>
          <w:szCs w:val="24"/>
        </w:rPr>
        <w:t>36</w:t>
      </w:r>
      <w:r w:rsidRPr="003875C6">
        <w:rPr>
          <w:rFonts w:ascii="Times New Roman" w:hAnsi="Times New Roman" w:cs="Times New Roman"/>
          <w:sz w:val="24"/>
          <w:szCs w:val="24"/>
        </w:rPr>
        <w:t xml:space="preserve"> </w:t>
      </w:r>
      <w:proofErr w:type="spellStart"/>
      <w:r w:rsidRPr="00534E53">
        <w:rPr>
          <w:rFonts w:ascii="Times New Roman" w:hAnsi="Times New Roman" w:cs="Times New Roman"/>
          <w:i/>
          <w:sz w:val="24"/>
          <w:szCs w:val="24"/>
        </w:rPr>
        <w:t>Лисиченко</w:t>
      </w:r>
      <w:proofErr w:type="spellEnd"/>
      <w:r w:rsidRPr="00534E53">
        <w:rPr>
          <w:rFonts w:ascii="Times New Roman" w:hAnsi="Times New Roman" w:cs="Times New Roman"/>
          <w:i/>
          <w:sz w:val="24"/>
          <w:szCs w:val="24"/>
        </w:rPr>
        <w:t xml:space="preserve"> В. К., </w:t>
      </w:r>
      <w:proofErr w:type="spellStart"/>
      <w:r w:rsidRPr="00534E53">
        <w:rPr>
          <w:rFonts w:ascii="Times New Roman" w:hAnsi="Times New Roman" w:cs="Times New Roman"/>
          <w:i/>
          <w:sz w:val="24"/>
          <w:szCs w:val="24"/>
        </w:rPr>
        <w:t>Циркаль</w:t>
      </w:r>
      <w:proofErr w:type="spellEnd"/>
      <w:r w:rsidRPr="00534E53">
        <w:rPr>
          <w:rFonts w:ascii="Times New Roman" w:hAnsi="Times New Roman" w:cs="Times New Roman"/>
          <w:i/>
          <w:sz w:val="24"/>
          <w:szCs w:val="24"/>
        </w:rPr>
        <w:t xml:space="preserve"> В. В. </w:t>
      </w:r>
      <w:r w:rsidRPr="00534E53">
        <w:rPr>
          <w:rFonts w:ascii="Times New Roman" w:hAnsi="Times New Roman" w:cs="Times New Roman"/>
          <w:sz w:val="24"/>
          <w:szCs w:val="24"/>
        </w:rPr>
        <w:t>Использование специальных знаний</w:t>
      </w:r>
      <w:r>
        <w:rPr>
          <w:rFonts w:ascii="Times New Roman" w:hAnsi="Times New Roman" w:cs="Times New Roman"/>
          <w:sz w:val="24"/>
          <w:szCs w:val="24"/>
        </w:rPr>
        <w:t xml:space="preserve"> ..</w:t>
      </w:r>
      <w:r w:rsidRPr="00230A11">
        <w:rPr>
          <w:rFonts w:ascii="Times New Roman" w:hAnsi="Times New Roman" w:cs="Times New Roman"/>
          <w:sz w:val="24"/>
          <w:szCs w:val="24"/>
        </w:rPr>
        <w:t xml:space="preserve">. </w:t>
      </w:r>
      <w:r w:rsidRPr="003875C6">
        <w:rPr>
          <w:rFonts w:ascii="Times New Roman" w:hAnsi="Times New Roman" w:cs="Times New Roman"/>
          <w:sz w:val="24"/>
          <w:szCs w:val="24"/>
        </w:rPr>
        <w:t>С. 33.</w:t>
      </w:r>
    </w:p>
  </w:footnote>
  <w:footnote w:id="37">
    <w:p w:rsidR="00EE3E0C" w:rsidRPr="008F5E2F" w:rsidRDefault="00EE3E0C" w:rsidP="00771252">
      <w:pPr>
        <w:pStyle w:val="a3"/>
        <w:jc w:val="both"/>
        <w:rPr>
          <w:rFonts w:ascii="Times New Roman" w:hAnsi="Times New Roman" w:cs="Times New Roman"/>
          <w:sz w:val="24"/>
          <w:szCs w:val="24"/>
        </w:rPr>
      </w:pPr>
      <w:r w:rsidRPr="00926775">
        <w:rPr>
          <w:rFonts w:ascii="Times New Roman" w:hAnsi="Times New Roman" w:cs="Times New Roman"/>
          <w:position w:val="5"/>
          <w:sz w:val="24"/>
          <w:szCs w:val="24"/>
          <w:vertAlign w:val="superscript"/>
        </w:rPr>
        <w:t>3</w:t>
      </w:r>
      <w:r>
        <w:rPr>
          <w:rFonts w:ascii="Times New Roman" w:hAnsi="Times New Roman" w:cs="Times New Roman"/>
          <w:position w:val="5"/>
          <w:sz w:val="24"/>
          <w:szCs w:val="24"/>
          <w:vertAlign w:val="superscript"/>
        </w:rPr>
        <w:t xml:space="preserve">7 </w:t>
      </w:r>
      <w:r w:rsidRPr="00926775">
        <w:rPr>
          <w:rFonts w:ascii="Times New Roman" w:hAnsi="Times New Roman" w:cs="Times New Roman"/>
          <w:position w:val="5"/>
          <w:sz w:val="24"/>
          <w:szCs w:val="24"/>
          <w:vertAlign w:val="superscript"/>
        </w:rPr>
        <w:t xml:space="preserve"> </w:t>
      </w:r>
      <w:r w:rsidRPr="00926775">
        <w:rPr>
          <w:rFonts w:ascii="Times New Roman" w:hAnsi="Times New Roman" w:cs="Times New Roman"/>
          <w:sz w:val="24"/>
          <w:szCs w:val="24"/>
        </w:rPr>
        <w:t xml:space="preserve">См.: </w:t>
      </w:r>
      <w:r w:rsidRPr="008F5E2F">
        <w:rPr>
          <w:rFonts w:ascii="Times New Roman" w:hAnsi="Times New Roman" w:cs="Times New Roman"/>
          <w:i/>
          <w:sz w:val="24"/>
          <w:szCs w:val="24"/>
        </w:rPr>
        <w:t xml:space="preserve">Арсеньев В. Д., Заблоцкий В. Г. </w:t>
      </w:r>
      <w:r w:rsidRPr="008F5E2F">
        <w:rPr>
          <w:rFonts w:ascii="Times New Roman" w:hAnsi="Times New Roman" w:cs="Times New Roman"/>
          <w:sz w:val="24"/>
          <w:szCs w:val="24"/>
        </w:rPr>
        <w:t>Указ</w:t>
      </w:r>
      <w:proofErr w:type="gramStart"/>
      <w:r w:rsidRPr="008F5E2F">
        <w:rPr>
          <w:rFonts w:ascii="Times New Roman" w:hAnsi="Times New Roman" w:cs="Times New Roman"/>
          <w:sz w:val="24"/>
          <w:szCs w:val="24"/>
        </w:rPr>
        <w:t>.</w:t>
      </w:r>
      <w:proofErr w:type="gramEnd"/>
      <w:r w:rsidRPr="008F5E2F">
        <w:rPr>
          <w:rFonts w:ascii="Times New Roman" w:hAnsi="Times New Roman" w:cs="Times New Roman"/>
          <w:sz w:val="24"/>
          <w:szCs w:val="24"/>
        </w:rPr>
        <w:t xml:space="preserve"> </w:t>
      </w:r>
      <w:proofErr w:type="gramStart"/>
      <w:r w:rsidRPr="008F5E2F">
        <w:rPr>
          <w:rFonts w:ascii="Times New Roman" w:hAnsi="Times New Roman" w:cs="Times New Roman"/>
          <w:sz w:val="24"/>
          <w:szCs w:val="24"/>
        </w:rPr>
        <w:t>с</w:t>
      </w:r>
      <w:proofErr w:type="gramEnd"/>
      <w:r w:rsidRPr="008F5E2F">
        <w:rPr>
          <w:rFonts w:ascii="Times New Roman" w:hAnsi="Times New Roman" w:cs="Times New Roman"/>
          <w:sz w:val="24"/>
          <w:szCs w:val="24"/>
        </w:rPr>
        <w:t>оч. С. 72.</w:t>
      </w:r>
    </w:p>
  </w:footnote>
  <w:footnote w:id="38">
    <w:p w:rsidR="00EE3E0C" w:rsidRDefault="00EE3E0C" w:rsidP="00926775">
      <w:pPr>
        <w:pStyle w:val="a3"/>
        <w:jc w:val="both"/>
      </w:pPr>
      <w:r w:rsidRPr="008F5E2F">
        <w:rPr>
          <w:rStyle w:val="a5"/>
          <w:rFonts w:ascii="Times New Roman" w:hAnsi="Times New Roman" w:cs="Times New Roman"/>
          <w:sz w:val="24"/>
          <w:szCs w:val="24"/>
        </w:rPr>
        <w:footnoteRef/>
      </w:r>
      <w:r w:rsidRPr="008F5E2F">
        <w:rPr>
          <w:rFonts w:ascii="Times New Roman" w:hAnsi="Times New Roman" w:cs="Times New Roman"/>
          <w:sz w:val="24"/>
          <w:szCs w:val="24"/>
        </w:rPr>
        <w:t xml:space="preserve"> </w:t>
      </w:r>
      <w:r w:rsidRPr="008F5E2F">
        <w:rPr>
          <w:rFonts w:ascii="Times New Roman" w:hAnsi="Times New Roman" w:cs="Times New Roman"/>
          <w:i/>
          <w:sz w:val="24"/>
          <w:szCs w:val="24"/>
        </w:rPr>
        <w:t>Шакиров К.Н.</w:t>
      </w:r>
      <w:r w:rsidRPr="008F5E2F">
        <w:rPr>
          <w:rFonts w:ascii="Times New Roman" w:hAnsi="Times New Roman" w:cs="Times New Roman"/>
          <w:sz w:val="24"/>
          <w:szCs w:val="24"/>
        </w:rPr>
        <w:t xml:space="preserve"> </w:t>
      </w:r>
      <w:r w:rsidRPr="008F5E2F">
        <w:rPr>
          <w:rFonts w:ascii="Times New Roman" w:hAnsi="Times New Roman" w:cs="Times New Roman"/>
          <w:bCs/>
          <w:sz w:val="24"/>
          <w:szCs w:val="24"/>
        </w:rPr>
        <w:t xml:space="preserve">Судебная экспертиза: проблемы теории и практики. - Алматы: Изд-во </w:t>
      </w:r>
      <w:proofErr w:type="spellStart"/>
      <w:r w:rsidRPr="008F5E2F">
        <w:rPr>
          <w:rFonts w:ascii="Times New Roman" w:hAnsi="Times New Roman" w:cs="Times New Roman"/>
          <w:bCs/>
          <w:sz w:val="24"/>
          <w:szCs w:val="24"/>
        </w:rPr>
        <w:t>Аркаим</w:t>
      </w:r>
      <w:proofErr w:type="spellEnd"/>
      <w:r w:rsidRPr="008F5E2F">
        <w:rPr>
          <w:rFonts w:ascii="Times New Roman" w:hAnsi="Times New Roman" w:cs="Times New Roman"/>
          <w:bCs/>
          <w:sz w:val="24"/>
          <w:szCs w:val="24"/>
        </w:rPr>
        <w:t>.  2002.  288 с</w:t>
      </w:r>
      <w:r w:rsidRPr="00926775">
        <w:rPr>
          <w:rFonts w:ascii="Times New Roman" w:hAnsi="Times New Roman" w:cs="Times New Roman"/>
          <w:bCs/>
          <w:sz w:val="24"/>
          <w:szCs w:val="24"/>
        </w:rPr>
        <w:t>.</w:t>
      </w:r>
    </w:p>
  </w:footnote>
  <w:footnote w:id="39">
    <w:p w:rsidR="00EE3E0C" w:rsidRDefault="00EE3E0C" w:rsidP="00A02B31">
      <w:pPr>
        <w:pStyle w:val="a3"/>
        <w:jc w:val="both"/>
      </w:pPr>
      <w:r w:rsidRPr="00944E6F">
        <w:rPr>
          <w:rStyle w:val="a5"/>
          <w:rFonts w:ascii="Times New Roman" w:hAnsi="Times New Roman" w:cs="Times New Roman"/>
          <w:sz w:val="24"/>
          <w:szCs w:val="24"/>
        </w:rPr>
        <w:footnoteRef/>
      </w:r>
      <w:r>
        <w:t xml:space="preserve"> </w:t>
      </w:r>
      <w:r w:rsidRPr="00A02B31">
        <w:rPr>
          <w:rFonts w:ascii="Times New Roman" w:hAnsi="Times New Roman"/>
          <w:sz w:val="24"/>
          <w:szCs w:val="24"/>
        </w:rPr>
        <w:t xml:space="preserve">О мерах по дальнейшему реформированию системы правоохранительных органов Республики Казахстан: Указ Президента РК от 22 апреля 1997 г. // </w:t>
      </w:r>
      <w:proofErr w:type="gramStart"/>
      <w:r w:rsidRPr="00A02B31">
        <w:rPr>
          <w:rFonts w:ascii="Times New Roman" w:hAnsi="Times New Roman"/>
          <w:sz w:val="24"/>
          <w:szCs w:val="24"/>
        </w:rPr>
        <w:t>Казахстанская</w:t>
      </w:r>
      <w:proofErr w:type="gramEnd"/>
      <w:r w:rsidRPr="00A02B31">
        <w:rPr>
          <w:rFonts w:ascii="Times New Roman" w:hAnsi="Times New Roman"/>
          <w:sz w:val="24"/>
          <w:szCs w:val="24"/>
        </w:rPr>
        <w:t xml:space="preserve"> правда. 1997. 23 апр.</w:t>
      </w:r>
    </w:p>
  </w:footnote>
  <w:footnote w:id="40">
    <w:p w:rsidR="00EE3E0C" w:rsidRDefault="00EE3E0C" w:rsidP="00944E6F">
      <w:pPr>
        <w:pStyle w:val="j11"/>
        <w:spacing w:before="0" w:beforeAutospacing="0" w:after="0" w:afterAutospacing="0"/>
        <w:jc w:val="both"/>
        <w:textAlignment w:val="baseline"/>
      </w:pPr>
      <w:r>
        <w:rPr>
          <w:rStyle w:val="a5"/>
        </w:rPr>
        <w:footnoteRef/>
      </w:r>
      <w:r>
        <w:t xml:space="preserve"> </w:t>
      </w:r>
      <w:proofErr w:type="spellStart"/>
      <w:r w:rsidRPr="00796EA6">
        <w:rPr>
          <w:bCs/>
          <w:i/>
          <w:color w:val="000000"/>
        </w:rPr>
        <w:t>Борчашвили</w:t>
      </w:r>
      <w:proofErr w:type="spellEnd"/>
      <w:r w:rsidRPr="00796EA6">
        <w:rPr>
          <w:bCs/>
          <w:i/>
          <w:color w:val="000000"/>
        </w:rPr>
        <w:t xml:space="preserve"> И.Ш..</w:t>
      </w:r>
      <w:r w:rsidRPr="00796EA6">
        <w:rPr>
          <w:bCs/>
          <w:color w:val="000000"/>
        </w:rPr>
        <w:t xml:space="preserve"> Перспективы развития судебно-экспертной деятельности в Республике Казахстан // </w:t>
      </w:r>
      <w:r w:rsidRPr="00796EA6">
        <w:rPr>
          <w:bCs/>
          <w:color w:val="000000"/>
          <w:shd w:val="clear" w:color="auto" w:fill="FFFFFF"/>
        </w:rPr>
        <w:t>Материалы Международной научно-практической конференции «</w:t>
      </w:r>
      <w:r w:rsidRPr="00796EA6">
        <w:rPr>
          <w:bCs/>
          <w:color w:val="000000"/>
        </w:rPr>
        <w:t>Восток-Запад</w:t>
      </w:r>
      <w:r>
        <w:rPr>
          <w:bCs/>
          <w:color w:val="000000"/>
        </w:rPr>
        <w:t>:</w:t>
      </w:r>
      <w:r w:rsidRPr="00796EA6">
        <w:rPr>
          <w:bCs/>
          <w:color w:val="000000"/>
          <w:shd w:val="clear" w:color="auto" w:fill="FFFFFF"/>
        </w:rPr>
        <w:t xml:space="preserve"> партнерство в судебной экспертизе. Актуальные вопросы теории и практики судебной экспертизы»</w:t>
      </w:r>
      <w:r>
        <w:rPr>
          <w:bCs/>
          <w:color w:val="000000"/>
          <w:shd w:val="clear" w:color="auto" w:fill="FFFFFF"/>
        </w:rPr>
        <w:t xml:space="preserve"> </w:t>
      </w:r>
      <w:r w:rsidRPr="00796EA6">
        <w:rPr>
          <w:bCs/>
          <w:color w:val="000000"/>
          <w:shd w:val="clear" w:color="auto" w:fill="FFFFFF"/>
        </w:rPr>
        <w:t>(г. Алматы, 6 ноября 2014 г.)</w:t>
      </w:r>
    </w:p>
  </w:footnote>
  <w:footnote w:id="41">
    <w:p w:rsidR="00EE3E0C" w:rsidRPr="00187C67" w:rsidRDefault="00EE3E0C" w:rsidP="00316BE4">
      <w:pPr>
        <w:pStyle w:val="a3"/>
        <w:jc w:val="both"/>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w:t>
      </w:r>
      <w:proofErr w:type="spellStart"/>
      <w:r w:rsidRPr="00187C67">
        <w:rPr>
          <w:rFonts w:ascii="Times New Roman" w:hAnsi="Times New Roman" w:cs="Times New Roman"/>
          <w:i/>
          <w:sz w:val="24"/>
          <w:szCs w:val="24"/>
        </w:rPr>
        <w:t>Выдря</w:t>
      </w:r>
      <w:proofErr w:type="spellEnd"/>
      <w:r w:rsidRPr="00187C67">
        <w:rPr>
          <w:rFonts w:ascii="Times New Roman" w:hAnsi="Times New Roman" w:cs="Times New Roman"/>
          <w:i/>
          <w:sz w:val="24"/>
          <w:szCs w:val="24"/>
        </w:rPr>
        <w:t xml:space="preserve"> М. М., Любарский М. Н. </w:t>
      </w:r>
      <w:r w:rsidRPr="00187C67">
        <w:rPr>
          <w:rFonts w:ascii="Times New Roman" w:hAnsi="Times New Roman" w:cs="Times New Roman"/>
          <w:sz w:val="24"/>
          <w:szCs w:val="24"/>
        </w:rPr>
        <w:t xml:space="preserve">Место криминалистики в системе юридических наук // </w:t>
      </w:r>
      <w:proofErr w:type="spellStart"/>
      <w:r w:rsidRPr="00187C67">
        <w:rPr>
          <w:rFonts w:ascii="Times New Roman" w:hAnsi="Times New Roman" w:cs="Times New Roman"/>
          <w:sz w:val="24"/>
          <w:szCs w:val="24"/>
        </w:rPr>
        <w:t>Вопр</w:t>
      </w:r>
      <w:proofErr w:type="spellEnd"/>
      <w:r w:rsidRPr="00187C67">
        <w:rPr>
          <w:rFonts w:ascii="Times New Roman" w:hAnsi="Times New Roman" w:cs="Times New Roman"/>
          <w:sz w:val="24"/>
          <w:szCs w:val="24"/>
        </w:rPr>
        <w:t>. сов</w:t>
      </w:r>
      <w:proofErr w:type="gramStart"/>
      <w:r w:rsidRPr="00187C67">
        <w:rPr>
          <w:rFonts w:ascii="Times New Roman" w:hAnsi="Times New Roman" w:cs="Times New Roman"/>
          <w:sz w:val="24"/>
          <w:szCs w:val="24"/>
        </w:rPr>
        <w:t>.</w:t>
      </w:r>
      <w:proofErr w:type="gramEnd"/>
      <w:r w:rsidRPr="00187C67">
        <w:rPr>
          <w:rFonts w:ascii="Times New Roman" w:hAnsi="Times New Roman" w:cs="Times New Roman"/>
          <w:sz w:val="24"/>
          <w:szCs w:val="24"/>
        </w:rPr>
        <w:t xml:space="preserve"> </w:t>
      </w:r>
      <w:proofErr w:type="gramStart"/>
      <w:r w:rsidRPr="00187C67">
        <w:rPr>
          <w:rFonts w:ascii="Times New Roman" w:hAnsi="Times New Roman" w:cs="Times New Roman"/>
          <w:sz w:val="24"/>
          <w:szCs w:val="24"/>
        </w:rPr>
        <w:t>к</w:t>
      </w:r>
      <w:proofErr w:type="gramEnd"/>
      <w:r w:rsidRPr="00187C67">
        <w:rPr>
          <w:rFonts w:ascii="Times New Roman" w:hAnsi="Times New Roman" w:cs="Times New Roman"/>
          <w:sz w:val="24"/>
          <w:szCs w:val="24"/>
        </w:rPr>
        <w:t>риминалистики (</w:t>
      </w:r>
      <w:proofErr w:type="spellStart"/>
      <w:r w:rsidRPr="00187C67">
        <w:rPr>
          <w:rFonts w:ascii="Times New Roman" w:hAnsi="Times New Roman" w:cs="Times New Roman"/>
          <w:sz w:val="24"/>
          <w:szCs w:val="24"/>
        </w:rPr>
        <w:t>Ре</w:t>
      </w:r>
      <w:r w:rsidRPr="00187C67">
        <w:rPr>
          <w:rFonts w:ascii="Times New Roman" w:hAnsi="Times New Roman" w:cs="Times New Roman"/>
          <w:sz w:val="24"/>
          <w:szCs w:val="24"/>
        </w:rPr>
        <w:softHyphen/>
        <w:t>ф</w:t>
      </w:r>
      <w:proofErr w:type="spellEnd"/>
      <w:r w:rsidRPr="00187C67">
        <w:rPr>
          <w:rFonts w:ascii="Times New Roman" w:hAnsi="Times New Roman" w:cs="Times New Roman"/>
          <w:sz w:val="24"/>
          <w:szCs w:val="24"/>
        </w:rPr>
        <w:t xml:space="preserve">. </w:t>
      </w:r>
      <w:proofErr w:type="spellStart"/>
      <w:proofErr w:type="gramStart"/>
      <w:r w:rsidRPr="00187C67">
        <w:rPr>
          <w:rFonts w:ascii="Times New Roman" w:hAnsi="Times New Roman" w:cs="Times New Roman"/>
          <w:sz w:val="24"/>
          <w:szCs w:val="24"/>
        </w:rPr>
        <w:t>Всесоюз</w:t>
      </w:r>
      <w:proofErr w:type="spellEnd"/>
      <w:r w:rsidRPr="00187C67">
        <w:rPr>
          <w:rFonts w:ascii="Times New Roman" w:hAnsi="Times New Roman" w:cs="Times New Roman"/>
          <w:sz w:val="24"/>
          <w:szCs w:val="24"/>
        </w:rPr>
        <w:t xml:space="preserve">. </w:t>
      </w:r>
      <w:proofErr w:type="spellStart"/>
      <w:r w:rsidRPr="00187C67">
        <w:rPr>
          <w:rFonts w:ascii="Times New Roman" w:hAnsi="Times New Roman" w:cs="Times New Roman"/>
          <w:sz w:val="24"/>
          <w:szCs w:val="24"/>
        </w:rPr>
        <w:t>совещ</w:t>
      </w:r>
      <w:proofErr w:type="spellEnd"/>
      <w:r w:rsidRPr="00187C67">
        <w:rPr>
          <w:rFonts w:ascii="Times New Roman" w:hAnsi="Times New Roman" w:cs="Times New Roman"/>
          <w:sz w:val="24"/>
          <w:szCs w:val="24"/>
        </w:rPr>
        <w:t>. по криминалистике).</w:t>
      </w:r>
      <w:proofErr w:type="gramEnd"/>
      <w:r w:rsidRPr="00187C67">
        <w:rPr>
          <w:rFonts w:ascii="Times New Roman" w:hAnsi="Times New Roman" w:cs="Times New Roman"/>
          <w:sz w:val="24"/>
          <w:szCs w:val="24"/>
        </w:rPr>
        <w:t xml:space="preserve"> Алма-Ата: Изд-во Казах</w:t>
      </w:r>
      <w:proofErr w:type="gramStart"/>
      <w:r w:rsidRPr="00187C67">
        <w:rPr>
          <w:rFonts w:ascii="Times New Roman" w:hAnsi="Times New Roman" w:cs="Times New Roman"/>
          <w:sz w:val="24"/>
          <w:szCs w:val="24"/>
        </w:rPr>
        <w:t>.</w:t>
      </w:r>
      <w:proofErr w:type="gramEnd"/>
      <w:r w:rsidRPr="00187C67">
        <w:rPr>
          <w:rFonts w:ascii="Times New Roman" w:hAnsi="Times New Roman" w:cs="Times New Roman"/>
          <w:sz w:val="24"/>
          <w:szCs w:val="24"/>
        </w:rPr>
        <w:t xml:space="preserve"> </w:t>
      </w:r>
      <w:proofErr w:type="gramStart"/>
      <w:r w:rsidRPr="00187C67">
        <w:rPr>
          <w:rFonts w:ascii="Times New Roman" w:hAnsi="Times New Roman" w:cs="Times New Roman"/>
          <w:sz w:val="24"/>
          <w:szCs w:val="24"/>
        </w:rPr>
        <w:t>у</w:t>
      </w:r>
      <w:proofErr w:type="gramEnd"/>
      <w:r w:rsidRPr="00187C67">
        <w:rPr>
          <w:rFonts w:ascii="Times New Roman" w:hAnsi="Times New Roman" w:cs="Times New Roman"/>
          <w:sz w:val="24"/>
          <w:szCs w:val="24"/>
        </w:rPr>
        <w:t>н-та, 1959. С. 33–38.</w:t>
      </w:r>
    </w:p>
  </w:footnote>
  <w:footnote w:id="42">
    <w:p w:rsidR="00EE3E0C" w:rsidRPr="00187C67" w:rsidRDefault="00EE3E0C" w:rsidP="00316BE4">
      <w:pPr>
        <w:pStyle w:val="a3"/>
        <w:jc w:val="both"/>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См.: </w:t>
      </w:r>
      <w:proofErr w:type="spellStart"/>
      <w:r w:rsidRPr="00187C67">
        <w:rPr>
          <w:rFonts w:ascii="Times New Roman" w:hAnsi="Times New Roman" w:cs="Times New Roman"/>
          <w:i/>
          <w:sz w:val="24"/>
          <w:szCs w:val="24"/>
        </w:rPr>
        <w:t>Джангельдин</w:t>
      </w:r>
      <w:proofErr w:type="spellEnd"/>
      <w:r w:rsidRPr="00187C67">
        <w:rPr>
          <w:rFonts w:ascii="Times New Roman" w:hAnsi="Times New Roman" w:cs="Times New Roman"/>
          <w:i/>
          <w:sz w:val="24"/>
          <w:szCs w:val="24"/>
        </w:rPr>
        <w:t xml:space="preserve"> Н. А. </w:t>
      </w:r>
      <w:r w:rsidRPr="00187C67">
        <w:rPr>
          <w:rFonts w:ascii="Times New Roman" w:hAnsi="Times New Roman" w:cs="Times New Roman"/>
          <w:sz w:val="24"/>
          <w:szCs w:val="24"/>
        </w:rPr>
        <w:t>Место криминалистической экспертизы в сис</w:t>
      </w:r>
      <w:r w:rsidRPr="00187C67">
        <w:rPr>
          <w:rFonts w:ascii="Times New Roman" w:hAnsi="Times New Roman" w:cs="Times New Roman"/>
          <w:sz w:val="24"/>
          <w:szCs w:val="24"/>
        </w:rPr>
        <w:softHyphen/>
        <w:t xml:space="preserve">теме курса криминалистики // Там же. С. 109–111; </w:t>
      </w:r>
      <w:proofErr w:type="spellStart"/>
      <w:r w:rsidRPr="00187C67">
        <w:rPr>
          <w:rFonts w:ascii="Times New Roman" w:hAnsi="Times New Roman" w:cs="Times New Roman"/>
          <w:i/>
          <w:sz w:val="24"/>
          <w:szCs w:val="24"/>
        </w:rPr>
        <w:t>Дулов</w:t>
      </w:r>
      <w:proofErr w:type="spellEnd"/>
      <w:r w:rsidRPr="00187C67">
        <w:rPr>
          <w:rFonts w:ascii="Times New Roman" w:hAnsi="Times New Roman" w:cs="Times New Roman"/>
          <w:i/>
          <w:sz w:val="24"/>
          <w:szCs w:val="24"/>
        </w:rPr>
        <w:t xml:space="preserve"> А. В. </w:t>
      </w:r>
      <w:r w:rsidRPr="00187C67">
        <w:rPr>
          <w:rFonts w:ascii="Times New Roman" w:hAnsi="Times New Roman" w:cs="Times New Roman"/>
          <w:sz w:val="24"/>
          <w:szCs w:val="24"/>
        </w:rPr>
        <w:t xml:space="preserve">Разграничение пределов использования криминалистической техники следователем и экспертом // </w:t>
      </w:r>
      <w:proofErr w:type="spellStart"/>
      <w:r w:rsidRPr="00187C67">
        <w:rPr>
          <w:rFonts w:ascii="Times New Roman" w:hAnsi="Times New Roman" w:cs="Times New Roman"/>
          <w:sz w:val="24"/>
          <w:szCs w:val="24"/>
        </w:rPr>
        <w:t>Вопр</w:t>
      </w:r>
      <w:proofErr w:type="spellEnd"/>
      <w:r w:rsidRPr="00187C67">
        <w:rPr>
          <w:rFonts w:ascii="Times New Roman" w:hAnsi="Times New Roman" w:cs="Times New Roman"/>
          <w:sz w:val="24"/>
          <w:szCs w:val="24"/>
        </w:rPr>
        <w:t>. судеб</w:t>
      </w:r>
      <w:r w:rsidRPr="00187C67">
        <w:rPr>
          <w:rFonts w:ascii="Times New Roman" w:hAnsi="Times New Roman" w:cs="Times New Roman"/>
          <w:sz w:val="24"/>
          <w:szCs w:val="24"/>
        </w:rPr>
        <w:softHyphen/>
        <w:t xml:space="preserve">ной экспертизы. Л.: Изд-во Ленингр. ун-та, 1960. С. 79–81; </w:t>
      </w:r>
      <w:proofErr w:type="spellStart"/>
      <w:r w:rsidRPr="00187C67">
        <w:rPr>
          <w:rFonts w:ascii="Times New Roman" w:hAnsi="Times New Roman" w:cs="Times New Roman"/>
          <w:i/>
          <w:sz w:val="24"/>
          <w:szCs w:val="24"/>
        </w:rPr>
        <w:t>Кубицкий</w:t>
      </w:r>
      <w:proofErr w:type="spellEnd"/>
      <w:r w:rsidRPr="00187C67">
        <w:rPr>
          <w:rFonts w:ascii="Times New Roman" w:hAnsi="Times New Roman" w:cs="Times New Roman"/>
          <w:i/>
          <w:sz w:val="24"/>
          <w:szCs w:val="24"/>
        </w:rPr>
        <w:t xml:space="preserve"> Ю. М. </w:t>
      </w:r>
      <w:r w:rsidRPr="00187C67">
        <w:rPr>
          <w:rFonts w:ascii="Times New Roman" w:hAnsi="Times New Roman" w:cs="Times New Roman"/>
          <w:sz w:val="24"/>
          <w:szCs w:val="24"/>
        </w:rPr>
        <w:t xml:space="preserve">Пограничные вопросы судебной медицины и криминалистической экспертизы // </w:t>
      </w:r>
      <w:proofErr w:type="spellStart"/>
      <w:r w:rsidRPr="00187C67">
        <w:rPr>
          <w:rFonts w:ascii="Times New Roman" w:hAnsi="Times New Roman" w:cs="Times New Roman"/>
          <w:sz w:val="24"/>
          <w:szCs w:val="24"/>
        </w:rPr>
        <w:t>Вопр</w:t>
      </w:r>
      <w:proofErr w:type="spellEnd"/>
      <w:r w:rsidRPr="00187C67">
        <w:rPr>
          <w:rFonts w:ascii="Times New Roman" w:hAnsi="Times New Roman" w:cs="Times New Roman"/>
          <w:sz w:val="24"/>
          <w:szCs w:val="24"/>
        </w:rPr>
        <w:t xml:space="preserve">. криминалистики и судебной экспертизы. Алма-Ата, 1959. С. 33–42.  </w:t>
      </w:r>
    </w:p>
  </w:footnote>
  <w:footnote w:id="43">
    <w:p w:rsidR="00EE3E0C" w:rsidRPr="00187C67" w:rsidRDefault="00EE3E0C" w:rsidP="00316BE4">
      <w:pPr>
        <w:pStyle w:val="a3"/>
        <w:jc w:val="both"/>
        <w:rPr>
          <w:rFonts w:ascii="Times New Roman" w:hAnsi="Times New Roman" w:cs="Times New Roman"/>
        </w:rPr>
      </w:pPr>
      <w:r w:rsidRPr="00187C67">
        <w:rPr>
          <w:rStyle w:val="a5"/>
          <w:rFonts w:ascii="Times New Roman" w:hAnsi="Times New Roman" w:cs="Times New Roman"/>
          <w:sz w:val="24"/>
          <w:szCs w:val="24"/>
        </w:rPr>
        <w:footnoteRef/>
      </w:r>
      <w:r>
        <w:rPr>
          <w:rFonts w:ascii="Times New Roman" w:hAnsi="Times New Roman" w:cs="Times New Roman"/>
          <w:i/>
          <w:sz w:val="24"/>
          <w:szCs w:val="24"/>
        </w:rPr>
        <w:t xml:space="preserve"> </w:t>
      </w:r>
      <w:r w:rsidRPr="00187C67">
        <w:rPr>
          <w:rFonts w:ascii="Times New Roman" w:hAnsi="Times New Roman" w:cs="Times New Roman"/>
          <w:i/>
          <w:sz w:val="24"/>
          <w:szCs w:val="24"/>
        </w:rPr>
        <w:t xml:space="preserve">Шляхов А. Р. </w:t>
      </w:r>
      <w:r w:rsidRPr="00187C67">
        <w:rPr>
          <w:rFonts w:ascii="Times New Roman" w:hAnsi="Times New Roman" w:cs="Times New Roman"/>
          <w:sz w:val="24"/>
          <w:szCs w:val="24"/>
        </w:rPr>
        <w:t xml:space="preserve">Предмет, метод и система советской науки криминалистической экспертизы // </w:t>
      </w:r>
      <w:proofErr w:type="spellStart"/>
      <w:r w:rsidRPr="00187C67">
        <w:rPr>
          <w:rFonts w:ascii="Times New Roman" w:hAnsi="Times New Roman" w:cs="Times New Roman"/>
          <w:sz w:val="24"/>
          <w:szCs w:val="24"/>
        </w:rPr>
        <w:t>Вопр</w:t>
      </w:r>
      <w:proofErr w:type="spellEnd"/>
      <w:r w:rsidRPr="00187C67">
        <w:rPr>
          <w:rFonts w:ascii="Times New Roman" w:hAnsi="Times New Roman" w:cs="Times New Roman"/>
          <w:sz w:val="24"/>
          <w:szCs w:val="24"/>
        </w:rPr>
        <w:t>. криминалистики и судебной экспертизы. Алма-Ата: Изд-во Казах</w:t>
      </w:r>
      <w:proofErr w:type="gramStart"/>
      <w:r w:rsidRPr="00187C67">
        <w:rPr>
          <w:rFonts w:ascii="Times New Roman" w:hAnsi="Times New Roman" w:cs="Times New Roman"/>
          <w:sz w:val="24"/>
          <w:szCs w:val="24"/>
        </w:rPr>
        <w:t>.</w:t>
      </w:r>
      <w:proofErr w:type="gramEnd"/>
      <w:r w:rsidRPr="00187C67">
        <w:rPr>
          <w:rFonts w:ascii="Times New Roman" w:hAnsi="Times New Roman" w:cs="Times New Roman"/>
          <w:sz w:val="24"/>
          <w:szCs w:val="24"/>
        </w:rPr>
        <w:t xml:space="preserve"> </w:t>
      </w:r>
      <w:proofErr w:type="gramStart"/>
      <w:r w:rsidRPr="00187C67">
        <w:rPr>
          <w:rFonts w:ascii="Times New Roman" w:hAnsi="Times New Roman" w:cs="Times New Roman"/>
          <w:sz w:val="24"/>
          <w:szCs w:val="24"/>
        </w:rPr>
        <w:t>у</w:t>
      </w:r>
      <w:proofErr w:type="gramEnd"/>
      <w:r w:rsidRPr="00187C67">
        <w:rPr>
          <w:rFonts w:ascii="Times New Roman" w:hAnsi="Times New Roman" w:cs="Times New Roman"/>
          <w:sz w:val="24"/>
          <w:szCs w:val="24"/>
        </w:rPr>
        <w:t>н-та, 1959. С. 12–32.</w:t>
      </w:r>
      <w:r w:rsidRPr="00187C67">
        <w:rPr>
          <w:rFonts w:ascii="Times New Roman" w:hAnsi="Times New Roman" w:cs="Times New Roman"/>
        </w:rPr>
        <w:t xml:space="preserve">  </w:t>
      </w:r>
    </w:p>
  </w:footnote>
  <w:footnote w:id="44">
    <w:p w:rsidR="00EE3E0C" w:rsidRPr="00187C67" w:rsidRDefault="00EE3E0C" w:rsidP="00316BE4">
      <w:pPr>
        <w:pStyle w:val="a3"/>
        <w:jc w:val="both"/>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w:t>
      </w:r>
      <w:r w:rsidRPr="00187C67">
        <w:rPr>
          <w:rFonts w:ascii="Times New Roman" w:hAnsi="Times New Roman" w:cs="Times New Roman"/>
          <w:i/>
          <w:sz w:val="24"/>
          <w:szCs w:val="24"/>
        </w:rPr>
        <w:t xml:space="preserve">Шляхов А.Р. </w:t>
      </w:r>
      <w:r w:rsidRPr="00187C67">
        <w:rPr>
          <w:rFonts w:ascii="Times New Roman" w:hAnsi="Times New Roman" w:cs="Times New Roman"/>
          <w:sz w:val="24"/>
          <w:szCs w:val="24"/>
        </w:rPr>
        <w:t xml:space="preserve">Организация и производство криминалистической экспертизы в СССР // Теория и практика криминалистической экспертизы. М., 1962. </w:t>
      </w:r>
      <w:proofErr w:type="spellStart"/>
      <w:r w:rsidRPr="00187C67">
        <w:rPr>
          <w:rFonts w:ascii="Times New Roman" w:hAnsi="Times New Roman" w:cs="Times New Roman"/>
          <w:sz w:val="24"/>
          <w:szCs w:val="24"/>
        </w:rPr>
        <w:t>Вып</w:t>
      </w:r>
      <w:proofErr w:type="spellEnd"/>
      <w:r w:rsidRPr="00187C67">
        <w:rPr>
          <w:rFonts w:ascii="Times New Roman" w:hAnsi="Times New Roman" w:cs="Times New Roman"/>
          <w:sz w:val="24"/>
          <w:szCs w:val="24"/>
        </w:rPr>
        <w:t>. 9. С. 19.</w:t>
      </w:r>
    </w:p>
    <w:p w:rsidR="00EE3E0C" w:rsidRPr="00187C67" w:rsidRDefault="00EE3E0C" w:rsidP="00316BE4">
      <w:pPr>
        <w:pStyle w:val="a3"/>
        <w:jc w:val="both"/>
        <w:rPr>
          <w:rFonts w:ascii="Times New Roman" w:hAnsi="Times New Roman" w:cs="Times New Roman"/>
        </w:rPr>
      </w:pPr>
    </w:p>
  </w:footnote>
  <w:footnote w:id="45">
    <w:p w:rsidR="00EE3E0C" w:rsidRPr="00187C67" w:rsidRDefault="00EE3E0C" w:rsidP="00316BE4">
      <w:pPr>
        <w:pStyle w:val="a3"/>
        <w:jc w:val="both"/>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w:t>
      </w:r>
      <w:proofErr w:type="spellStart"/>
      <w:r w:rsidRPr="00187C67">
        <w:rPr>
          <w:rFonts w:ascii="Times New Roman" w:hAnsi="Times New Roman" w:cs="Times New Roman"/>
          <w:i/>
          <w:sz w:val="24"/>
          <w:szCs w:val="24"/>
        </w:rPr>
        <w:t>Митричев</w:t>
      </w:r>
      <w:proofErr w:type="spellEnd"/>
      <w:r w:rsidRPr="00187C67">
        <w:rPr>
          <w:rFonts w:ascii="Times New Roman" w:hAnsi="Times New Roman" w:cs="Times New Roman"/>
          <w:i/>
          <w:sz w:val="24"/>
          <w:szCs w:val="24"/>
        </w:rPr>
        <w:t xml:space="preserve"> С. П. </w:t>
      </w:r>
      <w:r w:rsidRPr="00187C67">
        <w:rPr>
          <w:rFonts w:ascii="Times New Roman" w:hAnsi="Times New Roman" w:cs="Times New Roman"/>
          <w:sz w:val="24"/>
          <w:szCs w:val="24"/>
        </w:rPr>
        <w:t>Советская криминалистика и ее место в системе юридического образования // Тез</w:t>
      </w:r>
      <w:proofErr w:type="gramStart"/>
      <w:r w:rsidRPr="00187C67">
        <w:rPr>
          <w:rFonts w:ascii="Times New Roman" w:hAnsi="Times New Roman" w:cs="Times New Roman"/>
          <w:sz w:val="24"/>
          <w:szCs w:val="24"/>
        </w:rPr>
        <w:t>.</w:t>
      </w:r>
      <w:proofErr w:type="gramEnd"/>
      <w:r w:rsidRPr="00187C67">
        <w:rPr>
          <w:rFonts w:ascii="Times New Roman" w:hAnsi="Times New Roman" w:cs="Times New Roman"/>
          <w:sz w:val="24"/>
          <w:szCs w:val="24"/>
        </w:rPr>
        <w:t xml:space="preserve"> </w:t>
      </w:r>
      <w:proofErr w:type="spellStart"/>
      <w:proofErr w:type="gramStart"/>
      <w:r w:rsidRPr="00187C67">
        <w:rPr>
          <w:rFonts w:ascii="Times New Roman" w:hAnsi="Times New Roman" w:cs="Times New Roman"/>
          <w:sz w:val="24"/>
          <w:szCs w:val="24"/>
        </w:rPr>
        <w:t>д</w:t>
      </w:r>
      <w:proofErr w:type="gramEnd"/>
      <w:r w:rsidRPr="00187C67">
        <w:rPr>
          <w:rFonts w:ascii="Times New Roman" w:hAnsi="Times New Roman" w:cs="Times New Roman"/>
          <w:sz w:val="24"/>
          <w:szCs w:val="24"/>
        </w:rPr>
        <w:t>окл</w:t>
      </w:r>
      <w:proofErr w:type="spellEnd"/>
      <w:r w:rsidRPr="00187C67">
        <w:rPr>
          <w:rFonts w:ascii="Times New Roman" w:hAnsi="Times New Roman" w:cs="Times New Roman"/>
          <w:sz w:val="24"/>
          <w:szCs w:val="24"/>
        </w:rPr>
        <w:t xml:space="preserve">. на </w:t>
      </w:r>
      <w:proofErr w:type="spellStart"/>
      <w:r w:rsidRPr="00187C67">
        <w:rPr>
          <w:rFonts w:ascii="Times New Roman" w:hAnsi="Times New Roman" w:cs="Times New Roman"/>
          <w:sz w:val="24"/>
          <w:szCs w:val="24"/>
        </w:rPr>
        <w:t>Всесоюз</w:t>
      </w:r>
      <w:proofErr w:type="spellEnd"/>
      <w:r w:rsidRPr="00187C67">
        <w:rPr>
          <w:rFonts w:ascii="Times New Roman" w:hAnsi="Times New Roman" w:cs="Times New Roman"/>
          <w:sz w:val="24"/>
          <w:szCs w:val="24"/>
        </w:rPr>
        <w:t xml:space="preserve">. семинаре преп. криминалистики </w:t>
      </w:r>
      <w:proofErr w:type="spellStart"/>
      <w:r w:rsidRPr="00187C67">
        <w:rPr>
          <w:rFonts w:ascii="Times New Roman" w:hAnsi="Times New Roman" w:cs="Times New Roman"/>
          <w:sz w:val="24"/>
          <w:szCs w:val="24"/>
        </w:rPr>
        <w:t>высш</w:t>
      </w:r>
      <w:proofErr w:type="spellEnd"/>
      <w:r w:rsidRPr="00187C67">
        <w:rPr>
          <w:rFonts w:ascii="Times New Roman" w:hAnsi="Times New Roman" w:cs="Times New Roman"/>
          <w:sz w:val="24"/>
          <w:szCs w:val="24"/>
        </w:rPr>
        <w:t xml:space="preserve">. </w:t>
      </w:r>
      <w:proofErr w:type="spellStart"/>
      <w:r w:rsidRPr="00187C67">
        <w:rPr>
          <w:rFonts w:ascii="Times New Roman" w:hAnsi="Times New Roman" w:cs="Times New Roman"/>
          <w:sz w:val="24"/>
          <w:szCs w:val="24"/>
        </w:rPr>
        <w:t>юрид</w:t>
      </w:r>
      <w:proofErr w:type="spellEnd"/>
      <w:r w:rsidRPr="00187C67">
        <w:rPr>
          <w:rFonts w:ascii="Times New Roman" w:hAnsi="Times New Roman" w:cs="Times New Roman"/>
          <w:sz w:val="24"/>
          <w:szCs w:val="24"/>
        </w:rPr>
        <w:t>. учеб. заведений. М., 1958. С. 13.</w:t>
      </w:r>
    </w:p>
  </w:footnote>
  <w:footnote w:id="46">
    <w:p w:rsidR="00EE3E0C" w:rsidRPr="00187C67" w:rsidRDefault="00EE3E0C" w:rsidP="00316BE4">
      <w:pPr>
        <w:pStyle w:val="a3"/>
        <w:jc w:val="both"/>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См.: </w:t>
      </w:r>
      <w:proofErr w:type="spellStart"/>
      <w:r w:rsidRPr="00187C67">
        <w:rPr>
          <w:rFonts w:ascii="Times New Roman" w:hAnsi="Times New Roman" w:cs="Times New Roman"/>
          <w:i/>
          <w:sz w:val="24"/>
          <w:szCs w:val="24"/>
        </w:rPr>
        <w:t>Винберг</w:t>
      </w:r>
      <w:proofErr w:type="spellEnd"/>
      <w:r w:rsidRPr="00187C67">
        <w:rPr>
          <w:rFonts w:ascii="Times New Roman" w:hAnsi="Times New Roman" w:cs="Times New Roman"/>
          <w:i/>
          <w:sz w:val="24"/>
          <w:szCs w:val="24"/>
        </w:rPr>
        <w:t xml:space="preserve"> А. И. </w:t>
      </w:r>
      <w:r w:rsidRPr="00187C67">
        <w:rPr>
          <w:rFonts w:ascii="Times New Roman" w:hAnsi="Times New Roman" w:cs="Times New Roman"/>
          <w:sz w:val="24"/>
          <w:szCs w:val="24"/>
        </w:rPr>
        <w:t>К вопросу о методе системного (структурного) анализа при определении предмета криминалистики и соотно</w:t>
      </w:r>
      <w:r w:rsidRPr="00187C67">
        <w:rPr>
          <w:rFonts w:ascii="Times New Roman" w:hAnsi="Times New Roman" w:cs="Times New Roman"/>
          <w:sz w:val="24"/>
          <w:szCs w:val="24"/>
        </w:rPr>
        <w:softHyphen/>
        <w:t xml:space="preserve">шения ее разделов // </w:t>
      </w:r>
      <w:proofErr w:type="spellStart"/>
      <w:r w:rsidRPr="00187C67">
        <w:rPr>
          <w:rFonts w:ascii="Times New Roman" w:hAnsi="Times New Roman" w:cs="Times New Roman"/>
          <w:sz w:val="24"/>
          <w:szCs w:val="24"/>
        </w:rPr>
        <w:t>Вопр</w:t>
      </w:r>
      <w:proofErr w:type="spellEnd"/>
      <w:r w:rsidRPr="00187C67">
        <w:rPr>
          <w:rFonts w:ascii="Times New Roman" w:hAnsi="Times New Roman" w:cs="Times New Roman"/>
          <w:sz w:val="24"/>
          <w:szCs w:val="24"/>
        </w:rPr>
        <w:t>. теории криминалистики и судеб</w:t>
      </w:r>
      <w:r w:rsidRPr="00187C67">
        <w:rPr>
          <w:rFonts w:ascii="Times New Roman" w:hAnsi="Times New Roman" w:cs="Times New Roman"/>
          <w:sz w:val="24"/>
          <w:szCs w:val="24"/>
        </w:rPr>
        <w:softHyphen/>
        <w:t xml:space="preserve">ной экспертизы: Материалы науч. </w:t>
      </w:r>
      <w:proofErr w:type="spellStart"/>
      <w:r w:rsidRPr="00187C67">
        <w:rPr>
          <w:rFonts w:ascii="Times New Roman" w:hAnsi="Times New Roman" w:cs="Times New Roman"/>
          <w:sz w:val="24"/>
          <w:szCs w:val="24"/>
        </w:rPr>
        <w:t>конф</w:t>
      </w:r>
      <w:proofErr w:type="spellEnd"/>
      <w:r w:rsidRPr="00187C67">
        <w:rPr>
          <w:rFonts w:ascii="Times New Roman" w:hAnsi="Times New Roman" w:cs="Times New Roman"/>
          <w:sz w:val="24"/>
          <w:szCs w:val="24"/>
        </w:rPr>
        <w:t>., декабрь 1969 г. М., 1969. С. 15–20 (Сб. науч. тр. / ВНИИСЭ).</w:t>
      </w:r>
    </w:p>
  </w:footnote>
  <w:footnote w:id="47">
    <w:p w:rsidR="00EE3E0C" w:rsidRPr="00187C67" w:rsidRDefault="00EE3E0C" w:rsidP="00316BE4">
      <w:pPr>
        <w:pStyle w:val="a3"/>
        <w:jc w:val="both"/>
        <w:rPr>
          <w:rFonts w:ascii="Times New Roman" w:hAnsi="Times New Roman" w:cs="Times New Roman"/>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См.: </w:t>
      </w:r>
      <w:proofErr w:type="spellStart"/>
      <w:r w:rsidRPr="00187C67">
        <w:rPr>
          <w:rFonts w:ascii="Times New Roman" w:hAnsi="Times New Roman" w:cs="Times New Roman"/>
          <w:i/>
          <w:sz w:val="24"/>
          <w:szCs w:val="24"/>
        </w:rPr>
        <w:t>Винберг</w:t>
      </w:r>
      <w:proofErr w:type="spellEnd"/>
      <w:r w:rsidRPr="00187C67">
        <w:rPr>
          <w:rFonts w:ascii="Times New Roman" w:hAnsi="Times New Roman" w:cs="Times New Roman"/>
          <w:i/>
          <w:sz w:val="24"/>
          <w:szCs w:val="24"/>
        </w:rPr>
        <w:t xml:space="preserve"> А. И., </w:t>
      </w:r>
      <w:proofErr w:type="spellStart"/>
      <w:r w:rsidRPr="00187C67">
        <w:rPr>
          <w:rFonts w:ascii="Times New Roman" w:hAnsi="Times New Roman" w:cs="Times New Roman"/>
          <w:i/>
          <w:sz w:val="24"/>
          <w:szCs w:val="24"/>
        </w:rPr>
        <w:t>Малаховская</w:t>
      </w:r>
      <w:proofErr w:type="spellEnd"/>
      <w:r w:rsidRPr="00187C67">
        <w:rPr>
          <w:rFonts w:ascii="Times New Roman" w:hAnsi="Times New Roman" w:cs="Times New Roman"/>
          <w:i/>
          <w:sz w:val="24"/>
          <w:szCs w:val="24"/>
        </w:rPr>
        <w:t xml:space="preserve"> Н. Т. </w:t>
      </w:r>
      <w:r w:rsidRPr="00187C67">
        <w:rPr>
          <w:rFonts w:ascii="Times New Roman" w:hAnsi="Times New Roman" w:cs="Times New Roman"/>
          <w:sz w:val="24"/>
          <w:szCs w:val="24"/>
        </w:rPr>
        <w:t xml:space="preserve">Судебная </w:t>
      </w:r>
      <w:proofErr w:type="spellStart"/>
      <w:r w:rsidRPr="00187C67">
        <w:rPr>
          <w:rFonts w:ascii="Times New Roman" w:hAnsi="Times New Roman" w:cs="Times New Roman"/>
          <w:sz w:val="24"/>
          <w:szCs w:val="24"/>
        </w:rPr>
        <w:t>экспертология</w:t>
      </w:r>
      <w:proofErr w:type="spellEnd"/>
      <w:r w:rsidRPr="00187C67">
        <w:rPr>
          <w:rFonts w:ascii="Times New Roman" w:hAnsi="Times New Roman" w:cs="Times New Roman"/>
          <w:sz w:val="24"/>
          <w:szCs w:val="24"/>
        </w:rPr>
        <w:t xml:space="preserve"> – новая отрасль науки // Соц. законность. 1973. № 11. С. 49; </w:t>
      </w:r>
      <w:r w:rsidRPr="00187C67">
        <w:rPr>
          <w:rFonts w:ascii="Times New Roman" w:hAnsi="Times New Roman" w:cs="Times New Roman"/>
          <w:i/>
          <w:sz w:val="24"/>
          <w:szCs w:val="24"/>
        </w:rPr>
        <w:t xml:space="preserve">Они же. </w:t>
      </w:r>
      <w:proofErr w:type="gramStart"/>
      <w:r w:rsidRPr="00187C67">
        <w:rPr>
          <w:rFonts w:ascii="Times New Roman" w:hAnsi="Times New Roman" w:cs="Times New Roman"/>
          <w:sz w:val="24"/>
          <w:szCs w:val="24"/>
        </w:rPr>
        <w:t>Судебная</w:t>
      </w:r>
      <w:proofErr w:type="gramEnd"/>
      <w:r w:rsidRPr="00187C67">
        <w:rPr>
          <w:rFonts w:ascii="Times New Roman" w:hAnsi="Times New Roman" w:cs="Times New Roman"/>
          <w:sz w:val="24"/>
          <w:szCs w:val="24"/>
        </w:rPr>
        <w:t xml:space="preserve"> </w:t>
      </w:r>
      <w:proofErr w:type="spellStart"/>
      <w:r w:rsidRPr="00187C67">
        <w:rPr>
          <w:rFonts w:ascii="Times New Roman" w:hAnsi="Times New Roman" w:cs="Times New Roman"/>
          <w:sz w:val="24"/>
          <w:szCs w:val="24"/>
        </w:rPr>
        <w:t>экспертология</w:t>
      </w:r>
      <w:proofErr w:type="spellEnd"/>
      <w:r w:rsidRPr="00187C67">
        <w:rPr>
          <w:rFonts w:ascii="Times New Roman" w:hAnsi="Times New Roman" w:cs="Times New Roman"/>
          <w:sz w:val="24"/>
          <w:szCs w:val="24"/>
        </w:rPr>
        <w:t xml:space="preserve"> (Обще</w:t>
      </w:r>
      <w:r w:rsidRPr="00187C67">
        <w:rPr>
          <w:rFonts w:ascii="Times New Roman" w:hAnsi="Times New Roman" w:cs="Times New Roman"/>
          <w:sz w:val="24"/>
          <w:szCs w:val="24"/>
        </w:rPr>
        <w:softHyphen/>
        <w:t>теоретические и методологические проблемы судебных экспертиз). Волгоград: ВШ МВД СССР, 1979.</w:t>
      </w:r>
    </w:p>
  </w:footnote>
  <w:footnote w:id="48">
    <w:p w:rsidR="00EE3E0C" w:rsidRPr="00187C67" w:rsidRDefault="00EE3E0C" w:rsidP="00316BE4">
      <w:pPr>
        <w:pStyle w:val="a3"/>
        <w:jc w:val="both"/>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См.: </w:t>
      </w:r>
      <w:r w:rsidRPr="00187C67">
        <w:rPr>
          <w:rFonts w:ascii="Times New Roman" w:hAnsi="Times New Roman" w:cs="Times New Roman"/>
          <w:i/>
          <w:sz w:val="24"/>
          <w:szCs w:val="24"/>
        </w:rPr>
        <w:t xml:space="preserve">Гончаренко В. И. </w:t>
      </w:r>
      <w:r w:rsidRPr="00187C67">
        <w:rPr>
          <w:rFonts w:ascii="Times New Roman" w:hAnsi="Times New Roman" w:cs="Times New Roman"/>
          <w:sz w:val="24"/>
          <w:szCs w:val="24"/>
        </w:rPr>
        <w:t xml:space="preserve">Криминалистика и криминалистическая экспертиза // </w:t>
      </w:r>
      <w:proofErr w:type="spellStart"/>
      <w:r w:rsidRPr="00187C67">
        <w:rPr>
          <w:rFonts w:ascii="Times New Roman" w:hAnsi="Times New Roman" w:cs="Times New Roman"/>
          <w:sz w:val="24"/>
          <w:szCs w:val="24"/>
        </w:rPr>
        <w:t>Общетеорет</w:t>
      </w:r>
      <w:proofErr w:type="spellEnd"/>
      <w:r w:rsidRPr="00187C67">
        <w:rPr>
          <w:rFonts w:ascii="Times New Roman" w:hAnsi="Times New Roman" w:cs="Times New Roman"/>
          <w:sz w:val="24"/>
          <w:szCs w:val="24"/>
        </w:rPr>
        <w:t>., правовые и организационные основы судебной экспертизы. М., 1967. С. 142–148 (Сб. науч. тр. / ВНИИСЭ).</w:t>
      </w:r>
    </w:p>
    <w:p w:rsidR="00EE3E0C" w:rsidRPr="00187C67" w:rsidRDefault="00EE3E0C" w:rsidP="00316BE4">
      <w:pPr>
        <w:pStyle w:val="a3"/>
        <w:jc w:val="both"/>
        <w:rPr>
          <w:rFonts w:ascii="Times New Roman" w:hAnsi="Times New Roman" w:cs="Times New Roman"/>
        </w:rPr>
      </w:pPr>
    </w:p>
  </w:footnote>
  <w:footnote w:id="49">
    <w:p w:rsidR="00EE3E0C" w:rsidRPr="00187C67" w:rsidRDefault="00EE3E0C" w:rsidP="00316BE4">
      <w:pPr>
        <w:pStyle w:val="a3"/>
        <w:jc w:val="both"/>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w:t>
      </w:r>
      <w:r w:rsidRPr="00187C67">
        <w:rPr>
          <w:rFonts w:ascii="Times New Roman" w:hAnsi="Times New Roman" w:cs="Times New Roman"/>
          <w:i/>
          <w:sz w:val="24"/>
          <w:szCs w:val="24"/>
        </w:rPr>
        <w:t>Гончаренко В. И.</w:t>
      </w:r>
      <w:r>
        <w:rPr>
          <w:rFonts w:ascii="Times New Roman" w:hAnsi="Times New Roman" w:cs="Times New Roman"/>
          <w:i/>
          <w:sz w:val="24"/>
          <w:szCs w:val="24"/>
        </w:rPr>
        <w:t xml:space="preserve"> </w:t>
      </w:r>
      <w:r w:rsidRPr="00187C67">
        <w:rPr>
          <w:rFonts w:ascii="Times New Roman" w:hAnsi="Times New Roman" w:cs="Times New Roman"/>
          <w:sz w:val="24"/>
          <w:szCs w:val="24"/>
        </w:rPr>
        <w:t>Криминалистика и криминалистическая экспертиза</w:t>
      </w:r>
      <w:r>
        <w:rPr>
          <w:rFonts w:ascii="Times New Roman" w:hAnsi="Times New Roman" w:cs="Times New Roman"/>
          <w:sz w:val="24"/>
          <w:szCs w:val="24"/>
        </w:rPr>
        <w:t>…</w:t>
      </w:r>
      <w:r w:rsidRPr="00187C67">
        <w:rPr>
          <w:rFonts w:ascii="Times New Roman" w:hAnsi="Times New Roman" w:cs="Times New Roman"/>
          <w:sz w:val="24"/>
          <w:szCs w:val="24"/>
        </w:rPr>
        <w:t xml:space="preserve"> С. 144.</w:t>
      </w:r>
    </w:p>
  </w:footnote>
  <w:footnote w:id="50">
    <w:p w:rsidR="00EE3E0C" w:rsidRPr="00187C67" w:rsidRDefault="00EE3E0C" w:rsidP="00316BE4">
      <w:pPr>
        <w:pStyle w:val="a3"/>
        <w:jc w:val="both"/>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См.: </w:t>
      </w:r>
      <w:r w:rsidRPr="00187C67">
        <w:rPr>
          <w:rFonts w:ascii="Times New Roman" w:hAnsi="Times New Roman" w:cs="Times New Roman"/>
          <w:i/>
          <w:sz w:val="24"/>
          <w:szCs w:val="24"/>
        </w:rPr>
        <w:t xml:space="preserve">Белкин Р. С. </w:t>
      </w:r>
      <w:r w:rsidRPr="00187C67">
        <w:rPr>
          <w:rFonts w:ascii="Times New Roman" w:hAnsi="Times New Roman" w:cs="Times New Roman"/>
          <w:sz w:val="24"/>
          <w:szCs w:val="24"/>
        </w:rPr>
        <w:t>Курс советской криминалистики: В 3 т. Т. 2: Частные криминалистические теории. М.: Акад. МВД СССР, 1978.  С. 243.</w:t>
      </w:r>
    </w:p>
  </w:footnote>
  <w:footnote w:id="51">
    <w:p w:rsidR="00EE3E0C" w:rsidRPr="00187C67" w:rsidRDefault="00EE3E0C" w:rsidP="00316BE4">
      <w:pPr>
        <w:pStyle w:val="a3"/>
        <w:jc w:val="both"/>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См.: </w:t>
      </w:r>
      <w:proofErr w:type="spellStart"/>
      <w:r w:rsidRPr="00187C67">
        <w:rPr>
          <w:rFonts w:ascii="Times New Roman" w:hAnsi="Times New Roman" w:cs="Times New Roman"/>
          <w:i/>
          <w:sz w:val="24"/>
          <w:szCs w:val="24"/>
        </w:rPr>
        <w:t>Бахин</w:t>
      </w:r>
      <w:proofErr w:type="spellEnd"/>
      <w:r w:rsidRPr="00187C67">
        <w:rPr>
          <w:rFonts w:ascii="Times New Roman" w:hAnsi="Times New Roman" w:cs="Times New Roman"/>
          <w:i/>
          <w:sz w:val="24"/>
          <w:szCs w:val="24"/>
        </w:rPr>
        <w:t xml:space="preserve"> В. П., Ищенко А. В. </w:t>
      </w:r>
      <w:proofErr w:type="spellStart"/>
      <w:r w:rsidRPr="00187C67">
        <w:rPr>
          <w:rFonts w:ascii="Times New Roman" w:hAnsi="Times New Roman" w:cs="Times New Roman"/>
          <w:sz w:val="24"/>
          <w:szCs w:val="24"/>
        </w:rPr>
        <w:t>Наукометрические</w:t>
      </w:r>
      <w:proofErr w:type="spellEnd"/>
      <w:r w:rsidRPr="00187C67">
        <w:rPr>
          <w:rFonts w:ascii="Times New Roman" w:hAnsi="Times New Roman" w:cs="Times New Roman"/>
          <w:sz w:val="24"/>
          <w:szCs w:val="24"/>
        </w:rPr>
        <w:t xml:space="preserve"> исследования проблем судебной экспертизы // </w:t>
      </w:r>
      <w:proofErr w:type="spellStart"/>
      <w:r w:rsidRPr="00187C67">
        <w:rPr>
          <w:rFonts w:ascii="Times New Roman" w:hAnsi="Times New Roman" w:cs="Times New Roman"/>
          <w:sz w:val="24"/>
          <w:szCs w:val="24"/>
        </w:rPr>
        <w:t>Общетеорет</w:t>
      </w:r>
      <w:proofErr w:type="spellEnd"/>
      <w:r w:rsidRPr="00187C67">
        <w:rPr>
          <w:rFonts w:ascii="Times New Roman" w:hAnsi="Times New Roman" w:cs="Times New Roman"/>
          <w:sz w:val="24"/>
          <w:szCs w:val="24"/>
        </w:rPr>
        <w:t>., правовые и организационные основы су</w:t>
      </w:r>
      <w:r w:rsidRPr="00187C67">
        <w:rPr>
          <w:rFonts w:ascii="Times New Roman" w:hAnsi="Times New Roman" w:cs="Times New Roman"/>
          <w:sz w:val="24"/>
          <w:szCs w:val="24"/>
        </w:rPr>
        <w:softHyphen/>
        <w:t>деб</w:t>
      </w:r>
      <w:r w:rsidRPr="00187C67">
        <w:rPr>
          <w:rFonts w:ascii="Times New Roman" w:hAnsi="Times New Roman" w:cs="Times New Roman"/>
          <w:sz w:val="24"/>
          <w:szCs w:val="24"/>
        </w:rPr>
        <w:softHyphen/>
        <w:t xml:space="preserve">ной экспертизы. М., 1987. С. 123–129 (Сб. науч. тр. / ВНИИСЭ); </w:t>
      </w:r>
      <w:proofErr w:type="spellStart"/>
      <w:r w:rsidRPr="00187C67">
        <w:rPr>
          <w:rFonts w:ascii="Times New Roman" w:hAnsi="Times New Roman" w:cs="Times New Roman"/>
          <w:i/>
          <w:sz w:val="24"/>
          <w:szCs w:val="24"/>
        </w:rPr>
        <w:t>Бахин</w:t>
      </w:r>
      <w:proofErr w:type="spellEnd"/>
      <w:r w:rsidRPr="00187C67">
        <w:rPr>
          <w:rFonts w:ascii="Times New Roman" w:hAnsi="Times New Roman" w:cs="Times New Roman"/>
          <w:i/>
          <w:sz w:val="24"/>
          <w:szCs w:val="24"/>
        </w:rPr>
        <w:t xml:space="preserve"> В. П. </w:t>
      </w:r>
      <w:r w:rsidRPr="00187C67">
        <w:rPr>
          <w:rFonts w:ascii="Times New Roman" w:hAnsi="Times New Roman" w:cs="Times New Roman"/>
          <w:sz w:val="24"/>
          <w:szCs w:val="24"/>
        </w:rPr>
        <w:t>Следственная практика: проблемы изучения и совершенствования. Киев, 1991. С. 38, 102.</w:t>
      </w:r>
    </w:p>
    <w:p w:rsidR="00EE3E0C" w:rsidRPr="00187C67" w:rsidRDefault="00EE3E0C" w:rsidP="00316BE4">
      <w:pPr>
        <w:pStyle w:val="a3"/>
        <w:jc w:val="both"/>
        <w:rPr>
          <w:rFonts w:ascii="Times New Roman" w:hAnsi="Times New Roman" w:cs="Times New Roman"/>
        </w:rPr>
      </w:pPr>
    </w:p>
  </w:footnote>
  <w:footnote w:id="52">
    <w:p w:rsidR="00EE3E0C" w:rsidRPr="00187C67" w:rsidRDefault="00EE3E0C" w:rsidP="00316BE4">
      <w:pPr>
        <w:pStyle w:val="a3"/>
        <w:jc w:val="both"/>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w:t>
      </w:r>
      <w:r w:rsidRPr="00187C67">
        <w:rPr>
          <w:rFonts w:ascii="Times New Roman" w:hAnsi="Times New Roman" w:cs="Times New Roman"/>
          <w:i/>
          <w:sz w:val="24"/>
          <w:szCs w:val="24"/>
        </w:rPr>
        <w:t xml:space="preserve">Белкин Р. С. </w:t>
      </w:r>
      <w:r w:rsidRPr="00187C67">
        <w:rPr>
          <w:rFonts w:ascii="Times New Roman" w:hAnsi="Times New Roman" w:cs="Times New Roman"/>
          <w:sz w:val="24"/>
          <w:szCs w:val="24"/>
        </w:rPr>
        <w:t>Криминалистика: проблемы сегодняшнего дня. Злобо</w:t>
      </w:r>
      <w:r w:rsidRPr="00187C67">
        <w:rPr>
          <w:rFonts w:ascii="Times New Roman" w:hAnsi="Times New Roman" w:cs="Times New Roman"/>
          <w:sz w:val="24"/>
          <w:szCs w:val="24"/>
        </w:rPr>
        <w:softHyphen/>
        <w:t>дневные вопросы российской криминалистики. М.: Норма, 2001.  С. 128.</w:t>
      </w:r>
    </w:p>
  </w:footnote>
  <w:footnote w:id="53">
    <w:p w:rsidR="00EE3E0C" w:rsidRPr="00187C67" w:rsidRDefault="00EE3E0C" w:rsidP="00316BE4">
      <w:pPr>
        <w:pStyle w:val="a3"/>
        <w:jc w:val="both"/>
        <w:rPr>
          <w:rFonts w:ascii="Times New Roman" w:hAnsi="Times New Roman" w:cs="Times New Roman"/>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w:t>
      </w:r>
      <w:proofErr w:type="spellStart"/>
      <w:r w:rsidRPr="00187C67">
        <w:rPr>
          <w:rFonts w:ascii="Times New Roman" w:hAnsi="Times New Roman" w:cs="Times New Roman"/>
          <w:i/>
          <w:sz w:val="24"/>
          <w:szCs w:val="24"/>
        </w:rPr>
        <w:t>Винберг</w:t>
      </w:r>
      <w:proofErr w:type="spellEnd"/>
      <w:r w:rsidRPr="00187C67">
        <w:rPr>
          <w:rFonts w:ascii="Times New Roman" w:hAnsi="Times New Roman" w:cs="Times New Roman"/>
          <w:i/>
          <w:sz w:val="24"/>
          <w:szCs w:val="24"/>
        </w:rPr>
        <w:t xml:space="preserve"> А. И. </w:t>
      </w:r>
      <w:r w:rsidRPr="00187C67">
        <w:rPr>
          <w:rFonts w:ascii="Times New Roman" w:hAnsi="Times New Roman" w:cs="Times New Roman"/>
          <w:sz w:val="24"/>
          <w:szCs w:val="24"/>
        </w:rPr>
        <w:t xml:space="preserve">Роль учения Е. Ф. </w:t>
      </w:r>
      <w:proofErr w:type="spellStart"/>
      <w:r w:rsidRPr="00187C67">
        <w:rPr>
          <w:rFonts w:ascii="Times New Roman" w:hAnsi="Times New Roman" w:cs="Times New Roman"/>
          <w:sz w:val="24"/>
          <w:szCs w:val="24"/>
        </w:rPr>
        <w:t>Буринского</w:t>
      </w:r>
      <w:proofErr w:type="spellEnd"/>
      <w:r w:rsidRPr="00187C67">
        <w:rPr>
          <w:rFonts w:ascii="Times New Roman" w:hAnsi="Times New Roman" w:cs="Times New Roman"/>
          <w:sz w:val="24"/>
          <w:szCs w:val="24"/>
        </w:rPr>
        <w:t xml:space="preserve"> в формировании отечественной криминалистики. Волгоград: ВШ МВД СССР, 1981. С. 7.</w:t>
      </w:r>
    </w:p>
  </w:footnote>
  <w:footnote w:id="54">
    <w:p w:rsidR="00EE3E0C" w:rsidRPr="00187C67" w:rsidRDefault="00EE3E0C" w:rsidP="00316BE4">
      <w:pPr>
        <w:pStyle w:val="a3"/>
        <w:jc w:val="both"/>
        <w:rPr>
          <w:rFonts w:ascii="Times New Roman" w:hAnsi="Times New Roman" w:cs="Times New Roman"/>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w:t>
      </w:r>
      <w:proofErr w:type="spellStart"/>
      <w:r w:rsidRPr="00187C67">
        <w:rPr>
          <w:rFonts w:ascii="Times New Roman" w:hAnsi="Times New Roman" w:cs="Times New Roman"/>
          <w:i/>
          <w:sz w:val="24"/>
          <w:szCs w:val="24"/>
        </w:rPr>
        <w:t>Винберг</w:t>
      </w:r>
      <w:proofErr w:type="spellEnd"/>
      <w:r w:rsidRPr="00187C67">
        <w:rPr>
          <w:rFonts w:ascii="Times New Roman" w:hAnsi="Times New Roman" w:cs="Times New Roman"/>
          <w:i/>
          <w:sz w:val="24"/>
          <w:szCs w:val="24"/>
        </w:rPr>
        <w:t xml:space="preserve"> А. И</w:t>
      </w:r>
      <w:r w:rsidRPr="00187C67">
        <w:rPr>
          <w:rFonts w:ascii="Times New Roman" w:hAnsi="Times New Roman" w:cs="Times New Roman"/>
          <w:sz w:val="24"/>
          <w:szCs w:val="24"/>
        </w:rPr>
        <w:t>. Насущные вопросы теории и практики судебной экспертизы // Сов</w:t>
      </w:r>
      <w:proofErr w:type="gramStart"/>
      <w:r w:rsidRPr="00187C67">
        <w:rPr>
          <w:rFonts w:ascii="Times New Roman" w:hAnsi="Times New Roman" w:cs="Times New Roman"/>
          <w:sz w:val="24"/>
          <w:szCs w:val="24"/>
        </w:rPr>
        <w:t>.</w:t>
      </w:r>
      <w:proofErr w:type="gramEnd"/>
      <w:r w:rsidRPr="00187C67">
        <w:rPr>
          <w:rFonts w:ascii="Times New Roman" w:hAnsi="Times New Roman" w:cs="Times New Roman"/>
          <w:sz w:val="24"/>
          <w:szCs w:val="24"/>
        </w:rPr>
        <w:t xml:space="preserve"> </w:t>
      </w:r>
      <w:proofErr w:type="gramStart"/>
      <w:r w:rsidRPr="00187C67">
        <w:rPr>
          <w:rFonts w:ascii="Times New Roman" w:hAnsi="Times New Roman" w:cs="Times New Roman"/>
          <w:sz w:val="24"/>
          <w:szCs w:val="24"/>
        </w:rPr>
        <w:t>г</w:t>
      </w:r>
      <w:proofErr w:type="gramEnd"/>
      <w:r w:rsidRPr="00187C67">
        <w:rPr>
          <w:rFonts w:ascii="Times New Roman" w:hAnsi="Times New Roman" w:cs="Times New Roman"/>
          <w:sz w:val="24"/>
          <w:szCs w:val="24"/>
        </w:rPr>
        <w:t>осударство и право. 1961. № 6. С. 82.</w:t>
      </w:r>
    </w:p>
  </w:footnote>
  <w:footnote w:id="55">
    <w:p w:rsidR="00EE3E0C" w:rsidRPr="00187C67" w:rsidRDefault="00EE3E0C" w:rsidP="00316BE4">
      <w:pPr>
        <w:pStyle w:val="a3"/>
        <w:jc w:val="both"/>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См.:</w:t>
      </w:r>
      <w:r w:rsidRPr="00187C67">
        <w:rPr>
          <w:rFonts w:ascii="Times New Roman" w:hAnsi="Times New Roman" w:cs="Times New Roman"/>
          <w:i/>
          <w:sz w:val="24"/>
          <w:szCs w:val="24"/>
        </w:rPr>
        <w:t xml:space="preserve"> Шляхов А. Р. </w:t>
      </w:r>
      <w:r w:rsidRPr="00187C67">
        <w:rPr>
          <w:rFonts w:ascii="Times New Roman" w:hAnsi="Times New Roman" w:cs="Times New Roman"/>
          <w:sz w:val="24"/>
          <w:szCs w:val="24"/>
        </w:rPr>
        <w:t xml:space="preserve">О предмете судебной экспертизы // </w:t>
      </w:r>
      <w:proofErr w:type="spellStart"/>
      <w:r w:rsidRPr="00187C67">
        <w:rPr>
          <w:rFonts w:ascii="Times New Roman" w:hAnsi="Times New Roman" w:cs="Times New Roman"/>
          <w:sz w:val="24"/>
          <w:szCs w:val="24"/>
        </w:rPr>
        <w:t>Вопр</w:t>
      </w:r>
      <w:proofErr w:type="spellEnd"/>
      <w:r w:rsidRPr="00187C67">
        <w:rPr>
          <w:rFonts w:ascii="Times New Roman" w:hAnsi="Times New Roman" w:cs="Times New Roman"/>
          <w:sz w:val="24"/>
          <w:szCs w:val="24"/>
        </w:rPr>
        <w:t>. судебной экспертизы. Тбилиси, 1962. С. 13.</w:t>
      </w:r>
    </w:p>
  </w:footnote>
  <w:footnote w:id="56">
    <w:p w:rsidR="00EE3E0C" w:rsidRPr="00187C67" w:rsidRDefault="00EE3E0C" w:rsidP="00316BE4">
      <w:pPr>
        <w:pStyle w:val="a3"/>
        <w:jc w:val="both"/>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w:t>
      </w:r>
      <w:proofErr w:type="spellStart"/>
      <w:r w:rsidRPr="00187C67">
        <w:rPr>
          <w:rFonts w:ascii="Times New Roman" w:hAnsi="Times New Roman" w:cs="Times New Roman"/>
          <w:i/>
          <w:sz w:val="24"/>
          <w:szCs w:val="24"/>
        </w:rPr>
        <w:t>Винберг</w:t>
      </w:r>
      <w:proofErr w:type="spellEnd"/>
      <w:r w:rsidRPr="00187C67">
        <w:rPr>
          <w:rFonts w:ascii="Times New Roman" w:hAnsi="Times New Roman" w:cs="Times New Roman"/>
          <w:i/>
          <w:sz w:val="24"/>
          <w:szCs w:val="24"/>
        </w:rPr>
        <w:t xml:space="preserve"> А. И., </w:t>
      </w:r>
      <w:proofErr w:type="spellStart"/>
      <w:r w:rsidRPr="00187C67">
        <w:rPr>
          <w:rFonts w:ascii="Times New Roman" w:hAnsi="Times New Roman" w:cs="Times New Roman"/>
          <w:i/>
          <w:sz w:val="24"/>
          <w:szCs w:val="24"/>
        </w:rPr>
        <w:t>Малаховская</w:t>
      </w:r>
      <w:proofErr w:type="spellEnd"/>
      <w:r w:rsidRPr="00187C67">
        <w:rPr>
          <w:rFonts w:ascii="Times New Roman" w:hAnsi="Times New Roman" w:cs="Times New Roman"/>
          <w:i/>
          <w:sz w:val="24"/>
          <w:szCs w:val="24"/>
        </w:rPr>
        <w:t xml:space="preserve"> Н. Т. </w:t>
      </w:r>
      <w:r w:rsidRPr="00187C67">
        <w:rPr>
          <w:rFonts w:ascii="Times New Roman" w:hAnsi="Times New Roman" w:cs="Times New Roman"/>
          <w:sz w:val="24"/>
          <w:szCs w:val="24"/>
        </w:rPr>
        <w:t xml:space="preserve">Судебная </w:t>
      </w:r>
      <w:proofErr w:type="spellStart"/>
      <w:r w:rsidRPr="00187C67">
        <w:rPr>
          <w:rFonts w:ascii="Times New Roman" w:hAnsi="Times New Roman" w:cs="Times New Roman"/>
          <w:sz w:val="24"/>
          <w:szCs w:val="24"/>
        </w:rPr>
        <w:t>экспертология</w:t>
      </w:r>
      <w:proofErr w:type="spellEnd"/>
      <w:r w:rsidRPr="00187C67">
        <w:rPr>
          <w:rFonts w:ascii="Times New Roman" w:hAnsi="Times New Roman" w:cs="Times New Roman"/>
          <w:sz w:val="24"/>
          <w:szCs w:val="24"/>
        </w:rPr>
        <w:t xml:space="preserve"> – новая отрасль науки // Соц. законность. 1973. № 11.</w:t>
      </w:r>
      <w:r w:rsidRPr="00187C67">
        <w:rPr>
          <w:rFonts w:ascii="Times New Roman" w:hAnsi="Times New Roman" w:cs="Times New Roman"/>
          <w:i/>
          <w:sz w:val="24"/>
          <w:szCs w:val="24"/>
        </w:rPr>
        <w:t xml:space="preserve"> </w:t>
      </w:r>
    </w:p>
  </w:footnote>
  <w:footnote w:id="57">
    <w:p w:rsidR="00EE3E0C" w:rsidRPr="00187C67" w:rsidRDefault="00EE3E0C" w:rsidP="00316BE4">
      <w:pPr>
        <w:pStyle w:val="a3"/>
        <w:jc w:val="both"/>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w:t>
      </w:r>
      <w:proofErr w:type="spellStart"/>
      <w:r w:rsidRPr="00187C67">
        <w:rPr>
          <w:rFonts w:ascii="Times New Roman" w:hAnsi="Times New Roman" w:cs="Times New Roman"/>
          <w:i/>
          <w:sz w:val="24"/>
          <w:szCs w:val="24"/>
        </w:rPr>
        <w:t>Винберг</w:t>
      </w:r>
      <w:proofErr w:type="spellEnd"/>
      <w:r w:rsidRPr="00187C67">
        <w:rPr>
          <w:rFonts w:ascii="Times New Roman" w:hAnsi="Times New Roman" w:cs="Times New Roman"/>
          <w:i/>
          <w:sz w:val="24"/>
          <w:szCs w:val="24"/>
        </w:rPr>
        <w:t xml:space="preserve"> А. И., </w:t>
      </w:r>
      <w:proofErr w:type="spellStart"/>
      <w:r w:rsidRPr="00187C67">
        <w:rPr>
          <w:rFonts w:ascii="Times New Roman" w:hAnsi="Times New Roman" w:cs="Times New Roman"/>
          <w:i/>
          <w:sz w:val="24"/>
          <w:szCs w:val="24"/>
        </w:rPr>
        <w:t>Малаховская</w:t>
      </w:r>
      <w:proofErr w:type="spellEnd"/>
      <w:r w:rsidRPr="00187C67">
        <w:rPr>
          <w:rFonts w:ascii="Times New Roman" w:hAnsi="Times New Roman" w:cs="Times New Roman"/>
          <w:i/>
          <w:sz w:val="24"/>
          <w:szCs w:val="24"/>
        </w:rPr>
        <w:t xml:space="preserve"> Н. Т. </w:t>
      </w:r>
      <w:proofErr w:type="gramStart"/>
      <w:r w:rsidRPr="00187C67">
        <w:rPr>
          <w:rFonts w:ascii="Times New Roman" w:hAnsi="Times New Roman" w:cs="Times New Roman"/>
          <w:sz w:val="24"/>
          <w:szCs w:val="24"/>
        </w:rPr>
        <w:t>Судебная</w:t>
      </w:r>
      <w:proofErr w:type="gramEnd"/>
      <w:r w:rsidRPr="00187C67">
        <w:rPr>
          <w:rFonts w:ascii="Times New Roman" w:hAnsi="Times New Roman" w:cs="Times New Roman"/>
          <w:sz w:val="24"/>
          <w:szCs w:val="24"/>
        </w:rPr>
        <w:t xml:space="preserve"> </w:t>
      </w:r>
      <w:proofErr w:type="spellStart"/>
      <w:r w:rsidRPr="00187C67">
        <w:rPr>
          <w:rFonts w:ascii="Times New Roman" w:hAnsi="Times New Roman" w:cs="Times New Roman"/>
          <w:sz w:val="24"/>
          <w:szCs w:val="24"/>
        </w:rPr>
        <w:t>экспертология</w:t>
      </w:r>
      <w:proofErr w:type="spellEnd"/>
      <w:r w:rsidRPr="00187C67">
        <w:rPr>
          <w:rFonts w:ascii="Times New Roman" w:hAnsi="Times New Roman" w:cs="Times New Roman"/>
          <w:sz w:val="24"/>
          <w:szCs w:val="24"/>
        </w:rPr>
        <w:t xml:space="preserve"> (Обще</w:t>
      </w:r>
      <w:r w:rsidRPr="00187C67">
        <w:rPr>
          <w:rFonts w:ascii="Times New Roman" w:hAnsi="Times New Roman" w:cs="Times New Roman"/>
          <w:sz w:val="24"/>
          <w:szCs w:val="24"/>
        </w:rPr>
        <w:softHyphen/>
        <w:t>теоретические и методологические проблемы судебных экспертиз). Волгоград: ВШ МВД СССР, 1979.</w:t>
      </w:r>
    </w:p>
  </w:footnote>
  <w:footnote w:id="58">
    <w:p w:rsidR="00EE3E0C" w:rsidRPr="006F60E6" w:rsidRDefault="00EE3E0C" w:rsidP="006F60E6">
      <w:pPr>
        <w:spacing w:after="0" w:line="240" w:lineRule="auto"/>
        <w:jc w:val="both"/>
        <w:rPr>
          <w:sz w:val="24"/>
          <w:szCs w:val="24"/>
        </w:rPr>
      </w:pPr>
      <w:r w:rsidRPr="006F60E6">
        <w:rPr>
          <w:rStyle w:val="a5"/>
          <w:sz w:val="24"/>
          <w:szCs w:val="24"/>
        </w:rPr>
        <w:footnoteRef/>
      </w:r>
      <w:r w:rsidRPr="00252541">
        <w:rPr>
          <w:sz w:val="24"/>
          <w:szCs w:val="24"/>
        </w:rPr>
        <w:t xml:space="preserve">  </w:t>
      </w:r>
      <w:proofErr w:type="spellStart"/>
      <w:r w:rsidRPr="00252541">
        <w:rPr>
          <w:rFonts w:ascii="Times New Roman" w:hAnsi="Times New Roman" w:cs="Times New Roman"/>
          <w:i/>
          <w:sz w:val="24"/>
          <w:szCs w:val="24"/>
        </w:rPr>
        <w:t>Россинская</w:t>
      </w:r>
      <w:proofErr w:type="spellEnd"/>
      <w:r w:rsidRPr="00252541">
        <w:rPr>
          <w:rFonts w:ascii="Times New Roman" w:hAnsi="Times New Roman" w:cs="Times New Roman"/>
          <w:i/>
          <w:sz w:val="24"/>
          <w:szCs w:val="24"/>
        </w:rPr>
        <w:t xml:space="preserve"> Е.Р.</w:t>
      </w:r>
      <w:r w:rsidRPr="00252541">
        <w:rPr>
          <w:rFonts w:ascii="Times New Roman" w:hAnsi="Times New Roman" w:cs="Times New Roman"/>
          <w:sz w:val="24"/>
          <w:szCs w:val="24"/>
        </w:rPr>
        <w:t xml:space="preserve"> </w:t>
      </w:r>
      <w:r w:rsidRPr="00252541">
        <w:rPr>
          <w:rFonts w:ascii="Times New Roman" w:hAnsi="Times New Roman" w:cs="Times New Roman"/>
          <w:bCs/>
          <w:sz w:val="24"/>
          <w:szCs w:val="24"/>
        </w:rPr>
        <w:t xml:space="preserve">Современная концепция судебной </w:t>
      </w:r>
      <w:proofErr w:type="spellStart"/>
      <w:r w:rsidRPr="00252541">
        <w:rPr>
          <w:rFonts w:ascii="Times New Roman" w:hAnsi="Times New Roman" w:cs="Times New Roman"/>
          <w:bCs/>
          <w:sz w:val="24"/>
          <w:szCs w:val="24"/>
        </w:rPr>
        <w:t>экспертологии</w:t>
      </w:r>
      <w:proofErr w:type="spellEnd"/>
      <w:r w:rsidRPr="00252541">
        <w:rPr>
          <w:rFonts w:ascii="Times New Roman" w:hAnsi="Times New Roman" w:cs="Times New Roman"/>
          <w:bCs/>
          <w:sz w:val="24"/>
          <w:szCs w:val="24"/>
        </w:rPr>
        <w:t xml:space="preserve"> </w:t>
      </w:r>
      <w:r w:rsidRPr="00252541">
        <w:rPr>
          <w:rFonts w:ascii="Times New Roman" w:hAnsi="Times New Roman" w:cs="Times New Roman"/>
          <w:sz w:val="24"/>
          <w:szCs w:val="24"/>
        </w:rPr>
        <w:t xml:space="preserve">как науки о судебной экспертизе и судебно-экспертной деятельности. - </w:t>
      </w:r>
      <w:proofErr w:type="spellStart"/>
      <w:r w:rsidRPr="00252541">
        <w:rPr>
          <w:rFonts w:ascii="Times New Roman" w:hAnsi="Times New Roman" w:cs="Times New Roman"/>
          <w:sz w:val="24"/>
          <w:szCs w:val="24"/>
        </w:rPr>
        <w:t>Кұқық</w:t>
      </w:r>
      <w:proofErr w:type="spellEnd"/>
      <w:r w:rsidRPr="00252541">
        <w:rPr>
          <w:rFonts w:ascii="Times New Roman" w:hAnsi="Times New Roman" w:cs="Times New Roman"/>
          <w:sz w:val="24"/>
          <w:szCs w:val="24"/>
        </w:rPr>
        <w:t xml:space="preserve"> </w:t>
      </w:r>
      <w:proofErr w:type="spellStart"/>
      <w:r w:rsidRPr="00252541">
        <w:rPr>
          <w:rFonts w:ascii="Times New Roman" w:hAnsi="Times New Roman" w:cs="Times New Roman"/>
          <w:sz w:val="24"/>
          <w:szCs w:val="24"/>
        </w:rPr>
        <w:t>және</w:t>
      </w:r>
      <w:proofErr w:type="spellEnd"/>
      <w:r w:rsidRPr="00252541">
        <w:rPr>
          <w:rFonts w:ascii="Times New Roman" w:hAnsi="Times New Roman" w:cs="Times New Roman"/>
          <w:sz w:val="24"/>
          <w:szCs w:val="24"/>
        </w:rPr>
        <w:t xml:space="preserve"> </w:t>
      </w:r>
      <w:proofErr w:type="spellStart"/>
      <w:r w:rsidRPr="00252541">
        <w:rPr>
          <w:rFonts w:ascii="Times New Roman" w:hAnsi="Times New Roman" w:cs="Times New Roman"/>
          <w:sz w:val="24"/>
          <w:szCs w:val="24"/>
        </w:rPr>
        <w:t>мемлекет</w:t>
      </w:r>
      <w:proofErr w:type="spellEnd"/>
      <w:r w:rsidRPr="00252541">
        <w:rPr>
          <w:rFonts w:ascii="Times New Roman" w:hAnsi="Times New Roman" w:cs="Times New Roman"/>
          <w:sz w:val="24"/>
          <w:szCs w:val="24"/>
        </w:rPr>
        <w:t xml:space="preserve">, № 2 (63), Астана 2014. </w:t>
      </w:r>
      <w:r>
        <w:rPr>
          <w:rFonts w:ascii="Times New Roman" w:hAnsi="Times New Roman" w:cs="Times New Roman"/>
          <w:sz w:val="24"/>
          <w:szCs w:val="24"/>
        </w:rPr>
        <w:t>С.97.</w:t>
      </w:r>
    </w:p>
  </w:footnote>
  <w:footnote w:id="59">
    <w:p w:rsidR="00EE3E0C" w:rsidRPr="00187C67" w:rsidRDefault="00EE3E0C" w:rsidP="00252541">
      <w:pPr>
        <w:pStyle w:val="a7"/>
        <w:tabs>
          <w:tab w:val="left" w:pos="476"/>
        </w:tabs>
        <w:spacing w:after="0" w:line="240" w:lineRule="auto"/>
        <w:ind w:left="0" w:right="-285"/>
        <w:jc w:val="both"/>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w:t>
      </w:r>
      <w:r w:rsidRPr="00BD609C">
        <w:rPr>
          <w:rFonts w:ascii="Times New Roman" w:hAnsi="Times New Roman" w:cs="Times New Roman"/>
          <w:sz w:val="24"/>
          <w:szCs w:val="24"/>
        </w:rPr>
        <w:t xml:space="preserve">Подобный анализ мы уже проводили </w:t>
      </w:r>
      <w:r>
        <w:rPr>
          <w:rFonts w:ascii="Times New Roman" w:hAnsi="Times New Roman" w:cs="Times New Roman"/>
          <w:sz w:val="24"/>
          <w:szCs w:val="24"/>
        </w:rPr>
        <w:t xml:space="preserve">и раньше  </w:t>
      </w:r>
      <w:r w:rsidRPr="00BD609C">
        <w:rPr>
          <w:rFonts w:ascii="Times New Roman" w:hAnsi="Times New Roman" w:cs="Times New Roman"/>
          <w:sz w:val="24"/>
          <w:szCs w:val="24"/>
        </w:rPr>
        <w:t xml:space="preserve">в 1990 г. и в 2003 г., исходя из данных, накопленных наукой к тому времени. См. напр.: </w:t>
      </w:r>
      <w:r w:rsidRPr="00BD609C">
        <w:rPr>
          <w:rFonts w:ascii="Times New Roman" w:hAnsi="Times New Roman" w:cs="Times New Roman"/>
          <w:i/>
          <w:sz w:val="24"/>
          <w:szCs w:val="24"/>
        </w:rPr>
        <w:t xml:space="preserve">Шакиров К. Н. </w:t>
      </w:r>
      <w:r w:rsidRPr="00BD609C">
        <w:rPr>
          <w:rFonts w:ascii="Times New Roman" w:hAnsi="Times New Roman" w:cs="Times New Roman"/>
          <w:sz w:val="24"/>
          <w:szCs w:val="24"/>
        </w:rPr>
        <w:t xml:space="preserve">Теоретические вопросы и возможности автоматизированного решения задач криминалистической экспертизы: </w:t>
      </w:r>
      <w:proofErr w:type="spellStart"/>
      <w:r w:rsidRPr="00BD609C">
        <w:rPr>
          <w:rFonts w:ascii="Times New Roman" w:hAnsi="Times New Roman" w:cs="Times New Roman"/>
          <w:sz w:val="24"/>
          <w:szCs w:val="24"/>
        </w:rPr>
        <w:t>Дис</w:t>
      </w:r>
      <w:proofErr w:type="spellEnd"/>
      <w:r w:rsidRPr="00BD609C">
        <w:rPr>
          <w:rFonts w:ascii="Times New Roman" w:hAnsi="Times New Roman" w:cs="Times New Roman"/>
          <w:sz w:val="24"/>
          <w:szCs w:val="24"/>
        </w:rPr>
        <w:t xml:space="preserve">. … канд. </w:t>
      </w:r>
      <w:proofErr w:type="spellStart"/>
      <w:r w:rsidRPr="00BD609C">
        <w:rPr>
          <w:rFonts w:ascii="Times New Roman" w:hAnsi="Times New Roman" w:cs="Times New Roman"/>
          <w:sz w:val="24"/>
          <w:szCs w:val="24"/>
        </w:rPr>
        <w:t>юрид</w:t>
      </w:r>
      <w:proofErr w:type="spellEnd"/>
      <w:r w:rsidRPr="00BD609C">
        <w:rPr>
          <w:rFonts w:ascii="Times New Roman" w:hAnsi="Times New Roman" w:cs="Times New Roman"/>
          <w:sz w:val="24"/>
          <w:szCs w:val="24"/>
        </w:rPr>
        <w:t>. наук. Киев, 1990,</w:t>
      </w:r>
      <w:r w:rsidRPr="00BD609C">
        <w:rPr>
          <w:rFonts w:ascii="Times New Roman" w:hAnsi="Times New Roman" w:cs="Times New Roman"/>
          <w:i/>
          <w:sz w:val="24"/>
          <w:szCs w:val="24"/>
        </w:rPr>
        <w:t xml:space="preserve"> Шакиров К. Н.</w:t>
      </w:r>
      <w:r w:rsidRPr="00BD609C">
        <w:rPr>
          <w:rFonts w:ascii="Times New Roman" w:hAnsi="Times New Roman" w:cs="Times New Roman"/>
          <w:sz w:val="24"/>
          <w:szCs w:val="24"/>
        </w:rPr>
        <w:t xml:space="preserve"> </w:t>
      </w:r>
      <w:r w:rsidRPr="00BD609C">
        <w:rPr>
          <w:rFonts w:ascii="Times New Roman" w:hAnsi="Times New Roman" w:cs="Times New Roman"/>
          <w:bCs/>
          <w:sz w:val="24"/>
          <w:szCs w:val="24"/>
        </w:rPr>
        <w:t xml:space="preserve">Судебная экспертиза: проблемы теории и практики. </w:t>
      </w:r>
      <w:r w:rsidRPr="00BD609C">
        <w:rPr>
          <w:rFonts w:ascii="Times New Roman" w:eastAsia="Calibri" w:hAnsi="Times New Roman" w:cs="Times New Roman"/>
          <w:bCs/>
          <w:sz w:val="24"/>
          <w:szCs w:val="24"/>
          <w:lang w:bidi="en-US"/>
        </w:rPr>
        <w:t xml:space="preserve">Монография. - Алматы: Изд-во </w:t>
      </w:r>
      <w:proofErr w:type="spellStart"/>
      <w:r w:rsidRPr="00F25F45">
        <w:rPr>
          <w:rFonts w:ascii="Times New Roman" w:eastAsia="Calibri" w:hAnsi="Times New Roman" w:cs="Times New Roman"/>
          <w:bCs/>
          <w:sz w:val="24"/>
          <w:szCs w:val="24"/>
          <w:lang w:bidi="en-US"/>
        </w:rPr>
        <w:t>Аркаим</w:t>
      </w:r>
      <w:proofErr w:type="spellEnd"/>
      <w:r w:rsidRPr="00F25F45">
        <w:rPr>
          <w:rFonts w:ascii="Times New Roman" w:eastAsia="Calibri" w:hAnsi="Times New Roman" w:cs="Times New Roman"/>
          <w:bCs/>
          <w:sz w:val="24"/>
          <w:szCs w:val="24"/>
          <w:lang w:bidi="en-US"/>
        </w:rPr>
        <w:t xml:space="preserve">.  2002. </w:t>
      </w:r>
      <w:r w:rsidRPr="00BD609C">
        <w:rPr>
          <w:rFonts w:ascii="Times New Roman" w:eastAsia="Calibri" w:hAnsi="Times New Roman" w:cs="Times New Roman"/>
          <w:bCs/>
          <w:sz w:val="24"/>
          <w:szCs w:val="24"/>
          <w:lang w:bidi="en-US"/>
        </w:rPr>
        <w:t>2</w:t>
      </w:r>
      <w:r>
        <w:rPr>
          <w:rFonts w:ascii="Times New Roman" w:eastAsia="Calibri" w:hAnsi="Times New Roman" w:cs="Times New Roman"/>
          <w:bCs/>
          <w:sz w:val="24"/>
          <w:szCs w:val="24"/>
          <w:lang w:bidi="en-US"/>
        </w:rPr>
        <w:t>88</w:t>
      </w:r>
      <w:r w:rsidRPr="00BD609C">
        <w:rPr>
          <w:rFonts w:ascii="Times New Roman" w:eastAsia="Calibri" w:hAnsi="Times New Roman" w:cs="Times New Roman"/>
          <w:bCs/>
          <w:sz w:val="24"/>
          <w:szCs w:val="24"/>
          <w:lang w:bidi="en-US"/>
        </w:rPr>
        <w:t xml:space="preserve"> с.</w:t>
      </w:r>
    </w:p>
  </w:footnote>
  <w:footnote w:id="60">
    <w:p w:rsidR="00EE3E0C" w:rsidRPr="00187C67" w:rsidRDefault="00EE3E0C" w:rsidP="00316BE4">
      <w:pPr>
        <w:pStyle w:val="a3"/>
        <w:rPr>
          <w:rFonts w:ascii="Times New Roman" w:hAnsi="Times New Roman" w:cs="Times New Roman"/>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См.: </w:t>
      </w:r>
      <w:proofErr w:type="spellStart"/>
      <w:r w:rsidRPr="00187C67">
        <w:rPr>
          <w:rFonts w:ascii="Times New Roman" w:hAnsi="Times New Roman" w:cs="Times New Roman"/>
          <w:i/>
          <w:sz w:val="24"/>
          <w:szCs w:val="24"/>
        </w:rPr>
        <w:t>Винберг</w:t>
      </w:r>
      <w:proofErr w:type="spellEnd"/>
      <w:r w:rsidRPr="00187C67">
        <w:rPr>
          <w:rFonts w:ascii="Times New Roman" w:hAnsi="Times New Roman" w:cs="Times New Roman"/>
          <w:i/>
          <w:sz w:val="24"/>
          <w:szCs w:val="24"/>
        </w:rPr>
        <w:t xml:space="preserve"> А. И., </w:t>
      </w:r>
      <w:proofErr w:type="spellStart"/>
      <w:r w:rsidRPr="00187C67">
        <w:rPr>
          <w:rFonts w:ascii="Times New Roman" w:hAnsi="Times New Roman" w:cs="Times New Roman"/>
          <w:i/>
          <w:sz w:val="24"/>
          <w:szCs w:val="24"/>
        </w:rPr>
        <w:t>Малаховская</w:t>
      </w:r>
      <w:proofErr w:type="spellEnd"/>
      <w:r w:rsidRPr="00187C67">
        <w:rPr>
          <w:rFonts w:ascii="Times New Roman" w:hAnsi="Times New Roman" w:cs="Times New Roman"/>
          <w:i/>
          <w:sz w:val="24"/>
          <w:szCs w:val="24"/>
        </w:rPr>
        <w:t xml:space="preserve"> Н. Т. </w:t>
      </w:r>
      <w:r w:rsidRPr="00187C67">
        <w:rPr>
          <w:rFonts w:ascii="Times New Roman" w:hAnsi="Times New Roman" w:cs="Times New Roman"/>
          <w:sz w:val="24"/>
          <w:szCs w:val="24"/>
        </w:rPr>
        <w:t xml:space="preserve">Судебная </w:t>
      </w:r>
      <w:proofErr w:type="spellStart"/>
      <w:r w:rsidRPr="00187C67">
        <w:rPr>
          <w:rFonts w:ascii="Times New Roman" w:hAnsi="Times New Roman" w:cs="Times New Roman"/>
          <w:sz w:val="24"/>
          <w:szCs w:val="24"/>
        </w:rPr>
        <w:t>экспертология</w:t>
      </w:r>
      <w:proofErr w:type="spellEnd"/>
      <w:r w:rsidRPr="00187C67">
        <w:rPr>
          <w:rFonts w:ascii="Times New Roman" w:hAnsi="Times New Roman" w:cs="Times New Roman"/>
          <w:sz w:val="24"/>
          <w:szCs w:val="24"/>
        </w:rPr>
        <w:t xml:space="preserve"> – новая отрасль науки… С. 11.</w:t>
      </w:r>
    </w:p>
  </w:footnote>
  <w:footnote w:id="61">
    <w:p w:rsidR="00EE3E0C" w:rsidRPr="00187C67" w:rsidRDefault="00EE3E0C" w:rsidP="00316BE4">
      <w:pPr>
        <w:pStyle w:val="a3"/>
        <w:jc w:val="both"/>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w:t>
      </w:r>
      <w:proofErr w:type="spellStart"/>
      <w:r w:rsidRPr="00187C67">
        <w:rPr>
          <w:rFonts w:ascii="Times New Roman" w:hAnsi="Times New Roman" w:cs="Times New Roman"/>
          <w:i/>
          <w:sz w:val="24"/>
          <w:szCs w:val="24"/>
        </w:rPr>
        <w:t>Винберг</w:t>
      </w:r>
      <w:proofErr w:type="spellEnd"/>
      <w:r w:rsidRPr="00187C67">
        <w:rPr>
          <w:rFonts w:ascii="Times New Roman" w:hAnsi="Times New Roman" w:cs="Times New Roman"/>
          <w:i/>
          <w:sz w:val="24"/>
          <w:szCs w:val="24"/>
        </w:rPr>
        <w:t xml:space="preserve"> А. И., </w:t>
      </w:r>
      <w:proofErr w:type="spellStart"/>
      <w:r w:rsidRPr="00187C67">
        <w:rPr>
          <w:rFonts w:ascii="Times New Roman" w:hAnsi="Times New Roman" w:cs="Times New Roman"/>
          <w:i/>
          <w:sz w:val="24"/>
          <w:szCs w:val="24"/>
        </w:rPr>
        <w:t>Малаховская</w:t>
      </w:r>
      <w:proofErr w:type="spellEnd"/>
      <w:r w:rsidRPr="00187C67">
        <w:rPr>
          <w:rFonts w:ascii="Times New Roman" w:hAnsi="Times New Roman" w:cs="Times New Roman"/>
          <w:i/>
          <w:sz w:val="24"/>
          <w:szCs w:val="24"/>
        </w:rPr>
        <w:t xml:space="preserve"> Н. Т. </w:t>
      </w:r>
      <w:proofErr w:type="gramStart"/>
      <w:r w:rsidRPr="00187C67">
        <w:rPr>
          <w:rFonts w:ascii="Times New Roman" w:hAnsi="Times New Roman" w:cs="Times New Roman"/>
          <w:sz w:val="24"/>
          <w:szCs w:val="24"/>
        </w:rPr>
        <w:t>Судебная</w:t>
      </w:r>
      <w:proofErr w:type="gramEnd"/>
      <w:r w:rsidRPr="00187C67">
        <w:rPr>
          <w:rFonts w:ascii="Times New Roman" w:hAnsi="Times New Roman" w:cs="Times New Roman"/>
          <w:sz w:val="24"/>
          <w:szCs w:val="24"/>
        </w:rPr>
        <w:t xml:space="preserve"> </w:t>
      </w:r>
      <w:proofErr w:type="spellStart"/>
      <w:r w:rsidRPr="00187C67">
        <w:rPr>
          <w:rFonts w:ascii="Times New Roman" w:hAnsi="Times New Roman" w:cs="Times New Roman"/>
          <w:sz w:val="24"/>
          <w:szCs w:val="24"/>
        </w:rPr>
        <w:t>экспертология</w:t>
      </w:r>
      <w:proofErr w:type="spellEnd"/>
      <w:r w:rsidRPr="00187C67">
        <w:rPr>
          <w:rFonts w:ascii="Times New Roman" w:hAnsi="Times New Roman" w:cs="Times New Roman"/>
          <w:sz w:val="24"/>
          <w:szCs w:val="24"/>
        </w:rPr>
        <w:t xml:space="preserve"> (Обще</w:t>
      </w:r>
      <w:r w:rsidRPr="00187C67">
        <w:rPr>
          <w:rFonts w:ascii="Times New Roman" w:hAnsi="Times New Roman" w:cs="Times New Roman"/>
          <w:sz w:val="24"/>
          <w:szCs w:val="24"/>
        </w:rPr>
        <w:softHyphen/>
        <w:t>теоретические и методологические проблемы...)</w:t>
      </w:r>
      <w:r>
        <w:rPr>
          <w:rFonts w:ascii="Times New Roman" w:hAnsi="Times New Roman" w:cs="Times New Roman"/>
          <w:sz w:val="24"/>
          <w:szCs w:val="24"/>
        </w:rPr>
        <w:t>..</w:t>
      </w:r>
      <w:r w:rsidRPr="00187C67">
        <w:rPr>
          <w:rFonts w:ascii="Times New Roman" w:hAnsi="Times New Roman" w:cs="Times New Roman"/>
          <w:sz w:val="24"/>
          <w:szCs w:val="24"/>
        </w:rPr>
        <w:t>. С. 128.</w:t>
      </w:r>
    </w:p>
  </w:footnote>
  <w:footnote w:id="62">
    <w:p w:rsidR="00EE3E0C" w:rsidRPr="00187C67" w:rsidRDefault="00EE3E0C" w:rsidP="00316BE4">
      <w:pPr>
        <w:pStyle w:val="a3"/>
        <w:jc w:val="both"/>
        <w:rPr>
          <w:rFonts w:ascii="Times New Roman" w:hAnsi="Times New Roman" w:cs="Times New Roman"/>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См.: С трибуны читательской конференции // </w:t>
      </w:r>
      <w:proofErr w:type="spellStart"/>
      <w:r w:rsidRPr="00187C67">
        <w:rPr>
          <w:rFonts w:ascii="Times New Roman" w:hAnsi="Times New Roman" w:cs="Times New Roman"/>
          <w:sz w:val="24"/>
          <w:szCs w:val="24"/>
        </w:rPr>
        <w:t>Теорет</w:t>
      </w:r>
      <w:proofErr w:type="spellEnd"/>
      <w:r w:rsidRPr="00187C67">
        <w:rPr>
          <w:rFonts w:ascii="Times New Roman" w:hAnsi="Times New Roman" w:cs="Times New Roman"/>
          <w:sz w:val="24"/>
          <w:szCs w:val="24"/>
        </w:rPr>
        <w:t xml:space="preserve">. </w:t>
      </w:r>
      <w:proofErr w:type="spellStart"/>
      <w:r w:rsidRPr="00187C67">
        <w:rPr>
          <w:rFonts w:ascii="Times New Roman" w:hAnsi="Times New Roman" w:cs="Times New Roman"/>
          <w:sz w:val="24"/>
          <w:szCs w:val="24"/>
        </w:rPr>
        <w:t>вопр</w:t>
      </w:r>
      <w:proofErr w:type="spellEnd"/>
      <w:r w:rsidRPr="00187C67">
        <w:rPr>
          <w:rFonts w:ascii="Times New Roman" w:hAnsi="Times New Roman" w:cs="Times New Roman"/>
          <w:sz w:val="24"/>
          <w:szCs w:val="24"/>
        </w:rPr>
        <w:t xml:space="preserve">. судебной экспертизы. М., 1981. С. 177–181 (Сб. науч. тр. / ВНИИСЭ; </w:t>
      </w:r>
      <w:proofErr w:type="spellStart"/>
      <w:r w:rsidRPr="00187C67">
        <w:rPr>
          <w:rFonts w:ascii="Times New Roman" w:hAnsi="Times New Roman" w:cs="Times New Roman"/>
          <w:sz w:val="24"/>
          <w:szCs w:val="24"/>
        </w:rPr>
        <w:t>Вып</w:t>
      </w:r>
      <w:proofErr w:type="spellEnd"/>
      <w:r w:rsidRPr="00187C67">
        <w:rPr>
          <w:rFonts w:ascii="Times New Roman" w:hAnsi="Times New Roman" w:cs="Times New Roman"/>
          <w:sz w:val="24"/>
          <w:szCs w:val="24"/>
        </w:rPr>
        <w:t>. 48).</w:t>
      </w:r>
    </w:p>
  </w:footnote>
  <w:footnote w:id="63">
    <w:p w:rsidR="00EE3E0C" w:rsidRPr="00187C67" w:rsidRDefault="00EE3E0C" w:rsidP="00316BE4">
      <w:pPr>
        <w:pStyle w:val="a3"/>
        <w:jc w:val="both"/>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w:t>
      </w:r>
      <w:proofErr w:type="spellStart"/>
      <w:r w:rsidRPr="00187C67">
        <w:rPr>
          <w:rFonts w:ascii="Times New Roman" w:hAnsi="Times New Roman" w:cs="Times New Roman"/>
          <w:i/>
          <w:sz w:val="24"/>
          <w:szCs w:val="24"/>
        </w:rPr>
        <w:t>Митричев</w:t>
      </w:r>
      <w:proofErr w:type="spellEnd"/>
      <w:r w:rsidRPr="00187C67">
        <w:rPr>
          <w:rFonts w:ascii="Times New Roman" w:hAnsi="Times New Roman" w:cs="Times New Roman"/>
          <w:i/>
          <w:sz w:val="24"/>
          <w:szCs w:val="24"/>
        </w:rPr>
        <w:t xml:space="preserve"> В. С. </w:t>
      </w:r>
      <w:r w:rsidRPr="00187C67">
        <w:rPr>
          <w:rFonts w:ascii="Times New Roman" w:hAnsi="Times New Roman" w:cs="Times New Roman"/>
          <w:sz w:val="24"/>
          <w:szCs w:val="24"/>
        </w:rPr>
        <w:t>Судебная экспертиза и смежные отрасли зна</w:t>
      </w:r>
      <w:r w:rsidRPr="00187C67">
        <w:rPr>
          <w:rFonts w:ascii="Times New Roman" w:hAnsi="Times New Roman" w:cs="Times New Roman"/>
          <w:sz w:val="24"/>
          <w:szCs w:val="24"/>
        </w:rPr>
        <w:softHyphen/>
        <w:t xml:space="preserve">ний. Проблемы общей и судебной </w:t>
      </w:r>
      <w:proofErr w:type="spellStart"/>
      <w:r w:rsidRPr="00187C67">
        <w:rPr>
          <w:rFonts w:ascii="Times New Roman" w:hAnsi="Times New Roman" w:cs="Times New Roman"/>
          <w:sz w:val="24"/>
          <w:szCs w:val="24"/>
        </w:rPr>
        <w:t>экспертологии</w:t>
      </w:r>
      <w:proofErr w:type="spellEnd"/>
      <w:r w:rsidRPr="00187C67">
        <w:rPr>
          <w:rFonts w:ascii="Times New Roman" w:hAnsi="Times New Roman" w:cs="Times New Roman"/>
          <w:sz w:val="24"/>
          <w:szCs w:val="24"/>
        </w:rPr>
        <w:t xml:space="preserve"> в связи с судебно-экспертной деятельностью // Экспертные задачи и пути их решения в свете НТР. М., 1980. С. 93–99 (Сб. науч. тр. / ВНИИСЭ; </w:t>
      </w:r>
      <w:proofErr w:type="spellStart"/>
      <w:r w:rsidRPr="00187C67">
        <w:rPr>
          <w:rFonts w:ascii="Times New Roman" w:hAnsi="Times New Roman" w:cs="Times New Roman"/>
          <w:sz w:val="24"/>
          <w:szCs w:val="24"/>
        </w:rPr>
        <w:t>Вып</w:t>
      </w:r>
      <w:proofErr w:type="spellEnd"/>
      <w:r w:rsidRPr="00187C67">
        <w:rPr>
          <w:rFonts w:ascii="Times New Roman" w:hAnsi="Times New Roman" w:cs="Times New Roman"/>
          <w:sz w:val="24"/>
          <w:szCs w:val="24"/>
        </w:rPr>
        <w:t>. 42</w:t>
      </w:r>
      <w:proofErr w:type="gramStart"/>
      <w:r w:rsidRPr="00187C67">
        <w:rPr>
          <w:rFonts w:ascii="Times New Roman" w:hAnsi="Times New Roman" w:cs="Times New Roman"/>
          <w:sz w:val="24"/>
          <w:szCs w:val="24"/>
        </w:rPr>
        <w:t xml:space="preserve"> )</w:t>
      </w:r>
      <w:proofErr w:type="gramEnd"/>
      <w:r w:rsidRPr="00187C67">
        <w:rPr>
          <w:rFonts w:ascii="Times New Roman" w:hAnsi="Times New Roman" w:cs="Times New Roman"/>
          <w:sz w:val="24"/>
          <w:szCs w:val="24"/>
        </w:rPr>
        <w:t>.</w:t>
      </w:r>
    </w:p>
  </w:footnote>
  <w:footnote w:id="64">
    <w:p w:rsidR="00EE3E0C" w:rsidRPr="00187C67" w:rsidRDefault="00EE3E0C" w:rsidP="00316BE4">
      <w:pPr>
        <w:pStyle w:val="a3"/>
        <w:jc w:val="both"/>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См.: Гуманитарная экспертиза: Возможности и перспективы. Новосибирск: Наука. </w:t>
      </w:r>
      <w:proofErr w:type="spellStart"/>
      <w:r w:rsidRPr="00187C67">
        <w:rPr>
          <w:rFonts w:ascii="Times New Roman" w:hAnsi="Times New Roman" w:cs="Times New Roman"/>
          <w:sz w:val="24"/>
          <w:szCs w:val="24"/>
        </w:rPr>
        <w:t>Сиб</w:t>
      </w:r>
      <w:proofErr w:type="spellEnd"/>
      <w:r w:rsidRPr="00187C67">
        <w:rPr>
          <w:rFonts w:ascii="Times New Roman" w:hAnsi="Times New Roman" w:cs="Times New Roman"/>
          <w:sz w:val="24"/>
          <w:szCs w:val="24"/>
        </w:rPr>
        <w:t xml:space="preserve">. </w:t>
      </w:r>
      <w:proofErr w:type="spellStart"/>
      <w:r w:rsidRPr="00187C67">
        <w:rPr>
          <w:rFonts w:ascii="Times New Roman" w:hAnsi="Times New Roman" w:cs="Times New Roman"/>
          <w:sz w:val="24"/>
          <w:szCs w:val="24"/>
        </w:rPr>
        <w:t>отд-ние</w:t>
      </w:r>
      <w:proofErr w:type="spellEnd"/>
      <w:r w:rsidRPr="00187C67">
        <w:rPr>
          <w:rFonts w:ascii="Times New Roman" w:hAnsi="Times New Roman" w:cs="Times New Roman"/>
          <w:sz w:val="24"/>
          <w:szCs w:val="24"/>
        </w:rPr>
        <w:t xml:space="preserve">, 1992; </w:t>
      </w:r>
      <w:proofErr w:type="spellStart"/>
      <w:r w:rsidRPr="00187C67">
        <w:rPr>
          <w:rFonts w:ascii="Times New Roman" w:hAnsi="Times New Roman" w:cs="Times New Roman"/>
          <w:i/>
          <w:sz w:val="24"/>
          <w:szCs w:val="24"/>
        </w:rPr>
        <w:t>Бешелев</w:t>
      </w:r>
      <w:proofErr w:type="spellEnd"/>
      <w:r w:rsidRPr="00187C67">
        <w:rPr>
          <w:rFonts w:ascii="Times New Roman" w:hAnsi="Times New Roman" w:cs="Times New Roman"/>
          <w:i/>
          <w:sz w:val="24"/>
          <w:szCs w:val="24"/>
        </w:rPr>
        <w:t xml:space="preserve"> С. Д., Гурвич Ф. Г. </w:t>
      </w:r>
      <w:r w:rsidRPr="00187C67">
        <w:rPr>
          <w:rFonts w:ascii="Times New Roman" w:hAnsi="Times New Roman" w:cs="Times New Roman"/>
          <w:sz w:val="24"/>
          <w:szCs w:val="24"/>
        </w:rPr>
        <w:t xml:space="preserve">Экспертные оценки. М.: Наука, 1973; </w:t>
      </w:r>
      <w:proofErr w:type="spellStart"/>
      <w:r w:rsidRPr="00187C67">
        <w:rPr>
          <w:rFonts w:ascii="Times New Roman" w:hAnsi="Times New Roman" w:cs="Times New Roman"/>
          <w:i/>
          <w:sz w:val="24"/>
          <w:szCs w:val="24"/>
        </w:rPr>
        <w:t>Глазовский</w:t>
      </w:r>
      <w:proofErr w:type="spellEnd"/>
      <w:r w:rsidRPr="00187C67">
        <w:rPr>
          <w:rFonts w:ascii="Times New Roman" w:hAnsi="Times New Roman" w:cs="Times New Roman"/>
          <w:i/>
          <w:sz w:val="24"/>
          <w:szCs w:val="24"/>
        </w:rPr>
        <w:t xml:space="preserve"> Н. Ф</w:t>
      </w:r>
      <w:r w:rsidRPr="00187C67">
        <w:rPr>
          <w:rFonts w:ascii="Times New Roman" w:hAnsi="Times New Roman" w:cs="Times New Roman"/>
          <w:sz w:val="24"/>
          <w:szCs w:val="24"/>
        </w:rPr>
        <w:t>. Проблемы эколого-географической экспертизы // Новое мышление в географии. М., 1991. С. 110–118; и др.</w:t>
      </w:r>
    </w:p>
  </w:footnote>
  <w:footnote w:id="65">
    <w:p w:rsidR="00EE3E0C" w:rsidRPr="00187C67" w:rsidRDefault="00EE3E0C" w:rsidP="00316BE4">
      <w:pPr>
        <w:spacing w:after="0"/>
        <w:ind w:right="49"/>
        <w:jc w:val="both"/>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См.: </w:t>
      </w:r>
      <w:proofErr w:type="spellStart"/>
      <w:r w:rsidRPr="00187C67">
        <w:rPr>
          <w:rFonts w:ascii="Times New Roman" w:hAnsi="Times New Roman" w:cs="Times New Roman"/>
          <w:i/>
          <w:sz w:val="24"/>
          <w:szCs w:val="24"/>
        </w:rPr>
        <w:t>Позаченюк</w:t>
      </w:r>
      <w:proofErr w:type="spellEnd"/>
      <w:r w:rsidRPr="00187C67">
        <w:rPr>
          <w:rFonts w:ascii="Times New Roman" w:hAnsi="Times New Roman" w:cs="Times New Roman"/>
          <w:i/>
          <w:sz w:val="24"/>
          <w:szCs w:val="24"/>
        </w:rPr>
        <w:t xml:space="preserve"> Е. А. </w:t>
      </w:r>
      <w:proofErr w:type="spellStart"/>
      <w:r w:rsidRPr="00187C67">
        <w:rPr>
          <w:rFonts w:ascii="Times New Roman" w:hAnsi="Times New Roman" w:cs="Times New Roman"/>
          <w:sz w:val="24"/>
          <w:szCs w:val="24"/>
        </w:rPr>
        <w:t>Экспертология</w:t>
      </w:r>
      <w:proofErr w:type="spellEnd"/>
      <w:r w:rsidRPr="00187C67">
        <w:rPr>
          <w:rFonts w:ascii="Times New Roman" w:hAnsi="Times New Roman" w:cs="Times New Roman"/>
          <w:sz w:val="24"/>
          <w:szCs w:val="24"/>
        </w:rPr>
        <w:t xml:space="preserve"> // Учен</w:t>
      </w:r>
      <w:proofErr w:type="gramStart"/>
      <w:r w:rsidRPr="00187C67">
        <w:rPr>
          <w:rFonts w:ascii="Times New Roman" w:hAnsi="Times New Roman" w:cs="Times New Roman"/>
          <w:sz w:val="24"/>
          <w:szCs w:val="24"/>
        </w:rPr>
        <w:t>.</w:t>
      </w:r>
      <w:proofErr w:type="gramEnd"/>
      <w:r w:rsidRPr="00187C67">
        <w:rPr>
          <w:rFonts w:ascii="Times New Roman" w:hAnsi="Times New Roman" w:cs="Times New Roman"/>
          <w:sz w:val="24"/>
          <w:szCs w:val="24"/>
        </w:rPr>
        <w:t xml:space="preserve"> </w:t>
      </w:r>
      <w:proofErr w:type="spellStart"/>
      <w:proofErr w:type="gramStart"/>
      <w:r w:rsidRPr="00187C67">
        <w:rPr>
          <w:rFonts w:ascii="Times New Roman" w:hAnsi="Times New Roman" w:cs="Times New Roman"/>
          <w:sz w:val="24"/>
          <w:szCs w:val="24"/>
        </w:rPr>
        <w:t>з</w:t>
      </w:r>
      <w:proofErr w:type="gramEnd"/>
      <w:r w:rsidRPr="00187C67">
        <w:rPr>
          <w:rFonts w:ascii="Times New Roman" w:hAnsi="Times New Roman" w:cs="Times New Roman"/>
          <w:sz w:val="24"/>
          <w:szCs w:val="24"/>
        </w:rPr>
        <w:t>ап.</w:t>
      </w:r>
      <w:proofErr w:type="spellEnd"/>
      <w:r w:rsidRPr="00187C67">
        <w:rPr>
          <w:rFonts w:ascii="Times New Roman" w:hAnsi="Times New Roman" w:cs="Times New Roman"/>
          <w:sz w:val="24"/>
          <w:szCs w:val="24"/>
        </w:rPr>
        <w:t xml:space="preserve"> </w:t>
      </w:r>
      <w:proofErr w:type="spellStart"/>
      <w:r w:rsidRPr="00187C67">
        <w:rPr>
          <w:rFonts w:ascii="Times New Roman" w:hAnsi="Times New Roman" w:cs="Times New Roman"/>
          <w:sz w:val="24"/>
          <w:szCs w:val="24"/>
        </w:rPr>
        <w:t>Сарат</w:t>
      </w:r>
      <w:proofErr w:type="spellEnd"/>
      <w:r w:rsidRPr="00187C67">
        <w:rPr>
          <w:rFonts w:ascii="Times New Roman" w:hAnsi="Times New Roman" w:cs="Times New Roman"/>
          <w:sz w:val="24"/>
          <w:szCs w:val="24"/>
        </w:rPr>
        <w:t xml:space="preserve">. гос. ун-та, 1997. </w:t>
      </w:r>
      <w:proofErr w:type="spellStart"/>
      <w:r w:rsidRPr="00187C67">
        <w:rPr>
          <w:rFonts w:ascii="Times New Roman" w:hAnsi="Times New Roman" w:cs="Times New Roman"/>
          <w:sz w:val="24"/>
          <w:szCs w:val="24"/>
        </w:rPr>
        <w:t>Вып</w:t>
      </w:r>
      <w:proofErr w:type="spellEnd"/>
      <w:r w:rsidRPr="00187C67">
        <w:rPr>
          <w:rFonts w:ascii="Times New Roman" w:hAnsi="Times New Roman" w:cs="Times New Roman"/>
          <w:sz w:val="24"/>
          <w:szCs w:val="24"/>
        </w:rPr>
        <w:t>. 6.</w:t>
      </w:r>
    </w:p>
  </w:footnote>
  <w:footnote w:id="66">
    <w:p w:rsidR="00EE3E0C" w:rsidRPr="00187C67" w:rsidRDefault="00EE3E0C" w:rsidP="00316BE4">
      <w:pPr>
        <w:pStyle w:val="a3"/>
        <w:jc w:val="both"/>
        <w:rPr>
          <w:rFonts w:ascii="Times New Roman" w:hAnsi="Times New Roman" w:cs="Times New Roman"/>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w:t>
      </w:r>
      <w:r w:rsidRPr="00187C67">
        <w:rPr>
          <w:rFonts w:ascii="Times New Roman" w:hAnsi="Times New Roman" w:cs="Times New Roman"/>
          <w:i/>
          <w:sz w:val="24"/>
          <w:szCs w:val="24"/>
        </w:rPr>
        <w:t xml:space="preserve">См.: Васильев А. Н. </w:t>
      </w:r>
      <w:r w:rsidRPr="00187C67">
        <w:rPr>
          <w:rFonts w:ascii="Times New Roman" w:hAnsi="Times New Roman" w:cs="Times New Roman"/>
          <w:sz w:val="24"/>
          <w:szCs w:val="24"/>
        </w:rPr>
        <w:t xml:space="preserve">Вопросы теоретических основ криминалистики, ее предмета и системы // Предмет, система и </w:t>
      </w:r>
      <w:proofErr w:type="spellStart"/>
      <w:r w:rsidRPr="00187C67">
        <w:rPr>
          <w:rFonts w:ascii="Times New Roman" w:hAnsi="Times New Roman" w:cs="Times New Roman"/>
          <w:sz w:val="24"/>
          <w:szCs w:val="24"/>
        </w:rPr>
        <w:t>теорет</w:t>
      </w:r>
      <w:proofErr w:type="spellEnd"/>
      <w:r w:rsidRPr="00187C67">
        <w:rPr>
          <w:rFonts w:ascii="Times New Roman" w:hAnsi="Times New Roman" w:cs="Times New Roman"/>
          <w:sz w:val="24"/>
          <w:szCs w:val="24"/>
        </w:rPr>
        <w:t xml:space="preserve">. основы криминалистики. М.: Изд-во </w:t>
      </w:r>
      <w:proofErr w:type="spellStart"/>
      <w:r w:rsidRPr="00187C67">
        <w:rPr>
          <w:rFonts w:ascii="Times New Roman" w:hAnsi="Times New Roman" w:cs="Times New Roman"/>
          <w:sz w:val="24"/>
          <w:szCs w:val="24"/>
        </w:rPr>
        <w:t>Моск</w:t>
      </w:r>
      <w:proofErr w:type="spellEnd"/>
      <w:r w:rsidRPr="00187C67">
        <w:rPr>
          <w:rFonts w:ascii="Times New Roman" w:hAnsi="Times New Roman" w:cs="Times New Roman"/>
          <w:sz w:val="24"/>
          <w:szCs w:val="24"/>
        </w:rPr>
        <w:t>. ун-та, 1984. Ч. 2. С. 14.</w:t>
      </w:r>
    </w:p>
  </w:footnote>
  <w:footnote w:id="67">
    <w:p w:rsidR="00EE3E0C" w:rsidRPr="00187C67" w:rsidRDefault="00EE3E0C" w:rsidP="00316BE4">
      <w:pPr>
        <w:pStyle w:val="a3"/>
        <w:jc w:val="both"/>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w:t>
      </w:r>
      <w:r w:rsidRPr="00187C67">
        <w:rPr>
          <w:rFonts w:ascii="Times New Roman" w:hAnsi="Times New Roman" w:cs="Times New Roman"/>
          <w:i/>
          <w:sz w:val="24"/>
          <w:szCs w:val="24"/>
        </w:rPr>
        <w:t xml:space="preserve">Арсеньев В. Д. </w:t>
      </w:r>
      <w:r w:rsidRPr="00187C67">
        <w:rPr>
          <w:rFonts w:ascii="Times New Roman" w:hAnsi="Times New Roman" w:cs="Times New Roman"/>
          <w:sz w:val="24"/>
          <w:szCs w:val="24"/>
        </w:rPr>
        <w:t>Соотношение понятий предмета и объекта судеб</w:t>
      </w:r>
      <w:r w:rsidRPr="00187C67">
        <w:rPr>
          <w:rFonts w:ascii="Times New Roman" w:hAnsi="Times New Roman" w:cs="Times New Roman"/>
          <w:sz w:val="24"/>
          <w:szCs w:val="24"/>
        </w:rPr>
        <w:softHyphen/>
        <w:t xml:space="preserve">ной экспертизы // </w:t>
      </w:r>
      <w:proofErr w:type="spellStart"/>
      <w:r w:rsidRPr="00187C67">
        <w:rPr>
          <w:rFonts w:ascii="Times New Roman" w:hAnsi="Times New Roman" w:cs="Times New Roman"/>
          <w:sz w:val="24"/>
          <w:szCs w:val="24"/>
        </w:rPr>
        <w:t>Пробл</w:t>
      </w:r>
      <w:proofErr w:type="spellEnd"/>
      <w:r w:rsidRPr="00187C67">
        <w:rPr>
          <w:rFonts w:ascii="Times New Roman" w:hAnsi="Times New Roman" w:cs="Times New Roman"/>
          <w:sz w:val="24"/>
          <w:szCs w:val="24"/>
        </w:rPr>
        <w:t xml:space="preserve">. теории судебной экспертизы. М., 1980. С. 12, 14 (Сб. науч. тр. / ВНИИСЭ; </w:t>
      </w:r>
      <w:proofErr w:type="spellStart"/>
      <w:r w:rsidRPr="00187C67">
        <w:rPr>
          <w:rFonts w:ascii="Times New Roman" w:hAnsi="Times New Roman" w:cs="Times New Roman"/>
          <w:sz w:val="24"/>
          <w:szCs w:val="24"/>
        </w:rPr>
        <w:t>Вып</w:t>
      </w:r>
      <w:proofErr w:type="spellEnd"/>
      <w:r w:rsidRPr="00187C67">
        <w:rPr>
          <w:rFonts w:ascii="Times New Roman" w:hAnsi="Times New Roman" w:cs="Times New Roman"/>
          <w:sz w:val="24"/>
          <w:szCs w:val="24"/>
        </w:rPr>
        <w:t>. 44).</w:t>
      </w:r>
    </w:p>
  </w:footnote>
  <w:footnote w:id="68">
    <w:p w:rsidR="00EE3E0C" w:rsidRPr="00187C67" w:rsidRDefault="00EE3E0C" w:rsidP="00316BE4">
      <w:pPr>
        <w:pStyle w:val="a3"/>
        <w:jc w:val="both"/>
        <w:rPr>
          <w:rFonts w:ascii="Times New Roman" w:hAnsi="Times New Roman" w:cs="Times New Roman"/>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w:t>
      </w:r>
      <w:r w:rsidRPr="00187C67">
        <w:rPr>
          <w:rFonts w:ascii="Times New Roman" w:hAnsi="Times New Roman" w:cs="Times New Roman"/>
          <w:i/>
          <w:sz w:val="24"/>
          <w:szCs w:val="24"/>
        </w:rPr>
        <w:t>Арсеньев В. Д</w:t>
      </w:r>
      <w:r w:rsidRPr="00187C67">
        <w:rPr>
          <w:rFonts w:ascii="Times New Roman" w:hAnsi="Times New Roman" w:cs="Times New Roman"/>
          <w:sz w:val="24"/>
          <w:szCs w:val="24"/>
        </w:rPr>
        <w:t>. Соотношение понятий предмета</w:t>
      </w:r>
      <w:r>
        <w:rPr>
          <w:rFonts w:ascii="Times New Roman" w:hAnsi="Times New Roman" w:cs="Times New Roman"/>
          <w:sz w:val="24"/>
          <w:szCs w:val="24"/>
        </w:rPr>
        <w:t xml:space="preserve"> и объекта судеб</w:t>
      </w:r>
      <w:r>
        <w:rPr>
          <w:rFonts w:ascii="Times New Roman" w:hAnsi="Times New Roman" w:cs="Times New Roman"/>
          <w:sz w:val="24"/>
          <w:szCs w:val="24"/>
        </w:rPr>
        <w:softHyphen/>
        <w:t xml:space="preserve">ной экспертизы… </w:t>
      </w:r>
      <w:r w:rsidRPr="00187C67">
        <w:rPr>
          <w:rFonts w:ascii="Times New Roman" w:hAnsi="Times New Roman" w:cs="Times New Roman"/>
          <w:sz w:val="24"/>
          <w:szCs w:val="24"/>
        </w:rPr>
        <w:t>С. 7.</w:t>
      </w:r>
    </w:p>
  </w:footnote>
  <w:footnote w:id="69">
    <w:p w:rsidR="00EE3E0C" w:rsidRPr="00187C67" w:rsidRDefault="00EE3E0C" w:rsidP="006554F4">
      <w:pPr>
        <w:pStyle w:val="a3"/>
        <w:jc w:val="both"/>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См.: </w:t>
      </w:r>
      <w:proofErr w:type="spellStart"/>
      <w:r w:rsidRPr="00187C67">
        <w:rPr>
          <w:rFonts w:ascii="Times New Roman" w:hAnsi="Times New Roman" w:cs="Times New Roman"/>
          <w:i/>
          <w:sz w:val="24"/>
          <w:szCs w:val="24"/>
        </w:rPr>
        <w:t>Эйсман</w:t>
      </w:r>
      <w:proofErr w:type="spellEnd"/>
      <w:r w:rsidRPr="00187C67">
        <w:rPr>
          <w:rFonts w:ascii="Times New Roman" w:hAnsi="Times New Roman" w:cs="Times New Roman"/>
          <w:i/>
          <w:sz w:val="24"/>
          <w:szCs w:val="24"/>
        </w:rPr>
        <w:t xml:space="preserve"> А. А</w:t>
      </w:r>
      <w:r w:rsidRPr="00187C67">
        <w:rPr>
          <w:rFonts w:ascii="Times New Roman" w:hAnsi="Times New Roman" w:cs="Times New Roman"/>
          <w:sz w:val="24"/>
          <w:szCs w:val="24"/>
        </w:rPr>
        <w:t xml:space="preserve">. </w:t>
      </w:r>
      <w:proofErr w:type="spellStart"/>
      <w:r w:rsidRPr="00187C67">
        <w:rPr>
          <w:rFonts w:ascii="Times New Roman" w:hAnsi="Times New Roman" w:cs="Times New Roman"/>
          <w:sz w:val="24"/>
          <w:szCs w:val="24"/>
        </w:rPr>
        <w:t>Экспертология</w:t>
      </w:r>
      <w:proofErr w:type="spellEnd"/>
      <w:r w:rsidRPr="00187C67">
        <w:rPr>
          <w:rFonts w:ascii="Times New Roman" w:hAnsi="Times New Roman" w:cs="Times New Roman"/>
          <w:sz w:val="24"/>
          <w:szCs w:val="24"/>
        </w:rPr>
        <w:t xml:space="preserve"> в системе научного знания // Экс</w:t>
      </w:r>
      <w:r w:rsidRPr="00187C67">
        <w:rPr>
          <w:rFonts w:ascii="Times New Roman" w:hAnsi="Times New Roman" w:cs="Times New Roman"/>
          <w:sz w:val="24"/>
          <w:szCs w:val="24"/>
        </w:rPr>
        <w:softHyphen/>
        <w:t>перт</w:t>
      </w:r>
      <w:proofErr w:type="gramStart"/>
      <w:r w:rsidRPr="00187C67">
        <w:rPr>
          <w:rFonts w:ascii="Times New Roman" w:hAnsi="Times New Roman" w:cs="Times New Roman"/>
          <w:sz w:val="24"/>
          <w:szCs w:val="24"/>
        </w:rPr>
        <w:t>.</w:t>
      </w:r>
      <w:proofErr w:type="gramEnd"/>
      <w:r w:rsidRPr="00187C67">
        <w:rPr>
          <w:rFonts w:ascii="Times New Roman" w:hAnsi="Times New Roman" w:cs="Times New Roman"/>
          <w:sz w:val="24"/>
          <w:szCs w:val="24"/>
        </w:rPr>
        <w:t xml:space="preserve"> </w:t>
      </w:r>
      <w:proofErr w:type="gramStart"/>
      <w:r w:rsidRPr="00187C67">
        <w:rPr>
          <w:rFonts w:ascii="Times New Roman" w:hAnsi="Times New Roman" w:cs="Times New Roman"/>
          <w:sz w:val="24"/>
          <w:szCs w:val="24"/>
        </w:rPr>
        <w:t>з</w:t>
      </w:r>
      <w:proofErr w:type="gramEnd"/>
      <w:r w:rsidRPr="00187C67">
        <w:rPr>
          <w:rFonts w:ascii="Times New Roman" w:hAnsi="Times New Roman" w:cs="Times New Roman"/>
          <w:sz w:val="24"/>
          <w:szCs w:val="24"/>
        </w:rPr>
        <w:t xml:space="preserve">адачи и пути их решения в свете НТР. М., 1980. С. 69 (Сб. науч. тр. / </w:t>
      </w:r>
      <w:r w:rsidRPr="00187C67">
        <w:rPr>
          <w:rFonts w:ascii="Times New Roman" w:hAnsi="Times New Roman" w:cs="Times New Roman"/>
          <w:sz w:val="24"/>
          <w:szCs w:val="24"/>
        </w:rPr>
        <w:softHyphen/>
        <w:t xml:space="preserve">ВНИИСЭ; </w:t>
      </w:r>
      <w:proofErr w:type="spellStart"/>
      <w:r w:rsidRPr="00187C67">
        <w:rPr>
          <w:rFonts w:ascii="Times New Roman" w:hAnsi="Times New Roman" w:cs="Times New Roman"/>
          <w:sz w:val="24"/>
          <w:szCs w:val="24"/>
        </w:rPr>
        <w:t>Вып</w:t>
      </w:r>
      <w:proofErr w:type="spellEnd"/>
      <w:r w:rsidRPr="00187C67">
        <w:rPr>
          <w:rFonts w:ascii="Times New Roman" w:hAnsi="Times New Roman" w:cs="Times New Roman"/>
          <w:sz w:val="24"/>
          <w:szCs w:val="24"/>
        </w:rPr>
        <w:t>. 42).</w:t>
      </w:r>
    </w:p>
  </w:footnote>
  <w:footnote w:id="70">
    <w:p w:rsidR="00EE3E0C" w:rsidRPr="00187C67" w:rsidRDefault="00EE3E0C" w:rsidP="006554F4">
      <w:pPr>
        <w:pStyle w:val="a3"/>
        <w:jc w:val="both"/>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Цит. по: С трибуны читательской конференции… С. 186.</w:t>
      </w:r>
    </w:p>
  </w:footnote>
  <w:footnote w:id="71">
    <w:p w:rsidR="00EE3E0C" w:rsidRPr="00187C67" w:rsidRDefault="00EE3E0C" w:rsidP="006554F4">
      <w:pPr>
        <w:pStyle w:val="a3"/>
        <w:jc w:val="both"/>
        <w:rPr>
          <w:rFonts w:ascii="Times New Roman" w:hAnsi="Times New Roman" w:cs="Times New Roman"/>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w:t>
      </w:r>
      <w:proofErr w:type="spellStart"/>
      <w:r w:rsidRPr="00187C67">
        <w:rPr>
          <w:rFonts w:ascii="Times New Roman" w:hAnsi="Times New Roman" w:cs="Times New Roman"/>
          <w:i/>
          <w:sz w:val="24"/>
          <w:szCs w:val="24"/>
        </w:rPr>
        <w:t>Эйсман</w:t>
      </w:r>
      <w:proofErr w:type="spellEnd"/>
      <w:r w:rsidRPr="00187C67">
        <w:rPr>
          <w:rFonts w:ascii="Times New Roman" w:hAnsi="Times New Roman" w:cs="Times New Roman"/>
          <w:i/>
          <w:sz w:val="24"/>
          <w:szCs w:val="24"/>
        </w:rPr>
        <w:t xml:space="preserve"> А. А</w:t>
      </w:r>
      <w:r w:rsidRPr="00187C67">
        <w:rPr>
          <w:rFonts w:ascii="Times New Roman" w:hAnsi="Times New Roman" w:cs="Times New Roman"/>
          <w:sz w:val="24"/>
          <w:szCs w:val="24"/>
        </w:rPr>
        <w:t xml:space="preserve">. </w:t>
      </w:r>
      <w:proofErr w:type="spellStart"/>
      <w:r w:rsidRPr="00187C67">
        <w:rPr>
          <w:rFonts w:ascii="Times New Roman" w:hAnsi="Times New Roman" w:cs="Times New Roman"/>
          <w:sz w:val="24"/>
          <w:szCs w:val="24"/>
        </w:rPr>
        <w:t>Экспертология</w:t>
      </w:r>
      <w:proofErr w:type="spellEnd"/>
      <w:r w:rsidRPr="00187C67">
        <w:rPr>
          <w:rFonts w:ascii="Times New Roman" w:hAnsi="Times New Roman" w:cs="Times New Roman"/>
          <w:sz w:val="24"/>
          <w:szCs w:val="24"/>
        </w:rPr>
        <w:t xml:space="preserve"> в системе научного знания</w:t>
      </w:r>
      <w:r>
        <w:rPr>
          <w:rFonts w:ascii="Times New Roman" w:hAnsi="Times New Roman" w:cs="Times New Roman"/>
          <w:sz w:val="24"/>
          <w:szCs w:val="24"/>
        </w:rPr>
        <w:t>...</w:t>
      </w:r>
      <w:r w:rsidRPr="00187C67">
        <w:rPr>
          <w:rFonts w:ascii="Times New Roman" w:hAnsi="Times New Roman" w:cs="Times New Roman"/>
          <w:sz w:val="24"/>
          <w:szCs w:val="24"/>
        </w:rPr>
        <w:t xml:space="preserve"> С. 69.</w:t>
      </w:r>
    </w:p>
  </w:footnote>
  <w:footnote w:id="72">
    <w:p w:rsidR="00EE3E0C" w:rsidRPr="00187C67" w:rsidRDefault="00EE3E0C" w:rsidP="00316BE4">
      <w:pPr>
        <w:pStyle w:val="a3"/>
        <w:jc w:val="both"/>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См.: </w:t>
      </w:r>
      <w:r w:rsidRPr="00187C67">
        <w:rPr>
          <w:rFonts w:ascii="Times New Roman" w:hAnsi="Times New Roman" w:cs="Times New Roman"/>
          <w:i/>
          <w:sz w:val="24"/>
          <w:szCs w:val="24"/>
        </w:rPr>
        <w:t xml:space="preserve">Шляхов А. Р. </w:t>
      </w:r>
      <w:r w:rsidRPr="00187C67">
        <w:rPr>
          <w:rFonts w:ascii="Times New Roman" w:hAnsi="Times New Roman" w:cs="Times New Roman"/>
          <w:sz w:val="24"/>
          <w:szCs w:val="24"/>
        </w:rPr>
        <w:t xml:space="preserve">Пути совершенствования судебной экспертизы // </w:t>
      </w:r>
      <w:proofErr w:type="spellStart"/>
      <w:r w:rsidRPr="00187C67">
        <w:rPr>
          <w:rFonts w:ascii="Times New Roman" w:hAnsi="Times New Roman" w:cs="Times New Roman"/>
          <w:sz w:val="24"/>
          <w:szCs w:val="24"/>
        </w:rPr>
        <w:t>Пробл</w:t>
      </w:r>
      <w:proofErr w:type="spellEnd"/>
      <w:r w:rsidRPr="00187C67">
        <w:rPr>
          <w:rFonts w:ascii="Times New Roman" w:hAnsi="Times New Roman" w:cs="Times New Roman"/>
          <w:sz w:val="24"/>
          <w:szCs w:val="24"/>
        </w:rPr>
        <w:t xml:space="preserve">. совершенствования следственных действий и </w:t>
      </w:r>
      <w:proofErr w:type="gramStart"/>
      <w:r w:rsidRPr="00187C67">
        <w:rPr>
          <w:rFonts w:ascii="Times New Roman" w:hAnsi="Times New Roman" w:cs="Times New Roman"/>
          <w:sz w:val="24"/>
          <w:szCs w:val="24"/>
        </w:rPr>
        <w:t>оперативно-розыск</w:t>
      </w:r>
      <w:proofErr w:type="gramEnd"/>
      <w:r w:rsidRPr="00187C67">
        <w:rPr>
          <w:rFonts w:ascii="Times New Roman" w:hAnsi="Times New Roman" w:cs="Times New Roman"/>
          <w:sz w:val="24"/>
          <w:szCs w:val="24"/>
        </w:rPr>
        <w:t xml:space="preserve">. мероприятий в аспекте ликвидации преступности в СССР: Материалы </w:t>
      </w:r>
      <w:r w:rsidRPr="00187C67">
        <w:rPr>
          <w:rFonts w:ascii="Times New Roman" w:hAnsi="Times New Roman" w:cs="Times New Roman"/>
          <w:sz w:val="24"/>
          <w:szCs w:val="24"/>
        </w:rPr>
        <w:softHyphen/>
      </w:r>
      <w:proofErr w:type="spellStart"/>
      <w:r w:rsidRPr="00187C67">
        <w:rPr>
          <w:rFonts w:ascii="Times New Roman" w:hAnsi="Times New Roman" w:cs="Times New Roman"/>
          <w:sz w:val="24"/>
          <w:szCs w:val="24"/>
        </w:rPr>
        <w:t>Всесоюз</w:t>
      </w:r>
      <w:proofErr w:type="spellEnd"/>
      <w:r w:rsidRPr="00187C67">
        <w:rPr>
          <w:rFonts w:ascii="Times New Roman" w:hAnsi="Times New Roman" w:cs="Times New Roman"/>
          <w:sz w:val="24"/>
          <w:szCs w:val="24"/>
        </w:rPr>
        <w:t xml:space="preserve">. </w:t>
      </w:r>
      <w:proofErr w:type="spellStart"/>
      <w:r w:rsidRPr="00187C67">
        <w:rPr>
          <w:rFonts w:ascii="Times New Roman" w:hAnsi="Times New Roman" w:cs="Times New Roman"/>
          <w:sz w:val="24"/>
          <w:szCs w:val="24"/>
        </w:rPr>
        <w:t>конф</w:t>
      </w:r>
      <w:proofErr w:type="spellEnd"/>
      <w:r w:rsidRPr="00187C67">
        <w:rPr>
          <w:rFonts w:ascii="Times New Roman" w:hAnsi="Times New Roman" w:cs="Times New Roman"/>
          <w:sz w:val="24"/>
          <w:szCs w:val="24"/>
        </w:rPr>
        <w:t>. криминалистов и судебных психологов. Алма-Ата: Изд-во Казах</w:t>
      </w:r>
      <w:proofErr w:type="gramStart"/>
      <w:r w:rsidRPr="00187C67">
        <w:rPr>
          <w:rFonts w:ascii="Times New Roman" w:hAnsi="Times New Roman" w:cs="Times New Roman"/>
          <w:sz w:val="24"/>
          <w:szCs w:val="24"/>
        </w:rPr>
        <w:t>.</w:t>
      </w:r>
      <w:proofErr w:type="gramEnd"/>
      <w:r w:rsidRPr="00187C67">
        <w:rPr>
          <w:rFonts w:ascii="Times New Roman" w:hAnsi="Times New Roman" w:cs="Times New Roman"/>
          <w:sz w:val="24"/>
          <w:szCs w:val="24"/>
        </w:rPr>
        <w:t xml:space="preserve"> </w:t>
      </w:r>
      <w:proofErr w:type="gramStart"/>
      <w:r w:rsidRPr="00187C67">
        <w:rPr>
          <w:rFonts w:ascii="Times New Roman" w:hAnsi="Times New Roman" w:cs="Times New Roman"/>
          <w:sz w:val="24"/>
          <w:szCs w:val="24"/>
        </w:rPr>
        <w:t>у</w:t>
      </w:r>
      <w:proofErr w:type="gramEnd"/>
      <w:r w:rsidRPr="00187C67">
        <w:rPr>
          <w:rFonts w:ascii="Times New Roman" w:hAnsi="Times New Roman" w:cs="Times New Roman"/>
          <w:sz w:val="24"/>
          <w:szCs w:val="24"/>
        </w:rPr>
        <w:t>н-та, 1974. С. 99.</w:t>
      </w:r>
    </w:p>
  </w:footnote>
  <w:footnote w:id="73">
    <w:p w:rsidR="00EE3E0C" w:rsidRPr="00187C67" w:rsidRDefault="00EE3E0C" w:rsidP="00316BE4">
      <w:pPr>
        <w:pStyle w:val="a3"/>
        <w:jc w:val="both"/>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w:t>
      </w:r>
      <w:r w:rsidRPr="00187C67">
        <w:rPr>
          <w:rFonts w:ascii="Times New Roman" w:hAnsi="Times New Roman" w:cs="Times New Roman"/>
          <w:i/>
          <w:sz w:val="24"/>
          <w:szCs w:val="24"/>
        </w:rPr>
        <w:t xml:space="preserve">Алиев И. А. </w:t>
      </w:r>
      <w:r w:rsidRPr="00187C67">
        <w:rPr>
          <w:rFonts w:ascii="Times New Roman" w:hAnsi="Times New Roman" w:cs="Times New Roman"/>
          <w:sz w:val="24"/>
          <w:szCs w:val="24"/>
        </w:rPr>
        <w:t xml:space="preserve">Проблемы судебно-экспертной профилактики: </w:t>
      </w:r>
      <w:proofErr w:type="spellStart"/>
      <w:r w:rsidRPr="00187C67">
        <w:rPr>
          <w:rFonts w:ascii="Times New Roman" w:hAnsi="Times New Roman" w:cs="Times New Roman"/>
          <w:sz w:val="24"/>
          <w:szCs w:val="24"/>
        </w:rPr>
        <w:t>Дис</w:t>
      </w:r>
      <w:proofErr w:type="spellEnd"/>
      <w:r w:rsidRPr="00187C67">
        <w:rPr>
          <w:rFonts w:ascii="Times New Roman" w:hAnsi="Times New Roman" w:cs="Times New Roman"/>
          <w:sz w:val="24"/>
          <w:szCs w:val="24"/>
        </w:rPr>
        <w:t xml:space="preserve">. … д-ра </w:t>
      </w:r>
      <w:proofErr w:type="spellStart"/>
      <w:r w:rsidRPr="00187C67">
        <w:rPr>
          <w:rFonts w:ascii="Times New Roman" w:hAnsi="Times New Roman" w:cs="Times New Roman"/>
          <w:sz w:val="24"/>
          <w:szCs w:val="24"/>
        </w:rPr>
        <w:t>юрид</w:t>
      </w:r>
      <w:proofErr w:type="spellEnd"/>
      <w:r w:rsidRPr="00187C67">
        <w:rPr>
          <w:rFonts w:ascii="Times New Roman" w:hAnsi="Times New Roman" w:cs="Times New Roman"/>
          <w:sz w:val="24"/>
          <w:szCs w:val="24"/>
        </w:rPr>
        <w:t>. наук. Киев, 1989. С. 54–56.</w:t>
      </w:r>
    </w:p>
  </w:footnote>
  <w:footnote w:id="74">
    <w:p w:rsidR="00EE3E0C" w:rsidRPr="00187C67" w:rsidRDefault="00EE3E0C" w:rsidP="00316BE4">
      <w:pPr>
        <w:pStyle w:val="a3"/>
        <w:jc w:val="both"/>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w:t>
      </w:r>
      <w:proofErr w:type="spellStart"/>
      <w:r w:rsidRPr="00187C67">
        <w:rPr>
          <w:rFonts w:ascii="Times New Roman" w:hAnsi="Times New Roman" w:cs="Times New Roman"/>
          <w:i/>
          <w:sz w:val="24"/>
          <w:szCs w:val="24"/>
        </w:rPr>
        <w:t>Корухов</w:t>
      </w:r>
      <w:proofErr w:type="spellEnd"/>
      <w:r w:rsidRPr="00187C67">
        <w:rPr>
          <w:rFonts w:ascii="Times New Roman" w:hAnsi="Times New Roman" w:cs="Times New Roman"/>
          <w:i/>
          <w:sz w:val="24"/>
          <w:szCs w:val="24"/>
        </w:rPr>
        <w:t xml:space="preserve"> Ю. Г. </w:t>
      </w:r>
      <w:r w:rsidRPr="00187C67">
        <w:rPr>
          <w:rFonts w:ascii="Times New Roman" w:hAnsi="Times New Roman" w:cs="Times New Roman"/>
          <w:sz w:val="24"/>
          <w:szCs w:val="24"/>
        </w:rPr>
        <w:t>Формирование общей теории судебной экспертизы: Материал для ученого совета ВНИИСЭ. М., 1990. С. 1, 3.</w:t>
      </w:r>
    </w:p>
  </w:footnote>
  <w:footnote w:id="75">
    <w:p w:rsidR="00EE3E0C" w:rsidRPr="00187C67" w:rsidRDefault="00EE3E0C" w:rsidP="00316BE4">
      <w:pPr>
        <w:pStyle w:val="a3"/>
        <w:jc w:val="both"/>
        <w:rPr>
          <w:rFonts w:ascii="Times New Roman" w:hAnsi="Times New Roman" w:cs="Times New Roman"/>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w:t>
      </w:r>
      <w:r w:rsidRPr="00187C67">
        <w:rPr>
          <w:rFonts w:ascii="Times New Roman" w:hAnsi="Times New Roman" w:cs="Times New Roman"/>
          <w:i/>
          <w:sz w:val="24"/>
          <w:szCs w:val="24"/>
        </w:rPr>
        <w:t xml:space="preserve">Аверьянова Т. В. </w:t>
      </w:r>
      <w:r w:rsidRPr="00187C67">
        <w:rPr>
          <w:rFonts w:ascii="Times New Roman" w:hAnsi="Times New Roman" w:cs="Times New Roman"/>
          <w:sz w:val="24"/>
          <w:szCs w:val="24"/>
        </w:rPr>
        <w:t>Содержание и характеристика методов судебно-эксперт</w:t>
      </w:r>
      <w:r w:rsidRPr="00187C67">
        <w:rPr>
          <w:rFonts w:ascii="Times New Roman" w:hAnsi="Times New Roman" w:cs="Times New Roman"/>
          <w:sz w:val="24"/>
          <w:szCs w:val="24"/>
        </w:rPr>
        <w:softHyphen/>
        <w:t>ных исследований. Алма-Ата, 1991. С. 50.</w:t>
      </w:r>
    </w:p>
  </w:footnote>
  <w:footnote w:id="76">
    <w:p w:rsidR="00EE3E0C" w:rsidRPr="00187C67" w:rsidRDefault="00EE3E0C" w:rsidP="00316BE4">
      <w:pPr>
        <w:pStyle w:val="a3"/>
        <w:jc w:val="both"/>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См.: </w:t>
      </w:r>
      <w:r w:rsidRPr="00187C67">
        <w:rPr>
          <w:rFonts w:ascii="Times New Roman" w:hAnsi="Times New Roman" w:cs="Times New Roman"/>
          <w:i/>
          <w:sz w:val="24"/>
          <w:szCs w:val="24"/>
        </w:rPr>
        <w:t xml:space="preserve">Аверьянова Т. В. </w:t>
      </w:r>
      <w:r w:rsidRPr="00187C67">
        <w:rPr>
          <w:rFonts w:ascii="Times New Roman" w:hAnsi="Times New Roman" w:cs="Times New Roman"/>
          <w:sz w:val="24"/>
          <w:szCs w:val="24"/>
        </w:rPr>
        <w:t>Содержание и характеристика методов</w:t>
      </w:r>
      <w:r>
        <w:rPr>
          <w:rFonts w:ascii="Times New Roman" w:hAnsi="Times New Roman" w:cs="Times New Roman"/>
          <w:sz w:val="24"/>
          <w:szCs w:val="24"/>
        </w:rPr>
        <w:t>..</w:t>
      </w:r>
      <w:r w:rsidRPr="00187C67">
        <w:rPr>
          <w:rFonts w:ascii="Times New Roman" w:hAnsi="Times New Roman" w:cs="Times New Roman"/>
          <w:sz w:val="24"/>
          <w:szCs w:val="24"/>
        </w:rPr>
        <w:t>. С. 12–14.</w:t>
      </w:r>
    </w:p>
  </w:footnote>
  <w:footnote w:id="77">
    <w:p w:rsidR="00EE3E0C" w:rsidRPr="00187C67" w:rsidRDefault="00EE3E0C" w:rsidP="00316BE4">
      <w:pPr>
        <w:pStyle w:val="a3"/>
        <w:jc w:val="both"/>
        <w:rPr>
          <w:rFonts w:ascii="Times New Roman" w:hAnsi="Times New Roman" w:cs="Times New Roman"/>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См.: </w:t>
      </w:r>
      <w:r w:rsidRPr="00187C67">
        <w:rPr>
          <w:rFonts w:ascii="Times New Roman" w:hAnsi="Times New Roman" w:cs="Times New Roman"/>
          <w:i/>
          <w:sz w:val="24"/>
          <w:szCs w:val="24"/>
        </w:rPr>
        <w:t xml:space="preserve">Бычкова С. Ф. </w:t>
      </w:r>
      <w:r w:rsidRPr="00187C67">
        <w:rPr>
          <w:rFonts w:ascii="Times New Roman" w:hAnsi="Times New Roman" w:cs="Times New Roman"/>
          <w:sz w:val="24"/>
          <w:szCs w:val="24"/>
        </w:rPr>
        <w:t>Становление и тенденции развития науки о судебной экспертизе. Алматы, 1994. С. 34.</w:t>
      </w:r>
    </w:p>
  </w:footnote>
  <w:footnote w:id="78">
    <w:p w:rsidR="00EE3E0C" w:rsidRPr="007B61AD" w:rsidRDefault="00EE3E0C" w:rsidP="00860C7E">
      <w:pPr>
        <w:pStyle w:val="a3"/>
        <w:jc w:val="both"/>
        <w:rPr>
          <w:rFonts w:ascii="Times New Roman" w:hAnsi="Times New Roman" w:cs="Times New Roman"/>
          <w:sz w:val="24"/>
          <w:szCs w:val="24"/>
        </w:rPr>
      </w:pPr>
      <w:r w:rsidRPr="007B61AD">
        <w:rPr>
          <w:rStyle w:val="a5"/>
          <w:rFonts w:ascii="Times New Roman" w:hAnsi="Times New Roman" w:cs="Times New Roman"/>
          <w:sz w:val="24"/>
          <w:szCs w:val="24"/>
        </w:rPr>
        <w:footnoteRef/>
      </w:r>
      <w:r w:rsidRPr="007B61AD">
        <w:rPr>
          <w:rFonts w:ascii="Times New Roman" w:hAnsi="Times New Roman" w:cs="Times New Roman"/>
          <w:sz w:val="24"/>
          <w:szCs w:val="24"/>
        </w:rPr>
        <w:t xml:space="preserve"> См.: </w:t>
      </w:r>
      <w:r w:rsidRPr="007B61AD">
        <w:rPr>
          <w:rFonts w:ascii="Times New Roman" w:hAnsi="Times New Roman" w:cs="Times New Roman"/>
          <w:i/>
          <w:sz w:val="24"/>
          <w:szCs w:val="24"/>
        </w:rPr>
        <w:t xml:space="preserve">Бычкова С. Ф. </w:t>
      </w:r>
      <w:r w:rsidRPr="00187C67">
        <w:rPr>
          <w:rFonts w:ascii="Times New Roman" w:hAnsi="Times New Roman" w:cs="Times New Roman"/>
          <w:sz w:val="24"/>
          <w:szCs w:val="24"/>
        </w:rPr>
        <w:t>Становление и тенденции развития науки о судебной экспертизе. Алматы, 1994</w:t>
      </w:r>
      <w:r>
        <w:rPr>
          <w:rFonts w:ascii="Times New Roman" w:hAnsi="Times New Roman" w:cs="Times New Roman"/>
          <w:sz w:val="24"/>
          <w:szCs w:val="24"/>
        </w:rPr>
        <w:t>…</w:t>
      </w:r>
      <w:r w:rsidRPr="00187C67">
        <w:rPr>
          <w:rFonts w:ascii="Times New Roman" w:hAnsi="Times New Roman" w:cs="Times New Roman"/>
          <w:sz w:val="24"/>
          <w:szCs w:val="24"/>
        </w:rPr>
        <w:t xml:space="preserve"> С. 147–149.</w:t>
      </w:r>
    </w:p>
  </w:footnote>
  <w:footnote w:id="79">
    <w:p w:rsidR="00EE3E0C" w:rsidRPr="00187C67" w:rsidRDefault="00EE3E0C" w:rsidP="00860C7E">
      <w:pPr>
        <w:pStyle w:val="a3"/>
        <w:jc w:val="both"/>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w:t>
      </w:r>
      <w:r w:rsidRPr="007B61AD">
        <w:rPr>
          <w:rFonts w:ascii="Times New Roman" w:hAnsi="Times New Roman" w:cs="Times New Roman"/>
          <w:i/>
          <w:sz w:val="24"/>
          <w:szCs w:val="24"/>
        </w:rPr>
        <w:t>Бычкова С. Ф.</w:t>
      </w:r>
      <w:r>
        <w:rPr>
          <w:rFonts w:ascii="Times New Roman" w:hAnsi="Times New Roman" w:cs="Times New Roman"/>
          <w:i/>
          <w:sz w:val="24"/>
          <w:szCs w:val="24"/>
        </w:rPr>
        <w:t xml:space="preserve"> </w:t>
      </w:r>
      <w:r>
        <w:rPr>
          <w:rFonts w:ascii="Times New Roman" w:hAnsi="Times New Roman" w:cs="Times New Roman"/>
          <w:sz w:val="24"/>
          <w:szCs w:val="24"/>
        </w:rPr>
        <w:t>Указ</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оч</w:t>
      </w:r>
      <w:r w:rsidRPr="007B61AD">
        <w:rPr>
          <w:rFonts w:ascii="Times New Roman" w:hAnsi="Times New Roman" w:cs="Times New Roman"/>
          <w:sz w:val="24"/>
          <w:szCs w:val="24"/>
        </w:rPr>
        <w:t>... С. 43.</w:t>
      </w:r>
    </w:p>
  </w:footnote>
  <w:footnote w:id="80">
    <w:p w:rsidR="00EE3E0C" w:rsidRPr="00005EE2" w:rsidRDefault="00EE3E0C" w:rsidP="00473CC2">
      <w:pPr>
        <w:pStyle w:val="a3"/>
        <w:jc w:val="both"/>
        <w:rPr>
          <w:rFonts w:ascii="Times New Roman" w:hAnsi="Times New Roman" w:cs="Times New Roman"/>
          <w:sz w:val="24"/>
          <w:szCs w:val="24"/>
        </w:rPr>
      </w:pPr>
      <w:r w:rsidRPr="00005EE2">
        <w:rPr>
          <w:rStyle w:val="a5"/>
          <w:rFonts w:ascii="Times New Roman" w:hAnsi="Times New Roman" w:cs="Times New Roman"/>
          <w:sz w:val="24"/>
          <w:szCs w:val="24"/>
        </w:rPr>
        <w:footnoteRef/>
      </w:r>
      <w:r w:rsidRPr="00005EE2">
        <w:rPr>
          <w:rFonts w:ascii="Times New Roman" w:hAnsi="Times New Roman" w:cs="Times New Roman"/>
          <w:sz w:val="24"/>
          <w:szCs w:val="24"/>
        </w:rPr>
        <w:t xml:space="preserve"> </w:t>
      </w:r>
      <w:proofErr w:type="spellStart"/>
      <w:r w:rsidRPr="001D0D89">
        <w:rPr>
          <w:rFonts w:ascii="Times New Roman" w:hAnsi="Times New Roman" w:cs="Times New Roman"/>
          <w:i/>
          <w:sz w:val="24"/>
          <w:szCs w:val="24"/>
        </w:rPr>
        <w:t>Россинская</w:t>
      </w:r>
      <w:proofErr w:type="spellEnd"/>
      <w:r w:rsidRPr="001D0D89">
        <w:rPr>
          <w:rFonts w:ascii="Times New Roman" w:hAnsi="Times New Roman" w:cs="Times New Roman"/>
          <w:i/>
          <w:sz w:val="24"/>
          <w:szCs w:val="24"/>
        </w:rPr>
        <w:t xml:space="preserve"> Е.Р.</w:t>
      </w:r>
      <w:r>
        <w:t xml:space="preserve"> </w:t>
      </w:r>
      <w:r w:rsidRPr="001D0D89">
        <w:rPr>
          <w:rFonts w:ascii="Times New Roman" w:hAnsi="Times New Roman" w:cs="Times New Roman"/>
          <w:bCs/>
          <w:sz w:val="24"/>
          <w:szCs w:val="24"/>
        </w:rPr>
        <w:t xml:space="preserve">Современная концепция </w:t>
      </w:r>
      <w:proofErr w:type="gramStart"/>
      <w:r w:rsidRPr="001D0D89">
        <w:rPr>
          <w:rFonts w:ascii="Times New Roman" w:hAnsi="Times New Roman" w:cs="Times New Roman"/>
          <w:bCs/>
          <w:sz w:val="24"/>
          <w:szCs w:val="24"/>
        </w:rPr>
        <w:t>судебной</w:t>
      </w:r>
      <w:proofErr w:type="gramEnd"/>
      <w:r w:rsidRPr="001D0D89">
        <w:rPr>
          <w:rFonts w:ascii="Times New Roman" w:hAnsi="Times New Roman" w:cs="Times New Roman"/>
          <w:bCs/>
          <w:sz w:val="24"/>
          <w:szCs w:val="24"/>
        </w:rPr>
        <w:t xml:space="preserve"> </w:t>
      </w:r>
      <w:proofErr w:type="spellStart"/>
      <w:r w:rsidRPr="001D0D89">
        <w:rPr>
          <w:rFonts w:ascii="Times New Roman" w:hAnsi="Times New Roman" w:cs="Times New Roman"/>
          <w:bCs/>
          <w:sz w:val="24"/>
          <w:szCs w:val="24"/>
        </w:rPr>
        <w:t>экспертологии</w:t>
      </w:r>
      <w:proofErr w:type="spellEnd"/>
      <w:r w:rsidRPr="001D0D89">
        <w:rPr>
          <w:rFonts w:ascii="Times New Roman" w:hAnsi="Times New Roman" w:cs="Times New Roman"/>
          <w:bCs/>
          <w:sz w:val="24"/>
          <w:szCs w:val="24"/>
        </w:rPr>
        <w:t xml:space="preserve"> </w:t>
      </w:r>
      <w:r>
        <w:rPr>
          <w:rFonts w:ascii="Times New Roman" w:hAnsi="Times New Roman" w:cs="Times New Roman"/>
          <w:sz w:val="24"/>
          <w:szCs w:val="24"/>
        </w:rPr>
        <w:t xml:space="preserve">… </w:t>
      </w:r>
      <w:r w:rsidRPr="00005EE2">
        <w:rPr>
          <w:rFonts w:ascii="Times New Roman" w:hAnsi="Times New Roman" w:cs="Times New Roman"/>
          <w:sz w:val="24"/>
          <w:szCs w:val="24"/>
        </w:rPr>
        <w:t>С. 100</w:t>
      </w:r>
      <w:r>
        <w:rPr>
          <w:rFonts w:ascii="Times New Roman" w:hAnsi="Times New Roman" w:cs="Times New Roman"/>
          <w:sz w:val="24"/>
          <w:szCs w:val="24"/>
        </w:rPr>
        <w:t>.</w:t>
      </w:r>
    </w:p>
  </w:footnote>
  <w:footnote w:id="81">
    <w:p w:rsidR="00EE3E0C" w:rsidRPr="00473CC2" w:rsidRDefault="00EE3E0C" w:rsidP="0073017C">
      <w:pPr>
        <w:pStyle w:val="a3"/>
        <w:jc w:val="both"/>
        <w:rPr>
          <w:rFonts w:ascii="Times New Roman" w:hAnsi="Times New Roman" w:cs="Times New Roman"/>
          <w:sz w:val="24"/>
          <w:szCs w:val="24"/>
        </w:rPr>
      </w:pPr>
      <w:r w:rsidRPr="00473CC2">
        <w:rPr>
          <w:rStyle w:val="a5"/>
          <w:rFonts w:ascii="Times New Roman" w:hAnsi="Times New Roman" w:cs="Times New Roman"/>
          <w:sz w:val="24"/>
          <w:szCs w:val="24"/>
        </w:rPr>
        <w:footnoteRef/>
      </w:r>
      <w:r w:rsidRPr="00473CC2">
        <w:rPr>
          <w:rFonts w:ascii="Times New Roman" w:hAnsi="Times New Roman" w:cs="Times New Roman"/>
          <w:sz w:val="24"/>
          <w:szCs w:val="24"/>
        </w:rPr>
        <w:t xml:space="preserve"> См.: </w:t>
      </w:r>
      <w:r w:rsidRPr="00473CC2">
        <w:rPr>
          <w:rFonts w:ascii="Times New Roman" w:hAnsi="Times New Roman" w:cs="Times New Roman"/>
          <w:i/>
          <w:sz w:val="24"/>
          <w:szCs w:val="24"/>
        </w:rPr>
        <w:t xml:space="preserve">Овчинников Н. Ф. </w:t>
      </w:r>
      <w:r w:rsidRPr="00473CC2">
        <w:rPr>
          <w:rFonts w:ascii="Times New Roman" w:hAnsi="Times New Roman" w:cs="Times New Roman"/>
          <w:sz w:val="24"/>
          <w:szCs w:val="24"/>
        </w:rPr>
        <w:t xml:space="preserve">Особенности развития и тенденции к единству научного знания // </w:t>
      </w:r>
      <w:proofErr w:type="spellStart"/>
      <w:r w:rsidRPr="00473CC2">
        <w:rPr>
          <w:rFonts w:ascii="Times New Roman" w:hAnsi="Times New Roman" w:cs="Times New Roman"/>
          <w:sz w:val="24"/>
          <w:szCs w:val="24"/>
        </w:rPr>
        <w:t>Пробл</w:t>
      </w:r>
      <w:proofErr w:type="spellEnd"/>
      <w:r w:rsidRPr="00473CC2">
        <w:rPr>
          <w:rFonts w:ascii="Times New Roman" w:hAnsi="Times New Roman" w:cs="Times New Roman"/>
          <w:sz w:val="24"/>
          <w:szCs w:val="24"/>
        </w:rPr>
        <w:t xml:space="preserve">. истории и </w:t>
      </w:r>
      <w:proofErr w:type="spellStart"/>
      <w:r w:rsidRPr="00473CC2">
        <w:rPr>
          <w:rFonts w:ascii="Times New Roman" w:hAnsi="Times New Roman" w:cs="Times New Roman"/>
          <w:sz w:val="24"/>
          <w:szCs w:val="24"/>
        </w:rPr>
        <w:t>методол</w:t>
      </w:r>
      <w:proofErr w:type="spellEnd"/>
      <w:r w:rsidRPr="00473CC2">
        <w:rPr>
          <w:rFonts w:ascii="Times New Roman" w:hAnsi="Times New Roman" w:cs="Times New Roman"/>
          <w:sz w:val="24"/>
          <w:szCs w:val="24"/>
        </w:rPr>
        <w:t>. науч. познания. М.: Наука, 1974. С. 105.</w:t>
      </w:r>
    </w:p>
  </w:footnote>
  <w:footnote w:id="82">
    <w:p w:rsidR="00EE3E0C" w:rsidRPr="00187C67" w:rsidRDefault="00EE3E0C" w:rsidP="0073017C">
      <w:pPr>
        <w:pStyle w:val="a3"/>
        <w:rPr>
          <w:rFonts w:ascii="Times New Roman" w:hAnsi="Times New Roman" w:cs="Times New Roman"/>
        </w:rPr>
      </w:pPr>
      <w:r w:rsidRPr="00473CC2">
        <w:rPr>
          <w:rStyle w:val="a5"/>
          <w:rFonts w:ascii="Times New Roman" w:hAnsi="Times New Roman" w:cs="Times New Roman"/>
          <w:sz w:val="24"/>
          <w:szCs w:val="24"/>
        </w:rPr>
        <w:footnoteRef/>
      </w:r>
      <w:r w:rsidRPr="00473CC2">
        <w:rPr>
          <w:rFonts w:ascii="Times New Roman" w:hAnsi="Times New Roman" w:cs="Times New Roman"/>
          <w:sz w:val="24"/>
          <w:szCs w:val="24"/>
        </w:rPr>
        <w:t xml:space="preserve"> </w:t>
      </w:r>
      <w:proofErr w:type="spellStart"/>
      <w:r w:rsidRPr="00473CC2">
        <w:rPr>
          <w:rFonts w:ascii="Times New Roman" w:hAnsi="Times New Roman" w:cs="Times New Roman"/>
          <w:i/>
          <w:sz w:val="24"/>
          <w:szCs w:val="24"/>
        </w:rPr>
        <w:t>Штофф</w:t>
      </w:r>
      <w:proofErr w:type="spellEnd"/>
      <w:r w:rsidRPr="00473CC2">
        <w:rPr>
          <w:rFonts w:ascii="Times New Roman" w:hAnsi="Times New Roman" w:cs="Times New Roman"/>
          <w:i/>
          <w:sz w:val="24"/>
          <w:szCs w:val="24"/>
        </w:rPr>
        <w:t xml:space="preserve"> В. А. </w:t>
      </w:r>
      <w:r w:rsidRPr="00473CC2">
        <w:rPr>
          <w:rFonts w:ascii="Times New Roman" w:hAnsi="Times New Roman" w:cs="Times New Roman"/>
          <w:sz w:val="24"/>
          <w:szCs w:val="24"/>
        </w:rPr>
        <w:t>Введение в методологию научного познания. М., 1972.  С. 148–149</w:t>
      </w:r>
      <w:r w:rsidRPr="00187C67">
        <w:rPr>
          <w:rFonts w:ascii="Times New Roman" w:hAnsi="Times New Roman" w:cs="Times New Roman"/>
        </w:rPr>
        <w:t>.</w:t>
      </w:r>
    </w:p>
  </w:footnote>
  <w:footnote w:id="83">
    <w:p w:rsidR="00EE3E0C" w:rsidRPr="00187C67" w:rsidRDefault="00EE3E0C" w:rsidP="0073017C">
      <w:pPr>
        <w:pStyle w:val="a3"/>
        <w:rPr>
          <w:rFonts w:ascii="Times New Roman" w:hAnsi="Times New Roman" w:cs="Times New Roman"/>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w:t>
      </w:r>
      <w:proofErr w:type="spellStart"/>
      <w:r w:rsidRPr="00187C67">
        <w:rPr>
          <w:rFonts w:ascii="Times New Roman" w:hAnsi="Times New Roman" w:cs="Times New Roman"/>
          <w:i/>
          <w:sz w:val="24"/>
          <w:szCs w:val="24"/>
        </w:rPr>
        <w:t>Копнин</w:t>
      </w:r>
      <w:proofErr w:type="spellEnd"/>
      <w:r w:rsidRPr="00187C67">
        <w:rPr>
          <w:rFonts w:ascii="Times New Roman" w:hAnsi="Times New Roman" w:cs="Times New Roman"/>
          <w:i/>
          <w:sz w:val="24"/>
          <w:szCs w:val="24"/>
        </w:rPr>
        <w:t xml:space="preserve"> П. В. </w:t>
      </w:r>
      <w:r w:rsidRPr="00187C67">
        <w:rPr>
          <w:rFonts w:ascii="Times New Roman" w:hAnsi="Times New Roman" w:cs="Times New Roman"/>
          <w:sz w:val="24"/>
          <w:szCs w:val="24"/>
        </w:rPr>
        <w:t>Диалектика, логика, наука. М.: Наука, 1973. С. 134.</w:t>
      </w:r>
    </w:p>
  </w:footnote>
  <w:footnote w:id="84">
    <w:p w:rsidR="00EE3E0C" w:rsidRPr="00187C67" w:rsidRDefault="00EE3E0C" w:rsidP="0073017C">
      <w:pPr>
        <w:pStyle w:val="a3"/>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См.: </w:t>
      </w:r>
      <w:r w:rsidRPr="00187C67">
        <w:rPr>
          <w:rFonts w:ascii="Times New Roman" w:hAnsi="Times New Roman" w:cs="Times New Roman"/>
          <w:i/>
          <w:sz w:val="24"/>
          <w:szCs w:val="24"/>
        </w:rPr>
        <w:t xml:space="preserve">Бычкова С. Ф. </w:t>
      </w:r>
      <w:r w:rsidRPr="00187C67">
        <w:rPr>
          <w:rFonts w:ascii="Times New Roman" w:hAnsi="Times New Roman" w:cs="Times New Roman"/>
          <w:sz w:val="24"/>
          <w:szCs w:val="24"/>
        </w:rPr>
        <w:t>Становление и тенденции развития... С. 61–62.</w:t>
      </w:r>
    </w:p>
  </w:footnote>
  <w:footnote w:id="85">
    <w:p w:rsidR="00EE3E0C" w:rsidRPr="00187C67" w:rsidRDefault="00EE3E0C" w:rsidP="0073017C">
      <w:pPr>
        <w:pStyle w:val="a3"/>
        <w:rPr>
          <w:rFonts w:ascii="Times New Roman" w:hAnsi="Times New Roman" w:cs="Times New Roman"/>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См.: </w:t>
      </w:r>
      <w:r w:rsidRPr="00187C67">
        <w:rPr>
          <w:rFonts w:ascii="Times New Roman" w:hAnsi="Times New Roman" w:cs="Times New Roman"/>
          <w:i/>
          <w:sz w:val="24"/>
          <w:szCs w:val="24"/>
        </w:rPr>
        <w:t xml:space="preserve">Белкин Р. С. </w:t>
      </w:r>
      <w:r w:rsidRPr="00187C67">
        <w:rPr>
          <w:rFonts w:ascii="Times New Roman" w:hAnsi="Times New Roman" w:cs="Times New Roman"/>
          <w:sz w:val="24"/>
          <w:szCs w:val="24"/>
        </w:rPr>
        <w:t xml:space="preserve">Курс криминалистики: В 3 т. Т. 1: Общая теория криминалистики. М.: </w:t>
      </w:r>
      <w:proofErr w:type="spellStart"/>
      <w:r w:rsidRPr="00187C67">
        <w:rPr>
          <w:rFonts w:ascii="Times New Roman" w:hAnsi="Times New Roman" w:cs="Times New Roman"/>
          <w:sz w:val="24"/>
          <w:szCs w:val="24"/>
        </w:rPr>
        <w:t>Юристъ</w:t>
      </w:r>
      <w:proofErr w:type="spellEnd"/>
      <w:r w:rsidRPr="00187C67">
        <w:rPr>
          <w:rFonts w:ascii="Times New Roman" w:hAnsi="Times New Roman" w:cs="Times New Roman"/>
          <w:sz w:val="24"/>
          <w:szCs w:val="24"/>
        </w:rPr>
        <w:t>, 1997. С. 112.</w:t>
      </w:r>
    </w:p>
  </w:footnote>
  <w:footnote w:id="86">
    <w:p w:rsidR="00EE3E0C" w:rsidRPr="00187C67" w:rsidRDefault="00EE3E0C" w:rsidP="0073017C">
      <w:pPr>
        <w:pStyle w:val="a3"/>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См.: </w:t>
      </w:r>
      <w:proofErr w:type="spellStart"/>
      <w:r w:rsidRPr="00187C67">
        <w:rPr>
          <w:rFonts w:ascii="Times New Roman" w:hAnsi="Times New Roman" w:cs="Times New Roman"/>
          <w:i/>
          <w:sz w:val="24"/>
          <w:szCs w:val="24"/>
        </w:rPr>
        <w:t>Штофф</w:t>
      </w:r>
      <w:proofErr w:type="spellEnd"/>
      <w:r w:rsidRPr="00187C67">
        <w:rPr>
          <w:rFonts w:ascii="Times New Roman" w:hAnsi="Times New Roman" w:cs="Times New Roman"/>
          <w:i/>
          <w:sz w:val="24"/>
          <w:szCs w:val="24"/>
        </w:rPr>
        <w:t xml:space="preserve"> В. А</w:t>
      </w:r>
      <w:r w:rsidRPr="00187C67">
        <w:rPr>
          <w:rFonts w:ascii="Times New Roman" w:hAnsi="Times New Roman" w:cs="Times New Roman"/>
          <w:sz w:val="24"/>
          <w:szCs w:val="24"/>
        </w:rPr>
        <w:t>. Введение в методологию... С. 149.</w:t>
      </w:r>
    </w:p>
  </w:footnote>
  <w:footnote w:id="87">
    <w:p w:rsidR="00EE3E0C" w:rsidRPr="00187C67" w:rsidRDefault="00EE3E0C" w:rsidP="00681573">
      <w:pPr>
        <w:pStyle w:val="a6"/>
        <w:pBdr>
          <w:top w:val="none" w:sz="0" w:space="0" w:color="auto"/>
          <w:between w:val="none" w:sz="0" w:space="0" w:color="auto"/>
        </w:pBdr>
        <w:tabs>
          <w:tab w:val="left" w:pos="851"/>
        </w:tabs>
        <w:spacing w:line="240" w:lineRule="auto"/>
        <w:ind w:right="49" w:firstLine="0"/>
        <w:rPr>
          <w:rFonts w:ascii="Times New Roman" w:hAnsi="Times New Roman"/>
        </w:rPr>
      </w:pPr>
      <w:r>
        <w:rPr>
          <w:rStyle w:val="a5"/>
          <w:rFonts w:ascii="Times New Roman" w:hAnsi="Times New Roman"/>
          <w:sz w:val="24"/>
          <w:szCs w:val="24"/>
        </w:rPr>
        <w:t>46</w:t>
      </w:r>
      <w:r>
        <w:rPr>
          <w:rFonts w:ascii="Times New Roman" w:hAnsi="Times New Roman"/>
          <w:sz w:val="24"/>
          <w:szCs w:val="24"/>
        </w:rPr>
        <w:t xml:space="preserve"> </w:t>
      </w:r>
      <w:r w:rsidRPr="00187C67">
        <w:rPr>
          <w:rFonts w:ascii="Times New Roman" w:hAnsi="Times New Roman"/>
          <w:sz w:val="24"/>
          <w:szCs w:val="24"/>
        </w:rPr>
        <w:t xml:space="preserve">См.: </w:t>
      </w:r>
      <w:proofErr w:type="spellStart"/>
      <w:r w:rsidRPr="00187C67">
        <w:rPr>
          <w:rFonts w:ascii="Times New Roman" w:hAnsi="Times New Roman"/>
          <w:i/>
          <w:sz w:val="24"/>
          <w:szCs w:val="24"/>
        </w:rPr>
        <w:t>Ароцкер</w:t>
      </w:r>
      <w:proofErr w:type="spellEnd"/>
      <w:r w:rsidRPr="00187C67">
        <w:rPr>
          <w:rFonts w:ascii="Times New Roman" w:hAnsi="Times New Roman"/>
          <w:i/>
          <w:sz w:val="24"/>
          <w:szCs w:val="24"/>
        </w:rPr>
        <w:t xml:space="preserve"> Л. Е. </w:t>
      </w:r>
      <w:r w:rsidRPr="00187C67">
        <w:rPr>
          <w:rFonts w:ascii="Times New Roman" w:hAnsi="Times New Roman"/>
          <w:sz w:val="24"/>
          <w:szCs w:val="24"/>
        </w:rPr>
        <w:t>Организационные и процессуальные вопросы ис</w:t>
      </w:r>
      <w:r w:rsidRPr="00187C67">
        <w:rPr>
          <w:rFonts w:ascii="Times New Roman" w:hAnsi="Times New Roman"/>
          <w:sz w:val="24"/>
          <w:szCs w:val="24"/>
        </w:rPr>
        <w:softHyphen/>
        <w:t>поль</w:t>
      </w:r>
      <w:r w:rsidRPr="00187C67">
        <w:rPr>
          <w:rFonts w:ascii="Times New Roman" w:hAnsi="Times New Roman"/>
          <w:sz w:val="24"/>
          <w:szCs w:val="24"/>
        </w:rPr>
        <w:softHyphen/>
        <w:t xml:space="preserve">зования электронно-вычислительных машин в экспертной практике // Криминалистика и судебная экспертиза. Киев: РИО МВД УССР, 1969. </w:t>
      </w:r>
      <w:proofErr w:type="spellStart"/>
      <w:r w:rsidRPr="00187C67">
        <w:rPr>
          <w:rFonts w:ascii="Times New Roman" w:hAnsi="Times New Roman"/>
          <w:sz w:val="24"/>
          <w:szCs w:val="24"/>
        </w:rPr>
        <w:t>Вып</w:t>
      </w:r>
      <w:proofErr w:type="spellEnd"/>
      <w:r w:rsidRPr="00187C67">
        <w:rPr>
          <w:rFonts w:ascii="Times New Roman" w:hAnsi="Times New Roman"/>
          <w:sz w:val="24"/>
          <w:szCs w:val="24"/>
        </w:rPr>
        <w:t xml:space="preserve">. 6. С. 182–190; </w:t>
      </w:r>
      <w:r w:rsidRPr="00187C67">
        <w:rPr>
          <w:rFonts w:ascii="Times New Roman" w:hAnsi="Times New Roman"/>
          <w:i/>
          <w:sz w:val="24"/>
          <w:szCs w:val="24"/>
        </w:rPr>
        <w:t xml:space="preserve">Арсеньев В. Д. </w:t>
      </w:r>
      <w:r w:rsidRPr="00187C67">
        <w:rPr>
          <w:rFonts w:ascii="Times New Roman" w:hAnsi="Times New Roman"/>
          <w:sz w:val="24"/>
          <w:szCs w:val="24"/>
        </w:rPr>
        <w:t>О процессуальной природе производства иссле</w:t>
      </w:r>
      <w:r w:rsidRPr="00187C67">
        <w:rPr>
          <w:rFonts w:ascii="Times New Roman" w:hAnsi="Times New Roman"/>
          <w:sz w:val="24"/>
          <w:szCs w:val="24"/>
        </w:rPr>
        <w:softHyphen/>
        <w:t>до</w:t>
      </w:r>
      <w:r w:rsidRPr="00187C67">
        <w:rPr>
          <w:rFonts w:ascii="Times New Roman" w:hAnsi="Times New Roman"/>
          <w:sz w:val="24"/>
          <w:szCs w:val="24"/>
        </w:rPr>
        <w:softHyphen/>
        <w:t>ваний с применением ЭВМ и процессуальном положении участ</w:t>
      </w:r>
      <w:r w:rsidRPr="00187C67">
        <w:rPr>
          <w:rFonts w:ascii="Times New Roman" w:hAnsi="Times New Roman"/>
          <w:sz w:val="24"/>
          <w:szCs w:val="24"/>
        </w:rPr>
        <w:softHyphen/>
        <w:t xml:space="preserve">вующих в них лиц // Тез. </w:t>
      </w:r>
      <w:proofErr w:type="spellStart"/>
      <w:r w:rsidRPr="00187C67">
        <w:rPr>
          <w:rFonts w:ascii="Times New Roman" w:hAnsi="Times New Roman"/>
          <w:sz w:val="24"/>
          <w:szCs w:val="24"/>
        </w:rPr>
        <w:t>докл</w:t>
      </w:r>
      <w:proofErr w:type="spellEnd"/>
      <w:r w:rsidRPr="00187C67">
        <w:rPr>
          <w:rFonts w:ascii="Times New Roman" w:hAnsi="Times New Roman"/>
          <w:sz w:val="24"/>
          <w:szCs w:val="24"/>
        </w:rPr>
        <w:t xml:space="preserve">. и </w:t>
      </w:r>
      <w:proofErr w:type="spellStart"/>
      <w:r w:rsidRPr="00187C67">
        <w:rPr>
          <w:rFonts w:ascii="Times New Roman" w:hAnsi="Times New Roman"/>
          <w:sz w:val="24"/>
          <w:szCs w:val="24"/>
        </w:rPr>
        <w:t>сообщ</w:t>
      </w:r>
      <w:proofErr w:type="spellEnd"/>
      <w:r w:rsidRPr="00187C67">
        <w:rPr>
          <w:rFonts w:ascii="Times New Roman" w:hAnsi="Times New Roman"/>
          <w:sz w:val="24"/>
          <w:szCs w:val="24"/>
        </w:rPr>
        <w:t xml:space="preserve">. на </w:t>
      </w:r>
      <w:proofErr w:type="spellStart"/>
      <w:r w:rsidRPr="00187C67">
        <w:rPr>
          <w:rFonts w:ascii="Times New Roman" w:hAnsi="Times New Roman"/>
          <w:sz w:val="24"/>
          <w:szCs w:val="24"/>
        </w:rPr>
        <w:t>Всесоюз</w:t>
      </w:r>
      <w:proofErr w:type="spellEnd"/>
      <w:r w:rsidRPr="00187C67">
        <w:rPr>
          <w:rFonts w:ascii="Times New Roman" w:hAnsi="Times New Roman"/>
          <w:sz w:val="24"/>
          <w:szCs w:val="24"/>
        </w:rPr>
        <w:t>. науч</w:t>
      </w:r>
      <w:proofErr w:type="gramStart"/>
      <w:r w:rsidRPr="00187C67">
        <w:rPr>
          <w:rFonts w:ascii="Times New Roman" w:hAnsi="Times New Roman"/>
          <w:sz w:val="24"/>
          <w:szCs w:val="24"/>
        </w:rPr>
        <w:t>.-</w:t>
      </w:r>
      <w:proofErr w:type="spellStart"/>
      <w:proofErr w:type="gramEnd"/>
      <w:r w:rsidRPr="00187C67">
        <w:rPr>
          <w:rFonts w:ascii="Times New Roman" w:hAnsi="Times New Roman"/>
          <w:sz w:val="24"/>
          <w:szCs w:val="24"/>
        </w:rPr>
        <w:t>практ</w:t>
      </w:r>
      <w:proofErr w:type="spellEnd"/>
      <w:r w:rsidRPr="00187C67">
        <w:rPr>
          <w:rFonts w:ascii="Times New Roman" w:hAnsi="Times New Roman"/>
          <w:sz w:val="24"/>
          <w:szCs w:val="24"/>
        </w:rPr>
        <w:t xml:space="preserve">. </w:t>
      </w:r>
      <w:proofErr w:type="spellStart"/>
      <w:r w:rsidRPr="00187C67">
        <w:rPr>
          <w:rFonts w:ascii="Times New Roman" w:hAnsi="Times New Roman"/>
          <w:sz w:val="24"/>
          <w:szCs w:val="24"/>
        </w:rPr>
        <w:t>конф</w:t>
      </w:r>
      <w:proofErr w:type="spellEnd"/>
      <w:r w:rsidRPr="00187C67">
        <w:rPr>
          <w:rFonts w:ascii="Times New Roman" w:hAnsi="Times New Roman"/>
          <w:sz w:val="24"/>
          <w:szCs w:val="24"/>
        </w:rPr>
        <w:t>.:</w:t>
      </w:r>
      <w:r w:rsidRPr="00187C67">
        <w:rPr>
          <w:rFonts w:ascii="Times New Roman" w:hAnsi="Times New Roman"/>
          <w:sz w:val="24"/>
          <w:szCs w:val="24"/>
        </w:rPr>
        <w:softHyphen/>
        <w:t xml:space="preserve"> “Проблемы информационного и математического обеспечения экспертных </w:t>
      </w:r>
      <w:r w:rsidRPr="00187C67">
        <w:rPr>
          <w:rFonts w:ascii="Times New Roman" w:hAnsi="Times New Roman"/>
          <w:sz w:val="24"/>
          <w:szCs w:val="24"/>
        </w:rPr>
        <w:softHyphen/>
        <w:t xml:space="preserve">исследований в </w:t>
      </w:r>
      <w:r w:rsidRPr="00187C67">
        <w:rPr>
          <w:rFonts w:ascii="Times New Roman" w:hAnsi="Times New Roman"/>
          <w:sz w:val="24"/>
          <w:szCs w:val="24"/>
        </w:rPr>
        <w:softHyphen/>
        <w:t xml:space="preserve">целях решения задач судебной экспертизы”. М.: ВНИИСЭ, 1983. С. 15–17; </w:t>
      </w:r>
      <w:r w:rsidRPr="00187C67">
        <w:rPr>
          <w:rFonts w:ascii="Times New Roman" w:hAnsi="Times New Roman"/>
          <w:i/>
          <w:sz w:val="24"/>
          <w:szCs w:val="24"/>
        </w:rPr>
        <w:t>Белкин Р. С.,</w:t>
      </w:r>
      <w:r w:rsidRPr="00187C67">
        <w:rPr>
          <w:rFonts w:ascii="Times New Roman" w:hAnsi="Times New Roman"/>
          <w:sz w:val="24"/>
          <w:szCs w:val="24"/>
        </w:rPr>
        <w:t xml:space="preserve"> </w:t>
      </w:r>
      <w:r w:rsidRPr="00187C67">
        <w:rPr>
          <w:rFonts w:ascii="Times New Roman" w:hAnsi="Times New Roman"/>
          <w:i/>
          <w:sz w:val="24"/>
          <w:szCs w:val="24"/>
        </w:rPr>
        <w:t>Лив</w:t>
      </w:r>
      <w:r w:rsidRPr="00187C67">
        <w:rPr>
          <w:rFonts w:ascii="Times New Roman" w:hAnsi="Times New Roman"/>
          <w:i/>
          <w:sz w:val="24"/>
          <w:szCs w:val="24"/>
        </w:rPr>
        <w:softHyphen/>
        <w:t xml:space="preserve">шиц Е. М. </w:t>
      </w:r>
      <w:r w:rsidRPr="00187C67">
        <w:rPr>
          <w:rFonts w:ascii="Times New Roman" w:hAnsi="Times New Roman"/>
          <w:sz w:val="24"/>
          <w:szCs w:val="24"/>
        </w:rPr>
        <w:t>Правовое регулирование математичес</w:t>
      </w:r>
      <w:r w:rsidRPr="00187C67">
        <w:rPr>
          <w:rFonts w:ascii="Times New Roman" w:hAnsi="Times New Roman"/>
          <w:sz w:val="24"/>
          <w:szCs w:val="24"/>
        </w:rPr>
        <w:softHyphen/>
        <w:t xml:space="preserve">ких методов и ЭВМ в судебной экспертизе // </w:t>
      </w:r>
      <w:proofErr w:type="spellStart"/>
      <w:r w:rsidRPr="00187C67">
        <w:rPr>
          <w:rFonts w:ascii="Times New Roman" w:hAnsi="Times New Roman"/>
          <w:sz w:val="24"/>
          <w:szCs w:val="24"/>
        </w:rPr>
        <w:t>Пробл</w:t>
      </w:r>
      <w:proofErr w:type="spellEnd"/>
      <w:r w:rsidRPr="00187C67">
        <w:rPr>
          <w:rFonts w:ascii="Times New Roman" w:hAnsi="Times New Roman"/>
          <w:sz w:val="24"/>
          <w:szCs w:val="24"/>
        </w:rPr>
        <w:t xml:space="preserve">. автоматизации, создания </w:t>
      </w:r>
      <w:proofErr w:type="spellStart"/>
      <w:r w:rsidRPr="00187C67">
        <w:rPr>
          <w:rFonts w:ascii="Times New Roman" w:hAnsi="Times New Roman"/>
          <w:sz w:val="24"/>
          <w:szCs w:val="24"/>
        </w:rPr>
        <w:t>информ</w:t>
      </w:r>
      <w:proofErr w:type="spellEnd"/>
      <w:proofErr w:type="gramStart"/>
      <w:r w:rsidRPr="00187C67">
        <w:rPr>
          <w:rFonts w:ascii="Times New Roman" w:hAnsi="Times New Roman"/>
          <w:sz w:val="24"/>
          <w:szCs w:val="24"/>
        </w:rPr>
        <w:t>.-</w:t>
      </w:r>
      <w:proofErr w:type="gramEnd"/>
      <w:r w:rsidRPr="00187C67">
        <w:rPr>
          <w:rFonts w:ascii="Times New Roman" w:hAnsi="Times New Roman"/>
          <w:sz w:val="24"/>
          <w:szCs w:val="24"/>
        </w:rPr>
        <w:t xml:space="preserve">поисковых систем и применения мат. методов в судебной экспертизе. М., 1987. С. 95–102 (Сб. науч. тр. / ВНИИСЭ); </w:t>
      </w:r>
      <w:r w:rsidRPr="00187C67">
        <w:rPr>
          <w:rFonts w:ascii="Times New Roman" w:hAnsi="Times New Roman"/>
          <w:i/>
          <w:sz w:val="24"/>
          <w:szCs w:val="24"/>
        </w:rPr>
        <w:t xml:space="preserve">Гончаренко В. И. </w:t>
      </w:r>
      <w:r w:rsidRPr="00187C67">
        <w:rPr>
          <w:rFonts w:ascii="Times New Roman" w:hAnsi="Times New Roman"/>
          <w:sz w:val="24"/>
          <w:szCs w:val="24"/>
        </w:rPr>
        <w:t xml:space="preserve">Процессуальные и </w:t>
      </w:r>
      <w:proofErr w:type="spellStart"/>
      <w:r w:rsidRPr="00187C67">
        <w:rPr>
          <w:rFonts w:ascii="Times New Roman" w:hAnsi="Times New Roman"/>
          <w:sz w:val="24"/>
          <w:szCs w:val="24"/>
        </w:rPr>
        <w:t>общемето</w:t>
      </w:r>
      <w:r w:rsidRPr="00187C67">
        <w:rPr>
          <w:rFonts w:ascii="Times New Roman" w:hAnsi="Times New Roman"/>
          <w:sz w:val="24"/>
          <w:szCs w:val="24"/>
        </w:rPr>
        <w:softHyphen/>
        <w:t>дические</w:t>
      </w:r>
      <w:proofErr w:type="spellEnd"/>
      <w:r w:rsidRPr="00187C67">
        <w:rPr>
          <w:rFonts w:ascii="Times New Roman" w:hAnsi="Times New Roman"/>
          <w:sz w:val="24"/>
          <w:szCs w:val="24"/>
        </w:rPr>
        <w:t xml:space="preserve"> вопросы использования кибернетики в судебных экспертизах // Кри</w:t>
      </w:r>
      <w:r w:rsidRPr="00187C67">
        <w:rPr>
          <w:rFonts w:ascii="Times New Roman" w:hAnsi="Times New Roman"/>
          <w:sz w:val="24"/>
          <w:szCs w:val="24"/>
        </w:rPr>
        <w:softHyphen/>
        <w:t>мина</w:t>
      </w:r>
      <w:r w:rsidRPr="00187C67">
        <w:rPr>
          <w:rFonts w:ascii="Times New Roman" w:hAnsi="Times New Roman"/>
          <w:sz w:val="24"/>
          <w:szCs w:val="24"/>
        </w:rPr>
        <w:softHyphen/>
        <w:t xml:space="preserve">листика и судебная экспертиза. Киев: </w:t>
      </w:r>
      <w:proofErr w:type="spellStart"/>
      <w:r w:rsidRPr="00187C67">
        <w:rPr>
          <w:rFonts w:ascii="Times New Roman" w:hAnsi="Times New Roman"/>
          <w:sz w:val="24"/>
          <w:szCs w:val="24"/>
        </w:rPr>
        <w:t>Вища</w:t>
      </w:r>
      <w:proofErr w:type="spellEnd"/>
      <w:r w:rsidRPr="00187C67">
        <w:rPr>
          <w:rFonts w:ascii="Times New Roman" w:hAnsi="Times New Roman"/>
          <w:sz w:val="24"/>
          <w:szCs w:val="24"/>
        </w:rPr>
        <w:t xml:space="preserve"> </w:t>
      </w:r>
      <w:proofErr w:type="spellStart"/>
      <w:r w:rsidRPr="00187C67">
        <w:rPr>
          <w:rFonts w:ascii="Times New Roman" w:hAnsi="Times New Roman"/>
          <w:sz w:val="24"/>
          <w:szCs w:val="24"/>
        </w:rPr>
        <w:t>шк</w:t>
      </w:r>
      <w:proofErr w:type="spellEnd"/>
      <w:r w:rsidRPr="00187C67">
        <w:rPr>
          <w:rFonts w:ascii="Times New Roman" w:hAnsi="Times New Roman"/>
          <w:sz w:val="24"/>
          <w:szCs w:val="24"/>
        </w:rPr>
        <w:t xml:space="preserve">., 1984. </w:t>
      </w:r>
      <w:proofErr w:type="spellStart"/>
      <w:r w:rsidRPr="00187C67">
        <w:rPr>
          <w:rFonts w:ascii="Times New Roman" w:hAnsi="Times New Roman"/>
          <w:sz w:val="24"/>
          <w:szCs w:val="24"/>
        </w:rPr>
        <w:t>Вып</w:t>
      </w:r>
      <w:proofErr w:type="spellEnd"/>
      <w:r w:rsidRPr="00187C67">
        <w:rPr>
          <w:rFonts w:ascii="Times New Roman" w:hAnsi="Times New Roman"/>
          <w:sz w:val="24"/>
          <w:szCs w:val="24"/>
        </w:rPr>
        <w:t>. 29. С. 16–23; Общетеоретические, правовые и организационные основы судебной экспертизы. М., 1987 (Сб. науч. тр. / ВНИИСЭ).</w:t>
      </w:r>
    </w:p>
  </w:footnote>
  <w:footnote w:id="88">
    <w:p w:rsidR="00EE3E0C" w:rsidRPr="00187C67" w:rsidRDefault="00EE3E0C" w:rsidP="0073017C">
      <w:pPr>
        <w:pStyle w:val="a3"/>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w:t>
      </w:r>
      <w:proofErr w:type="spellStart"/>
      <w:r w:rsidRPr="00187C67">
        <w:rPr>
          <w:rFonts w:ascii="Times New Roman" w:hAnsi="Times New Roman" w:cs="Times New Roman"/>
          <w:i/>
          <w:sz w:val="24"/>
          <w:szCs w:val="24"/>
        </w:rPr>
        <w:t>Копнин</w:t>
      </w:r>
      <w:proofErr w:type="spellEnd"/>
      <w:r w:rsidRPr="00187C67">
        <w:rPr>
          <w:rFonts w:ascii="Times New Roman" w:hAnsi="Times New Roman" w:cs="Times New Roman"/>
          <w:i/>
          <w:sz w:val="24"/>
          <w:szCs w:val="24"/>
        </w:rPr>
        <w:t xml:space="preserve"> П. В. </w:t>
      </w:r>
      <w:r w:rsidRPr="00187C67">
        <w:rPr>
          <w:rFonts w:ascii="Times New Roman" w:hAnsi="Times New Roman" w:cs="Times New Roman"/>
          <w:sz w:val="24"/>
          <w:szCs w:val="24"/>
        </w:rPr>
        <w:t>Диалектика, логика, наука. С. 124–125.</w:t>
      </w:r>
    </w:p>
  </w:footnote>
  <w:footnote w:id="89">
    <w:p w:rsidR="00EE3E0C" w:rsidRPr="00187C67" w:rsidRDefault="00EE3E0C" w:rsidP="0073017C">
      <w:pPr>
        <w:pStyle w:val="a3"/>
        <w:rPr>
          <w:rFonts w:ascii="Times New Roman" w:hAnsi="Times New Roman" w:cs="Times New Roman"/>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См.: </w:t>
      </w:r>
      <w:r w:rsidRPr="00187C67">
        <w:rPr>
          <w:rFonts w:ascii="Times New Roman" w:hAnsi="Times New Roman" w:cs="Times New Roman"/>
          <w:i/>
          <w:sz w:val="24"/>
          <w:szCs w:val="24"/>
        </w:rPr>
        <w:t xml:space="preserve">Белкин Р. С. </w:t>
      </w:r>
      <w:r w:rsidRPr="00187C67">
        <w:rPr>
          <w:rFonts w:ascii="Times New Roman" w:hAnsi="Times New Roman" w:cs="Times New Roman"/>
          <w:sz w:val="24"/>
          <w:szCs w:val="24"/>
        </w:rPr>
        <w:t>Общая теория криминалистики. Саратов, 1986. С. 33.</w:t>
      </w:r>
    </w:p>
  </w:footnote>
  <w:footnote w:id="90">
    <w:p w:rsidR="00EE3E0C" w:rsidRPr="00187C67" w:rsidRDefault="00EE3E0C" w:rsidP="0073017C">
      <w:pPr>
        <w:pStyle w:val="a3"/>
        <w:rPr>
          <w:rFonts w:ascii="Times New Roman" w:hAnsi="Times New Roman" w:cs="Times New Roman"/>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w:t>
      </w:r>
      <w:r w:rsidRPr="00187C67">
        <w:rPr>
          <w:rFonts w:ascii="Times New Roman" w:hAnsi="Times New Roman" w:cs="Times New Roman"/>
          <w:i/>
          <w:sz w:val="24"/>
          <w:szCs w:val="24"/>
        </w:rPr>
        <w:t xml:space="preserve">Алиев И. А. </w:t>
      </w:r>
      <w:r w:rsidRPr="00187C67">
        <w:rPr>
          <w:rFonts w:ascii="Times New Roman" w:hAnsi="Times New Roman" w:cs="Times New Roman"/>
          <w:sz w:val="24"/>
          <w:szCs w:val="24"/>
        </w:rPr>
        <w:t xml:space="preserve">Проблемы судебно-экспертной профилактики: </w:t>
      </w:r>
      <w:proofErr w:type="spellStart"/>
      <w:r w:rsidRPr="00187C67">
        <w:rPr>
          <w:rFonts w:ascii="Times New Roman" w:hAnsi="Times New Roman" w:cs="Times New Roman"/>
          <w:sz w:val="24"/>
          <w:szCs w:val="24"/>
        </w:rPr>
        <w:t>Автореф</w:t>
      </w:r>
      <w:proofErr w:type="spellEnd"/>
      <w:r w:rsidRPr="00187C67">
        <w:rPr>
          <w:rFonts w:ascii="Times New Roman" w:hAnsi="Times New Roman" w:cs="Times New Roman"/>
          <w:sz w:val="24"/>
          <w:szCs w:val="24"/>
        </w:rPr>
        <w:t xml:space="preserve">. </w:t>
      </w:r>
      <w:proofErr w:type="spellStart"/>
      <w:r w:rsidRPr="00187C67">
        <w:rPr>
          <w:rFonts w:ascii="Times New Roman" w:hAnsi="Times New Roman" w:cs="Times New Roman"/>
          <w:sz w:val="24"/>
          <w:szCs w:val="24"/>
        </w:rPr>
        <w:t>дис</w:t>
      </w:r>
      <w:proofErr w:type="spellEnd"/>
      <w:r w:rsidRPr="00187C67">
        <w:rPr>
          <w:rFonts w:ascii="Times New Roman" w:hAnsi="Times New Roman" w:cs="Times New Roman"/>
          <w:sz w:val="24"/>
          <w:szCs w:val="24"/>
        </w:rPr>
        <w:t xml:space="preserve">. … д-ра </w:t>
      </w:r>
      <w:proofErr w:type="spellStart"/>
      <w:r w:rsidRPr="00187C67">
        <w:rPr>
          <w:rFonts w:ascii="Times New Roman" w:hAnsi="Times New Roman" w:cs="Times New Roman"/>
          <w:sz w:val="24"/>
          <w:szCs w:val="24"/>
        </w:rPr>
        <w:t>юрид</w:t>
      </w:r>
      <w:proofErr w:type="spellEnd"/>
      <w:r w:rsidRPr="00187C67">
        <w:rPr>
          <w:rFonts w:ascii="Times New Roman" w:hAnsi="Times New Roman" w:cs="Times New Roman"/>
          <w:sz w:val="24"/>
          <w:szCs w:val="24"/>
        </w:rPr>
        <w:t>. наук. Киев, 1989. С. 6.</w:t>
      </w:r>
    </w:p>
  </w:footnote>
  <w:footnote w:id="91">
    <w:p w:rsidR="00EE3E0C" w:rsidRPr="00187C67" w:rsidRDefault="00EE3E0C" w:rsidP="0073017C">
      <w:pPr>
        <w:pStyle w:val="a3"/>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w:t>
      </w:r>
      <w:r w:rsidRPr="00187C67">
        <w:rPr>
          <w:rFonts w:ascii="Times New Roman" w:hAnsi="Times New Roman" w:cs="Times New Roman"/>
          <w:i/>
          <w:sz w:val="24"/>
          <w:szCs w:val="24"/>
        </w:rPr>
        <w:t>Бычкова С. Ф.</w:t>
      </w:r>
      <w:r w:rsidRPr="00187C67">
        <w:rPr>
          <w:rFonts w:ascii="Times New Roman" w:hAnsi="Times New Roman" w:cs="Times New Roman"/>
          <w:sz w:val="24"/>
          <w:szCs w:val="24"/>
        </w:rPr>
        <w:t xml:space="preserve"> Становление и тенденции развития... С. 47.</w:t>
      </w:r>
    </w:p>
  </w:footnote>
  <w:footnote w:id="92">
    <w:p w:rsidR="00EE3E0C" w:rsidRPr="00187C67" w:rsidRDefault="00EE3E0C" w:rsidP="0073017C">
      <w:pPr>
        <w:pStyle w:val="a3"/>
        <w:rPr>
          <w:rFonts w:ascii="Times New Roman" w:hAnsi="Times New Roman" w:cs="Times New Roman"/>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w:t>
      </w:r>
      <w:r w:rsidRPr="00187C67">
        <w:rPr>
          <w:rFonts w:ascii="Times New Roman" w:hAnsi="Times New Roman" w:cs="Times New Roman"/>
          <w:i/>
          <w:sz w:val="24"/>
          <w:szCs w:val="24"/>
        </w:rPr>
        <w:t>Бычкова С. Ф.</w:t>
      </w:r>
      <w:r w:rsidRPr="00187C67">
        <w:rPr>
          <w:rFonts w:ascii="Times New Roman" w:hAnsi="Times New Roman" w:cs="Times New Roman"/>
          <w:sz w:val="24"/>
          <w:szCs w:val="24"/>
        </w:rPr>
        <w:t xml:space="preserve"> Указ</w:t>
      </w:r>
      <w:proofErr w:type="gramStart"/>
      <w:r w:rsidRPr="00187C67">
        <w:rPr>
          <w:rFonts w:ascii="Times New Roman" w:hAnsi="Times New Roman" w:cs="Times New Roman"/>
          <w:sz w:val="24"/>
          <w:szCs w:val="24"/>
        </w:rPr>
        <w:t>.</w:t>
      </w:r>
      <w:proofErr w:type="gramEnd"/>
      <w:r w:rsidRPr="00187C67">
        <w:rPr>
          <w:rFonts w:ascii="Times New Roman" w:hAnsi="Times New Roman" w:cs="Times New Roman"/>
          <w:sz w:val="24"/>
          <w:szCs w:val="24"/>
        </w:rPr>
        <w:t xml:space="preserve"> </w:t>
      </w:r>
      <w:proofErr w:type="gramStart"/>
      <w:r w:rsidRPr="00187C67">
        <w:rPr>
          <w:rFonts w:ascii="Times New Roman" w:hAnsi="Times New Roman" w:cs="Times New Roman"/>
          <w:sz w:val="24"/>
          <w:szCs w:val="24"/>
        </w:rPr>
        <w:t>с</w:t>
      </w:r>
      <w:proofErr w:type="gramEnd"/>
      <w:r w:rsidRPr="00187C67">
        <w:rPr>
          <w:rFonts w:ascii="Times New Roman" w:hAnsi="Times New Roman" w:cs="Times New Roman"/>
          <w:sz w:val="24"/>
          <w:szCs w:val="24"/>
        </w:rPr>
        <w:t>оч. С. 48–50.</w:t>
      </w:r>
    </w:p>
  </w:footnote>
  <w:footnote w:id="93">
    <w:p w:rsidR="00EE3E0C" w:rsidRPr="00187C67" w:rsidRDefault="00EE3E0C" w:rsidP="00316BE4">
      <w:pPr>
        <w:pStyle w:val="a3"/>
        <w:jc w:val="both"/>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См.: </w:t>
      </w:r>
      <w:proofErr w:type="spellStart"/>
      <w:r w:rsidRPr="00187C67">
        <w:rPr>
          <w:rFonts w:ascii="Times New Roman" w:hAnsi="Times New Roman" w:cs="Times New Roman"/>
          <w:i/>
          <w:sz w:val="24"/>
          <w:szCs w:val="24"/>
        </w:rPr>
        <w:t>Винберг</w:t>
      </w:r>
      <w:proofErr w:type="spellEnd"/>
      <w:r w:rsidRPr="00187C67">
        <w:rPr>
          <w:rFonts w:ascii="Times New Roman" w:hAnsi="Times New Roman" w:cs="Times New Roman"/>
          <w:i/>
          <w:sz w:val="24"/>
          <w:szCs w:val="24"/>
        </w:rPr>
        <w:t xml:space="preserve"> А. И. </w:t>
      </w:r>
      <w:proofErr w:type="spellStart"/>
      <w:r w:rsidRPr="00187C67">
        <w:rPr>
          <w:rFonts w:ascii="Times New Roman" w:hAnsi="Times New Roman" w:cs="Times New Roman"/>
          <w:i/>
          <w:sz w:val="24"/>
          <w:szCs w:val="24"/>
        </w:rPr>
        <w:t>Малаховская</w:t>
      </w:r>
      <w:proofErr w:type="spellEnd"/>
      <w:r w:rsidRPr="00187C67">
        <w:rPr>
          <w:rFonts w:ascii="Times New Roman" w:hAnsi="Times New Roman" w:cs="Times New Roman"/>
          <w:i/>
          <w:sz w:val="24"/>
          <w:szCs w:val="24"/>
        </w:rPr>
        <w:t xml:space="preserve"> Н. Т. </w:t>
      </w:r>
      <w:r w:rsidRPr="00187C67">
        <w:rPr>
          <w:rFonts w:ascii="Times New Roman" w:hAnsi="Times New Roman" w:cs="Times New Roman"/>
          <w:sz w:val="24"/>
          <w:szCs w:val="24"/>
        </w:rPr>
        <w:t xml:space="preserve">Судебная </w:t>
      </w:r>
      <w:proofErr w:type="spellStart"/>
      <w:r w:rsidRPr="00187C67">
        <w:rPr>
          <w:rFonts w:ascii="Times New Roman" w:hAnsi="Times New Roman" w:cs="Times New Roman"/>
          <w:sz w:val="24"/>
          <w:szCs w:val="24"/>
        </w:rPr>
        <w:t>экспертология</w:t>
      </w:r>
      <w:proofErr w:type="spellEnd"/>
      <w:r w:rsidRPr="00187C67">
        <w:rPr>
          <w:rFonts w:ascii="Times New Roman" w:hAnsi="Times New Roman" w:cs="Times New Roman"/>
          <w:sz w:val="24"/>
          <w:szCs w:val="24"/>
        </w:rPr>
        <w:t xml:space="preserve"> – новая отрасль науки… С. 48–49.</w:t>
      </w:r>
    </w:p>
  </w:footnote>
  <w:footnote w:id="94">
    <w:p w:rsidR="00EE3E0C" w:rsidRPr="00187C67" w:rsidRDefault="00EE3E0C" w:rsidP="00316BE4">
      <w:pPr>
        <w:pStyle w:val="a3"/>
        <w:jc w:val="both"/>
        <w:rPr>
          <w:rFonts w:ascii="Times New Roman" w:hAnsi="Times New Roman" w:cs="Times New Roman"/>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См.: </w:t>
      </w:r>
      <w:proofErr w:type="spellStart"/>
      <w:r w:rsidRPr="00187C67">
        <w:rPr>
          <w:rFonts w:ascii="Times New Roman" w:hAnsi="Times New Roman" w:cs="Times New Roman"/>
          <w:i/>
          <w:sz w:val="24"/>
          <w:szCs w:val="24"/>
        </w:rPr>
        <w:t>Винберг</w:t>
      </w:r>
      <w:proofErr w:type="spellEnd"/>
      <w:r w:rsidRPr="00187C67">
        <w:rPr>
          <w:rFonts w:ascii="Times New Roman" w:hAnsi="Times New Roman" w:cs="Times New Roman"/>
          <w:i/>
          <w:sz w:val="24"/>
          <w:szCs w:val="24"/>
        </w:rPr>
        <w:t xml:space="preserve"> А. И., </w:t>
      </w:r>
      <w:proofErr w:type="spellStart"/>
      <w:r w:rsidRPr="00187C67">
        <w:rPr>
          <w:rFonts w:ascii="Times New Roman" w:hAnsi="Times New Roman" w:cs="Times New Roman"/>
          <w:i/>
          <w:sz w:val="24"/>
          <w:szCs w:val="24"/>
        </w:rPr>
        <w:t>Малаховская</w:t>
      </w:r>
      <w:proofErr w:type="spellEnd"/>
      <w:r w:rsidRPr="00187C67">
        <w:rPr>
          <w:rFonts w:ascii="Times New Roman" w:hAnsi="Times New Roman" w:cs="Times New Roman"/>
          <w:i/>
          <w:sz w:val="24"/>
          <w:szCs w:val="24"/>
        </w:rPr>
        <w:t xml:space="preserve"> Н. Т. </w:t>
      </w:r>
      <w:proofErr w:type="gramStart"/>
      <w:r w:rsidRPr="00187C67">
        <w:rPr>
          <w:rFonts w:ascii="Times New Roman" w:hAnsi="Times New Roman" w:cs="Times New Roman"/>
          <w:sz w:val="24"/>
          <w:szCs w:val="24"/>
        </w:rPr>
        <w:t>Судебная</w:t>
      </w:r>
      <w:proofErr w:type="gramEnd"/>
      <w:r w:rsidRPr="00187C67">
        <w:rPr>
          <w:rFonts w:ascii="Times New Roman" w:hAnsi="Times New Roman" w:cs="Times New Roman"/>
          <w:sz w:val="24"/>
          <w:szCs w:val="24"/>
        </w:rPr>
        <w:t xml:space="preserve"> </w:t>
      </w:r>
      <w:proofErr w:type="spellStart"/>
      <w:r w:rsidRPr="00187C67">
        <w:rPr>
          <w:rFonts w:ascii="Times New Roman" w:hAnsi="Times New Roman" w:cs="Times New Roman"/>
          <w:sz w:val="24"/>
          <w:szCs w:val="24"/>
        </w:rPr>
        <w:t>экспертология</w:t>
      </w:r>
      <w:proofErr w:type="spellEnd"/>
      <w:r w:rsidRPr="00187C67">
        <w:rPr>
          <w:rFonts w:ascii="Times New Roman" w:hAnsi="Times New Roman" w:cs="Times New Roman"/>
          <w:sz w:val="24"/>
          <w:szCs w:val="24"/>
        </w:rPr>
        <w:t xml:space="preserve"> (общетео</w:t>
      </w:r>
      <w:r w:rsidRPr="00187C67">
        <w:rPr>
          <w:rFonts w:ascii="Times New Roman" w:hAnsi="Times New Roman" w:cs="Times New Roman"/>
          <w:sz w:val="24"/>
          <w:szCs w:val="24"/>
        </w:rPr>
        <w:softHyphen/>
        <w:t>ретические и методологические проблемы...)</w:t>
      </w:r>
      <w:r>
        <w:rPr>
          <w:rFonts w:ascii="Times New Roman" w:hAnsi="Times New Roman" w:cs="Times New Roman"/>
          <w:sz w:val="24"/>
          <w:szCs w:val="24"/>
        </w:rPr>
        <w:t>…</w:t>
      </w:r>
      <w:r w:rsidRPr="00187C67">
        <w:rPr>
          <w:rFonts w:ascii="Times New Roman" w:hAnsi="Times New Roman" w:cs="Times New Roman"/>
          <w:sz w:val="24"/>
          <w:szCs w:val="24"/>
        </w:rPr>
        <w:t xml:space="preserve"> С. 123–126.</w:t>
      </w:r>
    </w:p>
  </w:footnote>
  <w:footnote w:id="95">
    <w:p w:rsidR="00EE3E0C" w:rsidRPr="00187C67" w:rsidRDefault="00EE3E0C" w:rsidP="00316BE4">
      <w:pPr>
        <w:pStyle w:val="a3"/>
        <w:jc w:val="both"/>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w:t>
      </w:r>
      <w:r w:rsidRPr="00187C67">
        <w:rPr>
          <w:rFonts w:ascii="Times New Roman" w:hAnsi="Times New Roman" w:cs="Times New Roman"/>
          <w:i/>
          <w:sz w:val="24"/>
          <w:szCs w:val="24"/>
        </w:rPr>
        <w:t xml:space="preserve">Гордон Б. Е. </w:t>
      </w:r>
      <w:r w:rsidRPr="00187C67">
        <w:rPr>
          <w:rFonts w:ascii="Times New Roman" w:hAnsi="Times New Roman" w:cs="Times New Roman"/>
          <w:sz w:val="24"/>
          <w:szCs w:val="24"/>
        </w:rPr>
        <w:t xml:space="preserve">К вопросу о системе судебной </w:t>
      </w:r>
      <w:proofErr w:type="spellStart"/>
      <w:r w:rsidRPr="00187C67">
        <w:rPr>
          <w:rFonts w:ascii="Times New Roman" w:hAnsi="Times New Roman" w:cs="Times New Roman"/>
          <w:sz w:val="24"/>
          <w:szCs w:val="24"/>
        </w:rPr>
        <w:t>экспертологии</w:t>
      </w:r>
      <w:proofErr w:type="spellEnd"/>
      <w:r w:rsidRPr="00187C67">
        <w:rPr>
          <w:rFonts w:ascii="Times New Roman" w:hAnsi="Times New Roman" w:cs="Times New Roman"/>
          <w:sz w:val="24"/>
          <w:szCs w:val="24"/>
        </w:rPr>
        <w:t xml:space="preserve"> // Криминалистика и судебная экспертиза. Киев, 1985. </w:t>
      </w:r>
      <w:proofErr w:type="spellStart"/>
      <w:r w:rsidRPr="00187C67">
        <w:rPr>
          <w:rFonts w:ascii="Times New Roman" w:hAnsi="Times New Roman" w:cs="Times New Roman"/>
          <w:sz w:val="24"/>
          <w:szCs w:val="24"/>
        </w:rPr>
        <w:t>Вып</w:t>
      </w:r>
      <w:proofErr w:type="spellEnd"/>
      <w:r w:rsidRPr="00187C67">
        <w:rPr>
          <w:rFonts w:ascii="Times New Roman" w:hAnsi="Times New Roman" w:cs="Times New Roman"/>
          <w:sz w:val="24"/>
          <w:szCs w:val="24"/>
        </w:rPr>
        <w:t>. 31. С. 15–21.</w:t>
      </w:r>
    </w:p>
  </w:footnote>
  <w:footnote w:id="96">
    <w:p w:rsidR="00EE3E0C" w:rsidRPr="00187C67" w:rsidRDefault="00EE3E0C" w:rsidP="00316BE4">
      <w:pPr>
        <w:pStyle w:val="a3"/>
        <w:jc w:val="both"/>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w:t>
      </w:r>
      <w:r w:rsidRPr="00187C67">
        <w:rPr>
          <w:rFonts w:ascii="Times New Roman" w:hAnsi="Times New Roman" w:cs="Times New Roman"/>
          <w:i/>
          <w:sz w:val="24"/>
          <w:szCs w:val="24"/>
        </w:rPr>
        <w:t>Седова Т. А</w:t>
      </w:r>
      <w:r w:rsidRPr="00187C67">
        <w:rPr>
          <w:rFonts w:ascii="Times New Roman" w:hAnsi="Times New Roman" w:cs="Times New Roman"/>
          <w:sz w:val="24"/>
          <w:szCs w:val="24"/>
        </w:rPr>
        <w:t>. Проблемы методологии и практики нетрадицион</w:t>
      </w:r>
      <w:r w:rsidRPr="00187C67">
        <w:rPr>
          <w:rFonts w:ascii="Times New Roman" w:hAnsi="Times New Roman" w:cs="Times New Roman"/>
          <w:sz w:val="24"/>
          <w:szCs w:val="24"/>
        </w:rPr>
        <w:softHyphen/>
        <w:t>ной криминалистической идентификации. Л.: Изд-во Ленингр. ун-та, 1986. С. 27.</w:t>
      </w:r>
    </w:p>
  </w:footnote>
  <w:footnote w:id="97">
    <w:p w:rsidR="00EE3E0C" w:rsidRPr="00187C67" w:rsidRDefault="00EE3E0C" w:rsidP="00316BE4">
      <w:pPr>
        <w:pStyle w:val="a3"/>
        <w:jc w:val="both"/>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Цит. по: С трибуны читательской конференции... С. 186.</w:t>
      </w:r>
    </w:p>
  </w:footnote>
  <w:footnote w:id="98">
    <w:p w:rsidR="00EE3E0C" w:rsidRPr="00187C67" w:rsidRDefault="00EE3E0C" w:rsidP="00316BE4">
      <w:pPr>
        <w:pStyle w:val="a3"/>
        <w:jc w:val="both"/>
        <w:rPr>
          <w:rFonts w:ascii="Times New Roman" w:hAnsi="Times New Roman" w:cs="Times New Roman"/>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w:t>
      </w:r>
      <w:r w:rsidRPr="00187C67">
        <w:rPr>
          <w:rFonts w:ascii="Times New Roman" w:hAnsi="Times New Roman" w:cs="Times New Roman"/>
          <w:i/>
          <w:sz w:val="24"/>
          <w:szCs w:val="24"/>
        </w:rPr>
        <w:t xml:space="preserve">Аверьянова Т. В. </w:t>
      </w:r>
      <w:r w:rsidRPr="00187C67">
        <w:rPr>
          <w:rFonts w:ascii="Times New Roman" w:hAnsi="Times New Roman" w:cs="Times New Roman"/>
          <w:sz w:val="24"/>
          <w:szCs w:val="24"/>
        </w:rPr>
        <w:t>Содержание и характеристика методов... С. 27–29.</w:t>
      </w:r>
    </w:p>
  </w:footnote>
  <w:footnote w:id="99">
    <w:p w:rsidR="00EE3E0C" w:rsidRPr="00187C67" w:rsidRDefault="00EE3E0C" w:rsidP="0085456B">
      <w:pPr>
        <w:pStyle w:val="a3"/>
        <w:jc w:val="both"/>
        <w:rPr>
          <w:rFonts w:ascii="Times New Roman" w:hAnsi="Times New Roman" w:cs="Times New Roman"/>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См.: </w:t>
      </w:r>
      <w:r w:rsidRPr="00187C67">
        <w:rPr>
          <w:rFonts w:ascii="Times New Roman" w:hAnsi="Times New Roman" w:cs="Times New Roman"/>
          <w:i/>
          <w:sz w:val="24"/>
          <w:szCs w:val="24"/>
        </w:rPr>
        <w:t xml:space="preserve">Алиев А. И. </w:t>
      </w:r>
      <w:r w:rsidRPr="00187C67">
        <w:rPr>
          <w:rFonts w:ascii="Times New Roman" w:hAnsi="Times New Roman" w:cs="Times New Roman"/>
          <w:sz w:val="24"/>
          <w:szCs w:val="24"/>
        </w:rPr>
        <w:t>Проблемы экспертной профилактики. Баку, 1991.</w:t>
      </w:r>
    </w:p>
  </w:footnote>
  <w:footnote w:id="100">
    <w:p w:rsidR="00EE3E0C" w:rsidRPr="00187C67" w:rsidRDefault="00EE3E0C" w:rsidP="00316BE4">
      <w:pPr>
        <w:pStyle w:val="a3"/>
        <w:jc w:val="both"/>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См.: </w:t>
      </w:r>
      <w:r w:rsidRPr="00187C67">
        <w:rPr>
          <w:rFonts w:ascii="Times New Roman" w:hAnsi="Times New Roman" w:cs="Times New Roman"/>
          <w:i/>
          <w:sz w:val="24"/>
          <w:szCs w:val="24"/>
        </w:rPr>
        <w:t xml:space="preserve">Алиев И. А., Аверьянова Т. В. </w:t>
      </w:r>
      <w:r w:rsidRPr="00187C67">
        <w:rPr>
          <w:rFonts w:ascii="Times New Roman" w:hAnsi="Times New Roman" w:cs="Times New Roman"/>
          <w:sz w:val="24"/>
          <w:szCs w:val="24"/>
        </w:rPr>
        <w:t>Концептуальные основы общей теории судебной экспертизы. Баку, 1991. С. 63–65.</w:t>
      </w:r>
    </w:p>
  </w:footnote>
  <w:footnote w:id="101">
    <w:p w:rsidR="00EE3E0C" w:rsidRPr="00187C67" w:rsidRDefault="00EE3E0C" w:rsidP="00316BE4">
      <w:pPr>
        <w:pStyle w:val="a3"/>
        <w:jc w:val="both"/>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w:t>
      </w:r>
      <w:r w:rsidRPr="00187C67">
        <w:rPr>
          <w:rFonts w:ascii="Times New Roman" w:hAnsi="Times New Roman" w:cs="Times New Roman"/>
          <w:i/>
          <w:sz w:val="24"/>
          <w:szCs w:val="24"/>
        </w:rPr>
        <w:t xml:space="preserve">Ворожцов В. П., Москаленко А. Т., Шубина М. П. </w:t>
      </w:r>
      <w:r w:rsidRPr="00187C67">
        <w:rPr>
          <w:rFonts w:ascii="Times New Roman" w:hAnsi="Times New Roman" w:cs="Times New Roman"/>
          <w:sz w:val="24"/>
          <w:szCs w:val="24"/>
        </w:rPr>
        <w:t xml:space="preserve">Гносеологическая природа и методологическая функция научной теории. Новосибирск: Наука. </w:t>
      </w:r>
      <w:proofErr w:type="spellStart"/>
      <w:r w:rsidRPr="00187C67">
        <w:rPr>
          <w:rFonts w:ascii="Times New Roman" w:hAnsi="Times New Roman" w:cs="Times New Roman"/>
          <w:sz w:val="24"/>
          <w:szCs w:val="24"/>
        </w:rPr>
        <w:t>Сиб</w:t>
      </w:r>
      <w:proofErr w:type="spellEnd"/>
      <w:r w:rsidRPr="00187C67">
        <w:rPr>
          <w:rFonts w:ascii="Times New Roman" w:hAnsi="Times New Roman" w:cs="Times New Roman"/>
          <w:sz w:val="24"/>
          <w:szCs w:val="24"/>
        </w:rPr>
        <w:t xml:space="preserve">. </w:t>
      </w:r>
      <w:proofErr w:type="spellStart"/>
      <w:r w:rsidRPr="00187C67">
        <w:rPr>
          <w:rFonts w:ascii="Times New Roman" w:hAnsi="Times New Roman" w:cs="Times New Roman"/>
          <w:sz w:val="24"/>
          <w:szCs w:val="24"/>
        </w:rPr>
        <w:t>отд-ние</w:t>
      </w:r>
      <w:proofErr w:type="spellEnd"/>
      <w:r w:rsidRPr="00187C67">
        <w:rPr>
          <w:rFonts w:ascii="Times New Roman" w:hAnsi="Times New Roman" w:cs="Times New Roman"/>
          <w:sz w:val="24"/>
          <w:szCs w:val="24"/>
        </w:rPr>
        <w:t>, 1990. С. 200.</w:t>
      </w:r>
    </w:p>
  </w:footnote>
  <w:footnote w:id="102">
    <w:p w:rsidR="00EE3E0C" w:rsidRPr="00187C67" w:rsidRDefault="00EE3E0C" w:rsidP="00316BE4">
      <w:pPr>
        <w:pStyle w:val="a3"/>
        <w:jc w:val="both"/>
        <w:rPr>
          <w:rFonts w:ascii="Times New Roman" w:hAnsi="Times New Roman" w:cs="Times New Roman"/>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w:t>
      </w:r>
      <w:r w:rsidRPr="00187C67">
        <w:rPr>
          <w:rFonts w:ascii="Times New Roman" w:hAnsi="Times New Roman" w:cs="Times New Roman"/>
          <w:i/>
          <w:sz w:val="24"/>
          <w:szCs w:val="24"/>
        </w:rPr>
        <w:t>Ворожцов В. П., Москаленко А. Т., Шубина М. П</w:t>
      </w:r>
      <w:r>
        <w:rPr>
          <w:rFonts w:ascii="Times New Roman" w:hAnsi="Times New Roman" w:cs="Times New Roman"/>
          <w:sz w:val="24"/>
          <w:szCs w:val="24"/>
        </w:rPr>
        <w:t>. Указ</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оч. </w:t>
      </w:r>
      <w:r w:rsidRPr="00187C67">
        <w:rPr>
          <w:rFonts w:ascii="Times New Roman" w:hAnsi="Times New Roman" w:cs="Times New Roman"/>
          <w:sz w:val="24"/>
          <w:szCs w:val="24"/>
          <w:lang w:val="en-US"/>
        </w:rPr>
        <w:t>C</w:t>
      </w:r>
      <w:r w:rsidRPr="00187C67">
        <w:rPr>
          <w:rFonts w:ascii="Times New Roman" w:hAnsi="Times New Roman" w:cs="Times New Roman"/>
          <w:sz w:val="24"/>
          <w:szCs w:val="24"/>
        </w:rPr>
        <w:t>. 200.</w:t>
      </w:r>
    </w:p>
  </w:footnote>
  <w:footnote w:id="103">
    <w:p w:rsidR="00EE3E0C" w:rsidRPr="00187C67" w:rsidRDefault="00EE3E0C" w:rsidP="008A709E">
      <w:pPr>
        <w:pStyle w:val="a3"/>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w:t>
      </w:r>
      <w:r w:rsidRPr="00187C67">
        <w:rPr>
          <w:rFonts w:ascii="Times New Roman" w:hAnsi="Times New Roman" w:cs="Times New Roman"/>
          <w:i/>
          <w:sz w:val="24"/>
          <w:szCs w:val="24"/>
        </w:rPr>
        <w:t xml:space="preserve">Бычкова С. Ф. </w:t>
      </w:r>
      <w:r w:rsidRPr="00187C67">
        <w:rPr>
          <w:rFonts w:ascii="Times New Roman" w:hAnsi="Times New Roman" w:cs="Times New Roman"/>
          <w:sz w:val="24"/>
          <w:szCs w:val="24"/>
        </w:rPr>
        <w:t>Становление и тенденции развития... С. 147–156.</w:t>
      </w:r>
    </w:p>
  </w:footnote>
  <w:footnote w:id="104">
    <w:p w:rsidR="00EE3E0C" w:rsidRPr="00187C67" w:rsidRDefault="00EE3E0C" w:rsidP="00DA3B40">
      <w:pPr>
        <w:pStyle w:val="a3"/>
        <w:jc w:val="both"/>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Данная система общей теории судебной экспертизы автором фактически без изменений повторяется в поздней работе. См.: </w:t>
      </w:r>
      <w:r w:rsidRPr="00187C67">
        <w:rPr>
          <w:rFonts w:ascii="Times New Roman" w:hAnsi="Times New Roman" w:cs="Times New Roman"/>
          <w:i/>
          <w:sz w:val="24"/>
          <w:szCs w:val="24"/>
        </w:rPr>
        <w:t xml:space="preserve">Бычкова С. Ф. </w:t>
      </w:r>
      <w:r w:rsidRPr="00187C67">
        <w:rPr>
          <w:rFonts w:ascii="Times New Roman" w:hAnsi="Times New Roman" w:cs="Times New Roman"/>
          <w:sz w:val="24"/>
          <w:szCs w:val="24"/>
        </w:rPr>
        <w:t>Судебная экс</w:t>
      </w:r>
      <w:r w:rsidRPr="00187C67">
        <w:rPr>
          <w:rFonts w:ascii="Times New Roman" w:hAnsi="Times New Roman" w:cs="Times New Roman"/>
          <w:sz w:val="24"/>
          <w:szCs w:val="24"/>
        </w:rPr>
        <w:softHyphen/>
        <w:t>пертиза: научные, организационно-правовые и методические основы: Учеб</w:t>
      </w:r>
      <w:proofErr w:type="gramStart"/>
      <w:r w:rsidRPr="00187C67">
        <w:rPr>
          <w:rFonts w:ascii="Times New Roman" w:hAnsi="Times New Roman" w:cs="Times New Roman"/>
          <w:sz w:val="24"/>
          <w:szCs w:val="24"/>
        </w:rPr>
        <w:t>.</w:t>
      </w:r>
      <w:proofErr w:type="gramEnd"/>
      <w:r w:rsidRPr="00187C67">
        <w:rPr>
          <w:rFonts w:ascii="Times New Roman" w:hAnsi="Times New Roman" w:cs="Times New Roman"/>
          <w:sz w:val="24"/>
          <w:szCs w:val="24"/>
        </w:rPr>
        <w:t xml:space="preserve"> </w:t>
      </w:r>
      <w:proofErr w:type="gramStart"/>
      <w:r w:rsidRPr="00187C67">
        <w:rPr>
          <w:rFonts w:ascii="Times New Roman" w:hAnsi="Times New Roman" w:cs="Times New Roman"/>
          <w:sz w:val="24"/>
          <w:szCs w:val="24"/>
        </w:rPr>
        <w:t>п</w:t>
      </w:r>
      <w:proofErr w:type="gramEnd"/>
      <w:r w:rsidRPr="00187C67">
        <w:rPr>
          <w:rFonts w:ascii="Times New Roman" w:hAnsi="Times New Roman" w:cs="Times New Roman"/>
          <w:sz w:val="24"/>
          <w:szCs w:val="24"/>
        </w:rPr>
        <w:t xml:space="preserve">особие. Алматы: </w:t>
      </w:r>
      <w:proofErr w:type="spellStart"/>
      <w:r w:rsidRPr="00187C67">
        <w:rPr>
          <w:rFonts w:ascii="Times New Roman" w:hAnsi="Times New Roman" w:cs="Times New Roman"/>
          <w:sz w:val="24"/>
          <w:szCs w:val="24"/>
        </w:rPr>
        <w:t>Жет</w:t>
      </w:r>
      <w:proofErr w:type="gramStart"/>
      <w:r w:rsidRPr="00187C67">
        <w:rPr>
          <w:rFonts w:ascii="Times New Roman" w:hAnsi="Times New Roman" w:cs="Times New Roman"/>
          <w:sz w:val="24"/>
          <w:szCs w:val="24"/>
        </w:rPr>
        <w:t>i</w:t>
      </w:r>
      <w:proofErr w:type="spellEnd"/>
      <w:proofErr w:type="gramEnd"/>
      <w:r w:rsidRPr="00187C67">
        <w:rPr>
          <w:rFonts w:ascii="Times New Roman" w:hAnsi="Times New Roman" w:cs="Times New Roman"/>
          <w:sz w:val="24"/>
          <w:szCs w:val="24"/>
        </w:rPr>
        <w:t xml:space="preserve"> </w:t>
      </w:r>
      <w:proofErr w:type="spellStart"/>
      <w:r w:rsidRPr="00187C67">
        <w:rPr>
          <w:rFonts w:ascii="Times New Roman" w:hAnsi="Times New Roman" w:cs="Times New Roman"/>
          <w:sz w:val="24"/>
          <w:szCs w:val="24"/>
        </w:rPr>
        <w:t>жаргы</w:t>
      </w:r>
      <w:proofErr w:type="spellEnd"/>
      <w:r w:rsidRPr="00187C67">
        <w:rPr>
          <w:rFonts w:ascii="Times New Roman" w:hAnsi="Times New Roman" w:cs="Times New Roman"/>
          <w:sz w:val="24"/>
          <w:szCs w:val="24"/>
        </w:rPr>
        <w:t>, 2002. С. 126–136.</w:t>
      </w:r>
    </w:p>
  </w:footnote>
  <w:footnote w:id="105">
    <w:p w:rsidR="00EE3E0C" w:rsidRPr="00187C67" w:rsidRDefault="00EE3E0C" w:rsidP="008A709E">
      <w:pPr>
        <w:pStyle w:val="a3"/>
        <w:rPr>
          <w:rFonts w:ascii="Times New Roman" w:hAnsi="Times New Roman" w:cs="Times New Roman"/>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w:t>
      </w:r>
      <w:r w:rsidRPr="00187C67">
        <w:rPr>
          <w:rFonts w:ascii="Times New Roman" w:hAnsi="Times New Roman" w:cs="Times New Roman"/>
          <w:i/>
          <w:sz w:val="24"/>
          <w:szCs w:val="24"/>
        </w:rPr>
        <w:t xml:space="preserve">Белкин Р. С. </w:t>
      </w:r>
      <w:r w:rsidRPr="00187C67">
        <w:rPr>
          <w:rFonts w:ascii="Times New Roman" w:hAnsi="Times New Roman" w:cs="Times New Roman"/>
          <w:sz w:val="24"/>
          <w:szCs w:val="24"/>
        </w:rPr>
        <w:t>Курс криминалистики. Т. 2. … С. 310.</w:t>
      </w:r>
    </w:p>
  </w:footnote>
  <w:footnote w:id="106">
    <w:p w:rsidR="00EE3E0C" w:rsidRPr="00187C67" w:rsidRDefault="00EE3E0C" w:rsidP="008A709E">
      <w:pPr>
        <w:pStyle w:val="a3"/>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w:t>
      </w:r>
      <w:r w:rsidRPr="00187C67">
        <w:rPr>
          <w:rFonts w:ascii="Times New Roman" w:hAnsi="Times New Roman" w:cs="Times New Roman"/>
          <w:i/>
          <w:sz w:val="24"/>
          <w:szCs w:val="24"/>
        </w:rPr>
        <w:t xml:space="preserve">Бычкова С. Ф. </w:t>
      </w:r>
      <w:r w:rsidRPr="00187C67">
        <w:rPr>
          <w:rFonts w:ascii="Times New Roman" w:hAnsi="Times New Roman" w:cs="Times New Roman"/>
          <w:sz w:val="24"/>
          <w:szCs w:val="24"/>
        </w:rPr>
        <w:t>Становление и тенденции развития... С. 260–261.</w:t>
      </w:r>
    </w:p>
  </w:footnote>
  <w:footnote w:id="107">
    <w:p w:rsidR="00EE3E0C" w:rsidRPr="00187C67" w:rsidRDefault="00EE3E0C" w:rsidP="008A709E">
      <w:pPr>
        <w:pStyle w:val="a3"/>
        <w:rPr>
          <w:rFonts w:ascii="Times New Roman" w:hAnsi="Times New Roman" w:cs="Times New Roman"/>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w:t>
      </w:r>
      <w:r w:rsidRPr="00187C67">
        <w:rPr>
          <w:rFonts w:ascii="Times New Roman" w:hAnsi="Times New Roman" w:cs="Times New Roman"/>
          <w:i/>
          <w:sz w:val="24"/>
          <w:szCs w:val="24"/>
        </w:rPr>
        <w:t xml:space="preserve">Бычкова С. Ф. </w:t>
      </w:r>
      <w:r w:rsidRPr="00187C67">
        <w:rPr>
          <w:rFonts w:ascii="Times New Roman" w:hAnsi="Times New Roman" w:cs="Times New Roman"/>
          <w:sz w:val="24"/>
          <w:szCs w:val="24"/>
        </w:rPr>
        <w:t>Становление и тенденции развития... С. 151.</w:t>
      </w:r>
    </w:p>
  </w:footnote>
  <w:footnote w:id="108">
    <w:p w:rsidR="00EE3E0C" w:rsidRPr="00187C67" w:rsidRDefault="00EE3E0C" w:rsidP="00217460">
      <w:pPr>
        <w:pStyle w:val="a3"/>
        <w:jc w:val="both"/>
        <w:rPr>
          <w:rFonts w:ascii="Times New Roman" w:hAnsi="Times New Roman" w:cs="Times New Roman"/>
        </w:rPr>
      </w:pPr>
      <w:r w:rsidRPr="00187C67">
        <w:rPr>
          <w:rStyle w:val="a5"/>
          <w:rFonts w:ascii="Times New Roman" w:hAnsi="Times New Roman" w:cs="Times New Roman"/>
        </w:rPr>
        <w:footnoteRef/>
      </w:r>
      <w:r w:rsidRPr="00187C67">
        <w:rPr>
          <w:rFonts w:ascii="Times New Roman" w:hAnsi="Times New Roman" w:cs="Times New Roman"/>
        </w:rPr>
        <w:t xml:space="preserve"> </w:t>
      </w:r>
      <w:r w:rsidRPr="00357EB4">
        <w:rPr>
          <w:rFonts w:ascii="Times New Roman" w:hAnsi="Times New Roman" w:cs="Times New Roman"/>
          <w:i/>
          <w:sz w:val="24"/>
          <w:szCs w:val="24"/>
        </w:rPr>
        <w:t>Шакиров К.Н.</w:t>
      </w:r>
      <w:r w:rsidRPr="00357EB4">
        <w:rPr>
          <w:rFonts w:ascii="Times New Roman" w:hAnsi="Times New Roman" w:cs="Times New Roman"/>
        </w:rPr>
        <w:t xml:space="preserve"> </w:t>
      </w:r>
      <w:r w:rsidRPr="00357EB4">
        <w:rPr>
          <w:rFonts w:ascii="Times New Roman" w:hAnsi="Times New Roman" w:cs="Times New Roman"/>
          <w:bCs/>
          <w:sz w:val="24"/>
          <w:szCs w:val="24"/>
        </w:rPr>
        <w:t>Судебная экспертиза: проблемы теории и практики</w:t>
      </w:r>
      <w:r>
        <w:rPr>
          <w:rFonts w:ascii="Times New Roman" w:hAnsi="Times New Roman" w:cs="Times New Roman"/>
          <w:bCs/>
          <w:sz w:val="24"/>
          <w:szCs w:val="24"/>
        </w:rPr>
        <w:t xml:space="preserve">… </w:t>
      </w:r>
      <w:r w:rsidRPr="00357EB4">
        <w:rPr>
          <w:rFonts w:ascii="Times New Roman" w:hAnsi="Times New Roman" w:cs="Times New Roman"/>
          <w:bCs/>
          <w:sz w:val="24"/>
          <w:szCs w:val="24"/>
        </w:rPr>
        <w:t>288 с.</w:t>
      </w:r>
    </w:p>
  </w:footnote>
  <w:footnote w:id="109">
    <w:p w:rsidR="00EE3E0C" w:rsidRPr="00187C67" w:rsidRDefault="00EE3E0C" w:rsidP="00217460">
      <w:pPr>
        <w:pStyle w:val="a3"/>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w:t>
      </w:r>
      <w:r w:rsidRPr="00187C67">
        <w:rPr>
          <w:rFonts w:ascii="Times New Roman" w:hAnsi="Times New Roman" w:cs="Times New Roman"/>
          <w:i/>
          <w:sz w:val="24"/>
          <w:szCs w:val="24"/>
        </w:rPr>
        <w:t xml:space="preserve">Аверьянова Т. В. </w:t>
      </w:r>
      <w:r w:rsidRPr="00187C67">
        <w:rPr>
          <w:rFonts w:ascii="Times New Roman" w:hAnsi="Times New Roman" w:cs="Times New Roman"/>
          <w:sz w:val="24"/>
          <w:szCs w:val="24"/>
        </w:rPr>
        <w:t>Содержание и характеристика методов… С. 4.</w:t>
      </w:r>
    </w:p>
  </w:footnote>
  <w:footnote w:id="110">
    <w:p w:rsidR="00EE3E0C" w:rsidRPr="007827C3" w:rsidRDefault="00EE3E0C" w:rsidP="007827C3">
      <w:pPr>
        <w:pStyle w:val="a3"/>
        <w:jc w:val="both"/>
        <w:rPr>
          <w:rFonts w:ascii="Times New Roman" w:hAnsi="Times New Roman" w:cs="Times New Roman"/>
          <w:sz w:val="24"/>
          <w:szCs w:val="24"/>
        </w:rPr>
      </w:pPr>
      <w:r w:rsidRPr="007827C3">
        <w:rPr>
          <w:rStyle w:val="a5"/>
          <w:rFonts w:ascii="Times New Roman" w:hAnsi="Times New Roman" w:cs="Times New Roman"/>
          <w:sz w:val="24"/>
          <w:szCs w:val="24"/>
        </w:rPr>
        <w:footnoteRef/>
      </w:r>
      <w:r w:rsidRPr="007827C3">
        <w:rPr>
          <w:rFonts w:ascii="Times New Roman" w:hAnsi="Times New Roman" w:cs="Times New Roman"/>
          <w:sz w:val="24"/>
          <w:szCs w:val="24"/>
        </w:rPr>
        <w:t xml:space="preserve"> </w:t>
      </w:r>
      <w:r w:rsidRPr="007827C3">
        <w:rPr>
          <w:rFonts w:ascii="Times New Roman" w:hAnsi="Times New Roman" w:cs="Times New Roman"/>
          <w:i/>
          <w:sz w:val="24"/>
          <w:szCs w:val="24"/>
        </w:rPr>
        <w:t xml:space="preserve">Аверьянова Т. В. </w:t>
      </w:r>
      <w:r w:rsidRPr="00187C67">
        <w:rPr>
          <w:rFonts w:ascii="Times New Roman" w:hAnsi="Times New Roman" w:cs="Times New Roman"/>
          <w:sz w:val="24"/>
          <w:szCs w:val="24"/>
        </w:rPr>
        <w:t xml:space="preserve">Содержание и характеристика методов… </w:t>
      </w:r>
      <w:r w:rsidRPr="007827C3">
        <w:rPr>
          <w:rFonts w:ascii="Times New Roman" w:hAnsi="Times New Roman" w:cs="Times New Roman"/>
          <w:sz w:val="24"/>
          <w:szCs w:val="24"/>
        </w:rPr>
        <w:t>С. 13–14.</w:t>
      </w:r>
    </w:p>
  </w:footnote>
  <w:footnote w:id="111">
    <w:p w:rsidR="00EE3E0C" w:rsidRDefault="00EE3E0C">
      <w:pPr>
        <w:pStyle w:val="a3"/>
      </w:pPr>
      <w:r w:rsidRPr="007827C3">
        <w:rPr>
          <w:rStyle w:val="a5"/>
          <w:rFonts w:ascii="Times New Roman" w:hAnsi="Times New Roman" w:cs="Times New Roman"/>
          <w:sz w:val="24"/>
          <w:szCs w:val="24"/>
        </w:rPr>
        <w:footnoteRef/>
      </w:r>
      <w:r w:rsidRPr="007827C3">
        <w:rPr>
          <w:rFonts w:ascii="Times New Roman" w:hAnsi="Times New Roman" w:cs="Times New Roman"/>
          <w:sz w:val="24"/>
          <w:szCs w:val="24"/>
        </w:rPr>
        <w:t xml:space="preserve"> </w:t>
      </w:r>
      <w:r w:rsidRPr="007827C3">
        <w:rPr>
          <w:rFonts w:ascii="Times New Roman" w:hAnsi="Times New Roman" w:cs="Times New Roman"/>
          <w:i/>
          <w:sz w:val="24"/>
          <w:szCs w:val="24"/>
        </w:rPr>
        <w:t>Аверьянова Т.В.</w:t>
      </w:r>
      <w:r w:rsidRPr="007827C3">
        <w:rPr>
          <w:rFonts w:ascii="Times New Roman" w:hAnsi="Times New Roman" w:cs="Times New Roman"/>
          <w:sz w:val="24"/>
          <w:szCs w:val="24"/>
        </w:rPr>
        <w:t xml:space="preserve"> Судебная экспертиза. Курс общей теории. - М.: Норма, 200</w:t>
      </w:r>
      <w:r>
        <w:rPr>
          <w:rFonts w:ascii="Times New Roman" w:hAnsi="Times New Roman" w:cs="Times New Roman"/>
          <w:sz w:val="24"/>
          <w:szCs w:val="24"/>
        </w:rPr>
        <w:t>8</w:t>
      </w:r>
      <w:r w:rsidRPr="007827C3">
        <w:rPr>
          <w:rFonts w:ascii="Times New Roman" w:hAnsi="Times New Roman" w:cs="Times New Roman"/>
          <w:sz w:val="24"/>
          <w:szCs w:val="24"/>
        </w:rPr>
        <w:t>. – 480 с.</w:t>
      </w:r>
    </w:p>
  </w:footnote>
  <w:footnote w:id="112">
    <w:p w:rsidR="00EE3E0C" w:rsidRPr="008B0E52" w:rsidRDefault="00EE3E0C">
      <w:pPr>
        <w:pStyle w:val="a3"/>
        <w:rPr>
          <w:sz w:val="24"/>
          <w:szCs w:val="24"/>
        </w:rPr>
      </w:pPr>
      <w:r w:rsidRPr="008B0E52">
        <w:rPr>
          <w:rStyle w:val="a5"/>
          <w:sz w:val="24"/>
          <w:szCs w:val="24"/>
        </w:rPr>
        <w:footnoteRef/>
      </w:r>
      <w:r w:rsidRPr="008B0E52">
        <w:rPr>
          <w:sz w:val="24"/>
          <w:szCs w:val="24"/>
        </w:rPr>
        <w:t xml:space="preserve"> </w:t>
      </w:r>
      <w:r w:rsidRPr="008B0E52">
        <w:rPr>
          <w:rFonts w:ascii="Times New Roman" w:hAnsi="Times New Roman" w:cs="Times New Roman"/>
          <w:i/>
          <w:sz w:val="24"/>
          <w:szCs w:val="24"/>
        </w:rPr>
        <w:t>Аверьянова Т.В.</w:t>
      </w:r>
      <w:r w:rsidRPr="008B0E52">
        <w:rPr>
          <w:rFonts w:ascii="Times New Roman" w:hAnsi="Times New Roman" w:cs="Times New Roman"/>
          <w:sz w:val="24"/>
          <w:szCs w:val="24"/>
        </w:rPr>
        <w:t xml:space="preserve"> </w:t>
      </w:r>
      <w:r>
        <w:rPr>
          <w:rFonts w:ascii="Times New Roman" w:hAnsi="Times New Roman" w:cs="Times New Roman"/>
          <w:sz w:val="24"/>
          <w:szCs w:val="24"/>
        </w:rPr>
        <w:t xml:space="preserve">Указ. </w:t>
      </w:r>
      <w:proofErr w:type="spellStart"/>
      <w:proofErr w:type="gramStart"/>
      <w:r>
        <w:rPr>
          <w:rFonts w:ascii="Times New Roman" w:hAnsi="Times New Roman" w:cs="Times New Roman"/>
          <w:sz w:val="24"/>
          <w:szCs w:val="24"/>
        </w:rPr>
        <w:t>соч</w:t>
      </w:r>
      <w:proofErr w:type="spellEnd"/>
      <w:proofErr w:type="gramEnd"/>
      <w:r>
        <w:rPr>
          <w:rFonts w:ascii="Times New Roman" w:hAnsi="Times New Roman" w:cs="Times New Roman"/>
          <w:sz w:val="24"/>
          <w:szCs w:val="24"/>
        </w:rPr>
        <w:t>…</w:t>
      </w:r>
      <w:r w:rsidRPr="00187C67">
        <w:rPr>
          <w:rFonts w:ascii="Times New Roman" w:hAnsi="Times New Roman" w:cs="Times New Roman"/>
          <w:sz w:val="24"/>
          <w:szCs w:val="24"/>
        </w:rPr>
        <w:t xml:space="preserve"> </w:t>
      </w:r>
      <w:r w:rsidRPr="008B0E52">
        <w:rPr>
          <w:rFonts w:ascii="Times New Roman" w:hAnsi="Times New Roman" w:cs="Times New Roman"/>
          <w:sz w:val="24"/>
          <w:szCs w:val="24"/>
        </w:rPr>
        <w:t>С. 43.</w:t>
      </w:r>
    </w:p>
  </w:footnote>
  <w:footnote w:id="113">
    <w:p w:rsidR="00EE3E0C" w:rsidRDefault="00EE3E0C">
      <w:pPr>
        <w:pStyle w:val="a3"/>
      </w:pPr>
      <w:r w:rsidRPr="008B0E52">
        <w:rPr>
          <w:rStyle w:val="a5"/>
          <w:sz w:val="24"/>
          <w:szCs w:val="24"/>
        </w:rPr>
        <w:footnoteRef/>
      </w:r>
      <w:r w:rsidRPr="008B0E52">
        <w:rPr>
          <w:sz w:val="24"/>
          <w:szCs w:val="24"/>
        </w:rPr>
        <w:t xml:space="preserve"> </w:t>
      </w:r>
      <w:r w:rsidRPr="008B0E52">
        <w:rPr>
          <w:rFonts w:ascii="Times New Roman" w:hAnsi="Times New Roman" w:cs="Times New Roman"/>
          <w:i/>
          <w:sz w:val="24"/>
          <w:szCs w:val="24"/>
        </w:rPr>
        <w:t>Аверьянова Т.В.</w:t>
      </w:r>
      <w:r w:rsidRPr="008B0E52">
        <w:rPr>
          <w:rFonts w:ascii="Times New Roman" w:hAnsi="Times New Roman" w:cs="Times New Roman"/>
          <w:sz w:val="24"/>
          <w:szCs w:val="24"/>
        </w:rPr>
        <w:t xml:space="preserve"> Судебная экспертиза. Курс общей теории … С. 38</w:t>
      </w:r>
      <w:r>
        <w:rPr>
          <w:rFonts w:ascii="Times New Roman" w:hAnsi="Times New Roman" w:cs="Times New Roman"/>
          <w:sz w:val="24"/>
          <w:szCs w:val="24"/>
        </w:rPr>
        <w:t>.</w:t>
      </w:r>
    </w:p>
  </w:footnote>
  <w:footnote w:id="114">
    <w:p w:rsidR="00EE3E0C" w:rsidRPr="001D0D89" w:rsidRDefault="00EE3E0C" w:rsidP="001D0D89">
      <w:pPr>
        <w:autoSpaceDE w:val="0"/>
        <w:autoSpaceDN w:val="0"/>
        <w:adjustRightInd w:val="0"/>
        <w:spacing w:after="0" w:line="240" w:lineRule="auto"/>
        <w:rPr>
          <w:sz w:val="28"/>
          <w:szCs w:val="28"/>
        </w:rPr>
      </w:pPr>
      <w:r w:rsidRPr="00E948B8">
        <w:rPr>
          <w:rStyle w:val="a5"/>
          <w:rFonts w:ascii="Times New Roman" w:hAnsi="Times New Roman" w:cs="Times New Roman"/>
          <w:sz w:val="24"/>
          <w:szCs w:val="24"/>
        </w:rPr>
        <w:footnoteRef/>
      </w:r>
      <w:r w:rsidRPr="00E948B8">
        <w:rPr>
          <w:rFonts w:ascii="Times New Roman" w:hAnsi="Times New Roman" w:cs="Times New Roman"/>
          <w:sz w:val="24"/>
          <w:szCs w:val="24"/>
        </w:rPr>
        <w:t xml:space="preserve"> </w:t>
      </w:r>
      <w:proofErr w:type="spellStart"/>
      <w:r w:rsidRPr="001D0D89">
        <w:rPr>
          <w:rFonts w:ascii="Times New Roman" w:hAnsi="Times New Roman" w:cs="Times New Roman"/>
          <w:i/>
          <w:sz w:val="24"/>
          <w:szCs w:val="24"/>
        </w:rPr>
        <w:t>Россинская</w:t>
      </w:r>
      <w:proofErr w:type="spellEnd"/>
      <w:r w:rsidRPr="001D0D89">
        <w:rPr>
          <w:rFonts w:ascii="Times New Roman" w:hAnsi="Times New Roman" w:cs="Times New Roman"/>
          <w:i/>
          <w:sz w:val="24"/>
          <w:szCs w:val="24"/>
        </w:rPr>
        <w:t xml:space="preserve"> Е.Р.</w:t>
      </w:r>
      <w:r>
        <w:t xml:space="preserve"> </w:t>
      </w:r>
      <w:r w:rsidRPr="001D0D89">
        <w:rPr>
          <w:rFonts w:ascii="Times New Roman" w:hAnsi="Times New Roman" w:cs="Times New Roman"/>
          <w:bCs/>
          <w:sz w:val="24"/>
          <w:szCs w:val="24"/>
        </w:rPr>
        <w:t xml:space="preserve">Современная концепция </w:t>
      </w:r>
      <w:proofErr w:type="gramStart"/>
      <w:r w:rsidRPr="001D0D89">
        <w:rPr>
          <w:rFonts w:ascii="Times New Roman" w:hAnsi="Times New Roman" w:cs="Times New Roman"/>
          <w:bCs/>
          <w:sz w:val="24"/>
          <w:szCs w:val="24"/>
        </w:rPr>
        <w:t>судебной</w:t>
      </w:r>
      <w:proofErr w:type="gramEnd"/>
      <w:r w:rsidRPr="001D0D89">
        <w:rPr>
          <w:rFonts w:ascii="Times New Roman" w:hAnsi="Times New Roman" w:cs="Times New Roman"/>
          <w:bCs/>
          <w:sz w:val="24"/>
          <w:szCs w:val="24"/>
        </w:rPr>
        <w:t xml:space="preserve"> </w:t>
      </w:r>
      <w:proofErr w:type="spellStart"/>
      <w:r w:rsidRPr="001D0D89">
        <w:rPr>
          <w:rFonts w:ascii="Times New Roman" w:hAnsi="Times New Roman" w:cs="Times New Roman"/>
          <w:bCs/>
          <w:sz w:val="24"/>
          <w:szCs w:val="24"/>
        </w:rPr>
        <w:t>экспертологии</w:t>
      </w:r>
      <w:proofErr w:type="spellEnd"/>
      <w:r>
        <w:rPr>
          <w:rFonts w:ascii="Times New Roman" w:hAnsi="Times New Roman" w:cs="Times New Roman"/>
          <w:bCs/>
          <w:sz w:val="24"/>
          <w:szCs w:val="24"/>
        </w:rPr>
        <w:t xml:space="preserve"> ..</w:t>
      </w:r>
      <w:r w:rsidRPr="00A835B4">
        <w:rPr>
          <w:rFonts w:ascii="Times New Roman" w:hAnsi="Times New Roman" w:cs="Times New Roman"/>
          <w:bCs/>
          <w:i/>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 xml:space="preserve">С. 96-100 </w:t>
      </w:r>
    </w:p>
  </w:footnote>
  <w:footnote w:id="115">
    <w:p w:rsidR="00EE3E0C" w:rsidRDefault="00EE3E0C">
      <w:pPr>
        <w:pStyle w:val="a3"/>
      </w:pPr>
      <w:r w:rsidRPr="00357EB4">
        <w:rPr>
          <w:rStyle w:val="a5"/>
          <w:rFonts w:ascii="Times New Roman" w:hAnsi="Times New Roman" w:cs="Times New Roman"/>
          <w:sz w:val="24"/>
          <w:szCs w:val="24"/>
        </w:rPr>
        <w:footnoteRef/>
      </w:r>
      <w:r w:rsidRPr="00357EB4">
        <w:rPr>
          <w:rFonts w:ascii="Times New Roman" w:hAnsi="Times New Roman" w:cs="Times New Roman"/>
          <w:sz w:val="24"/>
          <w:szCs w:val="24"/>
        </w:rPr>
        <w:t xml:space="preserve"> </w:t>
      </w:r>
      <w:proofErr w:type="spellStart"/>
      <w:r w:rsidRPr="001D0D89">
        <w:rPr>
          <w:rFonts w:ascii="Times New Roman" w:hAnsi="Times New Roman" w:cs="Times New Roman"/>
          <w:i/>
          <w:sz w:val="24"/>
          <w:szCs w:val="24"/>
        </w:rPr>
        <w:t>Россинская</w:t>
      </w:r>
      <w:proofErr w:type="spellEnd"/>
      <w:r w:rsidRPr="001D0D89">
        <w:rPr>
          <w:rFonts w:ascii="Times New Roman" w:hAnsi="Times New Roman" w:cs="Times New Roman"/>
          <w:i/>
          <w:sz w:val="24"/>
          <w:szCs w:val="24"/>
        </w:rPr>
        <w:t xml:space="preserve"> Е.Р.</w:t>
      </w:r>
      <w:r>
        <w:t xml:space="preserve"> </w:t>
      </w:r>
      <w:r>
        <w:rPr>
          <w:rFonts w:ascii="Times New Roman" w:hAnsi="Times New Roman" w:cs="Times New Roman"/>
          <w:bCs/>
          <w:sz w:val="24"/>
          <w:szCs w:val="24"/>
        </w:rPr>
        <w:t xml:space="preserve">Указ. </w:t>
      </w:r>
      <w:proofErr w:type="spellStart"/>
      <w:proofErr w:type="gramStart"/>
      <w:r>
        <w:rPr>
          <w:rFonts w:ascii="Times New Roman" w:hAnsi="Times New Roman" w:cs="Times New Roman"/>
          <w:bCs/>
          <w:sz w:val="24"/>
          <w:szCs w:val="24"/>
        </w:rPr>
        <w:t>соч</w:t>
      </w:r>
      <w:proofErr w:type="spellEnd"/>
      <w:proofErr w:type="gramEnd"/>
      <w:r>
        <w:rPr>
          <w:rFonts w:ascii="Times New Roman" w:hAnsi="Times New Roman" w:cs="Times New Roman"/>
          <w:bCs/>
          <w:sz w:val="24"/>
          <w:szCs w:val="24"/>
        </w:rPr>
        <w:t>…  С.99.</w:t>
      </w:r>
    </w:p>
  </w:footnote>
  <w:footnote w:id="116">
    <w:p w:rsidR="00EE3E0C" w:rsidRDefault="00EE3E0C">
      <w:pPr>
        <w:pStyle w:val="a3"/>
      </w:pPr>
      <w:r w:rsidRPr="00005EE2">
        <w:rPr>
          <w:rStyle w:val="a5"/>
          <w:rFonts w:ascii="Times New Roman" w:hAnsi="Times New Roman" w:cs="Times New Roman"/>
          <w:sz w:val="24"/>
          <w:szCs w:val="24"/>
        </w:rPr>
        <w:footnoteRef/>
      </w:r>
      <w:r w:rsidRPr="00005EE2">
        <w:rPr>
          <w:rFonts w:ascii="Times New Roman" w:hAnsi="Times New Roman" w:cs="Times New Roman"/>
          <w:sz w:val="24"/>
          <w:szCs w:val="24"/>
        </w:rPr>
        <w:t xml:space="preserve"> </w:t>
      </w:r>
      <w:proofErr w:type="spellStart"/>
      <w:r w:rsidRPr="00005EE2">
        <w:rPr>
          <w:rFonts w:ascii="Times New Roman" w:hAnsi="Times New Roman" w:cs="Times New Roman"/>
          <w:i/>
          <w:sz w:val="24"/>
          <w:szCs w:val="24"/>
        </w:rPr>
        <w:t>Р</w:t>
      </w:r>
      <w:r w:rsidRPr="001D0D89">
        <w:rPr>
          <w:rFonts w:ascii="Times New Roman" w:hAnsi="Times New Roman" w:cs="Times New Roman"/>
          <w:i/>
          <w:sz w:val="24"/>
          <w:szCs w:val="24"/>
        </w:rPr>
        <w:t>оссинская</w:t>
      </w:r>
      <w:proofErr w:type="spellEnd"/>
      <w:r w:rsidRPr="001D0D89">
        <w:rPr>
          <w:rFonts w:ascii="Times New Roman" w:hAnsi="Times New Roman" w:cs="Times New Roman"/>
          <w:i/>
          <w:sz w:val="24"/>
          <w:szCs w:val="24"/>
        </w:rPr>
        <w:t xml:space="preserve"> Е.Р.</w:t>
      </w:r>
      <w:r>
        <w:t xml:space="preserve"> </w:t>
      </w:r>
      <w:r w:rsidRPr="001D0D89">
        <w:rPr>
          <w:rFonts w:ascii="Times New Roman" w:hAnsi="Times New Roman" w:cs="Times New Roman"/>
          <w:bCs/>
          <w:sz w:val="24"/>
          <w:szCs w:val="24"/>
        </w:rPr>
        <w:t xml:space="preserve">Современная концепция </w:t>
      </w:r>
      <w:proofErr w:type="gramStart"/>
      <w:r w:rsidRPr="001D0D89">
        <w:rPr>
          <w:rFonts w:ascii="Times New Roman" w:hAnsi="Times New Roman" w:cs="Times New Roman"/>
          <w:bCs/>
          <w:sz w:val="24"/>
          <w:szCs w:val="24"/>
        </w:rPr>
        <w:t>судебной</w:t>
      </w:r>
      <w:proofErr w:type="gramEnd"/>
      <w:r w:rsidRPr="001D0D89">
        <w:rPr>
          <w:rFonts w:ascii="Times New Roman" w:hAnsi="Times New Roman" w:cs="Times New Roman"/>
          <w:bCs/>
          <w:sz w:val="24"/>
          <w:szCs w:val="24"/>
        </w:rPr>
        <w:t xml:space="preserve"> </w:t>
      </w:r>
      <w:proofErr w:type="spellStart"/>
      <w:r w:rsidRPr="001D0D89">
        <w:rPr>
          <w:rFonts w:ascii="Times New Roman" w:hAnsi="Times New Roman" w:cs="Times New Roman"/>
          <w:bCs/>
          <w:sz w:val="24"/>
          <w:szCs w:val="24"/>
        </w:rPr>
        <w:t>экспертологии</w:t>
      </w:r>
      <w:proofErr w:type="spellEnd"/>
      <w:r>
        <w:rPr>
          <w:rFonts w:ascii="Times New Roman" w:hAnsi="Times New Roman" w:cs="Times New Roman"/>
          <w:bCs/>
          <w:sz w:val="24"/>
          <w:szCs w:val="24"/>
        </w:rPr>
        <w:t>…  С.100.</w:t>
      </w:r>
    </w:p>
  </w:footnote>
  <w:footnote w:id="117">
    <w:p w:rsidR="00EE3E0C" w:rsidRPr="00005EE2" w:rsidRDefault="00EE3E0C">
      <w:pPr>
        <w:pStyle w:val="a3"/>
        <w:rPr>
          <w:rFonts w:ascii="Times New Roman" w:hAnsi="Times New Roman" w:cs="Times New Roman"/>
          <w:sz w:val="24"/>
          <w:szCs w:val="24"/>
        </w:rPr>
      </w:pPr>
      <w:r w:rsidRPr="00005EE2">
        <w:rPr>
          <w:rStyle w:val="a5"/>
          <w:rFonts w:ascii="Times New Roman" w:hAnsi="Times New Roman" w:cs="Times New Roman"/>
          <w:sz w:val="24"/>
          <w:szCs w:val="24"/>
        </w:rPr>
        <w:footnoteRef/>
      </w:r>
      <w:r w:rsidRPr="00005EE2">
        <w:rPr>
          <w:rFonts w:ascii="Times New Roman" w:hAnsi="Times New Roman" w:cs="Times New Roman"/>
          <w:sz w:val="24"/>
          <w:szCs w:val="24"/>
        </w:rPr>
        <w:t xml:space="preserve"> </w:t>
      </w:r>
      <w:proofErr w:type="spellStart"/>
      <w:r w:rsidRPr="001D0D89">
        <w:rPr>
          <w:rFonts w:ascii="Times New Roman" w:hAnsi="Times New Roman" w:cs="Times New Roman"/>
          <w:i/>
          <w:sz w:val="24"/>
          <w:szCs w:val="24"/>
        </w:rPr>
        <w:t>Россинская</w:t>
      </w:r>
      <w:proofErr w:type="spellEnd"/>
      <w:r w:rsidRPr="001D0D89">
        <w:rPr>
          <w:rFonts w:ascii="Times New Roman" w:hAnsi="Times New Roman" w:cs="Times New Roman"/>
          <w:i/>
          <w:sz w:val="24"/>
          <w:szCs w:val="24"/>
        </w:rPr>
        <w:t xml:space="preserve"> Е.Р.</w:t>
      </w:r>
      <w:r>
        <w:t xml:space="preserve"> </w:t>
      </w:r>
      <w:r w:rsidRPr="00005EE2">
        <w:rPr>
          <w:rFonts w:ascii="Times New Roman" w:hAnsi="Times New Roman" w:cs="Times New Roman"/>
          <w:sz w:val="24"/>
          <w:szCs w:val="24"/>
        </w:rPr>
        <w:t xml:space="preserve">С. </w:t>
      </w:r>
      <w:r w:rsidRPr="008D6B5B">
        <w:rPr>
          <w:rFonts w:ascii="Times New Roman" w:hAnsi="Times New Roman" w:cs="Times New Roman"/>
          <w:sz w:val="24"/>
          <w:szCs w:val="24"/>
        </w:rPr>
        <w:t xml:space="preserve">Указ. </w:t>
      </w:r>
      <w:proofErr w:type="spellStart"/>
      <w:proofErr w:type="gramStart"/>
      <w:r w:rsidRPr="008D6B5B">
        <w:rPr>
          <w:rFonts w:ascii="Times New Roman" w:hAnsi="Times New Roman" w:cs="Times New Roman"/>
          <w:sz w:val="24"/>
          <w:szCs w:val="24"/>
        </w:rPr>
        <w:t>соч</w:t>
      </w:r>
      <w:proofErr w:type="spellEnd"/>
      <w:proofErr w:type="gramEnd"/>
      <w:r>
        <w:rPr>
          <w:rFonts w:ascii="Times New Roman" w:hAnsi="Times New Roman" w:cs="Times New Roman"/>
          <w:bCs/>
          <w:sz w:val="24"/>
          <w:szCs w:val="24"/>
        </w:rPr>
        <w:t xml:space="preserve">… С. </w:t>
      </w:r>
      <w:r w:rsidRPr="00005EE2">
        <w:rPr>
          <w:rFonts w:ascii="Times New Roman" w:hAnsi="Times New Roman" w:cs="Times New Roman"/>
          <w:sz w:val="24"/>
          <w:szCs w:val="24"/>
        </w:rPr>
        <w:t>100</w:t>
      </w:r>
    </w:p>
  </w:footnote>
  <w:footnote w:id="118">
    <w:p w:rsidR="00EE3E0C" w:rsidRPr="00187C67" w:rsidRDefault="00EE3E0C" w:rsidP="006324ED">
      <w:pPr>
        <w:pStyle w:val="a3"/>
        <w:jc w:val="both"/>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w:t>
      </w:r>
      <w:r w:rsidRPr="00187C67">
        <w:rPr>
          <w:rFonts w:ascii="Times New Roman" w:hAnsi="Times New Roman" w:cs="Times New Roman"/>
          <w:i/>
          <w:sz w:val="24"/>
          <w:szCs w:val="24"/>
        </w:rPr>
        <w:t>Ракитов</w:t>
      </w:r>
      <w:r w:rsidRPr="00187C67">
        <w:rPr>
          <w:rFonts w:ascii="Times New Roman" w:hAnsi="Times New Roman" w:cs="Times New Roman"/>
          <w:sz w:val="24"/>
          <w:szCs w:val="24"/>
        </w:rPr>
        <w:t xml:space="preserve"> </w:t>
      </w:r>
      <w:r w:rsidRPr="00187C67">
        <w:rPr>
          <w:rFonts w:ascii="Times New Roman" w:hAnsi="Times New Roman" w:cs="Times New Roman"/>
          <w:i/>
          <w:sz w:val="24"/>
          <w:szCs w:val="24"/>
        </w:rPr>
        <w:t xml:space="preserve">А. И. </w:t>
      </w:r>
      <w:r w:rsidRPr="00187C67">
        <w:rPr>
          <w:rFonts w:ascii="Times New Roman" w:hAnsi="Times New Roman" w:cs="Times New Roman"/>
          <w:sz w:val="24"/>
          <w:szCs w:val="24"/>
        </w:rPr>
        <w:t>Философские проблемы науки: системный подход. М., 1977. С. 232.</w:t>
      </w:r>
    </w:p>
  </w:footnote>
  <w:footnote w:id="119">
    <w:p w:rsidR="00EE3E0C" w:rsidRPr="00187C67" w:rsidRDefault="00EE3E0C" w:rsidP="006324ED">
      <w:pPr>
        <w:pStyle w:val="a3"/>
        <w:jc w:val="both"/>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w:t>
      </w:r>
      <w:r w:rsidRPr="00187C67">
        <w:rPr>
          <w:rFonts w:ascii="Times New Roman" w:hAnsi="Times New Roman" w:cs="Times New Roman"/>
          <w:i/>
          <w:sz w:val="24"/>
          <w:szCs w:val="24"/>
        </w:rPr>
        <w:t xml:space="preserve">Лекторский В. А., </w:t>
      </w:r>
      <w:proofErr w:type="spellStart"/>
      <w:r w:rsidRPr="00187C67">
        <w:rPr>
          <w:rFonts w:ascii="Times New Roman" w:hAnsi="Times New Roman" w:cs="Times New Roman"/>
          <w:i/>
          <w:sz w:val="24"/>
          <w:szCs w:val="24"/>
        </w:rPr>
        <w:t>Швырев</w:t>
      </w:r>
      <w:proofErr w:type="spellEnd"/>
      <w:r w:rsidRPr="00187C67">
        <w:rPr>
          <w:rFonts w:ascii="Times New Roman" w:hAnsi="Times New Roman" w:cs="Times New Roman"/>
          <w:i/>
          <w:sz w:val="24"/>
          <w:szCs w:val="24"/>
        </w:rPr>
        <w:t xml:space="preserve"> В. С. </w:t>
      </w:r>
      <w:r w:rsidRPr="00187C67">
        <w:rPr>
          <w:rFonts w:ascii="Times New Roman" w:hAnsi="Times New Roman" w:cs="Times New Roman"/>
          <w:sz w:val="24"/>
          <w:szCs w:val="24"/>
        </w:rPr>
        <w:t>Методологический анализ науки: Типы и уровни // Философия. Методология. Наука. М., 1972. С. 7– 8.</w:t>
      </w:r>
    </w:p>
  </w:footnote>
  <w:footnote w:id="120">
    <w:p w:rsidR="00EE3E0C" w:rsidRPr="00187C67" w:rsidRDefault="00EE3E0C" w:rsidP="006324ED">
      <w:pPr>
        <w:pStyle w:val="a3"/>
        <w:jc w:val="both"/>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w:t>
      </w:r>
      <w:proofErr w:type="spellStart"/>
      <w:r w:rsidRPr="00187C67">
        <w:rPr>
          <w:rFonts w:ascii="Times New Roman" w:hAnsi="Times New Roman" w:cs="Times New Roman"/>
          <w:i/>
          <w:sz w:val="24"/>
          <w:szCs w:val="24"/>
        </w:rPr>
        <w:t>Швырев</w:t>
      </w:r>
      <w:proofErr w:type="spellEnd"/>
      <w:r w:rsidRPr="00187C67">
        <w:rPr>
          <w:rFonts w:ascii="Times New Roman" w:hAnsi="Times New Roman" w:cs="Times New Roman"/>
          <w:i/>
          <w:sz w:val="24"/>
          <w:szCs w:val="24"/>
        </w:rPr>
        <w:t xml:space="preserve"> В. С. </w:t>
      </w:r>
      <w:r w:rsidRPr="00187C67">
        <w:rPr>
          <w:rFonts w:ascii="Times New Roman" w:hAnsi="Times New Roman" w:cs="Times New Roman"/>
          <w:sz w:val="24"/>
          <w:szCs w:val="24"/>
        </w:rPr>
        <w:t>Научное познание как деятельность. М.: Политиздат, 1984. С. 488.</w:t>
      </w:r>
    </w:p>
  </w:footnote>
  <w:footnote w:id="121">
    <w:p w:rsidR="00EE3E0C" w:rsidRPr="00187C67" w:rsidRDefault="00EE3E0C" w:rsidP="006324ED">
      <w:pPr>
        <w:pStyle w:val="a3"/>
        <w:jc w:val="both"/>
        <w:rPr>
          <w:rFonts w:ascii="Times New Roman" w:hAnsi="Times New Roman" w:cs="Times New Roman"/>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См.: </w:t>
      </w:r>
      <w:r w:rsidRPr="00187C67">
        <w:rPr>
          <w:rFonts w:ascii="Times New Roman" w:hAnsi="Times New Roman" w:cs="Times New Roman"/>
          <w:i/>
          <w:sz w:val="24"/>
          <w:szCs w:val="24"/>
        </w:rPr>
        <w:t xml:space="preserve">Аверьянова Т. В. </w:t>
      </w:r>
      <w:r w:rsidRPr="00187C67">
        <w:rPr>
          <w:rFonts w:ascii="Times New Roman" w:hAnsi="Times New Roman" w:cs="Times New Roman"/>
          <w:sz w:val="24"/>
          <w:szCs w:val="24"/>
        </w:rPr>
        <w:t xml:space="preserve">Содержание и характеристика методов...; </w:t>
      </w:r>
      <w:r w:rsidRPr="00187C67">
        <w:rPr>
          <w:rFonts w:ascii="Times New Roman" w:hAnsi="Times New Roman" w:cs="Times New Roman"/>
          <w:i/>
          <w:sz w:val="24"/>
          <w:szCs w:val="24"/>
        </w:rPr>
        <w:t>Бел</w:t>
      </w:r>
      <w:r w:rsidRPr="00187C67">
        <w:rPr>
          <w:rFonts w:ascii="Times New Roman" w:hAnsi="Times New Roman" w:cs="Times New Roman"/>
          <w:i/>
          <w:sz w:val="24"/>
          <w:szCs w:val="24"/>
        </w:rPr>
        <w:softHyphen/>
        <w:t xml:space="preserve">кин Р. С. </w:t>
      </w:r>
      <w:r w:rsidRPr="00187C67">
        <w:rPr>
          <w:rFonts w:ascii="Times New Roman" w:hAnsi="Times New Roman" w:cs="Times New Roman"/>
          <w:sz w:val="24"/>
          <w:szCs w:val="24"/>
        </w:rPr>
        <w:t xml:space="preserve">Понятие методологии советской криминалистики в свете ленинской теории отражения; </w:t>
      </w:r>
      <w:r w:rsidRPr="00187C67">
        <w:rPr>
          <w:rFonts w:ascii="Times New Roman" w:hAnsi="Times New Roman" w:cs="Times New Roman"/>
          <w:i/>
          <w:sz w:val="24"/>
          <w:szCs w:val="24"/>
        </w:rPr>
        <w:t>Он же</w:t>
      </w:r>
      <w:r w:rsidRPr="00187C67">
        <w:rPr>
          <w:rFonts w:ascii="Times New Roman" w:hAnsi="Times New Roman" w:cs="Times New Roman"/>
          <w:sz w:val="24"/>
          <w:szCs w:val="24"/>
        </w:rPr>
        <w:t xml:space="preserve">. Курс советской криминалистики: В 3 т. Т. 1. Общая теория криминалистики. М.: Акад. МВД СССР, 1978; </w:t>
      </w:r>
      <w:r w:rsidRPr="00187C67">
        <w:rPr>
          <w:rFonts w:ascii="Times New Roman" w:hAnsi="Times New Roman" w:cs="Times New Roman"/>
          <w:i/>
          <w:sz w:val="24"/>
          <w:szCs w:val="24"/>
        </w:rPr>
        <w:t xml:space="preserve">Бычкова С. Ф. </w:t>
      </w:r>
      <w:r w:rsidRPr="00187C67">
        <w:rPr>
          <w:rFonts w:ascii="Times New Roman" w:hAnsi="Times New Roman" w:cs="Times New Roman"/>
          <w:sz w:val="24"/>
          <w:szCs w:val="24"/>
        </w:rPr>
        <w:t xml:space="preserve">Становление и тенденции развития...; </w:t>
      </w:r>
      <w:proofErr w:type="spellStart"/>
      <w:r w:rsidRPr="00187C67">
        <w:rPr>
          <w:rFonts w:ascii="Times New Roman" w:hAnsi="Times New Roman" w:cs="Times New Roman"/>
          <w:i/>
          <w:sz w:val="24"/>
          <w:szCs w:val="24"/>
        </w:rPr>
        <w:t>Винберг</w:t>
      </w:r>
      <w:proofErr w:type="spellEnd"/>
      <w:r w:rsidRPr="00187C67">
        <w:rPr>
          <w:rFonts w:ascii="Times New Roman" w:hAnsi="Times New Roman" w:cs="Times New Roman"/>
          <w:i/>
          <w:sz w:val="24"/>
          <w:szCs w:val="24"/>
        </w:rPr>
        <w:t xml:space="preserve"> А. И., </w:t>
      </w:r>
      <w:proofErr w:type="spellStart"/>
      <w:r w:rsidRPr="00187C67">
        <w:rPr>
          <w:rFonts w:ascii="Times New Roman" w:hAnsi="Times New Roman" w:cs="Times New Roman"/>
          <w:i/>
          <w:sz w:val="24"/>
          <w:szCs w:val="24"/>
        </w:rPr>
        <w:t>Малаховская</w:t>
      </w:r>
      <w:proofErr w:type="spellEnd"/>
      <w:r w:rsidRPr="00187C67">
        <w:rPr>
          <w:rFonts w:ascii="Times New Roman" w:hAnsi="Times New Roman" w:cs="Times New Roman"/>
          <w:i/>
          <w:sz w:val="24"/>
          <w:szCs w:val="24"/>
        </w:rPr>
        <w:t xml:space="preserve"> Н. Т. </w:t>
      </w:r>
      <w:r w:rsidRPr="00187C67">
        <w:rPr>
          <w:rFonts w:ascii="Times New Roman" w:hAnsi="Times New Roman" w:cs="Times New Roman"/>
          <w:sz w:val="24"/>
          <w:szCs w:val="24"/>
        </w:rPr>
        <w:t xml:space="preserve">Судебная </w:t>
      </w:r>
      <w:proofErr w:type="spellStart"/>
      <w:r w:rsidRPr="00187C67">
        <w:rPr>
          <w:rFonts w:ascii="Times New Roman" w:hAnsi="Times New Roman" w:cs="Times New Roman"/>
          <w:sz w:val="24"/>
          <w:szCs w:val="24"/>
        </w:rPr>
        <w:t>экспертология</w:t>
      </w:r>
      <w:proofErr w:type="spellEnd"/>
      <w:r w:rsidRPr="00187C67">
        <w:rPr>
          <w:rFonts w:ascii="Times New Roman" w:hAnsi="Times New Roman" w:cs="Times New Roman"/>
          <w:sz w:val="24"/>
          <w:szCs w:val="24"/>
        </w:rPr>
        <w:t xml:space="preserve"> (Обще</w:t>
      </w:r>
      <w:r w:rsidRPr="00187C67">
        <w:rPr>
          <w:rFonts w:ascii="Times New Roman" w:hAnsi="Times New Roman" w:cs="Times New Roman"/>
          <w:sz w:val="24"/>
          <w:szCs w:val="24"/>
        </w:rPr>
        <w:softHyphen/>
        <w:t xml:space="preserve">теоретические и методологические проблемы...); </w:t>
      </w:r>
      <w:r w:rsidRPr="00187C67">
        <w:rPr>
          <w:rFonts w:ascii="Times New Roman" w:hAnsi="Times New Roman" w:cs="Times New Roman"/>
          <w:i/>
          <w:sz w:val="24"/>
          <w:szCs w:val="24"/>
        </w:rPr>
        <w:t xml:space="preserve">Зорин Г. А. </w:t>
      </w:r>
      <w:r w:rsidRPr="00187C67">
        <w:rPr>
          <w:rFonts w:ascii="Times New Roman" w:hAnsi="Times New Roman" w:cs="Times New Roman"/>
          <w:sz w:val="24"/>
          <w:szCs w:val="24"/>
        </w:rPr>
        <w:t>Криминалистическая методология. Минск, 2000</w:t>
      </w:r>
      <w:r w:rsidRPr="00681573">
        <w:rPr>
          <w:rFonts w:ascii="Times New Roman" w:hAnsi="Times New Roman" w:cs="Times New Roman"/>
          <w:sz w:val="24"/>
          <w:szCs w:val="24"/>
        </w:rPr>
        <w:t xml:space="preserve">; </w:t>
      </w:r>
      <w:proofErr w:type="spellStart"/>
      <w:r w:rsidRPr="00681573">
        <w:rPr>
          <w:rFonts w:ascii="Times New Roman" w:hAnsi="Times New Roman" w:cs="Times New Roman"/>
          <w:i/>
          <w:sz w:val="24"/>
          <w:szCs w:val="24"/>
        </w:rPr>
        <w:t>Корухов</w:t>
      </w:r>
      <w:proofErr w:type="spellEnd"/>
      <w:r w:rsidRPr="00681573">
        <w:rPr>
          <w:rFonts w:ascii="Times New Roman" w:hAnsi="Times New Roman" w:cs="Times New Roman"/>
          <w:i/>
          <w:sz w:val="24"/>
          <w:szCs w:val="24"/>
        </w:rPr>
        <w:t xml:space="preserve"> Ю. Г. </w:t>
      </w:r>
      <w:r w:rsidRPr="00681573">
        <w:rPr>
          <w:rFonts w:ascii="Times New Roman" w:hAnsi="Times New Roman" w:cs="Times New Roman"/>
          <w:sz w:val="24"/>
          <w:szCs w:val="24"/>
        </w:rPr>
        <w:t>Формирование общей теории судебной экспертизы</w:t>
      </w:r>
      <w:r>
        <w:rPr>
          <w:rFonts w:ascii="Times New Roman" w:hAnsi="Times New Roman" w:cs="Times New Roman"/>
          <w:sz w:val="24"/>
          <w:szCs w:val="24"/>
        </w:rPr>
        <w:t>…</w:t>
      </w:r>
      <w:r w:rsidRPr="00681573">
        <w:rPr>
          <w:rFonts w:ascii="Times New Roman" w:hAnsi="Times New Roman" w:cs="Times New Roman"/>
          <w:sz w:val="24"/>
          <w:szCs w:val="24"/>
        </w:rPr>
        <w:t xml:space="preserve">; </w:t>
      </w:r>
      <w:proofErr w:type="spellStart"/>
      <w:r w:rsidRPr="00681573">
        <w:rPr>
          <w:rFonts w:ascii="Times New Roman" w:hAnsi="Times New Roman" w:cs="Times New Roman"/>
          <w:i/>
          <w:sz w:val="24"/>
          <w:szCs w:val="24"/>
        </w:rPr>
        <w:t>Эйсман</w:t>
      </w:r>
      <w:proofErr w:type="spellEnd"/>
      <w:r w:rsidRPr="00681573">
        <w:rPr>
          <w:rFonts w:ascii="Times New Roman" w:hAnsi="Times New Roman" w:cs="Times New Roman"/>
          <w:i/>
          <w:sz w:val="24"/>
          <w:szCs w:val="24"/>
        </w:rPr>
        <w:t xml:space="preserve"> А. А</w:t>
      </w:r>
      <w:r w:rsidRPr="00681573">
        <w:rPr>
          <w:rFonts w:ascii="Times New Roman" w:hAnsi="Times New Roman" w:cs="Times New Roman"/>
          <w:sz w:val="24"/>
          <w:szCs w:val="24"/>
        </w:rPr>
        <w:t xml:space="preserve">. </w:t>
      </w:r>
      <w:proofErr w:type="spellStart"/>
      <w:r w:rsidRPr="00681573">
        <w:rPr>
          <w:rFonts w:ascii="Times New Roman" w:hAnsi="Times New Roman" w:cs="Times New Roman"/>
          <w:sz w:val="24"/>
          <w:szCs w:val="24"/>
        </w:rPr>
        <w:t>Экспертология</w:t>
      </w:r>
      <w:proofErr w:type="spellEnd"/>
      <w:r w:rsidRPr="00681573">
        <w:rPr>
          <w:rFonts w:ascii="Times New Roman" w:hAnsi="Times New Roman" w:cs="Times New Roman"/>
          <w:sz w:val="24"/>
          <w:szCs w:val="24"/>
        </w:rPr>
        <w:t xml:space="preserve"> в системе научного знания</w:t>
      </w:r>
      <w:r>
        <w:rPr>
          <w:rFonts w:ascii="Times New Roman" w:hAnsi="Times New Roman" w:cs="Times New Roman"/>
          <w:sz w:val="24"/>
          <w:szCs w:val="24"/>
        </w:rPr>
        <w:t>…</w:t>
      </w:r>
    </w:p>
  </w:footnote>
  <w:footnote w:id="122">
    <w:p w:rsidR="00EE3E0C" w:rsidRPr="00187C67" w:rsidRDefault="00EE3E0C" w:rsidP="006324ED">
      <w:pPr>
        <w:pStyle w:val="a3"/>
        <w:rPr>
          <w:rFonts w:ascii="Times New Roman" w:hAnsi="Times New Roman" w:cs="Times New Roman"/>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w:t>
      </w:r>
      <w:proofErr w:type="spellStart"/>
      <w:r w:rsidRPr="00187C67">
        <w:rPr>
          <w:rFonts w:ascii="Times New Roman" w:hAnsi="Times New Roman" w:cs="Times New Roman"/>
          <w:i/>
          <w:sz w:val="24"/>
          <w:szCs w:val="24"/>
        </w:rPr>
        <w:t>Тюхтин</w:t>
      </w:r>
      <w:proofErr w:type="spellEnd"/>
      <w:r w:rsidRPr="00187C67">
        <w:rPr>
          <w:rFonts w:ascii="Times New Roman" w:hAnsi="Times New Roman" w:cs="Times New Roman"/>
          <w:i/>
          <w:sz w:val="24"/>
          <w:szCs w:val="24"/>
        </w:rPr>
        <w:t xml:space="preserve"> В. С. </w:t>
      </w:r>
      <w:r w:rsidRPr="00187C67">
        <w:rPr>
          <w:rFonts w:ascii="Times New Roman" w:hAnsi="Times New Roman" w:cs="Times New Roman"/>
          <w:sz w:val="24"/>
          <w:szCs w:val="24"/>
        </w:rPr>
        <w:t>Гносеология, теория отражения и методология научного исследования в системе материалистической диалектики // Диалектика. Познание. Наука. М.: Наука, 1988. С. 29.</w:t>
      </w:r>
    </w:p>
  </w:footnote>
  <w:footnote w:id="123">
    <w:p w:rsidR="00EE3E0C" w:rsidRPr="00187C67" w:rsidRDefault="00EE3E0C" w:rsidP="00281677">
      <w:pPr>
        <w:pStyle w:val="a3"/>
        <w:jc w:val="both"/>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См.: </w:t>
      </w:r>
      <w:r w:rsidRPr="00187C67">
        <w:rPr>
          <w:rFonts w:ascii="Times New Roman" w:hAnsi="Times New Roman" w:cs="Times New Roman"/>
          <w:i/>
          <w:sz w:val="24"/>
          <w:szCs w:val="24"/>
        </w:rPr>
        <w:t xml:space="preserve">Москаленко А. Т., </w:t>
      </w:r>
      <w:proofErr w:type="spellStart"/>
      <w:r w:rsidRPr="00187C67">
        <w:rPr>
          <w:rFonts w:ascii="Times New Roman" w:hAnsi="Times New Roman" w:cs="Times New Roman"/>
          <w:i/>
          <w:sz w:val="24"/>
          <w:szCs w:val="24"/>
        </w:rPr>
        <w:t>Погорадзе</w:t>
      </w:r>
      <w:proofErr w:type="spellEnd"/>
      <w:r w:rsidRPr="00187C67">
        <w:rPr>
          <w:rFonts w:ascii="Times New Roman" w:hAnsi="Times New Roman" w:cs="Times New Roman"/>
          <w:i/>
          <w:sz w:val="24"/>
          <w:szCs w:val="24"/>
        </w:rPr>
        <w:t xml:space="preserve"> А. А., Чечулин А. А. </w:t>
      </w:r>
      <w:r w:rsidRPr="00187C67">
        <w:rPr>
          <w:rFonts w:ascii="Times New Roman" w:hAnsi="Times New Roman" w:cs="Times New Roman"/>
          <w:sz w:val="24"/>
          <w:szCs w:val="24"/>
        </w:rPr>
        <w:t xml:space="preserve">и др. Методология в сфере теории и практики. Новосибирск: Наука. </w:t>
      </w:r>
      <w:proofErr w:type="spellStart"/>
      <w:r w:rsidRPr="00187C67">
        <w:rPr>
          <w:rFonts w:ascii="Times New Roman" w:hAnsi="Times New Roman" w:cs="Times New Roman"/>
          <w:sz w:val="24"/>
          <w:szCs w:val="24"/>
        </w:rPr>
        <w:t>Сиб</w:t>
      </w:r>
      <w:proofErr w:type="spellEnd"/>
      <w:r w:rsidRPr="00187C67">
        <w:rPr>
          <w:rFonts w:ascii="Times New Roman" w:hAnsi="Times New Roman" w:cs="Times New Roman"/>
          <w:sz w:val="24"/>
          <w:szCs w:val="24"/>
        </w:rPr>
        <w:t xml:space="preserve">. </w:t>
      </w:r>
      <w:proofErr w:type="spellStart"/>
      <w:r w:rsidRPr="00187C67">
        <w:rPr>
          <w:rFonts w:ascii="Times New Roman" w:hAnsi="Times New Roman" w:cs="Times New Roman"/>
          <w:sz w:val="24"/>
          <w:szCs w:val="24"/>
        </w:rPr>
        <w:t>отд-ние</w:t>
      </w:r>
      <w:proofErr w:type="spellEnd"/>
      <w:r w:rsidRPr="00187C67">
        <w:rPr>
          <w:rFonts w:ascii="Times New Roman" w:hAnsi="Times New Roman" w:cs="Times New Roman"/>
          <w:sz w:val="24"/>
          <w:szCs w:val="24"/>
        </w:rPr>
        <w:t>, 1988. С. 56.</w:t>
      </w:r>
    </w:p>
  </w:footnote>
  <w:footnote w:id="124">
    <w:p w:rsidR="00EE3E0C" w:rsidRPr="00187C67" w:rsidRDefault="00EE3E0C" w:rsidP="00281677">
      <w:pPr>
        <w:pStyle w:val="a3"/>
        <w:jc w:val="both"/>
        <w:rPr>
          <w:rFonts w:ascii="Times New Roman" w:hAnsi="Times New Roman" w:cs="Times New Roman"/>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w:t>
      </w:r>
      <w:proofErr w:type="spellStart"/>
      <w:r w:rsidRPr="00187C67">
        <w:rPr>
          <w:rFonts w:ascii="Times New Roman" w:hAnsi="Times New Roman" w:cs="Times New Roman"/>
          <w:i/>
          <w:sz w:val="24"/>
          <w:szCs w:val="24"/>
        </w:rPr>
        <w:t>Швырев</w:t>
      </w:r>
      <w:proofErr w:type="spellEnd"/>
      <w:r w:rsidRPr="00187C67">
        <w:rPr>
          <w:rFonts w:ascii="Times New Roman" w:hAnsi="Times New Roman" w:cs="Times New Roman"/>
          <w:sz w:val="24"/>
          <w:szCs w:val="24"/>
        </w:rPr>
        <w:t xml:space="preserve"> </w:t>
      </w:r>
      <w:r w:rsidRPr="00187C67">
        <w:rPr>
          <w:rFonts w:ascii="Times New Roman" w:hAnsi="Times New Roman" w:cs="Times New Roman"/>
          <w:i/>
          <w:sz w:val="24"/>
          <w:szCs w:val="24"/>
        </w:rPr>
        <w:t xml:space="preserve">В. С. </w:t>
      </w:r>
      <w:r w:rsidRPr="00187C67">
        <w:rPr>
          <w:rFonts w:ascii="Times New Roman" w:hAnsi="Times New Roman" w:cs="Times New Roman"/>
          <w:sz w:val="24"/>
          <w:szCs w:val="24"/>
        </w:rPr>
        <w:t>Метод</w:t>
      </w:r>
      <w:r w:rsidRPr="00187C67">
        <w:rPr>
          <w:rFonts w:ascii="Times New Roman" w:hAnsi="Times New Roman" w:cs="Times New Roman"/>
          <w:i/>
          <w:sz w:val="24"/>
          <w:szCs w:val="24"/>
        </w:rPr>
        <w:t xml:space="preserve"> // </w:t>
      </w:r>
      <w:r w:rsidRPr="00187C67">
        <w:rPr>
          <w:rFonts w:ascii="Times New Roman" w:hAnsi="Times New Roman" w:cs="Times New Roman"/>
          <w:sz w:val="24"/>
          <w:szCs w:val="24"/>
        </w:rPr>
        <w:t xml:space="preserve">Новая филос. </w:t>
      </w:r>
      <w:proofErr w:type="spellStart"/>
      <w:r w:rsidRPr="00187C67">
        <w:rPr>
          <w:rFonts w:ascii="Times New Roman" w:hAnsi="Times New Roman" w:cs="Times New Roman"/>
          <w:sz w:val="24"/>
          <w:szCs w:val="24"/>
        </w:rPr>
        <w:t>энцикл</w:t>
      </w:r>
      <w:proofErr w:type="spellEnd"/>
      <w:r w:rsidRPr="00187C67">
        <w:rPr>
          <w:rFonts w:ascii="Times New Roman" w:hAnsi="Times New Roman" w:cs="Times New Roman"/>
          <w:sz w:val="24"/>
          <w:szCs w:val="24"/>
        </w:rPr>
        <w:t>.: В 4 т. Т. 2. М.: Мысль, 2001. С. 551.</w:t>
      </w:r>
    </w:p>
  </w:footnote>
  <w:footnote w:id="125">
    <w:p w:rsidR="00EE3E0C" w:rsidRPr="00187C67" w:rsidRDefault="00EE3E0C" w:rsidP="00281677">
      <w:pPr>
        <w:pStyle w:val="a3"/>
        <w:jc w:val="both"/>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w:t>
      </w:r>
      <w:r w:rsidRPr="00187C67">
        <w:rPr>
          <w:rFonts w:ascii="Times New Roman" w:hAnsi="Times New Roman" w:cs="Times New Roman"/>
          <w:i/>
          <w:sz w:val="24"/>
          <w:szCs w:val="24"/>
        </w:rPr>
        <w:t xml:space="preserve">Москаленко А. Т., </w:t>
      </w:r>
      <w:proofErr w:type="spellStart"/>
      <w:r w:rsidRPr="00187C67">
        <w:rPr>
          <w:rFonts w:ascii="Times New Roman" w:hAnsi="Times New Roman" w:cs="Times New Roman"/>
          <w:i/>
          <w:sz w:val="24"/>
          <w:szCs w:val="24"/>
        </w:rPr>
        <w:t>Погорадзе</w:t>
      </w:r>
      <w:proofErr w:type="spellEnd"/>
      <w:r w:rsidRPr="00187C67">
        <w:rPr>
          <w:rFonts w:ascii="Times New Roman" w:hAnsi="Times New Roman" w:cs="Times New Roman"/>
          <w:i/>
          <w:sz w:val="24"/>
          <w:szCs w:val="24"/>
        </w:rPr>
        <w:t xml:space="preserve"> А. А., Чечулин А. А. </w:t>
      </w:r>
      <w:r w:rsidRPr="00187C67">
        <w:rPr>
          <w:rFonts w:ascii="Times New Roman" w:hAnsi="Times New Roman" w:cs="Times New Roman"/>
          <w:sz w:val="24"/>
          <w:szCs w:val="24"/>
        </w:rPr>
        <w:t>и др. Указ</w:t>
      </w:r>
      <w:proofErr w:type="gramStart"/>
      <w:r w:rsidRPr="00187C67">
        <w:rPr>
          <w:rFonts w:ascii="Times New Roman" w:hAnsi="Times New Roman" w:cs="Times New Roman"/>
          <w:sz w:val="24"/>
          <w:szCs w:val="24"/>
        </w:rPr>
        <w:t>.</w:t>
      </w:r>
      <w:proofErr w:type="gramEnd"/>
      <w:r w:rsidRPr="00187C67">
        <w:rPr>
          <w:rFonts w:ascii="Times New Roman" w:hAnsi="Times New Roman" w:cs="Times New Roman"/>
          <w:sz w:val="24"/>
          <w:szCs w:val="24"/>
        </w:rPr>
        <w:t xml:space="preserve"> </w:t>
      </w:r>
      <w:proofErr w:type="gramStart"/>
      <w:r w:rsidRPr="00187C67">
        <w:rPr>
          <w:rFonts w:ascii="Times New Roman" w:hAnsi="Times New Roman" w:cs="Times New Roman"/>
          <w:sz w:val="24"/>
          <w:szCs w:val="24"/>
        </w:rPr>
        <w:t>с</w:t>
      </w:r>
      <w:proofErr w:type="gramEnd"/>
      <w:r w:rsidRPr="00187C67">
        <w:rPr>
          <w:rFonts w:ascii="Times New Roman" w:hAnsi="Times New Roman" w:cs="Times New Roman"/>
          <w:sz w:val="24"/>
          <w:szCs w:val="24"/>
        </w:rPr>
        <w:t>оч. С. 20.</w:t>
      </w:r>
    </w:p>
  </w:footnote>
  <w:footnote w:id="126">
    <w:p w:rsidR="00EE3E0C" w:rsidRPr="00187C67" w:rsidRDefault="00EE3E0C" w:rsidP="006324ED">
      <w:pPr>
        <w:pStyle w:val="a3"/>
        <w:rPr>
          <w:rFonts w:ascii="Times New Roman" w:hAnsi="Times New Roman" w:cs="Times New Roman"/>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w:t>
      </w:r>
      <w:r w:rsidRPr="00187C67">
        <w:rPr>
          <w:rFonts w:ascii="Times New Roman" w:hAnsi="Times New Roman" w:cs="Times New Roman"/>
          <w:i/>
          <w:sz w:val="24"/>
          <w:szCs w:val="24"/>
        </w:rPr>
        <w:t xml:space="preserve">Мирский Э. М. </w:t>
      </w:r>
      <w:r w:rsidRPr="00187C67">
        <w:rPr>
          <w:rFonts w:ascii="Times New Roman" w:hAnsi="Times New Roman" w:cs="Times New Roman"/>
          <w:sz w:val="24"/>
          <w:szCs w:val="24"/>
        </w:rPr>
        <w:t>Методика</w:t>
      </w:r>
      <w:r w:rsidRPr="00187C67">
        <w:rPr>
          <w:rFonts w:ascii="Times New Roman" w:hAnsi="Times New Roman" w:cs="Times New Roman"/>
          <w:i/>
          <w:sz w:val="24"/>
          <w:szCs w:val="24"/>
        </w:rPr>
        <w:t xml:space="preserve"> // </w:t>
      </w:r>
      <w:r w:rsidRPr="00187C67">
        <w:rPr>
          <w:rFonts w:ascii="Times New Roman" w:hAnsi="Times New Roman" w:cs="Times New Roman"/>
          <w:sz w:val="24"/>
          <w:szCs w:val="24"/>
        </w:rPr>
        <w:t xml:space="preserve">Новая филос. </w:t>
      </w:r>
      <w:proofErr w:type="spellStart"/>
      <w:r w:rsidRPr="00187C67">
        <w:rPr>
          <w:rFonts w:ascii="Times New Roman" w:hAnsi="Times New Roman" w:cs="Times New Roman"/>
          <w:sz w:val="24"/>
          <w:szCs w:val="24"/>
        </w:rPr>
        <w:t>энцикл</w:t>
      </w:r>
      <w:proofErr w:type="spellEnd"/>
      <w:r w:rsidRPr="00187C67">
        <w:rPr>
          <w:rFonts w:ascii="Times New Roman" w:hAnsi="Times New Roman" w:cs="Times New Roman"/>
          <w:sz w:val="24"/>
          <w:szCs w:val="24"/>
        </w:rPr>
        <w:t>. Т. 2. С. 552.</w:t>
      </w:r>
    </w:p>
  </w:footnote>
  <w:footnote w:id="127">
    <w:p w:rsidR="00EE3E0C" w:rsidRPr="00281677" w:rsidRDefault="00EE3E0C" w:rsidP="00281677">
      <w:pPr>
        <w:pStyle w:val="a3"/>
        <w:jc w:val="both"/>
        <w:rPr>
          <w:sz w:val="24"/>
          <w:szCs w:val="24"/>
        </w:rPr>
      </w:pPr>
      <w:r w:rsidRPr="00281677">
        <w:rPr>
          <w:rStyle w:val="a5"/>
          <w:sz w:val="24"/>
          <w:szCs w:val="24"/>
        </w:rPr>
        <w:footnoteRef/>
      </w:r>
      <w:r w:rsidRPr="00281677">
        <w:rPr>
          <w:sz w:val="24"/>
          <w:szCs w:val="24"/>
        </w:rPr>
        <w:t xml:space="preserve"> </w:t>
      </w:r>
      <w:r w:rsidRPr="00281677">
        <w:rPr>
          <w:rFonts w:ascii="Times New Roman" w:eastAsia="Calibri" w:hAnsi="Times New Roman" w:cs="Times New Roman"/>
          <w:sz w:val="24"/>
          <w:szCs w:val="24"/>
        </w:rPr>
        <w:t xml:space="preserve">Более подробно см.: </w:t>
      </w:r>
      <w:proofErr w:type="spellStart"/>
      <w:r w:rsidRPr="00281677">
        <w:rPr>
          <w:rFonts w:ascii="Times New Roman" w:hAnsi="Times New Roman" w:cs="Times New Roman"/>
          <w:sz w:val="24"/>
          <w:szCs w:val="24"/>
        </w:rPr>
        <w:t>Винберг</w:t>
      </w:r>
      <w:proofErr w:type="spellEnd"/>
      <w:r w:rsidRPr="00281677">
        <w:rPr>
          <w:rFonts w:ascii="Times New Roman" w:hAnsi="Times New Roman" w:cs="Times New Roman"/>
          <w:sz w:val="24"/>
          <w:szCs w:val="24"/>
        </w:rPr>
        <w:t xml:space="preserve"> А.И., Шляхов А.Р. Общая характеристика методов экспертного исследования // Общее учение о методах судебной экспертизы. М., 1977.</w:t>
      </w:r>
    </w:p>
  </w:footnote>
  <w:footnote w:id="128">
    <w:p w:rsidR="00EE3E0C" w:rsidRPr="00187C67" w:rsidRDefault="00EE3E0C" w:rsidP="006324ED">
      <w:pPr>
        <w:pStyle w:val="a3"/>
        <w:jc w:val="both"/>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Приводится в нашей интерпретации по работе: </w:t>
      </w:r>
      <w:r w:rsidRPr="00187C67">
        <w:rPr>
          <w:rFonts w:ascii="Times New Roman" w:hAnsi="Times New Roman" w:cs="Times New Roman"/>
          <w:i/>
          <w:sz w:val="24"/>
          <w:szCs w:val="24"/>
        </w:rPr>
        <w:t xml:space="preserve">Ворожцов В. П., Москаленко А. Т., Шубина М. П. </w:t>
      </w:r>
      <w:r w:rsidRPr="00187C67">
        <w:rPr>
          <w:rFonts w:ascii="Times New Roman" w:hAnsi="Times New Roman" w:cs="Times New Roman"/>
          <w:sz w:val="24"/>
          <w:szCs w:val="24"/>
        </w:rPr>
        <w:t>Гносеологическая природа и методологическая функ</w:t>
      </w:r>
      <w:r w:rsidRPr="00187C67">
        <w:rPr>
          <w:rFonts w:ascii="Times New Roman" w:hAnsi="Times New Roman" w:cs="Times New Roman"/>
          <w:sz w:val="24"/>
          <w:szCs w:val="24"/>
        </w:rPr>
        <w:softHyphen/>
        <w:t>ция научной теории… С. 139–163.</w:t>
      </w:r>
    </w:p>
    <w:p w:rsidR="00EE3E0C" w:rsidRPr="00187C67" w:rsidRDefault="00EE3E0C" w:rsidP="006324ED">
      <w:pPr>
        <w:pStyle w:val="a3"/>
        <w:rPr>
          <w:rFonts w:ascii="Times New Roman" w:hAnsi="Times New Roman" w:cs="Times New Roman"/>
        </w:rPr>
      </w:pPr>
    </w:p>
  </w:footnote>
  <w:footnote w:id="129">
    <w:p w:rsidR="00EE3E0C" w:rsidRPr="00187C67" w:rsidRDefault="00EE3E0C" w:rsidP="006324ED">
      <w:pPr>
        <w:pStyle w:val="a3"/>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См.: </w:t>
      </w:r>
      <w:r w:rsidRPr="00187C67">
        <w:rPr>
          <w:rFonts w:ascii="Times New Roman" w:hAnsi="Times New Roman" w:cs="Times New Roman"/>
          <w:i/>
          <w:sz w:val="24"/>
          <w:szCs w:val="24"/>
        </w:rPr>
        <w:t xml:space="preserve">Мирский Э. М. </w:t>
      </w:r>
      <w:r w:rsidRPr="00187C67">
        <w:rPr>
          <w:rFonts w:ascii="Times New Roman" w:hAnsi="Times New Roman" w:cs="Times New Roman"/>
          <w:sz w:val="24"/>
          <w:szCs w:val="24"/>
        </w:rPr>
        <w:t>Системные исследования. М., 1972. С. 10.</w:t>
      </w:r>
    </w:p>
  </w:footnote>
  <w:footnote w:id="130">
    <w:p w:rsidR="00EE3E0C" w:rsidRPr="00187C67" w:rsidRDefault="00EE3E0C" w:rsidP="006324ED">
      <w:pPr>
        <w:pStyle w:val="a3"/>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См.: </w:t>
      </w:r>
      <w:proofErr w:type="spellStart"/>
      <w:r w:rsidRPr="00187C67">
        <w:rPr>
          <w:rFonts w:ascii="Times New Roman" w:hAnsi="Times New Roman" w:cs="Times New Roman"/>
          <w:i/>
          <w:sz w:val="24"/>
          <w:szCs w:val="24"/>
        </w:rPr>
        <w:t>Швырев</w:t>
      </w:r>
      <w:proofErr w:type="spellEnd"/>
      <w:r w:rsidRPr="00187C67">
        <w:rPr>
          <w:rFonts w:ascii="Times New Roman" w:hAnsi="Times New Roman" w:cs="Times New Roman"/>
          <w:sz w:val="24"/>
          <w:szCs w:val="24"/>
        </w:rPr>
        <w:t xml:space="preserve"> </w:t>
      </w:r>
      <w:r w:rsidRPr="00187C67">
        <w:rPr>
          <w:rFonts w:ascii="Times New Roman" w:hAnsi="Times New Roman" w:cs="Times New Roman"/>
          <w:i/>
          <w:sz w:val="24"/>
          <w:szCs w:val="24"/>
        </w:rPr>
        <w:t xml:space="preserve">В. С. </w:t>
      </w:r>
      <w:r w:rsidRPr="00187C67">
        <w:rPr>
          <w:rFonts w:ascii="Times New Roman" w:hAnsi="Times New Roman" w:cs="Times New Roman"/>
          <w:sz w:val="24"/>
          <w:szCs w:val="24"/>
        </w:rPr>
        <w:t xml:space="preserve">Метод // </w:t>
      </w:r>
      <w:proofErr w:type="gramStart"/>
      <w:r w:rsidRPr="00187C67">
        <w:rPr>
          <w:rFonts w:ascii="Times New Roman" w:hAnsi="Times New Roman" w:cs="Times New Roman"/>
          <w:sz w:val="24"/>
          <w:szCs w:val="24"/>
        </w:rPr>
        <w:t>Новая</w:t>
      </w:r>
      <w:proofErr w:type="gramEnd"/>
      <w:r w:rsidRPr="00187C67">
        <w:rPr>
          <w:rFonts w:ascii="Times New Roman" w:hAnsi="Times New Roman" w:cs="Times New Roman"/>
          <w:sz w:val="24"/>
          <w:szCs w:val="24"/>
        </w:rPr>
        <w:t xml:space="preserve"> филос. </w:t>
      </w:r>
      <w:proofErr w:type="spellStart"/>
      <w:r w:rsidRPr="00187C67">
        <w:rPr>
          <w:rFonts w:ascii="Times New Roman" w:hAnsi="Times New Roman" w:cs="Times New Roman"/>
          <w:sz w:val="24"/>
          <w:szCs w:val="24"/>
        </w:rPr>
        <w:t>энцикл</w:t>
      </w:r>
      <w:proofErr w:type="spellEnd"/>
      <w:r w:rsidRPr="00187C67">
        <w:rPr>
          <w:rFonts w:ascii="Times New Roman" w:hAnsi="Times New Roman" w:cs="Times New Roman"/>
          <w:sz w:val="24"/>
          <w:szCs w:val="24"/>
        </w:rPr>
        <w:t>. Т. 2. С. 552.</w:t>
      </w:r>
    </w:p>
  </w:footnote>
  <w:footnote w:id="131">
    <w:p w:rsidR="00EE3E0C" w:rsidRPr="00187C67" w:rsidRDefault="00EE3E0C" w:rsidP="006324ED">
      <w:pPr>
        <w:pStyle w:val="a3"/>
        <w:rPr>
          <w:rFonts w:ascii="Times New Roman" w:hAnsi="Times New Roman" w:cs="Times New Roman"/>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См.: </w:t>
      </w:r>
      <w:r w:rsidRPr="00187C67">
        <w:rPr>
          <w:rFonts w:ascii="Times New Roman" w:hAnsi="Times New Roman" w:cs="Times New Roman"/>
          <w:i/>
          <w:sz w:val="24"/>
          <w:szCs w:val="24"/>
        </w:rPr>
        <w:t xml:space="preserve">Розин В. М. </w:t>
      </w:r>
      <w:r w:rsidRPr="00187C67">
        <w:rPr>
          <w:rFonts w:ascii="Times New Roman" w:hAnsi="Times New Roman" w:cs="Times New Roman"/>
          <w:sz w:val="24"/>
          <w:szCs w:val="24"/>
        </w:rPr>
        <w:t>Переход от методологии науки к методологии деятельности // Там же. С. 554–555.</w:t>
      </w:r>
    </w:p>
  </w:footnote>
  <w:footnote w:id="132">
    <w:p w:rsidR="00EE3E0C" w:rsidRPr="00187C67" w:rsidRDefault="00EE3E0C" w:rsidP="006324ED">
      <w:pPr>
        <w:pStyle w:val="a3"/>
        <w:jc w:val="both"/>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См.: </w:t>
      </w:r>
      <w:r w:rsidRPr="00187C67">
        <w:rPr>
          <w:rFonts w:ascii="Times New Roman" w:hAnsi="Times New Roman" w:cs="Times New Roman"/>
          <w:i/>
          <w:sz w:val="24"/>
          <w:szCs w:val="24"/>
        </w:rPr>
        <w:t xml:space="preserve">Стефанов Н. </w:t>
      </w:r>
      <w:r w:rsidRPr="00187C67">
        <w:rPr>
          <w:rFonts w:ascii="Times New Roman" w:hAnsi="Times New Roman" w:cs="Times New Roman"/>
          <w:sz w:val="24"/>
          <w:szCs w:val="24"/>
        </w:rPr>
        <w:t>Общественные науки и социальная технология. М., 1976. С. 188.</w:t>
      </w:r>
    </w:p>
  </w:footnote>
  <w:footnote w:id="133">
    <w:p w:rsidR="00EE3E0C" w:rsidRPr="00187C67" w:rsidRDefault="00EE3E0C" w:rsidP="006324ED">
      <w:pPr>
        <w:pStyle w:val="a3"/>
        <w:jc w:val="both"/>
        <w:rPr>
          <w:rFonts w:ascii="Times New Roman" w:hAnsi="Times New Roman" w:cs="Times New Roman"/>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См.: </w:t>
      </w:r>
      <w:r w:rsidRPr="00187C67">
        <w:rPr>
          <w:rFonts w:ascii="Times New Roman" w:hAnsi="Times New Roman" w:cs="Times New Roman"/>
          <w:i/>
          <w:sz w:val="24"/>
          <w:szCs w:val="24"/>
        </w:rPr>
        <w:t xml:space="preserve">Москаленко А. Т., </w:t>
      </w:r>
      <w:proofErr w:type="spellStart"/>
      <w:r w:rsidRPr="00187C67">
        <w:rPr>
          <w:rFonts w:ascii="Times New Roman" w:hAnsi="Times New Roman" w:cs="Times New Roman"/>
          <w:i/>
          <w:sz w:val="24"/>
          <w:szCs w:val="24"/>
        </w:rPr>
        <w:t>Погорадзе</w:t>
      </w:r>
      <w:proofErr w:type="spellEnd"/>
      <w:r w:rsidRPr="00187C67">
        <w:rPr>
          <w:rFonts w:ascii="Times New Roman" w:hAnsi="Times New Roman" w:cs="Times New Roman"/>
          <w:i/>
          <w:sz w:val="24"/>
          <w:szCs w:val="24"/>
        </w:rPr>
        <w:t xml:space="preserve"> А. А., Чечулин А. А. </w:t>
      </w:r>
      <w:r w:rsidRPr="00187C67">
        <w:rPr>
          <w:rFonts w:ascii="Times New Roman" w:hAnsi="Times New Roman" w:cs="Times New Roman"/>
          <w:sz w:val="24"/>
          <w:szCs w:val="24"/>
        </w:rPr>
        <w:t>и др. Методология в сфере теории и практики</w:t>
      </w:r>
      <w:r>
        <w:rPr>
          <w:rFonts w:ascii="Times New Roman" w:hAnsi="Times New Roman" w:cs="Times New Roman"/>
          <w:sz w:val="24"/>
          <w:szCs w:val="24"/>
        </w:rPr>
        <w:t xml:space="preserve">… </w:t>
      </w:r>
      <w:r w:rsidRPr="00187C67">
        <w:rPr>
          <w:rFonts w:ascii="Times New Roman" w:hAnsi="Times New Roman" w:cs="Times New Roman"/>
          <w:sz w:val="24"/>
          <w:szCs w:val="24"/>
        </w:rPr>
        <w:t>С. 49.</w:t>
      </w:r>
    </w:p>
  </w:footnote>
  <w:footnote w:id="134">
    <w:p w:rsidR="00EE3E0C" w:rsidRPr="00187C67" w:rsidRDefault="00EE3E0C" w:rsidP="006324ED">
      <w:pPr>
        <w:pStyle w:val="a3"/>
        <w:jc w:val="both"/>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w:t>
      </w:r>
      <w:r w:rsidRPr="00187C67">
        <w:rPr>
          <w:rFonts w:ascii="Times New Roman" w:hAnsi="Times New Roman" w:cs="Times New Roman"/>
          <w:i/>
          <w:sz w:val="24"/>
          <w:szCs w:val="24"/>
        </w:rPr>
        <w:t xml:space="preserve">Стефанов Н. </w:t>
      </w:r>
      <w:r w:rsidRPr="00187C67">
        <w:rPr>
          <w:rFonts w:ascii="Times New Roman" w:hAnsi="Times New Roman" w:cs="Times New Roman"/>
          <w:sz w:val="24"/>
          <w:szCs w:val="24"/>
        </w:rPr>
        <w:t>Общественные науки и социальная технология</w:t>
      </w:r>
      <w:r>
        <w:rPr>
          <w:rFonts w:ascii="Times New Roman" w:hAnsi="Times New Roman" w:cs="Times New Roman"/>
          <w:sz w:val="24"/>
          <w:szCs w:val="24"/>
        </w:rPr>
        <w:t xml:space="preserve">… </w:t>
      </w:r>
      <w:r w:rsidRPr="00187C67">
        <w:rPr>
          <w:rFonts w:ascii="Times New Roman" w:hAnsi="Times New Roman" w:cs="Times New Roman"/>
          <w:sz w:val="24"/>
          <w:szCs w:val="24"/>
        </w:rPr>
        <w:t>С. 187.</w:t>
      </w:r>
    </w:p>
  </w:footnote>
  <w:footnote w:id="135">
    <w:p w:rsidR="00EE3E0C" w:rsidRDefault="00EE3E0C" w:rsidP="006324ED">
      <w:pPr>
        <w:shd w:val="clear" w:color="auto" w:fill="FFFFFF"/>
        <w:spacing w:after="0" w:line="240" w:lineRule="auto"/>
        <w:jc w:val="both"/>
        <w:outlineLvl w:val="2"/>
      </w:pPr>
      <w:r w:rsidRPr="00E5788F">
        <w:rPr>
          <w:rStyle w:val="a5"/>
          <w:rFonts w:ascii="Times New Roman" w:hAnsi="Times New Roman" w:cs="Times New Roman"/>
          <w:sz w:val="24"/>
          <w:szCs w:val="24"/>
        </w:rPr>
        <w:footnoteRef/>
      </w:r>
      <w:r w:rsidRPr="00E5788F">
        <w:rPr>
          <w:rFonts w:ascii="Times New Roman" w:hAnsi="Times New Roman" w:cs="Times New Roman"/>
          <w:sz w:val="24"/>
          <w:szCs w:val="24"/>
        </w:rPr>
        <w:t xml:space="preserve"> </w:t>
      </w:r>
      <w:r w:rsidRPr="008C3A2F">
        <w:rPr>
          <w:rFonts w:ascii="Times New Roman" w:eastAsia="Times New Roman" w:hAnsi="Times New Roman" w:cs="Times New Roman"/>
          <w:i/>
          <w:sz w:val="24"/>
          <w:szCs w:val="24"/>
          <w:lang w:eastAsia="ru-RU"/>
        </w:rPr>
        <w:t>См.:</w:t>
      </w:r>
      <w:r w:rsidRPr="007503B4">
        <w:t xml:space="preserve"> </w:t>
      </w:r>
      <w:r w:rsidRPr="00E5788F">
        <w:rPr>
          <w:rFonts w:ascii="Times New Roman" w:eastAsia="Times New Roman" w:hAnsi="Times New Roman" w:cs="Times New Roman"/>
          <w:sz w:val="24"/>
          <w:szCs w:val="24"/>
          <w:lang w:eastAsia="ru-RU"/>
        </w:rPr>
        <w:t xml:space="preserve">Правила разработки, апробирования и внедрения методик судебно-экспертных исследований. </w:t>
      </w:r>
      <w:r w:rsidRPr="008C3A2F">
        <w:rPr>
          <w:rFonts w:ascii="Times New Roman" w:eastAsia="Times New Roman" w:hAnsi="Times New Roman" w:cs="Times New Roman"/>
          <w:sz w:val="24"/>
          <w:szCs w:val="24"/>
          <w:lang w:eastAsia="ru-RU"/>
        </w:rPr>
        <w:t xml:space="preserve">Утверждены   приказом Министра юстиции Республики Казахстан от 20 апреля 2010 года № 124.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http.</w:t>
      </w:r>
      <w:r w:rsidRPr="007503B4">
        <w:rPr>
          <w:rFonts w:ascii="Times New Roman" w:eastAsia="Times New Roman" w:hAnsi="Times New Roman" w:cs="Times New Roman"/>
          <w:i/>
          <w:sz w:val="24"/>
          <w:szCs w:val="24"/>
          <w:lang w:eastAsia="ru-RU"/>
        </w:rPr>
        <w:t>www.sudexpert.adilet.gov.kz/</w:t>
      </w:r>
      <w:proofErr w:type="spellStart"/>
      <w:r w:rsidRPr="007503B4">
        <w:rPr>
          <w:rFonts w:ascii="Times New Roman" w:eastAsia="Times New Roman" w:hAnsi="Times New Roman" w:cs="Times New Roman"/>
          <w:i/>
          <w:sz w:val="24"/>
          <w:szCs w:val="24"/>
          <w:lang w:eastAsia="ru-RU"/>
        </w:rPr>
        <w:t>ru</w:t>
      </w:r>
      <w:proofErr w:type="spellEnd"/>
    </w:p>
  </w:footnote>
  <w:footnote w:id="136">
    <w:p w:rsidR="00EE3E0C" w:rsidRPr="00187C67" w:rsidRDefault="00EE3E0C" w:rsidP="006324ED">
      <w:pPr>
        <w:pStyle w:val="a3"/>
        <w:jc w:val="both"/>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См.: </w:t>
      </w:r>
      <w:proofErr w:type="spellStart"/>
      <w:r w:rsidRPr="00187C67">
        <w:rPr>
          <w:rFonts w:ascii="Times New Roman" w:hAnsi="Times New Roman" w:cs="Times New Roman"/>
          <w:i/>
          <w:sz w:val="24"/>
          <w:szCs w:val="24"/>
        </w:rPr>
        <w:t>Котарбинский</w:t>
      </w:r>
      <w:proofErr w:type="spellEnd"/>
      <w:r w:rsidRPr="00187C67">
        <w:rPr>
          <w:rFonts w:ascii="Times New Roman" w:hAnsi="Times New Roman" w:cs="Times New Roman"/>
          <w:i/>
          <w:sz w:val="24"/>
          <w:szCs w:val="24"/>
        </w:rPr>
        <w:t xml:space="preserve"> Т. </w:t>
      </w:r>
      <w:r w:rsidRPr="00187C67">
        <w:rPr>
          <w:rFonts w:ascii="Times New Roman" w:hAnsi="Times New Roman" w:cs="Times New Roman"/>
          <w:sz w:val="24"/>
          <w:szCs w:val="24"/>
        </w:rPr>
        <w:t>Трактат о хорошей работе. М., 1975. С. 20.</w:t>
      </w:r>
    </w:p>
  </w:footnote>
  <w:footnote w:id="137">
    <w:p w:rsidR="00EE3E0C" w:rsidRPr="00187C67" w:rsidRDefault="00EE3E0C" w:rsidP="006324ED">
      <w:pPr>
        <w:pStyle w:val="a3"/>
        <w:jc w:val="both"/>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См.: </w:t>
      </w:r>
      <w:r w:rsidRPr="00187C67">
        <w:rPr>
          <w:rFonts w:ascii="Times New Roman" w:hAnsi="Times New Roman" w:cs="Times New Roman"/>
          <w:i/>
          <w:sz w:val="24"/>
          <w:szCs w:val="24"/>
        </w:rPr>
        <w:t>Андреев И. Д</w:t>
      </w:r>
      <w:r w:rsidRPr="00187C67">
        <w:rPr>
          <w:rFonts w:ascii="Times New Roman" w:hAnsi="Times New Roman" w:cs="Times New Roman"/>
          <w:sz w:val="24"/>
          <w:szCs w:val="24"/>
        </w:rPr>
        <w:t>. Теория как форма организации научного знания. М., 1979. С. 23.</w:t>
      </w:r>
    </w:p>
  </w:footnote>
  <w:footnote w:id="138">
    <w:p w:rsidR="00EE3E0C" w:rsidRPr="00187C67" w:rsidRDefault="00EE3E0C" w:rsidP="006324ED">
      <w:pPr>
        <w:pStyle w:val="a3"/>
        <w:jc w:val="both"/>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См.: </w:t>
      </w:r>
      <w:proofErr w:type="spellStart"/>
      <w:r w:rsidRPr="00187C67">
        <w:rPr>
          <w:rFonts w:ascii="Times New Roman" w:hAnsi="Times New Roman" w:cs="Times New Roman"/>
          <w:i/>
          <w:sz w:val="24"/>
          <w:szCs w:val="24"/>
        </w:rPr>
        <w:t>Рузавин</w:t>
      </w:r>
      <w:proofErr w:type="spellEnd"/>
      <w:r w:rsidRPr="00187C67">
        <w:rPr>
          <w:rFonts w:ascii="Times New Roman" w:hAnsi="Times New Roman" w:cs="Times New Roman"/>
          <w:i/>
          <w:sz w:val="24"/>
          <w:szCs w:val="24"/>
        </w:rPr>
        <w:t xml:space="preserve"> Г. И. </w:t>
      </w:r>
      <w:r w:rsidRPr="00187C67">
        <w:rPr>
          <w:rFonts w:ascii="Times New Roman" w:hAnsi="Times New Roman" w:cs="Times New Roman"/>
          <w:sz w:val="24"/>
          <w:szCs w:val="24"/>
        </w:rPr>
        <w:t>Научная теория: логико-методологический анализ. М., 1978. С. 14.</w:t>
      </w:r>
    </w:p>
  </w:footnote>
  <w:footnote w:id="139">
    <w:p w:rsidR="00EE3E0C" w:rsidRPr="00187C67" w:rsidRDefault="00EE3E0C" w:rsidP="006324ED">
      <w:pPr>
        <w:pStyle w:val="a3"/>
        <w:jc w:val="both"/>
        <w:rPr>
          <w:rFonts w:ascii="Times New Roman" w:hAnsi="Times New Roman" w:cs="Times New Roman"/>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См.: </w:t>
      </w:r>
      <w:r w:rsidRPr="00187C67">
        <w:rPr>
          <w:rFonts w:ascii="Times New Roman" w:hAnsi="Times New Roman" w:cs="Times New Roman"/>
          <w:i/>
          <w:sz w:val="24"/>
          <w:szCs w:val="24"/>
        </w:rPr>
        <w:t xml:space="preserve">Ракитов А. И. </w:t>
      </w:r>
      <w:r w:rsidRPr="00187C67">
        <w:rPr>
          <w:rFonts w:ascii="Times New Roman" w:hAnsi="Times New Roman" w:cs="Times New Roman"/>
          <w:sz w:val="24"/>
          <w:szCs w:val="24"/>
        </w:rPr>
        <w:t>Философские проблемы науки: системный подход</w:t>
      </w:r>
      <w:r>
        <w:rPr>
          <w:rFonts w:ascii="Times New Roman" w:hAnsi="Times New Roman" w:cs="Times New Roman"/>
          <w:sz w:val="24"/>
          <w:szCs w:val="24"/>
        </w:rPr>
        <w:t>…</w:t>
      </w:r>
      <w:r w:rsidRPr="00187C67">
        <w:rPr>
          <w:rFonts w:ascii="Times New Roman" w:hAnsi="Times New Roman" w:cs="Times New Roman"/>
          <w:sz w:val="24"/>
          <w:szCs w:val="24"/>
        </w:rPr>
        <w:t xml:space="preserve">  С. 216.</w:t>
      </w:r>
    </w:p>
  </w:footnote>
  <w:footnote w:id="140">
    <w:p w:rsidR="00EE3E0C" w:rsidRPr="00187C67" w:rsidRDefault="00EE3E0C" w:rsidP="006324ED">
      <w:pPr>
        <w:pStyle w:val="a3"/>
        <w:jc w:val="both"/>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См.: </w:t>
      </w:r>
      <w:r w:rsidRPr="00187C67">
        <w:rPr>
          <w:rFonts w:ascii="Times New Roman" w:hAnsi="Times New Roman" w:cs="Times New Roman"/>
          <w:i/>
          <w:sz w:val="24"/>
          <w:szCs w:val="24"/>
        </w:rPr>
        <w:t xml:space="preserve">Баженов Л. Б. </w:t>
      </w:r>
      <w:r w:rsidRPr="00187C67">
        <w:rPr>
          <w:rFonts w:ascii="Times New Roman" w:hAnsi="Times New Roman" w:cs="Times New Roman"/>
          <w:sz w:val="24"/>
          <w:szCs w:val="24"/>
        </w:rPr>
        <w:t>Строение и функции естественнонаучной теории. Синтез современного научного знания. М., 1973. С. 408.</w:t>
      </w:r>
    </w:p>
  </w:footnote>
  <w:footnote w:id="141">
    <w:p w:rsidR="00EE3E0C" w:rsidRPr="00187C67" w:rsidRDefault="00EE3E0C" w:rsidP="006324ED">
      <w:pPr>
        <w:pStyle w:val="a3"/>
        <w:jc w:val="both"/>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См.: </w:t>
      </w:r>
      <w:r w:rsidRPr="00187C67">
        <w:rPr>
          <w:rFonts w:ascii="Times New Roman" w:hAnsi="Times New Roman" w:cs="Times New Roman"/>
          <w:i/>
          <w:sz w:val="24"/>
          <w:szCs w:val="24"/>
        </w:rPr>
        <w:t xml:space="preserve">Кедров Б. М. </w:t>
      </w:r>
      <w:r w:rsidRPr="00187C67">
        <w:rPr>
          <w:rFonts w:ascii="Times New Roman" w:hAnsi="Times New Roman" w:cs="Times New Roman"/>
          <w:sz w:val="24"/>
          <w:szCs w:val="24"/>
        </w:rPr>
        <w:t>Предмет и взаимосвязь естественных наук. М., 1967. С. 18.</w:t>
      </w:r>
    </w:p>
  </w:footnote>
  <w:footnote w:id="142">
    <w:p w:rsidR="00EE3E0C" w:rsidRPr="00187C67" w:rsidRDefault="00EE3E0C" w:rsidP="006324ED">
      <w:pPr>
        <w:pStyle w:val="a3"/>
        <w:jc w:val="both"/>
        <w:rPr>
          <w:rFonts w:ascii="Times New Roman" w:hAnsi="Times New Roman" w:cs="Times New Roman"/>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См.: </w:t>
      </w:r>
      <w:r w:rsidRPr="00187C67">
        <w:rPr>
          <w:rFonts w:ascii="Times New Roman" w:hAnsi="Times New Roman" w:cs="Times New Roman"/>
          <w:i/>
          <w:sz w:val="24"/>
          <w:szCs w:val="24"/>
        </w:rPr>
        <w:t xml:space="preserve">Ворожцов В. П., Москаленко А. Т., Шубина М. П. </w:t>
      </w:r>
      <w:r w:rsidRPr="00187C67">
        <w:rPr>
          <w:rFonts w:ascii="Times New Roman" w:hAnsi="Times New Roman" w:cs="Times New Roman"/>
          <w:sz w:val="24"/>
          <w:szCs w:val="24"/>
        </w:rPr>
        <w:t>Методология в сфере теории и практики</w:t>
      </w:r>
      <w:r>
        <w:rPr>
          <w:rFonts w:ascii="Times New Roman" w:hAnsi="Times New Roman" w:cs="Times New Roman"/>
          <w:sz w:val="24"/>
          <w:szCs w:val="24"/>
        </w:rPr>
        <w:t>..</w:t>
      </w:r>
      <w:r w:rsidRPr="00187C67">
        <w:rPr>
          <w:rFonts w:ascii="Times New Roman" w:hAnsi="Times New Roman" w:cs="Times New Roman"/>
          <w:sz w:val="24"/>
          <w:szCs w:val="24"/>
        </w:rPr>
        <w:t>. С. 188.</w:t>
      </w:r>
    </w:p>
  </w:footnote>
  <w:footnote w:id="143">
    <w:p w:rsidR="00EE3E0C" w:rsidRPr="00187C67" w:rsidRDefault="00EE3E0C" w:rsidP="006324ED">
      <w:pPr>
        <w:pStyle w:val="a3"/>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w:t>
      </w:r>
      <w:r w:rsidRPr="00187C67">
        <w:rPr>
          <w:rFonts w:ascii="Times New Roman" w:hAnsi="Times New Roman" w:cs="Times New Roman"/>
          <w:i/>
          <w:sz w:val="24"/>
          <w:szCs w:val="24"/>
        </w:rPr>
        <w:t xml:space="preserve">Белкин Р. С. </w:t>
      </w:r>
      <w:r w:rsidRPr="00187C67">
        <w:rPr>
          <w:rFonts w:ascii="Times New Roman" w:hAnsi="Times New Roman" w:cs="Times New Roman"/>
          <w:sz w:val="24"/>
          <w:szCs w:val="24"/>
        </w:rPr>
        <w:t>Курс криминалистики. Т. 1. … С. 206.</w:t>
      </w:r>
    </w:p>
  </w:footnote>
  <w:footnote w:id="144">
    <w:p w:rsidR="00EE3E0C" w:rsidRPr="00187C67" w:rsidRDefault="00EE3E0C" w:rsidP="006324ED">
      <w:pPr>
        <w:pStyle w:val="a3"/>
        <w:rPr>
          <w:rFonts w:ascii="Times New Roman" w:hAnsi="Times New Roman" w:cs="Times New Roman"/>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w:t>
      </w:r>
      <w:proofErr w:type="spellStart"/>
      <w:r w:rsidRPr="00187C67">
        <w:rPr>
          <w:rFonts w:ascii="Times New Roman" w:hAnsi="Times New Roman" w:cs="Times New Roman"/>
          <w:i/>
          <w:sz w:val="24"/>
          <w:szCs w:val="24"/>
        </w:rPr>
        <w:t>Штофф</w:t>
      </w:r>
      <w:proofErr w:type="spellEnd"/>
      <w:r w:rsidRPr="00187C67">
        <w:rPr>
          <w:rFonts w:ascii="Times New Roman" w:hAnsi="Times New Roman" w:cs="Times New Roman"/>
          <w:i/>
          <w:sz w:val="24"/>
          <w:szCs w:val="24"/>
        </w:rPr>
        <w:t xml:space="preserve"> В. А. </w:t>
      </w:r>
      <w:r w:rsidRPr="00187C67">
        <w:rPr>
          <w:rFonts w:ascii="Times New Roman" w:hAnsi="Times New Roman" w:cs="Times New Roman"/>
          <w:sz w:val="24"/>
          <w:szCs w:val="24"/>
        </w:rPr>
        <w:t>Введение в методологию... С. 186.</w:t>
      </w:r>
    </w:p>
  </w:footnote>
  <w:footnote w:id="145">
    <w:p w:rsidR="00EE3E0C" w:rsidRPr="00187C67" w:rsidRDefault="00EE3E0C" w:rsidP="006324ED">
      <w:pPr>
        <w:pStyle w:val="a3"/>
        <w:jc w:val="both"/>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См.: </w:t>
      </w:r>
      <w:proofErr w:type="spellStart"/>
      <w:r w:rsidRPr="00187C67">
        <w:rPr>
          <w:rFonts w:ascii="Times New Roman" w:hAnsi="Times New Roman" w:cs="Times New Roman"/>
          <w:i/>
          <w:sz w:val="24"/>
          <w:szCs w:val="24"/>
        </w:rPr>
        <w:t>Гвишиани</w:t>
      </w:r>
      <w:proofErr w:type="spellEnd"/>
      <w:r w:rsidRPr="00187C67">
        <w:rPr>
          <w:rFonts w:ascii="Times New Roman" w:hAnsi="Times New Roman" w:cs="Times New Roman"/>
          <w:i/>
          <w:sz w:val="24"/>
          <w:szCs w:val="24"/>
        </w:rPr>
        <w:t xml:space="preserve"> Д. М. </w:t>
      </w:r>
      <w:r w:rsidRPr="00187C67">
        <w:rPr>
          <w:rFonts w:ascii="Times New Roman" w:hAnsi="Times New Roman" w:cs="Times New Roman"/>
          <w:sz w:val="24"/>
          <w:szCs w:val="24"/>
        </w:rPr>
        <w:t>Диалектико-методологический фундамент системных исследований // Диалектика и системный анализ. М.: Наука, 1986. С. 7.</w:t>
      </w:r>
    </w:p>
  </w:footnote>
  <w:footnote w:id="146">
    <w:p w:rsidR="00EE3E0C" w:rsidRPr="00187C67" w:rsidRDefault="00EE3E0C" w:rsidP="006324ED">
      <w:pPr>
        <w:pStyle w:val="a3"/>
        <w:jc w:val="both"/>
        <w:rPr>
          <w:rFonts w:ascii="Times New Roman" w:hAnsi="Times New Roman" w:cs="Times New Roman"/>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w:t>
      </w:r>
      <w:r w:rsidRPr="00187C67">
        <w:rPr>
          <w:rFonts w:ascii="Times New Roman" w:hAnsi="Times New Roman" w:cs="Times New Roman"/>
          <w:i/>
          <w:sz w:val="24"/>
          <w:szCs w:val="24"/>
        </w:rPr>
        <w:t xml:space="preserve">Кузнецов И. В. </w:t>
      </w:r>
      <w:r w:rsidRPr="00187C67">
        <w:rPr>
          <w:rFonts w:ascii="Times New Roman" w:hAnsi="Times New Roman" w:cs="Times New Roman"/>
          <w:sz w:val="24"/>
          <w:szCs w:val="24"/>
        </w:rPr>
        <w:t>Избранные труды по методологии физики. М., 1975. С. 161.</w:t>
      </w:r>
    </w:p>
  </w:footnote>
  <w:footnote w:id="147">
    <w:p w:rsidR="00EE3E0C" w:rsidRPr="00187C67" w:rsidRDefault="00EE3E0C" w:rsidP="006324ED">
      <w:pPr>
        <w:pStyle w:val="a3"/>
        <w:rPr>
          <w:rFonts w:ascii="Times New Roman" w:hAnsi="Times New Roman" w:cs="Times New Roman"/>
          <w:sz w:val="24"/>
          <w:szCs w:val="24"/>
        </w:rPr>
      </w:pPr>
      <w:r w:rsidRPr="00187C67">
        <w:rPr>
          <w:rStyle w:val="a5"/>
          <w:rFonts w:ascii="Times New Roman" w:hAnsi="Times New Roman" w:cs="Times New Roman"/>
          <w:sz w:val="24"/>
          <w:szCs w:val="24"/>
        </w:rPr>
        <w:footnoteRef/>
      </w:r>
      <w:r w:rsidRPr="00187C67">
        <w:rPr>
          <w:rFonts w:ascii="Times New Roman" w:hAnsi="Times New Roman" w:cs="Times New Roman"/>
          <w:sz w:val="24"/>
          <w:szCs w:val="24"/>
        </w:rPr>
        <w:t xml:space="preserve"> См.: </w:t>
      </w:r>
      <w:r w:rsidRPr="00187C67">
        <w:rPr>
          <w:rFonts w:ascii="Times New Roman" w:hAnsi="Times New Roman" w:cs="Times New Roman"/>
          <w:i/>
          <w:sz w:val="24"/>
          <w:szCs w:val="24"/>
        </w:rPr>
        <w:t xml:space="preserve">Урсул А. Д. </w:t>
      </w:r>
      <w:r w:rsidRPr="00187C67">
        <w:rPr>
          <w:rFonts w:ascii="Times New Roman" w:hAnsi="Times New Roman" w:cs="Times New Roman"/>
          <w:sz w:val="24"/>
          <w:szCs w:val="24"/>
        </w:rPr>
        <w:t>Философия и интегративно-общенаучные процессы. М., 1981. С. 247.</w:t>
      </w:r>
    </w:p>
  </w:footnote>
  <w:footnote w:id="148">
    <w:p w:rsidR="00EE3E0C" w:rsidRPr="009D52B8" w:rsidRDefault="00EE3E0C" w:rsidP="009D52B8">
      <w:pPr>
        <w:pStyle w:val="a3"/>
        <w:jc w:val="both"/>
        <w:rPr>
          <w:rFonts w:ascii="Times New Roman" w:hAnsi="Times New Roman" w:cs="Times New Roman"/>
          <w:sz w:val="24"/>
          <w:szCs w:val="24"/>
        </w:rPr>
      </w:pPr>
      <w:r w:rsidRPr="009D52B8">
        <w:rPr>
          <w:rStyle w:val="a5"/>
          <w:rFonts w:ascii="Times New Roman" w:hAnsi="Times New Roman" w:cs="Times New Roman"/>
          <w:sz w:val="24"/>
          <w:szCs w:val="24"/>
        </w:rPr>
        <w:footnoteRef/>
      </w:r>
      <w:r w:rsidRPr="009D52B8">
        <w:rPr>
          <w:rFonts w:ascii="Times New Roman" w:hAnsi="Times New Roman" w:cs="Times New Roman"/>
          <w:sz w:val="24"/>
          <w:szCs w:val="24"/>
        </w:rPr>
        <w:t xml:space="preserve"> </w:t>
      </w:r>
      <w:r w:rsidRPr="009D52B8">
        <w:rPr>
          <w:rFonts w:ascii="Times New Roman" w:hAnsi="Times New Roman" w:cs="Times New Roman"/>
          <w:i/>
          <w:sz w:val="24"/>
          <w:szCs w:val="24"/>
        </w:rPr>
        <w:t xml:space="preserve">Шляхов А. Р. </w:t>
      </w:r>
      <w:r w:rsidRPr="009D52B8">
        <w:rPr>
          <w:rFonts w:ascii="Times New Roman" w:hAnsi="Times New Roman" w:cs="Times New Roman"/>
          <w:sz w:val="24"/>
          <w:szCs w:val="24"/>
        </w:rPr>
        <w:t xml:space="preserve">Предмет некоторых видов судебной экспертизы // Вопросы криминалистики. М.: </w:t>
      </w:r>
      <w:proofErr w:type="spellStart"/>
      <w:r w:rsidRPr="009D52B8">
        <w:rPr>
          <w:rFonts w:ascii="Times New Roman" w:hAnsi="Times New Roman" w:cs="Times New Roman"/>
          <w:sz w:val="24"/>
          <w:szCs w:val="24"/>
        </w:rPr>
        <w:t>Госюриздат</w:t>
      </w:r>
      <w:proofErr w:type="spellEnd"/>
      <w:r w:rsidRPr="009D52B8">
        <w:rPr>
          <w:rFonts w:ascii="Times New Roman" w:hAnsi="Times New Roman" w:cs="Times New Roman"/>
          <w:sz w:val="24"/>
          <w:szCs w:val="24"/>
        </w:rPr>
        <w:t>, 1963. № 8–9. С. 19.</w:t>
      </w:r>
    </w:p>
  </w:footnote>
  <w:footnote w:id="149">
    <w:p w:rsidR="00EE3E0C" w:rsidRDefault="00EE3E0C" w:rsidP="009D52B8">
      <w:pPr>
        <w:pStyle w:val="a3"/>
        <w:jc w:val="both"/>
      </w:pPr>
      <w:r w:rsidRPr="009D52B8">
        <w:rPr>
          <w:rStyle w:val="a5"/>
          <w:rFonts w:ascii="Times New Roman" w:hAnsi="Times New Roman" w:cs="Times New Roman"/>
          <w:sz w:val="24"/>
          <w:szCs w:val="24"/>
        </w:rPr>
        <w:footnoteRef/>
      </w:r>
      <w:r w:rsidRPr="009D52B8">
        <w:rPr>
          <w:rFonts w:ascii="Times New Roman" w:hAnsi="Times New Roman" w:cs="Times New Roman"/>
          <w:sz w:val="24"/>
          <w:szCs w:val="24"/>
        </w:rPr>
        <w:t xml:space="preserve"> </w:t>
      </w:r>
      <w:r w:rsidRPr="009D52B8">
        <w:rPr>
          <w:rFonts w:ascii="Times New Roman" w:hAnsi="Times New Roman" w:cs="Times New Roman"/>
          <w:i/>
          <w:sz w:val="24"/>
          <w:szCs w:val="24"/>
        </w:rPr>
        <w:t xml:space="preserve">Белкин Р. С. </w:t>
      </w:r>
      <w:r w:rsidRPr="009D52B8">
        <w:rPr>
          <w:rFonts w:ascii="Times New Roman" w:hAnsi="Times New Roman" w:cs="Times New Roman"/>
          <w:sz w:val="24"/>
          <w:szCs w:val="24"/>
        </w:rPr>
        <w:t>Курс советской криминалистики: В 3 т. Т. 2: Частные криминалистические теории. М.: Академия  МВД СССР, 1978. С. 271</w:t>
      </w:r>
      <w:r w:rsidRPr="003F6CE7">
        <w:rPr>
          <w:rFonts w:ascii="Times New Roman" w:hAnsi="Times New Roman" w:cs="Times New Roman"/>
        </w:rPr>
        <w:t>.</w:t>
      </w:r>
    </w:p>
  </w:footnote>
  <w:footnote w:id="150">
    <w:p w:rsidR="00EE3E0C" w:rsidRPr="009D52B8" w:rsidRDefault="00EE3E0C" w:rsidP="00F6083A">
      <w:pPr>
        <w:pStyle w:val="a3"/>
        <w:jc w:val="both"/>
        <w:rPr>
          <w:rFonts w:ascii="Times New Roman" w:hAnsi="Times New Roman" w:cs="Times New Roman"/>
          <w:sz w:val="24"/>
          <w:szCs w:val="24"/>
        </w:rPr>
      </w:pPr>
      <w:r w:rsidRPr="009D52B8">
        <w:rPr>
          <w:rStyle w:val="a5"/>
          <w:rFonts w:ascii="Times New Roman" w:hAnsi="Times New Roman" w:cs="Times New Roman"/>
          <w:sz w:val="24"/>
          <w:szCs w:val="24"/>
        </w:rPr>
        <w:footnoteRef/>
      </w:r>
      <w:r w:rsidRPr="009D52B8">
        <w:rPr>
          <w:rFonts w:ascii="Times New Roman" w:hAnsi="Times New Roman" w:cs="Times New Roman"/>
          <w:sz w:val="24"/>
          <w:szCs w:val="24"/>
        </w:rPr>
        <w:t xml:space="preserve"> </w:t>
      </w:r>
      <w:r w:rsidRPr="009D52B8">
        <w:rPr>
          <w:rFonts w:ascii="Times New Roman" w:hAnsi="Times New Roman" w:cs="Times New Roman"/>
          <w:i/>
          <w:sz w:val="24"/>
          <w:szCs w:val="24"/>
        </w:rPr>
        <w:t xml:space="preserve">Арсеньев В. Д. </w:t>
      </w:r>
      <w:r w:rsidRPr="009D52B8">
        <w:rPr>
          <w:rFonts w:ascii="Times New Roman" w:hAnsi="Times New Roman" w:cs="Times New Roman"/>
          <w:sz w:val="24"/>
          <w:szCs w:val="24"/>
        </w:rPr>
        <w:t>Соотношение понятий предмета и объекта судеб</w:t>
      </w:r>
      <w:r w:rsidRPr="009D52B8">
        <w:rPr>
          <w:rFonts w:ascii="Times New Roman" w:hAnsi="Times New Roman" w:cs="Times New Roman"/>
          <w:sz w:val="24"/>
          <w:szCs w:val="24"/>
        </w:rPr>
        <w:softHyphen/>
        <w:t xml:space="preserve">ной экспертизы // </w:t>
      </w:r>
      <w:proofErr w:type="spellStart"/>
      <w:r w:rsidRPr="009D52B8">
        <w:rPr>
          <w:rFonts w:ascii="Times New Roman" w:hAnsi="Times New Roman" w:cs="Times New Roman"/>
          <w:sz w:val="24"/>
          <w:szCs w:val="24"/>
        </w:rPr>
        <w:t>Пробл</w:t>
      </w:r>
      <w:proofErr w:type="spellEnd"/>
      <w:r w:rsidRPr="009D52B8">
        <w:rPr>
          <w:rFonts w:ascii="Times New Roman" w:hAnsi="Times New Roman" w:cs="Times New Roman"/>
          <w:sz w:val="24"/>
          <w:szCs w:val="24"/>
        </w:rPr>
        <w:t xml:space="preserve">. теории судебной экспертизы. М., 1980. С. 9–10 (Сб. науч. тр. /  ВНИИСЭ; </w:t>
      </w:r>
      <w:proofErr w:type="spellStart"/>
      <w:r w:rsidRPr="009D52B8">
        <w:rPr>
          <w:rFonts w:ascii="Times New Roman" w:hAnsi="Times New Roman" w:cs="Times New Roman"/>
          <w:sz w:val="24"/>
          <w:szCs w:val="24"/>
        </w:rPr>
        <w:t>Вып</w:t>
      </w:r>
      <w:proofErr w:type="spellEnd"/>
      <w:r w:rsidRPr="009D52B8">
        <w:rPr>
          <w:rFonts w:ascii="Times New Roman" w:hAnsi="Times New Roman" w:cs="Times New Roman"/>
          <w:sz w:val="24"/>
          <w:szCs w:val="24"/>
        </w:rPr>
        <w:t>. 44).</w:t>
      </w:r>
    </w:p>
  </w:footnote>
  <w:footnote w:id="151">
    <w:p w:rsidR="00EE3E0C" w:rsidRPr="009D52B8" w:rsidRDefault="00EE3E0C" w:rsidP="00F6083A">
      <w:pPr>
        <w:pStyle w:val="a3"/>
        <w:jc w:val="both"/>
        <w:rPr>
          <w:rFonts w:ascii="Times New Roman" w:hAnsi="Times New Roman" w:cs="Times New Roman"/>
          <w:sz w:val="24"/>
          <w:szCs w:val="24"/>
        </w:rPr>
      </w:pPr>
      <w:r w:rsidRPr="009D52B8">
        <w:rPr>
          <w:rStyle w:val="a5"/>
          <w:rFonts w:ascii="Times New Roman" w:hAnsi="Times New Roman" w:cs="Times New Roman"/>
          <w:sz w:val="24"/>
          <w:szCs w:val="24"/>
        </w:rPr>
        <w:footnoteRef/>
      </w:r>
      <w:r w:rsidRPr="009D52B8">
        <w:rPr>
          <w:rFonts w:ascii="Times New Roman" w:hAnsi="Times New Roman" w:cs="Times New Roman"/>
          <w:sz w:val="24"/>
          <w:szCs w:val="24"/>
        </w:rPr>
        <w:t xml:space="preserve"> </w:t>
      </w:r>
      <w:proofErr w:type="spellStart"/>
      <w:r w:rsidRPr="009D52B8">
        <w:rPr>
          <w:rFonts w:ascii="Times New Roman" w:eastAsia="Times New Roman" w:hAnsi="Times New Roman" w:cs="Times New Roman"/>
          <w:i/>
          <w:sz w:val="24"/>
          <w:szCs w:val="24"/>
          <w:lang w:eastAsia="ru-RU"/>
        </w:rPr>
        <w:t>Корухов</w:t>
      </w:r>
      <w:proofErr w:type="spellEnd"/>
      <w:r w:rsidRPr="009D52B8">
        <w:rPr>
          <w:rFonts w:ascii="Times New Roman" w:eastAsia="Times New Roman" w:hAnsi="Times New Roman" w:cs="Times New Roman"/>
          <w:i/>
          <w:sz w:val="24"/>
          <w:szCs w:val="24"/>
          <w:lang w:eastAsia="ru-RU"/>
        </w:rPr>
        <w:t xml:space="preserve"> Ю. Г. </w:t>
      </w:r>
      <w:r w:rsidRPr="009D52B8">
        <w:rPr>
          <w:rFonts w:ascii="Times New Roman" w:eastAsia="Times New Roman" w:hAnsi="Times New Roman" w:cs="Times New Roman"/>
          <w:sz w:val="24"/>
          <w:szCs w:val="24"/>
          <w:lang w:eastAsia="ru-RU"/>
        </w:rPr>
        <w:t xml:space="preserve">Экспертные и </w:t>
      </w:r>
      <w:proofErr w:type="spellStart"/>
      <w:r w:rsidRPr="009D52B8">
        <w:rPr>
          <w:rFonts w:ascii="Times New Roman" w:eastAsia="Times New Roman" w:hAnsi="Times New Roman" w:cs="Times New Roman"/>
          <w:sz w:val="24"/>
          <w:szCs w:val="24"/>
          <w:lang w:eastAsia="ru-RU"/>
        </w:rPr>
        <w:t>неэкспертные</w:t>
      </w:r>
      <w:proofErr w:type="spellEnd"/>
      <w:r w:rsidRPr="009D52B8">
        <w:rPr>
          <w:rFonts w:ascii="Times New Roman" w:eastAsia="Times New Roman" w:hAnsi="Times New Roman" w:cs="Times New Roman"/>
          <w:sz w:val="24"/>
          <w:szCs w:val="24"/>
          <w:lang w:eastAsia="ru-RU"/>
        </w:rPr>
        <w:t xml:space="preserve"> </w:t>
      </w:r>
      <w:proofErr w:type="spellStart"/>
      <w:r w:rsidRPr="009D52B8">
        <w:rPr>
          <w:rFonts w:ascii="Times New Roman" w:eastAsia="Times New Roman" w:hAnsi="Times New Roman" w:cs="Times New Roman"/>
          <w:sz w:val="24"/>
          <w:szCs w:val="24"/>
          <w:lang w:eastAsia="ru-RU"/>
        </w:rPr>
        <w:t>трасологические</w:t>
      </w:r>
      <w:proofErr w:type="spellEnd"/>
      <w:r w:rsidRPr="009D52B8">
        <w:rPr>
          <w:rFonts w:ascii="Times New Roman" w:eastAsia="Times New Roman" w:hAnsi="Times New Roman" w:cs="Times New Roman"/>
          <w:sz w:val="24"/>
          <w:szCs w:val="24"/>
          <w:lang w:eastAsia="ru-RU"/>
        </w:rPr>
        <w:t xml:space="preserve"> исследования в уголовном процессе // </w:t>
      </w:r>
      <w:proofErr w:type="spellStart"/>
      <w:r w:rsidRPr="009D52B8">
        <w:rPr>
          <w:rFonts w:ascii="Times New Roman" w:eastAsia="Times New Roman" w:hAnsi="Times New Roman" w:cs="Times New Roman"/>
          <w:sz w:val="24"/>
          <w:szCs w:val="24"/>
          <w:lang w:eastAsia="ru-RU"/>
        </w:rPr>
        <w:t>Пробл</w:t>
      </w:r>
      <w:proofErr w:type="spellEnd"/>
      <w:r w:rsidRPr="009D52B8">
        <w:rPr>
          <w:rFonts w:ascii="Times New Roman" w:eastAsia="Times New Roman" w:hAnsi="Times New Roman" w:cs="Times New Roman"/>
          <w:sz w:val="24"/>
          <w:szCs w:val="24"/>
          <w:lang w:eastAsia="ru-RU"/>
        </w:rPr>
        <w:t xml:space="preserve">. </w:t>
      </w:r>
      <w:proofErr w:type="spellStart"/>
      <w:r w:rsidRPr="009D52B8">
        <w:rPr>
          <w:rFonts w:ascii="Times New Roman" w:eastAsia="Times New Roman" w:hAnsi="Times New Roman" w:cs="Times New Roman"/>
          <w:sz w:val="24"/>
          <w:szCs w:val="24"/>
          <w:lang w:eastAsia="ru-RU"/>
        </w:rPr>
        <w:t>трасологических</w:t>
      </w:r>
      <w:proofErr w:type="spellEnd"/>
      <w:r w:rsidRPr="009D52B8">
        <w:rPr>
          <w:rFonts w:ascii="Times New Roman" w:eastAsia="Times New Roman" w:hAnsi="Times New Roman" w:cs="Times New Roman"/>
          <w:sz w:val="24"/>
          <w:szCs w:val="24"/>
          <w:lang w:eastAsia="ru-RU"/>
        </w:rPr>
        <w:t xml:space="preserve"> </w:t>
      </w:r>
      <w:proofErr w:type="spellStart"/>
      <w:r w:rsidRPr="009D52B8">
        <w:rPr>
          <w:rFonts w:ascii="Times New Roman" w:eastAsia="Times New Roman" w:hAnsi="Times New Roman" w:cs="Times New Roman"/>
          <w:sz w:val="24"/>
          <w:szCs w:val="24"/>
          <w:lang w:eastAsia="ru-RU"/>
        </w:rPr>
        <w:t>исслед</w:t>
      </w:r>
      <w:proofErr w:type="spellEnd"/>
      <w:r w:rsidRPr="009D52B8">
        <w:rPr>
          <w:rFonts w:ascii="Times New Roman" w:eastAsia="Times New Roman" w:hAnsi="Times New Roman" w:cs="Times New Roman"/>
          <w:sz w:val="24"/>
          <w:szCs w:val="24"/>
          <w:lang w:eastAsia="ru-RU"/>
        </w:rPr>
        <w:t xml:space="preserve">. М., 1978. С. 5–6 (Сб. науч. тр. / ВНИИСЭ; </w:t>
      </w:r>
      <w:proofErr w:type="spellStart"/>
      <w:r w:rsidRPr="009D52B8">
        <w:rPr>
          <w:rFonts w:ascii="Times New Roman" w:eastAsia="Times New Roman" w:hAnsi="Times New Roman" w:cs="Times New Roman"/>
          <w:sz w:val="24"/>
          <w:szCs w:val="24"/>
          <w:lang w:eastAsia="ru-RU"/>
        </w:rPr>
        <w:t>Вып</w:t>
      </w:r>
      <w:proofErr w:type="spellEnd"/>
      <w:r w:rsidRPr="009D52B8">
        <w:rPr>
          <w:rFonts w:ascii="Times New Roman" w:eastAsia="Times New Roman" w:hAnsi="Times New Roman" w:cs="Times New Roman"/>
          <w:sz w:val="24"/>
          <w:szCs w:val="24"/>
          <w:lang w:eastAsia="ru-RU"/>
        </w:rPr>
        <w:t>. 35).</w:t>
      </w:r>
    </w:p>
  </w:footnote>
  <w:footnote w:id="152">
    <w:p w:rsidR="00EE3E0C" w:rsidRPr="009D52B8" w:rsidRDefault="00EE3E0C" w:rsidP="00F6083A">
      <w:pPr>
        <w:pStyle w:val="a3"/>
        <w:jc w:val="both"/>
        <w:rPr>
          <w:sz w:val="24"/>
          <w:szCs w:val="24"/>
        </w:rPr>
      </w:pPr>
      <w:r w:rsidRPr="009D52B8">
        <w:rPr>
          <w:rStyle w:val="a5"/>
          <w:rFonts w:ascii="Times New Roman" w:hAnsi="Times New Roman" w:cs="Times New Roman"/>
          <w:sz w:val="24"/>
          <w:szCs w:val="24"/>
        </w:rPr>
        <w:footnoteRef/>
      </w:r>
      <w:r w:rsidRPr="009D52B8">
        <w:rPr>
          <w:rFonts w:ascii="Times New Roman" w:hAnsi="Times New Roman" w:cs="Times New Roman"/>
          <w:sz w:val="24"/>
          <w:szCs w:val="24"/>
        </w:rPr>
        <w:t xml:space="preserve"> См.: </w:t>
      </w:r>
      <w:proofErr w:type="spellStart"/>
      <w:r w:rsidRPr="009D52B8">
        <w:rPr>
          <w:rFonts w:ascii="Times New Roman" w:hAnsi="Times New Roman" w:cs="Times New Roman"/>
          <w:i/>
          <w:sz w:val="24"/>
          <w:szCs w:val="24"/>
        </w:rPr>
        <w:t>Сегай</w:t>
      </w:r>
      <w:proofErr w:type="spellEnd"/>
      <w:r w:rsidRPr="009D52B8">
        <w:rPr>
          <w:rFonts w:ascii="Times New Roman" w:hAnsi="Times New Roman" w:cs="Times New Roman"/>
          <w:i/>
          <w:sz w:val="24"/>
          <w:szCs w:val="24"/>
        </w:rPr>
        <w:t xml:space="preserve"> М. Я., </w:t>
      </w:r>
      <w:proofErr w:type="spellStart"/>
      <w:r w:rsidRPr="009D52B8">
        <w:rPr>
          <w:rFonts w:ascii="Times New Roman" w:hAnsi="Times New Roman" w:cs="Times New Roman"/>
          <w:i/>
          <w:sz w:val="24"/>
          <w:szCs w:val="24"/>
        </w:rPr>
        <w:t>Стринжа</w:t>
      </w:r>
      <w:proofErr w:type="spellEnd"/>
      <w:r w:rsidRPr="009D52B8">
        <w:rPr>
          <w:rFonts w:ascii="Times New Roman" w:hAnsi="Times New Roman" w:cs="Times New Roman"/>
          <w:sz w:val="24"/>
          <w:szCs w:val="24"/>
        </w:rPr>
        <w:t xml:space="preserve"> </w:t>
      </w:r>
      <w:r w:rsidRPr="009D52B8">
        <w:rPr>
          <w:rFonts w:ascii="Times New Roman" w:hAnsi="Times New Roman" w:cs="Times New Roman"/>
          <w:i/>
          <w:sz w:val="24"/>
          <w:szCs w:val="24"/>
        </w:rPr>
        <w:t xml:space="preserve">В. К. </w:t>
      </w:r>
      <w:r w:rsidRPr="009D52B8">
        <w:rPr>
          <w:rFonts w:ascii="Times New Roman" w:hAnsi="Times New Roman" w:cs="Times New Roman"/>
          <w:sz w:val="24"/>
          <w:szCs w:val="24"/>
        </w:rPr>
        <w:t>Типология экспертных задач: мето</w:t>
      </w:r>
      <w:r w:rsidRPr="009D52B8">
        <w:rPr>
          <w:rFonts w:ascii="Times New Roman" w:hAnsi="Times New Roman" w:cs="Times New Roman"/>
          <w:sz w:val="24"/>
          <w:szCs w:val="24"/>
        </w:rPr>
        <w:softHyphen/>
        <w:t xml:space="preserve">дологические аспекты // Криминалистика и судебная экспертиза. Киев: </w:t>
      </w:r>
      <w:proofErr w:type="spellStart"/>
      <w:r w:rsidRPr="009D52B8">
        <w:rPr>
          <w:rFonts w:ascii="Times New Roman" w:hAnsi="Times New Roman" w:cs="Times New Roman"/>
          <w:sz w:val="24"/>
          <w:szCs w:val="24"/>
        </w:rPr>
        <w:t>Вища</w:t>
      </w:r>
      <w:proofErr w:type="spellEnd"/>
      <w:r w:rsidRPr="009D52B8">
        <w:rPr>
          <w:rFonts w:ascii="Times New Roman" w:hAnsi="Times New Roman" w:cs="Times New Roman"/>
          <w:sz w:val="24"/>
          <w:szCs w:val="24"/>
        </w:rPr>
        <w:t xml:space="preserve"> </w:t>
      </w:r>
      <w:proofErr w:type="spellStart"/>
      <w:r w:rsidRPr="009D52B8">
        <w:rPr>
          <w:rFonts w:ascii="Times New Roman" w:hAnsi="Times New Roman" w:cs="Times New Roman"/>
          <w:sz w:val="24"/>
          <w:szCs w:val="24"/>
        </w:rPr>
        <w:t>шк</w:t>
      </w:r>
      <w:proofErr w:type="spellEnd"/>
      <w:r w:rsidRPr="009D52B8">
        <w:rPr>
          <w:rFonts w:ascii="Times New Roman" w:hAnsi="Times New Roman" w:cs="Times New Roman"/>
          <w:sz w:val="24"/>
          <w:szCs w:val="24"/>
        </w:rPr>
        <w:t xml:space="preserve">., 1988. </w:t>
      </w:r>
      <w:proofErr w:type="spellStart"/>
      <w:r w:rsidRPr="009D52B8">
        <w:rPr>
          <w:rFonts w:ascii="Times New Roman" w:hAnsi="Times New Roman" w:cs="Times New Roman"/>
          <w:sz w:val="24"/>
          <w:szCs w:val="24"/>
        </w:rPr>
        <w:t>Вып</w:t>
      </w:r>
      <w:proofErr w:type="spellEnd"/>
      <w:r w:rsidRPr="009D52B8">
        <w:rPr>
          <w:rFonts w:ascii="Times New Roman" w:hAnsi="Times New Roman" w:cs="Times New Roman"/>
          <w:sz w:val="24"/>
          <w:szCs w:val="24"/>
        </w:rPr>
        <w:t>. 37. С. 10.</w:t>
      </w:r>
    </w:p>
  </w:footnote>
  <w:footnote w:id="153">
    <w:p w:rsidR="00EE3E0C" w:rsidRPr="009D52B8" w:rsidRDefault="00EE3E0C" w:rsidP="00F6083A">
      <w:pPr>
        <w:pStyle w:val="a3"/>
        <w:rPr>
          <w:sz w:val="24"/>
          <w:szCs w:val="24"/>
        </w:rPr>
      </w:pPr>
      <w:r w:rsidRPr="009D52B8">
        <w:rPr>
          <w:rStyle w:val="a5"/>
          <w:sz w:val="24"/>
          <w:szCs w:val="24"/>
        </w:rPr>
        <w:footnoteRef/>
      </w:r>
      <w:r w:rsidRPr="009D52B8">
        <w:rPr>
          <w:sz w:val="24"/>
          <w:szCs w:val="24"/>
        </w:rPr>
        <w:t xml:space="preserve"> </w:t>
      </w:r>
      <w:r w:rsidRPr="009D52B8">
        <w:rPr>
          <w:rFonts w:ascii="Times New Roman" w:eastAsia="Times New Roman" w:hAnsi="Times New Roman" w:cs="Times New Roman"/>
          <w:i/>
          <w:sz w:val="24"/>
          <w:szCs w:val="24"/>
          <w:lang w:eastAsia="ru-RU"/>
        </w:rPr>
        <w:t xml:space="preserve">Шляхов А. Р. </w:t>
      </w:r>
      <w:r w:rsidRPr="009D52B8">
        <w:rPr>
          <w:rFonts w:ascii="Times New Roman" w:eastAsia="Times New Roman" w:hAnsi="Times New Roman" w:cs="Times New Roman"/>
          <w:sz w:val="24"/>
          <w:szCs w:val="24"/>
          <w:lang w:eastAsia="ru-RU"/>
        </w:rPr>
        <w:t xml:space="preserve">Организация производства новых видов судебных экспертиз // </w:t>
      </w:r>
      <w:proofErr w:type="spellStart"/>
      <w:r w:rsidRPr="009D52B8">
        <w:rPr>
          <w:rFonts w:ascii="Times New Roman" w:eastAsia="Times New Roman" w:hAnsi="Times New Roman" w:cs="Times New Roman"/>
          <w:sz w:val="24"/>
          <w:szCs w:val="24"/>
          <w:lang w:eastAsia="ru-RU"/>
        </w:rPr>
        <w:t>Вопр</w:t>
      </w:r>
      <w:proofErr w:type="spellEnd"/>
      <w:r w:rsidRPr="009D52B8">
        <w:rPr>
          <w:rFonts w:ascii="Times New Roman" w:eastAsia="Times New Roman" w:hAnsi="Times New Roman" w:cs="Times New Roman"/>
          <w:sz w:val="24"/>
          <w:szCs w:val="24"/>
          <w:lang w:eastAsia="ru-RU"/>
        </w:rPr>
        <w:t xml:space="preserve">. криминалистики и судебной экспертизы. Душанбе, 1963. </w:t>
      </w:r>
      <w:proofErr w:type="spellStart"/>
      <w:r w:rsidRPr="009D52B8">
        <w:rPr>
          <w:rFonts w:ascii="Times New Roman" w:eastAsia="Times New Roman" w:hAnsi="Times New Roman" w:cs="Times New Roman"/>
          <w:sz w:val="24"/>
          <w:szCs w:val="24"/>
          <w:lang w:eastAsia="ru-RU"/>
        </w:rPr>
        <w:t>Вып</w:t>
      </w:r>
      <w:proofErr w:type="spellEnd"/>
      <w:r w:rsidRPr="009D52B8">
        <w:rPr>
          <w:rFonts w:ascii="Times New Roman" w:eastAsia="Times New Roman" w:hAnsi="Times New Roman" w:cs="Times New Roman"/>
          <w:sz w:val="24"/>
          <w:szCs w:val="24"/>
          <w:lang w:eastAsia="ru-RU"/>
        </w:rPr>
        <w:t>. 3. С. 20.</w:t>
      </w:r>
    </w:p>
  </w:footnote>
  <w:footnote w:id="154">
    <w:p w:rsidR="00EE3E0C" w:rsidRDefault="00EE3E0C" w:rsidP="00F6083A">
      <w:pPr>
        <w:pStyle w:val="a3"/>
      </w:pPr>
      <w:r w:rsidRPr="009D52B8">
        <w:rPr>
          <w:rStyle w:val="a5"/>
          <w:sz w:val="24"/>
          <w:szCs w:val="24"/>
        </w:rPr>
        <w:footnoteRef/>
      </w:r>
      <w:r w:rsidRPr="009D52B8">
        <w:rPr>
          <w:sz w:val="24"/>
          <w:szCs w:val="24"/>
        </w:rPr>
        <w:t xml:space="preserve"> </w:t>
      </w:r>
      <w:r w:rsidRPr="009D52B8">
        <w:rPr>
          <w:rFonts w:ascii="Times New Roman" w:eastAsia="Times New Roman" w:hAnsi="Times New Roman" w:cs="Times New Roman"/>
          <w:i/>
          <w:sz w:val="24"/>
          <w:szCs w:val="24"/>
          <w:lang w:eastAsia="ru-RU"/>
        </w:rPr>
        <w:t xml:space="preserve">Орлов Ю. К. </w:t>
      </w:r>
      <w:r w:rsidRPr="009D52B8">
        <w:rPr>
          <w:rFonts w:ascii="Times New Roman" w:eastAsia="Times New Roman" w:hAnsi="Times New Roman" w:cs="Times New Roman"/>
          <w:sz w:val="24"/>
          <w:szCs w:val="24"/>
          <w:lang w:eastAsia="ru-RU"/>
        </w:rPr>
        <w:t>Производство экспертизы в уголовном процессе. М.: ВЮЗИ, 1982. С. 15–16.</w:t>
      </w:r>
    </w:p>
  </w:footnote>
  <w:footnote w:id="155">
    <w:p w:rsidR="00EE3E0C" w:rsidRPr="009D52B8" w:rsidRDefault="00EE3E0C" w:rsidP="00F6083A">
      <w:pPr>
        <w:pStyle w:val="a3"/>
        <w:rPr>
          <w:rFonts w:ascii="Times New Roman" w:hAnsi="Times New Roman" w:cs="Times New Roman"/>
          <w:sz w:val="24"/>
          <w:szCs w:val="24"/>
        </w:rPr>
      </w:pPr>
      <w:r w:rsidRPr="009D52B8">
        <w:rPr>
          <w:rStyle w:val="a5"/>
          <w:rFonts w:ascii="Times New Roman" w:hAnsi="Times New Roman" w:cs="Times New Roman"/>
          <w:sz w:val="24"/>
          <w:szCs w:val="24"/>
        </w:rPr>
        <w:footnoteRef/>
      </w:r>
      <w:r w:rsidRPr="009D52B8">
        <w:rPr>
          <w:rFonts w:ascii="Times New Roman" w:hAnsi="Times New Roman" w:cs="Times New Roman"/>
          <w:sz w:val="24"/>
          <w:szCs w:val="24"/>
        </w:rPr>
        <w:t xml:space="preserve"> См.: </w:t>
      </w:r>
      <w:r w:rsidRPr="009D52B8">
        <w:rPr>
          <w:rFonts w:ascii="Times New Roman" w:hAnsi="Times New Roman" w:cs="Times New Roman"/>
          <w:i/>
          <w:sz w:val="24"/>
          <w:szCs w:val="24"/>
        </w:rPr>
        <w:t xml:space="preserve">Белкин Р. С. </w:t>
      </w:r>
      <w:r w:rsidRPr="009D52B8">
        <w:rPr>
          <w:rFonts w:ascii="Times New Roman" w:hAnsi="Times New Roman" w:cs="Times New Roman"/>
          <w:sz w:val="24"/>
          <w:szCs w:val="24"/>
        </w:rPr>
        <w:t>Курс советской криминалистики. Т. 2. … С. 256–261.</w:t>
      </w:r>
    </w:p>
  </w:footnote>
  <w:footnote w:id="156">
    <w:p w:rsidR="00EE3E0C" w:rsidRPr="001B3F39" w:rsidRDefault="00EE3E0C" w:rsidP="00F6083A">
      <w:pPr>
        <w:pStyle w:val="a3"/>
        <w:jc w:val="both"/>
        <w:rPr>
          <w:rFonts w:ascii="Times New Roman" w:hAnsi="Times New Roman" w:cs="Times New Roman"/>
        </w:rPr>
      </w:pPr>
      <w:r w:rsidRPr="009D52B8">
        <w:rPr>
          <w:rStyle w:val="a5"/>
          <w:rFonts w:ascii="Times New Roman" w:hAnsi="Times New Roman" w:cs="Times New Roman"/>
          <w:sz w:val="24"/>
          <w:szCs w:val="24"/>
        </w:rPr>
        <w:footnoteRef/>
      </w:r>
      <w:r w:rsidRPr="009D52B8">
        <w:rPr>
          <w:rFonts w:ascii="Times New Roman" w:hAnsi="Times New Roman" w:cs="Times New Roman"/>
          <w:sz w:val="24"/>
          <w:szCs w:val="24"/>
        </w:rPr>
        <w:t xml:space="preserve"> </w:t>
      </w:r>
      <w:r w:rsidRPr="009D52B8">
        <w:rPr>
          <w:rFonts w:ascii="Times New Roman" w:eastAsia="Times New Roman" w:hAnsi="Times New Roman" w:cs="Times New Roman"/>
          <w:sz w:val="24"/>
          <w:szCs w:val="24"/>
          <w:lang w:eastAsia="ru-RU"/>
        </w:rPr>
        <w:t xml:space="preserve">См.: </w:t>
      </w:r>
      <w:r w:rsidRPr="009D52B8">
        <w:rPr>
          <w:rFonts w:ascii="Times New Roman" w:eastAsia="Times New Roman" w:hAnsi="Times New Roman" w:cs="Times New Roman"/>
          <w:i/>
          <w:sz w:val="24"/>
          <w:szCs w:val="24"/>
          <w:lang w:eastAsia="ru-RU"/>
        </w:rPr>
        <w:t xml:space="preserve">Шляхов А. Р. </w:t>
      </w:r>
      <w:r w:rsidRPr="009D52B8">
        <w:rPr>
          <w:rFonts w:ascii="Times New Roman" w:eastAsia="Times New Roman" w:hAnsi="Times New Roman" w:cs="Times New Roman"/>
          <w:sz w:val="24"/>
          <w:szCs w:val="24"/>
          <w:lang w:eastAsia="ru-RU"/>
        </w:rPr>
        <w:t xml:space="preserve">Предмет, метод и система советской науки криминалистической экспертизы // </w:t>
      </w:r>
      <w:proofErr w:type="spellStart"/>
      <w:r w:rsidRPr="009D52B8">
        <w:rPr>
          <w:rFonts w:ascii="Times New Roman" w:eastAsia="Times New Roman" w:hAnsi="Times New Roman" w:cs="Times New Roman"/>
          <w:sz w:val="24"/>
          <w:szCs w:val="24"/>
          <w:lang w:eastAsia="ru-RU"/>
        </w:rPr>
        <w:t>Вопр</w:t>
      </w:r>
      <w:proofErr w:type="spellEnd"/>
      <w:r w:rsidRPr="009D52B8">
        <w:rPr>
          <w:rFonts w:ascii="Times New Roman" w:eastAsia="Times New Roman" w:hAnsi="Times New Roman" w:cs="Times New Roman"/>
          <w:sz w:val="24"/>
          <w:szCs w:val="24"/>
          <w:lang w:eastAsia="ru-RU"/>
        </w:rPr>
        <w:t>. криминалистики и судебной экспертизы. Алма-Ата: Изд-во Казах</w:t>
      </w:r>
      <w:proofErr w:type="gramStart"/>
      <w:r w:rsidRPr="009D52B8">
        <w:rPr>
          <w:rFonts w:ascii="Times New Roman" w:eastAsia="Times New Roman" w:hAnsi="Times New Roman" w:cs="Times New Roman"/>
          <w:sz w:val="24"/>
          <w:szCs w:val="24"/>
          <w:lang w:eastAsia="ru-RU"/>
        </w:rPr>
        <w:t>.</w:t>
      </w:r>
      <w:proofErr w:type="gramEnd"/>
      <w:r w:rsidRPr="009D52B8">
        <w:rPr>
          <w:rFonts w:ascii="Times New Roman" w:eastAsia="Times New Roman" w:hAnsi="Times New Roman" w:cs="Times New Roman"/>
          <w:sz w:val="24"/>
          <w:szCs w:val="24"/>
          <w:lang w:eastAsia="ru-RU"/>
        </w:rPr>
        <w:t xml:space="preserve"> </w:t>
      </w:r>
      <w:proofErr w:type="gramStart"/>
      <w:r w:rsidRPr="009D52B8">
        <w:rPr>
          <w:rFonts w:ascii="Times New Roman" w:eastAsia="Times New Roman" w:hAnsi="Times New Roman" w:cs="Times New Roman"/>
          <w:sz w:val="24"/>
          <w:szCs w:val="24"/>
          <w:lang w:eastAsia="ru-RU"/>
        </w:rPr>
        <w:t>у</w:t>
      </w:r>
      <w:proofErr w:type="gramEnd"/>
      <w:r w:rsidRPr="009D52B8">
        <w:rPr>
          <w:rFonts w:ascii="Times New Roman" w:eastAsia="Times New Roman" w:hAnsi="Times New Roman" w:cs="Times New Roman"/>
          <w:sz w:val="24"/>
          <w:szCs w:val="24"/>
          <w:lang w:eastAsia="ru-RU"/>
        </w:rPr>
        <w:t xml:space="preserve">н-та, 1959. С. 12–32; </w:t>
      </w:r>
      <w:r w:rsidRPr="009D52B8">
        <w:rPr>
          <w:rFonts w:ascii="Times New Roman" w:eastAsia="Times New Roman" w:hAnsi="Times New Roman" w:cs="Times New Roman"/>
          <w:i/>
          <w:sz w:val="24"/>
          <w:szCs w:val="24"/>
          <w:lang w:eastAsia="ru-RU"/>
        </w:rPr>
        <w:t xml:space="preserve">Он же. </w:t>
      </w:r>
      <w:r w:rsidRPr="009D52B8">
        <w:rPr>
          <w:rFonts w:ascii="Times New Roman" w:eastAsia="Times New Roman" w:hAnsi="Times New Roman" w:cs="Times New Roman"/>
          <w:sz w:val="24"/>
          <w:szCs w:val="24"/>
          <w:lang w:eastAsia="ru-RU"/>
        </w:rPr>
        <w:t>Предмет и система криминалистической экспер</w:t>
      </w:r>
      <w:r w:rsidRPr="009D52B8">
        <w:rPr>
          <w:rFonts w:ascii="Times New Roman" w:eastAsia="Times New Roman" w:hAnsi="Times New Roman" w:cs="Times New Roman"/>
          <w:sz w:val="24"/>
          <w:szCs w:val="24"/>
          <w:lang w:eastAsia="ru-RU"/>
        </w:rPr>
        <w:softHyphen/>
        <w:t xml:space="preserve">тизы // </w:t>
      </w:r>
      <w:proofErr w:type="spellStart"/>
      <w:r w:rsidRPr="009D52B8">
        <w:rPr>
          <w:rFonts w:ascii="Times New Roman" w:eastAsia="Times New Roman" w:hAnsi="Times New Roman" w:cs="Times New Roman"/>
          <w:sz w:val="24"/>
          <w:szCs w:val="24"/>
          <w:lang w:eastAsia="ru-RU"/>
        </w:rPr>
        <w:t>Вопр</w:t>
      </w:r>
      <w:proofErr w:type="spellEnd"/>
      <w:r w:rsidRPr="009D52B8">
        <w:rPr>
          <w:rFonts w:ascii="Times New Roman" w:eastAsia="Times New Roman" w:hAnsi="Times New Roman" w:cs="Times New Roman"/>
          <w:sz w:val="24"/>
          <w:szCs w:val="24"/>
          <w:lang w:eastAsia="ru-RU"/>
        </w:rPr>
        <w:t xml:space="preserve">. криминалистической экспертизы и правовой кибернетики. М., 1971. С. 11–38 (Сб. науч. тр. / ВНИИСЭ; </w:t>
      </w:r>
      <w:proofErr w:type="spellStart"/>
      <w:r w:rsidRPr="009D52B8">
        <w:rPr>
          <w:rFonts w:ascii="Times New Roman" w:eastAsia="Times New Roman" w:hAnsi="Times New Roman" w:cs="Times New Roman"/>
          <w:sz w:val="24"/>
          <w:szCs w:val="24"/>
          <w:lang w:eastAsia="ru-RU"/>
        </w:rPr>
        <w:t>Вып</w:t>
      </w:r>
      <w:proofErr w:type="spellEnd"/>
      <w:r w:rsidRPr="009D52B8">
        <w:rPr>
          <w:rFonts w:ascii="Times New Roman" w:eastAsia="Times New Roman" w:hAnsi="Times New Roman" w:cs="Times New Roman"/>
          <w:sz w:val="24"/>
          <w:szCs w:val="24"/>
          <w:lang w:eastAsia="ru-RU"/>
        </w:rPr>
        <w:t xml:space="preserve">. 3); </w:t>
      </w:r>
      <w:r w:rsidRPr="009D52B8">
        <w:rPr>
          <w:rFonts w:ascii="Times New Roman" w:eastAsia="Times New Roman" w:hAnsi="Times New Roman" w:cs="Times New Roman"/>
          <w:i/>
          <w:sz w:val="24"/>
          <w:szCs w:val="24"/>
          <w:lang w:eastAsia="ru-RU"/>
        </w:rPr>
        <w:t xml:space="preserve">Он же. </w:t>
      </w:r>
      <w:r w:rsidRPr="009D52B8">
        <w:rPr>
          <w:rFonts w:ascii="Times New Roman" w:eastAsia="Times New Roman" w:hAnsi="Times New Roman" w:cs="Times New Roman"/>
          <w:sz w:val="24"/>
          <w:szCs w:val="24"/>
          <w:lang w:eastAsia="ru-RU"/>
        </w:rPr>
        <w:t>Класси</w:t>
      </w:r>
      <w:r w:rsidRPr="009D52B8">
        <w:rPr>
          <w:rFonts w:ascii="Times New Roman" w:eastAsia="Times New Roman" w:hAnsi="Times New Roman" w:cs="Times New Roman"/>
          <w:sz w:val="24"/>
          <w:szCs w:val="24"/>
          <w:lang w:eastAsia="ru-RU"/>
        </w:rPr>
        <w:softHyphen/>
        <w:t xml:space="preserve">фикация судебной экспертизы // Общее учение о методах судебной </w:t>
      </w:r>
      <w:r w:rsidRPr="009D52B8">
        <w:rPr>
          <w:rFonts w:ascii="Times New Roman" w:eastAsia="Times New Roman" w:hAnsi="Times New Roman" w:cs="Times New Roman"/>
          <w:sz w:val="24"/>
          <w:szCs w:val="24"/>
          <w:lang w:eastAsia="ru-RU"/>
        </w:rPr>
        <w:softHyphen/>
        <w:t xml:space="preserve">экспертизы. М., 1977. С. 9–53 (Сб. науч. тр. / </w:t>
      </w:r>
      <w:r w:rsidRPr="009D52B8">
        <w:rPr>
          <w:rFonts w:ascii="Times New Roman" w:eastAsia="Times New Roman" w:hAnsi="Times New Roman" w:cs="Times New Roman"/>
          <w:sz w:val="24"/>
          <w:szCs w:val="24"/>
          <w:lang w:eastAsia="ru-RU"/>
        </w:rPr>
        <w:softHyphen/>
        <w:t xml:space="preserve">ВНИИСЭ; </w:t>
      </w:r>
      <w:proofErr w:type="spellStart"/>
      <w:r w:rsidRPr="009D52B8">
        <w:rPr>
          <w:rFonts w:ascii="Times New Roman" w:eastAsia="Times New Roman" w:hAnsi="Times New Roman" w:cs="Times New Roman"/>
          <w:sz w:val="24"/>
          <w:szCs w:val="24"/>
          <w:lang w:eastAsia="ru-RU"/>
        </w:rPr>
        <w:t>Вып</w:t>
      </w:r>
      <w:proofErr w:type="spellEnd"/>
      <w:r w:rsidRPr="009D52B8">
        <w:rPr>
          <w:rFonts w:ascii="Times New Roman" w:eastAsia="Times New Roman" w:hAnsi="Times New Roman" w:cs="Times New Roman"/>
          <w:sz w:val="24"/>
          <w:szCs w:val="24"/>
          <w:lang w:eastAsia="ru-RU"/>
        </w:rPr>
        <w:t xml:space="preserve">. 28); </w:t>
      </w:r>
      <w:r w:rsidRPr="009D52B8">
        <w:rPr>
          <w:rFonts w:ascii="Times New Roman" w:eastAsia="Times New Roman" w:hAnsi="Times New Roman" w:cs="Times New Roman"/>
          <w:i/>
          <w:sz w:val="24"/>
          <w:szCs w:val="24"/>
          <w:lang w:eastAsia="ru-RU"/>
        </w:rPr>
        <w:t xml:space="preserve">Он же. </w:t>
      </w:r>
      <w:r w:rsidRPr="009D52B8">
        <w:rPr>
          <w:rFonts w:ascii="Times New Roman" w:eastAsia="Times New Roman" w:hAnsi="Times New Roman" w:cs="Times New Roman"/>
          <w:sz w:val="24"/>
          <w:szCs w:val="24"/>
          <w:lang w:eastAsia="ru-RU"/>
        </w:rPr>
        <w:t>Судебная эксперти</w:t>
      </w:r>
      <w:r w:rsidRPr="009D52B8">
        <w:rPr>
          <w:rFonts w:ascii="Times New Roman" w:eastAsia="Times New Roman" w:hAnsi="Times New Roman" w:cs="Times New Roman"/>
          <w:sz w:val="24"/>
          <w:szCs w:val="24"/>
          <w:lang w:eastAsia="ru-RU"/>
        </w:rPr>
        <w:softHyphen/>
        <w:t xml:space="preserve">за. Организация и проведение. М.: </w:t>
      </w:r>
      <w:proofErr w:type="spellStart"/>
      <w:r w:rsidRPr="009D52B8">
        <w:rPr>
          <w:rFonts w:ascii="Times New Roman" w:eastAsia="Times New Roman" w:hAnsi="Times New Roman" w:cs="Times New Roman"/>
          <w:sz w:val="24"/>
          <w:szCs w:val="24"/>
          <w:lang w:eastAsia="ru-RU"/>
        </w:rPr>
        <w:t>Юрид</w:t>
      </w:r>
      <w:proofErr w:type="spellEnd"/>
      <w:r w:rsidRPr="009D52B8">
        <w:rPr>
          <w:rFonts w:ascii="Times New Roman" w:eastAsia="Times New Roman" w:hAnsi="Times New Roman" w:cs="Times New Roman"/>
          <w:sz w:val="24"/>
          <w:szCs w:val="24"/>
          <w:lang w:eastAsia="ru-RU"/>
        </w:rPr>
        <w:t>. лит</w:t>
      </w:r>
      <w:proofErr w:type="gramStart"/>
      <w:r w:rsidRPr="009D52B8">
        <w:rPr>
          <w:rFonts w:ascii="Times New Roman" w:eastAsia="Times New Roman" w:hAnsi="Times New Roman" w:cs="Times New Roman"/>
          <w:sz w:val="24"/>
          <w:szCs w:val="24"/>
          <w:lang w:eastAsia="ru-RU"/>
        </w:rPr>
        <w:t xml:space="preserve">., </w:t>
      </w:r>
      <w:proofErr w:type="gramEnd"/>
      <w:r w:rsidRPr="009D52B8">
        <w:rPr>
          <w:rFonts w:ascii="Times New Roman" w:eastAsia="Times New Roman" w:hAnsi="Times New Roman" w:cs="Times New Roman"/>
          <w:sz w:val="24"/>
          <w:szCs w:val="24"/>
          <w:lang w:eastAsia="ru-RU"/>
        </w:rPr>
        <w:t xml:space="preserve">1979; </w:t>
      </w:r>
      <w:r w:rsidRPr="009D52B8">
        <w:rPr>
          <w:rFonts w:ascii="Times New Roman" w:eastAsia="Times New Roman" w:hAnsi="Times New Roman" w:cs="Times New Roman"/>
          <w:i/>
          <w:sz w:val="24"/>
          <w:szCs w:val="24"/>
          <w:lang w:eastAsia="ru-RU"/>
        </w:rPr>
        <w:t xml:space="preserve">Он же. </w:t>
      </w:r>
      <w:r w:rsidRPr="009D52B8">
        <w:rPr>
          <w:rFonts w:ascii="Times New Roman" w:eastAsia="Times New Roman" w:hAnsi="Times New Roman" w:cs="Times New Roman"/>
          <w:sz w:val="24"/>
          <w:szCs w:val="24"/>
          <w:lang w:eastAsia="ru-RU"/>
        </w:rPr>
        <w:t>Понятие задач су</w:t>
      </w:r>
      <w:r w:rsidRPr="009D52B8">
        <w:rPr>
          <w:rFonts w:ascii="Times New Roman" w:eastAsia="Times New Roman" w:hAnsi="Times New Roman" w:cs="Times New Roman"/>
          <w:sz w:val="24"/>
          <w:szCs w:val="24"/>
          <w:lang w:eastAsia="ru-RU"/>
        </w:rPr>
        <w:softHyphen/>
        <w:t>дебной экспертизы. Соотношение задач, предмета и объекта экспертизы // Экспертные задачи и пути их ре</w:t>
      </w:r>
      <w:r w:rsidRPr="009D52B8">
        <w:rPr>
          <w:rFonts w:ascii="Times New Roman" w:eastAsia="Times New Roman" w:hAnsi="Times New Roman" w:cs="Times New Roman"/>
          <w:sz w:val="24"/>
          <w:szCs w:val="24"/>
          <w:lang w:eastAsia="ru-RU"/>
        </w:rPr>
        <w:softHyphen/>
        <w:t xml:space="preserve">шения в свете НТР. М., 1980. С. 3–26 (Сб. науч. тр. / ВНИИСЭ; </w:t>
      </w:r>
      <w:proofErr w:type="spellStart"/>
      <w:r w:rsidRPr="009D52B8">
        <w:rPr>
          <w:rFonts w:ascii="Times New Roman" w:eastAsia="Times New Roman" w:hAnsi="Times New Roman" w:cs="Times New Roman"/>
          <w:sz w:val="24"/>
          <w:szCs w:val="24"/>
          <w:lang w:eastAsia="ru-RU"/>
        </w:rPr>
        <w:t>Вып</w:t>
      </w:r>
      <w:proofErr w:type="spellEnd"/>
      <w:r w:rsidRPr="009D52B8">
        <w:rPr>
          <w:rFonts w:ascii="Times New Roman" w:eastAsia="Times New Roman" w:hAnsi="Times New Roman" w:cs="Times New Roman"/>
          <w:sz w:val="24"/>
          <w:szCs w:val="24"/>
          <w:lang w:eastAsia="ru-RU"/>
        </w:rPr>
        <w:t xml:space="preserve">. 42); </w:t>
      </w:r>
      <w:r w:rsidRPr="009D52B8">
        <w:rPr>
          <w:rFonts w:ascii="Times New Roman" w:eastAsia="Times New Roman" w:hAnsi="Times New Roman" w:cs="Times New Roman"/>
          <w:i/>
          <w:sz w:val="24"/>
          <w:szCs w:val="24"/>
          <w:lang w:eastAsia="ru-RU"/>
        </w:rPr>
        <w:t xml:space="preserve">Он же. </w:t>
      </w:r>
      <w:r w:rsidRPr="009D52B8">
        <w:rPr>
          <w:rFonts w:ascii="Times New Roman" w:eastAsia="Times New Roman" w:hAnsi="Times New Roman" w:cs="Times New Roman"/>
          <w:sz w:val="24"/>
          <w:szCs w:val="24"/>
          <w:lang w:eastAsia="ru-RU"/>
        </w:rPr>
        <w:t xml:space="preserve">Предмет, объекты, методика и правовые </w:t>
      </w:r>
      <w:r w:rsidRPr="009D52B8">
        <w:rPr>
          <w:rFonts w:ascii="Times New Roman" w:eastAsia="Times New Roman" w:hAnsi="Times New Roman" w:cs="Times New Roman"/>
          <w:sz w:val="24"/>
          <w:szCs w:val="24"/>
          <w:lang w:eastAsia="ru-RU"/>
        </w:rPr>
        <w:softHyphen/>
        <w:t xml:space="preserve">основы судебных экспертиз // Назначение и производство судебных экспертиз: Пособие для следователей, судей и экспертов. М.: </w:t>
      </w:r>
      <w:proofErr w:type="spellStart"/>
      <w:r w:rsidRPr="009D52B8">
        <w:rPr>
          <w:rFonts w:ascii="Times New Roman" w:eastAsia="Times New Roman" w:hAnsi="Times New Roman" w:cs="Times New Roman"/>
          <w:sz w:val="24"/>
          <w:szCs w:val="24"/>
          <w:lang w:eastAsia="ru-RU"/>
        </w:rPr>
        <w:t>Юрид</w:t>
      </w:r>
      <w:proofErr w:type="spellEnd"/>
      <w:r w:rsidRPr="009D52B8">
        <w:rPr>
          <w:rFonts w:ascii="Times New Roman" w:eastAsia="Times New Roman" w:hAnsi="Times New Roman" w:cs="Times New Roman"/>
          <w:sz w:val="24"/>
          <w:szCs w:val="24"/>
          <w:lang w:eastAsia="ru-RU"/>
        </w:rPr>
        <w:t>. лит</w:t>
      </w:r>
      <w:proofErr w:type="gramStart"/>
      <w:r w:rsidRPr="009D52B8">
        <w:rPr>
          <w:rFonts w:ascii="Times New Roman" w:eastAsia="Times New Roman" w:hAnsi="Times New Roman" w:cs="Times New Roman"/>
          <w:sz w:val="24"/>
          <w:szCs w:val="24"/>
          <w:lang w:eastAsia="ru-RU"/>
        </w:rPr>
        <w:t xml:space="preserve">., </w:t>
      </w:r>
      <w:proofErr w:type="gramEnd"/>
      <w:r w:rsidRPr="009D52B8">
        <w:rPr>
          <w:rFonts w:ascii="Times New Roman" w:eastAsia="Times New Roman" w:hAnsi="Times New Roman" w:cs="Times New Roman"/>
          <w:sz w:val="24"/>
          <w:szCs w:val="24"/>
          <w:lang w:eastAsia="ru-RU"/>
        </w:rPr>
        <w:t>1988. Гл. 1. С. 7–14.</w:t>
      </w:r>
    </w:p>
  </w:footnote>
  <w:footnote w:id="157">
    <w:p w:rsidR="00EE3E0C" w:rsidRPr="009D52B8" w:rsidRDefault="00EE3E0C" w:rsidP="009D52B8">
      <w:pPr>
        <w:pStyle w:val="a3"/>
        <w:jc w:val="both"/>
        <w:rPr>
          <w:sz w:val="24"/>
          <w:szCs w:val="24"/>
        </w:rPr>
      </w:pPr>
      <w:r w:rsidRPr="009D52B8">
        <w:rPr>
          <w:rStyle w:val="a5"/>
          <w:rFonts w:ascii="Times New Roman" w:hAnsi="Times New Roman" w:cs="Times New Roman"/>
          <w:sz w:val="24"/>
          <w:szCs w:val="24"/>
        </w:rPr>
        <w:footnoteRef/>
      </w:r>
      <w:r w:rsidRPr="009D52B8">
        <w:rPr>
          <w:rFonts w:ascii="Times New Roman" w:hAnsi="Times New Roman" w:cs="Times New Roman"/>
          <w:sz w:val="24"/>
          <w:szCs w:val="24"/>
        </w:rPr>
        <w:t xml:space="preserve"> </w:t>
      </w:r>
      <w:r w:rsidRPr="009D52B8">
        <w:rPr>
          <w:rFonts w:ascii="Times New Roman" w:hAnsi="Times New Roman" w:cs="Times New Roman"/>
          <w:i/>
          <w:sz w:val="24"/>
          <w:szCs w:val="24"/>
        </w:rPr>
        <w:t xml:space="preserve">Мирский Д. Я. </w:t>
      </w:r>
      <w:r w:rsidRPr="009D52B8">
        <w:rPr>
          <w:rFonts w:ascii="Times New Roman" w:hAnsi="Times New Roman" w:cs="Times New Roman"/>
          <w:sz w:val="24"/>
          <w:szCs w:val="24"/>
        </w:rPr>
        <w:t xml:space="preserve">Предмет и система фототехнической экспертизы // </w:t>
      </w:r>
      <w:proofErr w:type="spellStart"/>
      <w:r w:rsidRPr="009D52B8">
        <w:rPr>
          <w:rFonts w:ascii="Times New Roman" w:hAnsi="Times New Roman" w:cs="Times New Roman"/>
          <w:sz w:val="24"/>
          <w:szCs w:val="24"/>
        </w:rPr>
        <w:t>Теорет</w:t>
      </w:r>
      <w:proofErr w:type="spellEnd"/>
      <w:r w:rsidRPr="009D52B8">
        <w:rPr>
          <w:rFonts w:ascii="Times New Roman" w:hAnsi="Times New Roman" w:cs="Times New Roman"/>
          <w:sz w:val="24"/>
          <w:szCs w:val="24"/>
        </w:rPr>
        <w:t xml:space="preserve">. </w:t>
      </w:r>
      <w:proofErr w:type="spellStart"/>
      <w:r w:rsidRPr="009D52B8">
        <w:rPr>
          <w:rFonts w:ascii="Times New Roman" w:hAnsi="Times New Roman" w:cs="Times New Roman"/>
          <w:sz w:val="24"/>
          <w:szCs w:val="24"/>
        </w:rPr>
        <w:t>вопр</w:t>
      </w:r>
      <w:proofErr w:type="spellEnd"/>
      <w:r w:rsidRPr="009D52B8">
        <w:rPr>
          <w:rFonts w:ascii="Times New Roman" w:hAnsi="Times New Roman" w:cs="Times New Roman"/>
          <w:sz w:val="24"/>
          <w:szCs w:val="24"/>
        </w:rPr>
        <w:t xml:space="preserve">. судебной экспертизы. М., 1981. С. 57 (Сб. науч. тр. / </w:t>
      </w:r>
      <w:r w:rsidRPr="009D52B8">
        <w:rPr>
          <w:rFonts w:ascii="Times New Roman" w:hAnsi="Times New Roman" w:cs="Times New Roman"/>
          <w:sz w:val="24"/>
          <w:szCs w:val="24"/>
        </w:rPr>
        <w:softHyphen/>
        <w:t xml:space="preserve">ВНИИСЭ; </w:t>
      </w:r>
      <w:proofErr w:type="spellStart"/>
      <w:r w:rsidRPr="009D52B8">
        <w:rPr>
          <w:rFonts w:ascii="Times New Roman" w:hAnsi="Times New Roman" w:cs="Times New Roman"/>
          <w:sz w:val="24"/>
          <w:szCs w:val="24"/>
        </w:rPr>
        <w:t>Вып</w:t>
      </w:r>
      <w:proofErr w:type="spellEnd"/>
      <w:r w:rsidRPr="009D52B8">
        <w:rPr>
          <w:rFonts w:ascii="Times New Roman" w:hAnsi="Times New Roman" w:cs="Times New Roman"/>
          <w:sz w:val="24"/>
          <w:szCs w:val="24"/>
        </w:rPr>
        <w:t>. 48).</w:t>
      </w:r>
    </w:p>
  </w:footnote>
  <w:footnote w:id="158">
    <w:p w:rsidR="00EE3E0C" w:rsidRPr="009D52B8" w:rsidRDefault="00EE3E0C" w:rsidP="009D52B8">
      <w:pPr>
        <w:pStyle w:val="a3"/>
        <w:jc w:val="both"/>
        <w:rPr>
          <w:rFonts w:ascii="Times New Roman" w:hAnsi="Times New Roman" w:cs="Times New Roman"/>
          <w:sz w:val="24"/>
          <w:szCs w:val="24"/>
        </w:rPr>
      </w:pPr>
      <w:r w:rsidRPr="009D52B8">
        <w:rPr>
          <w:rStyle w:val="a5"/>
          <w:rFonts w:ascii="Times New Roman" w:hAnsi="Times New Roman" w:cs="Times New Roman"/>
          <w:sz w:val="24"/>
          <w:szCs w:val="24"/>
        </w:rPr>
        <w:footnoteRef/>
      </w:r>
      <w:r w:rsidRPr="009D52B8">
        <w:rPr>
          <w:rFonts w:ascii="Times New Roman" w:hAnsi="Times New Roman" w:cs="Times New Roman"/>
          <w:sz w:val="24"/>
          <w:szCs w:val="24"/>
        </w:rPr>
        <w:t xml:space="preserve"> См.: </w:t>
      </w:r>
      <w:r w:rsidRPr="009D52B8">
        <w:rPr>
          <w:rFonts w:ascii="Times New Roman" w:hAnsi="Times New Roman" w:cs="Times New Roman"/>
          <w:i/>
          <w:sz w:val="24"/>
          <w:szCs w:val="24"/>
        </w:rPr>
        <w:t xml:space="preserve">Селиванов Н. А. </w:t>
      </w:r>
      <w:r w:rsidRPr="009D52B8">
        <w:rPr>
          <w:rFonts w:ascii="Times New Roman" w:hAnsi="Times New Roman" w:cs="Times New Roman"/>
          <w:sz w:val="24"/>
          <w:szCs w:val="24"/>
        </w:rPr>
        <w:t>Спорные вопросы судебной экспертизы // Соц. законность. 1978. № 6. С. 63.</w:t>
      </w:r>
    </w:p>
  </w:footnote>
  <w:footnote w:id="159">
    <w:p w:rsidR="00EE3E0C" w:rsidRPr="0078502C" w:rsidRDefault="00EE3E0C" w:rsidP="009D52B8">
      <w:pPr>
        <w:pStyle w:val="a3"/>
        <w:jc w:val="both"/>
        <w:rPr>
          <w:rFonts w:ascii="Times New Roman" w:hAnsi="Times New Roman" w:cs="Times New Roman"/>
        </w:rPr>
      </w:pPr>
      <w:r w:rsidRPr="009D52B8">
        <w:rPr>
          <w:rStyle w:val="a5"/>
          <w:rFonts w:ascii="Times New Roman" w:hAnsi="Times New Roman" w:cs="Times New Roman"/>
          <w:sz w:val="24"/>
          <w:szCs w:val="24"/>
        </w:rPr>
        <w:footnoteRef/>
      </w:r>
      <w:r w:rsidRPr="009D52B8">
        <w:rPr>
          <w:rFonts w:ascii="Times New Roman" w:hAnsi="Times New Roman" w:cs="Times New Roman"/>
          <w:sz w:val="24"/>
          <w:szCs w:val="24"/>
        </w:rPr>
        <w:t xml:space="preserve"> См.: </w:t>
      </w:r>
      <w:r w:rsidRPr="009D52B8">
        <w:rPr>
          <w:rFonts w:ascii="Times New Roman" w:hAnsi="Times New Roman" w:cs="Times New Roman"/>
          <w:i/>
          <w:sz w:val="24"/>
          <w:szCs w:val="24"/>
        </w:rPr>
        <w:t xml:space="preserve">Орлов Ю. К. </w:t>
      </w:r>
      <w:r w:rsidRPr="009D52B8">
        <w:rPr>
          <w:rFonts w:ascii="Times New Roman" w:hAnsi="Times New Roman" w:cs="Times New Roman"/>
          <w:sz w:val="24"/>
          <w:szCs w:val="24"/>
        </w:rPr>
        <w:t>Производство экспертизы в уголовном процессе… С. 11.</w:t>
      </w:r>
    </w:p>
  </w:footnote>
  <w:footnote w:id="160">
    <w:p w:rsidR="00EE3E0C" w:rsidRPr="009D52B8" w:rsidRDefault="00EE3E0C" w:rsidP="00F6083A">
      <w:pPr>
        <w:pStyle w:val="a3"/>
        <w:jc w:val="both"/>
        <w:rPr>
          <w:rFonts w:ascii="Times New Roman" w:hAnsi="Times New Roman" w:cs="Times New Roman"/>
          <w:sz w:val="24"/>
          <w:szCs w:val="24"/>
        </w:rPr>
      </w:pPr>
      <w:r w:rsidRPr="009D52B8">
        <w:rPr>
          <w:rStyle w:val="a5"/>
          <w:rFonts w:ascii="Times New Roman" w:hAnsi="Times New Roman" w:cs="Times New Roman"/>
          <w:sz w:val="24"/>
          <w:szCs w:val="24"/>
        </w:rPr>
        <w:footnoteRef/>
      </w:r>
      <w:r w:rsidRPr="009D52B8">
        <w:rPr>
          <w:rFonts w:ascii="Times New Roman" w:hAnsi="Times New Roman" w:cs="Times New Roman"/>
          <w:sz w:val="24"/>
          <w:szCs w:val="24"/>
        </w:rPr>
        <w:t xml:space="preserve"> См.: </w:t>
      </w:r>
      <w:proofErr w:type="spellStart"/>
      <w:r w:rsidRPr="009D52B8">
        <w:rPr>
          <w:rFonts w:ascii="Times New Roman" w:hAnsi="Times New Roman" w:cs="Times New Roman"/>
          <w:i/>
          <w:sz w:val="24"/>
          <w:szCs w:val="24"/>
        </w:rPr>
        <w:t>Шиманова</w:t>
      </w:r>
      <w:proofErr w:type="spellEnd"/>
      <w:r w:rsidRPr="009D52B8">
        <w:rPr>
          <w:rFonts w:ascii="Times New Roman" w:hAnsi="Times New Roman" w:cs="Times New Roman"/>
          <w:i/>
          <w:sz w:val="24"/>
          <w:szCs w:val="24"/>
        </w:rPr>
        <w:t xml:space="preserve"> З. Е. </w:t>
      </w:r>
      <w:r w:rsidRPr="009D52B8">
        <w:rPr>
          <w:rFonts w:ascii="Times New Roman" w:hAnsi="Times New Roman" w:cs="Times New Roman"/>
          <w:sz w:val="24"/>
          <w:szCs w:val="24"/>
        </w:rPr>
        <w:t>Пожарно-техническая экспертиза. М., 1963.</w:t>
      </w:r>
    </w:p>
  </w:footnote>
  <w:footnote w:id="161">
    <w:p w:rsidR="00EE3E0C" w:rsidRPr="009D52B8" w:rsidRDefault="00EE3E0C" w:rsidP="00F6083A">
      <w:pPr>
        <w:pStyle w:val="a3"/>
        <w:jc w:val="both"/>
        <w:rPr>
          <w:rFonts w:ascii="Times New Roman" w:hAnsi="Times New Roman" w:cs="Times New Roman"/>
          <w:sz w:val="24"/>
          <w:szCs w:val="24"/>
        </w:rPr>
      </w:pPr>
      <w:r w:rsidRPr="009D52B8">
        <w:rPr>
          <w:rStyle w:val="a5"/>
          <w:rFonts w:ascii="Times New Roman" w:hAnsi="Times New Roman" w:cs="Times New Roman"/>
          <w:sz w:val="24"/>
          <w:szCs w:val="24"/>
        </w:rPr>
        <w:footnoteRef/>
      </w:r>
      <w:r w:rsidRPr="009D52B8">
        <w:rPr>
          <w:rFonts w:ascii="Times New Roman" w:hAnsi="Times New Roman" w:cs="Times New Roman"/>
          <w:sz w:val="24"/>
          <w:szCs w:val="24"/>
        </w:rPr>
        <w:t xml:space="preserve"> </w:t>
      </w:r>
      <w:r w:rsidRPr="009D52B8">
        <w:rPr>
          <w:rFonts w:ascii="Times New Roman" w:eastAsia="Times New Roman" w:hAnsi="Times New Roman" w:cs="Times New Roman"/>
          <w:sz w:val="24"/>
          <w:szCs w:val="24"/>
          <w:lang w:eastAsia="ru-RU"/>
        </w:rPr>
        <w:t xml:space="preserve">См.: </w:t>
      </w:r>
      <w:proofErr w:type="spellStart"/>
      <w:r w:rsidRPr="009D52B8">
        <w:rPr>
          <w:rFonts w:ascii="Times New Roman" w:eastAsia="Times New Roman" w:hAnsi="Times New Roman" w:cs="Times New Roman"/>
          <w:i/>
          <w:sz w:val="24"/>
          <w:szCs w:val="24"/>
          <w:lang w:eastAsia="ru-RU"/>
        </w:rPr>
        <w:t>Лисиченко</w:t>
      </w:r>
      <w:proofErr w:type="spellEnd"/>
      <w:r w:rsidRPr="009D52B8">
        <w:rPr>
          <w:rFonts w:ascii="Times New Roman" w:eastAsia="Times New Roman" w:hAnsi="Times New Roman" w:cs="Times New Roman"/>
          <w:i/>
          <w:sz w:val="24"/>
          <w:szCs w:val="24"/>
          <w:lang w:eastAsia="ru-RU"/>
        </w:rPr>
        <w:t xml:space="preserve"> В. К. </w:t>
      </w:r>
      <w:r w:rsidRPr="009D52B8">
        <w:rPr>
          <w:rFonts w:ascii="Times New Roman" w:eastAsia="Times New Roman" w:hAnsi="Times New Roman" w:cs="Times New Roman"/>
          <w:sz w:val="24"/>
          <w:szCs w:val="24"/>
          <w:lang w:eastAsia="ru-RU"/>
        </w:rPr>
        <w:t>К вопросу о предмете и системе криминалис</w:t>
      </w:r>
      <w:r w:rsidRPr="009D52B8">
        <w:rPr>
          <w:rFonts w:ascii="Times New Roman" w:eastAsia="Times New Roman" w:hAnsi="Times New Roman" w:cs="Times New Roman"/>
          <w:sz w:val="24"/>
          <w:szCs w:val="24"/>
          <w:lang w:eastAsia="ru-RU"/>
        </w:rPr>
        <w:softHyphen/>
        <w:t xml:space="preserve">тической экспертизы // Материалы 4-й </w:t>
      </w:r>
      <w:proofErr w:type="spellStart"/>
      <w:r w:rsidRPr="009D52B8">
        <w:rPr>
          <w:rFonts w:ascii="Times New Roman" w:eastAsia="Times New Roman" w:hAnsi="Times New Roman" w:cs="Times New Roman"/>
          <w:sz w:val="24"/>
          <w:szCs w:val="24"/>
          <w:lang w:eastAsia="ru-RU"/>
        </w:rPr>
        <w:t>расш</w:t>
      </w:r>
      <w:proofErr w:type="spellEnd"/>
      <w:r w:rsidRPr="009D52B8">
        <w:rPr>
          <w:rFonts w:ascii="Times New Roman" w:eastAsia="Times New Roman" w:hAnsi="Times New Roman" w:cs="Times New Roman"/>
          <w:sz w:val="24"/>
          <w:szCs w:val="24"/>
          <w:lang w:eastAsia="ru-RU"/>
        </w:rPr>
        <w:t xml:space="preserve">. </w:t>
      </w:r>
      <w:proofErr w:type="spellStart"/>
      <w:r w:rsidRPr="009D52B8">
        <w:rPr>
          <w:rFonts w:ascii="Times New Roman" w:eastAsia="Times New Roman" w:hAnsi="Times New Roman" w:cs="Times New Roman"/>
          <w:sz w:val="24"/>
          <w:szCs w:val="24"/>
          <w:lang w:eastAsia="ru-RU"/>
        </w:rPr>
        <w:t>конф</w:t>
      </w:r>
      <w:proofErr w:type="spellEnd"/>
      <w:r w:rsidRPr="009D52B8">
        <w:rPr>
          <w:rFonts w:ascii="Times New Roman" w:eastAsia="Times New Roman" w:hAnsi="Times New Roman" w:cs="Times New Roman"/>
          <w:sz w:val="24"/>
          <w:szCs w:val="24"/>
          <w:lang w:eastAsia="ru-RU"/>
        </w:rPr>
        <w:t xml:space="preserve">. судебных медиков и криминалистов. Киев, 1959. С. 328–331; </w:t>
      </w:r>
      <w:r w:rsidRPr="009D52B8">
        <w:rPr>
          <w:rFonts w:ascii="Times New Roman" w:eastAsia="Times New Roman" w:hAnsi="Times New Roman" w:cs="Times New Roman"/>
          <w:i/>
          <w:sz w:val="24"/>
          <w:szCs w:val="24"/>
          <w:lang w:eastAsia="ru-RU"/>
        </w:rPr>
        <w:t xml:space="preserve">Он же. </w:t>
      </w:r>
      <w:r w:rsidRPr="009D52B8">
        <w:rPr>
          <w:rFonts w:ascii="Times New Roman" w:eastAsia="Times New Roman" w:hAnsi="Times New Roman" w:cs="Times New Roman"/>
          <w:sz w:val="24"/>
          <w:szCs w:val="24"/>
          <w:lang w:eastAsia="ru-RU"/>
        </w:rPr>
        <w:t xml:space="preserve">Значение и место методов естественных и технических наук в криминалистической экспертизе // </w:t>
      </w:r>
      <w:proofErr w:type="spellStart"/>
      <w:r w:rsidRPr="009D52B8">
        <w:rPr>
          <w:rFonts w:ascii="Times New Roman" w:eastAsia="Times New Roman" w:hAnsi="Times New Roman" w:cs="Times New Roman"/>
          <w:sz w:val="24"/>
          <w:szCs w:val="24"/>
          <w:lang w:eastAsia="ru-RU"/>
        </w:rPr>
        <w:t>Вопр</w:t>
      </w:r>
      <w:proofErr w:type="spellEnd"/>
      <w:r w:rsidRPr="009D52B8">
        <w:rPr>
          <w:rFonts w:ascii="Times New Roman" w:eastAsia="Times New Roman" w:hAnsi="Times New Roman" w:cs="Times New Roman"/>
          <w:sz w:val="24"/>
          <w:szCs w:val="24"/>
          <w:lang w:eastAsia="ru-RU"/>
        </w:rPr>
        <w:t xml:space="preserve">. судебной экспертизы и криминалистики. Алма-Ата, 1959. С. 43–52; </w:t>
      </w:r>
      <w:r w:rsidRPr="009D52B8">
        <w:rPr>
          <w:rFonts w:ascii="Times New Roman" w:eastAsia="Times New Roman" w:hAnsi="Times New Roman" w:cs="Times New Roman"/>
          <w:i/>
          <w:sz w:val="24"/>
          <w:szCs w:val="24"/>
          <w:lang w:eastAsia="ru-RU"/>
        </w:rPr>
        <w:t xml:space="preserve">Он же. </w:t>
      </w:r>
      <w:r w:rsidRPr="009D52B8">
        <w:rPr>
          <w:rFonts w:ascii="Times New Roman" w:eastAsia="Times New Roman" w:hAnsi="Times New Roman" w:cs="Times New Roman"/>
          <w:sz w:val="24"/>
          <w:szCs w:val="24"/>
          <w:lang w:eastAsia="ru-RU"/>
        </w:rPr>
        <w:t xml:space="preserve">Криминалистическое исследование документов. Киев: </w:t>
      </w:r>
      <w:proofErr w:type="spellStart"/>
      <w:r w:rsidRPr="009D52B8">
        <w:rPr>
          <w:rFonts w:ascii="Times New Roman" w:eastAsia="Times New Roman" w:hAnsi="Times New Roman" w:cs="Times New Roman"/>
          <w:sz w:val="24"/>
          <w:szCs w:val="24"/>
          <w:lang w:eastAsia="ru-RU"/>
        </w:rPr>
        <w:t>Вища</w:t>
      </w:r>
      <w:proofErr w:type="spellEnd"/>
      <w:r w:rsidRPr="009D52B8">
        <w:rPr>
          <w:rFonts w:ascii="Times New Roman" w:eastAsia="Times New Roman" w:hAnsi="Times New Roman" w:cs="Times New Roman"/>
          <w:sz w:val="24"/>
          <w:szCs w:val="24"/>
          <w:lang w:eastAsia="ru-RU"/>
        </w:rPr>
        <w:t xml:space="preserve"> </w:t>
      </w:r>
      <w:proofErr w:type="spellStart"/>
      <w:r w:rsidRPr="009D52B8">
        <w:rPr>
          <w:rFonts w:ascii="Times New Roman" w:eastAsia="Times New Roman" w:hAnsi="Times New Roman" w:cs="Times New Roman"/>
          <w:sz w:val="24"/>
          <w:szCs w:val="24"/>
          <w:lang w:eastAsia="ru-RU"/>
        </w:rPr>
        <w:t>шк</w:t>
      </w:r>
      <w:proofErr w:type="spellEnd"/>
      <w:r w:rsidRPr="009D52B8">
        <w:rPr>
          <w:rFonts w:ascii="Times New Roman" w:eastAsia="Times New Roman" w:hAnsi="Times New Roman" w:cs="Times New Roman"/>
          <w:sz w:val="24"/>
          <w:szCs w:val="24"/>
          <w:lang w:eastAsia="ru-RU"/>
        </w:rPr>
        <w:t>., 1971.</w:t>
      </w:r>
    </w:p>
  </w:footnote>
  <w:footnote w:id="162">
    <w:p w:rsidR="00EE3E0C" w:rsidRPr="009D52B8" w:rsidRDefault="00EE3E0C" w:rsidP="00F6083A">
      <w:pPr>
        <w:pStyle w:val="a3"/>
        <w:jc w:val="both"/>
        <w:rPr>
          <w:rFonts w:ascii="Times New Roman" w:hAnsi="Times New Roman" w:cs="Times New Roman"/>
          <w:sz w:val="24"/>
          <w:szCs w:val="24"/>
        </w:rPr>
      </w:pPr>
      <w:r w:rsidRPr="009D52B8">
        <w:rPr>
          <w:rStyle w:val="a5"/>
          <w:rFonts w:ascii="Times New Roman" w:hAnsi="Times New Roman" w:cs="Times New Roman"/>
          <w:sz w:val="24"/>
          <w:szCs w:val="24"/>
        </w:rPr>
        <w:footnoteRef/>
      </w:r>
      <w:r w:rsidRPr="009D52B8">
        <w:rPr>
          <w:rFonts w:ascii="Times New Roman" w:hAnsi="Times New Roman" w:cs="Times New Roman"/>
          <w:sz w:val="24"/>
          <w:szCs w:val="24"/>
        </w:rPr>
        <w:t xml:space="preserve"> См.: </w:t>
      </w:r>
      <w:r w:rsidRPr="009D52B8">
        <w:rPr>
          <w:rFonts w:ascii="Times New Roman" w:hAnsi="Times New Roman" w:cs="Times New Roman"/>
          <w:i/>
          <w:sz w:val="24"/>
          <w:szCs w:val="24"/>
        </w:rPr>
        <w:t xml:space="preserve">Шляхов А. Р. </w:t>
      </w:r>
      <w:r w:rsidRPr="009D52B8">
        <w:rPr>
          <w:rFonts w:ascii="Times New Roman" w:hAnsi="Times New Roman" w:cs="Times New Roman"/>
          <w:sz w:val="24"/>
          <w:szCs w:val="24"/>
        </w:rPr>
        <w:t>Организация производства новых видов судебных экспертиз. С. 12.</w:t>
      </w:r>
    </w:p>
  </w:footnote>
  <w:footnote w:id="163">
    <w:p w:rsidR="00EE3E0C" w:rsidRPr="009D52B8" w:rsidRDefault="00EE3E0C" w:rsidP="00F6083A">
      <w:pPr>
        <w:pStyle w:val="a3"/>
        <w:jc w:val="both"/>
        <w:rPr>
          <w:rFonts w:ascii="Times New Roman" w:hAnsi="Times New Roman" w:cs="Times New Roman"/>
          <w:sz w:val="24"/>
          <w:szCs w:val="24"/>
        </w:rPr>
      </w:pPr>
      <w:r w:rsidRPr="009D52B8">
        <w:rPr>
          <w:rStyle w:val="a5"/>
          <w:rFonts w:ascii="Times New Roman" w:hAnsi="Times New Roman" w:cs="Times New Roman"/>
          <w:sz w:val="24"/>
          <w:szCs w:val="24"/>
        </w:rPr>
        <w:footnoteRef/>
      </w:r>
      <w:r w:rsidRPr="009D52B8">
        <w:rPr>
          <w:rFonts w:ascii="Times New Roman" w:hAnsi="Times New Roman" w:cs="Times New Roman"/>
          <w:sz w:val="24"/>
          <w:szCs w:val="24"/>
        </w:rPr>
        <w:t xml:space="preserve"> См.: </w:t>
      </w:r>
      <w:proofErr w:type="spellStart"/>
      <w:r w:rsidRPr="009D52B8">
        <w:rPr>
          <w:rFonts w:ascii="Times New Roman" w:hAnsi="Times New Roman" w:cs="Times New Roman"/>
          <w:i/>
          <w:sz w:val="24"/>
          <w:szCs w:val="24"/>
        </w:rPr>
        <w:t>Сегай</w:t>
      </w:r>
      <w:proofErr w:type="spellEnd"/>
      <w:r w:rsidRPr="009D52B8">
        <w:rPr>
          <w:rFonts w:ascii="Times New Roman" w:hAnsi="Times New Roman" w:cs="Times New Roman"/>
          <w:sz w:val="24"/>
          <w:szCs w:val="24"/>
        </w:rPr>
        <w:t xml:space="preserve"> </w:t>
      </w:r>
      <w:r w:rsidRPr="009D52B8">
        <w:rPr>
          <w:rFonts w:ascii="Times New Roman" w:hAnsi="Times New Roman" w:cs="Times New Roman"/>
          <w:i/>
          <w:sz w:val="24"/>
          <w:szCs w:val="24"/>
        </w:rPr>
        <w:t xml:space="preserve">М. Я. </w:t>
      </w:r>
      <w:r w:rsidRPr="009D52B8">
        <w:rPr>
          <w:rFonts w:ascii="Times New Roman" w:hAnsi="Times New Roman" w:cs="Times New Roman"/>
          <w:sz w:val="24"/>
          <w:szCs w:val="24"/>
        </w:rPr>
        <w:t xml:space="preserve">Некоторые вопросы судебной экспертизы вещественных доказательств // </w:t>
      </w:r>
      <w:proofErr w:type="spellStart"/>
      <w:r w:rsidRPr="009D52B8">
        <w:rPr>
          <w:rFonts w:ascii="Times New Roman" w:hAnsi="Times New Roman" w:cs="Times New Roman"/>
          <w:sz w:val="24"/>
          <w:szCs w:val="24"/>
        </w:rPr>
        <w:t>Теорет</w:t>
      </w:r>
      <w:proofErr w:type="spellEnd"/>
      <w:r w:rsidRPr="009D52B8">
        <w:rPr>
          <w:rFonts w:ascii="Times New Roman" w:hAnsi="Times New Roman" w:cs="Times New Roman"/>
          <w:sz w:val="24"/>
          <w:szCs w:val="24"/>
        </w:rPr>
        <w:t xml:space="preserve">. и процессуальные </w:t>
      </w:r>
      <w:proofErr w:type="spellStart"/>
      <w:r w:rsidRPr="009D52B8">
        <w:rPr>
          <w:rFonts w:ascii="Times New Roman" w:hAnsi="Times New Roman" w:cs="Times New Roman"/>
          <w:sz w:val="24"/>
          <w:szCs w:val="24"/>
        </w:rPr>
        <w:t>вопр</w:t>
      </w:r>
      <w:proofErr w:type="spellEnd"/>
      <w:r w:rsidRPr="009D52B8">
        <w:rPr>
          <w:rFonts w:ascii="Times New Roman" w:hAnsi="Times New Roman" w:cs="Times New Roman"/>
          <w:sz w:val="24"/>
          <w:szCs w:val="24"/>
        </w:rPr>
        <w:t xml:space="preserve">. судебной экспертизы. М., 1961. </w:t>
      </w:r>
      <w:proofErr w:type="spellStart"/>
      <w:r w:rsidRPr="009D52B8">
        <w:rPr>
          <w:rFonts w:ascii="Times New Roman" w:hAnsi="Times New Roman" w:cs="Times New Roman"/>
          <w:sz w:val="24"/>
          <w:szCs w:val="24"/>
        </w:rPr>
        <w:t>Вып</w:t>
      </w:r>
      <w:proofErr w:type="spellEnd"/>
      <w:r w:rsidRPr="009D52B8">
        <w:rPr>
          <w:rFonts w:ascii="Times New Roman" w:hAnsi="Times New Roman" w:cs="Times New Roman"/>
          <w:sz w:val="24"/>
          <w:szCs w:val="24"/>
        </w:rPr>
        <w:t>. 1. С. 76–78.</w:t>
      </w:r>
    </w:p>
  </w:footnote>
  <w:footnote w:id="164">
    <w:p w:rsidR="00EE3E0C" w:rsidRPr="009D52B8" w:rsidRDefault="00EE3E0C" w:rsidP="00F6083A">
      <w:pPr>
        <w:pStyle w:val="a3"/>
        <w:jc w:val="both"/>
        <w:rPr>
          <w:rFonts w:ascii="Times New Roman" w:hAnsi="Times New Roman" w:cs="Times New Roman"/>
          <w:sz w:val="24"/>
          <w:szCs w:val="24"/>
        </w:rPr>
      </w:pPr>
      <w:r w:rsidRPr="009D52B8">
        <w:rPr>
          <w:rStyle w:val="a5"/>
          <w:rFonts w:ascii="Times New Roman" w:hAnsi="Times New Roman" w:cs="Times New Roman"/>
          <w:sz w:val="24"/>
          <w:szCs w:val="24"/>
        </w:rPr>
        <w:footnoteRef/>
      </w:r>
      <w:r w:rsidRPr="009D52B8">
        <w:rPr>
          <w:rFonts w:ascii="Times New Roman" w:hAnsi="Times New Roman" w:cs="Times New Roman"/>
          <w:sz w:val="24"/>
          <w:szCs w:val="24"/>
        </w:rPr>
        <w:t xml:space="preserve"> См.: </w:t>
      </w:r>
      <w:proofErr w:type="spellStart"/>
      <w:r w:rsidRPr="009D52B8">
        <w:rPr>
          <w:rFonts w:ascii="Times New Roman" w:hAnsi="Times New Roman" w:cs="Times New Roman"/>
          <w:i/>
          <w:sz w:val="24"/>
          <w:szCs w:val="24"/>
        </w:rPr>
        <w:t>Степутенкова</w:t>
      </w:r>
      <w:proofErr w:type="spellEnd"/>
      <w:r w:rsidRPr="009D52B8">
        <w:rPr>
          <w:rFonts w:ascii="Times New Roman" w:hAnsi="Times New Roman" w:cs="Times New Roman"/>
          <w:i/>
          <w:sz w:val="24"/>
          <w:szCs w:val="24"/>
        </w:rPr>
        <w:t xml:space="preserve"> В. К. </w:t>
      </w:r>
      <w:r w:rsidRPr="009D52B8">
        <w:rPr>
          <w:rFonts w:ascii="Times New Roman" w:hAnsi="Times New Roman" w:cs="Times New Roman"/>
          <w:sz w:val="24"/>
          <w:szCs w:val="24"/>
        </w:rPr>
        <w:t>Предмет судебной экспертизы и экспертное исследование обстоятельств, образующих основание уго</w:t>
      </w:r>
      <w:r w:rsidRPr="009D52B8">
        <w:rPr>
          <w:rFonts w:ascii="Times New Roman" w:hAnsi="Times New Roman" w:cs="Times New Roman"/>
          <w:sz w:val="24"/>
          <w:szCs w:val="24"/>
        </w:rPr>
        <w:softHyphen/>
        <w:t xml:space="preserve">ловной ответственности // Актуальные </w:t>
      </w:r>
      <w:proofErr w:type="spellStart"/>
      <w:r w:rsidRPr="009D52B8">
        <w:rPr>
          <w:rFonts w:ascii="Times New Roman" w:hAnsi="Times New Roman" w:cs="Times New Roman"/>
          <w:sz w:val="24"/>
          <w:szCs w:val="24"/>
        </w:rPr>
        <w:t>теорет</w:t>
      </w:r>
      <w:proofErr w:type="spellEnd"/>
      <w:r w:rsidRPr="009D52B8">
        <w:rPr>
          <w:rFonts w:ascii="Times New Roman" w:hAnsi="Times New Roman" w:cs="Times New Roman"/>
          <w:sz w:val="24"/>
          <w:szCs w:val="24"/>
        </w:rPr>
        <w:t xml:space="preserve">. и </w:t>
      </w:r>
      <w:proofErr w:type="spellStart"/>
      <w:r w:rsidRPr="009D52B8">
        <w:rPr>
          <w:rFonts w:ascii="Times New Roman" w:hAnsi="Times New Roman" w:cs="Times New Roman"/>
          <w:sz w:val="24"/>
          <w:szCs w:val="24"/>
        </w:rPr>
        <w:t>общеметод</w:t>
      </w:r>
      <w:proofErr w:type="spellEnd"/>
      <w:r w:rsidRPr="009D52B8">
        <w:rPr>
          <w:rFonts w:ascii="Times New Roman" w:hAnsi="Times New Roman" w:cs="Times New Roman"/>
          <w:sz w:val="24"/>
          <w:szCs w:val="24"/>
        </w:rPr>
        <w:t xml:space="preserve">. </w:t>
      </w:r>
      <w:proofErr w:type="spellStart"/>
      <w:r w:rsidRPr="009D52B8">
        <w:rPr>
          <w:rFonts w:ascii="Times New Roman" w:hAnsi="Times New Roman" w:cs="Times New Roman"/>
          <w:sz w:val="24"/>
          <w:szCs w:val="24"/>
        </w:rPr>
        <w:t>пробл</w:t>
      </w:r>
      <w:proofErr w:type="spellEnd"/>
      <w:r w:rsidRPr="009D52B8">
        <w:rPr>
          <w:rFonts w:ascii="Times New Roman" w:hAnsi="Times New Roman" w:cs="Times New Roman"/>
          <w:sz w:val="24"/>
          <w:szCs w:val="24"/>
        </w:rPr>
        <w:t xml:space="preserve">. судебной экспертизы. М., 1975. С. 35–65 (Сб. науч. тр. / ВНИИСЭ; </w:t>
      </w:r>
      <w:proofErr w:type="spellStart"/>
      <w:r w:rsidRPr="009D52B8">
        <w:rPr>
          <w:rFonts w:ascii="Times New Roman" w:hAnsi="Times New Roman" w:cs="Times New Roman"/>
          <w:sz w:val="24"/>
          <w:szCs w:val="24"/>
        </w:rPr>
        <w:t>Вып</w:t>
      </w:r>
      <w:proofErr w:type="spellEnd"/>
      <w:r w:rsidRPr="009D52B8">
        <w:rPr>
          <w:rFonts w:ascii="Times New Roman" w:hAnsi="Times New Roman" w:cs="Times New Roman"/>
          <w:sz w:val="24"/>
          <w:szCs w:val="24"/>
        </w:rPr>
        <w:t xml:space="preserve">. 16); </w:t>
      </w:r>
      <w:r w:rsidRPr="009D52B8">
        <w:rPr>
          <w:rFonts w:ascii="Times New Roman" w:hAnsi="Times New Roman" w:cs="Times New Roman"/>
          <w:i/>
          <w:sz w:val="24"/>
          <w:szCs w:val="24"/>
        </w:rPr>
        <w:t xml:space="preserve">Она же. </w:t>
      </w:r>
      <w:r w:rsidRPr="009D52B8">
        <w:rPr>
          <w:rFonts w:ascii="Times New Roman" w:hAnsi="Times New Roman" w:cs="Times New Roman"/>
          <w:sz w:val="24"/>
          <w:szCs w:val="24"/>
        </w:rPr>
        <w:t xml:space="preserve">Судебная экспертиза и исследование обстоятельств, образующих состав преступления // </w:t>
      </w:r>
      <w:proofErr w:type="spellStart"/>
      <w:r w:rsidRPr="009D52B8">
        <w:rPr>
          <w:rFonts w:ascii="Times New Roman" w:hAnsi="Times New Roman" w:cs="Times New Roman"/>
          <w:sz w:val="24"/>
          <w:szCs w:val="24"/>
        </w:rPr>
        <w:t>Теорет</w:t>
      </w:r>
      <w:proofErr w:type="spellEnd"/>
      <w:r w:rsidRPr="009D52B8">
        <w:rPr>
          <w:rFonts w:ascii="Times New Roman" w:hAnsi="Times New Roman" w:cs="Times New Roman"/>
          <w:sz w:val="24"/>
          <w:szCs w:val="24"/>
        </w:rPr>
        <w:t xml:space="preserve">. </w:t>
      </w:r>
      <w:proofErr w:type="spellStart"/>
      <w:r w:rsidRPr="009D52B8">
        <w:rPr>
          <w:rFonts w:ascii="Times New Roman" w:hAnsi="Times New Roman" w:cs="Times New Roman"/>
          <w:sz w:val="24"/>
          <w:szCs w:val="24"/>
        </w:rPr>
        <w:t>вопр</w:t>
      </w:r>
      <w:proofErr w:type="spellEnd"/>
      <w:r w:rsidRPr="009D52B8">
        <w:rPr>
          <w:rFonts w:ascii="Times New Roman" w:hAnsi="Times New Roman" w:cs="Times New Roman"/>
          <w:sz w:val="24"/>
          <w:szCs w:val="24"/>
        </w:rPr>
        <w:t xml:space="preserve">. судебной экспертизы. М., 1975. С. 251 (Сб. науч. тр. / ВНИИСЭ; </w:t>
      </w:r>
      <w:proofErr w:type="spellStart"/>
      <w:r w:rsidRPr="009D52B8">
        <w:rPr>
          <w:rFonts w:ascii="Times New Roman" w:hAnsi="Times New Roman" w:cs="Times New Roman"/>
          <w:sz w:val="24"/>
          <w:szCs w:val="24"/>
        </w:rPr>
        <w:t>Вып</w:t>
      </w:r>
      <w:proofErr w:type="spellEnd"/>
      <w:r w:rsidRPr="009D52B8">
        <w:rPr>
          <w:rFonts w:ascii="Times New Roman" w:hAnsi="Times New Roman" w:cs="Times New Roman"/>
          <w:sz w:val="24"/>
          <w:szCs w:val="24"/>
        </w:rPr>
        <w:t>. 20).</w:t>
      </w:r>
    </w:p>
  </w:footnote>
  <w:footnote w:id="165">
    <w:p w:rsidR="00EE3E0C" w:rsidRPr="009D52B8" w:rsidRDefault="00EE3E0C" w:rsidP="00F6083A">
      <w:pPr>
        <w:pStyle w:val="a3"/>
        <w:jc w:val="both"/>
        <w:rPr>
          <w:rFonts w:ascii="Times New Roman" w:hAnsi="Times New Roman" w:cs="Times New Roman"/>
          <w:sz w:val="24"/>
          <w:szCs w:val="24"/>
        </w:rPr>
      </w:pPr>
      <w:r w:rsidRPr="009D52B8">
        <w:rPr>
          <w:rStyle w:val="a5"/>
          <w:rFonts w:ascii="Times New Roman" w:hAnsi="Times New Roman" w:cs="Times New Roman"/>
          <w:sz w:val="24"/>
          <w:szCs w:val="24"/>
        </w:rPr>
        <w:footnoteRef/>
      </w:r>
      <w:r w:rsidRPr="009D52B8">
        <w:rPr>
          <w:rFonts w:ascii="Times New Roman" w:hAnsi="Times New Roman" w:cs="Times New Roman"/>
          <w:sz w:val="24"/>
          <w:szCs w:val="24"/>
        </w:rPr>
        <w:t xml:space="preserve"> См.: </w:t>
      </w:r>
      <w:proofErr w:type="spellStart"/>
      <w:r w:rsidRPr="009D52B8">
        <w:rPr>
          <w:rFonts w:ascii="Times New Roman" w:hAnsi="Times New Roman" w:cs="Times New Roman"/>
          <w:i/>
          <w:sz w:val="24"/>
          <w:szCs w:val="24"/>
        </w:rPr>
        <w:t>Надгорный</w:t>
      </w:r>
      <w:proofErr w:type="spellEnd"/>
      <w:r w:rsidRPr="009D52B8">
        <w:rPr>
          <w:rFonts w:ascii="Times New Roman" w:hAnsi="Times New Roman" w:cs="Times New Roman"/>
          <w:i/>
          <w:sz w:val="24"/>
          <w:szCs w:val="24"/>
        </w:rPr>
        <w:t xml:space="preserve"> Г. М. </w:t>
      </w:r>
      <w:r w:rsidRPr="009D52B8">
        <w:rPr>
          <w:rFonts w:ascii="Times New Roman" w:hAnsi="Times New Roman" w:cs="Times New Roman"/>
          <w:sz w:val="24"/>
          <w:szCs w:val="24"/>
        </w:rPr>
        <w:t>К вопросу о понятии судебно-экспертной от</w:t>
      </w:r>
      <w:r w:rsidRPr="009D52B8">
        <w:rPr>
          <w:rFonts w:ascii="Times New Roman" w:hAnsi="Times New Roman" w:cs="Times New Roman"/>
          <w:sz w:val="24"/>
          <w:szCs w:val="24"/>
        </w:rPr>
        <w:softHyphen/>
        <w:t xml:space="preserve">расли знаний // Криминалистика и судебная экспертиза. Киев: </w:t>
      </w:r>
      <w:proofErr w:type="spellStart"/>
      <w:r w:rsidRPr="009D52B8">
        <w:rPr>
          <w:rFonts w:ascii="Times New Roman" w:hAnsi="Times New Roman" w:cs="Times New Roman"/>
          <w:sz w:val="24"/>
          <w:szCs w:val="24"/>
        </w:rPr>
        <w:t>Вища</w:t>
      </w:r>
      <w:proofErr w:type="spellEnd"/>
      <w:r w:rsidRPr="009D52B8">
        <w:rPr>
          <w:rFonts w:ascii="Times New Roman" w:hAnsi="Times New Roman" w:cs="Times New Roman"/>
          <w:sz w:val="24"/>
          <w:szCs w:val="24"/>
        </w:rPr>
        <w:t xml:space="preserve"> </w:t>
      </w:r>
      <w:proofErr w:type="spellStart"/>
      <w:r w:rsidRPr="009D52B8">
        <w:rPr>
          <w:rFonts w:ascii="Times New Roman" w:hAnsi="Times New Roman" w:cs="Times New Roman"/>
          <w:sz w:val="24"/>
          <w:szCs w:val="24"/>
        </w:rPr>
        <w:t>шк</w:t>
      </w:r>
      <w:proofErr w:type="spellEnd"/>
      <w:r w:rsidRPr="009D52B8">
        <w:rPr>
          <w:rFonts w:ascii="Times New Roman" w:hAnsi="Times New Roman" w:cs="Times New Roman"/>
          <w:sz w:val="24"/>
          <w:szCs w:val="24"/>
        </w:rPr>
        <w:t xml:space="preserve">., 1982. </w:t>
      </w:r>
      <w:proofErr w:type="spellStart"/>
      <w:r w:rsidRPr="009D52B8">
        <w:rPr>
          <w:rFonts w:ascii="Times New Roman" w:hAnsi="Times New Roman" w:cs="Times New Roman"/>
          <w:sz w:val="24"/>
          <w:szCs w:val="24"/>
        </w:rPr>
        <w:t>Вып</w:t>
      </w:r>
      <w:proofErr w:type="spellEnd"/>
      <w:r w:rsidRPr="009D52B8">
        <w:rPr>
          <w:rFonts w:ascii="Times New Roman" w:hAnsi="Times New Roman" w:cs="Times New Roman"/>
          <w:sz w:val="24"/>
          <w:szCs w:val="24"/>
        </w:rPr>
        <w:t xml:space="preserve">. 25. С. 28–33; </w:t>
      </w:r>
      <w:r w:rsidRPr="009D52B8">
        <w:rPr>
          <w:rFonts w:ascii="Times New Roman" w:hAnsi="Times New Roman" w:cs="Times New Roman"/>
          <w:i/>
          <w:sz w:val="24"/>
          <w:szCs w:val="24"/>
        </w:rPr>
        <w:t xml:space="preserve">Он же. </w:t>
      </w:r>
      <w:r w:rsidRPr="009D52B8">
        <w:rPr>
          <w:rFonts w:ascii="Times New Roman" w:hAnsi="Times New Roman" w:cs="Times New Roman"/>
          <w:sz w:val="24"/>
          <w:szCs w:val="24"/>
        </w:rPr>
        <w:t>Понятие судебной экспертизы // Криминалис</w:t>
      </w:r>
      <w:r w:rsidRPr="009D52B8">
        <w:rPr>
          <w:rFonts w:ascii="Times New Roman" w:hAnsi="Times New Roman" w:cs="Times New Roman"/>
          <w:sz w:val="24"/>
          <w:szCs w:val="24"/>
        </w:rPr>
        <w:softHyphen/>
        <w:t xml:space="preserve">тика и судебная экспертиза. Киев: </w:t>
      </w:r>
      <w:proofErr w:type="spellStart"/>
      <w:r w:rsidRPr="009D52B8">
        <w:rPr>
          <w:rFonts w:ascii="Times New Roman" w:hAnsi="Times New Roman" w:cs="Times New Roman"/>
          <w:sz w:val="24"/>
          <w:szCs w:val="24"/>
        </w:rPr>
        <w:t>Вища</w:t>
      </w:r>
      <w:proofErr w:type="spellEnd"/>
      <w:r w:rsidRPr="009D52B8">
        <w:rPr>
          <w:rFonts w:ascii="Times New Roman" w:hAnsi="Times New Roman" w:cs="Times New Roman"/>
          <w:sz w:val="24"/>
          <w:szCs w:val="24"/>
        </w:rPr>
        <w:t xml:space="preserve"> </w:t>
      </w:r>
      <w:proofErr w:type="spellStart"/>
      <w:r w:rsidRPr="009D52B8">
        <w:rPr>
          <w:rFonts w:ascii="Times New Roman" w:hAnsi="Times New Roman" w:cs="Times New Roman"/>
          <w:sz w:val="24"/>
          <w:szCs w:val="24"/>
        </w:rPr>
        <w:t>шк</w:t>
      </w:r>
      <w:proofErr w:type="spellEnd"/>
      <w:r w:rsidRPr="009D52B8">
        <w:rPr>
          <w:rFonts w:ascii="Times New Roman" w:hAnsi="Times New Roman" w:cs="Times New Roman"/>
          <w:sz w:val="24"/>
          <w:szCs w:val="24"/>
        </w:rPr>
        <w:t xml:space="preserve">., 1984. </w:t>
      </w:r>
      <w:proofErr w:type="spellStart"/>
      <w:r w:rsidRPr="009D52B8">
        <w:rPr>
          <w:rFonts w:ascii="Times New Roman" w:hAnsi="Times New Roman" w:cs="Times New Roman"/>
          <w:sz w:val="24"/>
          <w:szCs w:val="24"/>
        </w:rPr>
        <w:t>Вып</w:t>
      </w:r>
      <w:proofErr w:type="spellEnd"/>
      <w:r w:rsidRPr="009D52B8">
        <w:rPr>
          <w:rFonts w:ascii="Times New Roman" w:hAnsi="Times New Roman" w:cs="Times New Roman"/>
          <w:sz w:val="24"/>
          <w:szCs w:val="24"/>
        </w:rPr>
        <w:t xml:space="preserve">. 29. С. 7–12; </w:t>
      </w:r>
      <w:r w:rsidRPr="009D52B8">
        <w:rPr>
          <w:rFonts w:ascii="Times New Roman" w:hAnsi="Times New Roman" w:cs="Times New Roman"/>
          <w:i/>
          <w:sz w:val="24"/>
          <w:szCs w:val="24"/>
        </w:rPr>
        <w:t xml:space="preserve">Он же. </w:t>
      </w:r>
      <w:r w:rsidRPr="009D52B8">
        <w:rPr>
          <w:rFonts w:ascii="Times New Roman" w:hAnsi="Times New Roman" w:cs="Times New Roman"/>
          <w:sz w:val="24"/>
          <w:szCs w:val="24"/>
        </w:rPr>
        <w:t xml:space="preserve">О понятии предмета судебной экспертизы // Криминалистика и судебная экспертиза. Киев: </w:t>
      </w:r>
      <w:proofErr w:type="spellStart"/>
      <w:r w:rsidRPr="009D52B8">
        <w:rPr>
          <w:rFonts w:ascii="Times New Roman" w:hAnsi="Times New Roman" w:cs="Times New Roman"/>
          <w:sz w:val="24"/>
          <w:szCs w:val="24"/>
        </w:rPr>
        <w:t>Вища</w:t>
      </w:r>
      <w:proofErr w:type="spellEnd"/>
      <w:r w:rsidRPr="009D52B8">
        <w:rPr>
          <w:rFonts w:ascii="Times New Roman" w:hAnsi="Times New Roman" w:cs="Times New Roman"/>
          <w:sz w:val="24"/>
          <w:szCs w:val="24"/>
        </w:rPr>
        <w:t xml:space="preserve"> </w:t>
      </w:r>
      <w:proofErr w:type="spellStart"/>
      <w:r w:rsidRPr="009D52B8">
        <w:rPr>
          <w:rFonts w:ascii="Times New Roman" w:hAnsi="Times New Roman" w:cs="Times New Roman"/>
          <w:sz w:val="24"/>
          <w:szCs w:val="24"/>
        </w:rPr>
        <w:t>шк</w:t>
      </w:r>
      <w:proofErr w:type="spellEnd"/>
      <w:r w:rsidRPr="009D52B8">
        <w:rPr>
          <w:rFonts w:ascii="Times New Roman" w:hAnsi="Times New Roman" w:cs="Times New Roman"/>
          <w:sz w:val="24"/>
          <w:szCs w:val="24"/>
        </w:rPr>
        <w:t xml:space="preserve">., 1989. </w:t>
      </w:r>
      <w:proofErr w:type="spellStart"/>
      <w:r w:rsidRPr="009D52B8">
        <w:rPr>
          <w:rFonts w:ascii="Times New Roman" w:hAnsi="Times New Roman" w:cs="Times New Roman"/>
          <w:sz w:val="24"/>
          <w:szCs w:val="24"/>
        </w:rPr>
        <w:t>Вып</w:t>
      </w:r>
      <w:proofErr w:type="spellEnd"/>
      <w:r w:rsidRPr="009D52B8">
        <w:rPr>
          <w:rFonts w:ascii="Times New Roman" w:hAnsi="Times New Roman" w:cs="Times New Roman"/>
          <w:sz w:val="24"/>
          <w:szCs w:val="24"/>
        </w:rPr>
        <w:t>. 38. С. 10–15.</w:t>
      </w:r>
    </w:p>
  </w:footnote>
  <w:footnote w:id="166">
    <w:p w:rsidR="00EE3E0C" w:rsidRPr="009D52B8" w:rsidRDefault="00EE3E0C" w:rsidP="00F6083A">
      <w:pPr>
        <w:pStyle w:val="a3"/>
        <w:jc w:val="both"/>
        <w:rPr>
          <w:rFonts w:ascii="Times New Roman" w:hAnsi="Times New Roman" w:cs="Times New Roman"/>
          <w:sz w:val="24"/>
          <w:szCs w:val="24"/>
        </w:rPr>
      </w:pPr>
      <w:r w:rsidRPr="009D52B8">
        <w:rPr>
          <w:rStyle w:val="a5"/>
          <w:rFonts w:ascii="Times New Roman" w:hAnsi="Times New Roman" w:cs="Times New Roman"/>
          <w:sz w:val="24"/>
          <w:szCs w:val="24"/>
        </w:rPr>
        <w:footnoteRef/>
      </w:r>
      <w:r w:rsidRPr="009D52B8">
        <w:rPr>
          <w:rFonts w:ascii="Times New Roman" w:hAnsi="Times New Roman" w:cs="Times New Roman"/>
          <w:sz w:val="24"/>
          <w:szCs w:val="24"/>
        </w:rPr>
        <w:t xml:space="preserve"> </w:t>
      </w:r>
      <w:r w:rsidRPr="009D52B8">
        <w:rPr>
          <w:rFonts w:ascii="Times New Roman" w:eastAsia="Times New Roman" w:hAnsi="Times New Roman" w:cs="Times New Roman"/>
          <w:sz w:val="24"/>
          <w:szCs w:val="24"/>
          <w:lang w:eastAsia="ru-RU"/>
        </w:rPr>
        <w:t xml:space="preserve">См.: </w:t>
      </w:r>
      <w:proofErr w:type="spellStart"/>
      <w:r w:rsidRPr="009D52B8">
        <w:rPr>
          <w:rFonts w:ascii="Times New Roman" w:eastAsia="Times New Roman" w:hAnsi="Times New Roman" w:cs="Times New Roman"/>
          <w:i/>
          <w:sz w:val="24"/>
          <w:szCs w:val="24"/>
          <w:lang w:eastAsia="ru-RU"/>
        </w:rPr>
        <w:t>Рахунов</w:t>
      </w:r>
      <w:proofErr w:type="spellEnd"/>
      <w:r w:rsidRPr="009D52B8">
        <w:rPr>
          <w:rFonts w:ascii="Times New Roman" w:eastAsia="Times New Roman" w:hAnsi="Times New Roman" w:cs="Times New Roman"/>
          <w:i/>
          <w:sz w:val="24"/>
          <w:szCs w:val="24"/>
          <w:lang w:eastAsia="ru-RU"/>
        </w:rPr>
        <w:t xml:space="preserve"> Р. Д. </w:t>
      </w:r>
      <w:r w:rsidRPr="009D52B8">
        <w:rPr>
          <w:rFonts w:ascii="Times New Roman" w:eastAsia="Times New Roman" w:hAnsi="Times New Roman" w:cs="Times New Roman"/>
          <w:sz w:val="24"/>
          <w:szCs w:val="24"/>
          <w:lang w:eastAsia="ru-RU"/>
        </w:rPr>
        <w:t>Теория и практика экспертизы в советском уго</w:t>
      </w:r>
      <w:r w:rsidRPr="009D52B8">
        <w:rPr>
          <w:rFonts w:ascii="Times New Roman" w:eastAsia="Times New Roman" w:hAnsi="Times New Roman" w:cs="Times New Roman"/>
          <w:sz w:val="24"/>
          <w:szCs w:val="24"/>
          <w:lang w:eastAsia="ru-RU"/>
        </w:rPr>
        <w:softHyphen/>
        <w:t xml:space="preserve">ловном процессе. М.: </w:t>
      </w:r>
      <w:proofErr w:type="spellStart"/>
      <w:r w:rsidRPr="009D52B8">
        <w:rPr>
          <w:rFonts w:ascii="Times New Roman" w:eastAsia="Times New Roman" w:hAnsi="Times New Roman" w:cs="Times New Roman"/>
          <w:sz w:val="24"/>
          <w:szCs w:val="24"/>
          <w:lang w:eastAsia="ru-RU"/>
        </w:rPr>
        <w:t>Госюриздат</w:t>
      </w:r>
      <w:proofErr w:type="spellEnd"/>
      <w:r w:rsidRPr="009D52B8">
        <w:rPr>
          <w:rFonts w:ascii="Times New Roman" w:eastAsia="Times New Roman" w:hAnsi="Times New Roman" w:cs="Times New Roman"/>
          <w:sz w:val="24"/>
          <w:szCs w:val="24"/>
          <w:lang w:eastAsia="ru-RU"/>
        </w:rPr>
        <w:t>, 1953.</w:t>
      </w:r>
    </w:p>
  </w:footnote>
  <w:footnote w:id="167">
    <w:p w:rsidR="00EE3E0C" w:rsidRPr="0078502C" w:rsidRDefault="00EE3E0C" w:rsidP="00F6083A">
      <w:pPr>
        <w:pStyle w:val="a3"/>
        <w:jc w:val="both"/>
        <w:rPr>
          <w:rFonts w:ascii="Times New Roman" w:hAnsi="Times New Roman" w:cs="Times New Roman"/>
        </w:rPr>
      </w:pPr>
      <w:r w:rsidRPr="009D52B8">
        <w:rPr>
          <w:rStyle w:val="a5"/>
          <w:rFonts w:ascii="Times New Roman" w:hAnsi="Times New Roman" w:cs="Times New Roman"/>
          <w:sz w:val="24"/>
          <w:szCs w:val="24"/>
        </w:rPr>
        <w:footnoteRef/>
      </w:r>
      <w:r w:rsidRPr="009D52B8">
        <w:rPr>
          <w:rFonts w:ascii="Times New Roman" w:hAnsi="Times New Roman" w:cs="Times New Roman"/>
          <w:sz w:val="24"/>
          <w:szCs w:val="24"/>
        </w:rPr>
        <w:t xml:space="preserve"> См.: </w:t>
      </w:r>
      <w:r w:rsidRPr="009D52B8">
        <w:rPr>
          <w:rFonts w:ascii="Times New Roman" w:hAnsi="Times New Roman" w:cs="Times New Roman"/>
          <w:i/>
          <w:sz w:val="24"/>
          <w:szCs w:val="24"/>
        </w:rPr>
        <w:t xml:space="preserve">Яблоков Н. П. </w:t>
      </w:r>
      <w:r w:rsidRPr="009D52B8">
        <w:rPr>
          <w:rFonts w:ascii="Times New Roman" w:hAnsi="Times New Roman" w:cs="Times New Roman"/>
          <w:sz w:val="24"/>
          <w:szCs w:val="24"/>
        </w:rPr>
        <w:t xml:space="preserve">Исследование </w:t>
      </w:r>
      <w:proofErr w:type="gramStart"/>
      <w:r w:rsidRPr="009D52B8">
        <w:rPr>
          <w:rFonts w:ascii="Times New Roman" w:hAnsi="Times New Roman" w:cs="Times New Roman"/>
          <w:sz w:val="24"/>
          <w:szCs w:val="24"/>
        </w:rPr>
        <w:t>обстоятельств преступных наруше</w:t>
      </w:r>
      <w:r w:rsidRPr="009D52B8">
        <w:rPr>
          <w:rFonts w:ascii="Times New Roman" w:hAnsi="Times New Roman" w:cs="Times New Roman"/>
          <w:sz w:val="24"/>
          <w:szCs w:val="24"/>
        </w:rPr>
        <w:softHyphen/>
        <w:t>ний правил безопасности труда</w:t>
      </w:r>
      <w:proofErr w:type="gramEnd"/>
      <w:r w:rsidRPr="009D52B8">
        <w:rPr>
          <w:rFonts w:ascii="Times New Roman" w:hAnsi="Times New Roman" w:cs="Times New Roman"/>
          <w:sz w:val="24"/>
          <w:szCs w:val="24"/>
        </w:rPr>
        <w:t xml:space="preserve">. М.: Изд-во </w:t>
      </w:r>
      <w:proofErr w:type="spellStart"/>
      <w:r w:rsidRPr="009D52B8">
        <w:rPr>
          <w:rFonts w:ascii="Times New Roman" w:hAnsi="Times New Roman" w:cs="Times New Roman"/>
          <w:sz w:val="24"/>
          <w:szCs w:val="24"/>
        </w:rPr>
        <w:t>Моск</w:t>
      </w:r>
      <w:proofErr w:type="spellEnd"/>
      <w:r w:rsidRPr="009D52B8">
        <w:rPr>
          <w:rFonts w:ascii="Times New Roman" w:hAnsi="Times New Roman" w:cs="Times New Roman"/>
          <w:sz w:val="24"/>
          <w:szCs w:val="24"/>
        </w:rPr>
        <w:t>. ун-та, 1980.</w:t>
      </w:r>
    </w:p>
  </w:footnote>
  <w:footnote w:id="168">
    <w:p w:rsidR="00EE3E0C" w:rsidRPr="00146074" w:rsidRDefault="00EE3E0C" w:rsidP="002A4A75">
      <w:pPr>
        <w:spacing w:after="0" w:line="240" w:lineRule="auto"/>
        <w:jc w:val="both"/>
        <w:rPr>
          <w:rFonts w:ascii="Times New Roman" w:hAnsi="Times New Roman" w:cs="Times New Roman"/>
          <w:sz w:val="24"/>
          <w:szCs w:val="24"/>
        </w:rPr>
      </w:pPr>
      <w:r w:rsidRPr="00146074">
        <w:rPr>
          <w:rStyle w:val="a5"/>
          <w:rFonts w:ascii="Times New Roman" w:hAnsi="Times New Roman" w:cs="Times New Roman"/>
          <w:sz w:val="24"/>
          <w:szCs w:val="24"/>
        </w:rPr>
        <w:footnoteRef/>
      </w:r>
      <w:r w:rsidRPr="00146074">
        <w:rPr>
          <w:rFonts w:ascii="Times New Roman" w:hAnsi="Times New Roman" w:cs="Times New Roman"/>
          <w:sz w:val="24"/>
          <w:szCs w:val="24"/>
        </w:rPr>
        <w:t xml:space="preserve"> </w:t>
      </w:r>
      <w:r w:rsidRPr="00A36CE1">
        <w:rPr>
          <w:rFonts w:ascii="Times New Roman" w:hAnsi="Times New Roman" w:cs="Times New Roman"/>
          <w:i/>
          <w:sz w:val="24"/>
          <w:szCs w:val="24"/>
        </w:rPr>
        <w:t>Кузнецов О.Г.</w:t>
      </w:r>
      <w:r w:rsidRPr="00A36CE1">
        <w:t xml:space="preserve"> </w:t>
      </w:r>
      <w:r w:rsidRPr="00A36CE1">
        <w:rPr>
          <w:rFonts w:ascii="Times New Roman" w:hAnsi="Times New Roman" w:cs="Times New Roman"/>
        </w:rPr>
        <w:t>П</w:t>
      </w:r>
      <w:r w:rsidRPr="00A36CE1">
        <w:rPr>
          <w:rFonts w:ascii="Times New Roman" w:hAnsi="Times New Roman" w:cs="Times New Roman"/>
          <w:sz w:val="24"/>
          <w:szCs w:val="24"/>
        </w:rPr>
        <w:t>редмет, объект и задача судебной экспертизы</w:t>
      </w:r>
      <w:r>
        <w:rPr>
          <w:rFonts w:ascii="Times New Roman" w:hAnsi="Times New Roman" w:cs="Times New Roman"/>
          <w:sz w:val="24"/>
          <w:szCs w:val="24"/>
        </w:rPr>
        <w:t xml:space="preserve"> //</w:t>
      </w:r>
      <w:r w:rsidRPr="00A36CE1">
        <w:t xml:space="preserve"> </w:t>
      </w:r>
      <w:r w:rsidRPr="00A36CE1">
        <w:rPr>
          <w:rFonts w:ascii="Times New Roman" w:hAnsi="Times New Roman" w:cs="Times New Roman"/>
          <w:sz w:val="24"/>
          <w:szCs w:val="24"/>
        </w:rPr>
        <w:t>Вестник КРСУ. Т</w:t>
      </w:r>
      <w:r>
        <w:rPr>
          <w:rFonts w:ascii="Times New Roman" w:hAnsi="Times New Roman" w:cs="Times New Roman"/>
          <w:sz w:val="24"/>
          <w:szCs w:val="24"/>
        </w:rPr>
        <w:t>.</w:t>
      </w:r>
      <w:r w:rsidRPr="00A36CE1">
        <w:rPr>
          <w:rFonts w:ascii="Times New Roman" w:hAnsi="Times New Roman" w:cs="Times New Roman"/>
          <w:sz w:val="24"/>
          <w:szCs w:val="24"/>
        </w:rPr>
        <w:t>8. № 3</w:t>
      </w:r>
      <w:r>
        <w:rPr>
          <w:rFonts w:ascii="Times New Roman" w:hAnsi="Times New Roman" w:cs="Times New Roman"/>
          <w:sz w:val="24"/>
          <w:szCs w:val="24"/>
        </w:rPr>
        <w:t>.</w:t>
      </w:r>
      <w:r w:rsidRPr="00A36CE1">
        <w:rPr>
          <w:rFonts w:ascii="Times New Roman" w:hAnsi="Times New Roman" w:cs="Times New Roman"/>
          <w:sz w:val="24"/>
          <w:szCs w:val="24"/>
        </w:rPr>
        <w:t xml:space="preserve"> </w:t>
      </w:r>
      <w:r w:rsidRPr="00ED2882">
        <w:rPr>
          <w:rFonts w:ascii="Times New Roman" w:hAnsi="Times New Roman" w:cs="Times New Roman"/>
          <w:sz w:val="24"/>
          <w:szCs w:val="24"/>
        </w:rPr>
        <w:t>Бишкек.</w:t>
      </w:r>
      <w:r>
        <w:t xml:space="preserve"> </w:t>
      </w:r>
      <w:r w:rsidRPr="00A36CE1">
        <w:rPr>
          <w:rFonts w:ascii="Times New Roman" w:hAnsi="Times New Roman" w:cs="Times New Roman"/>
          <w:sz w:val="24"/>
          <w:szCs w:val="24"/>
        </w:rPr>
        <w:t>2008. С. 126-133</w:t>
      </w:r>
      <w:r>
        <w:rPr>
          <w:rFonts w:ascii="Times New Roman" w:hAnsi="Times New Roman" w:cs="Times New Roman"/>
          <w:sz w:val="24"/>
          <w:szCs w:val="24"/>
        </w:rPr>
        <w:t xml:space="preserve">. </w:t>
      </w:r>
    </w:p>
  </w:footnote>
  <w:footnote w:id="169">
    <w:p w:rsidR="00EE3E0C" w:rsidRPr="009D52B8" w:rsidRDefault="00EE3E0C" w:rsidP="002A4A75">
      <w:pPr>
        <w:pStyle w:val="a3"/>
        <w:jc w:val="both"/>
        <w:rPr>
          <w:rFonts w:ascii="Times New Roman" w:hAnsi="Times New Roman" w:cs="Times New Roman"/>
          <w:sz w:val="24"/>
          <w:szCs w:val="24"/>
        </w:rPr>
      </w:pPr>
      <w:r w:rsidRPr="009D52B8">
        <w:rPr>
          <w:rStyle w:val="a5"/>
          <w:rFonts w:ascii="Times New Roman" w:hAnsi="Times New Roman" w:cs="Times New Roman"/>
          <w:sz w:val="24"/>
          <w:szCs w:val="24"/>
        </w:rPr>
        <w:footnoteRef/>
      </w:r>
      <w:r w:rsidRPr="009D52B8">
        <w:rPr>
          <w:rFonts w:ascii="Times New Roman" w:hAnsi="Times New Roman" w:cs="Times New Roman"/>
          <w:sz w:val="24"/>
          <w:szCs w:val="24"/>
        </w:rPr>
        <w:t xml:space="preserve"> </w:t>
      </w:r>
      <w:r w:rsidRPr="009D52B8">
        <w:rPr>
          <w:rFonts w:ascii="Times New Roman" w:hAnsi="Times New Roman" w:cs="Times New Roman"/>
          <w:i/>
          <w:sz w:val="24"/>
          <w:szCs w:val="24"/>
        </w:rPr>
        <w:t xml:space="preserve">Белкин Р. С. </w:t>
      </w:r>
      <w:r w:rsidRPr="009D52B8">
        <w:rPr>
          <w:rFonts w:ascii="Times New Roman" w:hAnsi="Times New Roman" w:cs="Times New Roman"/>
          <w:sz w:val="24"/>
          <w:szCs w:val="24"/>
        </w:rPr>
        <w:t>Криминалистика: проблемы, тенденции, перспективы. От тео</w:t>
      </w:r>
      <w:r w:rsidRPr="009D52B8">
        <w:rPr>
          <w:rFonts w:ascii="Times New Roman" w:hAnsi="Times New Roman" w:cs="Times New Roman"/>
          <w:sz w:val="24"/>
          <w:szCs w:val="24"/>
        </w:rPr>
        <w:softHyphen/>
        <w:t xml:space="preserve">рии – к практике. М.: </w:t>
      </w:r>
      <w:proofErr w:type="spellStart"/>
      <w:r w:rsidRPr="009D52B8">
        <w:rPr>
          <w:rFonts w:ascii="Times New Roman" w:hAnsi="Times New Roman" w:cs="Times New Roman"/>
          <w:sz w:val="24"/>
          <w:szCs w:val="24"/>
        </w:rPr>
        <w:t>Юрид</w:t>
      </w:r>
      <w:proofErr w:type="spellEnd"/>
      <w:r w:rsidRPr="009D52B8">
        <w:rPr>
          <w:rFonts w:ascii="Times New Roman" w:hAnsi="Times New Roman" w:cs="Times New Roman"/>
          <w:sz w:val="24"/>
          <w:szCs w:val="24"/>
        </w:rPr>
        <w:t>. лит</w:t>
      </w:r>
      <w:proofErr w:type="gramStart"/>
      <w:r w:rsidRPr="009D52B8">
        <w:rPr>
          <w:rFonts w:ascii="Times New Roman" w:hAnsi="Times New Roman" w:cs="Times New Roman"/>
          <w:sz w:val="24"/>
          <w:szCs w:val="24"/>
        </w:rPr>
        <w:t xml:space="preserve">., </w:t>
      </w:r>
      <w:proofErr w:type="gramEnd"/>
      <w:r w:rsidRPr="009D52B8">
        <w:rPr>
          <w:rFonts w:ascii="Times New Roman" w:hAnsi="Times New Roman" w:cs="Times New Roman"/>
          <w:sz w:val="24"/>
          <w:szCs w:val="24"/>
        </w:rPr>
        <w:t>1988. С. 64.</w:t>
      </w:r>
    </w:p>
  </w:footnote>
  <w:footnote w:id="170">
    <w:p w:rsidR="00EE3E0C" w:rsidRDefault="00EE3E0C" w:rsidP="00F6083A">
      <w:pPr>
        <w:pStyle w:val="a3"/>
      </w:pPr>
      <w:r w:rsidRPr="009D52B8">
        <w:rPr>
          <w:rStyle w:val="a5"/>
          <w:rFonts w:ascii="Times New Roman" w:hAnsi="Times New Roman" w:cs="Times New Roman"/>
          <w:sz w:val="24"/>
          <w:szCs w:val="24"/>
        </w:rPr>
        <w:footnoteRef/>
      </w:r>
      <w:r w:rsidRPr="009D52B8">
        <w:rPr>
          <w:rFonts w:ascii="Times New Roman" w:hAnsi="Times New Roman" w:cs="Times New Roman"/>
          <w:sz w:val="24"/>
          <w:szCs w:val="24"/>
        </w:rPr>
        <w:t xml:space="preserve"> Предмет познания</w:t>
      </w:r>
      <w:proofErr w:type="gramStart"/>
      <w:r w:rsidRPr="009D52B8">
        <w:rPr>
          <w:rFonts w:ascii="Times New Roman" w:hAnsi="Times New Roman" w:cs="Times New Roman"/>
          <w:sz w:val="24"/>
          <w:szCs w:val="24"/>
        </w:rPr>
        <w:t xml:space="preserve"> // Ф</w:t>
      </w:r>
      <w:proofErr w:type="gramEnd"/>
      <w:r w:rsidRPr="009D52B8">
        <w:rPr>
          <w:rFonts w:ascii="Times New Roman" w:hAnsi="Times New Roman" w:cs="Times New Roman"/>
          <w:sz w:val="24"/>
          <w:szCs w:val="24"/>
        </w:rPr>
        <w:t>илос. слов. 4-е изд. М.: Политиздат, 1980. С. 292.</w:t>
      </w:r>
    </w:p>
  </w:footnote>
  <w:footnote w:id="171">
    <w:p w:rsidR="00EE3E0C" w:rsidRPr="009D52B8" w:rsidRDefault="00EE3E0C" w:rsidP="00F6083A">
      <w:pPr>
        <w:pStyle w:val="a3"/>
        <w:jc w:val="both"/>
        <w:rPr>
          <w:rFonts w:ascii="Times New Roman" w:hAnsi="Times New Roman" w:cs="Times New Roman"/>
          <w:sz w:val="24"/>
          <w:szCs w:val="24"/>
        </w:rPr>
      </w:pPr>
      <w:r w:rsidRPr="009D52B8">
        <w:rPr>
          <w:rStyle w:val="a5"/>
          <w:rFonts w:ascii="Times New Roman" w:hAnsi="Times New Roman" w:cs="Times New Roman"/>
          <w:sz w:val="24"/>
          <w:szCs w:val="24"/>
        </w:rPr>
        <w:footnoteRef/>
      </w:r>
      <w:r w:rsidRPr="009D52B8">
        <w:rPr>
          <w:rFonts w:ascii="Times New Roman" w:hAnsi="Times New Roman" w:cs="Times New Roman"/>
          <w:sz w:val="24"/>
          <w:szCs w:val="24"/>
        </w:rPr>
        <w:t xml:space="preserve"> </w:t>
      </w:r>
      <w:proofErr w:type="spellStart"/>
      <w:r w:rsidRPr="009D52B8">
        <w:rPr>
          <w:rFonts w:ascii="Times New Roman" w:hAnsi="Times New Roman" w:cs="Times New Roman"/>
          <w:i/>
          <w:sz w:val="24"/>
          <w:szCs w:val="24"/>
        </w:rPr>
        <w:t>Степутенкова</w:t>
      </w:r>
      <w:proofErr w:type="spellEnd"/>
      <w:r w:rsidRPr="009D52B8">
        <w:rPr>
          <w:rFonts w:ascii="Times New Roman" w:hAnsi="Times New Roman" w:cs="Times New Roman"/>
          <w:i/>
          <w:sz w:val="24"/>
          <w:szCs w:val="24"/>
        </w:rPr>
        <w:t xml:space="preserve"> В. К. </w:t>
      </w:r>
      <w:r w:rsidRPr="009D52B8">
        <w:rPr>
          <w:rFonts w:ascii="Times New Roman" w:hAnsi="Times New Roman" w:cs="Times New Roman"/>
          <w:sz w:val="24"/>
          <w:szCs w:val="24"/>
        </w:rPr>
        <w:t>Судебная экспертиза и исследование обстоятельств, образующих состав преступления… С. 58–59.</w:t>
      </w:r>
    </w:p>
  </w:footnote>
  <w:footnote w:id="172">
    <w:p w:rsidR="00EE3E0C" w:rsidRPr="009D52B8" w:rsidRDefault="00EE3E0C" w:rsidP="009D52B8">
      <w:pPr>
        <w:pStyle w:val="a3"/>
        <w:jc w:val="both"/>
        <w:rPr>
          <w:rFonts w:ascii="Times New Roman" w:hAnsi="Times New Roman" w:cs="Times New Roman"/>
          <w:sz w:val="24"/>
          <w:szCs w:val="24"/>
        </w:rPr>
      </w:pPr>
      <w:r w:rsidRPr="009D52B8">
        <w:rPr>
          <w:rStyle w:val="a5"/>
          <w:rFonts w:ascii="Times New Roman" w:hAnsi="Times New Roman" w:cs="Times New Roman"/>
          <w:sz w:val="24"/>
          <w:szCs w:val="24"/>
        </w:rPr>
        <w:footnoteRef/>
      </w:r>
      <w:r w:rsidRPr="009D52B8">
        <w:rPr>
          <w:rFonts w:ascii="Times New Roman" w:hAnsi="Times New Roman" w:cs="Times New Roman"/>
          <w:sz w:val="24"/>
          <w:szCs w:val="24"/>
        </w:rPr>
        <w:t xml:space="preserve"> </w:t>
      </w:r>
      <w:proofErr w:type="spellStart"/>
      <w:r w:rsidRPr="009D52B8">
        <w:rPr>
          <w:rFonts w:ascii="Times New Roman" w:hAnsi="Times New Roman" w:cs="Times New Roman"/>
          <w:i/>
          <w:sz w:val="24"/>
          <w:szCs w:val="24"/>
        </w:rPr>
        <w:t>Копнин</w:t>
      </w:r>
      <w:proofErr w:type="spellEnd"/>
      <w:r w:rsidRPr="009D52B8">
        <w:rPr>
          <w:rFonts w:ascii="Times New Roman" w:hAnsi="Times New Roman" w:cs="Times New Roman"/>
          <w:i/>
          <w:sz w:val="24"/>
          <w:szCs w:val="24"/>
        </w:rPr>
        <w:t xml:space="preserve"> П. В. </w:t>
      </w:r>
      <w:r w:rsidRPr="009D52B8">
        <w:rPr>
          <w:rFonts w:ascii="Times New Roman" w:hAnsi="Times New Roman" w:cs="Times New Roman"/>
          <w:sz w:val="24"/>
          <w:szCs w:val="24"/>
        </w:rPr>
        <w:t>Логика научного исследования. М.: Наука, 1965. С. 107.</w:t>
      </w:r>
    </w:p>
  </w:footnote>
  <w:footnote w:id="173">
    <w:p w:rsidR="00EE3E0C" w:rsidRPr="009D52B8" w:rsidRDefault="00EE3E0C" w:rsidP="009D52B8">
      <w:pPr>
        <w:pStyle w:val="a3"/>
        <w:jc w:val="both"/>
        <w:rPr>
          <w:rFonts w:ascii="Times New Roman" w:hAnsi="Times New Roman" w:cs="Times New Roman"/>
          <w:sz w:val="24"/>
          <w:szCs w:val="24"/>
        </w:rPr>
      </w:pPr>
      <w:r w:rsidRPr="009D52B8">
        <w:rPr>
          <w:rStyle w:val="a5"/>
          <w:rFonts w:ascii="Times New Roman" w:hAnsi="Times New Roman" w:cs="Times New Roman"/>
          <w:sz w:val="24"/>
          <w:szCs w:val="24"/>
        </w:rPr>
        <w:footnoteRef/>
      </w:r>
      <w:r w:rsidRPr="009D52B8">
        <w:rPr>
          <w:rFonts w:ascii="Times New Roman" w:hAnsi="Times New Roman" w:cs="Times New Roman"/>
          <w:sz w:val="24"/>
          <w:szCs w:val="24"/>
        </w:rPr>
        <w:t xml:space="preserve"> </w:t>
      </w:r>
      <w:proofErr w:type="spellStart"/>
      <w:r w:rsidRPr="009D52B8">
        <w:rPr>
          <w:rFonts w:ascii="Times New Roman" w:hAnsi="Times New Roman" w:cs="Times New Roman"/>
          <w:i/>
          <w:sz w:val="24"/>
          <w:szCs w:val="24"/>
        </w:rPr>
        <w:t>Винберг</w:t>
      </w:r>
      <w:proofErr w:type="spellEnd"/>
      <w:r w:rsidRPr="009D52B8">
        <w:rPr>
          <w:rFonts w:ascii="Times New Roman" w:hAnsi="Times New Roman" w:cs="Times New Roman"/>
          <w:i/>
          <w:sz w:val="24"/>
          <w:szCs w:val="24"/>
        </w:rPr>
        <w:t xml:space="preserve"> А. И., </w:t>
      </w:r>
      <w:proofErr w:type="spellStart"/>
      <w:r w:rsidRPr="009D52B8">
        <w:rPr>
          <w:rFonts w:ascii="Times New Roman" w:hAnsi="Times New Roman" w:cs="Times New Roman"/>
          <w:i/>
          <w:sz w:val="24"/>
          <w:szCs w:val="24"/>
        </w:rPr>
        <w:t>Малаховская</w:t>
      </w:r>
      <w:proofErr w:type="spellEnd"/>
      <w:r w:rsidRPr="009D52B8">
        <w:rPr>
          <w:rFonts w:ascii="Times New Roman" w:hAnsi="Times New Roman" w:cs="Times New Roman"/>
          <w:i/>
          <w:sz w:val="24"/>
          <w:szCs w:val="24"/>
        </w:rPr>
        <w:t xml:space="preserve"> Н. Т. </w:t>
      </w:r>
      <w:proofErr w:type="gramStart"/>
      <w:r w:rsidRPr="009D52B8">
        <w:rPr>
          <w:rFonts w:ascii="Times New Roman" w:hAnsi="Times New Roman" w:cs="Times New Roman"/>
          <w:sz w:val="24"/>
          <w:szCs w:val="24"/>
        </w:rPr>
        <w:t>Судебная</w:t>
      </w:r>
      <w:proofErr w:type="gramEnd"/>
      <w:r w:rsidRPr="009D52B8">
        <w:rPr>
          <w:rFonts w:ascii="Times New Roman" w:hAnsi="Times New Roman" w:cs="Times New Roman"/>
          <w:sz w:val="24"/>
          <w:szCs w:val="24"/>
        </w:rPr>
        <w:t xml:space="preserve"> </w:t>
      </w:r>
      <w:proofErr w:type="spellStart"/>
      <w:r w:rsidRPr="009D52B8">
        <w:rPr>
          <w:rFonts w:ascii="Times New Roman" w:hAnsi="Times New Roman" w:cs="Times New Roman"/>
          <w:sz w:val="24"/>
          <w:szCs w:val="24"/>
        </w:rPr>
        <w:t>экспертология</w:t>
      </w:r>
      <w:proofErr w:type="spellEnd"/>
      <w:r w:rsidRPr="009D52B8">
        <w:rPr>
          <w:rFonts w:ascii="Times New Roman" w:hAnsi="Times New Roman" w:cs="Times New Roman"/>
          <w:sz w:val="24"/>
          <w:szCs w:val="24"/>
        </w:rPr>
        <w:t xml:space="preserve"> (Обще</w:t>
      </w:r>
      <w:r w:rsidRPr="009D52B8">
        <w:rPr>
          <w:rFonts w:ascii="Times New Roman" w:hAnsi="Times New Roman" w:cs="Times New Roman"/>
          <w:sz w:val="24"/>
          <w:szCs w:val="24"/>
        </w:rPr>
        <w:softHyphen/>
        <w:t>тео</w:t>
      </w:r>
      <w:r w:rsidRPr="009D52B8">
        <w:rPr>
          <w:rFonts w:ascii="Times New Roman" w:hAnsi="Times New Roman" w:cs="Times New Roman"/>
          <w:sz w:val="24"/>
          <w:szCs w:val="24"/>
        </w:rPr>
        <w:softHyphen/>
        <w:t>ре</w:t>
      </w:r>
      <w:r w:rsidRPr="009D52B8">
        <w:rPr>
          <w:rFonts w:ascii="Times New Roman" w:hAnsi="Times New Roman" w:cs="Times New Roman"/>
          <w:sz w:val="24"/>
          <w:szCs w:val="24"/>
        </w:rPr>
        <w:softHyphen/>
        <w:t>тические и методологические проблемы судебных экспертиз). Волгоград, 1979. С. 171.</w:t>
      </w:r>
    </w:p>
  </w:footnote>
  <w:footnote w:id="174">
    <w:p w:rsidR="00EE3E0C" w:rsidRPr="009D52B8" w:rsidRDefault="00EE3E0C" w:rsidP="009D52B8">
      <w:pPr>
        <w:pStyle w:val="a3"/>
        <w:jc w:val="both"/>
        <w:rPr>
          <w:rFonts w:ascii="Times New Roman" w:hAnsi="Times New Roman" w:cs="Times New Roman"/>
          <w:sz w:val="24"/>
          <w:szCs w:val="24"/>
        </w:rPr>
      </w:pPr>
      <w:r w:rsidRPr="009D52B8">
        <w:rPr>
          <w:rStyle w:val="a5"/>
          <w:rFonts w:ascii="Times New Roman" w:hAnsi="Times New Roman" w:cs="Times New Roman"/>
          <w:sz w:val="24"/>
          <w:szCs w:val="24"/>
        </w:rPr>
        <w:footnoteRef/>
      </w:r>
      <w:r w:rsidRPr="009D52B8">
        <w:rPr>
          <w:rFonts w:ascii="Times New Roman" w:hAnsi="Times New Roman" w:cs="Times New Roman"/>
          <w:sz w:val="24"/>
          <w:szCs w:val="24"/>
        </w:rPr>
        <w:t xml:space="preserve"> См.: </w:t>
      </w:r>
      <w:r w:rsidRPr="009D52B8">
        <w:rPr>
          <w:rFonts w:ascii="Times New Roman" w:hAnsi="Times New Roman" w:cs="Times New Roman"/>
          <w:i/>
          <w:sz w:val="24"/>
          <w:szCs w:val="24"/>
        </w:rPr>
        <w:t xml:space="preserve">Шляхов А. Р. </w:t>
      </w:r>
      <w:r w:rsidRPr="009D52B8">
        <w:rPr>
          <w:rFonts w:ascii="Times New Roman" w:hAnsi="Times New Roman" w:cs="Times New Roman"/>
          <w:sz w:val="24"/>
          <w:szCs w:val="24"/>
        </w:rPr>
        <w:t>Понятие задач судебной экспертизы… С. 9</w:t>
      </w:r>
    </w:p>
  </w:footnote>
  <w:footnote w:id="175">
    <w:p w:rsidR="00EE3E0C" w:rsidRPr="003F2A13" w:rsidRDefault="00EE3E0C" w:rsidP="009D52B8">
      <w:pPr>
        <w:pStyle w:val="a3"/>
        <w:jc w:val="both"/>
        <w:rPr>
          <w:rFonts w:ascii="Times New Roman" w:hAnsi="Times New Roman" w:cs="Times New Roman"/>
        </w:rPr>
      </w:pPr>
      <w:r w:rsidRPr="009D52B8">
        <w:rPr>
          <w:rStyle w:val="a5"/>
          <w:rFonts w:ascii="Times New Roman" w:hAnsi="Times New Roman" w:cs="Times New Roman"/>
          <w:sz w:val="24"/>
          <w:szCs w:val="24"/>
        </w:rPr>
        <w:footnoteRef/>
      </w:r>
      <w:r w:rsidRPr="009D52B8">
        <w:rPr>
          <w:rFonts w:ascii="Times New Roman" w:hAnsi="Times New Roman" w:cs="Times New Roman"/>
          <w:sz w:val="24"/>
          <w:szCs w:val="24"/>
        </w:rPr>
        <w:t xml:space="preserve"> См.: </w:t>
      </w:r>
      <w:proofErr w:type="spellStart"/>
      <w:r w:rsidRPr="009D52B8">
        <w:rPr>
          <w:rFonts w:ascii="Times New Roman" w:hAnsi="Times New Roman" w:cs="Times New Roman"/>
          <w:i/>
          <w:sz w:val="24"/>
          <w:szCs w:val="24"/>
        </w:rPr>
        <w:t>Сегай</w:t>
      </w:r>
      <w:proofErr w:type="spellEnd"/>
      <w:r w:rsidRPr="009D52B8">
        <w:rPr>
          <w:rFonts w:ascii="Times New Roman" w:hAnsi="Times New Roman" w:cs="Times New Roman"/>
          <w:i/>
          <w:sz w:val="24"/>
          <w:szCs w:val="24"/>
        </w:rPr>
        <w:t xml:space="preserve"> М. Я., </w:t>
      </w:r>
      <w:proofErr w:type="spellStart"/>
      <w:r w:rsidRPr="009D52B8">
        <w:rPr>
          <w:rFonts w:ascii="Times New Roman" w:hAnsi="Times New Roman" w:cs="Times New Roman"/>
          <w:i/>
          <w:sz w:val="24"/>
          <w:szCs w:val="24"/>
        </w:rPr>
        <w:t>Стринжа</w:t>
      </w:r>
      <w:proofErr w:type="spellEnd"/>
      <w:r w:rsidRPr="009D52B8">
        <w:rPr>
          <w:rFonts w:ascii="Times New Roman" w:hAnsi="Times New Roman" w:cs="Times New Roman"/>
          <w:i/>
          <w:sz w:val="24"/>
          <w:szCs w:val="24"/>
        </w:rPr>
        <w:t xml:space="preserve"> В. К. </w:t>
      </w:r>
      <w:r w:rsidRPr="009D52B8">
        <w:rPr>
          <w:rFonts w:ascii="Times New Roman" w:hAnsi="Times New Roman" w:cs="Times New Roman"/>
          <w:sz w:val="24"/>
          <w:szCs w:val="24"/>
        </w:rPr>
        <w:t>О структуре экспертного позна</w:t>
      </w:r>
      <w:r w:rsidRPr="009D52B8">
        <w:rPr>
          <w:rFonts w:ascii="Times New Roman" w:hAnsi="Times New Roman" w:cs="Times New Roman"/>
          <w:sz w:val="24"/>
          <w:szCs w:val="24"/>
        </w:rPr>
        <w:softHyphen/>
        <w:t xml:space="preserve">ния // Криминалистика и судебная экспертиза. Киев: </w:t>
      </w:r>
      <w:proofErr w:type="spellStart"/>
      <w:r w:rsidRPr="009D52B8">
        <w:rPr>
          <w:rFonts w:ascii="Times New Roman" w:hAnsi="Times New Roman" w:cs="Times New Roman"/>
          <w:sz w:val="24"/>
          <w:szCs w:val="24"/>
        </w:rPr>
        <w:t>Вища</w:t>
      </w:r>
      <w:proofErr w:type="spellEnd"/>
      <w:r w:rsidRPr="009D52B8">
        <w:rPr>
          <w:rFonts w:ascii="Times New Roman" w:hAnsi="Times New Roman" w:cs="Times New Roman"/>
          <w:sz w:val="24"/>
          <w:szCs w:val="24"/>
        </w:rPr>
        <w:t xml:space="preserve"> </w:t>
      </w:r>
      <w:proofErr w:type="spellStart"/>
      <w:r w:rsidRPr="009D52B8">
        <w:rPr>
          <w:rFonts w:ascii="Times New Roman" w:hAnsi="Times New Roman" w:cs="Times New Roman"/>
          <w:sz w:val="24"/>
          <w:szCs w:val="24"/>
        </w:rPr>
        <w:t>шк</w:t>
      </w:r>
      <w:proofErr w:type="spellEnd"/>
      <w:r w:rsidRPr="009D52B8">
        <w:rPr>
          <w:rFonts w:ascii="Times New Roman" w:hAnsi="Times New Roman" w:cs="Times New Roman"/>
          <w:sz w:val="24"/>
          <w:szCs w:val="24"/>
        </w:rPr>
        <w:t xml:space="preserve">., 1985. </w:t>
      </w:r>
      <w:proofErr w:type="spellStart"/>
      <w:r w:rsidRPr="009D52B8">
        <w:rPr>
          <w:rFonts w:ascii="Times New Roman" w:hAnsi="Times New Roman" w:cs="Times New Roman"/>
          <w:sz w:val="24"/>
          <w:szCs w:val="24"/>
        </w:rPr>
        <w:t>Вып</w:t>
      </w:r>
      <w:proofErr w:type="spellEnd"/>
      <w:r w:rsidRPr="009D52B8">
        <w:rPr>
          <w:rFonts w:ascii="Times New Roman" w:hAnsi="Times New Roman" w:cs="Times New Roman"/>
          <w:sz w:val="24"/>
          <w:szCs w:val="24"/>
        </w:rPr>
        <w:t>. 31. С. 9.</w:t>
      </w:r>
    </w:p>
  </w:footnote>
  <w:footnote w:id="176">
    <w:p w:rsidR="00EE3E0C" w:rsidRPr="009D52B8" w:rsidRDefault="00EE3E0C" w:rsidP="009D52B8">
      <w:pPr>
        <w:pStyle w:val="a3"/>
        <w:jc w:val="both"/>
        <w:rPr>
          <w:rFonts w:ascii="Times New Roman" w:hAnsi="Times New Roman" w:cs="Times New Roman"/>
          <w:sz w:val="24"/>
          <w:szCs w:val="24"/>
        </w:rPr>
      </w:pPr>
      <w:r w:rsidRPr="009D52B8">
        <w:rPr>
          <w:rStyle w:val="a5"/>
          <w:rFonts w:ascii="Times New Roman" w:hAnsi="Times New Roman" w:cs="Times New Roman"/>
          <w:sz w:val="24"/>
          <w:szCs w:val="24"/>
        </w:rPr>
        <w:footnoteRef/>
      </w:r>
      <w:r w:rsidRPr="009D52B8">
        <w:rPr>
          <w:rFonts w:ascii="Times New Roman" w:hAnsi="Times New Roman" w:cs="Times New Roman"/>
          <w:sz w:val="24"/>
          <w:szCs w:val="24"/>
        </w:rPr>
        <w:t xml:space="preserve"> </w:t>
      </w:r>
      <w:r w:rsidRPr="009D52B8">
        <w:rPr>
          <w:rFonts w:ascii="Times New Roman" w:eastAsia="Times New Roman" w:hAnsi="Times New Roman" w:cs="Times New Roman"/>
          <w:sz w:val="24"/>
          <w:szCs w:val="24"/>
          <w:lang w:eastAsia="ru-RU"/>
        </w:rPr>
        <w:t xml:space="preserve">См.: </w:t>
      </w:r>
      <w:r w:rsidRPr="009D52B8">
        <w:rPr>
          <w:rFonts w:ascii="Times New Roman" w:eastAsia="Times New Roman" w:hAnsi="Times New Roman" w:cs="Times New Roman"/>
          <w:i/>
          <w:sz w:val="24"/>
          <w:szCs w:val="24"/>
          <w:lang w:eastAsia="ru-RU"/>
        </w:rPr>
        <w:t xml:space="preserve">Шляхов А. Р. </w:t>
      </w:r>
      <w:r w:rsidRPr="009D52B8">
        <w:rPr>
          <w:rFonts w:ascii="Times New Roman" w:eastAsia="Times New Roman" w:hAnsi="Times New Roman" w:cs="Times New Roman"/>
          <w:sz w:val="24"/>
          <w:szCs w:val="24"/>
          <w:lang w:eastAsia="ru-RU"/>
        </w:rPr>
        <w:t>Понятие задач судебной экспертизы… С. 4–5.</w:t>
      </w:r>
    </w:p>
  </w:footnote>
  <w:footnote w:id="177">
    <w:p w:rsidR="00EE3E0C" w:rsidRPr="009D52B8" w:rsidRDefault="00EE3E0C" w:rsidP="009D52B8">
      <w:pPr>
        <w:pStyle w:val="a3"/>
        <w:jc w:val="both"/>
        <w:rPr>
          <w:rFonts w:ascii="Times New Roman" w:hAnsi="Times New Roman" w:cs="Times New Roman"/>
          <w:sz w:val="24"/>
          <w:szCs w:val="24"/>
        </w:rPr>
      </w:pPr>
      <w:r w:rsidRPr="009D52B8">
        <w:rPr>
          <w:rStyle w:val="a5"/>
          <w:rFonts w:ascii="Times New Roman" w:hAnsi="Times New Roman" w:cs="Times New Roman"/>
          <w:sz w:val="24"/>
          <w:szCs w:val="24"/>
        </w:rPr>
        <w:footnoteRef/>
      </w:r>
      <w:r w:rsidRPr="009D52B8">
        <w:rPr>
          <w:rFonts w:ascii="Times New Roman" w:hAnsi="Times New Roman" w:cs="Times New Roman"/>
          <w:sz w:val="24"/>
          <w:szCs w:val="24"/>
        </w:rPr>
        <w:t xml:space="preserve"> </w:t>
      </w:r>
      <w:proofErr w:type="spellStart"/>
      <w:r w:rsidRPr="009D52B8">
        <w:rPr>
          <w:rFonts w:ascii="Times New Roman" w:hAnsi="Times New Roman" w:cs="Times New Roman"/>
          <w:i/>
          <w:sz w:val="24"/>
          <w:szCs w:val="24"/>
        </w:rPr>
        <w:t>Малаховская</w:t>
      </w:r>
      <w:proofErr w:type="spellEnd"/>
      <w:r w:rsidRPr="009D52B8">
        <w:rPr>
          <w:rFonts w:ascii="Times New Roman" w:hAnsi="Times New Roman" w:cs="Times New Roman"/>
          <w:i/>
          <w:sz w:val="24"/>
          <w:szCs w:val="24"/>
        </w:rPr>
        <w:t xml:space="preserve"> Н. Т. </w:t>
      </w:r>
      <w:r w:rsidRPr="009D52B8">
        <w:rPr>
          <w:rFonts w:ascii="Times New Roman" w:hAnsi="Times New Roman" w:cs="Times New Roman"/>
          <w:sz w:val="24"/>
          <w:szCs w:val="24"/>
        </w:rPr>
        <w:t>Понятие экспертных задач и возможность построения их иерархической системы (применительно к дак</w:t>
      </w:r>
      <w:r w:rsidRPr="009D52B8">
        <w:rPr>
          <w:rFonts w:ascii="Times New Roman" w:hAnsi="Times New Roman" w:cs="Times New Roman"/>
          <w:sz w:val="24"/>
          <w:szCs w:val="24"/>
        </w:rPr>
        <w:softHyphen/>
        <w:t xml:space="preserve">тилоскопической экспертизе) // </w:t>
      </w:r>
      <w:proofErr w:type="spellStart"/>
      <w:r w:rsidRPr="009D52B8">
        <w:rPr>
          <w:rFonts w:ascii="Times New Roman" w:hAnsi="Times New Roman" w:cs="Times New Roman"/>
          <w:sz w:val="24"/>
          <w:szCs w:val="24"/>
        </w:rPr>
        <w:t>Теорет</w:t>
      </w:r>
      <w:proofErr w:type="spellEnd"/>
      <w:r w:rsidRPr="009D52B8">
        <w:rPr>
          <w:rFonts w:ascii="Times New Roman" w:hAnsi="Times New Roman" w:cs="Times New Roman"/>
          <w:sz w:val="24"/>
          <w:szCs w:val="24"/>
        </w:rPr>
        <w:t>. и метод</w:t>
      </w:r>
      <w:proofErr w:type="gramStart"/>
      <w:r w:rsidRPr="009D52B8">
        <w:rPr>
          <w:rFonts w:ascii="Times New Roman" w:hAnsi="Times New Roman" w:cs="Times New Roman"/>
          <w:sz w:val="24"/>
          <w:szCs w:val="24"/>
        </w:rPr>
        <w:t>.</w:t>
      </w:r>
      <w:proofErr w:type="gramEnd"/>
      <w:r w:rsidRPr="009D52B8">
        <w:rPr>
          <w:rFonts w:ascii="Times New Roman" w:hAnsi="Times New Roman" w:cs="Times New Roman"/>
          <w:sz w:val="24"/>
          <w:szCs w:val="24"/>
        </w:rPr>
        <w:t xml:space="preserve"> </w:t>
      </w:r>
      <w:proofErr w:type="spellStart"/>
      <w:proofErr w:type="gramStart"/>
      <w:r w:rsidRPr="009D52B8">
        <w:rPr>
          <w:rFonts w:ascii="Times New Roman" w:hAnsi="Times New Roman" w:cs="Times New Roman"/>
          <w:sz w:val="24"/>
          <w:szCs w:val="24"/>
        </w:rPr>
        <w:t>в</w:t>
      </w:r>
      <w:proofErr w:type="gramEnd"/>
      <w:r w:rsidRPr="009D52B8">
        <w:rPr>
          <w:rFonts w:ascii="Times New Roman" w:hAnsi="Times New Roman" w:cs="Times New Roman"/>
          <w:sz w:val="24"/>
          <w:szCs w:val="24"/>
        </w:rPr>
        <w:t>опр</w:t>
      </w:r>
      <w:proofErr w:type="spellEnd"/>
      <w:r w:rsidRPr="009D52B8">
        <w:rPr>
          <w:rFonts w:ascii="Times New Roman" w:hAnsi="Times New Roman" w:cs="Times New Roman"/>
          <w:sz w:val="24"/>
          <w:szCs w:val="24"/>
        </w:rPr>
        <w:t>. судебной экспертизы. М., 1985. С. 84 (Сб. науч. тр. / ВНИИСЭ).</w:t>
      </w:r>
    </w:p>
  </w:footnote>
  <w:footnote w:id="178">
    <w:p w:rsidR="00EE3E0C" w:rsidRPr="009D52B8" w:rsidRDefault="00EE3E0C" w:rsidP="009D52B8">
      <w:pPr>
        <w:pStyle w:val="a3"/>
        <w:jc w:val="both"/>
        <w:rPr>
          <w:rFonts w:ascii="Times New Roman" w:hAnsi="Times New Roman" w:cs="Times New Roman"/>
          <w:sz w:val="24"/>
          <w:szCs w:val="24"/>
        </w:rPr>
      </w:pPr>
      <w:r w:rsidRPr="009D52B8">
        <w:rPr>
          <w:rStyle w:val="a5"/>
          <w:rFonts w:ascii="Times New Roman" w:hAnsi="Times New Roman" w:cs="Times New Roman"/>
          <w:sz w:val="24"/>
          <w:szCs w:val="24"/>
        </w:rPr>
        <w:footnoteRef/>
      </w:r>
      <w:r w:rsidRPr="009D52B8">
        <w:rPr>
          <w:rFonts w:ascii="Times New Roman" w:hAnsi="Times New Roman" w:cs="Times New Roman"/>
          <w:sz w:val="24"/>
          <w:szCs w:val="24"/>
        </w:rPr>
        <w:t xml:space="preserve"> См.: </w:t>
      </w:r>
      <w:r w:rsidRPr="009D52B8">
        <w:rPr>
          <w:rFonts w:ascii="Times New Roman" w:hAnsi="Times New Roman" w:cs="Times New Roman"/>
          <w:i/>
          <w:sz w:val="24"/>
          <w:szCs w:val="24"/>
        </w:rPr>
        <w:t xml:space="preserve">Грановский Г. Л. </w:t>
      </w:r>
      <w:r w:rsidRPr="009D52B8">
        <w:rPr>
          <w:rFonts w:ascii="Times New Roman" w:hAnsi="Times New Roman" w:cs="Times New Roman"/>
          <w:sz w:val="24"/>
          <w:szCs w:val="24"/>
        </w:rPr>
        <w:t>Экспертные задачи: понятие, структура, стра</w:t>
      </w:r>
      <w:r w:rsidRPr="009D52B8">
        <w:rPr>
          <w:rFonts w:ascii="Times New Roman" w:hAnsi="Times New Roman" w:cs="Times New Roman"/>
          <w:sz w:val="24"/>
          <w:szCs w:val="24"/>
        </w:rPr>
        <w:softHyphen/>
        <w:t xml:space="preserve">тегия решения // </w:t>
      </w:r>
      <w:proofErr w:type="spellStart"/>
      <w:r w:rsidRPr="009D52B8">
        <w:rPr>
          <w:rFonts w:ascii="Times New Roman" w:hAnsi="Times New Roman" w:cs="Times New Roman"/>
          <w:sz w:val="24"/>
          <w:szCs w:val="24"/>
        </w:rPr>
        <w:t>Теорет</w:t>
      </w:r>
      <w:proofErr w:type="spellEnd"/>
      <w:r w:rsidRPr="009D52B8">
        <w:rPr>
          <w:rFonts w:ascii="Times New Roman" w:hAnsi="Times New Roman" w:cs="Times New Roman"/>
          <w:sz w:val="24"/>
          <w:szCs w:val="24"/>
        </w:rPr>
        <w:t>. и метод</w:t>
      </w:r>
      <w:proofErr w:type="gramStart"/>
      <w:r w:rsidRPr="009D52B8">
        <w:rPr>
          <w:rFonts w:ascii="Times New Roman" w:hAnsi="Times New Roman" w:cs="Times New Roman"/>
          <w:sz w:val="24"/>
          <w:szCs w:val="24"/>
        </w:rPr>
        <w:t>.</w:t>
      </w:r>
      <w:proofErr w:type="gramEnd"/>
      <w:r w:rsidRPr="009D52B8">
        <w:rPr>
          <w:rFonts w:ascii="Times New Roman" w:hAnsi="Times New Roman" w:cs="Times New Roman"/>
          <w:sz w:val="24"/>
          <w:szCs w:val="24"/>
        </w:rPr>
        <w:t xml:space="preserve"> </w:t>
      </w:r>
      <w:proofErr w:type="spellStart"/>
      <w:proofErr w:type="gramStart"/>
      <w:r w:rsidRPr="009D52B8">
        <w:rPr>
          <w:rFonts w:ascii="Times New Roman" w:hAnsi="Times New Roman" w:cs="Times New Roman"/>
          <w:sz w:val="24"/>
          <w:szCs w:val="24"/>
        </w:rPr>
        <w:t>в</w:t>
      </w:r>
      <w:proofErr w:type="gramEnd"/>
      <w:r w:rsidRPr="009D52B8">
        <w:rPr>
          <w:rFonts w:ascii="Times New Roman" w:hAnsi="Times New Roman" w:cs="Times New Roman"/>
          <w:sz w:val="24"/>
          <w:szCs w:val="24"/>
        </w:rPr>
        <w:t>опр</w:t>
      </w:r>
      <w:proofErr w:type="spellEnd"/>
      <w:r w:rsidRPr="009D52B8">
        <w:rPr>
          <w:rFonts w:ascii="Times New Roman" w:hAnsi="Times New Roman" w:cs="Times New Roman"/>
          <w:sz w:val="24"/>
          <w:szCs w:val="24"/>
        </w:rPr>
        <w:t>. судебной экспертизы. М., 1985. С. 57 (Сб. науч. тр. / ВНИИСЭ).</w:t>
      </w:r>
    </w:p>
  </w:footnote>
  <w:footnote w:id="179">
    <w:p w:rsidR="00EE3E0C" w:rsidRDefault="00EE3E0C" w:rsidP="009D52B8">
      <w:pPr>
        <w:pStyle w:val="a3"/>
        <w:jc w:val="both"/>
      </w:pPr>
      <w:r w:rsidRPr="009D52B8">
        <w:rPr>
          <w:rStyle w:val="a5"/>
          <w:rFonts w:ascii="Times New Roman" w:hAnsi="Times New Roman" w:cs="Times New Roman"/>
          <w:sz w:val="24"/>
          <w:szCs w:val="24"/>
        </w:rPr>
        <w:footnoteRef/>
      </w:r>
      <w:r w:rsidRPr="009D52B8">
        <w:rPr>
          <w:rFonts w:ascii="Times New Roman" w:hAnsi="Times New Roman" w:cs="Times New Roman"/>
          <w:sz w:val="24"/>
          <w:szCs w:val="24"/>
        </w:rPr>
        <w:t xml:space="preserve"> См.: </w:t>
      </w:r>
      <w:r w:rsidRPr="009D52B8">
        <w:rPr>
          <w:rFonts w:ascii="Times New Roman" w:hAnsi="Times New Roman" w:cs="Times New Roman"/>
          <w:i/>
          <w:sz w:val="24"/>
          <w:szCs w:val="24"/>
        </w:rPr>
        <w:t xml:space="preserve">Грановский Г. Л. </w:t>
      </w:r>
      <w:r w:rsidRPr="009D52B8">
        <w:rPr>
          <w:rFonts w:ascii="Times New Roman" w:hAnsi="Times New Roman" w:cs="Times New Roman"/>
          <w:sz w:val="24"/>
          <w:szCs w:val="24"/>
        </w:rPr>
        <w:t>Алгоритмические и эвристические методы ре</w:t>
      </w:r>
      <w:r w:rsidRPr="009D52B8">
        <w:rPr>
          <w:rFonts w:ascii="Times New Roman" w:hAnsi="Times New Roman" w:cs="Times New Roman"/>
          <w:sz w:val="24"/>
          <w:szCs w:val="24"/>
        </w:rPr>
        <w:softHyphen/>
        <w:t>шения экспертных задач // Экспертные задачи и пути их реше</w:t>
      </w:r>
      <w:r w:rsidRPr="009D52B8">
        <w:rPr>
          <w:rFonts w:ascii="Times New Roman" w:hAnsi="Times New Roman" w:cs="Times New Roman"/>
          <w:sz w:val="24"/>
          <w:szCs w:val="24"/>
        </w:rPr>
        <w:softHyphen/>
        <w:t xml:space="preserve">ния в свете НТР. М., 1980. С. 31 (Сб. науч. тр. / ВНИИСЭ; </w:t>
      </w:r>
      <w:proofErr w:type="spellStart"/>
      <w:r w:rsidRPr="009D52B8">
        <w:rPr>
          <w:rFonts w:ascii="Times New Roman" w:hAnsi="Times New Roman" w:cs="Times New Roman"/>
          <w:sz w:val="24"/>
          <w:szCs w:val="24"/>
        </w:rPr>
        <w:t>Вып</w:t>
      </w:r>
      <w:proofErr w:type="spellEnd"/>
      <w:r w:rsidRPr="009D52B8">
        <w:rPr>
          <w:rFonts w:ascii="Times New Roman" w:hAnsi="Times New Roman" w:cs="Times New Roman"/>
          <w:sz w:val="24"/>
          <w:szCs w:val="24"/>
        </w:rPr>
        <w:t>. 42).</w:t>
      </w:r>
    </w:p>
  </w:footnote>
  <w:footnote w:id="180">
    <w:p w:rsidR="00EE3E0C" w:rsidRPr="009D52B8" w:rsidRDefault="00EE3E0C" w:rsidP="00F6083A">
      <w:pPr>
        <w:pStyle w:val="a3"/>
        <w:rPr>
          <w:rFonts w:ascii="Times New Roman" w:hAnsi="Times New Roman" w:cs="Times New Roman"/>
          <w:sz w:val="24"/>
          <w:szCs w:val="24"/>
        </w:rPr>
      </w:pPr>
      <w:r w:rsidRPr="009D52B8">
        <w:rPr>
          <w:rStyle w:val="a5"/>
          <w:rFonts w:ascii="Times New Roman" w:hAnsi="Times New Roman" w:cs="Times New Roman"/>
          <w:sz w:val="24"/>
          <w:szCs w:val="24"/>
        </w:rPr>
        <w:footnoteRef/>
      </w:r>
      <w:r w:rsidRPr="009D52B8">
        <w:rPr>
          <w:rFonts w:ascii="Times New Roman" w:hAnsi="Times New Roman" w:cs="Times New Roman"/>
          <w:sz w:val="24"/>
          <w:szCs w:val="24"/>
        </w:rPr>
        <w:t xml:space="preserve"> </w:t>
      </w:r>
      <w:r w:rsidRPr="009D52B8">
        <w:rPr>
          <w:rFonts w:ascii="Times New Roman" w:hAnsi="Times New Roman" w:cs="Times New Roman"/>
          <w:i/>
          <w:sz w:val="24"/>
          <w:szCs w:val="24"/>
        </w:rPr>
        <w:t xml:space="preserve">Шляхов А. Р. </w:t>
      </w:r>
      <w:r w:rsidRPr="009D52B8">
        <w:rPr>
          <w:rFonts w:ascii="Times New Roman" w:hAnsi="Times New Roman" w:cs="Times New Roman"/>
          <w:sz w:val="24"/>
          <w:szCs w:val="24"/>
        </w:rPr>
        <w:t>Понятие задач судебной экспертизы… С. 5.</w:t>
      </w:r>
    </w:p>
  </w:footnote>
  <w:footnote w:id="181">
    <w:p w:rsidR="00EE3E0C" w:rsidRPr="009D52B8" w:rsidRDefault="00EE3E0C" w:rsidP="00F6083A">
      <w:pPr>
        <w:pStyle w:val="a3"/>
        <w:rPr>
          <w:rFonts w:ascii="Times New Roman" w:hAnsi="Times New Roman" w:cs="Times New Roman"/>
          <w:sz w:val="24"/>
          <w:szCs w:val="24"/>
        </w:rPr>
      </w:pPr>
      <w:r w:rsidRPr="009D52B8">
        <w:rPr>
          <w:rStyle w:val="a5"/>
          <w:rFonts w:ascii="Times New Roman" w:hAnsi="Times New Roman" w:cs="Times New Roman"/>
          <w:sz w:val="24"/>
          <w:szCs w:val="24"/>
        </w:rPr>
        <w:footnoteRef/>
      </w:r>
      <w:r w:rsidRPr="009D52B8">
        <w:rPr>
          <w:rFonts w:ascii="Times New Roman" w:hAnsi="Times New Roman" w:cs="Times New Roman"/>
          <w:sz w:val="24"/>
          <w:szCs w:val="24"/>
        </w:rPr>
        <w:t xml:space="preserve"> Более подробно об исходных данных см.: </w:t>
      </w:r>
      <w:r w:rsidRPr="009D52B8">
        <w:rPr>
          <w:rFonts w:ascii="Times New Roman" w:hAnsi="Times New Roman" w:cs="Times New Roman"/>
          <w:i/>
          <w:sz w:val="24"/>
          <w:szCs w:val="24"/>
        </w:rPr>
        <w:t xml:space="preserve">Белкин Р. С. </w:t>
      </w:r>
      <w:r w:rsidRPr="009D52B8">
        <w:rPr>
          <w:rFonts w:ascii="Times New Roman" w:hAnsi="Times New Roman" w:cs="Times New Roman"/>
          <w:sz w:val="24"/>
          <w:szCs w:val="24"/>
        </w:rPr>
        <w:t xml:space="preserve">Криминалистика: проблемы, тенденции, перспективы… С. 75–80; </w:t>
      </w:r>
      <w:r>
        <w:rPr>
          <w:rFonts w:ascii="Times New Roman" w:hAnsi="Times New Roman" w:cs="Times New Roman"/>
          <w:sz w:val="24"/>
          <w:szCs w:val="24"/>
        </w:rPr>
        <w:t xml:space="preserve"> </w:t>
      </w:r>
      <w:proofErr w:type="spellStart"/>
      <w:r w:rsidRPr="009D52B8">
        <w:rPr>
          <w:rFonts w:ascii="Times New Roman" w:hAnsi="Times New Roman" w:cs="Times New Roman"/>
          <w:i/>
          <w:sz w:val="24"/>
          <w:szCs w:val="24"/>
        </w:rPr>
        <w:t>Дидковская</w:t>
      </w:r>
      <w:proofErr w:type="spellEnd"/>
      <w:r w:rsidRPr="009D52B8">
        <w:rPr>
          <w:rFonts w:ascii="Times New Roman" w:hAnsi="Times New Roman" w:cs="Times New Roman"/>
          <w:i/>
          <w:sz w:val="24"/>
          <w:szCs w:val="24"/>
        </w:rPr>
        <w:t xml:space="preserve"> С. П., Климен</w:t>
      </w:r>
      <w:r w:rsidRPr="009D52B8">
        <w:rPr>
          <w:rFonts w:ascii="Times New Roman" w:hAnsi="Times New Roman" w:cs="Times New Roman"/>
          <w:i/>
          <w:sz w:val="24"/>
          <w:szCs w:val="24"/>
        </w:rPr>
        <w:softHyphen/>
        <w:t xml:space="preserve">ко Н. И., </w:t>
      </w:r>
      <w:proofErr w:type="spellStart"/>
      <w:r w:rsidRPr="009D52B8">
        <w:rPr>
          <w:rFonts w:ascii="Times New Roman" w:hAnsi="Times New Roman" w:cs="Times New Roman"/>
          <w:i/>
          <w:sz w:val="24"/>
          <w:szCs w:val="24"/>
        </w:rPr>
        <w:t>Лисиченко</w:t>
      </w:r>
      <w:proofErr w:type="spellEnd"/>
      <w:r w:rsidRPr="009D52B8">
        <w:rPr>
          <w:rFonts w:ascii="Times New Roman" w:hAnsi="Times New Roman" w:cs="Times New Roman"/>
          <w:i/>
          <w:sz w:val="24"/>
          <w:szCs w:val="24"/>
        </w:rPr>
        <w:t xml:space="preserve"> В. К. </w:t>
      </w:r>
      <w:r w:rsidRPr="009D52B8">
        <w:rPr>
          <w:rFonts w:ascii="Times New Roman" w:hAnsi="Times New Roman" w:cs="Times New Roman"/>
          <w:sz w:val="24"/>
          <w:szCs w:val="24"/>
        </w:rPr>
        <w:t>Подготовка и про</w:t>
      </w:r>
      <w:r w:rsidRPr="009D52B8">
        <w:rPr>
          <w:rFonts w:ascii="Times New Roman" w:hAnsi="Times New Roman" w:cs="Times New Roman"/>
          <w:sz w:val="24"/>
          <w:szCs w:val="24"/>
        </w:rPr>
        <w:softHyphen/>
        <w:t xml:space="preserve">ведение отдельных видов судебной экспертизы. Киев: </w:t>
      </w:r>
      <w:proofErr w:type="spellStart"/>
      <w:r w:rsidRPr="009D52B8">
        <w:rPr>
          <w:rFonts w:ascii="Times New Roman" w:hAnsi="Times New Roman" w:cs="Times New Roman"/>
          <w:sz w:val="24"/>
          <w:szCs w:val="24"/>
        </w:rPr>
        <w:t>Вища</w:t>
      </w:r>
      <w:proofErr w:type="spellEnd"/>
      <w:r w:rsidRPr="009D52B8">
        <w:rPr>
          <w:rFonts w:ascii="Times New Roman" w:hAnsi="Times New Roman" w:cs="Times New Roman"/>
          <w:sz w:val="24"/>
          <w:szCs w:val="24"/>
        </w:rPr>
        <w:t xml:space="preserve"> </w:t>
      </w:r>
      <w:proofErr w:type="spellStart"/>
      <w:r w:rsidRPr="009D52B8">
        <w:rPr>
          <w:rFonts w:ascii="Times New Roman" w:hAnsi="Times New Roman" w:cs="Times New Roman"/>
          <w:sz w:val="24"/>
          <w:szCs w:val="24"/>
        </w:rPr>
        <w:t>шк</w:t>
      </w:r>
      <w:proofErr w:type="spellEnd"/>
      <w:r w:rsidRPr="009D52B8">
        <w:rPr>
          <w:rFonts w:ascii="Times New Roman" w:hAnsi="Times New Roman" w:cs="Times New Roman"/>
          <w:sz w:val="24"/>
          <w:szCs w:val="24"/>
        </w:rPr>
        <w:t>., 1977.</w:t>
      </w:r>
    </w:p>
  </w:footnote>
  <w:footnote w:id="182">
    <w:p w:rsidR="00EE3E0C" w:rsidRPr="009D52B8" w:rsidRDefault="00EE3E0C" w:rsidP="00F6083A">
      <w:pPr>
        <w:pStyle w:val="a3"/>
        <w:rPr>
          <w:rFonts w:ascii="Times New Roman" w:hAnsi="Times New Roman" w:cs="Times New Roman"/>
          <w:sz w:val="24"/>
          <w:szCs w:val="24"/>
        </w:rPr>
      </w:pPr>
      <w:r w:rsidRPr="009D52B8">
        <w:rPr>
          <w:rStyle w:val="a5"/>
          <w:rFonts w:ascii="Times New Roman" w:hAnsi="Times New Roman" w:cs="Times New Roman"/>
          <w:sz w:val="24"/>
          <w:szCs w:val="24"/>
        </w:rPr>
        <w:footnoteRef/>
      </w:r>
      <w:r w:rsidRPr="009D52B8">
        <w:rPr>
          <w:rFonts w:ascii="Times New Roman" w:hAnsi="Times New Roman" w:cs="Times New Roman"/>
          <w:sz w:val="24"/>
          <w:szCs w:val="24"/>
        </w:rPr>
        <w:t xml:space="preserve"> См.: Классификация судебных экспертиз и типизация их задач: Материа</w:t>
      </w:r>
      <w:r w:rsidRPr="009D52B8">
        <w:rPr>
          <w:rFonts w:ascii="Times New Roman" w:hAnsi="Times New Roman" w:cs="Times New Roman"/>
          <w:sz w:val="24"/>
          <w:szCs w:val="24"/>
        </w:rPr>
        <w:softHyphen/>
        <w:t>лы к ученому совету</w:t>
      </w:r>
      <w:proofErr w:type="gramStart"/>
      <w:r w:rsidRPr="009D52B8">
        <w:rPr>
          <w:rFonts w:ascii="Times New Roman" w:hAnsi="Times New Roman" w:cs="Times New Roman"/>
          <w:sz w:val="24"/>
          <w:szCs w:val="24"/>
        </w:rPr>
        <w:t xml:space="preserve"> / П</w:t>
      </w:r>
      <w:proofErr w:type="gramEnd"/>
      <w:r w:rsidRPr="009D52B8">
        <w:rPr>
          <w:rFonts w:ascii="Times New Roman" w:hAnsi="Times New Roman" w:cs="Times New Roman"/>
          <w:sz w:val="24"/>
          <w:szCs w:val="24"/>
        </w:rPr>
        <w:t xml:space="preserve">од ред. А. Р. </w:t>
      </w:r>
      <w:proofErr w:type="spellStart"/>
      <w:r w:rsidRPr="009D52B8">
        <w:rPr>
          <w:rFonts w:ascii="Times New Roman" w:hAnsi="Times New Roman" w:cs="Times New Roman"/>
          <w:sz w:val="24"/>
          <w:szCs w:val="24"/>
        </w:rPr>
        <w:t>Шляхова</w:t>
      </w:r>
      <w:proofErr w:type="spellEnd"/>
      <w:r w:rsidRPr="009D52B8">
        <w:rPr>
          <w:rFonts w:ascii="Times New Roman" w:hAnsi="Times New Roman" w:cs="Times New Roman"/>
          <w:sz w:val="24"/>
          <w:szCs w:val="24"/>
        </w:rPr>
        <w:t>. М.: ВНИИСЭ, 1977.</w:t>
      </w:r>
    </w:p>
  </w:footnote>
  <w:footnote w:id="183">
    <w:p w:rsidR="00EE3E0C" w:rsidRPr="009D52B8" w:rsidRDefault="00EE3E0C" w:rsidP="00F6083A">
      <w:pPr>
        <w:pStyle w:val="a3"/>
        <w:jc w:val="both"/>
        <w:rPr>
          <w:rFonts w:ascii="Times New Roman" w:hAnsi="Times New Roman" w:cs="Times New Roman"/>
          <w:sz w:val="24"/>
          <w:szCs w:val="24"/>
        </w:rPr>
      </w:pPr>
      <w:r w:rsidRPr="009D52B8">
        <w:rPr>
          <w:rStyle w:val="a5"/>
          <w:rFonts w:ascii="Times New Roman" w:hAnsi="Times New Roman" w:cs="Times New Roman"/>
          <w:sz w:val="24"/>
          <w:szCs w:val="24"/>
        </w:rPr>
        <w:footnoteRef/>
      </w:r>
      <w:r w:rsidRPr="009D52B8">
        <w:rPr>
          <w:rFonts w:ascii="Times New Roman" w:hAnsi="Times New Roman" w:cs="Times New Roman"/>
          <w:sz w:val="24"/>
          <w:szCs w:val="24"/>
        </w:rPr>
        <w:t xml:space="preserve"> </w:t>
      </w:r>
      <w:r w:rsidRPr="009D52B8">
        <w:rPr>
          <w:rFonts w:ascii="Times New Roman" w:eastAsia="Times New Roman" w:hAnsi="Times New Roman" w:cs="Times New Roman"/>
          <w:sz w:val="24"/>
          <w:szCs w:val="24"/>
          <w:lang w:eastAsia="ru-RU"/>
        </w:rPr>
        <w:t xml:space="preserve">См.: </w:t>
      </w:r>
      <w:r w:rsidRPr="009D52B8">
        <w:rPr>
          <w:rFonts w:ascii="Times New Roman" w:eastAsia="Times New Roman" w:hAnsi="Times New Roman" w:cs="Times New Roman"/>
          <w:i/>
          <w:sz w:val="24"/>
          <w:szCs w:val="24"/>
          <w:lang w:eastAsia="ru-RU"/>
        </w:rPr>
        <w:t xml:space="preserve">Шляхов А. Р. </w:t>
      </w:r>
      <w:r w:rsidRPr="009D52B8">
        <w:rPr>
          <w:rFonts w:ascii="Times New Roman" w:eastAsia="Times New Roman" w:hAnsi="Times New Roman" w:cs="Times New Roman"/>
          <w:sz w:val="24"/>
          <w:szCs w:val="24"/>
          <w:lang w:eastAsia="ru-RU"/>
        </w:rPr>
        <w:t xml:space="preserve">Теория и практика комплексных исследований в </w:t>
      </w:r>
      <w:r w:rsidRPr="009D52B8">
        <w:rPr>
          <w:rFonts w:ascii="Times New Roman" w:eastAsia="Times New Roman" w:hAnsi="Times New Roman" w:cs="Times New Roman"/>
          <w:sz w:val="24"/>
          <w:szCs w:val="24"/>
          <w:lang w:eastAsia="ru-RU"/>
        </w:rPr>
        <w:softHyphen/>
        <w:t xml:space="preserve">судебно-экспертных учреждениях МЮ СССР // </w:t>
      </w:r>
      <w:proofErr w:type="spellStart"/>
      <w:r w:rsidRPr="009D52B8">
        <w:rPr>
          <w:rFonts w:ascii="Times New Roman" w:eastAsia="Times New Roman" w:hAnsi="Times New Roman" w:cs="Times New Roman"/>
          <w:sz w:val="24"/>
          <w:szCs w:val="24"/>
          <w:lang w:eastAsia="ru-RU"/>
        </w:rPr>
        <w:t>Пробл</w:t>
      </w:r>
      <w:proofErr w:type="spellEnd"/>
      <w:r w:rsidRPr="009D52B8">
        <w:rPr>
          <w:rFonts w:ascii="Times New Roman" w:eastAsia="Times New Roman" w:hAnsi="Times New Roman" w:cs="Times New Roman"/>
          <w:sz w:val="24"/>
          <w:szCs w:val="24"/>
          <w:lang w:eastAsia="ru-RU"/>
        </w:rPr>
        <w:t xml:space="preserve">. орг. и проведения комплекс. эксперт. </w:t>
      </w:r>
      <w:r w:rsidRPr="009D52B8">
        <w:rPr>
          <w:rFonts w:ascii="Times New Roman" w:eastAsia="Times New Roman" w:hAnsi="Times New Roman" w:cs="Times New Roman"/>
          <w:sz w:val="24"/>
          <w:szCs w:val="24"/>
          <w:lang w:eastAsia="ru-RU"/>
        </w:rPr>
        <w:softHyphen/>
      </w:r>
      <w:proofErr w:type="spellStart"/>
      <w:r w:rsidRPr="009D52B8">
        <w:rPr>
          <w:rFonts w:ascii="Times New Roman" w:eastAsia="Times New Roman" w:hAnsi="Times New Roman" w:cs="Times New Roman"/>
          <w:sz w:val="24"/>
          <w:szCs w:val="24"/>
          <w:lang w:eastAsia="ru-RU"/>
        </w:rPr>
        <w:t>исслед</w:t>
      </w:r>
      <w:proofErr w:type="spellEnd"/>
      <w:r w:rsidRPr="009D52B8">
        <w:rPr>
          <w:rFonts w:ascii="Times New Roman" w:eastAsia="Times New Roman" w:hAnsi="Times New Roman" w:cs="Times New Roman"/>
          <w:sz w:val="24"/>
          <w:szCs w:val="24"/>
          <w:lang w:eastAsia="ru-RU"/>
        </w:rPr>
        <w:t>.: Ма</w:t>
      </w:r>
      <w:r w:rsidRPr="009D52B8">
        <w:rPr>
          <w:rFonts w:ascii="Times New Roman" w:eastAsia="Times New Roman" w:hAnsi="Times New Roman" w:cs="Times New Roman"/>
          <w:sz w:val="24"/>
          <w:szCs w:val="24"/>
          <w:lang w:eastAsia="ru-RU"/>
        </w:rPr>
        <w:softHyphen/>
        <w:t xml:space="preserve">териалы </w:t>
      </w:r>
      <w:proofErr w:type="spellStart"/>
      <w:r w:rsidRPr="009D52B8">
        <w:rPr>
          <w:rFonts w:ascii="Times New Roman" w:eastAsia="Times New Roman" w:hAnsi="Times New Roman" w:cs="Times New Roman"/>
          <w:sz w:val="24"/>
          <w:szCs w:val="24"/>
          <w:lang w:eastAsia="ru-RU"/>
        </w:rPr>
        <w:t>Всесоюз</w:t>
      </w:r>
      <w:proofErr w:type="spellEnd"/>
      <w:r w:rsidRPr="009D52B8">
        <w:rPr>
          <w:rFonts w:ascii="Times New Roman" w:eastAsia="Times New Roman" w:hAnsi="Times New Roman" w:cs="Times New Roman"/>
          <w:sz w:val="24"/>
          <w:szCs w:val="24"/>
          <w:lang w:eastAsia="ru-RU"/>
        </w:rPr>
        <w:t>. науч</w:t>
      </w:r>
      <w:proofErr w:type="gramStart"/>
      <w:r w:rsidRPr="009D52B8">
        <w:rPr>
          <w:rFonts w:ascii="Times New Roman" w:eastAsia="Times New Roman" w:hAnsi="Times New Roman" w:cs="Times New Roman"/>
          <w:sz w:val="24"/>
          <w:szCs w:val="24"/>
          <w:lang w:eastAsia="ru-RU"/>
        </w:rPr>
        <w:t>.-</w:t>
      </w:r>
      <w:proofErr w:type="spellStart"/>
      <w:proofErr w:type="gramEnd"/>
      <w:r w:rsidRPr="009D52B8">
        <w:rPr>
          <w:rFonts w:ascii="Times New Roman" w:eastAsia="Times New Roman" w:hAnsi="Times New Roman" w:cs="Times New Roman"/>
          <w:sz w:val="24"/>
          <w:szCs w:val="24"/>
          <w:lang w:eastAsia="ru-RU"/>
        </w:rPr>
        <w:t>практ</w:t>
      </w:r>
      <w:proofErr w:type="spellEnd"/>
      <w:r w:rsidRPr="009D52B8">
        <w:rPr>
          <w:rFonts w:ascii="Times New Roman" w:eastAsia="Times New Roman" w:hAnsi="Times New Roman" w:cs="Times New Roman"/>
          <w:sz w:val="24"/>
          <w:szCs w:val="24"/>
          <w:lang w:eastAsia="ru-RU"/>
        </w:rPr>
        <w:t xml:space="preserve">. </w:t>
      </w:r>
      <w:proofErr w:type="spellStart"/>
      <w:r w:rsidRPr="009D52B8">
        <w:rPr>
          <w:rFonts w:ascii="Times New Roman" w:eastAsia="Times New Roman" w:hAnsi="Times New Roman" w:cs="Times New Roman"/>
          <w:sz w:val="24"/>
          <w:szCs w:val="24"/>
          <w:lang w:eastAsia="ru-RU"/>
        </w:rPr>
        <w:t>конф</w:t>
      </w:r>
      <w:proofErr w:type="spellEnd"/>
      <w:r w:rsidRPr="009D52B8">
        <w:rPr>
          <w:rFonts w:ascii="Times New Roman" w:eastAsia="Times New Roman" w:hAnsi="Times New Roman" w:cs="Times New Roman"/>
          <w:sz w:val="24"/>
          <w:szCs w:val="24"/>
          <w:lang w:eastAsia="ru-RU"/>
        </w:rPr>
        <w:t>. М., 1985. С. 5.</w:t>
      </w:r>
    </w:p>
  </w:footnote>
  <w:footnote w:id="184">
    <w:p w:rsidR="00EE3E0C" w:rsidRDefault="00EE3E0C" w:rsidP="00DE3C17">
      <w:pPr>
        <w:pStyle w:val="a3"/>
        <w:jc w:val="both"/>
      </w:pPr>
      <w:r w:rsidRPr="009D52B8">
        <w:rPr>
          <w:rStyle w:val="a5"/>
          <w:rFonts w:ascii="Times New Roman" w:hAnsi="Times New Roman" w:cs="Times New Roman"/>
          <w:sz w:val="24"/>
          <w:szCs w:val="24"/>
        </w:rPr>
        <w:footnoteRef/>
      </w:r>
      <w:r w:rsidRPr="009D52B8">
        <w:rPr>
          <w:rFonts w:ascii="Times New Roman" w:hAnsi="Times New Roman" w:cs="Times New Roman"/>
          <w:sz w:val="24"/>
          <w:szCs w:val="24"/>
        </w:rPr>
        <w:t xml:space="preserve"> См.: </w:t>
      </w:r>
      <w:r w:rsidRPr="009D52B8">
        <w:rPr>
          <w:rFonts w:ascii="Times New Roman" w:hAnsi="Times New Roman" w:cs="Times New Roman"/>
          <w:i/>
          <w:sz w:val="24"/>
          <w:szCs w:val="24"/>
        </w:rPr>
        <w:t xml:space="preserve">Грановский Г. Л. </w:t>
      </w:r>
      <w:r w:rsidRPr="009D52B8">
        <w:rPr>
          <w:rFonts w:ascii="Times New Roman" w:hAnsi="Times New Roman" w:cs="Times New Roman"/>
          <w:sz w:val="24"/>
          <w:szCs w:val="24"/>
        </w:rPr>
        <w:t>О понятиях и основах классификации задач комплексной экспертизы // Экспертные задачи и пути их реше</w:t>
      </w:r>
      <w:r w:rsidRPr="009D52B8">
        <w:rPr>
          <w:rFonts w:ascii="Times New Roman" w:hAnsi="Times New Roman" w:cs="Times New Roman"/>
          <w:sz w:val="24"/>
          <w:szCs w:val="24"/>
        </w:rPr>
        <w:softHyphen/>
        <w:t xml:space="preserve">ния в свете НТР. М., 1980. С. </w:t>
      </w:r>
      <w:r>
        <w:rPr>
          <w:rFonts w:ascii="Times New Roman" w:hAnsi="Times New Roman" w:cs="Times New Roman"/>
          <w:sz w:val="24"/>
          <w:szCs w:val="24"/>
        </w:rPr>
        <w:t>72</w:t>
      </w:r>
      <w:r w:rsidRPr="009D52B8">
        <w:rPr>
          <w:rFonts w:ascii="Times New Roman" w:hAnsi="Times New Roman" w:cs="Times New Roman"/>
          <w:sz w:val="24"/>
          <w:szCs w:val="24"/>
        </w:rPr>
        <w:t xml:space="preserve"> (Сб. науч. тр. / ВНИИСЭ; </w:t>
      </w:r>
      <w:proofErr w:type="spellStart"/>
      <w:r w:rsidRPr="009D52B8">
        <w:rPr>
          <w:rFonts w:ascii="Times New Roman" w:hAnsi="Times New Roman" w:cs="Times New Roman"/>
          <w:sz w:val="24"/>
          <w:szCs w:val="24"/>
        </w:rPr>
        <w:t>Вып</w:t>
      </w:r>
      <w:proofErr w:type="spellEnd"/>
      <w:r w:rsidRPr="009D52B8">
        <w:rPr>
          <w:rFonts w:ascii="Times New Roman" w:hAnsi="Times New Roman" w:cs="Times New Roman"/>
          <w:sz w:val="24"/>
          <w:szCs w:val="24"/>
        </w:rPr>
        <w:t>. 42).</w:t>
      </w:r>
    </w:p>
  </w:footnote>
  <w:footnote w:id="185">
    <w:p w:rsidR="00EE3E0C" w:rsidRPr="009D52B8" w:rsidRDefault="00EE3E0C" w:rsidP="009D52B8">
      <w:pPr>
        <w:pStyle w:val="a3"/>
        <w:jc w:val="both"/>
        <w:rPr>
          <w:rFonts w:ascii="Times New Roman" w:hAnsi="Times New Roman" w:cs="Times New Roman"/>
          <w:sz w:val="24"/>
          <w:szCs w:val="24"/>
        </w:rPr>
      </w:pPr>
      <w:r w:rsidRPr="009D52B8">
        <w:rPr>
          <w:rStyle w:val="a5"/>
          <w:rFonts w:ascii="Times New Roman" w:hAnsi="Times New Roman" w:cs="Times New Roman"/>
          <w:sz w:val="24"/>
          <w:szCs w:val="24"/>
        </w:rPr>
        <w:footnoteRef/>
      </w:r>
      <w:r w:rsidRPr="009D52B8">
        <w:rPr>
          <w:rFonts w:ascii="Times New Roman" w:hAnsi="Times New Roman" w:cs="Times New Roman"/>
          <w:sz w:val="24"/>
          <w:szCs w:val="24"/>
        </w:rPr>
        <w:t xml:space="preserve"> См.: </w:t>
      </w:r>
      <w:proofErr w:type="spellStart"/>
      <w:r w:rsidRPr="009D52B8">
        <w:rPr>
          <w:rFonts w:ascii="Times New Roman" w:hAnsi="Times New Roman" w:cs="Times New Roman"/>
          <w:i/>
          <w:sz w:val="24"/>
          <w:szCs w:val="24"/>
        </w:rPr>
        <w:t>Эджубов</w:t>
      </w:r>
      <w:proofErr w:type="spellEnd"/>
      <w:r w:rsidRPr="009D52B8">
        <w:rPr>
          <w:rFonts w:ascii="Times New Roman" w:hAnsi="Times New Roman" w:cs="Times New Roman"/>
          <w:i/>
          <w:sz w:val="24"/>
          <w:szCs w:val="24"/>
        </w:rPr>
        <w:t xml:space="preserve"> Л. Г. </w:t>
      </w:r>
      <w:r w:rsidRPr="009D52B8">
        <w:rPr>
          <w:rFonts w:ascii="Times New Roman" w:hAnsi="Times New Roman" w:cs="Times New Roman"/>
          <w:sz w:val="24"/>
          <w:szCs w:val="24"/>
        </w:rPr>
        <w:t>Теоретические, правовые и организационные проблемы авто</w:t>
      </w:r>
      <w:r w:rsidRPr="009D52B8">
        <w:rPr>
          <w:rFonts w:ascii="Times New Roman" w:hAnsi="Times New Roman" w:cs="Times New Roman"/>
          <w:sz w:val="24"/>
          <w:szCs w:val="24"/>
        </w:rPr>
        <w:softHyphen/>
        <w:t xml:space="preserve">матизации судебной экспертизы: </w:t>
      </w:r>
      <w:proofErr w:type="spellStart"/>
      <w:r w:rsidRPr="009D52B8">
        <w:rPr>
          <w:rFonts w:ascii="Times New Roman" w:hAnsi="Times New Roman" w:cs="Times New Roman"/>
          <w:sz w:val="24"/>
          <w:szCs w:val="24"/>
        </w:rPr>
        <w:t>Дис</w:t>
      </w:r>
      <w:proofErr w:type="spellEnd"/>
      <w:r w:rsidRPr="009D52B8">
        <w:rPr>
          <w:rFonts w:ascii="Times New Roman" w:hAnsi="Times New Roman" w:cs="Times New Roman"/>
          <w:sz w:val="24"/>
          <w:szCs w:val="24"/>
        </w:rPr>
        <w:t xml:space="preserve">. ... д-ра </w:t>
      </w:r>
      <w:proofErr w:type="spellStart"/>
      <w:r w:rsidRPr="009D52B8">
        <w:rPr>
          <w:rFonts w:ascii="Times New Roman" w:hAnsi="Times New Roman" w:cs="Times New Roman"/>
          <w:sz w:val="24"/>
          <w:szCs w:val="24"/>
        </w:rPr>
        <w:t>юрид</w:t>
      </w:r>
      <w:proofErr w:type="spellEnd"/>
      <w:r w:rsidRPr="009D52B8">
        <w:rPr>
          <w:rFonts w:ascii="Times New Roman" w:hAnsi="Times New Roman" w:cs="Times New Roman"/>
          <w:sz w:val="24"/>
          <w:szCs w:val="24"/>
        </w:rPr>
        <w:t>. наук. М., 1989.  С. 78–79.</w:t>
      </w:r>
    </w:p>
  </w:footnote>
  <w:footnote w:id="186">
    <w:p w:rsidR="00EE3E0C" w:rsidRPr="009D52B8" w:rsidRDefault="00EE3E0C" w:rsidP="009D52B8">
      <w:pPr>
        <w:pStyle w:val="a3"/>
        <w:jc w:val="both"/>
        <w:rPr>
          <w:rFonts w:ascii="Times New Roman" w:hAnsi="Times New Roman" w:cs="Times New Roman"/>
          <w:sz w:val="24"/>
          <w:szCs w:val="24"/>
        </w:rPr>
      </w:pPr>
      <w:r w:rsidRPr="009D52B8">
        <w:rPr>
          <w:rStyle w:val="a5"/>
          <w:rFonts w:ascii="Times New Roman" w:hAnsi="Times New Roman" w:cs="Times New Roman"/>
          <w:sz w:val="24"/>
          <w:szCs w:val="24"/>
        </w:rPr>
        <w:footnoteRef/>
      </w:r>
      <w:r w:rsidRPr="009D52B8">
        <w:rPr>
          <w:rFonts w:ascii="Times New Roman" w:hAnsi="Times New Roman" w:cs="Times New Roman"/>
          <w:sz w:val="24"/>
          <w:szCs w:val="24"/>
        </w:rPr>
        <w:t xml:space="preserve"> См.: </w:t>
      </w:r>
      <w:r w:rsidRPr="009D52B8">
        <w:rPr>
          <w:rFonts w:ascii="Times New Roman" w:hAnsi="Times New Roman" w:cs="Times New Roman"/>
          <w:i/>
          <w:sz w:val="24"/>
          <w:szCs w:val="24"/>
        </w:rPr>
        <w:t xml:space="preserve">Шляхов А. Р. </w:t>
      </w:r>
      <w:r w:rsidRPr="009D52B8">
        <w:rPr>
          <w:rFonts w:ascii="Times New Roman" w:hAnsi="Times New Roman" w:cs="Times New Roman"/>
          <w:sz w:val="24"/>
          <w:szCs w:val="24"/>
        </w:rPr>
        <w:t>Предмет, объекты, методика и правовые основы судебных экспертиз. Гл. 1. С. 7–14.</w:t>
      </w:r>
    </w:p>
  </w:footnote>
  <w:footnote w:id="187">
    <w:p w:rsidR="00EE3E0C" w:rsidRPr="009D52B8" w:rsidRDefault="00EE3E0C" w:rsidP="009D52B8">
      <w:pPr>
        <w:pStyle w:val="a3"/>
        <w:jc w:val="both"/>
        <w:rPr>
          <w:rFonts w:ascii="Times New Roman" w:hAnsi="Times New Roman" w:cs="Times New Roman"/>
          <w:sz w:val="24"/>
          <w:szCs w:val="24"/>
        </w:rPr>
      </w:pPr>
      <w:r w:rsidRPr="009D52B8">
        <w:rPr>
          <w:rStyle w:val="a5"/>
          <w:rFonts w:ascii="Times New Roman" w:hAnsi="Times New Roman" w:cs="Times New Roman"/>
          <w:sz w:val="24"/>
          <w:szCs w:val="24"/>
        </w:rPr>
        <w:footnoteRef/>
      </w:r>
      <w:r w:rsidRPr="009D52B8">
        <w:rPr>
          <w:rFonts w:ascii="Times New Roman" w:hAnsi="Times New Roman" w:cs="Times New Roman"/>
          <w:sz w:val="24"/>
          <w:szCs w:val="24"/>
        </w:rPr>
        <w:t xml:space="preserve"> </w:t>
      </w:r>
      <w:proofErr w:type="spellStart"/>
      <w:r w:rsidRPr="009D52B8">
        <w:rPr>
          <w:rFonts w:ascii="Times New Roman" w:hAnsi="Times New Roman" w:cs="Times New Roman"/>
          <w:i/>
          <w:sz w:val="24"/>
          <w:szCs w:val="24"/>
        </w:rPr>
        <w:t>Дулов</w:t>
      </w:r>
      <w:proofErr w:type="spellEnd"/>
      <w:r w:rsidRPr="009D52B8">
        <w:rPr>
          <w:rFonts w:ascii="Times New Roman" w:hAnsi="Times New Roman" w:cs="Times New Roman"/>
          <w:i/>
          <w:sz w:val="24"/>
          <w:szCs w:val="24"/>
        </w:rPr>
        <w:t xml:space="preserve"> А. В. </w:t>
      </w:r>
      <w:r w:rsidRPr="009D52B8">
        <w:rPr>
          <w:rFonts w:ascii="Times New Roman" w:hAnsi="Times New Roman" w:cs="Times New Roman"/>
          <w:sz w:val="24"/>
          <w:szCs w:val="24"/>
        </w:rPr>
        <w:t>Разграничение пределов использования криминалис</w:t>
      </w:r>
      <w:r w:rsidRPr="009D52B8">
        <w:rPr>
          <w:rFonts w:ascii="Times New Roman" w:hAnsi="Times New Roman" w:cs="Times New Roman"/>
          <w:sz w:val="24"/>
          <w:szCs w:val="24"/>
        </w:rPr>
        <w:softHyphen/>
        <w:t xml:space="preserve">тической техники следователем и экспертом // </w:t>
      </w:r>
      <w:proofErr w:type="spellStart"/>
      <w:r w:rsidRPr="009D52B8">
        <w:rPr>
          <w:rFonts w:ascii="Times New Roman" w:hAnsi="Times New Roman" w:cs="Times New Roman"/>
          <w:sz w:val="24"/>
          <w:szCs w:val="24"/>
        </w:rPr>
        <w:t>Вопр</w:t>
      </w:r>
      <w:proofErr w:type="spellEnd"/>
      <w:r w:rsidRPr="009D52B8">
        <w:rPr>
          <w:rFonts w:ascii="Times New Roman" w:hAnsi="Times New Roman" w:cs="Times New Roman"/>
          <w:sz w:val="24"/>
          <w:szCs w:val="24"/>
        </w:rPr>
        <w:t>. судеб</w:t>
      </w:r>
      <w:r w:rsidRPr="009D52B8">
        <w:rPr>
          <w:rFonts w:ascii="Times New Roman" w:hAnsi="Times New Roman" w:cs="Times New Roman"/>
          <w:sz w:val="24"/>
          <w:szCs w:val="24"/>
        </w:rPr>
        <w:softHyphen/>
        <w:t>ной экспертизы. Л.: Изд-во Ленингр. ун-та, 1960. С. 81.</w:t>
      </w:r>
    </w:p>
  </w:footnote>
  <w:footnote w:id="188">
    <w:p w:rsidR="00EE3E0C" w:rsidRPr="009D52B8" w:rsidRDefault="00EE3E0C" w:rsidP="009D52B8">
      <w:pPr>
        <w:pStyle w:val="a3"/>
        <w:jc w:val="both"/>
        <w:rPr>
          <w:rFonts w:ascii="Times New Roman" w:hAnsi="Times New Roman" w:cs="Times New Roman"/>
          <w:sz w:val="24"/>
          <w:szCs w:val="24"/>
        </w:rPr>
      </w:pPr>
      <w:r w:rsidRPr="009D52B8">
        <w:rPr>
          <w:rStyle w:val="a5"/>
          <w:rFonts w:ascii="Times New Roman" w:hAnsi="Times New Roman" w:cs="Times New Roman"/>
          <w:sz w:val="24"/>
          <w:szCs w:val="24"/>
        </w:rPr>
        <w:footnoteRef/>
      </w:r>
      <w:r w:rsidRPr="009D52B8">
        <w:rPr>
          <w:rFonts w:ascii="Times New Roman" w:hAnsi="Times New Roman" w:cs="Times New Roman"/>
          <w:sz w:val="24"/>
          <w:szCs w:val="24"/>
        </w:rPr>
        <w:t xml:space="preserve"> </w:t>
      </w:r>
      <w:proofErr w:type="spellStart"/>
      <w:r w:rsidRPr="009D52B8">
        <w:rPr>
          <w:rFonts w:ascii="Times New Roman" w:hAnsi="Times New Roman" w:cs="Times New Roman"/>
          <w:i/>
          <w:sz w:val="24"/>
          <w:szCs w:val="24"/>
        </w:rPr>
        <w:t>Винберг</w:t>
      </w:r>
      <w:proofErr w:type="spellEnd"/>
      <w:r w:rsidRPr="009D52B8">
        <w:rPr>
          <w:rFonts w:ascii="Times New Roman" w:hAnsi="Times New Roman" w:cs="Times New Roman"/>
          <w:i/>
          <w:sz w:val="24"/>
          <w:szCs w:val="24"/>
        </w:rPr>
        <w:t xml:space="preserve"> А. И. </w:t>
      </w:r>
      <w:r w:rsidRPr="009D52B8">
        <w:rPr>
          <w:rFonts w:ascii="Times New Roman" w:hAnsi="Times New Roman" w:cs="Times New Roman"/>
          <w:sz w:val="24"/>
          <w:szCs w:val="24"/>
        </w:rPr>
        <w:t>Насущные вопросы теории и практики судебной экспертизы // Сов</w:t>
      </w:r>
      <w:proofErr w:type="gramStart"/>
      <w:r w:rsidRPr="009D52B8">
        <w:rPr>
          <w:rFonts w:ascii="Times New Roman" w:hAnsi="Times New Roman" w:cs="Times New Roman"/>
          <w:sz w:val="24"/>
          <w:szCs w:val="24"/>
        </w:rPr>
        <w:t>.</w:t>
      </w:r>
      <w:proofErr w:type="gramEnd"/>
      <w:r w:rsidRPr="009D52B8">
        <w:rPr>
          <w:rFonts w:ascii="Times New Roman" w:hAnsi="Times New Roman" w:cs="Times New Roman"/>
          <w:sz w:val="24"/>
          <w:szCs w:val="24"/>
        </w:rPr>
        <w:t xml:space="preserve"> </w:t>
      </w:r>
      <w:proofErr w:type="gramStart"/>
      <w:r w:rsidRPr="009D52B8">
        <w:rPr>
          <w:rFonts w:ascii="Times New Roman" w:hAnsi="Times New Roman" w:cs="Times New Roman"/>
          <w:sz w:val="24"/>
          <w:szCs w:val="24"/>
        </w:rPr>
        <w:t>г</w:t>
      </w:r>
      <w:proofErr w:type="gramEnd"/>
      <w:r w:rsidRPr="009D52B8">
        <w:rPr>
          <w:rFonts w:ascii="Times New Roman" w:hAnsi="Times New Roman" w:cs="Times New Roman"/>
          <w:sz w:val="24"/>
          <w:szCs w:val="24"/>
        </w:rPr>
        <w:t>осударство и право. 1961. № 6. С. 81–82.</w:t>
      </w:r>
    </w:p>
  </w:footnote>
  <w:footnote w:id="189">
    <w:p w:rsidR="00EE3E0C" w:rsidRDefault="00EE3E0C" w:rsidP="009D52B8">
      <w:pPr>
        <w:pStyle w:val="a3"/>
        <w:jc w:val="both"/>
      </w:pPr>
      <w:r w:rsidRPr="009D52B8">
        <w:rPr>
          <w:rStyle w:val="a5"/>
          <w:rFonts w:ascii="Times New Roman" w:hAnsi="Times New Roman" w:cs="Times New Roman"/>
          <w:sz w:val="24"/>
          <w:szCs w:val="24"/>
        </w:rPr>
        <w:footnoteRef/>
      </w:r>
      <w:r w:rsidRPr="009D52B8">
        <w:rPr>
          <w:rFonts w:ascii="Times New Roman" w:hAnsi="Times New Roman" w:cs="Times New Roman"/>
          <w:sz w:val="24"/>
          <w:szCs w:val="24"/>
        </w:rPr>
        <w:t xml:space="preserve"> См.: </w:t>
      </w:r>
      <w:proofErr w:type="spellStart"/>
      <w:r w:rsidRPr="009D52B8">
        <w:rPr>
          <w:rFonts w:ascii="Times New Roman" w:hAnsi="Times New Roman" w:cs="Times New Roman"/>
          <w:i/>
          <w:sz w:val="24"/>
          <w:szCs w:val="24"/>
        </w:rPr>
        <w:t>Винберг</w:t>
      </w:r>
      <w:proofErr w:type="spellEnd"/>
      <w:r w:rsidRPr="009D52B8">
        <w:rPr>
          <w:rFonts w:ascii="Times New Roman" w:hAnsi="Times New Roman" w:cs="Times New Roman"/>
          <w:i/>
          <w:sz w:val="24"/>
          <w:szCs w:val="24"/>
        </w:rPr>
        <w:t xml:space="preserve"> А. И., </w:t>
      </w:r>
      <w:proofErr w:type="spellStart"/>
      <w:r w:rsidRPr="009D52B8">
        <w:rPr>
          <w:rFonts w:ascii="Times New Roman" w:hAnsi="Times New Roman" w:cs="Times New Roman"/>
          <w:i/>
          <w:sz w:val="24"/>
          <w:szCs w:val="24"/>
        </w:rPr>
        <w:t>Малаховская</w:t>
      </w:r>
      <w:proofErr w:type="spellEnd"/>
      <w:r w:rsidRPr="009D52B8">
        <w:rPr>
          <w:rFonts w:ascii="Times New Roman" w:hAnsi="Times New Roman" w:cs="Times New Roman"/>
          <w:i/>
          <w:sz w:val="24"/>
          <w:szCs w:val="24"/>
        </w:rPr>
        <w:t xml:space="preserve"> Н. Т. </w:t>
      </w:r>
      <w:proofErr w:type="gramStart"/>
      <w:r w:rsidRPr="009D52B8">
        <w:rPr>
          <w:rFonts w:ascii="Times New Roman" w:hAnsi="Times New Roman" w:cs="Times New Roman"/>
          <w:sz w:val="24"/>
          <w:szCs w:val="24"/>
        </w:rPr>
        <w:t>Судебная</w:t>
      </w:r>
      <w:proofErr w:type="gramEnd"/>
      <w:r w:rsidRPr="009D52B8">
        <w:rPr>
          <w:rFonts w:ascii="Times New Roman" w:hAnsi="Times New Roman" w:cs="Times New Roman"/>
          <w:sz w:val="24"/>
          <w:szCs w:val="24"/>
        </w:rPr>
        <w:t xml:space="preserve"> </w:t>
      </w:r>
      <w:proofErr w:type="spellStart"/>
      <w:r w:rsidRPr="009D52B8">
        <w:rPr>
          <w:rFonts w:ascii="Times New Roman" w:hAnsi="Times New Roman" w:cs="Times New Roman"/>
          <w:sz w:val="24"/>
          <w:szCs w:val="24"/>
        </w:rPr>
        <w:t>экспертология</w:t>
      </w:r>
      <w:proofErr w:type="spellEnd"/>
      <w:r w:rsidRPr="009D52B8">
        <w:rPr>
          <w:rFonts w:ascii="Times New Roman" w:hAnsi="Times New Roman" w:cs="Times New Roman"/>
          <w:sz w:val="24"/>
          <w:szCs w:val="24"/>
        </w:rPr>
        <w:t xml:space="preserve"> (Обще</w:t>
      </w:r>
      <w:r w:rsidRPr="009D52B8">
        <w:rPr>
          <w:rFonts w:ascii="Times New Roman" w:hAnsi="Times New Roman" w:cs="Times New Roman"/>
          <w:sz w:val="24"/>
          <w:szCs w:val="24"/>
        </w:rPr>
        <w:softHyphen/>
        <w:t>тео</w:t>
      </w:r>
      <w:r w:rsidRPr="009D52B8">
        <w:rPr>
          <w:rFonts w:ascii="Times New Roman" w:hAnsi="Times New Roman" w:cs="Times New Roman"/>
          <w:sz w:val="24"/>
          <w:szCs w:val="24"/>
        </w:rPr>
        <w:softHyphen/>
        <w:t>ретические и методологические проблемы...)</w:t>
      </w:r>
      <w:r>
        <w:rPr>
          <w:rFonts w:ascii="Times New Roman" w:hAnsi="Times New Roman" w:cs="Times New Roman"/>
          <w:sz w:val="24"/>
          <w:szCs w:val="24"/>
        </w:rPr>
        <w:t>…</w:t>
      </w:r>
      <w:r w:rsidRPr="009D52B8">
        <w:rPr>
          <w:rFonts w:ascii="Times New Roman" w:hAnsi="Times New Roman" w:cs="Times New Roman"/>
          <w:sz w:val="24"/>
          <w:szCs w:val="24"/>
        </w:rPr>
        <w:t xml:space="preserve"> С. 131, 155–156.</w:t>
      </w:r>
    </w:p>
  </w:footnote>
  <w:footnote w:id="190">
    <w:p w:rsidR="00EE3E0C" w:rsidRPr="009D52B8" w:rsidRDefault="00EE3E0C" w:rsidP="00F6083A">
      <w:pPr>
        <w:pStyle w:val="a3"/>
        <w:jc w:val="both"/>
        <w:rPr>
          <w:rFonts w:ascii="Times New Roman" w:hAnsi="Times New Roman" w:cs="Times New Roman"/>
          <w:sz w:val="24"/>
          <w:szCs w:val="24"/>
        </w:rPr>
      </w:pPr>
      <w:r w:rsidRPr="009D52B8">
        <w:rPr>
          <w:rStyle w:val="a5"/>
          <w:rFonts w:ascii="Times New Roman" w:hAnsi="Times New Roman" w:cs="Times New Roman"/>
          <w:sz w:val="24"/>
          <w:szCs w:val="24"/>
        </w:rPr>
        <w:footnoteRef/>
      </w:r>
      <w:r w:rsidRPr="009D52B8">
        <w:rPr>
          <w:rFonts w:ascii="Times New Roman" w:hAnsi="Times New Roman" w:cs="Times New Roman"/>
          <w:sz w:val="24"/>
          <w:szCs w:val="24"/>
        </w:rPr>
        <w:t xml:space="preserve"> </w:t>
      </w:r>
      <w:proofErr w:type="spellStart"/>
      <w:r w:rsidRPr="009D52B8">
        <w:rPr>
          <w:rFonts w:ascii="Times New Roman" w:eastAsia="Times New Roman" w:hAnsi="Times New Roman" w:cs="Times New Roman"/>
          <w:i/>
          <w:sz w:val="24"/>
          <w:szCs w:val="24"/>
          <w:lang w:eastAsia="ru-RU"/>
        </w:rPr>
        <w:t>Аубакиров</w:t>
      </w:r>
      <w:proofErr w:type="spellEnd"/>
      <w:r w:rsidRPr="009D52B8">
        <w:rPr>
          <w:rFonts w:ascii="Times New Roman" w:eastAsia="Times New Roman" w:hAnsi="Times New Roman" w:cs="Times New Roman"/>
          <w:i/>
          <w:sz w:val="24"/>
          <w:szCs w:val="24"/>
          <w:lang w:eastAsia="ru-RU"/>
        </w:rPr>
        <w:t xml:space="preserve"> А. Ф. </w:t>
      </w:r>
      <w:r w:rsidRPr="009D52B8">
        <w:rPr>
          <w:rFonts w:ascii="Times New Roman" w:eastAsia="Times New Roman" w:hAnsi="Times New Roman" w:cs="Times New Roman"/>
          <w:sz w:val="24"/>
          <w:szCs w:val="24"/>
          <w:lang w:eastAsia="ru-RU"/>
        </w:rPr>
        <w:t>Теория и практика моделирования в криминалис</w:t>
      </w:r>
      <w:r w:rsidRPr="009D52B8">
        <w:rPr>
          <w:rFonts w:ascii="Times New Roman" w:eastAsia="Times New Roman" w:hAnsi="Times New Roman" w:cs="Times New Roman"/>
          <w:sz w:val="24"/>
          <w:szCs w:val="24"/>
          <w:lang w:eastAsia="ru-RU"/>
        </w:rPr>
        <w:softHyphen/>
        <w:t xml:space="preserve">тической экспертизе: </w:t>
      </w:r>
      <w:proofErr w:type="spellStart"/>
      <w:r w:rsidRPr="009D52B8">
        <w:rPr>
          <w:rFonts w:ascii="Times New Roman" w:eastAsia="Times New Roman" w:hAnsi="Times New Roman" w:cs="Times New Roman"/>
          <w:sz w:val="24"/>
          <w:szCs w:val="24"/>
          <w:lang w:eastAsia="ru-RU"/>
        </w:rPr>
        <w:t>Дис</w:t>
      </w:r>
      <w:proofErr w:type="spellEnd"/>
      <w:r w:rsidRPr="009D52B8">
        <w:rPr>
          <w:rFonts w:ascii="Times New Roman" w:eastAsia="Times New Roman" w:hAnsi="Times New Roman" w:cs="Times New Roman"/>
          <w:sz w:val="24"/>
          <w:szCs w:val="24"/>
          <w:lang w:eastAsia="ru-RU"/>
        </w:rPr>
        <w:t xml:space="preserve">. ... д-ра </w:t>
      </w:r>
      <w:proofErr w:type="spellStart"/>
      <w:r w:rsidRPr="009D52B8">
        <w:rPr>
          <w:rFonts w:ascii="Times New Roman" w:eastAsia="Times New Roman" w:hAnsi="Times New Roman" w:cs="Times New Roman"/>
          <w:sz w:val="24"/>
          <w:szCs w:val="24"/>
          <w:lang w:eastAsia="ru-RU"/>
        </w:rPr>
        <w:t>юрид</w:t>
      </w:r>
      <w:proofErr w:type="spellEnd"/>
      <w:r w:rsidRPr="009D52B8">
        <w:rPr>
          <w:rFonts w:ascii="Times New Roman" w:eastAsia="Times New Roman" w:hAnsi="Times New Roman" w:cs="Times New Roman"/>
          <w:sz w:val="24"/>
          <w:szCs w:val="24"/>
          <w:lang w:eastAsia="ru-RU"/>
        </w:rPr>
        <w:t>. наук. Алма-Ата, 1986. С. 288.</w:t>
      </w:r>
    </w:p>
  </w:footnote>
  <w:footnote w:id="191">
    <w:p w:rsidR="00EE3E0C" w:rsidRDefault="00EE3E0C" w:rsidP="00F6083A">
      <w:pPr>
        <w:pStyle w:val="a3"/>
      </w:pPr>
      <w:r w:rsidRPr="009D52B8">
        <w:rPr>
          <w:rStyle w:val="a5"/>
          <w:rFonts w:ascii="Times New Roman" w:hAnsi="Times New Roman" w:cs="Times New Roman"/>
          <w:sz w:val="24"/>
          <w:szCs w:val="24"/>
        </w:rPr>
        <w:footnoteRef/>
      </w:r>
      <w:r w:rsidRPr="009D52B8">
        <w:rPr>
          <w:rFonts w:ascii="Times New Roman" w:hAnsi="Times New Roman" w:cs="Times New Roman"/>
          <w:sz w:val="24"/>
          <w:szCs w:val="24"/>
        </w:rPr>
        <w:t xml:space="preserve"> </w:t>
      </w:r>
      <w:r w:rsidRPr="009D52B8">
        <w:rPr>
          <w:rFonts w:ascii="Times New Roman" w:hAnsi="Times New Roman" w:cs="Times New Roman"/>
          <w:i/>
          <w:sz w:val="24"/>
          <w:szCs w:val="24"/>
        </w:rPr>
        <w:t xml:space="preserve">Грановский Г. Л. </w:t>
      </w:r>
      <w:r w:rsidRPr="009D52B8">
        <w:rPr>
          <w:rFonts w:ascii="Times New Roman" w:hAnsi="Times New Roman" w:cs="Times New Roman"/>
          <w:sz w:val="24"/>
          <w:szCs w:val="24"/>
        </w:rPr>
        <w:t xml:space="preserve">Криминалистическая ситуационная экспертиза места происшествия // </w:t>
      </w:r>
      <w:proofErr w:type="spellStart"/>
      <w:r w:rsidRPr="009D52B8">
        <w:rPr>
          <w:rFonts w:ascii="Times New Roman" w:hAnsi="Times New Roman" w:cs="Times New Roman"/>
          <w:sz w:val="24"/>
          <w:szCs w:val="24"/>
        </w:rPr>
        <w:t>Реф</w:t>
      </w:r>
      <w:proofErr w:type="spellEnd"/>
      <w:r w:rsidRPr="009D52B8">
        <w:rPr>
          <w:rFonts w:ascii="Times New Roman" w:hAnsi="Times New Roman" w:cs="Times New Roman"/>
          <w:sz w:val="24"/>
          <w:szCs w:val="24"/>
        </w:rPr>
        <w:t xml:space="preserve">. науч. </w:t>
      </w:r>
      <w:proofErr w:type="spellStart"/>
      <w:r w:rsidRPr="009D52B8">
        <w:rPr>
          <w:rFonts w:ascii="Times New Roman" w:hAnsi="Times New Roman" w:cs="Times New Roman"/>
          <w:sz w:val="24"/>
          <w:szCs w:val="24"/>
        </w:rPr>
        <w:t>сообщ</w:t>
      </w:r>
      <w:proofErr w:type="spellEnd"/>
      <w:r w:rsidRPr="009D52B8">
        <w:rPr>
          <w:rFonts w:ascii="Times New Roman" w:hAnsi="Times New Roman" w:cs="Times New Roman"/>
          <w:sz w:val="24"/>
          <w:szCs w:val="24"/>
        </w:rPr>
        <w:t xml:space="preserve">. на </w:t>
      </w:r>
      <w:proofErr w:type="spellStart"/>
      <w:r w:rsidRPr="009D52B8">
        <w:rPr>
          <w:rFonts w:ascii="Times New Roman" w:hAnsi="Times New Roman" w:cs="Times New Roman"/>
          <w:sz w:val="24"/>
          <w:szCs w:val="24"/>
        </w:rPr>
        <w:t>теорет</w:t>
      </w:r>
      <w:proofErr w:type="spellEnd"/>
      <w:r w:rsidRPr="009D52B8">
        <w:rPr>
          <w:rFonts w:ascii="Times New Roman" w:hAnsi="Times New Roman" w:cs="Times New Roman"/>
          <w:sz w:val="24"/>
          <w:szCs w:val="24"/>
        </w:rPr>
        <w:t>. семи</w:t>
      </w:r>
      <w:r w:rsidRPr="009D52B8">
        <w:rPr>
          <w:rFonts w:ascii="Times New Roman" w:hAnsi="Times New Roman" w:cs="Times New Roman"/>
          <w:sz w:val="24"/>
          <w:szCs w:val="24"/>
        </w:rPr>
        <w:softHyphen/>
        <w:t xml:space="preserve">наре – криминалистических чтениях (21 апреля 1977 г.). М.: ВНИИСЭ, 1977. </w:t>
      </w:r>
      <w:proofErr w:type="spellStart"/>
      <w:r w:rsidRPr="009D52B8">
        <w:rPr>
          <w:rFonts w:ascii="Times New Roman" w:hAnsi="Times New Roman" w:cs="Times New Roman"/>
          <w:sz w:val="24"/>
          <w:szCs w:val="24"/>
        </w:rPr>
        <w:t>Вып</w:t>
      </w:r>
      <w:proofErr w:type="spellEnd"/>
      <w:r w:rsidRPr="009D52B8">
        <w:rPr>
          <w:rFonts w:ascii="Times New Roman" w:hAnsi="Times New Roman" w:cs="Times New Roman"/>
          <w:sz w:val="24"/>
          <w:szCs w:val="24"/>
        </w:rPr>
        <w:t>. 16. С. 3.</w:t>
      </w:r>
    </w:p>
  </w:footnote>
  <w:footnote w:id="192">
    <w:p w:rsidR="00EE3E0C" w:rsidRPr="009D52B8" w:rsidRDefault="00EE3E0C" w:rsidP="009D52B8">
      <w:pPr>
        <w:pStyle w:val="a3"/>
        <w:jc w:val="both"/>
        <w:rPr>
          <w:rFonts w:ascii="Times New Roman" w:hAnsi="Times New Roman" w:cs="Times New Roman"/>
          <w:sz w:val="24"/>
          <w:szCs w:val="24"/>
        </w:rPr>
      </w:pPr>
      <w:r w:rsidRPr="009D52B8">
        <w:rPr>
          <w:rStyle w:val="a5"/>
          <w:rFonts w:ascii="Times New Roman" w:hAnsi="Times New Roman" w:cs="Times New Roman"/>
          <w:sz w:val="24"/>
          <w:szCs w:val="24"/>
        </w:rPr>
        <w:footnoteRef/>
      </w:r>
      <w:r w:rsidRPr="009D52B8">
        <w:rPr>
          <w:rFonts w:ascii="Times New Roman" w:hAnsi="Times New Roman" w:cs="Times New Roman"/>
          <w:sz w:val="24"/>
          <w:szCs w:val="24"/>
        </w:rPr>
        <w:t xml:space="preserve"> См.: </w:t>
      </w:r>
      <w:proofErr w:type="spellStart"/>
      <w:r w:rsidRPr="009D52B8">
        <w:rPr>
          <w:rFonts w:ascii="Times New Roman" w:hAnsi="Times New Roman" w:cs="Times New Roman"/>
          <w:i/>
          <w:sz w:val="24"/>
          <w:szCs w:val="24"/>
        </w:rPr>
        <w:t>Комаринец</w:t>
      </w:r>
      <w:proofErr w:type="spellEnd"/>
      <w:r w:rsidRPr="009D52B8">
        <w:rPr>
          <w:rFonts w:ascii="Times New Roman" w:hAnsi="Times New Roman" w:cs="Times New Roman"/>
          <w:i/>
          <w:sz w:val="24"/>
          <w:szCs w:val="24"/>
        </w:rPr>
        <w:t xml:space="preserve"> Б. М. </w:t>
      </w:r>
      <w:r w:rsidRPr="009D52B8">
        <w:rPr>
          <w:rFonts w:ascii="Times New Roman" w:hAnsi="Times New Roman" w:cs="Times New Roman"/>
          <w:sz w:val="24"/>
          <w:szCs w:val="24"/>
        </w:rPr>
        <w:t>Участие экспертов-криминалистов в проведе</w:t>
      </w:r>
      <w:r w:rsidRPr="009D52B8">
        <w:rPr>
          <w:rFonts w:ascii="Times New Roman" w:hAnsi="Times New Roman" w:cs="Times New Roman"/>
          <w:sz w:val="24"/>
          <w:szCs w:val="24"/>
        </w:rPr>
        <w:softHyphen/>
        <w:t xml:space="preserve">нии следственных действий по особо опасным преступлениям против личности // Теория и практика судебной экспертизы. М.: </w:t>
      </w:r>
      <w:proofErr w:type="spellStart"/>
      <w:r w:rsidRPr="009D52B8">
        <w:rPr>
          <w:rFonts w:ascii="Times New Roman" w:hAnsi="Times New Roman" w:cs="Times New Roman"/>
          <w:sz w:val="24"/>
          <w:szCs w:val="24"/>
        </w:rPr>
        <w:t>Юрид</w:t>
      </w:r>
      <w:proofErr w:type="spellEnd"/>
      <w:r w:rsidRPr="009D52B8">
        <w:rPr>
          <w:rFonts w:ascii="Times New Roman" w:hAnsi="Times New Roman" w:cs="Times New Roman"/>
          <w:sz w:val="24"/>
          <w:szCs w:val="24"/>
        </w:rPr>
        <w:t>. лит</w:t>
      </w:r>
      <w:proofErr w:type="gramStart"/>
      <w:r w:rsidRPr="009D52B8">
        <w:rPr>
          <w:rFonts w:ascii="Times New Roman" w:hAnsi="Times New Roman" w:cs="Times New Roman"/>
          <w:sz w:val="24"/>
          <w:szCs w:val="24"/>
        </w:rPr>
        <w:t xml:space="preserve">., </w:t>
      </w:r>
      <w:proofErr w:type="gramEnd"/>
      <w:r w:rsidRPr="009D52B8">
        <w:rPr>
          <w:rFonts w:ascii="Times New Roman" w:hAnsi="Times New Roman" w:cs="Times New Roman"/>
          <w:sz w:val="24"/>
          <w:szCs w:val="24"/>
        </w:rPr>
        <w:t>1964. С. 13.</w:t>
      </w:r>
    </w:p>
  </w:footnote>
  <w:footnote w:id="193">
    <w:p w:rsidR="00EE3E0C" w:rsidRDefault="00EE3E0C" w:rsidP="009D52B8">
      <w:pPr>
        <w:pStyle w:val="a3"/>
        <w:jc w:val="both"/>
      </w:pPr>
      <w:r w:rsidRPr="009D52B8">
        <w:rPr>
          <w:rStyle w:val="a5"/>
          <w:rFonts w:ascii="Times New Roman" w:hAnsi="Times New Roman" w:cs="Times New Roman"/>
          <w:sz w:val="24"/>
          <w:szCs w:val="24"/>
        </w:rPr>
        <w:footnoteRef/>
      </w:r>
      <w:r w:rsidRPr="009D52B8">
        <w:rPr>
          <w:rFonts w:ascii="Times New Roman" w:hAnsi="Times New Roman" w:cs="Times New Roman"/>
          <w:sz w:val="24"/>
          <w:szCs w:val="24"/>
        </w:rPr>
        <w:t xml:space="preserve"> </w:t>
      </w:r>
      <w:r w:rsidRPr="009D52B8">
        <w:rPr>
          <w:rFonts w:ascii="Times New Roman" w:hAnsi="Times New Roman" w:cs="Times New Roman"/>
          <w:i/>
          <w:sz w:val="24"/>
          <w:szCs w:val="24"/>
        </w:rPr>
        <w:t xml:space="preserve">Снетков В. А. </w:t>
      </w:r>
      <w:r w:rsidRPr="009D52B8">
        <w:rPr>
          <w:rFonts w:ascii="Times New Roman" w:hAnsi="Times New Roman" w:cs="Times New Roman"/>
          <w:sz w:val="24"/>
          <w:szCs w:val="24"/>
        </w:rPr>
        <w:t>Экспертная криминалистическая диагностика // Диагностика при производстве криминалистических экспер</w:t>
      </w:r>
      <w:r w:rsidRPr="009D52B8">
        <w:rPr>
          <w:rFonts w:ascii="Times New Roman" w:hAnsi="Times New Roman" w:cs="Times New Roman"/>
          <w:sz w:val="24"/>
          <w:szCs w:val="24"/>
        </w:rPr>
        <w:softHyphen/>
        <w:t>тиз. М.: ВНИИ МВД СССР, 1984. С. 9–12.</w:t>
      </w:r>
    </w:p>
  </w:footnote>
  <w:footnote w:id="194">
    <w:p w:rsidR="00EE3E0C" w:rsidRPr="009D52B8" w:rsidRDefault="00EE3E0C" w:rsidP="00F6083A">
      <w:pPr>
        <w:pStyle w:val="a3"/>
        <w:jc w:val="both"/>
        <w:rPr>
          <w:rFonts w:ascii="Times New Roman" w:hAnsi="Times New Roman" w:cs="Times New Roman"/>
          <w:sz w:val="24"/>
          <w:szCs w:val="24"/>
        </w:rPr>
      </w:pPr>
      <w:r w:rsidRPr="009D52B8">
        <w:rPr>
          <w:rStyle w:val="a5"/>
          <w:rFonts w:ascii="Times New Roman" w:hAnsi="Times New Roman" w:cs="Times New Roman"/>
          <w:sz w:val="24"/>
          <w:szCs w:val="24"/>
        </w:rPr>
        <w:footnoteRef/>
      </w:r>
      <w:r w:rsidRPr="009D52B8">
        <w:rPr>
          <w:rFonts w:ascii="Times New Roman" w:hAnsi="Times New Roman" w:cs="Times New Roman"/>
          <w:sz w:val="24"/>
          <w:szCs w:val="24"/>
        </w:rPr>
        <w:t xml:space="preserve"> </w:t>
      </w:r>
      <w:r w:rsidRPr="009D52B8">
        <w:rPr>
          <w:rFonts w:ascii="Times New Roman" w:eastAsia="Times New Roman" w:hAnsi="Times New Roman" w:cs="Times New Roman"/>
          <w:sz w:val="24"/>
          <w:szCs w:val="24"/>
          <w:lang w:eastAsia="ru-RU"/>
        </w:rPr>
        <w:t xml:space="preserve">См.: </w:t>
      </w:r>
      <w:proofErr w:type="spellStart"/>
      <w:r w:rsidRPr="009D52B8">
        <w:rPr>
          <w:rFonts w:ascii="Times New Roman" w:eastAsia="Times New Roman" w:hAnsi="Times New Roman" w:cs="Times New Roman"/>
          <w:i/>
          <w:sz w:val="24"/>
          <w:szCs w:val="24"/>
          <w:lang w:eastAsia="ru-RU"/>
        </w:rPr>
        <w:t>Колдин</w:t>
      </w:r>
      <w:proofErr w:type="spellEnd"/>
      <w:r w:rsidRPr="009D52B8">
        <w:rPr>
          <w:rFonts w:ascii="Times New Roman" w:eastAsia="Times New Roman" w:hAnsi="Times New Roman" w:cs="Times New Roman"/>
          <w:i/>
          <w:sz w:val="24"/>
          <w:szCs w:val="24"/>
          <w:lang w:eastAsia="ru-RU"/>
        </w:rPr>
        <w:t xml:space="preserve"> В. Я. </w:t>
      </w:r>
      <w:r w:rsidRPr="009D52B8">
        <w:rPr>
          <w:rFonts w:ascii="Times New Roman" w:eastAsia="Times New Roman" w:hAnsi="Times New Roman" w:cs="Times New Roman"/>
          <w:sz w:val="24"/>
          <w:szCs w:val="24"/>
          <w:lang w:eastAsia="ru-RU"/>
        </w:rPr>
        <w:t>Идентификация и ее роль в установлении исти</w:t>
      </w:r>
      <w:r w:rsidRPr="009D52B8">
        <w:rPr>
          <w:rFonts w:ascii="Times New Roman" w:eastAsia="Times New Roman" w:hAnsi="Times New Roman" w:cs="Times New Roman"/>
          <w:sz w:val="24"/>
          <w:szCs w:val="24"/>
          <w:lang w:eastAsia="ru-RU"/>
        </w:rPr>
        <w:softHyphen/>
        <w:t xml:space="preserve">ны по уголовным делам. М.: Изд-во </w:t>
      </w:r>
      <w:proofErr w:type="spellStart"/>
      <w:r w:rsidRPr="009D52B8">
        <w:rPr>
          <w:rFonts w:ascii="Times New Roman" w:eastAsia="Times New Roman" w:hAnsi="Times New Roman" w:cs="Times New Roman"/>
          <w:sz w:val="24"/>
          <w:szCs w:val="24"/>
          <w:lang w:eastAsia="ru-RU"/>
        </w:rPr>
        <w:t>Моск</w:t>
      </w:r>
      <w:proofErr w:type="spellEnd"/>
      <w:r w:rsidRPr="009D52B8">
        <w:rPr>
          <w:rFonts w:ascii="Times New Roman" w:eastAsia="Times New Roman" w:hAnsi="Times New Roman" w:cs="Times New Roman"/>
          <w:sz w:val="24"/>
          <w:szCs w:val="24"/>
          <w:lang w:eastAsia="ru-RU"/>
        </w:rPr>
        <w:t>. ун-та, 1969. С. 114.</w:t>
      </w:r>
    </w:p>
  </w:footnote>
  <w:footnote w:id="195">
    <w:p w:rsidR="00EE3E0C" w:rsidRPr="009D52B8" w:rsidRDefault="00EE3E0C" w:rsidP="00F6083A">
      <w:pPr>
        <w:pStyle w:val="a3"/>
        <w:rPr>
          <w:rFonts w:ascii="Times New Roman" w:hAnsi="Times New Roman" w:cs="Times New Roman"/>
          <w:sz w:val="24"/>
          <w:szCs w:val="24"/>
        </w:rPr>
      </w:pPr>
      <w:r w:rsidRPr="009D52B8">
        <w:rPr>
          <w:rStyle w:val="a5"/>
          <w:rFonts w:ascii="Times New Roman" w:hAnsi="Times New Roman" w:cs="Times New Roman"/>
          <w:sz w:val="24"/>
          <w:szCs w:val="24"/>
        </w:rPr>
        <w:footnoteRef/>
      </w:r>
      <w:r w:rsidRPr="009D52B8">
        <w:rPr>
          <w:rFonts w:ascii="Times New Roman" w:hAnsi="Times New Roman" w:cs="Times New Roman"/>
          <w:sz w:val="24"/>
          <w:szCs w:val="24"/>
        </w:rPr>
        <w:t xml:space="preserve"> См.: </w:t>
      </w:r>
      <w:proofErr w:type="spellStart"/>
      <w:r w:rsidRPr="009D52B8">
        <w:rPr>
          <w:rFonts w:ascii="Times New Roman" w:hAnsi="Times New Roman" w:cs="Times New Roman"/>
          <w:i/>
          <w:sz w:val="24"/>
          <w:szCs w:val="24"/>
        </w:rPr>
        <w:t>Рудиченко</w:t>
      </w:r>
      <w:proofErr w:type="spellEnd"/>
      <w:r w:rsidRPr="009D52B8">
        <w:rPr>
          <w:rFonts w:ascii="Times New Roman" w:hAnsi="Times New Roman" w:cs="Times New Roman"/>
          <w:i/>
          <w:sz w:val="24"/>
          <w:szCs w:val="24"/>
        </w:rPr>
        <w:t xml:space="preserve"> А. И. </w:t>
      </w:r>
      <w:r w:rsidRPr="009D52B8">
        <w:rPr>
          <w:rFonts w:ascii="Times New Roman" w:hAnsi="Times New Roman" w:cs="Times New Roman"/>
          <w:sz w:val="24"/>
          <w:szCs w:val="24"/>
        </w:rPr>
        <w:t>Классификация и структура диагностических эксперт</w:t>
      </w:r>
      <w:r w:rsidRPr="009D52B8">
        <w:rPr>
          <w:rFonts w:ascii="Times New Roman" w:hAnsi="Times New Roman" w:cs="Times New Roman"/>
          <w:sz w:val="24"/>
          <w:szCs w:val="24"/>
        </w:rPr>
        <w:softHyphen/>
        <w:t xml:space="preserve">ных задач судебной экспертизы // </w:t>
      </w:r>
      <w:proofErr w:type="spellStart"/>
      <w:r w:rsidRPr="009D52B8">
        <w:rPr>
          <w:rFonts w:ascii="Times New Roman" w:hAnsi="Times New Roman" w:cs="Times New Roman"/>
          <w:sz w:val="24"/>
          <w:szCs w:val="24"/>
        </w:rPr>
        <w:t>Теорет</w:t>
      </w:r>
      <w:proofErr w:type="spellEnd"/>
      <w:r w:rsidRPr="009D52B8">
        <w:rPr>
          <w:rFonts w:ascii="Times New Roman" w:hAnsi="Times New Roman" w:cs="Times New Roman"/>
          <w:sz w:val="24"/>
          <w:szCs w:val="24"/>
        </w:rPr>
        <w:t xml:space="preserve">. </w:t>
      </w:r>
      <w:proofErr w:type="spellStart"/>
      <w:r w:rsidRPr="009D52B8">
        <w:rPr>
          <w:rFonts w:ascii="Times New Roman" w:hAnsi="Times New Roman" w:cs="Times New Roman"/>
          <w:sz w:val="24"/>
          <w:szCs w:val="24"/>
        </w:rPr>
        <w:t>вопр</w:t>
      </w:r>
      <w:proofErr w:type="spellEnd"/>
      <w:r w:rsidRPr="009D52B8">
        <w:rPr>
          <w:rFonts w:ascii="Times New Roman" w:hAnsi="Times New Roman" w:cs="Times New Roman"/>
          <w:sz w:val="24"/>
          <w:szCs w:val="24"/>
        </w:rPr>
        <w:t xml:space="preserve">. судебной экспертизы. М., 1981. С. 100 (Сб. науч. тр. / ВНИИСЭ; </w:t>
      </w:r>
      <w:proofErr w:type="spellStart"/>
      <w:r w:rsidRPr="009D52B8">
        <w:rPr>
          <w:rFonts w:ascii="Times New Roman" w:hAnsi="Times New Roman" w:cs="Times New Roman"/>
          <w:sz w:val="24"/>
          <w:szCs w:val="24"/>
        </w:rPr>
        <w:t>Вып</w:t>
      </w:r>
      <w:proofErr w:type="spellEnd"/>
      <w:r w:rsidRPr="009D52B8">
        <w:rPr>
          <w:rFonts w:ascii="Times New Roman" w:hAnsi="Times New Roman" w:cs="Times New Roman"/>
          <w:sz w:val="24"/>
          <w:szCs w:val="24"/>
        </w:rPr>
        <w:t>. 48).</w:t>
      </w:r>
    </w:p>
  </w:footnote>
  <w:footnote w:id="196">
    <w:p w:rsidR="00EE3E0C" w:rsidRPr="009D52B8" w:rsidRDefault="00EE3E0C" w:rsidP="00F6083A">
      <w:pPr>
        <w:pStyle w:val="a3"/>
        <w:rPr>
          <w:rFonts w:ascii="Times New Roman" w:hAnsi="Times New Roman" w:cs="Times New Roman"/>
          <w:sz w:val="24"/>
          <w:szCs w:val="24"/>
        </w:rPr>
      </w:pPr>
      <w:r w:rsidRPr="009D52B8">
        <w:rPr>
          <w:rStyle w:val="a5"/>
          <w:rFonts w:ascii="Times New Roman" w:hAnsi="Times New Roman" w:cs="Times New Roman"/>
          <w:sz w:val="24"/>
          <w:szCs w:val="24"/>
        </w:rPr>
        <w:footnoteRef/>
      </w:r>
      <w:r w:rsidRPr="009D52B8">
        <w:rPr>
          <w:rFonts w:ascii="Times New Roman" w:hAnsi="Times New Roman" w:cs="Times New Roman"/>
          <w:sz w:val="24"/>
          <w:szCs w:val="24"/>
        </w:rPr>
        <w:t xml:space="preserve"> См.: </w:t>
      </w:r>
      <w:r w:rsidRPr="009D52B8">
        <w:rPr>
          <w:rFonts w:ascii="Times New Roman" w:hAnsi="Times New Roman" w:cs="Times New Roman"/>
          <w:i/>
          <w:sz w:val="24"/>
          <w:szCs w:val="24"/>
        </w:rPr>
        <w:t xml:space="preserve">Романов Н. С. </w:t>
      </w:r>
      <w:r w:rsidRPr="009D52B8">
        <w:rPr>
          <w:rFonts w:ascii="Times New Roman" w:hAnsi="Times New Roman" w:cs="Times New Roman"/>
          <w:sz w:val="24"/>
          <w:szCs w:val="24"/>
        </w:rPr>
        <w:t>Диагностика как метод и задача судебно-экспертного исследования // Криминалистика и судебная эксперти</w:t>
      </w:r>
      <w:r w:rsidRPr="009D52B8">
        <w:rPr>
          <w:rFonts w:ascii="Times New Roman" w:hAnsi="Times New Roman" w:cs="Times New Roman"/>
          <w:sz w:val="24"/>
          <w:szCs w:val="24"/>
        </w:rPr>
        <w:softHyphen/>
        <w:t xml:space="preserve">за. Киев: </w:t>
      </w:r>
      <w:proofErr w:type="spellStart"/>
      <w:r w:rsidRPr="009D52B8">
        <w:rPr>
          <w:rFonts w:ascii="Times New Roman" w:hAnsi="Times New Roman" w:cs="Times New Roman"/>
          <w:sz w:val="24"/>
          <w:szCs w:val="24"/>
        </w:rPr>
        <w:t>Вища</w:t>
      </w:r>
      <w:proofErr w:type="spellEnd"/>
      <w:r w:rsidRPr="009D52B8">
        <w:rPr>
          <w:rFonts w:ascii="Times New Roman" w:hAnsi="Times New Roman" w:cs="Times New Roman"/>
          <w:sz w:val="24"/>
          <w:szCs w:val="24"/>
        </w:rPr>
        <w:t xml:space="preserve"> </w:t>
      </w:r>
      <w:proofErr w:type="spellStart"/>
      <w:r w:rsidRPr="009D52B8">
        <w:rPr>
          <w:rFonts w:ascii="Times New Roman" w:hAnsi="Times New Roman" w:cs="Times New Roman"/>
          <w:sz w:val="24"/>
          <w:szCs w:val="24"/>
        </w:rPr>
        <w:t>шк</w:t>
      </w:r>
      <w:proofErr w:type="spellEnd"/>
      <w:r w:rsidRPr="009D52B8">
        <w:rPr>
          <w:rFonts w:ascii="Times New Roman" w:hAnsi="Times New Roman" w:cs="Times New Roman"/>
          <w:sz w:val="24"/>
          <w:szCs w:val="24"/>
        </w:rPr>
        <w:t xml:space="preserve">., 1985. </w:t>
      </w:r>
      <w:proofErr w:type="spellStart"/>
      <w:r w:rsidRPr="009D52B8">
        <w:rPr>
          <w:rFonts w:ascii="Times New Roman" w:hAnsi="Times New Roman" w:cs="Times New Roman"/>
          <w:sz w:val="24"/>
          <w:szCs w:val="24"/>
        </w:rPr>
        <w:t>Вып</w:t>
      </w:r>
      <w:proofErr w:type="spellEnd"/>
      <w:r w:rsidRPr="009D52B8">
        <w:rPr>
          <w:rFonts w:ascii="Times New Roman" w:hAnsi="Times New Roman" w:cs="Times New Roman"/>
          <w:sz w:val="24"/>
          <w:szCs w:val="24"/>
        </w:rPr>
        <w:t>. 31. С. 12.</w:t>
      </w:r>
    </w:p>
  </w:footnote>
  <w:footnote w:id="197">
    <w:p w:rsidR="00EE3E0C" w:rsidRPr="009D52B8" w:rsidRDefault="00EE3E0C" w:rsidP="00F6083A">
      <w:pPr>
        <w:pStyle w:val="a3"/>
        <w:rPr>
          <w:rFonts w:ascii="Times New Roman" w:hAnsi="Times New Roman" w:cs="Times New Roman"/>
          <w:sz w:val="24"/>
          <w:szCs w:val="24"/>
        </w:rPr>
      </w:pPr>
      <w:r w:rsidRPr="009D52B8">
        <w:rPr>
          <w:rStyle w:val="a5"/>
          <w:rFonts w:ascii="Times New Roman" w:hAnsi="Times New Roman" w:cs="Times New Roman"/>
          <w:sz w:val="24"/>
          <w:szCs w:val="24"/>
        </w:rPr>
        <w:footnoteRef/>
      </w:r>
      <w:r w:rsidRPr="009D52B8">
        <w:rPr>
          <w:rFonts w:ascii="Times New Roman" w:hAnsi="Times New Roman" w:cs="Times New Roman"/>
          <w:sz w:val="24"/>
          <w:szCs w:val="24"/>
        </w:rPr>
        <w:t xml:space="preserve"> </w:t>
      </w:r>
      <w:r w:rsidRPr="009D52B8">
        <w:rPr>
          <w:rFonts w:ascii="Times New Roman" w:eastAsia="Times New Roman" w:hAnsi="Times New Roman" w:cs="Times New Roman"/>
          <w:sz w:val="24"/>
          <w:szCs w:val="24"/>
          <w:lang w:eastAsia="ru-RU"/>
        </w:rPr>
        <w:t>Экспертизы в судебной практике: Учеб. пособие для студен</w:t>
      </w:r>
      <w:r w:rsidRPr="009D52B8">
        <w:rPr>
          <w:rFonts w:ascii="Times New Roman" w:eastAsia="Times New Roman" w:hAnsi="Times New Roman" w:cs="Times New Roman"/>
          <w:sz w:val="24"/>
          <w:szCs w:val="24"/>
          <w:lang w:eastAsia="ru-RU"/>
        </w:rPr>
        <w:softHyphen/>
        <w:t xml:space="preserve">тов </w:t>
      </w:r>
      <w:proofErr w:type="spellStart"/>
      <w:r w:rsidRPr="009D52B8">
        <w:rPr>
          <w:rFonts w:ascii="Times New Roman" w:eastAsia="Times New Roman" w:hAnsi="Times New Roman" w:cs="Times New Roman"/>
          <w:sz w:val="24"/>
          <w:szCs w:val="24"/>
          <w:lang w:eastAsia="ru-RU"/>
        </w:rPr>
        <w:t>юрид</w:t>
      </w:r>
      <w:proofErr w:type="spellEnd"/>
      <w:r w:rsidRPr="009D52B8">
        <w:rPr>
          <w:rFonts w:ascii="Times New Roman" w:eastAsia="Times New Roman" w:hAnsi="Times New Roman" w:cs="Times New Roman"/>
          <w:sz w:val="24"/>
          <w:szCs w:val="24"/>
          <w:lang w:eastAsia="ru-RU"/>
        </w:rPr>
        <w:t>.  ин-</w:t>
      </w:r>
      <w:proofErr w:type="spellStart"/>
      <w:r w:rsidRPr="009D52B8">
        <w:rPr>
          <w:rFonts w:ascii="Times New Roman" w:eastAsia="Times New Roman" w:hAnsi="Times New Roman" w:cs="Times New Roman"/>
          <w:sz w:val="24"/>
          <w:szCs w:val="24"/>
          <w:lang w:eastAsia="ru-RU"/>
        </w:rPr>
        <w:t>тов</w:t>
      </w:r>
      <w:proofErr w:type="spellEnd"/>
      <w:r w:rsidRPr="009D52B8">
        <w:rPr>
          <w:rFonts w:ascii="Times New Roman" w:eastAsia="Times New Roman" w:hAnsi="Times New Roman" w:cs="Times New Roman"/>
          <w:sz w:val="24"/>
          <w:szCs w:val="24"/>
          <w:lang w:eastAsia="ru-RU"/>
        </w:rPr>
        <w:t xml:space="preserve"> и </w:t>
      </w:r>
      <w:proofErr w:type="gramStart"/>
      <w:r w:rsidRPr="009D52B8">
        <w:rPr>
          <w:rFonts w:ascii="Times New Roman" w:eastAsia="Times New Roman" w:hAnsi="Times New Roman" w:cs="Times New Roman"/>
          <w:sz w:val="24"/>
          <w:szCs w:val="24"/>
          <w:lang w:eastAsia="ru-RU"/>
        </w:rPr>
        <w:t>фак-</w:t>
      </w:r>
      <w:proofErr w:type="spellStart"/>
      <w:r w:rsidRPr="009D52B8">
        <w:rPr>
          <w:rFonts w:ascii="Times New Roman" w:eastAsia="Times New Roman" w:hAnsi="Times New Roman" w:cs="Times New Roman"/>
          <w:sz w:val="24"/>
          <w:szCs w:val="24"/>
          <w:lang w:eastAsia="ru-RU"/>
        </w:rPr>
        <w:t>тов</w:t>
      </w:r>
      <w:proofErr w:type="spellEnd"/>
      <w:proofErr w:type="gramEnd"/>
      <w:r w:rsidRPr="009D52B8">
        <w:rPr>
          <w:rFonts w:ascii="Times New Roman" w:eastAsia="Times New Roman" w:hAnsi="Times New Roman" w:cs="Times New Roman"/>
          <w:sz w:val="24"/>
          <w:szCs w:val="24"/>
          <w:lang w:eastAsia="ru-RU"/>
        </w:rPr>
        <w:t xml:space="preserve"> / Авт. кол.: В. И. Гончаренко (руководитель), В. Е. </w:t>
      </w:r>
      <w:proofErr w:type="spellStart"/>
      <w:r w:rsidRPr="009D52B8">
        <w:rPr>
          <w:rFonts w:ascii="Times New Roman" w:eastAsia="Times New Roman" w:hAnsi="Times New Roman" w:cs="Times New Roman"/>
          <w:sz w:val="24"/>
          <w:szCs w:val="24"/>
          <w:lang w:eastAsia="ru-RU"/>
        </w:rPr>
        <w:t>Бергер</w:t>
      </w:r>
      <w:proofErr w:type="spellEnd"/>
      <w:r w:rsidRPr="009D52B8">
        <w:rPr>
          <w:rFonts w:ascii="Times New Roman" w:eastAsia="Times New Roman" w:hAnsi="Times New Roman" w:cs="Times New Roman"/>
          <w:sz w:val="24"/>
          <w:szCs w:val="24"/>
          <w:lang w:eastAsia="ru-RU"/>
        </w:rPr>
        <w:t xml:space="preserve">,  Т. В. Варфоломеева и др. Киев: </w:t>
      </w:r>
      <w:proofErr w:type="spellStart"/>
      <w:r w:rsidRPr="009D52B8">
        <w:rPr>
          <w:rFonts w:ascii="Times New Roman" w:eastAsia="Times New Roman" w:hAnsi="Times New Roman" w:cs="Times New Roman"/>
          <w:sz w:val="24"/>
          <w:szCs w:val="24"/>
          <w:lang w:eastAsia="ru-RU"/>
        </w:rPr>
        <w:t>Вища</w:t>
      </w:r>
      <w:proofErr w:type="spellEnd"/>
      <w:r w:rsidRPr="009D52B8">
        <w:rPr>
          <w:rFonts w:ascii="Times New Roman" w:eastAsia="Times New Roman" w:hAnsi="Times New Roman" w:cs="Times New Roman"/>
          <w:sz w:val="24"/>
          <w:szCs w:val="24"/>
          <w:lang w:eastAsia="ru-RU"/>
        </w:rPr>
        <w:t xml:space="preserve"> </w:t>
      </w:r>
      <w:proofErr w:type="spellStart"/>
      <w:r w:rsidRPr="009D52B8">
        <w:rPr>
          <w:rFonts w:ascii="Times New Roman" w:eastAsia="Times New Roman" w:hAnsi="Times New Roman" w:cs="Times New Roman"/>
          <w:sz w:val="24"/>
          <w:szCs w:val="24"/>
          <w:lang w:eastAsia="ru-RU"/>
        </w:rPr>
        <w:t>шк</w:t>
      </w:r>
      <w:proofErr w:type="spellEnd"/>
      <w:r w:rsidRPr="009D52B8">
        <w:rPr>
          <w:rFonts w:ascii="Times New Roman" w:eastAsia="Times New Roman" w:hAnsi="Times New Roman" w:cs="Times New Roman"/>
          <w:sz w:val="24"/>
          <w:szCs w:val="24"/>
          <w:lang w:eastAsia="ru-RU"/>
        </w:rPr>
        <w:t>., 1987. С. 19.</w:t>
      </w:r>
    </w:p>
  </w:footnote>
  <w:footnote w:id="198">
    <w:p w:rsidR="00EE3E0C" w:rsidRPr="009D52B8" w:rsidRDefault="00EE3E0C" w:rsidP="00CC0C4A">
      <w:pPr>
        <w:pStyle w:val="a3"/>
        <w:jc w:val="both"/>
        <w:rPr>
          <w:rFonts w:ascii="Times New Roman" w:hAnsi="Times New Roman" w:cs="Times New Roman"/>
          <w:sz w:val="24"/>
          <w:szCs w:val="24"/>
        </w:rPr>
      </w:pPr>
      <w:r w:rsidRPr="009D52B8">
        <w:rPr>
          <w:rStyle w:val="a5"/>
          <w:rFonts w:ascii="Times New Roman" w:hAnsi="Times New Roman" w:cs="Times New Roman"/>
          <w:sz w:val="24"/>
          <w:szCs w:val="24"/>
        </w:rPr>
        <w:footnoteRef/>
      </w:r>
      <w:r w:rsidRPr="009D52B8">
        <w:rPr>
          <w:rFonts w:ascii="Times New Roman" w:hAnsi="Times New Roman" w:cs="Times New Roman"/>
          <w:sz w:val="24"/>
          <w:szCs w:val="24"/>
        </w:rPr>
        <w:t xml:space="preserve"> См.: </w:t>
      </w:r>
      <w:r w:rsidRPr="009D52B8">
        <w:rPr>
          <w:rFonts w:ascii="Times New Roman" w:hAnsi="Times New Roman" w:cs="Times New Roman"/>
          <w:i/>
          <w:sz w:val="24"/>
          <w:szCs w:val="24"/>
        </w:rPr>
        <w:t xml:space="preserve">Арсеньев В. Д. </w:t>
      </w:r>
      <w:r w:rsidRPr="009D52B8">
        <w:rPr>
          <w:rFonts w:ascii="Times New Roman" w:hAnsi="Times New Roman" w:cs="Times New Roman"/>
          <w:sz w:val="24"/>
          <w:szCs w:val="24"/>
        </w:rPr>
        <w:t xml:space="preserve">Вопросы экспертной идентификации в судебном доказывании / Тр. ВНИИСЭ. М., 1974. </w:t>
      </w:r>
      <w:proofErr w:type="spellStart"/>
      <w:r w:rsidRPr="009D52B8">
        <w:rPr>
          <w:rFonts w:ascii="Times New Roman" w:hAnsi="Times New Roman" w:cs="Times New Roman"/>
          <w:sz w:val="24"/>
          <w:szCs w:val="24"/>
        </w:rPr>
        <w:t>Вып</w:t>
      </w:r>
      <w:proofErr w:type="spellEnd"/>
      <w:r w:rsidRPr="009D52B8">
        <w:rPr>
          <w:rFonts w:ascii="Times New Roman" w:hAnsi="Times New Roman" w:cs="Times New Roman"/>
          <w:sz w:val="24"/>
          <w:szCs w:val="24"/>
        </w:rPr>
        <w:t xml:space="preserve">. 8. С. 3–25; </w:t>
      </w:r>
      <w:r w:rsidRPr="009D52B8">
        <w:rPr>
          <w:rFonts w:ascii="Times New Roman" w:hAnsi="Times New Roman" w:cs="Times New Roman"/>
          <w:i/>
          <w:sz w:val="24"/>
          <w:szCs w:val="24"/>
        </w:rPr>
        <w:t xml:space="preserve">Васильев А. Н. </w:t>
      </w:r>
      <w:r w:rsidRPr="009D52B8">
        <w:rPr>
          <w:rFonts w:ascii="Times New Roman" w:hAnsi="Times New Roman" w:cs="Times New Roman"/>
          <w:sz w:val="24"/>
          <w:szCs w:val="24"/>
        </w:rPr>
        <w:t xml:space="preserve">Советская криминалистика. М.: </w:t>
      </w:r>
      <w:proofErr w:type="spellStart"/>
      <w:r w:rsidRPr="009D52B8">
        <w:rPr>
          <w:rFonts w:ascii="Times New Roman" w:hAnsi="Times New Roman" w:cs="Times New Roman"/>
          <w:sz w:val="24"/>
          <w:szCs w:val="24"/>
        </w:rPr>
        <w:t>Юрид</w:t>
      </w:r>
      <w:proofErr w:type="spellEnd"/>
      <w:r w:rsidRPr="009D52B8">
        <w:rPr>
          <w:rFonts w:ascii="Times New Roman" w:hAnsi="Times New Roman" w:cs="Times New Roman"/>
          <w:sz w:val="24"/>
          <w:szCs w:val="24"/>
        </w:rPr>
        <w:t>. лит</w:t>
      </w:r>
      <w:proofErr w:type="gramStart"/>
      <w:r w:rsidRPr="009D52B8">
        <w:rPr>
          <w:rFonts w:ascii="Times New Roman" w:hAnsi="Times New Roman" w:cs="Times New Roman"/>
          <w:sz w:val="24"/>
          <w:szCs w:val="24"/>
        </w:rPr>
        <w:t xml:space="preserve">., </w:t>
      </w:r>
      <w:proofErr w:type="gramEnd"/>
      <w:r w:rsidRPr="009D52B8">
        <w:rPr>
          <w:rFonts w:ascii="Times New Roman" w:hAnsi="Times New Roman" w:cs="Times New Roman"/>
          <w:sz w:val="24"/>
          <w:szCs w:val="24"/>
        </w:rPr>
        <w:t xml:space="preserve">1970; </w:t>
      </w:r>
      <w:r w:rsidRPr="009D52B8">
        <w:rPr>
          <w:rFonts w:ascii="Times New Roman" w:hAnsi="Times New Roman" w:cs="Times New Roman"/>
          <w:i/>
          <w:sz w:val="24"/>
          <w:szCs w:val="24"/>
        </w:rPr>
        <w:t xml:space="preserve">Орлов Ю. К. </w:t>
      </w:r>
      <w:r w:rsidRPr="009D52B8">
        <w:rPr>
          <w:rFonts w:ascii="Times New Roman" w:hAnsi="Times New Roman" w:cs="Times New Roman"/>
          <w:sz w:val="24"/>
          <w:szCs w:val="24"/>
        </w:rPr>
        <w:t xml:space="preserve">Спорные вопросы теории идентификации // </w:t>
      </w:r>
      <w:proofErr w:type="spellStart"/>
      <w:r w:rsidRPr="009D52B8">
        <w:rPr>
          <w:rFonts w:ascii="Times New Roman" w:hAnsi="Times New Roman" w:cs="Times New Roman"/>
          <w:sz w:val="24"/>
          <w:szCs w:val="24"/>
        </w:rPr>
        <w:t>Пробл</w:t>
      </w:r>
      <w:proofErr w:type="spellEnd"/>
      <w:r w:rsidRPr="009D52B8">
        <w:rPr>
          <w:rFonts w:ascii="Times New Roman" w:hAnsi="Times New Roman" w:cs="Times New Roman"/>
          <w:sz w:val="24"/>
          <w:szCs w:val="24"/>
        </w:rPr>
        <w:t xml:space="preserve">. теории судебной экспертизы. М., 1980. С. 42–58 (Сб. науч. тр. / ВНИИСЭ; </w:t>
      </w:r>
      <w:proofErr w:type="spellStart"/>
      <w:r w:rsidRPr="009D52B8">
        <w:rPr>
          <w:rFonts w:ascii="Times New Roman" w:hAnsi="Times New Roman" w:cs="Times New Roman"/>
          <w:sz w:val="24"/>
          <w:szCs w:val="24"/>
        </w:rPr>
        <w:t>Вып</w:t>
      </w:r>
      <w:proofErr w:type="spellEnd"/>
      <w:r w:rsidRPr="009D52B8">
        <w:rPr>
          <w:rFonts w:ascii="Times New Roman" w:hAnsi="Times New Roman" w:cs="Times New Roman"/>
          <w:sz w:val="24"/>
          <w:szCs w:val="24"/>
        </w:rPr>
        <w:t>. 44).</w:t>
      </w:r>
    </w:p>
  </w:footnote>
  <w:footnote w:id="199">
    <w:p w:rsidR="00EE3E0C" w:rsidRPr="009D52B8" w:rsidRDefault="00EE3E0C" w:rsidP="00CC0C4A">
      <w:pPr>
        <w:pStyle w:val="a3"/>
        <w:jc w:val="both"/>
        <w:rPr>
          <w:rFonts w:ascii="Times New Roman" w:hAnsi="Times New Roman" w:cs="Times New Roman"/>
          <w:sz w:val="24"/>
          <w:szCs w:val="24"/>
        </w:rPr>
      </w:pPr>
      <w:r w:rsidRPr="009D52B8">
        <w:rPr>
          <w:rStyle w:val="a5"/>
          <w:rFonts w:ascii="Times New Roman" w:hAnsi="Times New Roman" w:cs="Times New Roman"/>
          <w:sz w:val="24"/>
          <w:szCs w:val="24"/>
        </w:rPr>
        <w:footnoteRef/>
      </w:r>
      <w:r w:rsidRPr="009D52B8">
        <w:rPr>
          <w:rFonts w:ascii="Times New Roman" w:hAnsi="Times New Roman" w:cs="Times New Roman"/>
          <w:sz w:val="24"/>
          <w:szCs w:val="24"/>
        </w:rPr>
        <w:t xml:space="preserve"> </w:t>
      </w:r>
      <w:proofErr w:type="spellStart"/>
      <w:r w:rsidRPr="009D52B8">
        <w:rPr>
          <w:rFonts w:ascii="Times New Roman" w:hAnsi="Times New Roman" w:cs="Times New Roman"/>
          <w:i/>
          <w:sz w:val="24"/>
          <w:szCs w:val="24"/>
        </w:rPr>
        <w:t>Корухов</w:t>
      </w:r>
      <w:proofErr w:type="spellEnd"/>
      <w:r w:rsidRPr="009D52B8">
        <w:rPr>
          <w:rFonts w:ascii="Times New Roman" w:hAnsi="Times New Roman" w:cs="Times New Roman"/>
          <w:i/>
          <w:sz w:val="24"/>
          <w:szCs w:val="24"/>
        </w:rPr>
        <w:t xml:space="preserve"> Ю. Г. </w:t>
      </w:r>
      <w:r w:rsidRPr="009D52B8">
        <w:rPr>
          <w:rFonts w:ascii="Times New Roman" w:hAnsi="Times New Roman" w:cs="Times New Roman"/>
          <w:sz w:val="24"/>
          <w:szCs w:val="24"/>
        </w:rPr>
        <w:t>Соотношение категорий экспертных задач: идентифика</w:t>
      </w:r>
      <w:r w:rsidRPr="009D52B8">
        <w:rPr>
          <w:rFonts w:ascii="Times New Roman" w:hAnsi="Times New Roman" w:cs="Times New Roman"/>
          <w:sz w:val="24"/>
          <w:szCs w:val="24"/>
        </w:rPr>
        <w:softHyphen/>
        <w:t xml:space="preserve">ционных, классификационных, диагностических // </w:t>
      </w:r>
      <w:proofErr w:type="spellStart"/>
      <w:r w:rsidRPr="009D52B8">
        <w:rPr>
          <w:rFonts w:ascii="Times New Roman" w:hAnsi="Times New Roman" w:cs="Times New Roman"/>
          <w:sz w:val="24"/>
          <w:szCs w:val="24"/>
        </w:rPr>
        <w:t>Актуал</w:t>
      </w:r>
      <w:proofErr w:type="spellEnd"/>
      <w:r w:rsidRPr="009D52B8">
        <w:rPr>
          <w:rFonts w:ascii="Times New Roman" w:hAnsi="Times New Roman" w:cs="Times New Roman"/>
          <w:sz w:val="24"/>
          <w:szCs w:val="24"/>
        </w:rPr>
        <w:t xml:space="preserve">. </w:t>
      </w:r>
      <w:proofErr w:type="spellStart"/>
      <w:r w:rsidRPr="009D52B8">
        <w:rPr>
          <w:rFonts w:ascii="Times New Roman" w:hAnsi="Times New Roman" w:cs="Times New Roman"/>
          <w:sz w:val="24"/>
          <w:szCs w:val="24"/>
        </w:rPr>
        <w:t>пробл</w:t>
      </w:r>
      <w:proofErr w:type="spellEnd"/>
      <w:r w:rsidRPr="009D52B8">
        <w:rPr>
          <w:rFonts w:ascii="Times New Roman" w:hAnsi="Times New Roman" w:cs="Times New Roman"/>
          <w:sz w:val="24"/>
          <w:szCs w:val="24"/>
        </w:rPr>
        <w:t>. теории судебной экспертизы. М., 1984. С. 99 (Сб. науч. тр. / ВНИИСЭ).</w:t>
      </w:r>
    </w:p>
  </w:footnote>
  <w:footnote w:id="200">
    <w:p w:rsidR="00EE3E0C" w:rsidRPr="009D52B8" w:rsidRDefault="00EE3E0C" w:rsidP="00CC0C4A">
      <w:pPr>
        <w:pStyle w:val="a3"/>
        <w:jc w:val="both"/>
        <w:rPr>
          <w:rFonts w:ascii="Times New Roman" w:hAnsi="Times New Roman" w:cs="Times New Roman"/>
          <w:sz w:val="24"/>
          <w:szCs w:val="24"/>
        </w:rPr>
      </w:pPr>
      <w:r w:rsidRPr="009D52B8">
        <w:rPr>
          <w:rStyle w:val="a5"/>
          <w:rFonts w:ascii="Times New Roman" w:hAnsi="Times New Roman" w:cs="Times New Roman"/>
          <w:sz w:val="24"/>
          <w:szCs w:val="24"/>
        </w:rPr>
        <w:footnoteRef/>
      </w:r>
      <w:r w:rsidRPr="009D52B8">
        <w:rPr>
          <w:rFonts w:ascii="Times New Roman" w:hAnsi="Times New Roman" w:cs="Times New Roman"/>
          <w:sz w:val="24"/>
          <w:szCs w:val="24"/>
        </w:rPr>
        <w:t xml:space="preserve"> </w:t>
      </w:r>
      <w:proofErr w:type="spellStart"/>
      <w:r w:rsidRPr="009D52B8">
        <w:rPr>
          <w:rFonts w:ascii="Times New Roman" w:hAnsi="Times New Roman" w:cs="Times New Roman"/>
          <w:i/>
          <w:sz w:val="24"/>
          <w:szCs w:val="24"/>
        </w:rPr>
        <w:t>Корухов</w:t>
      </w:r>
      <w:proofErr w:type="spellEnd"/>
      <w:r w:rsidRPr="009D52B8">
        <w:rPr>
          <w:rFonts w:ascii="Times New Roman" w:hAnsi="Times New Roman" w:cs="Times New Roman"/>
          <w:i/>
          <w:sz w:val="24"/>
          <w:szCs w:val="24"/>
        </w:rPr>
        <w:t xml:space="preserve"> Ю. Г. </w:t>
      </w:r>
      <w:r w:rsidRPr="009D52B8">
        <w:rPr>
          <w:rFonts w:ascii="Times New Roman" w:hAnsi="Times New Roman" w:cs="Times New Roman"/>
          <w:sz w:val="24"/>
          <w:szCs w:val="24"/>
        </w:rPr>
        <w:t>Указ</w:t>
      </w:r>
      <w:proofErr w:type="gramStart"/>
      <w:r w:rsidRPr="009D52B8">
        <w:rPr>
          <w:rFonts w:ascii="Times New Roman" w:hAnsi="Times New Roman" w:cs="Times New Roman"/>
          <w:sz w:val="24"/>
          <w:szCs w:val="24"/>
        </w:rPr>
        <w:t>.</w:t>
      </w:r>
      <w:proofErr w:type="gramEnd"/>
      <w:r w:rsidRPr="009D52B8">
        <w:rPr>
          <w:rFonts w:ascii="Times New Roman" w:hAnsi="Times New Roman" w:cs="Times New Roman"/>
          <w:sz w:val="24"/>
          <w:szCs w:val="24"/>
        </w:rPr>
        <w:t xml:space="preserve"> </w:t>
      </w:r>
      <w:proofErr w:type="gramStart"/>
      <w:r w:rsidRPr="009D52B8">
        <w:rPr>
          <w:rFonts w:ascii="Times New Roman" w:hAnsi="Times New Roman" w:cs="Times New Roman"/>
          <w:sz w:val="24"/>
          <w:szCs w:val="24"/>
        </w:rPr>
        <w:t>с</w:t>
      </w:r>
      <w:proofErr w:type="gramEnd"/>
      <w:r w:rsidRPr="009D52B8">
        <w:rPr>
          <w:rFonts w:ascii="Times New Roman" w:hAnsi="Times New Roman" w:cs="Times New Roman"/>
          <w:sz w:val="24"/>
          <w:szCs w:val="24"/>
        </w:rPr>
        <w:t>оч</w:t>
      </w:r>
      <w:r w:rsidRPr="009D52B8">
        <w:rPr>
          <w:rFonts w:ascii="Times New Roman" w:hAnsi="Times New Roman" w:cs="Times New Roman"/>
          <w:i/>
          <w:sz w:val="24"/>
          <w:szCs w:val="24"/>
        </w:rPr>
        <w:t>.</w:t>
      </w:r>
      <w:r w:rsidRPr="009D52B8">
        <w:rPr>
          <w:rFonts w:ascii="Times New Roman" w:hAnsi="Times New Roman" w:cs="Times New Roman"/>
          <w:sz w:val="24"/>
          <w:szCs w:val="24"/>
        </w:rPr>
        <w:t xml:space="preserve"> С. 106.</w:t>
      </w:r>
    </w:p>
  </w:footnote>
  <w:footnote w:id="201">
    <w:p w:rsidR="00EE3E0C" w:rsidRDefault="00EE3E0C" w:rsidP="00CC0C4A">
      <w:pPr>
        <w:pStyle w:val="a3"/>
        <w:jc w:val="both"/>
      </w:pPr>
      <w:r w:rsidRPr="009D52B8">
        <w:rPr>
          <w:rStyle w:val="a5"/>
          <w:rFonts w:ascii="Times New Roman" w:hAnsi="Times New Roman" w:cs="Times New Roman"/>
          <w:sz w:val="24"/>
          <w:szCs w:val="24"/>
        </w:rPr>
        <w:footnoteRef/>
      </w:r>
      <w:r w:rsidRPr="009D52B8">
        <w:rPr>
          <w:rFonts w:ascii="Times New Roman" w:hAnsi="Times New Roman" w:cs="Times New Roman"/>
          <w:sz w:val="24"/>
          <w:szCs w:val="24"/>
        </w:rPr>
        <w:t xml:space="preserve"> См.: </w:t>
      </w:r>
      <w:proofErr w:type="spellStart"/>
      <w:r w:rsidRPr="009D52B8">
        <w:rPr>
          <w:rFonts w:ascii="Times New Roman" w:hAnsi="Times New Roman" w:cs="Times New Roman"/>
          <w:i/>
          <w:sz w:val="24"/>
          <w:szCs w:val="24"/>
        </w:rPr>
        <w:t>Винберг</w:t>
      </w:r>
      <w:proofErr w:type="spellEnd"/>
      <w:r w:rsidRPr="009D52B8">
        <w:rPr>
          <w:rFonts w:ascii="Times New Roman" w:hAnsi="Times New Roman" w:cs="Times New Roman"/>
          <w:i/>
          <w:sz w:val="24"/>
          <w:szCs w:val="24"/>
        </w:rPr>
        <w:t xml:space="preserve"> А. И., </w:t>
      </w:r>
      <w:proofErr w:type="spellStart"/>
      <w:r w:rsidRPr="009D52B8">
        <w:rPr>
          <w:rFonts w:ascii="Times New Roman" w:hAnsi="Times New Roman" w:cs="Times New Roman"/>
          <w:i/>
          <w:sz w:val="24"/>
          <w:szCs w:val="24"/>
        </w:rPr>
        <w:t>Малаховская</w:t>
      </w:r>
      <w:proofErr w:type="spellEnd"/>
      <w:r w:rsidRPr="009D52B8">
        <w:rPr>
          <w:rFonts w:ascii="Times New Roman" w:hAnsi="Times New Roman" w:cs="Times New Roman"/>
          <w:i/>
          <w:sz w:val="24"/>
          <w:szCs w:val="24"/>
        </w:rPr>
        <w:t xml:space="preserve"> Н. Т. </w:t>
      </w:r>
      <w:proofErr w:type="gramStart"/>
      <w:r w:rsidRPr="009D52B8">
        <w:rPr>
          <w:rFonts w:ascii="Times New Roman" w:hAnsi="Times New Roman" w:cs="Times New Roman"/>
          <w:sz w:val="24"/>
          <w:szCs w:val="24"/>
        </w:rPr>
        <w:t>Судебная</w:t>
      </w:r>
      <w:proofErr w:type="gramEnd"/>
      <w:r w:rsidRPr="009D52B8">
        <w:rPr>
          <w:rFonts w:ascii="Times New Roman" w:hAnsi="Times New Roman" w:cs="Times New Roman"/>
          <w:sz w:val="24"/>
          <w:szCs w:val="24"/>
        </w:rPr>
        <w:t xml:space="preserve"> </w:t>
      </w:r>
      <w:proofErr w:type="spellStart"/>
      <w:r w:rsidRPr="009D52B8">
        <w:rPr>
          <w:rFonts w:ascii="Times New Roman" w:hAnsi="Times New Roman" w:cs="Times New Roman"/>
          <w:sz w:val="24"/>
          <w:szCs w:val="24"/>
        </w:rPr>
        <w:t>экспертология</w:t>
      </w:r>
      <w:proofErr w:type="spellEnd"/>
      <w:r w:rsidRPr="009D52B8">
        <w:rPr>
          <w:rFonts w:ascii="Times New Roman" w:hAnsi="Times New Roman" w:cs="Times New Roman"/>
          <w:sz w:val="24"/>
          <w:szCs w:val="24"/>
        </w:rPr>
        <w:t xml:space="preserve"> (Общетео</w:t>
      </w:r>
      <w:r w:rsidRPr="009D52B8">
        <w:rPr>
          <w:rFonts w:ascii="Times New Roman" w:hAnsi="Times New Roman" w:cs="Times New Roman"/>
          <w:sz w:val="24"/>
          <w:szCs w:val="24"/>
        </w:rPr>
        <w:softHyphen/>
        <w:t>ретические и методологические проблемы...)</w:t>
      </w:r>
      <w:r>
        <w:rPr>
          <w:rFonts w:ascii="Times New Roman" w:hAnsi="Times New Roman" w:cs="Times New Roman"/>
          <w:sz w:val="24"/>
          <w:szCs w:val="24"/>
        </w:rPr>
        <w:t>…</w:t>
      </w:r>
      <w:r w:rsidRPr="009D52B8">
        <w:rPr>
          <w:rFonts w:ascii="Times New Roman" w:hAnsi="Times New Roman" w:cs="Times New Roman"/>
          <w:sz w:val="24"/>
          <w:szCs w:val="24"/>
        </w:rPr>
        <w:t xml:space="preserve"> С. 159–160.</w:t>
      </w:r>
    </w:p>
  </w:footnote>
  <w:footnote w:id="202">
    <w:p w:rsidR="00EE3E0C" w:rsidRPr="00CC0C4A" w:rsidRDefault="00EE3E0C" w:rsidP="00F6083A">
      <w:pPr>
        <w:pStyle w:val="a3"/>
        <w:rPr>
          <w:rFonts w:ascii="Times New Roman" w:hAnsi="Times New Roman" w:cs="Times New Roman"/>
          <w:sz w:val="24"/>
          <w:szCs w:val="24"/>
        </w:rPr>
      </w:pPr>
      <w:r w:rsidRPr="00CC0C4A">
        <w:rPr>
          <w:rStyle w:val="a5"/>
          <w:rFonts w:ascii="Times New Roman" w:hAnsi="Times New Roman" w:cs="Times New Roman"/>
          <w:sz w:val="24"/>
          <w:szCs w:val="24"/>
        </w:rPr>
        <w:footnoteRef/>
      </w:r>
      <w:r w:rsidRPr="00CC0C4A">
        <w:rPr>
          <w:rFonts w:ascii="Times New Roman" w:hAnsi="Times New Roman" w:cs="Times New Roman"/>
          <w:sz w:val="24"/>
          <w:szCs w:val="24"/>
        </w:rPr>
        <w:t xml:space="preserve"> См.: </w:t>
      </w:r>
      <w:proofErr w:type="spellStart"/>
      <w:r w:rsidRPr="009D52B8">
        <w:rPr>
          <w:rFonts w:ascii="Times New Roman" w:hAnsi="Times New Roman" w:cs="Times New Roman"/>
          <w:i/>
          <w:sz w:val="24"/>
          <w:szCs w:val="24"/>
        </w:rPr>
        <w:t>Винберг</w:t>
      </w:r>
      <w:proofErr w:type="spellEnd"/>
      <w:r w:rsidRPr="009D52B8">
        <w:rPr>
          <w:rFonts w:ascii="Times New Roman" w:hAnsi="Times New Roman" w:cs="Times New Roman"/>
          <w:i/>
          <w:sz w:val="24"/>
          <w:szCs w:val="24"/>
        </w:rPr>
        <w:t xml:space="preserve"> А. И., </w:t>
      </w:r>
      <w:proofErr w:type="spellStart"/>
      <w:r w:rsidRPr="009D52B8">
        <w:rPr>
          <w:rFonts w:ascii="Times New Roman" w:hAnsi="Times New Roman" w:cs="Times New Roman"/>
          <w:i/>
          <w:sz w:val="24"/>
          <w:szCs w:val="24"/>
        </w:rPr>
        <w:t>Малаховская</w:t>
      </w:r>
      <w:proofErr w:type="spellEnd"/>
      <w:r w:rsidRPr="009D52B8">
        <w:rPr>
          <w:rFonts w:ascii="Times New Roman" w:hAnsi="Times New Roman" w:cs="Times New Roman"/>
          <w:i/>
          <w:sz w:val="24"/>
          <w:szCs w:val="24"/>
        </w:rPr>
        <w:t xml:space="preserve"> Н. Т. </w:t>
      </w:r>
      <w:r>
        <w:rPr>
          <w:rFonts w:ascii="Times New Roman" w:hAnsi="Times New Roman" w:cs="Times New Roman"/>
          <w:sz w:val="24"/>
          <w:szCs w:val="24"/>
        </w:rPr>
        <w:t>Указ</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оч. </w:t>
      </w:r>
      <w:r w:rsidRPr="00CC0C4A">
        <w:rPr>
          <w:rFonts w:ascii="Times New Roman" w:hAnsi="Times New Roman" w:cs="Times New Roman"/>
          <w:sz w:val="24"/>
          <w:szCs w:val="24"/>
        </w:rPr>
        <w:t>С. 176.</w:t>
      </w:r>
    </w:p>
  </w:footnote>
  <w:footnote w:id="203">
    <w:p w:rsidR="00EE3E0C" w:rsidRDefault="00EE3E0C" w:rsidP="00F6083A">
      <w:pPr>
        <w:pStyle w:val="a3"/>
      </w:pPr>
      <w:r w:rsidRPr="00CC0C4A">
        <w:rPr>
          <w:rStyle w:val="a5"/>
          <w:rFonts w:ascii="Times New Roman" w:hAnsi="Times New Roman" w:cs="Times New Roman"/>
          <w:sz w:val="24"/>
          <w:szCs w:val="24"/>
        </w:rPr>
        <w:footnoteRef/>
      </w:r>
      <w:r w:rsidRPr="00CC0C4A">
        <w:rPr>
          <w:rFonts w:ascii="Times New Roman" w:hAnsi="Times New Roman" w:cs="Times New Roman"/>
          <w:sz w:val="24"/>
          <w:szCs w:val="24"/>
        </w:rPr>
        <w:t xml:space="preserve"> </w:t>
      </w:r>
      <w:r w:rsidRPr="00CC0C4A">
        <w:rPr>
          <w:rFonts w:ascii="Times New Roman" w:hAnsi="Times New Roman" w:cs="Times New Roman"/>
          <w:i/>
          <w:sz w:val="24"/>
          <w:szCs w:val="24"/>
        </w:rPr>
        <w:t xml:space="preserve">Орлова В. Ф., Шляхов А. Р. </w:t>
      </w:r>
      <w:r w:rsidRPr="00CC0C4A">
        <w:rPr>
          <w:rFonts w:ascii="Times New Roman" w:hAnsi="Times New Roman" w:cs="Times New Roman"/>
          <w:sz w:val="24"/>
          <w:szCs w:val="24"/>
        </w:rPr>
        <w:t xml:space="preserve">Принципы классификации задач криминалистической экспертизы // </w:t>
      </w:r>
      <w:proofErr w:type="spellStart"/>
      <w:r w:rsidRPr="00CC0C4A">
        <w:rPr>
          <w:rFonts w:ascii="Times New Roman" w:hAnsi="Times New Roman" w:cs="Times New Roman"/>
          <w:sz w:val="24"/>
          <w:szCs w:val="24"/>
        </w:rPr>
        <w:t>Актуал</w:t>
      </w:r>
      <w:proofErr w:type="spellEnd"/>
      <w:r w:rsidRPr="00CC0C4A">
        <w:rPr>
          <w:rFonts w:ascii="Times New Roman" w:hAnsi="Times New Roman" w:cs="Times New Roman"/>
          <w:sz w:val="24"/>
          <w:szCs w:val="24"/>
        </w:rPr>
        <w:t xml:space="preserve">. </w:t>
      </w:r>
      <w:proofErr w:type="spellStart"/>
      <w:r w:rsidRPr="00CC0C4A">
        <w:rPr>
          <w:rFonts w:ascii="Times New Roman" w:hAnsi="Times New Roman" w:cs="Times New Roman"/>
          <w:sz w:val="24"/>
          <w:szCs w:val="24"/>
        </w:rPr>
        <w:t>пробл</w:t>
      </w:r>
      <w:proofErr w:type="spellEnd"/>
      <w:r w:rsidRPr="00CC0C4A">
        <w:rPr>
          <w:rFonts w:ascii="Times New Roman" w:hAnsi="Times New Roman" w:cs="Times New Roman"/>
          <w:sz w:val="24"/>
          <w:szCs w:val="24"/>
        </w:rPr>
        <w:t>. теории судебной экспертизы. М., 1984. С. 55 (Сб. науч. тр. / ВНИИСЭ).</w:t>
      </w:r>
    </w:p>
  </w:footnote>
  <w:footnote w:id="204">
    <w:p w:rsidR="00EE3E0C" w:rsidRPr="00CC0C4A" w:rsidRDefault="00EE3E0C" w:rsidP="00CC0C4A">
      <w:pPr>
        <w:pStyle w:val="a3"/>
        <w:jc w:val="both"/>
        <w:rPr>
          <w:rFonts w:ascii="Times New Roman" w:hAnsi="Times New Roman" w:cs="Times New Roman"/>
          <w:sz w:val="24"/>
          <w:szCs w:val="24"/>
        </w:rPr>
      </w:pPr>
      <w:r w:rsidRPr="00CC0C4A">
        <w:rPr>
          <w:rStyle w:val="a5"/>
          <w:rFonts w:ascii="Times New Roman" w:hAnsi="Times New Roman" w:cs="Times New Roman"/>
          <w:sz w:val="24"/>
          <w:szCs w:val="24"/>
        </w:rPr>
        <w:footnoteRef/>
      </w:r>
      <w:r w:rsidRPr="00CC0C4A">
        <w:rPr>
          <w:rFonts w:ascii="Times New Roman" w:hAnsi="Times New Roman" w:cs="Times New Roman"/>
          <w:sz w:val="24"/>
          <w:szCs w:val="24"/>
        </w:rPr>
        <w:t xml:space="preserve"> См.: </w:t>
      </w:r>
      <w:r w:rsidRPr="00CC0C4A">
        <w:rPr>
          <w:rFonts w:ascii="Times New Roman" w:hAnsi="Times New Roman" w:cs="Times New Roman"/>
          <w:i/>
          <w:sz w:val="24"/>
          <w:szCs w:val="24"/>
        </w:rPr>
        <w:t xml:space="preserve">Селиванов Н. А. </w:t>
      </w:r>
      <w:r w:rsidRPr="00CC0C4A">
        <w:rPr>
          <w:rFonts w:ascii="Times New Roman" w:hAnsi="Times New Roman" w:cs="Times New Roman"/>
          <w:sz w:val="24"/>
          <w:szCs w:val="24"/>
        </w:rPr>
        <w:t>Нужна ли криминалистике такая “диагностика”? // Соц. законность. 1988. № 6. С. 58–60.</w:t>
      </w:r>
    </w:p>
  </w:footnote>
  <w:footnote w:id="205">
    <w:p w:rsidR="00EE3E0C" w:rsidRDefault="00EE3E0C" w:rsidP="00CC0C4A">
      <w:pPr>
        <w:pStyle w:val="a3"/>
        <w:jc w:val="both"/>
      </w:pPr>
      <w:r w:rsidRPr="00CC0C4A">
        <w:rPr>
          <w:rStyle w:val="a5"/>
          <w:rFonts w:ascii="Times New Roman" w:hAnsi="Times New Roman" w:cs="Times New Roman"/>
          <w:sz w:val="24"/>
          <w:szCs w:val="24"/>
        </w:rPr>
        <w:footnoteRef/>
      </w:r>
      <w:r w:rsidRPr="00CC0C4A">
        <w:rPr>
          <w:rFonts w:ascii="Times New Roman" w:hAnsi="Times New Roman" w:cs="Times New Roman"/>
          <w:sz w:val="24"/>
          <w:szCs w:val="24"/>
        </w:rPr>
        <w:t xml:space="preserve"> </w:t>
      </w:r>
      <w:r w:rsidRPr="00CC0C4A">
        <w:rPr>
          <w:rFonts w:ascii="Times New Roman" w:hAnsi="Times New Roman" w:cs="Times New Roman"/>
          <w:i/>
          <w:sz w:val="24"/>
          <w:szCs w:val="24"/>
        </w:rPr>
        <w:t xml:space="preserve">Селиванов Н. А. </w:t>
      </w:r>
      <w:r w:rsidRPr="00CC0C4A">
        <w:rPr>
          <w:rFonts w:ascii="Times New Roman" w:hAnsi="Times New Roman" w:cs="Times New Roman"/>
          <w:sz w:val="24"/>
          <w:szCs w:val="24"/>
        </w:rPr>
        <w:t>Нужна ли крим</w:t>
      </w:r>
      <w:r>
        <w:rPr>
          <w:rFonts w:ascii="Times New Roman" w:hAnsi="Times New Roman" w:cs="Times New Roman"/>
          <w:sz w:val="24"/>
          <w:szCs w:val="24"/>
        </w:rPr>
        <w:t xml:space="preserve">иналистике такая “диагностика”? ... </w:t>
      </w:r>
      <w:r w:rsidRPr="00CC0C4A">
        <w:rPr>
          <w:rFonts w:ascii="Times New Roman" w:hAnsi="Times New Roman" w:cs="Times New Roman"/>
          <w:sz w:val="24"/>
          <w:szCs w:val="24"/>
        </w:rPr>
        <w:t>С. 60.</w:t>
      </w:r>
    </w:p>
  </w:footnote>
  <w:footnote w:id="206">
    <w:p w:rsidR="00EE3E0C" w:rsidRPr="00CC0C4A" w:rsidRDefault="00EE3E0C" w:rsidP="00CC0C4A">
      <w:pPr>
        <w:pStyle w:val="a3"/>
        <w:jc w:val="both"/>
        <w:rPr>
          <w:rFonts w:ascii="Times New Roman" w:hAnsi="Times New Roman" w:cs="Times New Roman"/>
          <w:sz w:val="24"/>
          <w:szCs w:val="24"/>
        </w:rPr>
      </w:pPr>
      <w:r w:rsidRPr="00CC0C4A">
        <w:rPr>
          <w:rStyle w:val="a5"/>
          <w:rFonts w:ascii="Times New Roman" w:hAnsi="Times New Roman" w:cs="Times New Roman"/>
          <w:sz w:val="24"/>
          <w:szCs w:val="24"/>
        </w:rPr>
        <w:footnoteRef/>
      </w:r>
      <w:r w:rsidRPr="00CC0C4A">
        <w:rPr>
          <w:rFonts w:ascii="Times New Roman" w:hAnsi="Times New Roman" w:cs="Times New Roman"/>
          <w:sz w:val="24"/>
          <w:szCs w:val="24"/>
        </w:rPr>
        <w:t xml:space="preserve"> См.: </w:t>
      </w:r>
      <w:r w:rsidRPr="00CC0C4A">
        <w:rPr>
          <w:rFonts w:ascii="Times New Roman" w:hAnsi="Times New Roman" w:cs="Times New Roman"/>
          <w:i/>
          <w:sz w:val="24"/>
          <w:szCs w:val="24"/>
        </w:rPr>
        <w:t xml:space="preserve">Кирсанов 3. М. </w:t>
      </w:r>
      <w:r w:rsidRPr="00CC0C4A">
        <w:rPr>
          <w:rFonts w:ascii="Times New Roman" w:hAnsi="Times New Roman" w:cs="Times New Roman"/>
          <w:sz w:val="24"/>
          <w:szCs w:val="24"/>
        </w:rPr>
        <w:t xml:space="preserve">Криминалистическое распознавание и диагностика // Современные </w:t>
      </w:r>
      <w:proofErr w:type="spellStart"/>
      <w:r w:rsidRPr="00CC0C4A">
        <w:rPr>
          <w:rFonts w:ascii="Times New Roman" w:hAnsi="Times New Roman" w:cs="Times New Roman"/>
          <w:sz w:val="24"/>
          <w:szCs w:val="24"/>
        </w:rPr>
        <w:t>пробл</w:t>
      </w:r>
      <w:proofErr w:type="spellEnd"/>
      <w:r w:rsidRPr="00CC0C4A">
        <w:rPr>
          <w:rFonts w:ascii="Times New Roman" w:hAnsi="Times New Roman" w:cs="Times New Roman"/>
          <w:sz w:val="24"/>
          <w:szCs w:val="24"/>
        </w:rPr>
        <w:t>. судебной экспертизы и пути повышения эффективности деятельности судебно-экспертных учреждений: Тез</w:t>
      </w:r>
      <w:proofErr w:type="gramStart"/>
      <w:r w:rsidRPr="00CC0C4A">
        <w:rPr>
          <w:rFonts w:ascii="Times New Roman" w:hAnsi="Times New Roman" w:cs="Times New Roman"/>
          <w:sz w:val="24"/>
          <w:szCs w:val="24"/>
        </w:rPr>
        <w:t>.</w:t>
      </w:r>
      <w:proofErr w:type="gramEnd"/>
      <w:r w:rsidRPr="00CC0C4A">
        <w:rPr>
          <w:rFonts w:ascii="Times New Roman" w:hAnsi="Times New Roman" w:cs="Times New Roman"/>
          <w:sz w:val="24"/>
          <w:szCs w:val="24"/>
        </w:rPr>
        <w:t xml:space="preserve"> </w:t>
      </w:r>
      <w:proofErr w:type="spellStart"/>
      <w:proofErr w:type="gramStart"/>
      <w:r w:rsidRPr="00CC0C4A">
        <w:rPr>
          <w:rFonts w:ascii="Times New Roman" w:hAnsi="Times New Roman" w:cs="Times New Roman"/>
          <w:sz w:val="24"/>
          <w:szCs w:val="24"/>
        </w:rPr>
        <w:t>р</w:t>
      </w:r>
      <w:proofErr w:type="gramEnd"/>
      <w:r w:rsidRPr="00CC0C4A">
        <w:rPr>
          <w:rFonts w:ascii="Times New Roman" w:hAnsi="Times New Roman" w:cs="Times New Roman"/>
          <w:sz w:val="24"/>
          <w:szCs w:val="24"/>
        </w:rPr>
        <w:t>есп</w:t>
      </w:r>
      <w:proofErr w:type="spellEnd"/>
      <w:r w:rsidRPr="00CC0C4A">
        <w:rPr>
          <w:rFonts w:ascii="Times New Roman" w:hAnsi="Times New Roman" w:cs="Times New Roman"/>
          <w:sz w:val="24"/>
          <w:szCs w:val="24"/>
        </w:rPr>
        <w:t xml:space="preserve">. </w:t>
      </w:r>
      <w:proofErr w:type="spellStart"/>
      <w:r w:rsidRPr="00CC0C4A">
        <w:rPr>
          <w:rFonts w:ascii="Times New Roman" w:hAnsi="Times New Roman" w:cs="Times New Roman"/>
          <w:sz w:val="24"/>
          <w:szCs w:val="24"/>
        </w:rPr>
        <w:t>конф</w:t>
      </w:r>
      <w:proofErr w:type="spellEnd"/>
      <w:r w:rsidRPr="00CC0C4A">
        <w:rPr>
          <w:rFonts w:ascii="Times New Roman" w:hAnsi="Times New Roman" w:cs="Times New Roman"/>
          <w:sz w:val="24"/>
          <w:szCs w:val="24"/>
        </w:rPr>
        <w:t>. Киев, 1983.  С. 51.</w:t>
      </w:r>
    </w:p>
  </w:footnote>
  <w:footnote w:id="207">
    <w:p w:rsidR="00EE3E0C" w:rsidRDefault="00EE3E0C" w:rsidP="00CC0C4A">
      <w:pPr>
        <w:pStyle w:val="a3"/>
        <w:jc w:val="both"/>
      </w:pPr>
      <w:r w:rsidRPr="00CC0C4A">
        <w:rPr>
          <w:rStyle w:val="a5"/>
          <w:rFonts w:ascii="Times New Roman" w:hAnsi="Times New Roman" w:cs="Times New Roman"/>
          <w:sz w:val="24"/>
          <w:szCs w:val="24"/>
        </w:rPr>
        <w:footnoteRef/>
      </w:r>
      <w:r w:rsidRPr="00CC0C4A">
        <w:rPr>
          <w:rFonts w:ascii="Times New Roman" w:hAnsi="Times New Roman" w:cs="Times New Roman"/>
          <w:sz w:val="24"/>
          <w:szCs w:val="24"/>
        </w:rPr>
        <w:t xml:space="preserve"> Об этом более подробно см.: </w:t>
      </w:r>
      <w:r w:rsidRPr="00CC0C4A">
        <w:rPr>
          <w:rFonts w:ascii="Times New Roman" w:hAnsi="Times New Roman" w:cs="Times New Roman"/>
          <w:i/>
          <w:sz w:val="24"/>
          <w:szCs w:val="24"/>
        </w:rPr>
        <w:t xml:space="preserve">Палий В. М. </w:t>
      </w:r>
      <w:r w:rsidRPr="00CC0C4A">
        <w:rPr>
          <w:rFonts w:ascii="Times New Roman" w:hAnsi="Times New Roman" w:cs="Times New Roman"/>
          <w:sz w:val="24"/>
          <w:szCs w:val="24"/>
        </w:rPr>
        <w:t>Классификация экспертных задач в свете теории распознавания образов // Криминалистика и судебная экспер</w:t>
      </w:r>
      <w:r w:rsidRPr="00CC0C4A">
        <w:rPr>
          <w:rFonts w:ascii="Times New Roman" w:hAnsi="Times New Roman" w:cs="Times New Roman"/>
          <w:sz w:val="24"/>
          <w:szCs w:val="24"/>
        </w:rPr>
        <w:softHyphen/>
        <w:t xml:space="preserve">тиза. Киев: </w:t>
      </w:r>
      <w:proofErr w:type="spellStart"/>
      <w:r w:rsidRPr="00CC0C4A">
        <w:rPr>
          <w:rFonts w:ascii="Times New Roman" w:hAnsi="Times New Roman" w:cs="Times New Roman"/>
          <w:sz w:val="24"/>
          <w:szCs w:val="24"/>
        </w:rPr>
        <w:t>Вища</w:t>
      </w:r>
      <w:proofErr w:type="spellEnd"/>
      <w:r w:rsidRPr="00CC0C4A">
        <w:rPr>
          <w:rFonts w:ascii="Times New Roman" w:hAnsi="Times New Roman" w:cs="Times New Roman"/>
          <w:sz w:val="24"/>
          <w:szCs w:val="24"/>
        </w:rPr>
        <w:t xml:space="preserve"> </w:t>
      </w:r>
      <w:proofErr w:type="spellStart"/>
      <w:r w:rsidRPr="00CC0C4A">
        <w:rPr>
          <w:rFonts w:ascii="Times New Roman" w:hAnsi="Times New Roman" w:cs="Times New Roman"/>
          <w:sz w:val="24"/>
          <w:szCs w:val="24"/>
        </w:rPr>
        <w:t>шк</w:t>
      </w:r>
      <w:proofErr w:type="spellEnd"/>
      <w:r w:rsidRPr="00CC0C4A">
        <w:rPr>
          <w:rFonts w:ascii="Times New Roman" w:hAnsi="Times New Roman" w:cs="Times New Roman"/>
          <w:sz w:val="24"/>
          <w:szCs w:val="24"/>
        </w:rPr>
        <w:t xml:space="preserve">., 1988. </w:t>
      </w:r>
      <w:proofErr w:type="spellStart"/>
      <w:r w:rsidRPr="00CC0C4A">
        <w:rPr>
          <w:rFonts w:ascii="Times New Roman" w:hAnsi="Times New Roman" w:cs="Times New Roman"/>
          <w:sz w:val="24"/>
          <w:szCs w:val="24"/>
        </w:rPr>
        <w:t>Вып</w:t>
      </w:r>
      <w:proofErr w:type="spellEnd"/>
      <w:r w:rsidRPr="00CC0C4A">
        <w:rPr>
          <w:rFonts w:ascii="Times New Roman" w:hAnsi="Times New Roman" w:cs="Times New Roman"/>
          <w:sz w:val="24"/>
          <w:szCs w:val="24"/>
        </w:rPr>
        <w:t>. 37. С. 30–35.</w:t>
      </w:r>
    </w:p>
  </w:footnote>
  <w:footnote w:id="208">
    <w:p w:rsidR="00EE3E0C" w:rsidRPr="00CC0C4A" w:rsidRDefault="00EE3E0C" w:rsidP="00CC0C4A">
      <w:pPr>
        <w:pStyle w:val="a3"/>
        <w:jc w:val="both"/>
        <w:rPr>
          <w:rFonts w:ascii="Times New Roman" w:hAnsi="Times New Roman" w:cs="Times New Roman"/>
          <w:sz w:val="24"/>
          <w:szCs w:val="24"/>
        </w:rPr>
      </w:pPr>
      <w:r w:rsidRPr="00CC0C4A">
        <w:rPr>
          <w:rStyle w:val="a5"/>
          <w:rFonts w:ascii="Times New Roman" w:hAnsi="Times New Roman" w:cs="Times New Roman"/>
          <w:sz w:val="24"/>
          <w:szCs w:val="24"/>
        </w:rPr>
        <w:footnoteRef/>
      </w:r>
      <w:r w:rsidRPr="00CC0C4A">
        <w:rPr>
          <w:rFonts w:ascii="Times New Roman" w:hAnsi="Times New Roman" w:cs="Times New Roman"/>
          <w:sz w:val="24"/>
          <w:szCs w:val="24"/>
        </w:rPr>
        <w:t xml:space="preserve"> </w:t>
      </w:r>
      <w:r w:rsidRPr="00CC0C4A">
        <w:rPr>
          <w:rFonts w:ascii="Times New Roman" w:eastAsia="Times New Roman" w:hAnsi="Times New Roman" w:cs="Times New Roman"/>
          <w:i/>
          <w:sz w:val="24"/>
          <w:szCs w:val="24"/>
          <w:lang w:eastAsia="ru-RU"/>
        </w:rPr>
        <w:t>Энгельс Ф</w:t>
      </w:r>
      <w:r w:rsidRPr="00CC0C4A">
        <w:rPr>
          <w:rFonts w:ascii="Times New Roman" w:eastAsia="Times New Roman" w:hAnsi="Times New Roman" w:cs="Times New Roman"/>
          <w:sz w:val="24"/>
          <w:szCs w:val="24"/>
          <w:lang w:eastAsia="ru-RU"/>
        </w:rPr>
        <w:t>. Анти-Дюринг // Маркс К., Энгельс Ф. Соч. 2-е изд. Т. 20. С. 35–36.</w:t>
      </w:r>
    </w:p>
  </w:footnote>
  <w:footnote w:id="209">
    <w:p w:rsidR="00EE3E0C" w:rsidRPr="00CC0C4A" w:rsidRDefault="00EE3E0C" w:rsidP="00CC0C4A">
      <w:pPr>
        <w:pStyle w:val="a3"/>
        <w:jc w:val="both"/>
        <w:rPr>
          <w:rFonts w:ascii="Times New Roman" w:hAnsi="Times New Roman" w:cs="Times New Roman"/>
          <w:sz w:val="24"/>
          <w:szCs w:val="24"/>
        </w:rPr>
      </w:pPr>
      <w:r w:rsidRPr="00CC0C4A">
        <w:rPr>
          <w:rStyle w:val="a5"/>
          <w:rFonts w:ascii="Times New Roman" w:hAnsi="Times New Roman" w:cs="Times New Roman"/>
          <w:sz w:val="24"/>
          <w:szCs w:val="24"/>
        </w:rPr>
        <w:footnoteRef/>
      </w:r>
      <w:r w:rsidRPr="00CC0C4A">
        <w:rPr>
          <w:rFonts w:ascii="Times New Roman" w:hAnsi="Times New Roman" w:cs="Times New Roman"/>
          <w:sz w:val="24"/>
          <w:szCs w:val="24"/>
        </w:rPr>
        <w:t xml:space="preserve"> </w:t>
      </w:r>
      <w:proofErr w:type="spellStart"/>
      <w:r w:rsidRPr="00CC0C4A">
        <w:rPr>
          <w:rFonts w:ascii="Times New Roman" w:eastAsia="Times New Roman" w:hAnsi="Times New Roman" w:cs="Times New Roman"/>
          <w:i/>
          <w:sz w:val="24"/>
          <w:szCs w:val="24"/>
          <w:lang w:eastAsia="ru-RU"/>
        </w:rPr>
        <w:t>Корухов</w:t>
      </w:r>
      <w:proofErr w:type="spellEnd"/>
      <w:r w:rsidRPr="00CC0C4A">
        <w:rPr>
          <w:rFonts w:ascii="Times New Roman" w:eastAsia="Times New Roman" w:hAnsi="Times New Roman" w:cs="Times New Roman"/>
          <w:i/>
          <w:sz w:val="24"/>
          <w:szCs w:val="24"/>
          <w:lang w:eastAsia="ru-RU"/>
        </w:rPr>
        <w:t xml:space="preserve"> Ю. Г. </w:t>
      </w:r>
      <w:r w:rsidRPr="00CC0C4A">
        <w:rPr>
          <w:rFonts w:ascii="Times New Roman" w:eastAsia="Times New Roman" w:hAnsi="Times New Roman" w:cs="Times New Roman"/>
          <w:sz w:val="24"/>
          <w:szCs w:val="24"/>
          <w:lang w:eastAsia="ru-RU"/>
        </w:rPr>
        <w:t>Криминалистическая диагностика при расследовании преступлений: Науч</w:t>
      </w:r>
      <w:proofErr w:type="gramStart"/>
      <w:r w:rsidRPr="00CC0C4A">
        <w:rPr>
          <w:rFonts w:ascii="Times New Roman" w:eastAsia="Times New Roman" w:hAnsi="Times New Roman" w:cs="Times New Roman"/>
          <w:sz w:val="24"/>
          <w:szCs w:val="24"/>
          <w:lang w:eastAsia="ru-RU"/>
        </w:rPr>
        <w:t>.-</w:t>
      </w:r>
      <w:proofErr w:type="spellStart"/>
      <w:proofErr w:type="gramEnd"/>
      <w:r w:rsidRPr="00CC0C4A">
        <w:rPr>
          <w:rFonts w:ascii="Times New Roman" w:eastAsia="Times New Roman" w:hAnsi="Times New Roman" w:cs="Times New Roman"/>
          <w:sz w:val="24"/>
          <w:szCs w:val="24"/>
          <w:lang w:eastAsia="ru-RU"/>
        </w:rPr>
        <w:t>практ</w:t>
      </w:r>
      <w:proofErr w:type="spellEnd"/>
      <w:r w:rsidRPr="00CC0C4A">
        <w:rPr>
          <w:rFonts w:ascii="Times New Roman" w:eastAsia="Times New Roman" w:hAnsi="Times New Roman" w:cs="Times New Roman"/>
          <w:sz w:val="24"/>
          <w:szCs w:val="24"/>
          <w:lang w:eastAsia="ru-RU"/>
        </w:rPr>
        <w:t>. пособие. М.: Норма-Инфра, 1998. С. 18.</w:t>
      </w:r>
    </w:p>
  </w:footnote>
  <w:footnote w:id="210">
    <w:p w:rsidR="00EE3E0C" w:rsidRDefault="00EE3E0C" w:rsidP="00CC0C4A">
      <w:pPr>
        <w:pStyle w:val="a3"/>
        <w:jc w:val="both"/>
      </w:pPr>
      <w:r w:rsidRPr="00CC0C4A">
        <w:rPr>
          <w:rStyle w:val="a5"/>
          <w:rFonts w:ascii="Times New Roman" w:hAnsi="Times New Roman" w:cs="Times New Roman"/>
          <w:sz w:val="24"/>
          <w:szCs w:val="24"/>
        </w:rPr>
        <w:footnoteRef/>
      </w:r>
      <w:r w:rsidRPr="00CC0C4A">
        <w:rPr>
          <w:rFonts w:ascii="Times New Roman" w:hAnsi="Times New Roman" w:cs="Times New Roman"/>
          <w:sz w:val="24"/>
          <w:szCs w:val="24"/>
        </w:rPr>
        <w:t xml:space="preserve"> </w:t>
      </w:r>
      <w:proofErr w:type="spellStart"/>
      <w:r w:rsidRPr="00CC0C4A">
        <w:rPr>
          <w:rFonts w:ascii="Times New Roman" w:hAnsi="Times New Roman" w:cs="Times New Roman"/>
          <w:i/>
          <w:sz w:val="24"/>
          <w:szCs w:val="24"/>
        </w:rPr>
        <w:t>Эйсман</w:t>
      </w:r>
      <w:proofErr w:type="spellEnd"/>
      <w:r w:rsidRPr="00CC0C4A">
        <w:rPr>
          <w:rFonts w:ascii="Times New Roman" w:hAnsi="Times New Roman" w:cs="Times New Roman"/>
          <w:i/>
          <w:sz w:val="24"/>
          <w:szCs w:val="24"/>
        </w:rPr>
        <w:t xml:space="preserve"> А. А. </w:t>
      </w:r>
      <w:r w:rsidRPr="00CC0C4A">
        <w:rPr>
          <w:rFonts w:ascii="Times New Roman" w:hAnsi="Times New Roman" w:cs="Times New Roman"/>
          <w:sz w:val="24"/>
          <w:szCs w:val="24"/>
        </w:rPr>
        <w:t>Заключение эксперта (Структура и научное обос</w:t>
      </w:r>
      <w:r w:rsidRPr="00CC0C4A">
        <w:rPr>
          <w:rFonts w:ascii="Times New Roman" w:hAnsi="Times New Roman" w:cs="Times New Roman"/>
          <w:sz w:val="24"/>
          <w:szCs w:val="24"/>
        </w:rPr>
        <w:softHyphen/>
        <w:t xml:space="preserve">нование). М.: </w:t>
      </w:r>
      <w:proofErr w:type="spellStart"/>
      <w:r w:rsidRPr="00CC0C4A">
        <w:rPr>
          <w:rFonts w:ascii="Times New Roman" w:hAnsi="Times New Roman" w:cs="Times New Roman"/>
          <w:sz w:val="24"/>
          <w:szCs w:val="24"/>
        </w:rPr>
        <w:t>Юрид</w:t>
      </w:r>
      <w:proofErr w:type="spellEnd"/>
      <w:r w:rsidRPr="00CC0C4A">
        <w:rPr>
          <w:rFonts w:ascii="Times New Roman" w:hAnsi="Times New Roman" w:cs="Times New Roman"/>
          <w:sz w:val="24"/>
          <w:szCs w:val="24"/>
        </w:rPr>
        <w:t>. лит</w:t>
      </w:r>
      <w:proofErr w:type="gramStart"/>
      <w:r w:rsidRPr="00CC0C4A">
        <w:rPr>
          <w:rFonts w:ascii="Times New Roman" w:hAnsi="Times New Roman" w:cs="Times New Roman"/>
          <w:sz w:val="24"/>
          <w:szCs w:val="24"/>
        </w:rPr>
        <w:t xml:space="preserve">., </w:t>
      </w:r>
      <w:proofErr w:type="gramEnd"/>
      <w:r w:rsidRPr="00CC0C4A">
        <w:rPr>
          <w:rFonts w:ascii="Times New Roman" w:hAnsi="Times New Roman" w:cs="Times New Roman"/>
          <w:sz w:val="24"/>
          <w:szCs w:val="24"/>
        </w:rPr>
        <w:t>1967.</w:t>
      </w:r>
    </w:p>
  </w:footnote>
  <w:footnote w:id="211">
    <w:p w:rsidR="00EE3E0C" w:rsidRPr="00CC0C4A" w:rsidRDefault="00EE3E0C" w:rsidP="00F6083A">
      <w:pPr>
        <w:pStyle w:val="a3"/>
        <w:rPr>
          <w:rFonts w:ascii="Times New Roman" w:hAnsi="Times New Roman" w:cs="Times New Roman"/>
          <w:sz w:val="24"/>
          <w:szCs w:val="24"/>
        </w:rPr>
      </w:pPr>
      <w:r w:rsidRPr="00CC0C4A">
        <w:rPr>
          <w:rStyle w:val="a5"/>
          <w:rFonts w:ascii="Times New Roman" w:hAnsi="Times New Roman" w:cs="Times New Roman"/>
          <w:sz w:val="24"/>
          <w:szCs w:val="24"/>
        </w:rPr>
        <w:footnoteRef/>
      </w:r>
      <w:r w:rsidRPr="00CC0C4A">
        <w:rPr>
          <w:rFonts w:ascii="Times New Roman" w:hAnsi="Times New Roman" w:cs="Times New Roman"/>
          <w:sz w:val="24"/>
          <w:szCs w:val="24"/>
        </w:rPr>
        <w:t xml:space="preserve"> </w:t>
      </w:r>
      <w:proofErr w:type="spellStart"/>
      <w:r w:rsidRPr="00CC0C4A">
        <w:rPr>
          <w:rFonts w:ascii="Times New Roman" w:hAnsi="Times New Roman" w:cs="Times New Roman"/>
          <w:i/>
          <w:sz w:val="24"/>
          <w:szCs w:val="24"/>
        </w:rPr>
        <w:t>Сегай</w:t>
      </w:r>
      <w:proofErr w:type="spellEnd"/>
      <w:r w:rsidRPr="00CC0C4A">
        <w:rPr>
          <w:rFonts w:ascii="Times New Roman" w:hAnsi="Times New Roman" w:cs="Times New Roman"/>
          <w:i/>
          <w:sz w:val="24"/>
          <w:szCs w:val="24"/>
        </w:rPr>
        <w:t xml:space="preserve"> М. Я.,</w:t>
      </w:r>
      <w:proofErr w:type="spellStart"/>
      <w:r w:rsidRPr="00CC0C4A">
        <w:rPr>
          <w:rFonts w:ascii="Times New Roman" w:hAnsi="Times New Roman" w:cs="Times New Roman"/>
          <w:i/>
          <w:sz w:val="24"/>
          <w:szCs w:val="24"/>
        </w:rPr>
        <w:t>Стринжа</w:t>
      </w:r>
      <w:proofErr w:type="spellEnd"/>
      <w:r w:rsidRPr="00CC0C4A">
        <w:rPr>
          <w:rFonts w:ascii="Times New Roman" w:hAnsi="Times New Roman" w:cs="Times New Roman"/>
          <w:i/>
          <w:sz w:val="24"/>
          <w:szCs w:val="24"/>
        </w:rPr>
        <w:t xml:space="preserve"> В. К. </w:t>
      </w:r>
      <w:r w:rsidRPr="00CC0C4A">
        <w:rPr>
          <w:rFonts w:ascii="Times New Roman" w:hAnsi="Times New Roman" w:cs="Times New Roman"/>
          <w:sz w:val="24"/>
          <w:szCs w:val="24"/>
        </w:rPr>
        <w:t>О структуре экспертного позна</w:t>
      </w:r>
      <w:r w:rsidRPr="00CC0C4A">
        <w:rPr>
          <w:rFonts w:ascii="Times New Roman" w:hAnsi="Times New Roman" w:cs="Times New Roman"/>
          <w:sz w:val="24"/>
          <w:szCs w:val="24"/>
        </w:rPr>
        <w:softHyphen/>
        <w:t>ния</w:t>
      </w:r>
      <w:r>
        <w:rPr>
          <w:rFonts w:ascii="Times New Roman" w:hAnsi="Times New Roman" w:cs="Times New Roman"/>
          <w:sz w:val="24"/>
          <w:szCs w:val="24"/>
        </w:rPr>
        <w:t>..</w:t>
      </w:r>
      <w:r w:rsidRPr="00CC0C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0C4A">
        <w:rPr>
          <w:rFonts w:ascii="Times New Roman" w:hAnsi="Times New Roman" w:cs="Times New Roman"/>
          <w:sz w:val="24"/>
          <w:szCs w:val="24"/>
        </w:rPr>
        <w:t>С. 5.</w:t>
      </w:r>
    </w:p>
  </w:footnote>
  <w:footnote w:id="212">
    <w:p w:rsidR="00EE3E0C" w:rsidRDefault="00EE3E0C" w:rsidP="00F6083A">
      <w:pPr>
        <w:pStyle w:val="a3"/>
      </w:pPr>
      <w:r w:rsidRPr="00CC0C4A">
        <w:rPr>
          <w:rStyle w:val="a5"/>
          <w:rFonts w:ascii="Times New Roman" w:hAnsi="Times New Roman" w:cs="Times New Roman"/>
          <w:sz w:val="24"/>
          <w:szCs w:val="24"/>
        </w:rPr>
        <w:footnoteRef/>
      </w:r>
      <w:r w:rsidRPr="00CC0C4A">
        <w:rPr>
          <w:rFonts w:ascii="Times New Roman" w:hAnsi="Times New Roman" w:cs="Times New Roman"/>
          <w:sz w:val="24"/>
          <w:szCs w:val="24"/>
        </w:rPr>
        <w:t xml:space="preserve"> </w:t>
      </w:r>
      <w:r w:rsidRPr="00CC0C4A">
        <w:rPr>
          <w:rFonts w:ascii="Times New Roman" w:hAnsi="Times New Roman" w:cs="Times New Roman"/>
          <w:i/>
          <w:sz w:val="24"/>
          <w:szCs w:val="24"/>
        </w:rPr>
        <w:t xml:space="preserve">Розенталь М. М. </w:t>
      </w:r>
      <w:r w:rsidRPr="00CC0C4A">
        <w:rPr>
          <w:rFonts w:ascii="Times New Roman" w:hAnsi="Times New Roman" w:cs="Times New Roman"/>
          <w:sz w:val="24"/>
          <w:szCs w:val="24"/>
        </w:rPr>
        <w:t>Ленин и диалектика. М., 1963. С. 52.</w:t>
      </w:r>
    </w:p>
  </w:footnote>
  <w:footnote w:id="213">
    <w:p w:rsidR="00EE3E0C" w:rsidRPr="00CC0C4A" w:rsidRDefault="00EE3E0C" w:rsidP="00CC0C4A">
      <w:pPr>
        <w:pStyle w:val="a3"/>
        <w:jc w:val="both"/>
        <w:rPr>
          <w:rFonts w:ascii="Times New Roman" w:hAnsi="Times New Roman" w:cs="Times New Roman"/>
          <w:sz w:val="24"/>
          <w:szCs w:val="24"/>
        </w:rPr>
      </w:pPr>
      <w:r w:rsidRPr="00CC0C4A">
        <w:rPr>
          <w:rStyle w:val="a5"/>
          <w:rFonts w:ascii="Times New Roman" w:hAnsi="Times New Roman" w:cs="Times New Roman"/>
          <w:sz w:val="24"/>
          <w:szCs w:val="24"/>
        </w:rPr>
        <w:footnoteRef/>
      </w:r>
      <w:r w:rsidRPr="00CC0C4A">
        <w:rPr>
          <w:rFonts w:ascii="Times New Roman" w:hAnsi="Times New Roman" w:cs="Times New Roman"/>
          <w:sz w:val="24"/>
          <w:szCs w:val="24"/>
        </w:rPr>
        <w:t xml:space="preserve"> </w:t>
      </w:r>
      <w:r w:rsidRPr="00CC0C4A">
        <w:rPr>
          <w:rFonts w:ascii="Times New Roman" w:hAnsi="Times New Roman" w:cs="Times New Roman"/>
          <w:i/>
          <w:sz w:val="24"/>
          <w:szCs w:val="24"/>
        </w:rPr>
        <w:t xml:space="preserve">Маркс К., Энгельс Ф. </w:t>
      </w:r>
      <w:r w:rsidRPr="00CC0C4A">
        <w:rPr>
          <w:rFonts w:ascii="Times New Roman" w:hAnsi="Times New Roman" w:cs="Times New Roman"/>
          <w:sz w:val="24"/>
          <w:szCs w:val="24"/>
        </w:rPr>
        <w:t>Избранные письма. М., 1947. С. 283.</w:t>
      </w:r>
    </w:p>
  </w:footnote>
  <w:footnote w:id="214">
    <w:p w:rsidR="00EE3E0C" w:rsidRPr="00CC0C4A" w:rsidRDefault="00EE3E0C" w:rsidP="00CC0C4A">
      <w:pPr>
        <w:pStyle w:val="a3"/>
        <w:jc w:val="both"/>
        <w:rPr>
          <w:rFonts w:ascii="Times New Roman" w:hAnsi="Times New Roman" w:cs="Times New Roman"/>
          <w:sz w:val="24"/>
          <w:szCs w:val="24"/>
        </w:rPr>
      </w:pPr>
      <w:r w:rsidRPr="00CC0C4A">
        <w:rPr>
          <w:rStyle w:val="a5"/>
          <w:rFonts w:ascii="Times New Roman" w:hAnsi="Times New Roman" w:cs="Times New Roman"/>
          <w:sz w:val="24"/>
          <w:szCs w:val="24"/>
        </w:rPr>
        <w:footnoteRef/>
      </w:r>
      <w:r w:rsidRPr="00CC0C4A">
        <w:rPr>
          <w:rFonts w:ascii="Times New Roman" w:hAnsi="Times New Roman" w:cs="Times New Roman"/>
          <w:sz w:val="24"/>
          <w:szCs w:val="24"/>
        </w:rPr>
        <w:t xml:space="preserve"> </w:t>
      </w:r>
      <w:proofErr w:type="spellStart"/>
      <w:r w:rsidRPr="00CC0C4A">
        <w:rPr>
          <w:rFonts w:ascii="Times New Roman" w:hAnsi="Times New Roman" w:cs="Times New Roman"/>
          <w:i/>
          <w:sz w:val="24"/>
          <w:szCs w:val="24"/>
        </w:rPr>
        <w:t>Эйсман</w:t>
      </w:r>
      <w:proofErr w:type="spellEnd"/>
      <w:r w:rsidRPr="00CC0C4A">
        <w:rPr>
          <w:rFonts w:ascii="Times New Roman" w:hAnsi="Times New Roman" w:cs="Times New Roman"/>
          <w:i/>
          <w:sz w:val="24"/>
          <w:szCs w:val="24"/>
        </w:rPr>
        <w:t xml:space="preserve"> А. А. </w:t>
      </w:r>
      <w:r w:rsidRPr="00CC0C4A">
        <w:rPr>
          <w:rFonts w:ascii="Times New Roman" w:hAnsi="Times New Roman" w:cs="Times New Roman"/>
          <w:sz w:val="24"/>
          <w:szCs w:val="24"/>
        </w:rPr>
        <w:t>Заключение эксперта... С. 12.</w:t>
      </w:r>
    </w:p>
  </w:footnote>
  <w:footnote w:id="215">
    <w:p w:rsidR="00EE3E0C" w:rsidRDefault="00EE3E0C" w:rsidP="00CC0C4A">
      <w:pPr>
        <w:pStyle w:val="a3"/>
        <w:jc w:val="both"/>
      </w:pPr>
      <w:r w:rsidRPr="00CC0C4A">
        <w:rPr>
          <w:rStyle w:val="a5"/>
          <w:rFonts w:ascii="Times New Roman" w:hAnsi="Times New Roman" w:cs="Times New Roman"/>
          <w:sz w:val="24"/>
          <w:szCs w:val="24"/>
        </w:rPr>
        <w:footnoteRef/>
      </w:r>
      <w:r w:rsidRPr="00CC0C4A">
        <w:rPr>
          <w:rFonts w:ascii="Times New Roman" w:hAnsi="Times New Roman" w:cs="Times New Roman"/>
          <w:sz w:val="24"/>
          <w:szCs w:val="24"/>
        </w:rPr>
        <w:t xml:space="preserve"> </w:t>
      </w:r>
      <w:proofErr w:type="spellStart"/>
      <w:r w:rsidRPr="00CC0C4A">
        <w:rPr>
          <w:rFonts w:ascii="Times New Roman" w:hAnsi="Times New Roman" w:cs="Times New Roman"/>
          <w:i/>
          <w:sz w:val="24"/>
          <w:szCs w:val="24"/>
        </w:rPr>
        <w:t>Гиляревский</w:t>
      </w:r>
      <w:proofErr w:type="spellEnd"/>
      <w:r w:rsidRPr="00CC0C4A">
        <w:rPr>
          <w:rFonts w:ascii="Times New Roman" w:hAnsi="Times New Roman" w:cs="Times New Roman"/>
          <w:i/>
          <w:sz w:val="24"/>
          <w:szCs w:val="24"/>
        </w:rPr>
        <w:t xml:space="preserve"> С. А., Тарасов К. Е. </w:t>
      </w:r>
      <w:r w:rsidRPr="00CC0C4A">
        <w:rPr>
          <w:rFonts w:ascii="Times New Roman" w:hAnsi="Times New Roman" w:cs="Times New Roman"/>
          <w:sz w:val="24"/>
          <w:szCs w:val="24"/>
        </w:rPr>
        <w:t>Диалектический материализм и медицинская диагностика. М.: Медицина, 1979. С. 33–34.</w:t>
      </w:r>
    </w:p>
  </w:footnote>
  <w:footnote w:id="216">
    <w:p w:rsidR="00EE3E0C" w:rsidRPr="00CC0C4A" w:rsidRDefault="00EE3E0C" w:rsidP="00CC0C4A">
      <w:pPr>
        <w:pStyle w:val="a3"/>
        <w:jc w:val="both"/>
        <w:rPr>
          <w:rFonts w:ascii="Times New Roman" w:hAnsi="Times New Roman" w:cs="Times New Roman"/>
          <w:sz w:val="24"/>
          <w:szCs w:val="24"/>
        </w:rPr>
      </w:pPr>
      <w:r w:rsidRPr="00CC0C4A">
        <w:rPr>
          <w:rStyle w:val="a5"/>
          <w:rFonts w:ascii="Times New Roman" w:hAnsi="Times New Roman" w:cs="Times New Roman"/>
          <w:sz w:val="24"/>
          <w:szCs w:val="24"/>
        </w:rPr>
        <w:footnoteRef/>
      </w:r>
      <w:r w:rsidRPr="00CC0C4A">
        <w:rPr>
          <w:rFonts w:ascii="Times New Roman" w:hAnsi="Times New Roman" w:cs="Times New Roman"/>
          <w:sz w:val="24"/>
          <w:szCs w:val="24"/>
        </w:rPr>
        <w:t xml:space="preserve"> Классифицирование // Большая сов</w:t>
      </w:r>
      <w:proofErr w:type="gramStart"/>
      <w:r w:rsidRPr="00CC0C4A">
        <w:rPr>
          <w:rFonts w:ascii="Times New Roman" w:hAnsi="Times New Roman" w:cs="Times New Roman"/>
          <w:sz w:val="24"/>
          <w:szCs w:val="24"/>
        </w:rPr>
        <w:t>.</w:t>
      </w:r>
      <w:proofErr w:type="gramEnd"/>
      <w:r w:rsidRPr="00CC0C4A">
        <w:rPr>
          <w:rFonts w:ascii="Times New Roman" w:hAnsi="Times New Roman" w:cs="Times New Roman"/>
          <w:sz w:val="24"/>
          <w:szCs w:val="24"/>
        </w:rPr>
        <w:t xml:space="preserve"> </w:t>
      </w:r>
      <w:proofErr w:type="spellStart"/>
      <w:proofErr w:type="gramStart"/>
      <w:r w:rsidRPr="00CC0C4A">
        <w:rPr>
          <w:rFonts w:ascii="Times New Roman" w:hAnsi="Times New Roman" w:cs="Times New Roman"/>
          <w:sz w:val="24"/>
          <w:szCs w:val="24"/>
        </w:rPr>
        <w:t>э</w:t>
      </w:r>
      <w:proofErr w:type="gramEnd"/>
      <w:r w:rsidRPr="00CC0C4A">
        <w:rPr>
          <w:rFonts w:ascii="Times New Roman" w:hAnsi="Times New Roman" w:cs="Times New Roman"/>
          <w:sz w:val="24"/>
          <w:szCs w:val="24"/>
        </w:rPr>
        <w:t>нцикл</w:t>
      </w:r>
      <w:proofErr w:type="spellEnd"/>
      <w:r w:rsidRPr="00CC0C4A">
        <w:rPr>
          <w:rFonts w:ascii="Times New Roman" w:hAnsi="Times New Roman" w:cs="Times New Roman"/>
          <w:sz w:val="24"/>
          <w:szCs w:val="24"/>
        </w:rPr>
        <w:t>. 3-е изд. М., 1973. С. 269.</w:t>
      </w:r>
    </w:p>
  </w:footnote>
  <w:footnote w:id="217">
    <w:p w:rsidR="00EE3E0C" w:rsidRPr="00CC0C4A" w:rsidRDefault="00EE3E0C" w:rsidP="00CC0C4A">
      <w:pPr>
        <w:pStyle w:val="a3"/>
        <w:jc w:val="both"/>
        <w:rPr>
          <w:rFonts w:ascii="Times New Roman" w:hAnsi="Times New Roman" w:cs="Times New Roman"/>
          <w:sz w:val="24"/>
          <w:szCs w:val="24"/>
        </w:rPr>
      </w:pPr>
      <w:r w:rsidRPr="00CC0C4A">
        <w:rPr>
          <w:rStyle w:val="a5"/>
          <w:rFonts w:ascii="Times New Roman" w:hAnsi="Times New Roman" w:cs="Times New Roman"/>
          <w:sz w:val="24"/>
          <w:szCs w:val="24"/>
        </w:rPr>
        <w:footnoteRef/>
      </w:r>
      <w:r w:rsidRPr="00CC0C4A">
        <w:rPr>
          <w:rFonts w:ascii="Times New Roman" w:hAnsi="Times New Roman" w:cs="Times New Roman"/>
          <w:sz w:val="24"/>
          <w:szCs w:val="24"/>
        </w:rPr>
        <w:t xml:space="preserve"> </w:t>
      </w:r>
      <w:r w:rsidRPr="00CC0C4A">
        <w:rPr>
          <w:rFonts w:ascii="Times New Roman" w:hAnsi="Times New Roman" w:cs="Times New Roman"/>
          <w:i/>
          <w:sz w:val="24"/>
          <w:szCs w:val="24"/>
        </w:rPr>
        <w:t xml:space="preserve">Орлова В. Ф., Шляхов А. Р. </w:t>
      </w:r>
      <w:r w:rsidRPr="00CC0C4A">
        <w:rPr>
          <w:rFonts w:ascii="Times New Roman" w:hAnsi="Times New Roman" w:cs="Times New Roman"/>
          <w:sz w:val="24"/>
          <w:szCs w:val="24"/>
        </w:rPr>
        <w:t>Принципы классификации задач кри</w:t>
      </w:r>
      <w:r w:rsidRPr="00CC0C4A">
        <w:rPr>
          <w:rFonts w:ascii="Times New Roman" w:hAnsi="Times New Roman" w:cs="Times New Roman"/>
          <w:sz w:val="24"/>
          <w:szCs w:val="24"/>
        </w:rPr>
        <w:softHyphen/>
        <w:t>мина</w:t>
      </w:r>
      <w:r w:rsidRPr="00CC0C4A">
        <w:rPr>
          <w:rFonts w:ascii="Times New Roman" w:hAnsi="Times New Roman" w:cs="Times New Roman"/>
          <w:sz w:val="24"/>
          <w:szCs w:val="24"/>
        </w:rPr>
        <w:softHyphen/>
        <w:t>листической экспертизы… С. 59.</w:t>
      </w:r>
    </w:p>
  </w:footnote>
  <w:footnote w:id="218">
    <w:p w:rsidR="00EE3E0C" w:rsidRDefault="00EE3E0C" w:rsidP="00CC0C4A">
      <w:pPr>
        <w:pStyle w:val="a3"/>
        <w:jc w:val="both"/>
      </w:pPr>
      <w:r w:rsidRPr="00CC0C4A">
        <w:rPr>
          <w:rStyle w:val="a5"/>
          <w:rFonts w:ascii="Times New Roman" w:hAnsi="Times New Roman" w:cs="Times New Roman"/>
          <w:sz w:val="24"/>
          <w:szCs w:val="24"/>
        </w:rPr>
        <w:footnoteRef/>
      </w:r>
      <w:r w:rsidRPr="00CC0C4A">
        <w:rPr>
          <w:rFonts w:ascii="Times New Roman" w:hAnsi="Times New Roman" w:cs="Times New Roman"/>
          <w:sz w:val="24"/>
          <w:szCs w:val="24"/>
        </w:rPr>
        <w:t xml:space="preserve"> </w:t>
      </w:r>
      <w:proofErr w:type="spellStart"/>
      <w:r w:rsidRPr="00CC0C4A">
        <w:rPr>
          <w:rFonts w:ascii="Times New Roman" w:hAnsi="Times New Roman" w:cs="Times New Roman"/>
          <w:i/>
          <w:sz w:val="24"/>
          <w:szCs w:val="24"/>
        </w:rPr>
        <w:t>Корухов</w:t>
      </w:r>
      <w:proofErr w:type="spellEnd"/>
      <w:r w:rsidRPr="00CC0C4A">
        <w:rPr>
          <w:rFonts w:ascii="Times New Roman" w:hAnsi="Times New Roman" w:cs="Times New Roman"/>
          <w:i/>
          <w:sz w:val="24"/>
          <w:szCs w:val="24"/>
        </w:rPr>
        <w:t xml:space="preserve"> Ю. Г. </w:t>
      </w:r>
      <w:r w:rsidRPr="00CC0C4A">
        <w:rPr>
          <w:rFonts w:ascii="Times New Roman" w:hAnsi="Times New Roman" w:cs="Times New Roman"/>
          <w:sz w:val="24"/>
          <w:szCs w:val="24"/>
        </w:rPr>
        <w:t>Криминалистическая диагностика при расследовании преступлений. С. 68.</w:t>
      </w:r>
    </w:p>
  </w:footnote>
  <w:footnote w:id="219">
    <w:p w:rsidR="00EE3E0C" w:rsidRPr="00CC0C4A" w:rsidRDefault="00EE3E0C" w:rsidP="00CC0C4A">
      <w:pPr>
        <w:pStyle w:val="a3"/>
        <w:jc w:val="both"/>
        <w:rPr>
          <w:rFonts w:ascii="Times New Roman" w:hAnsi="Times New Roman" w:cs="Times New Roman"/>
          <w:sz w:val="24"/>
          <w:szCs w:val="24"/>
        </w:rPr>
      </w:pPr>
      <w:r w:rsidRPr="00CC0C4A">
        <w:rPr>
          <w:rStyle w:val="a5"/>
          <w:rFonts w:ascii="Times New Roman" w:hAnsi="Times New Roman" w:cs="Times New Roman"/>
          <w:sz w:val="24"/>
          <w:szCs w:val="24"/>
        </w:rPr>
        <w:footnoteRef/>
      </w:r>
      <w:r w:rsidRPr="00CC0C4A">
        <w:rPr>
          <w:rFonts w:ascii="Times New Roman" w:hAnsi="Times New Roman" w:cs="Times New Roman"/>
          <w:sz w:val="24"/>
          <w:szCs w:val="24"/>
        </w:rPr>
        <w:t xml:space="preserve"> См.: </w:t>
      </w:r>
      <w:proofErr w:type="spellStart"/>
      <w:r w:rsidRPr="00CC0C4A">
        <w:rPr>
          <w:rFonts w:ascii="Times New Roman" w:hAnsi="Times New Roman" w:cs="Times New Roman"/>
          <w:i/>
          <w:sz w:val="24"/>
          <w:szCs w:val="24"/>
        </w:rPr>
        <w:t>Салтевский</w:t>
      </w:r>
      <w:proofErr w:type="spellEnd"/>
      <w:r w:rsidRPr="00CC0C4A">
        <w:rPr>
          <w:rFonts w:ascii="Times New Roman" w:hAnsi="Times New Roman" w:cs="Times New Roman"/>
          <w:i/>
          <w:sz w:val="24"/>
          <w:szCs w:val="24"/>
        </w:rPr>
        <w:t xml:space="preserve"> М. В. </w:t>
      </w:r>
      <w:r w:rsidRPr="00CC0C4A">
        <w:rPr>
          <w:rFonts w:ascii="Times New Roman" w:hAnsi="Times New Roman" w:cs="Times New Roman"/>
          <w:sz w:val="24"/>
          <w:szCs w:val="24"/>
        </w:rPr>
        <w:t xml:space="preserve">Объекты идентификации и установление групповой принадлежности. Киев: РИО МВД УССР, 1965. </w:t>
      </w:r>
      <w:proofErr w:type="spellStart"/>
      <w:r w:rsidRPr="00CC0C4A">
        <w:rPr>
          <w:rFonts w:ascii="Times New Roman" w:hAnsi="Times New Roman" w:cs="Times New Roman"/>
          <w:sz w:val="24"/>
          <w:szCs w:val="24"/>
        </w:rPr>
        <w:t>Вып</w:t>
      </w:r>
      <w:proofErr w:type="spellEnd"/>
      <w:r w:rsidRPr="00CC0C4A">
        <w:rPr>
          <w:rFonts w:ascii="Times New Roman" w:hAnsi="Times New Roman" w:cs="Times New Roman"/>
          <w:sz w:val="24"/>
          <w:szCs w:val="24"/>
        </w:rPr>
        <w:t>. 2. С. 92–98.</w:t>
      </w:r>
    </w:p>
  </w:footnote>
  <w:footnote w:id="220">
    <w:p w:rsidR="00EE3E0C" w:rsidRPr="00CC0C4A" w:rsidRDefault="00EE3E0C" w:rsidP="00CC0C4A">
      <w:pPr>
        <w:pStyle w:val="a3"/>
        <w:jc w:val="both"/>
        <w:rPr>
          <w:rFonts w:ascii="Times New Roman" w:hAnsi="Times New Roman" w:cs="Times New Roman"/>
          <w:sz w:val="24"/>
          <w:szCs w:val="24"/>
        </w:rPr>
      </w:pPr>
      <w:r w:rsidRPr="00CC0C4A">
        <w:rPr>
          <w:rStyle w:val="a5"/>
          <w:rFonts w:ascii="Times New Roman" w:hAnsi="Times New Roman" w:cs="Times New Roman"/>
          <w:sz w:val="24"/>
          <w:szCs w:val="24"/>
        </w:rPr>
        <w:footnoteRef/>
      </w:r>
      <w:r w:rsidRPr="00CC0C4A">
        <w:rPr>
          <w:rFonts w:ascii="Times New Roman" w:hAnsi="Times New Roman" w:cs="Times New Roman"/>
          <w:sz w:val="24"/>
          <w:szCs w:val="24"/>
        </w:rPr>
        <w:t xml:space="preserve"> </w:t>
      </w:r>
      <w:proofErr w:type="spellStart"/>
      <w:r w:rsidRPr="00CC0C4A">
        <w:rPr>
          <w:rFonts w:ascii="Times New Roman" w:hAnsi="Times New Roman" w:cs="Times New Roman"/>
          <w:i/>
          <w:sz w:val="24"/>
          <w:szCs w:val="24"/>
        </w:rPr>
        <w:t>Терзиев</w:t>
      </w:r>
      <w:proofErr w:type="spellEnd"/>
      <w:r w:rsidRPr="00CC0C4A">
        <w:rPr>
          <w:rFonts w:ascii="Times New Roman" w:hAnsi="Times New Roman" w:cs="Times New Roman"/>
          <w:i/>
          <w:sz w:val="24"/>
          <w:szCs w:val="24"/>
        </w:rPr>
        <w:t xml:space="preserve"> Н. В. </w:t>
      </w:r>
      <w:r w:rsidRPr="00CC0C4A">
        <w:rPr>
          <w:rFonts w:ascii="Times New Roman" w:hAnsi="Times New Roman" w:cs="Times New Roman"/>
          <w:sz w:val="24"/>
          <w:szCs w:val="24"/>
        </w:rPr>
        <w:t>Лекции по криминалистике. М.: ВЮЗИ, 1951. С. 21.</w:t>
      </w:r>
    </w:p>
  </w:footnote>
  <w:footnote w:id="221">
    <w:p w:rsidR="00EE3E0C" w:rsidRDefault="00EE3E0C" w:rsidP="00CC0C4A">
      <w:pPr>
        <w:pStyle w:val="a3"/>
        <w:jc w:val="both"/>
      </w:pPr>
      <w:r w:rsidRPr="00CC0C4A">
        <w:rPr>
          <w:rStyle w:val="a5"/>
          <w:rFonts w:ascii="Times New Roman" w:hAnsi="Times New Roman" w:cs="Times New Roman"/>
          <w:sz w:val="24"/>
          <w:szCs w:val="24"/>
        </w:rPr>
        <w:footnoteRef/>
      </w:r>
      <w:r w:rsidRPr="00CC0C4A">
        <w:rPr>
          <w:rFonts w:ascii="Times New Roman" w:hAnsi="Times New Roman" w:cs="Times New Roman"/>
          <w:sz w:val="24"/>
          <w:szCs w:val="24"/>
        </w:rPr>
        <w:t xml:space="preserve"> См.: </w:t>
      </w:r>
      <w:proofErr w:type="spellStart"/>
      <w:r w:rsidRPr="00CC0C4A">
        <w:rPr>
          <w:rFonts w:ascii="Times New Roman" w:hAnsi="Times New Roman" w:cs="Times New Roman"/>
          <w:i/>
          <w:sz w:val="24"/>
          <w:szCs w:val="24"/>
        </w:rPr>
        <w:t>Кентлер</w:t>
      </w:r>
      <w:proofErr w:type="spellEnd"/>
      <w:r w:rsidRPr="00CC0C4A">
        <w:rPr>
          <w:rFonts w:ascii="Times New Roman" w:hAnsi="Times New Roman" w:cs="Times New Roman"/>
          <w:i/>
          <w:sz w:val="24"/>
          <w:szCs w:val="24"/>
        </w:rPr>
        <w:t xml:space="preserve"> Р. А. </w:t>
      </w:r>
      <w:r w:rsidRPr="00CC0C4A">
        <w:rPr>
          <w:rFonts w:ascii="Times New Roman" w:hAnsi="Times New Roman" w:cs="Times New Roman"/>
          <w:sz w:val="24"/>
          <w:szCs w:val="24"/>
        </w:rPr>
        <w:t xml:space="preserve">О сущности идентификации вообще и юридической в особенности // </w:t>
      </w:r>
      <w:proofErr w:type="spellStart"/>
      <w:r w:rsidRPr="00CC0C4A">
        <w:rPr>
          <w:rFonts w:ascii="Times New Roman" w:hAnsi="Times New Roman" w:cs="Times New Roman"/>
          <w:sz w:val="24"/>
          <w:szCs w:val="24"/>
        </w:rPr>
        <w:t>Вопр</w:t>
      </w:r>
      <w:proofErr w:type="spellEnd"/>
      <w:r w:rsidRPr="00CC0C4A">
        <w:rPr>
          <w:rFonts w:ascii="Times New Roman" w:hAnsi="Times New Roman" w:cs="Times New Roman"/>
          <w:sz w:val="24"/>
          <w:szCs w:val="24"/>
        </w:rPr>
        <w:t>. криминалистики и судебной экспер</w:t>
      </w:r>
      <w:r w:rsidRPr="00CC0C4A">
        <w:rPr>
          <w:rFonts w:ascii="Times New Roman" w:hAnsi="Times New Roman" w:cs="Times New Roman"/>
          <w:sz w:val="24"/>
          <w:szCs w:val="24"/>
        </w:rPr>
        <w:softHyphen/>
        <w:t xml:space="preserve">тизы. Душанбе: </w:t>
      </w:r>
      <w:r w:rsidRPr="00CC0C4A">
        <w:rPr>
          <w:rFonts w:ascii="Times New Roman" w:hAnsi="Times New Roman" w:cs="Times New Roman"/>
          <w:sz w:val="24"/>
          <w:szCs w:val="24"/>
        </w:rPr>
        <w:softHyphen/>
        <w:t>НИИСЭ, 1962. С. 83–84.</w:t>
      </w:r>
    </w:p>
  </w:footnote>
  <w:footnote w:id="222">
    <w:p w:rsidR="00EE3E0C" w:rsidRPr="004B4FDE" w:rsidRDefault="00EE3E0C" w:rsidP="004B4FDE">
      <w:pPr>
        <w:pStyle w:val="a3"/>
        <w:jc w:val="both"/>
        <w:rPr>
          <w:rFonts w:ascii="Times New Roman" w:hAnsi="Times New Roman" w:cs="Times New Roman"/>
          <w:sz w:val="24"/>
          <w:szCs w:val="24"/>
        </w:rPr>
      </w:pPr>
      <w:r w:rsidRPr="004B4FDE">
        <w:rPr>
          <w:rStyle w:val="a5"/>
          <w:rFonts w:ascii="Times New Roman" w:hAnsi="Times New Roman" w:cs="Times New Roman"/>
          <w:sz w:val="24"/>
          <w:szCs w:val="24"/>
        </w:rPr>
        <w:footnoteRef/>
      </w:r>
      <w:r w:rsidRPr="004B4FDE">
        <w:rPr>
          <w:rFonts w:ascii="Times New Roman" w:hAnsi="Times New Roman" w:cs="Times New Roman"/>
          <w:sz w:val="24"/>
          <w:szCs w:val="24"/>
        </w:rPr>
        <w:t xml:space="preserve"> Авторы связывают ее с анализом вещной обстановки места происшест</w:t>
      </w:r>
      <w:r w:rsidRPr="004B4FDE">
        <w:rPr>
          <w:rFonts w:ascii="Times New Roman" w:hAnsi="Times New Roman" w:cs="Times New Roman"/>
          <w:sz w:val="24"/>
          <w:szCs w:val="24"/>
        </w:rPr>
        <w:softHyphen/>
        <w:t>вия.</w:t>
      </w:r>
    </w:p>
  </w:footnote>
  <w:footnote w:id="223">
    <w:p w:rsidR="00EE3E0C" w:rsidRDefault="00EE3E0C" w:rsidP="004B4FDE">
      <w:pPr>
        <w:pStyle w:val="a3"/>
        <w:jc w:val="both"/>
      </w:pPr>
      <w:r w:rsidRPr="004B4FDE">
        <w:rPr>
          <w:rStyle w:val="a5"/>
          <w:rFonts w:ascii="Times New Roman" w:hAnsi="Times New Roman" w:cs="Times New Roman"/>
          <w:sz w:val="24"/>
          <w:szCs w:val="24"/>
        </w:rPr>
        <w:footnoteRef/>
      </w:r>
      <w:r w:rsidRPr="004B4FDE">
        <w:rPr>
          <w:rFonts w:ascii="Times New Roman" w:hAnsi="Times New Roman" w:cs="Times New Roman"/>
          <w:sz w:val="24"/>
          <w:szCs w:val="24"/>
        </w:rPr>
        <w:t xml:space="preserve"> </w:t>
      </w:r>
      <w:r w:rsidRPr="004B4FDE">
        <w:rPr>
          <w:rFonts w:ascii="Times New Roman" w:hAnsi="Times New Roman" w:cs="Times New Roman"/>
          <w:i/>
          <w:sz w:val="24"/>
          <w:szCs w:val="24"/>
        </w:rPr>
        <w:t xml:space="preserve">Грановский Г. Л. </w:t>
      </w:r>
      <w:proofErr w:type="spellStart"/>
      <w:r w:rsidRPr="004B4FDE">
        <w:rPr>
          <w:rFonts w:ascii="Times New Roman" w:hAnsi="Times New Roman" w:cs="Times New Roman"/>
          <w:sz w:val="24"/>
          <w:szCs w:val="24"/>
        </w:rPr>
        <w:t>Ситуалогические</w:t>
      </w:r>
      <w:proofErr w:type="spellEnd"/>
      <w:r w:rsidRPr="004B4FDE">
        <w:rPr>
          <w:rFonts w:ascii="Times New Roman" w:hAnsi="Times New Roman" w:cs="Times New Roman"/>
          <w:sz w:val="24"/>
          <w:szCs w:val="24"/>
        </w:rPr>
        <w:t xml:space="preserve"> исследования места </w:t>
      </w:r>
      <w:proofErr w:type="gramStart"/>
      <w:r w:rsidRPr="004B4FDE">
        <w:rPr>
          <w:rFonts w:ascii="Times New Roman" w:hAnsi="Times New Roman" w:cs="Times New Roman"/>
          <w:sz w:val="24"/>
          <w:szCs w:val="24"/>
        </w:rPr>
        <w:t>происше</w:t>
      </w:r>
      <w:r w:rsidRPr="004B4FDE">
        <w:rPr>
          <w:rFonts w:ascii="Times New Roman" w:hAnsi="Times New Roman" w:cs="Times New Roman"/>
          <w:sz w:val="24"/>
          <w:szCs w:val="24"/>
        </w:rPr>
        <w:softHyphen/>
        <w:t>ствия</w:t>
      </w:r>
      <w:proofErr w:type="gramEnd"/>
      <w:r w:rsidRPr="004B4FDE">
        <w:rPr>
          <w:rFonts w:ascii="Times New Roman" w:hAnsi="Times New Roman" w:cs="Times New Roman"/>
          <w:sz w:val="24"/>
          <w:szCs w:val="24"/>
        </w:rPr>
        <w:t xml:space="preserve"> // Программированные методики </w:t>
      </w:r>
      <w:proofErr w:type="spellStart"/>
      <w:r w:rsidRPr="004B4FDE">
        <w:rPr>
          <w:rFonts w:ascii="Times New Roman" w:hAnsi="Times New Roman" w:cs="Times New Roman"/>
          <w:sz w:val="24"/>
          <w:szCs w:val="24"/>
        </w:rPr>
        <w:t>трасологических</w:t>
      </w:r>
      <w:proofErr w:type="spellEnd"/>
      <w:r w:rsidRPr="004B4FDE">
        <w:rPr>
          <w:rFonts w:ascii="Times New Roman" w:hAnsi="Times New Roman" w:cs="Times New Roman"/>
          <w:sz w:val="24"/>
          <w:szCs w:val="24"/>
        </w:rPr>
        <w:t xml:space="preserve"> </w:t>
      </w:r>
      <w:proofErr w:type="spellStart"/>
      <w:r w:rsidRPr="004B4FDE">
        <w:rPr>
          <w:rFonts w:ascii="Times New Roman" w:hAnsi="Times New Roman" w:cs="Times New Roman"/>
          <w:sz w:val="24"/>
          <w:szCs w:val="24"/>
        </w:rPr>
        <w:t>иссле</w:t>
      </w:r>
      <w:r w:rsidRPr="004B4FDE">
        <w:rPr>
          <w:rFonts w:ascii="Times New Roman" w:hAnsi="Times New Roman" w:cs="Times New Roman"/>
          <w:sz w:val="24"/>
          <w:szCs w:val="24"/>
        </w:rPr>
        <w:softHyphen/>
        <w:t>д</w:t>
      </w:r>
      <w:proofErr w:type="spellEnd"/>
      <w:r w:rsidRPr="004B4FDE">
        <w:rPr>
          <w:rFonts w:ascii="Times New Roman" w:hAnsi="Times New Roman" w:cs="Times New Roman"/>
          <w:sz w:val="24"/>
          <w:szCs w:val="24"/>
        </w:rPr>
        <w:t xml:space="preserve">. М., 1979. С. 115 (Сб. науч. тр. / ВНИИСЭ; </w:t>
      </w:r>
      <w:proofErr w:type="spellStart"/>
      <w:r w:rsidRPr="004B4FDE">
        <w:rPr>
          <w:rFonts w:ascii="Times New Roman" w:hAnsi="Times New Roman" w:cs="Times New Roman"/>
          <w:sz w:val="24"/>
          <w:szCs w:val="24"/>
        </w:rPr>
        <w:t>Вып</w:t>
      </w:r>
      <w:proofErr w:type="spellEnd"/>
      <w:r w:rsidRPr="004B4FDE">
        <w:rPr>
          <w:rFonts w:ascii="Times New Roman" w:hAnsi="Times New Roman" w:cs="Times New Roman"/>
          <w:sz w:val="24"/>
          <w:szCs w:val="24"/>
        </w:rPr>
        <w:t>. 37).</w:t>
      </w:r>
    </w:p>
  </w:footnote>
  <w:footnote w:id="224">
    <w:p w:rsidR="00EE3E0C" w:rsidRPr="004B4FDE" w:rsidRDefault="00EE3E0C" w:rsidP="00F6083A">
      <w:pPr>
        <w:pStyle w:val="a7"/>
        <w:tabs>
          <w:tab w:val="left" w:pos="476"/>
        </w:tabs>
        <w:spacing w:after="0" w:line="240" w:lineRule="auto"/>
        <w:ind w:left="0" w:right="-285"/>
        <w:jc w:val="both"/>
        <w:rPr>
          <w:rFonts w:ascii="Times New Roman" w:eastAsia="Calibri" w:hAnsi="Times New Roman" w:cs="Times New Roman"/>
          <w:bCs/>
          <w:sz w:val="24"/>
          <w:szCs w:val="24"/>
          <w:lang w:bidi="en-US"/>
        </w:rPr>
      </w:pPr>
      <w:r w:rsidRPr="004B4FDE">
        <w:rPr>
          <w:rStyle w:val="a5"/>
          <w:rFonts w:ascii="Times New Roman" w:hAnsi="Times New Roman" w:cs="Times New Roman"/>
          <w:sz w:val="24"/>
          <w:szCs w:val="24"/>
        </w:rPr>
        <w:footnoteRef/>
      </w:r>
      <w:r w:rsidRPr="004B4FDE">
        <w:rPr>
          <w:rFonts w:ascii="Times New Roman" w:hAnsi="Times New Roman" w:cs="Times New Roman"/>
          <w:sz w:val="24"/>
          <w:szCs w:val="24"/>
        </w:rPr>
        <w:t xml:space="preserve"> </w:t>
      </w:r>
      <w:r w:rsidRPr="004B4FDE">
        <w:rPr>
          <w:rFonts w:ascii="Times New Roman" w:hAnsi="Times New Roman" w:cs="Times New Roman"/>
          <w:i/>
          <w:sz w:val="24"/>
          <w:szCs w:val="24"/>
        </w:rPr>
        <w:t>К.Н. Шакиров.</w:t>
      </w:r>
      <w:r w:rsidRPr="004B4FDE">
        <w:rPr>
          <w:rFonts w:ascii="Times New Roman" w:hAnsi="Times New Roman" w:cs="Times New Roman"/>
          <w:sz w:val="24"/>
          <w:szCs w:val="24"/>
        </w:rPr>
        <w:t xml:space="preserve"> Судебная экспертиза: проблемы теории и практики</w:t>
      </w:r>
      <w:r>
        <w:rPr>
          <w:rFonts w:ascii="Times New Roman" w:hAnsi="Times New Roman" w:cs="Times New Roman"/>
          <w:sz w:val="24"/>
          <w:szCs w:val="24"/>
        </w:rPr>
        <w:t xml:space="preserve">… </w:t>
      </w:r>
      <w:r w:rsidRPr="004B4FDE">
        <w:rPr>
          <w:rFonts w:ascii="Times New Roman" w:hAnsi="Times New Roman" w:cs="Times New Roman"/>
          <w:bCs/>
          <w:sz w:val="24"/>
          <w:szCs w:val="24"/>
        </w:rPr>
        <w:t>203 с.</w:t>
      </w:r>
    </w:p>
    <w:p w:rsidR="00EE3E0C" w:rsidRPr="00D94EB1" w:rsidRDefault="00EE3E0C" w:rsidP="00F6083A">
      <w:pPr>
        <w:pStyle w:val="a3"/>
        <w:rPr>
          <w:rFonts w:ascii="Times New Roman" w:hAnsi="Times New Roman" w:cs="Times New Roman"/>
        </w:rPr>
      </w:pPr>
    </w:p>
  </w:footnote>
  <w:footnote w:id="225">
    <w:p w:rsidR="00EE3E0C" w:rsidRPr="004B4FDE" w:rsidRDefault="00EE3E0C" w:rsidP="00F6083A">
      <w:pPr>
        <w:pStyle w:val="a3"/>
        <w:jc w:val="both"/>
        <w:rPr>
          <w:rFonts w:ascii="Times New Roman" w:hAnsi="Times New Roman" w:cs="Times New Roman"/>
          <w:sz w:val="24"/>
          <w:szCs w:val="24"/>
        </w:rPr>
      </w:pPr>
      <w:r w:rsidRPr="004B4FDE">
        <w:rPr>
          <w:rStyle w:val="a5"/>
          <w:rFonts w:ascii="Times New Roman" w:hAnsi="Times New Roman" w:cs="Times New Roman"/>
          <w:sz w:val="24"/>
          <w:szCs w:val="24"/>
        </w:rPr>
        <w:footnoteRef/>
      </w:r>
      <w:r w:rsidRPr="004B4FDE">
        <w:rPr>
          <w:rFonts w:ascii="Times New Roman" w:hAnsi="Times New Roman" w:cs="Times New Roman"/>
          <w:sz w:val="24"/>
          <w:szCs w:val="24"/>
        </w:rPr>
        <w:t xml:space="preserve"> </w:t>
      </w:r>
      <w:r w:rsidRPr="004B4FDE">
        <w:rPr>
          <w:rFonts w:ascii="Times New Roman" w:hAnsi="Times New Roman" w:cs="Times New Roman"/>
          <w:i/>
          <w:sz w:val="24"/>
          <w:szCs w:val="24"/>
        </w:rPr>
        <w:t xml:space="preserve">Ростов М. Н. </w:t>
      </w:r>
      <w:r w:rsidRPr="004B4FDE">
        <w:rPr>
          <w:rFonts w:ascii="Times New Roman" w:hAnsi="Times New Roman" w:cs="Times New Roman"/>
          <w:sz w:val="24"/>
          <w:szCs w:val="24"/>
        </w:rPr>
        <w:t xml:space="preserve">О комплексных экспертных исследованиях и их организационно-процессуальных формах // Организационно-правовые </w:t>
      </w:r>
      <w:proofErr w:type="spellStart"/>
      <w:r w:rsidRPr="004B4FDE">
        <w:rPr>
          <w:rFonts w:ascii="Times New Roman" w:hAnsi="Times New Roman" w:cs="Times New Roman"/>
          <w:sz w:val="24"/>
          <w:szCs w:val="24"/>
        </w:rPr>
        <w:t>пробл</w:t>
      </w:r>
      <w:proofErr w:type="spellEnd"/>
      <w:r w:rsidRPr="004B4FDE">
        <w:rPr>
          <w:rFonts w:ascii="Times New Roman" w:hAnsi="Times New Roman" w:cs="Times New Roman"/>
          <w:sz w:val="24"/>
          <w:szCs w:val="24"/>
        </w:rPr>
        <w:t>. судебных экспертиз. М., 1982. С. 24 (Сб. науч. тр. / ВНИИСЭ).</w:t>
      </w:r>
    </w:p>
  </w:footnote>
  <w:footnote w:id="226">
    <w:p w:rsidR="00EE3E0C" w:rsidRPr="004B4FDE" w:rsidRDefault="00EE3E0C" w:rsidP="00F6083A">
      <w:pPr>
        <w:pStyle w:val="a3"/>
        <w:jc w:val="both"/>
        <w:rPr>
          <w:rFonts w:ascii="Times New Roman" w:hAnsi="Times New Roman" w:cs="Times New Roman"/>
          <w:sz w:val="24"/>
          <w:szCs w:val="24"/>
        </w:rPr>
      </w:pPr>
      <w:r w:rsidRPr="004B4FDE">
        <w:rPr>
          <w:rStyle w:val="a5"/>
          <w:rFonts w:ascii="Times New Roman" w:hAnsi="Times New Roman" w:cs="Times New Roman"/>
          <w:sz w:val="24"/>
          <w:szCs w:val="24"/>
        </w:rPr>
        <w:footnoteRef/>
      </w:r>
      <w:r w:rsidRPr="004B4FDE">
        <w:rPr>
          <w:rFonts w:ascii="Times New Roman" w:hAnsi="Times New Roman" w:cs="Times New Roman"/>
          <w:sz w:val="24"/>
          <w:szCs w:val="24"/>
        </w:rPr>
        <w:t xml:space="preserve"> </w:t>
      </w:r>
      <w:r w:rsidRPr="004B4FDE">
        <w:rPr>
          <w:rFonts w:ascii="Times New Roman" w:hAnsi="Times New Roman" w:cs="Times New Roman"/>
          <w:i/>
          <w:sz w:val="24"/>
          <w:szCs w:val="24"/>
        </w:rPr>
        <w:t xml:space="preserve">Соколовский З. М. </w:t>
      </w:r>
      <w:r w:rsidRPr="004B4FDE">
        <w:rPr>
          <w:rFonts w:ascii="Times New Roman" w:hAnsi="Times New Roman" w:cs="Times New Roman"/>
          <w:sz w:val="24"/>
          <w:szCs w:val="24"/>
        </w:rPr>
        <w:t xml:space="preserve">О так называемых комплексных исследованиях в судебном доказывании и криминалистической экспертизе: Материалы </w:t>
      </w:r>
      <w:proofErr w:type="spellStart"/>
      <w:r w:rsidRPr="004B4FDE">
        <w:rPr>
          <w:rFonts w:ascii="Times New Roman" w:hAnsi="Times New Roman" w:cs="Times New Roman"/>
          <w:sz w:val="24"/>
          <w:szCs w:val="24"/>
        </w:rPr>
        <w:t>Всесоюз</w:t>
      </w:r>
      <w:proofErr w:type="spellEnd"/>
      <w:r w:rsidRPr="004B4FDE">
        <w:rPr>
          <w:rFonts w:ascii="Times New Roman" w:hAnsi="Times New Roman" w:cs="Times New Roman"/>
          <w:sz w:val="24"/>
          <w:szCs w:val="24"/>
        </w:rPr>
        <w:t>. науч</w:t>
      </w:r>
      <w:proofErr w:type="gramStart"/>
      <w:r w:rsidRPr="004B4FDE">
        <w:rPr>
          <w:rFonts w:ascii="Times New Roman" w:hAnsi="Times New Roman" w:cs="Times New Roman"/>
          <w:sz w:val="24"/>
          <w:szCs w:val="24"/>
        </w:rPr>
        <w:t>.-</w:t>
      </w:r>
      <w:proofErr w:type="spellStart"/>
      <w:proofErr w:type="gramEnd"/>
      <w:r w:rsidRPr="004B4FDE">
        <w:rPr>
          <w:rFonts w:ascii="Times New Roman" w:hAnsi="Times New Roman" w:cs="Times New Roman"/>
          <w:sz w:val="24"/>
          <w:szCs w:val="24"/>
        </w:rPr>
        <w:t>практ</w:t>
      </w:r>
      <w:proofErr w:type="spellEnd"/>
      <w:r w:rsidRPr="004B4FDE">
        <w:rPr>
          <w:rFonts w:ascii="Times New Roman" w:hAnsi="Times New Roman" w:cs="Times New Roman"/>
          <w:sz w:val="24"/>
          <w:szCs w:val="24"/>
        </w:rPr>
        <w:t xml:space="preserve">. </w:t>
      </w:r>
      <w:proofErr w:type="spellStart"/>
      <w:r w:rsidRPr="004B4FDE">
        <w:rPr>
          <w:rFonts w:ascii="Times New Roman" w:hAnsi="Times New Roman" w:cs="Times New Roman"/>
          <w:sz w:val="24"/>
          <w:szCs w:val="24"/>
        </w:rPr>
        <w:t>конф</w:t>
      </w:r>
      <w:proofErr w:type="spellEnd"/>
      <w:r w:rsidRPr="004B4FDE">
        <w:rPr>
          <w:rFonts w:ascii="Times New Roman" w:hAnsi="Times New Roman" w:cs="Times New Roman"/>
          <w:sz w:val="24"/>
          <w:szCs w:val="24"/>
        </w:rPr>
        <w:t>. М., 1972. Ч. 1. С. 45.</w:t>
      </w:r>
    </w:p>
  </w:footnote>
  <w:footnote w:id="227">
    <w:p w:rsidR="00EE3E0C" w:rsidRPr="004B4FDE" w:rsidRDefault="00EE3E0C" w:rsidP="00F6083A">
      <w:pPr>
        <w:pStyle w:val="a3"/>
        <w:jc w:val="both"/>
        <w:rPr>
          <w:rFonts w:ascii="Times New Roman" w:hAnsi="Times New Roman" w:cs="Times New Roman"/>
          <w:sz w:val="24"/>
          <w:szCs w:val="24"/>
        </w:rPr>
      </w:pPr>
      <w:r w:rsidRPr="004B4FDE">
        <w:rPr>
          <w:rStyle w:val="a5"/>
          <w:rFonts w:ascii="Times New Roman" w:hAnsi="Times New Roman" w:cs="Times New Roman"/>
          <w:sz w:val="24"/>
          <w:szCs w:val="24"/>
        </w:rPr>
        <w:footnoteRef/>
      </w:r>
      <w:r w:rsidRPr="004B4FDE">
        <w:rPr>
          <w:rFonts w:ascii="Times New Roman" w:hAnsi="Times New Roman" w:cs="Times New Roman"/>
          <w:sz w:val="24"/>
          <w:szCs w:val="24"/>
        </w:rPr>
        <w:t xml:space="preserve"> </w:t>
      </w:r>
      <w:r w:rsidRPr="004B4FDE">
        <w:rPr>
          <w:rFonts w:ascii="Times New Roman" w:hAnsi="Times New Roman" w:cs="Times New Roman"/>
          <w:i/>
          <w:sz w:val="24"/>
          <w:szCs w:val="24"/>
        </w:rPr>
        <w:t xml:space="preserve">Корноухов В. Е. </w:t>
      </w:r>
      <w:r w:rsidRPr="004B4FDE">
        <w:rPr>
          <w:rFonts w:ascii="Times New Roman" w:hAnsi="Times New Roman" w:cs="Times New Roman"/>
          <w:sz w:val="24"/>
          <w:szCs w:val="24"/>
        </w:rPr>
        <w:t xml:space="preserve">Правовое регулирование комплексных экспертных исследований // </w:t>
      </w:r>
      <w:proofErr w:type="spellStart"/>
      <w:r w:rsidRPr="004B4FDE">
        <w:rPr>
          <w:rFonts w:ascii="Times New Roman" w:hAnsi="Times New Roman" w:cs="Times New Roman"/>
          <w:sz w:val="24"/>
          <w:szCs w:val="24"/>
        </w:rPr>
        <w:t>Общетеорет</w:t>
      </w:r>
      <w:proofErr w:type="spellEnd"/>
      <w:r w:rsidRPr="004B4FDE">
        <w:rPr>
          <w:rFonts w:ascii="Times New Roman" w:hAnsi="Times New Roman" w:cs="Times New Roman"/>
          <w:sz w:val="24"/>
          <w:szCs w:val="24"/>
        </w:rPr>
        <w:t xml:space="preserve">. </w:t>
      </w:r>
      <w:proofErr w:type="spellStart"/>
      <w:r w:rsidRPr="004B4FDE">
        <w:rPr>
          <w:rFonts w:ascii="Times New Roman" w:hAnsi="Times New Roman" w:cs="Times New Roman"/>
          <w:sz w:val="24"/>
          <w:szCs w:val="24"/>
        </w:rPr>
        <w:t>вопр</w:t>
      </w:r>
      <w:proofErr w:type="spellEnd"/>
      <w:r w:rsidRPr="004B4FDE">
        <w:rPr>
          <w:rFonts w:ascii="Times New Roman" w:hAnsi="Times New Roman" w:cs="Times New Roman"/>
          <w:sz w:val="24"/>
          <w:szCs w:val="24"/>
        </w:rPr>
        <w:t>. судебных экспертиз. М., 1992. С. 43 (Сб. науч. тр. / ВНИИСЭ).</w:t>
      </w:r>
    </w:p>
  </w:footnote>
  <w:footnote w:id="228">
    <w:p w:rsidR="00EE3E0C" w:rsidRPr="004B4FDE" w:rsidRDefault="00EE3E0C" w:rsidP="00F6083A">
      <w:pPr>
        <w:pStyle w:val="a3"/>
        <w:jc w:val="both"/>
        <w:rPr>
          <w:rFonts w:ascii="Times New Roman" w:hAnsi="Times New Roman" w:cs="Times New Roman"/>
          <w:sz w:val="24"/>
          <w:szCs w:val="24"/>
        </w:rPr>
      </w:pPr>
      <w:r w:rsidRPr="004B4FDE">
        <w:rPr>
          <w:rStyle w:val="a5"/>
          <w:rFonts w:ascii="Times New Roman" w:hAnsi="Times New Roman" w:cs="Times New Roman"/>
          <w:sz w:val="24"/>
          <w:szCs w:val="24"/>
        </w:rPr>
        <w:footnoteRef/>
      </w:r>
      <w:r w:rsidRPr="004B4FDE">
        <w:rPr>
          <w:rFonts w:ascii="Times New Roman" w:hAnsi="Times New Roman" w:cs="Times New Roman"/>
          <w:sz w:val="24"/>
          <w:szCs w:val="24"/>
        </w:rPr>
        <w:t xml:space="preserve"> См.: </w:t>
      </w:r>
      <w:proofErr w:type="spellStart"/>
      <w:r w:rsidRPr="004B4FDE">
        <w:rPr>
          <w:rFonts w:ascii="Times New Roman" w:hAnsi="Times New Roman" w:cs="Times New Roman"/>
          <w:i/>
          <w:sz w:val="24"/>
          <w:szCs w:val="24"/>
        </w:rPr>
        <w:t>Рахунов</w:t>
      </w:r>
      <w:proofErr w:type="spellEnd"/>
      <w:r w:rsidRPr="004B4FDE">
        <w:rPr>
          <w:rFonts w:ascii="Times New Roman" w:hAnsi="Times New Roman" w:cs="Times New Roman"/>
          <w:i/>
          <w:sz w:val="24"/>
          <w:szCs w:val="24"/>
        </w:rPr>
        <w:t xml:space="preserve"> Р. Д. </w:t>
      </w:r>
      <w:r w:rsidRPr="004B4FDE">
        <w:rPr>
          <w:rFonts w:ascii="Times New Roman" w:hAnsi="Times New Roman" w:cs="Times New Roman"/>
          <w:sz w:val="24"/>
          <w:szCs w:val="24"/>
        </w:rPr>
        <w:t xml:space="preserve">Теория и практика экспертизы в советском уголовном процессе. М., 1953; </w:t>
      </w:r>
      <w:r w:rsidRPr="004B4FDE">
        <w:rPr>
          <w:rFonts w:ascii="Times New Roman" w:hAnsi="Times New Roman" w:cs="Times New Roman"/>
          <w:i/>
          <w:sz w:val="24"/>
          <w:szCs w:val="24"/>
        </w:rPr>
        <w:t xml:space="preserve">Строгович М. С. </w:t>
      </w:r>
      <w:r w:rsidRPr="004B4FDE">
        <w:rPr>
          <w:rFonts w:ascii="Times New Roman" w:hAnsi="Times New Roman" w:cs="Times New Roman"/>
          <w:sz w:val="24"/>
          <w:szCs w:val="24"/>
        </w:rPr>
        <w:t>Курс советского уголовного процесса.  Т. 1. Основные положения науки уголовного процесса. М., 1968.</w:t>
      </w:r>
    </w:p>
  </w:footnote>
  <w:footnote w:id="229">
    <w:p w:rsidR="00EE3E0C" w:rsidRDefault="00EE3E0C" w:rsidP="00F6083A">
      <w:pPr>
        <w:pStyle w:val="a3"/>
        <w:jc w:val="both"/>
      </w:pPr>
      <w:r w:rsidRPr="004B4FDE">
        <w:rPr>
          <w:rStyle w:val="a5"/>
          <w:rFonts w:ascii="Times New Roman" w:hAnsi="Times New Roman" w:cs="Times New Roman"/>
          <w:sz w:val="24"/>
          <w:szCs w:val="24"/>
        </w:rPr>
        <w:footnoteRef/>
      </w:r>
      <w:r w:rsidRPr="004B4FDE">
        <w:rPr>
          <w:rFonts w:ascii="Times New Roman" w:hAnsi="Times New Roman" w:cs="Times New Roman"/>
          <w:sz w:val="24"/>
          <w:szCs w:val="24"/>
        </w:rPr>
        <w:t xml:space="preserve"> См.: </w:t>
      </w:r>
      <w:r w:rsidRPr="004B4FDE">
        <w:rPr>
          <w:rFonts w:ascii="Times New Roman" w:hAnsi="Times New Roman" w:cs="Times New Roman"/>
          <w:i/>
          <w:sz w:val="24"/>
          <w:szCs w:val="24"/>
        </w:rPr>
        <w:t xml:space="preserve">Мельникова Э. Б. </w:t>
      </w:r>
      <w:r w:rsidRPr="004B4FDE">
        <w:rPr>
          <w:rFonts w:ascii="Times New Roman" w:hAnsi="Times New Roman" w:cs="Times New Roman"/>
          <w:sz w:val="24"/>
          <w:szCs w:val="24"/>
        </w:rPr>
        <w:t xml:space="preserve">Компетенция криминалистической экспертизы и оценка заключения // </w:t>
      </w:r>
      <w:proofErr w:type="spellStart"/>
      <w:r w:rsidRPr="004B4FDE">
        <w:rPr>
          <w:rFonts w:ascii="Times New Roman" w:hAnsi="Times New Roman" w:cs="Times New Roman"/>
          <w:sz w:val="24"/>
          <w:szCs w:val="24"/>
        </w:rPr>
        <w:t>Вопр</w:t>
      </w:r>
      <w:proofErr w:type="spellEnd"/>
      <w:r w:rsidRPr="004B4FDE">
        <w:rPr>
          <w:rFonts w:ascii="Times New Roman" w:hAnsi="Times New Roman" w:cs="Times New Roman"/>
          <w:sz w:val="24"/>
          <w:szCs w:val="24"/>
        </w:rPr>
        <w:t xml:space="preserve">. криминалистики. М., 1963. </w:t>
      </w:r>
      <w:proofErr w:type="spellStart"/>
      <w:r w:rsidRPr="004B4FDE">
        <w:rPr>
          <w:rFonts w:ascii="Times New Roman" w:hAnsi="Times New Roman" w:cs="Times New Roman"/>
          <w:sz w:val="24"/>
          <w:szCs w:val="24"/>
        </w:rPr>
        <w:t>Вып</w:t>
      </w:r>
      <w:proofErr w:type="spellEnd"/>
      <w:r w:rsidRPr="004B4FDE">
        <w:rPr>
          <w:rFonts w:ascii="Times New Roman" w:hAnsi="Times New Roman" w:cs="Times New Roman"/>
          <w:sz w:val="24"/>
          <w:szCs w:val="24"/>
        </w:rPr>
        <w:t>. 3. С. 35.</w:t>
      </w:r>
    </w:p>
  </w:footnote>
  <w:footnote w:id="230">
    <w:p w:rsidR="00EE3E0C" w:rsidRPr="004B4FDE" w:rsidRDefault="00EE3E0C" w:rsidP="00F6083A">
      <w:pPr>
        <w:pStyle w:val="a3"/>
        <w:jc w:val="both"/>
        <w:rPr>
          <w:rFonts w:ascii="Times New Roman" w:hAnsi="Times New Roman" w:cs="Times New Roman"/>
          <w:sz w:val="24"/>
          <w:szCs w:val="24"/>
        </w:rPr>
      </w:pPr>
      <w:r w:rsidRPr="004B4FDE">
        <w:rPr>
          <w:rStyle w:val="a5"/>
          <w:rFonts w:ascii="Times New Roman" w:hAnsi="Times New Roman" w:cs="Times New Roman"/>
          <w:sz w:val="24"/>
          <w:szCs w:val="24"/>
        </w:rPr>
        <w:footnoteRef/>
      </w:r>
      <w:r w:rsidRPr="004B4FDE">
        <w:rPr>
          <w:rFonts w:ascii="Times New Roman" w:hAnsi="Times New Roman" w:cs="Times New Roman"/>
          <w:sz w:val="24"/>
          <w:szCs w:val="24"/>
        </w:rPr>
        <w:t xml:space="preserve"> </w:t>
      </w:r>
      <w:r w:rsidRPr="004B4FDE">
        <w:rPr>
          <w:rFonts w:ascii="Times New Roman" w:hAnsi="Times New Roman" w:cs="Times New Roman"/>
          <w:i/>
          <w:sz w:val="24"/>
          <w:szCs w:val="24"/>
        </w:rPr>
        <w:t xml:space="preserve">Арсеньев В. Д. </w:t>
      </w:r>
      <w:r w:rsidRPr="004B4FDE">
        <w:rPr>
          <w:rFonts w:ascii="Times New Roman" w:hAnsi="Times New Roman" w:cs="Times New Roman"/>
          <w:sz w:val="24"/>
          <w:szCs w:val="24"/>
        </w:rPr>
        <w:t>Процессуальные проблемы комплексной судебной экс</w:t>
      </w:r>
      <w:r w:rsidRPr="004B4FDE">
        <w:rPr>
          <w:rFonts w:ascii="Times New Roman" w:hAnsi="Times New Roman" w:cs="Times New Roman"/>
          <w:sz w:val="24"/>
          <w:szCs w:val="24"/>
        </w:rPr>
        <w:softHyphen/>
        <w:t xml:space="preserve">пертизы // </w:t>
      </w:r>
      <w:proofErr w:type="spellStart"/>
      <w:r w:rsidRPr="004B4FDE">
        <w:rPr>
          <w:rFonts w:ascii="Times New Roman" w:hAnsi="Times New Roman" w:cs="Times New Roman"/>
          <w:sz w:val="24"/>
          <w:szCs w:val="24"/>
        </w:rPr>
        <w:t>Теорет</w:t>
      </w:r>
      <w:proofErr w:type="spellEnd"/>
      <w:r w:rsidRPr="004B4FDE">
        <w:rPr>
          <w:rFonts w:ascii="Times New Roman" w:hAnsi="Times New Roman" w:cs="Times New Roman"/>
          <w:sz w:val="24"/>
          <w:szCs w:val="24"/>
        </w:rPr>
        <w:t xml:space="preserve">. </w:t>
      </w:r>
      <w:proofErr w:type="spellStart"/>
      <w:r w:rsidRPr="004B4FDE">
        <w:rPr>
          <w:rFonts w:ascii="Times New Roman" w:hAnsi="Times New Roman" w:cs="Times New Roman"/>
          <w:sz w:val="24"/>
          <w:szCs w:val="24"/>
        </w:rPr>
        <w:t>вопр</w:t>
      </w:r>
      <w:proofErr w:type="spellEnd"/>
      <w:r w:rsidRPr="004B4FDE">
        <w:rPr>
          <w:rFonts w:ascii="Times New Roman" w:hAnsi="Times New Roman" w:cs="Times New Roman"/>
          <w:sz w:val="24"/>
          <w:szCs w:val="24"/>
        </w:rPr>
        <w:t xml:space="preserve">. судебной экспертизы. М., 1981. С. 72 (Сб. науч. тр. / </w:t>
      </w:r>
      <w:r w:rsidRPr="004B4FDE">
        <w:rPr>
          <w:rFonts w:ascii="Times New Roman" w:hAnsi="Times New Roman" w:cs="Times New Roman"/>
          <w:sz w:val="24"/>
          <w:szCs w:val="24"/>
        </w:rPr>
        <w:softHyphen/>
        <w:t xml:space="preserve">ВНИИСЭ; </w:t>
      </w:r>
      <w:proofErr w:type="spellStart"/>
      <w:r w:rsidRPr="004B4FDE">
        <w:rPr>
          <w:rFonts w:ascii="Times New Roman" w:hAnsi="Times New Roman" w:cs="Times New Roman"/>
          <w:sz w:val="24"/>
          <w:szCs w:val="24"/>
        </w:rPr>
        <w:t>Вып</w:t>
      </w:r>
      <w:proofErr w:type="spellEnd"/>
      <w:r w:rsidRPr="004B4FDE">
        <w:rPr>
          <w:rFonts w:ascii="Times New Roman" w:hAnsi="Times New Roman" w:cs="Times New Roman"/>
          <w:sz w:val="24"/>
          <w:szCs w:val="24"/>
        </w:rPr>
        <w:t>. 48).</w:t>
      </w:r>
    </w:p>
  </w:footnote>
  <w:footnote w:id="231">
    <w:p w:rsidR="00EE3E0C" w:rsidRPr="004B4FDE" w:rsidRDefault="00EE3E0C" w:rsidP="00F6083A">
      <w:pPr>
        <w:pStyle w:val="a3"/>
        <w:jc w:val="both"/>
        <w:rPr>
          <w:rFonts w:ascii="Times New Roman" w:hAnsi="Times New Roman" w:cs="Times New Roman"/>
          <w:sz w:val="24"/>
          <w:szCs w:val="24"/>
        </w:rPr>
      </w:pPr>
      <w:r w:rsidRPr="004B4FDE">
        <w:rPr>
          <w:rStyle w:val="a5"/>
          <w:rFonts w:ascii="Times New Roman" w:hAnsi="Times New Roman" w:cs="Times New Roman"/>
          <w:sz w:val="24"/>
          <w:szCs w:val="24"/>
        </w:rPr>
        <w:footnoteRef/>
      </w:r>
      <w:r w:rsidRPr="004B4FDE">
        <w:rPr>
          <w:rFonts w:ascii="Times New Roman" w:hAnsi="Times New Roman" w:cs="Times New Roman"/>
          <w:sz w:val="24"/>
          <w:szCs w:val="24"/>
        </w:rPr>
        <w:t xml:space="preserve"> См.: </w:t>
      </w:r>
      <w:r w:rsidRPr="004B4FDE">
        <w:rPr>
          <w:rFonts w:ascii="Times New Roman" w:hAnsi="Times New Roman" w:cs="Times New Roman"/>
          <w:i/>
          <w:sz w:val="24"/>
          <w:szCs w:val="24"/>
        </w:rPr>
        <w:t xml:space="preserve">Петрухин И. Л. </w:t>
      </w:r>
      <w:r w:rsidRPr="004B4FDE">
        <w:rPr>
          <w:rFonts w:ascii="Times New Roman" w:hAnsi="Times New Roman" w:cs="Times New Roman"/>
          <w:sz w:val="24"/>
          <w:szCs w:val="24"/>
        </w:rPr>
        <w:t>Экспертиза как средство доказывания в советском уголовном процессе. М., 1964. С. 146.</w:t>
      </w:r>
    </w:p>
  </w:footnote>
  <w:footnote w:id="232">
    <w:p w:rsidR="00EE3E0C" w:rsidRPr="004B4FDE" w:rsidRDefault="00EE3E0C" w:rsidP="00F6083A">
      <w:pPr>
        <w:pStyle w:val="a3"/>
        <w:jc w:val="both"/>
        <w:rPr>
          <w:rFonts w:ascii="Times New Roman" w:hAnsi="Times New Roman" w:cs="Times New Roman"/>
          <w:sz w:val="24"/>
          <w:szCs w:val="24"/>
        </w:rPr>
      </w:pPr>
      <w:r w:rsidRPr="004B4FDE">
        <w:rPr>
          <w:rStyle w:val="a5"/>
          <w:rFonts w:ascii="Times New Roman" w:hAnsi="Times New Roman" w:cs="Times New Roman"/>
          <w:sz w:val="24"/>
          <w:szCs w:val="24"/>
        </w:rPr>
        <w:footnoteRef/>
      </w:r>
      <w:r w:rsidRPr="004B4FDE">
        <w:rPr>
          <w:rFonts w:ascii="Times New Roman" w:hAnsi="Times New Roman" w:cs="Times New Roman"/>
          <w:sz w:val="24"/>
          <w:szCs w:val="24"/>
        </w:rPr>
        <w:t xml:space="preserve"> </w:t>
      </w:r>
      <w:r w:rsidRPr="004B4FDE">
        <w:rPr>
          <w:rFonts w:ascii="Times New Roman" w:hAnsi="Times New Roman" w:cs="Times New Roman"/>
          <w:i/>
          <w:sz w:val="24"/>
          <w:szCs w:val="24"/>
        </w:rPr>
        <w:t xml:space="preserve">Галкин В. М. </w:t>
      </w:r>
      <w:r w:rsidRPr="004B4FDE">
        <w:rPr>
          <w:rFonts w:ascii="Times New Roman" w:hAnsi="Times New Roman" w:cs="Times New Roman"/>
          <w:sz w:val="24"/>
          <w:szCs w:val="24"/>
        </w:rPr>
        <w:t>Средства доказывания в уголовном процессе. М., 1968.  Ч. 2. С. 61.</w:t>
      </w:r>
    </w:p>
  </w:footnote>
  <w:footnote w:id="233">
    <w:p w:rsidR="00EE3E0C" w:rsidRDefault="00EE3E0C" w:rsidP="00F6083A">
      <w:pPr>
        <w:pStyle w:val="a3"/>
        <w:jc w:val="both"/>
      </w:pPr>
      <w:r w:rsidRPr="004B4FDE">
        <w:rPr>
          <w:rStyle w:val="a5"/>
          <w:rFonts w:ascii="Times New Roman" w:hAnsi="Times New Roman" w:cs="Times New Roman"/>
          <w:sz w:val="24"/>
          <w:szCs w:val="24"/>
        </w:rPr>
        <w:footnoteRef/>
      </w:r>
      <w:r w:rsidRPr="004B4FDE">
        <w:rPr>
          <w:rFonts w:ascii="Times New Roman" w:hAnsi="Times New Roman" w:cs="Times New Roman"/>
          <w:sz w:val="24"/>
          <w:szCs w:val="24"/>
        </w:rPr>
        <w:t xml:space="preserve"> См.: </w:t>
      </w:r>
      <w:r w:rsidRPr="004B4FDE">
        <w:rPr>
          <w:rFonts w:ascii="Times New Roman" w:hAnsi="Times New Roman" w:cs="Times New Roman"/>
          <w:i/>
          <w:sz w:val="24"/>
          <w:szCs w:val="24"/>
        </w:rPr>
        <w:t>Ростов М. Н</w:t>
      </w:r>
      <w:r w:rsidRPr="004B4FDE">
        <w:rPr>
          <w:rFonts w:ascii="Times New Roman" w:hAnsi="Times New Roman" w:cs="Times New Roman"/>
          <w:sz w:val="24"/>
          <w:szCs w:val="24"/>
        </w:rPr>
        <w:t>. О комплексных экспертных исследованиях... С. 28.</w:t>
      </w:r>
    </w:p>
  </w:footnote>
  <w:footnote w:id="234">
    <w:p w:rsidR="00EE3E0C" w:rsidRPr="004B4FDE" w:rsidRDefault="00EE3E0C" w:rsidP="00F6083A">
      <w:pPr>
        <w:pStyle w:val="a3"/>
        <w:jc w:val="both"/>
        <w:rPr>
          <w:rFonts w:ascii="Times New Roman" w:hAnsi="Times New Roman" w:cs="Times New Roman"/>
          <w:sz w:val="24"/>
          <w:szCs w:val="24"/>
        </w:rPr>
      </w:pPr>
      <w:r w:rsidRPr="004B4FDE">
        <w:rPr>
          <w:rStyle w:val="a5"/>
          <w:rFonts w:ascii="Times New Roman" w:hAnsi="Times New Roman" w:cs="Times New Roman"/>
          <w:sz w:val="24"/>
          <w:szCs w:val="24"/>
        </w:rPr>
        <w:footnoteRef/>
      </w:r>
      <w:r w:rsidRPr="004B4FDE">
        <w:rPr>
          <w:rFonts w:ascii="Times New Roman" w:hAnsi="Times New Roman" w:cs="Times New Roman"/>
          <w:sz w:val="24"/>
          <w:szCs w:val="24"/>
        </w:rPr>
        <w:t xml:space="preserve"> См.: </w:t>
      </w:r>
      <w:proofErr w:type="spellStart"/>
      <w:r w:rsidRPr="004B4FDE">
        <w:rPr>
          <w:rFonts w:ascii="Times New Roman" w:hAnsi="Times New Roman" w:cs="Times New Roman"/>
          <w:i/>
          <w:sz w:val="24"/>
          <w:szCs w:val="24"/>
        </w:rPr>
        <w:t>Чавчанидзе</w:t>
      </w:r>
      <w:proofErr w:type="spellEnd"/>
      <w:r w:rsidRPr="004B4FDE">
        <w:rPr>
          <w:rFonts w:ascii="Times New Roman" w:hAnsi="Times New Roman" w:cs="Times New Roman"/>
          <w:i/>
          <w:sz w:val="24"/>
          <w:szCs w:val="24"/>
        </w:rPr>
        <w:t xml:space="preserve"> М. П. </w:t>
      </w:r>
      <w:r w:rsidRPr="004B4FDE">
        <w:rPr>
          <w:rFonts w:ascii="Times New Roman" w:hAnsi="Times New Roman" w:cs="Times New Roman"/>
          <w:sz w:val="24"/>
          <w:szCs w:val="24"/>
        </w:rPr>
        <w:t xml:space="preserve">Комплексная экспертиза как одна из форм комиссионной экспертизы // </w:t>
      </w:r>
      <w:proofErr w:type="spellStart"/>
      <w:r w:rsidRPr="004B4FDE">
        <w:rPr>
          <w:rFonts w:ascii="Times New Roman" w:hAnsi="Times New Roman" w:cs="Times New Roman"/>
          <w:sz w:val="24"/>
          <w:szCs w:val="24"/>
        </w:rPr>
        <w:t>Пробл</w:t>
      </w:r>
      <w:proofErr w:type="spellEnd"/>
      <w:r w:rsidRPr="004B4FDE">
        <w:rPr>
          <w:rFonts w:ascii="Times New Roman" w:hAnsi="Times New Roman" w:cs="Times New Roman"/>
          <w:sz w:val="24"/>
          <w:szCs w:val="24"/>
        </w:rPr>
        <w:t xml:space="preserve">. орг. и проведения комплекс. эксперт. </w:t>
      </w:r>
      <w:proofErr w:type="spellStart"/>
      <w:r w:rsidRPr="004B4FDE">
        <w:rPr>
          <w:rFonts w:ascii="Times New Roman" w:hAnsi="Times New Roman" w:cs="Times New Roman"/>
          <w:sz w:val="24"/>
          <w:szCs w:val="24"/>
        </w:rPr>
        <w:t>исслед</w:t>
      </w:r>
      <w:proofErr w:type="spellEnd"/>
      <w:r w:rsidRPr="004B4FDE">
        <w:rPr>
          <w:rFonts w:ascii="Times New Roman" w:hAnsi="Times New Roman" w:cs="Times New Roman"/>
          <w:sz w:val="24"/>
          <w:szCs w:val="24"/>
        </w:rPr>
        <w:t xml:space="preserve">.: Материалы </w:t>
      </w:r>
      <w:proofErr w:type="spellStart"/>
      <w:r w:rsidRPr="004B4FDE">
        <w:rPr>
          <w:rFonts w:ascii="Times New Roman" w:hAnsi="Times New Roman" w:cs="Times New Roman"/>
          <w:sz w:val="24"/>
          <w:szCs w:val="24"/>
        </w:rPr>
        <w:t>Всесоюз</w:t>
      </w:r>
      <w:proofErr w:type="spellEnd"/>
      <w:r w:rsidRPr="004B4FDE">
        <w:rPr>
          <w:rFonts w:ascii="Times New Roman" w:hAnsi="Times New Roman" w:cs="Times New Roman"/>
          <w:sz w:val="24"/>
          <w:szCs w:val="24"/>
        </w:rPr>
        <w:t>. науч</w:t>
      </w:r>
      <w:proofErr w:type="gramStart"/>
      <w:r w:rsidRPr="004B4FDE">
        <w:rPr>
          <w:rFonts w:ascii="Times New Roman" w:hAnsi="Times New Roman" w:cs="Times New Roman"/>
          <w:sz w:val="24"/>
          <w:szCs w:val="24"/>
        </w:rPr>
        <w:t>.-</w:t>
      </w:r>
      <w:proofErr w:type="spellStart"/>
      <w:proofErr w:type="gramEnd"/>
      <w:r w:rsidRPr="004B4FDE">
        <w:rPr>
          <w:rFonts w:ascii="Times New Roman" w:hAnsi="Times New Roman" w:cs="Times New Roman"/>
          <w:sz w:val="24"/>
          <w:szCs w:val="24"/>
        </w:rPr>
        <w:t>практ</w:t>
      </w:r>
      <w:proofErr w:type="spellEnd"/>
      <w:r w:rsidRPr="004B4FDE">
        <w:rPr>
          <w:rFonts w:ascii="Times New Roman" w:hAnsi="Times New Roman" w:cs="Times New Roman"/>
          <w:sz w:val="24"/>
          <w:szCs w:val="24"/>
        </w:rPr>
        <w:t xml:space="preserve">. </w:t>
      </w:r>
      <w:proofErr w:type="spellStart"/>
      <w:r w:rsidRPr="004B4FDE">
        <w:rPr>
          <w:rFonts w:ascii="Times New Roman" w:hAnsi="Times New Roman" w:cs="Times New Roman"/>
          <w:sz w:val="24"/>
          <w:szCs w:val="24"/>
        </w:rPr>
        <w:t>конф</w:t>
      </w:r>
      <w:proofErr w:type="spellEnd"/>
      <w:r w:rsidRPr="004B4FDE">
        <w:rPr>
          <w:rFonts w:ascii="Times New Roman" w:hAnsi="Times New Roman" w:cs="Times New Roman"/>
          <w:sz w:val="24"/>
          <w:szCs w:val="24"/>
        </w:rPr>
        <w:t xml:space="preserve">. С. 47.  </w:t>
      </w:r>
    </w:p>
  </w:footnote>
  <w:footnote w:id="235">
    <w:p w:rsidR="00EE3E0C" w:rsidRPr="004B4FDE" w:rsidRDefault="00EE3E0C" w:rsidP="00F6083A">
      <w:pPr>
        <w:pStyle w:val="a3"/>
        <w:jc w:val="both"/>
        <w:rPr>
          <w:rFonts w:ascii="Times New Roman" w:hAnsi="Times New Roman" w:cs="Times New Roman"/>
          <w:sz w:val="24"/>
          <w:szCs w:val="24"/>
        </w:rPr>
      </w:pPr>
      <w:r w:rsidRPr="004B4FDE">
        <w:rPr>
          <w:rStyle w:val="a5"/>
          <w:rFonts w:ascii="Times New Roman" w:hAnsi="Times New Roman" w:cs="Times New Roman"/>
          <w:sz w:val="24"/>
          <w:szCs w:val="24"/>
        </w:rPr>
        <w:footnoteRef/>
      </w:r>
      <w:r w:rsidRPr="004B4FDE">
        <w:rPr>
          <w:rFonts w:ascii="Times New Roman" w:hAnsi="Times New Roman" w:cs="Times New Roman"/>
          <w:sz w:val="24"/>
          <w:szCs w:val="24"/>
        </w:rPr>
        <w:t xml:space="preserve"> См.: </w:t>
      </w:r>
      <w:r w:rsidRPr="004B4FDE">
        <w:rPr>
          <w:rFonts w:ascii="Times New Roman" w:hAnsi="Times New Roman" w:cs="Times New Roman"/>
          <w:i/>
          <w:sz w:val="24"/>
          <w:szCs w:val="24"/>
        </w:rPr>
        <w:t xml:space="preserve">Шляхов А. Р. </w:t>
      </w:r>
      <w:r w:rsidRPr="004B4FDE">
        <w:rPr>
          <w:rFonts w:ascii="Times New Roman" w:hAnsi="Times New Roman" w:cs="Times New Roman"/>
          <w:sz w:val="24"/>
          <w:szCs w:val="24"/>
        </w:rPr>
        <w:t>Теория и практика комплексных исследований... С. 31.</w:t>
      </w:r>
    </w:p>
  </w:footnote>
  <w:footnote w:id="236">
    <w:p w:rsidR="00EE3E0C" w:rsidRPr="004B4FDE" w:rsidRDefault="00EE3E0C" w:rsidP="00F6083A">
      <w:pPr>
        <w:pStyle w:val="a3"/>
        <w:rPr>
          <w:rFonts w:ascii="Times New Roman" w:hAnsi="Times New Roman" w:cs="Times New Roman"/>
          <w:sz w:val="24"/>
          <w:szCs w:val="24"/>
        </w:rPr>
      </w:pPr>
      <w:r w:rsidRPr="004B4FDE">
        <w:rPr>
          <w:rStyle w:val="a5"/>
          <w:rFonts w:ascii="Times New Roman" w:hAnsi="Times New Roman" w:cs="Times New Roman"/>
          <w:sz w:val="24"/>
          <w:szCs w:val="24"/>
        </w:rPr>
        <w:footnoteRef/>
      </w:r>
      <w:r w:rsidRPr="004B4FDE">
        <w:rPr>
          <w:rFonts w:ascii="Times New Roman" w:hAnsi="Times New Roman" w:cs="Times New Roman"/>
          <w:sz w:val="24"/>
          <w:szCs w:val="24"/>
        </w:rPr>
        <w:t xml:space="preserve"> </w:t>
      </w:r>
      <w:proofErr w:type="spellStart"/>
      <w:r w:rsidRPr="004B4FDE">
        <w:rPr>
          <w:rFonts w:ascii="Times New Roman" w:hAnsi="Times New Roman" w:cs="Times New Roman"/>
          <w:i/>
          <w:sz w:val="24"/>
          <w:szCs w:val="24"/>
        </w:rPr>
        <w:t>Корухов</w:t>
      </w:r>
      <w:proofErr w:type="spellEnd"/>
      <w:r w:rsidRPr="004B4FDE">
        <w:rPr>
          <w:rFonts w:ascii="Times New Roman" w:hAnsi="Times New Roman" w:cs="Times New Roman"/>
          <w:i/>
          <w:sz w:val="24"/>
          <w:szCs w:val="24"/>
        </w:rPr>
        <w:t xml:space="preserve"> Ю. Г. </w:t>
      </w:r>
      <w:r w:rsidRPr="004B4FDE">
        <w:rPr>
          <w:rFonts w:ascii="Times New Roman" w:hAnsi="Times New Roman" w:cs="Times New Roman"/>
          <w:sz w:val="24"/>
          <w:szCs w:val="24"/>
        </w:rPr>
        <w:t xml:space="preserve">Теоретический, методический и процессуальный аспекты комплексных экспертиз и комплексных исследований // </w:t>
      </w:r>
      <w:proofErr w:type="spellStart"/>
      <w:r w:rsidRPr="004B4FDE">
        <w:rPr>
          <w:rFonts w:ascii="Times New Roman" w:hAnsi="Times New Roman" w:cs="Times New Roman"/>
          <w:sz w:val="24"/>
          <w:szCs w:val="24"/>
        </w:rPr>
        <w:t>Пробл</w:t>
      </w:r>
      <w:proofErr w:type="spellEnd"/>
      <w:r w:rsidRPr="004B4FDE">
        <w:rPr>
          <w:rFonts w:ascii="Times New Roman" w:hAnsi="Times New Roman" w:cs="Times New Roman"/>
          <w:sz w:val="24"/>
          <w:szCs w:val="24"/>
        </w:rPr>
        <w:t xml:space="preserve">. орг. и проведения комплекс. эксперт. </w:t>
      </w:r>
      <w:proofErr w:type="spellStart"/>
      <w:r w:rsidRPr="004B4FDE">
        <w:rPr>
          <w:rFonts w:ascii="Times New Roman" w:hAnsi="Times New Roman" w:cs="Times New Roman"/>
          <w:sz w:val="24"/>
          <w:szCs w:val="24"/>
        </w:rPr>
        <w:t>исслед</w:t>
      </w:r>
      <w:proofErr w:type="spellEnd"/>
      <w:r w:rsidRPr="004B4FDE">
        <w:rPr>
          <w:rFonts w:ascii="Times New Roman" w:hAnsi="Times New Roman" w:cs="Times New Roman"/>
          <w:sz w:val="24"/>
          <w:szCs w:val="24"/>
        </w:rPr>
        <w:t xml:space="preserve">.: Материалы </w:t>
      </w:r>
      <w:proofErr w:type="spellStart"/>
      <w:r w:rsidRPr="004B4FDE">
        <w:rPr>
          <w:rFonts w:ascii="Times New Roman" w:hAnsi="Times New Roman" w:cs="Times New Roman"/>
          <w:sz w:val="24"/>
          <w:szCs w:val="24"/>
        </w:rPr>
        <w:t>Всесоюз</w:t>
      </w:r>
      <w:proofErr w:type="spellEnd"/>
      <w:r w:rsidRPr="004B4FDE">
        <w:rPr>
          <w:rFonts w:ascii="Times New Roman" w:hAnsi="Times New Roman" w:cs="Times New Roman"/>
          <w:sz w:val="24"/>
          <w:szCs w:val="24"/>
        </w:rPr>
        <w:t>. науч</w:t>
      </w:r>
      <w:proofErr w:type="gramStart"/>
      <w:r w:rsidRPr="004B4FDE">
        <w:rPr>
          <w:rFonts w:ascii="Times New Roman" w:hAnsi="Times New Roman" w:cs="Times New Roman"/>
          <w:sz w:val="24"/>
          <w:szCs w:val="24"/>
        </w:rPr>
        <w:t>.-</w:t>
      </w:r>
      <w:proofErr w:type="spellStart"/>
      <w:proofErr w:type="gramEnd"/>
      <w:r w:rsidRPr="004B4FDE">
        <w:rPr>
          <w:rFonts w:ascii="Times New Roman" w:hAnsi="Times New Roman" w:cs="Times New Roman"/>
          <w:sz w:val="24"/>
          <w:szCs w:val="24"/>
        </w:rPr>
        <w:t>практ</w:t>
      </w:r>
      <w:proofErr w:type="spellEnd"/>
      <w:r w:rsidRPr="004B4FDE">
        <w:rPr>
          <w:rFonts w:ascii="Times New Roman" w:hAnsi="Times New Roman" w:cs="Times New Roman"/>
          <w:sz w:val="24"/>
          <w:szCs w:val="24"/>
        </w:rPr>
        <w:t xml:space="preserve">. </w:t>
      </w:r>
      <w:proofErr w:type="spellStart"/>
      <w:r w:rsidRPr="004B4FDE">
        <w:rPr>
          <w:rFonts w:ascii="Times New Roman" w:hAnsi="Times New Roman" w:cs="Times New Roman"/>
          <w:sz w:val="24"/>
          <w:szCs w:val="24"/>
        </w:rPr>
        <w:t>конф</w:t>
      </w:r>
      <w:proofErr w:type="spellEnd"/>
      <w:r w:rsidRPr="004B4FDE">
        <w:rPr>
          <w:rFonts w:ascii="Times New Roman" w:hAnsi="Times New Roman" w:cs="Times New Roman"/>
          <w:sz w:val="24"/>
          <w:szCs w:val="24"/>
        </w:rPr>
        <w:t>. С. 33.</w:t>
      </w:r>
    </w:p>
  </w:footnote>
  <w:footnote w:id="237">
    <w:p w:rsidR="00EE3E0C" w:rsidRDefault="00EE3E0C" w:rsidP="00AF1A38">
      <w:pPr>
        <w:pStyle w:val="a3"/>
        <w:jc w:val="both"/>
      </w:pPr>
      <w:r w:rsidRPr="004B4FDE">
        <w:rPr>
          <w:rStyle w:val="a5"/>
          <w:rFonts w:ascii="Times New Roman" w:hAnsi="Times New Roman" w:cs="Times New Roman"/>
          <w:sz w:val="24"/>
          <w:szCs w:val="24"/>
        </w:rPr>
        <w:footnoteRef/>
      </w:r>
      <w:r w:rsidRPr="004B4FDE">
        <w:rPr>
          <w:rFonts w:ascii="Times New Roman" w:hAnsi="Times New Roman" w:cs="Times New Roman"/>
          <w:sz w:val="24"/>
          <w:szCs w:val="24"/>
        </w:rPr>
        <w:t xml:space="preserve"> </w:t>
      </w:r>
      <w:r w:rsidRPr="004B4FDE">
        <w:rPr>
          <w:rFonts w:ascii="Times New Roman" w:hAnsi="Times New Roman" w:cs="Times New Roman"/>
          <w:i/>
          <w:sz w:val="24"/>
          <w:szCs w:val="24"/>
        </w:rPr>
        <w:t xml:space="preserve">Белкин Р. С. </w:t>
      </w:r>
      <w:r w:rsidRPr="004B4FDE">
        <w:rPr>
          <w:rFonts w:ascii="Times New Roman" w:hAnsi="Times New Roman" w:cs="Times New Roman"/>
          <w:sz w:val="24"/>
          <w:szCs w:val="24"/>
        </w:rPr>
        <w:t xml:space="preserve">Методологические проблемы комплексной экспертизы </w:t>
      </w:r>
      <w:r>
        <w:rPr>
          <w:rFonts w:ascii="Times New Roman" w:hAnsi="Times New Roman" w:cs="Times New Roman"/>
          <w:sz w:val="24"/>
          <w:szCs w:val="24"/>
        </w:rPr>
        <w:t xml:space="preserve">... </w:t>
      </w:r>
      <w:r w:rsidRPr="004B4FDE">
        <w:rPr>
          <w:rFonts w:ascii="Times New Roman" w:hAnsi="Times New Roman" w:cs="Times New Roman"/>
          <w:sz w:val="24"/>
          <w:szCs w:val="24"/>
        </w:rPr>
        <w:t xml:space="preserve"> С. 39–40.</w:t>
      </w:r>
    </w:p>
  </w:footnote>
  <w:footnote w:id="238">
    <w:p w:rsidR="00EE3E0C" w:rsidRPr="004B4FDE" w:rsidRDefault="00EE3E0C" w:rsidP="00F6083A">
      <w:pPr>
        <w:pStyle w:val="a3"/>
        <w:rPr>
          <w:rFonts w:ascii="Times New Roman" w:hAnsi="Times New Roman" w:cs="Times New Roman"/>
          <w:sz w:val="24"/>
          <w:szCs w:val="24"/>
        </w:rPr>
      </w:pPr>
      <w:r w:rsidRPr="004B4FDE">
        <w:rPr>
          <w:rStyle w:val="a5"/>
          <w:rFonts w:ascii="Times New Roman" w:hAnsi="Times New Roman" w:cs="Times New Roman"/>
          <w:sz w:val="24"/>
          <w:szCs w:val="24"/>
        </w:rPr>
        <w:footnoteRef/>
      </w:r>
      <w:r w:rsidRPr="004B4FDE">
        <w:rPr>
          <w:rFonts w:ascii="Times New Roman" w:hAnsi="Times New Roman" w:cs="Times New Roman"/>
          <w:sz w:val="24"/>
          <w:szCs w:val="24"/>
        </w:rPr>
        <w:t xml:space="preserve"> См.: Судебная экспертиза: Сб. законодательных актов. Алматы: Юрист, 20</w:t>
      </w:r>
      <w:r>
        <w:rPr>
          <w:rFonts w:ascii="Times New Roman" w:hAnsi="Times New Roman" w:cs="Times New Roman"/>
          <w:sz w:val="24"/>
          <w:szCs w:val="24"/>
        </w:rPr>
        <w:t>1</w:t>
      </w:r>
      <w:r w:rsidRPr="004B4FDE">
        <w:rPr>
          <w:rFonts w:ascii="Times New Roman" w:hAnsi="Times New Roman" w:cs="Times New Roman"/>
          <w:sz w:val="24"/>
          <w:szCs w:val="24"/>
        </w:rPr>
        <w:t xml:space="preserve">2. </w:t>
      </w:r>
      <w:r>
        <w:rPr>
          <w:rFonts w:ascii="Times New Roman" w:hAnsi="Times New Roman" w:cs="Times New Roman"/>
          <w:sz w:val="24"/>
          <w:szCs w:val="24"/>
        </w:rPr>
        <w:t>134 с</w:t>
      </w:r>
      <w:r w:rsidRPr="004B4FDE">
        <w:rPr>
          <w:rFonts w:ascii="Times New Roman" w:hAnsi="Times New Roman" w:cs="Times New Roman"/>
          <w:sz w:val="24"/>
          <w:szCs w:val="24"/>
        </w:rPr>
        <w:t>.</w:t>
      </w:r>
    </w:p>
  </w:footnote>
  <w:footnote w:id="239">
    <w:p w:rsidR="00EE3E0C" w:rsidRDefault="00EE3E0C" w:rsidP="00BD1CBA">
      <w:pPr>
        <w:pStyle w:val="ac"/>
        <w:spacing w:line="240" w:lineRule="auto"/>
        <w:ind w:firstLine="0"/>
        <w:jc w:val="left"/>
      </w:pPr>
      <w:r w:rsidRPr="004B4FDE">
        <w:rPr>
          <w:rStyle w:val="a5"/>
          <w:rFonts w:ascii="Times New Roman" w:hAnsi="Times New Roman"/>
          <w:sz w:val="24"/>
          <w:szCs w:val="24"/>
        </w:rPr>
        <w:footnoteRef/>
      </w:r>
      <w:r w:rsidRPr="004B4FDE">
        <w:rPr>
          <w:rFonts w:ascii="Times New Roman" w:hAnsi="Times New Roman"/>
          <w:sz w:val="24"/>
          <w:szCs w:val="24"/>
        </w:rPr>
        <w:t xml:space="preserve"> См.: О судебной экспертизе по уголовным делам: Постановление Пленума Верховного Суда СССР от 16 марта 1971 г.</w:t>
      </w:r>
      <w:r w:rsidRPr="00BD1CBA">
        <w:rPr>
          <w:rFonts w:ascii="Times New Roman" w:hAnsi="Times New Roman"/>
          <w:sz w:val="24"/>
          <w:szCs w:val="24"/>
        </w:rPr>
        <w:t xml:space="preserve"> // Бюл</w:t>
      </w:r>
      <w:r>
        <w:rPr>
          <w:rFonts w:ascii="Times New Roman" w:hAnsi="Times New Roman"/>
          <w:sz w:val="24"/>
          <w:szCs w:val="24"/>
        </w:rPr>
        <w:t>летень</w:t>
      </w:r>
      <w:r w:rsidRPr="00BD1CBA">
        <w:rPr>
          <w:rFonts w:ascii="Times New Roman" w:hAnsi="Times New Roman"/>
          <w:sz w:val="24"/>
          <w:szCs w:val="24"/>
        </w:rPr>
        <w:t xml:space="preserve"> Верховного Суда СССР. 1971. </w:t>
      </w:r>
      <w:r w:rsidRPr="00BD1CBA">
        <w:rPr>
          <w:rFonts w:ascii="Times New Roman" w:hAnsi="Times New Roman"/>
          <w:caps/>
          <w:sz w:val="24"/>
          <w:szCs w:val="24"/>
        </w:rPr>
        <w:t>№ 1.</w:t>
      </w:r>
      <w:r>
        <w:rPr>
          <w:rFonts w:ascii="Times New Roman" w:hAnsi="Times New Roman"/>
          <w:caps/>
          <w:sz w:val="24"/>
          <w:szCs w:val="24"/>
        </w:rPr>
        <w:t xml:space="preserve"> </w:t>
      </w:r>
      <w:r w:rsidRPr="00BD1CBA">
        <w:rPr>
          <w:rFonts w:ascii="Times New Roman" w:hAnsi="Times New Roman"/>
          <w:sz w:val="24"/>
          <w:szCs w:val="24"/>
        </w:rPr>
        <w:t>С. 337</w:t>
      </w:r>
      <w:r w:rsidRPr="00BD1CBA">
        <w:rPr>
          <w:sz w:val="24"/>
          <w:szCs w:val="24"/>
        </w:rPr>
        <w:t>.</w:t>
      </w:r>
      <w:r>
        <w:t xml:space="preserve">  </w:t>
      </w:r>
    </w:p>
  </w:footnote>
  <w:footnote w:id="240">
    <w:p w:rsidR="00EE3E0C" w:rsidRPr="00BD1CBA" w:rsidRDefault="00EE3E0C" w:rsidP="00F6083A">
      <w:pPr>
        <w:pStyle w:val="a3"/>
        <w:jc w:val="both"/>
        <w:rPr>
          <w:rFonts w:ascii="Times New Roman" w:hAnsi="Times New Roman" w:cs="Times New Roman"/>
          <w:sz w:val="24"/>
          <w:szCs w:val="24"/>
        </w:rPr>
      </w:pPr>
      <w:r w:rsidRPr="00BD1CBA">
        <w:rPr>
          <w:rStyle w:val="a5"/>
          <w:rFonts w:ascii="Times New Roman" w:hAnsi="Times New Roman" w:cs="Times New Roman"/>
          <w:sz w:val="24"/>
          <w:szCs w:val="24"/>
        </w:rPr>
        <w:footnoteRef/>
      </w:r>
      <w:r w:rsidRPr="00BD1CBA">
        <w:rPr>
          <w:rFonts w:ascii="Times New Roman" w:hAnsi="Times New Roman" w:cs="Times New Roman"/>
          <w:sz w:val="24"/>
          <w:szCs w:val="24"/>
        </w:rPr>
        <w:t xml:space="preserve"> См.: </w:t>
      </w:r>
      <w:r w:rsidRPr="00BD1CBA">
        <w:rPr>
          <w:rFonts w:ascii="Times New Roman" w:hAnsi="Times New Roman" w:cs="Times New Roman"/>
          <w:i/>
          <w:sz w:val="24"/>
          <w:szCs w:val="24"/>
        </w:rPr>
        <w:t xml:space="preserve">Шляхов А. Р. </w:t>
      </w:r>
      <w:r w:rsidRPr="00BD1CBA">
        <w:rPr>
          <w:rFonts w:ascii="Times New Roman" w:hAnsi="Times New Roman" w:cs="Times New Roman"/>
          <w:sz w:val="24"/>
          <w:szCs w:val="24"/>
        </w:rPr>
        <w:t>Теория и практика комплексных исследований… С. 6–7.</w:t>
      </w:r>
    </w:p>
  </w:footnote>
  <w:footnote w:id="241">
    <w:p w:rsidR="00EE3E0C" w:rsidRPr="00BD1CBA" w:rsidRDefault="00EE3E0C" w:rsidP="00F6083A">
      <w:pPr>
        <w:pStyle w:val="a3"/>
        <w:jc w:val="both"/>
        <w:rPr>
          <w:rFonts w:ascii="Times New Roman" w:hAnsi="Times New Roman" w:cs="Times New Roman"/>
          <w:sz w:val="24"/>
          <w:szCs w:val="24"/>
        </w:rPr>
      </w:pPr>
      <w:r w:rsidRPr="00BD1CBA">
        <w:rPr>
          <w:rStyle w:val="a5"/>
          <w:rFonts w:ascii="Times New Roman" w:hAnsi="Times New Roman" w:cs="Times New Roman"/>
          <w:sz w:val="24"/>
          <w:szCs w:val="24"/>
        </w:rPr>
        <w:footnoteRef/>
      </w:r>
      <w:r w:rsidRPr="00BD1CBA">
        <w:rPr>
          <w:rFonts w:ascii="Times New Roman" w:hAnsi="Times New Roman" w:cs="Times New Roman"/>
          <w:sz w:val="24"/>
          <w:szCs w:val="24"/>
        </w:rPr>
        <w:t xml:space="preserve"> </w:t>
      </w:r>
      <w:r w:rsidRPr="00BD1CBA">
        <w:rPr>
          <w:rFonts w:ascii="Times New Roman" w:hAnsi="Times New Roman" w:cs="Times New Roman"/>
          <w:i/>
          <w:sz w:val="24"/>
          <w:szCs w:val="24"/>
        </w:rPr>
        <w:t xml:space="preserve">Белкин Р. С. </w:t>
      </w:r>
      <w:r w:rsidRPr="00BD1CBA">
        <w:rPr>
          <w:rFonts w:ascii="Times New Roman" w:hAnsi="Times New Roman" w:cs="Times New Roman"/>
          <w:sz w:val="24"/>
          <w:szCs w:val="24"/>
        </w:rPr>
        <w:t>Методологические проблемы комплексной экспертизы… С. 39.</w:t>
      </w:r>
    </w:p>
  </w:footnote>
  <w:footnote w:id="242">
    <w:p w:rsidR="00EE3E0C" w:rsidRDefault="00EE3E0C" w:rsidP="00F6083A">
      <w:pPr>
        <w:pStyle w:val="a3"/>
        <w:jc w:val="both"/>
      </w:pPr>
      <w:r w:rsidRPr="00BD1CBA">
        <w:rPr>
          <w:rStyle w:val="a5"/>
          <w:rFonts w:ascii="Times New Roman" w:hAnsi="Times New Roman" w:cs="Times New Roman"/>
          <w:sz w:val="24"/>
          <w:szCs w:val="24"/>
        </w:rPr>
        <w:footnoteRef/>
      </w:r>
      <w:r w:rsidRPr="00BD1CBA">
        <w:rPr>
          <w:rFonts w:ascii="Times New Roman" w:hAnsi="Times New Roman" w:cs="Times New Roman"/>
          <w:sz w:val="24"/>
          <w:szCs w:val="24"/>
        </w:rPr>
        <w:t xml:space="preserve"> См.: </w:t>
      </w:r>
      <w:proofErr w:type="spellStart"/>
      <w:r w:rsidRPr="00BD1CBA">
        <w:rPr>
          <w:rFonts w:ascii="Times New Roman" w:hAnsi="Times New Roman" w:cs="Times New Roman"/>
          <w:i/>
          <w:sz w:val="24"/>
          <w:szCs w:val="24"/>
        </w:rPr>
        <w:t>Палиашвили</w:t>
      </w:r>
      <w:proofErr w:type="spellEnd"/>
      <w:r w:rsidRPr="00BD1CBA">
        <w:rPr>
          <w:rFonts w:ascii="Times New Roman" w:hAnsi="Times New Roman" w:cs="Times New Roman"/>
          <w:i/>
          <w:sz w:val="24"/>
          <w:szCs w:val="24"/>
        </w:rPr>
        <w:t xml:space="preserve"> А. Я. </w:t>
      </w:r>
      <w:r w:rsidRPr="00BD1CBA">
        <w:rPr>
          <w:rFonts w:ascii="Times New Roman" w:hAnsi="Times New Roman" w:cs="Times New Roman"/>
          <w:sz w:val="24"/>
          <w:szCs w:val="24"/>
        </w:rPr>
        <w:t>Экспертиза в суде по уголовным делам. М., 1973.</w:t>
      </w:r>
    </w:p>
  </w:footnote>
  <w:footnote w:id="243">
    <w:p w:rsidR="00EE3E0C" w:rsidRPr="00BD1CBA" w:rsidRDefault="00EE3E0C" w:rsidP="00F6083A">
      <w:pPr>
        <w:pStyle w:val="a3"/>
        <w:jc w:val="both"/>
        <w:rPr>
          <w:rFonts w:ascii="Times New Roman" w:hAnsi="Times New Roman" w:cs="Times New Roman"/>
          <w:sz w:val="24"/>
          <w:szCs w:val="24"/>
        </w:rPr>
      </w:pPr>
      <w:r w:rsidRPr="00BD1CBA">
        <w:rPr>
          <w:rStyle w:val="a5"/>
          <w:rFonts w:ascii="Times New Roman" w:hAnsi="Times New Roman" w:cs="Times New Roman"/>
          <w:sz w:val="24"/>
          <w:szCs w:val="24"/>
        </w:rPr>
        <w:footnoteRef/>
      </w:r>
      <w:r w:rsidRPr="00BD1CBA">
        <w:rPr>
          <w:rFonts w:ascii="Times New Roman" w:hAnsi="Times New Roman" w:cs="Times New Roman"/>
          <w:sz w:val="24"/>
          <w:szCs w:val="24"/>
        </w:rPr>
        <w:t xml:space="preserve"> См.: </w:t>
      </w:r>
      <w:r w:rsidRPr="00BD1CBA">
        <w:rPr>
          <w:rFonts w:ascii="Times New Roman" w:hAnsi="Times New Roman" w:cs="Times New Roman"/>
          <w:i/>
          <w:sz w:val="24"/>
          <w:szCs w:val="24"/>
        </w:rPr>
        <w:t xml:space="preserve">Алиев И. А. </w:t>
      </w:r>
      <w:r w:rsidRPr="00BD1CBA">
        <w:rPr>
          <w:rFonts w:ascii="Times New Roman" w:hAnsi="Times New Roman" w:cs="Times New Roman"/>
          <w:sz w:val="24"/>
          <w:szCs w:val="24"/>
        </w:rPr>
        <w:t xml:space="preserve">Процессуальные и организационные вопросы проведения комплексных исследований // </w:t>
      </w:r>
      <w:proofErr w:type="spellStart"/>
      <w:r w:rsidRPr="00BD1CBA">
        <w:rPr>
          <w:rFonts w:ascii="Times New Roman" w:hAnsi="Times New Roman" w:cs="Times New Roman"/>
          <w:sz w:val="24"/>
          <w:szCs w:val="24"/>
        </w:rPr>
        <w:t>Пробл</w:t>
      </w:r>
      <w:proofErr w:type="spellEnd"/>
      <w:r w:rsidRPr="00BD1CBA">
        <w:rPr>
          <w:rFonts w:ascii="Times New Roman" w:hAnsi="Times New Roman" w:cs="Times New Roman"/>
          <w:sz w:val="24"/>
          <w:szCs w:val="24"/>
        </w:rPr>
        <w:t xml:space="preserve">. орг. и проведения комплекс. эксперт. </w:t>
      </w:r>
      <w:proofErr w:type="spellStart"/>
      <w:r w:rsidRPr="00BD1CBA">
        <w:rPr>
          <w:rFonts w:ascii="Times New Roman" w:hAnsi="Times New Roman" w:cs="Times New Roman"/>
          <w:sz w:val="24"/>
          <w:szCs w:val="24"/>
        </w:rPr>
        <w:t>исслед</w:t>
      </w:r>
      <w:proofErr w:type="spellEnd"/>
      <w:r w:rsidRPr="00BD1CBA">
        <w:rPr>
          <w:rFonts w:ascii="Times New Roman" w:hAnsi="Times New Roman" w:cs="Times New Roman"/>
          <w:sz w:val="24"/>
          <w:szCs w:val="24"/>
        </w:rPr>
        <w:t xml:space="preserve">.: Материалы </w:t>
      </w:r>
      <w:proofErr w:type="spellStart"/>
      <w:r w:rsidRPr="00BD1CBA">
        <w:rPr>
          <w:rFonts w:ascii="Times New Roman" w:hAnsi="Times New Roman" w:cs="Times New Roman"/>
          <w:sz w:val="24"/>
          <w:szCs w:val="24"/>
        </w:rPr>
        <w:t>Всесоюз</w:t>
      </w:r>
      <w:proofErr w:type="spellEnd"/>
      <w:r w:rsidRPr="00BD1CBA">
        <w:rPr>
          <w:rFonts w:ascii="Times New Roman" w:hAnsi="Times New Roman" w:cs="Times New Roman"/>
          <w:sz w:val="24"/>
          <w:szCs w:val="24"/>
        </w:rPr>
        <w:t>. науч</w:t>
      </w:r>
      <w:proofErr w:type="gramStart"/>
      <w:r w:rsidRPr="00BD1CBA">
        <w:rPr>
          <w:rFonts w:ascii="Times New Roman" w:hAnsi="Times New Roman" w:cs="Times New Roman"/>
          <w:sz w:val="24"/>
          <w:szCs w:val="24"/>
        </w:rPr>
        <w:t>.-</w:t>
      </w:r>
      <w:proofErr w:type="spellStart"/>
      <w:proofErr w:type="gramEnd"/>
      <w:r w:rsidRPr="00BD1CBA">
        <w:rPr>
          <w:rFonts w:ascii="Times New Roman" w:hAnsi="Times New Roman" w:cs="Times New Roman"/>
          <w:sz w:val="24"/>
          <w:szCs w:val="24"/>
        </w:rPr>
        <w:t>практ</w:t>
      </w:r>
      <w:proofErr w:type="spellEnd"/>
      <w:r w:rsidRPr="00BD1CBA">
        <w:rPr>
          <w:rFonts w:ascii="Times New Roman" w:hAnsi="Times New Roman" w:cs="Times New Roman"/>
          <w:sz w:val="24"/>
          <w:szCs w:val="24"/>
        </w:rPr>
        <w:t xml:space="preserve">. </w:t>
      </w:r>
      <w:proofErr w:type="spellStart"/>
      <w:r w:rsidRPr="00BD1CBA">
        <w:rPr>
          <w:rFonts w:ascii="Times New Roman" w:hAnsi="Times New Roman" w:cs="Times New Roman"/>
          <w:sz w:val="24"/>
          <w:szCs w:val="24"/>
        </w:rPr>
        <w:t>конф</w:t>
      </w:r>
      <w:proofErr w:type="spellEnd"/>
      <w:r w:rsidRPr="00BD1CBA">
        <w:rPr>
          <w:rFonts w:ascii="Times New Roman" w:hAnsi="Times New Roman" w:cs="Times New Roman"/>
          <w:sz w:val="24"/>
          <w:szCs w:val="24"/>
        </w:rPr>
        <w:t>. С. 63.</w:t>
      </w:r>
    </w:p>
  </w:footnote>
  <w:footnote w:id="244">
    <w:p w:rsidR="00EE3E0C" w:rsidRPr="00BD1CBA" w:rsidRDefault="00EE3E0C" w:rsidP="00F6083A">
      <w:pPr>
        <w:pStyle w:val="a3"/>
        <w:jc w:val="both"/>
        <w:rPr>
          <w:rFonts w:ascii="Times New Roman" w:hAnsi="Times New Roman" w:cs="Times New Roman"/>
          <w:sz w:val="24"/>
          <w:szCs w:val="24"/>
        </w:rPr>
      </w:pPr>
      <w:r w:rsidRPr="00BD1CBA">
        <w:rPr>
          <w:rStyle w:val="a5"/>
          <w:rFonts w:ascii="Times New Roman" w:hAnsi="Times New Roman" w:cs="Times New Roman"/>
          <w:sz w:val="24"/>
          <w:szCs w:val="24"/>
        </w:rPr>
        <w:footnoteRef/>
      </w:r>
      <w:r w:rsidRPr="00BD1CBA">
        <w:rPr>
          <w:rFonts w:ascii="Times New Roman" w:hAnsi="Times New Roman" w:cs="Times New Roman"/>
          <w:sz w:val="24"/>
          <w:szCs w:val="24"/>
        </w:rPr>
        <w:t xml:space="preserve"> </w:t>
      </w:r>
      <w:r w:rsidRPr="00662F89">
        <w:rPr>
          <w:rFonts w:ascii="Times New Roman" w:hAnsi="Times New Roman" w:cs="Times New Roman"/>
          <w:i/>
          <w:sz w:val="24"/>
          <w:szCs w:val="24"/>
        </w:rPr>
        <w:t xml:space="preserve">Галкин В. М. </w:t>
      </w:r>
      <w:r w:rsidRPr="00662F89">
        <w:rPr>
          <w:rFonts w:ascii="Times New Roman" w:hAnsi="Times New Roman" w:cs="Times New Roman"/>
          <w:sz w:val="24"/>
          <w:szCs w:val="24"/>
        </w:rPr>
        <w:t>Средства доказывания в уголовном процессе... С. 60.</w:t>
      </w:r>
    </w:p>
  </w:footnote>
  <w:footnote w:id="245">
    <w:p w:rsidR="00EE3E0C" w:rsidRPr="00BD1CBA" w:rsidRDefault="00EE3E0C" w:rsidP="00F6083A">
      <w:pPr>
        <w:pStyle w:val="a3"/>
        <w:jc w:val="both"/>
        <w:rPr>
          <w:rFonts w:ascii="Times New Roman" w:hAnsi="Times New Roman" w:cs="Times New Roman"/>
          <w:sz w:val="24"/>
          <w:szCs w:val="24"/>
        </w:rPr>
      </w:pPr>
      <w:r w:rsidRPr="00BD1CBA">
        <w:rPr>
          <w:rStyle w:val="a5"/>
          <w:rFonts w:ascii="Times New Roman" w:hAnsi="Times New Roman" w:cs="Times New Roman"/>
          <w:sz w:val="24"/>
          <w:szCs w:val="24"/>
        </w:rPr>
        <w:footnoteRef/>
      </w:r>
      <w:r w:rsidRPr="00BD1CBA">
        <w:rPr>
          <w:rFonts w:ascii="Times New Roman" w:hAnsi="Times New Roman" w:cs="Times New Roman"/>
          <w:sz w:val="24"/>
          <w:szCs w:val="24"/>
        </w:rPr>
        <w:t xml:space="preserve"> См.: </w:t>
      </w:r>
      <w:r w:rsidRPr="00BD1CBA">
        <w:rPr>
          <w:rFonts w:ascii="Times New Roman" w:hAnsi="Times New Roman" w:cs="Times New Roman"/>
          <w:i/>
          <w:sz w:val="24"/>
          <w:szCs w:val="24"/>
        </w:rPr>
        <w:t xml:space="preserve">Арсеньев В. Д., Орлов Ю. К. </w:t>
      </w:r>
      <w:r w:rsidRPr="00BD1CBA">
        <w:rPr>
          <w:rFonts w:ascii="Times New Roman" w:hAnsi="Times New Roman" w:cs="Times New Roman"/>
          <w:sz w:val="24"/>
          <w:szCs w:val="24"/>
        </w:rPr>
        <w:t xml:space="preserve">Проблемы правового регулирования экспертизы в уголовно-процессуальном и гражданско-процессуальном законодательстве союзных республик // Тр. ВНИИСЭ. М., 1973.  </w:t>
      </w:r>
      <w:proofErr w:type="spellStart"/>
      <w:r w:rsidRPr="00BD1CBA">
        <w:rPr>
          <w:rFonts w:ascii="Times New Roman" w:hAnsi="Times New Roman" w:cs="Times New Roman"/>
          <w:sz w:val="24"/>
          <w:szCs w:val="24"/>
        </w:rPr>
        <w:t>Вып</w:t>
      </w:r>
      <w:proofErr w:type="spellEnd"/>
      <w:r w:rsidRPr="00BD1CBA">
        <w:rPr>
          <w:rFonts w:ascii="Times New Roman" w:hAnsi="Times New Roman" w:cs="Times New Roman"/>
          <w:sz w:val="24"/>
          <w:szCs w:val="24"/>
        </w:rPr>
        <w:t>. 5. С. 87.</w:t>
      </w:r>
    </w:p>
  </w:footnote>
  <w:footnote w:id="246">
    <w:p w:rsidR="00EE3E0C" w:rsidRDefault="00EE3E0C" w:rsidP="00F6083A">
      <w:pPr>
        <w:pStyle w:val="a3"/>
        <w:jc w:val="both"/>
      </w:pPr>
      <w:r w:rsidRPr="00BD1CBA">
        <w:rPr>
          <w:rStyle w:val="a5"/>
          <w:rFonts w:ascii="Times New Roman" w:hAnsi="Times New Roman" w:cs="Times New Roman"/>
          <w:sz w:val="24"/>
          <w:szCs w:val="24"/>
        </w:rPr>
        <w:footnoteRef/>
      </w:r>
      <w:r w:rsidRPr="00BD1CBA">
        <w:rPr>
          <w:rFonts w:ascii="Times New Roman" w:hAnsi="Times New Roman" w:cs="Times New Roman"/>
          <w:sz w:val="24"/>
          <w:szCs w:val="24"/>
        </w:rPr>
        <w:t xml:space="preserve"> См.: </w:t>
      </w:r>
      <w:r w:rsidRPr="00BD1CBA">
        <w:rPr>
          <w:rFonts w:ascii="Times New Roman" w:hAnsi="Times New Roman" w:cs="Times New Roman"/>
          <w:i/>
          <w:sz w:val="24"/>
          <w:szCs w:val="24"/>
        </w:rPr>
        <w:t>Орлов Ю. К</w:t>
      </w:r>
      <w:r w:rsidRPr="00BD1CBA">
        <w:rPr>
          <w:rFonts w:ascii="Times New Roman" w:hAnsi="Times New Roman" w:cs="Times New Roman"/>
          <w:sz w:val="24"/>
          <w:szCs w:val="24"/>
        </w:rPr>
        <w:t xml:space="preserve">., </w:t>
      </w:r>
      <w:r w:rsidRPr="00BD1CBA">
        <w:rPr>
          <w:rFonts w:ascii="Times New Roman" w:hAnsi="Times New Roman" w:cs="Times New Roman"/>
          <w:i/>
          <w:sz w:val="24"/>
          <w:szCs w:val="24"/>
        </w:rPr>
        <w:t xml:space="preserve">Шляхов А. Р. </w:t>
      </w:r>
      <w:r w:rsidRPr="00BD1CBA">
        <w:rPr>
          <w:rFonts w:ascii="Times New Roman" w:hAnsi="Times New Roman" w:cs="Times New Roman"/>
          <w:sz w:val="24"/>
          <w:szCs w:val="24"/>
        </w:rPr>
        <w:t>Судебная экспертиза: организация и проведение // Соц. законность. 1980. № 7. С. 78.</w:t>
      </w:r>
    </w:p>
  </w:footnote>
  <w:footnote w:id="247">
    <w:p w:rsidR="00EE3E0C" w:rsidRPr="00662F89" w:rsidRDefault="00EE3E0C" w:rsidP="00F6083A">
      <w:pPr>
        <w:pStyle w:val="a3"/>
        <w:jc w:val="both"/>
        <w:rPr>
          <w:rFonts w:ascii="Times New Roman" w:hAnsi="Times New Roman" w:cs="Times New Roman"/>
          <w:sz w:val="24"/>
          <w:szCs w:val="24"/>
        </w:rPr>
      </w:pPr>
      <w:r w:rsidRPr="00662F89">
        <w:rPr>
          <w:rStyle w:val="a5"/>
          <w:rFonts w:ascii="Times New Roman" w:hAnsi="Times New Roman" w:cs="Times New Roman"/>
          <w:sz w:val="24"/>
          <w:szCs w:val="24"/>
        </w:rPr>
        <w:footnoteRef/>
      </w:r>
      <w:r w:rsidRPr="00662F89">
        <w:rPr>
          <w:rFonts w:ascii="Times New Roman" w:hAnsi="Times New Roman" w:cs="Times New Roman"/>
          <w:sz w:val="24"/>
          <w:szCs w:val="24"/>
        </w:rPr>
        <w:t xml:space="preserve"> См.: </w:t>
      </w:r>
      <w:proofErr w:type="spellStart"/>
      <w:r w:rsidRPr="00662F89">
        <w:rPr>
          <w:rFonts w:ascii="Times New Roman" w:hAnsi="Times New Roman" w:cs="Times New Roman"/>
          <w:i/>
          <w:sz w:val="24"/>
          <w:szCs w:val="24"/>
        </w:rPr>
        <w:t>Корухов</w:t>
      </w:r>
      <w:proofErr w:type="spellEnd"/>
      <w:r w:rsidRPr="00662F89">
        <w:rPr>
          <w:rFonts w:ascii="Times New Roman" w:hAnsi="Times New Roman" w:cs="Times New Roman"/>
          <w:i/>
          <w:sz w:val="24"/>
          <w:szCs w:val="24"/>
        </w:rPr>
        <w:t xml:space="preserve"> Ю. Г. </w:t>
      </w:r>
      <w:r w:rsidRPr="00662F89">
        <w:rPr>
          <w:rFonts w:ascii="Times New Roman" w:hAnsi="Times New Roman" w:cs="Times New Roman"/>
          <w:sz w:val="24"/>
          <w:szCs w:val="24"/>
        </w:rPr>
        <w:t>Теоретический, методический и процессуальный аспекты комплексных экспертиз… С. 32.</w:t>
      </w:r>
    </w:p>
  </w:footnote>
  <w:footnote w:id="248">
    <w:p w:rsidR="00EE3E0C" w:rsidRDefault="00EE3E0C" w:rsidP="00F6083A">
      <w:pPr>
        <w:pStyle w:val="a3"/>
        <w:jc w:val="both"/>
      </w:pPr>
      <w:r w:rsidRPr="00662F89">
        <w:rPr>
          <w:rStyle w:val="a5"/>
          <w:rFonts w:ascii="Times New Roman" w:hAnsi="Times New Roman" w:cs="Times New Roman"/>
          <w:sz w:val="24"/>
          <w:szCs w:val="24"/>
        </w:rPr>
        <w:footnoteRef/>
      </w:r>
      <w:r w:rsidRPr="00662F89">
        <w:rPr>
          <w:rFonts w:ascii="Times New Roman" w:hAnsi="Times New Roman" w:cs="Times New Roman"/>
          <w:sz w:val="24"/>
          <w:szCs w:val="24"/>
        </w:rPr>
        <w:t xml:space="preserve"> </w:t>
      </w:r>
      <w:r w:rsidRPr="00662F89">
        <w:rPr>
          <w:rFonts w:ascii="Times New Roman" w:hAnsi="Times New Roman" w:cs="Times New Roman"/>
          <w:i/>
          <w:sz w:val="24"/>
          <w:szCs w:val="24"/>
        </w:rPr>
        <w:t xml:space="preserve">Ростов М. Н. </w:t>
      </w:r>
      <w:r w:rsidRPr="00662F89">
        <w:rPr>
          <w:rFonts w:ascii="Times New Roman" w:hAnsi="Times New Roman" w:cs="Times New Roman"/>
          <w:sz w:val="24"/>
          <w:szCs w:val="24"/>
        </w:rPr>
        <w:t xml:space="preserve">Комплексная экспертиза как разновидность комиссионной экспертизы // </w:t>
      </w:r>
      <w:proofErr w:type="spellStart"/>
      <w:r w:rsidRPr="00662F89">
        <w:rPr>
          <w:rFonts w:ascii="Times New Roman" w:hAnsi="Times New Roman" w:cs="Times New Roman"/>
          <w:sz w:val="24"/>
          <w:szCs w:val="24"/>
        </w:rPr>
        <w:t>Общетеорет</w:t>
      </w:r>
      <w:proofErr w:type="spellEnd"/>
      <w:r w:rsidRPr="00662F89">
        <w:rPr>
          <w:rFonts w:ascii="Times New Roman" w:hAnsi="Times New Roman" w:cs="Times New Roman"/>
          <w:sz w:val="24"/>
          <w:szCs w:val="24"/>
        </w:rPr>
        <w:t>., процессуальные и организационные основы судебных экспертиз. М., 1987. С. 54 (Сб. науч. тр. / ВНИИСЭ).</w:t>
      </w:r>
    </w:p>
  </w:footnote>
  <w:footnote w:id="249">
    <w:p w:rsidR="00EE3E0C" w:rsidRPr="00662F89" w:rsidRDefault="00EE3E0C" w:rsidP="00F6083A">
      <w:pPr>
        <w:pStyle w:val="a3"/>
        <w:jc w:val="both"/>
        <w:rPr>
          <w:rFonts w:ascii="Times New Roman" w:hAnsi="Times New Roman" w:cs="Times New Roman"/>
          <w:sz w:val="24"/>
          <w:szCs w:val="24"/>
        </w:rPr>
      </w:pPr>
      <w:r w:rsidRPr="00662F89">
        <w:rPr>
          <w:rStyle w:val="a5"/>
          <w:rFonts w:ascii="Times New Roman" w:hAnsi="Times New Roman" w:cs="Times New Roman"/>
          <w:sz w:val="24"/>
          <w:szCs w:val="24"/>
        </w:rPr>
        <w:footnoteRef/>
      </w:r>
      <w:r w:rsidRPr="00662F89">
        <w:rPr>
          <w:rFonts w:ascii="Times New Roman" w:hAnsi="Times New Roman" w:cs="Times New Roman"/>
          <w:sz w:val="24"/>
          <w:szCs w:val="24"/>
        </w:rPr>
        <w:t xml:space="preserve"> См.: </w:t>
      </w:r>
      <w:r w:rsidRPr="00662F89">
        <w:rPr>
          <w:rFonts w:ascii="Times New Roman" w:hAnsi="Times New Roman" w:cs="Times New Roman"/>
          <w:i/>
          <w:sz w:val="24"/>
          <w:szCs w:val="24"/>
        </w:rPr>
        <w:t xml:space="preserve">Петрухин И. Л. </w:t>
      </w:r>
      <w:r w:rsidRPr="00662F89">
        <w:rPr>
          <w:rFonts w:ascii="Times New Roman" w:hAnsi="Times New Roman" w:cs="Times New Roman"/>
          <w:sz w:val="24"/>
          <w:szCs w:val="24"/>
        </w:rPr>
        <w:t>Комплексная экспертиза в советском уголовном процессе // Правоведение. 1962. № 1. С. 104–105.</w:t>
      </w:r>
    </w:p>
  </w:footnote>
  <w:footnote w:id="250">
    <w:p w:rsidR="00EE3E0C" w:rsidRPr="00662F89" w:rsidRDefault="00EE3E0C" w:rsidP="00F6083A">
      <w:pPr>
        <w:pStyle w:val="a3"/>
        <w:jc w:val="both"/>
        <w:rPr>
          <w:rFonts w:ascii="Times New Roman" w:hAnsi="Times New Roman" w:cs="Times New Roman"/>
          <w:sz w:val="24"/>
          <w:szCs w:val="24"/>
        </w:rPr>
      </w:pPr>
      <w:r w:rsidRPr="00662F89">
        <w:rPr>
          <w:rStyle w:val="a5"/>
          <w:rFonts w:ascii="Times New Roman" w:hAnsi="Times New Roman" w:cs="Times New Roman"/>
          <w:sz w:val="24"/>
          <w:szCs w:val="24"/>
        </w:rPr>
        <w:footnoteRef/>
      </w:r>
      <w:r w:rsidRPr="00662F89">
        <w:rPr>
          <w:rFonts w:ascii="Times New Roman" w:hAnsi="Times New Roman" w:cs="Times New Roman"/>
          <w:sz w:val="24"/>
          <w:szCs w:val="24"/>
        </w:rPr>
        <w:t xml:space="preserve"> </w:t>
      </w:r>
      <w:proofErr w:type="spellStart"/>
      <w:r w:rsidRPr="00662F89">
        <w:rPr>
          <w:rFonts w:ascii="Times New Roman" w:hAnsi="Times New Roman" w:cs="Times New Roman"/>
          <w:i/>
          <w:sz w:val="24"/>
          <w:szCs w:val="24"/>
        </w:rPr>
        <w:t>Винберг</w:t>
      </w:r>
      <w:proofErr w:type="spellEnd"/>
      <w:r w:rsidRPr="00662F89">
        <w:rPr>
          <w:rFonts w:ascii="Times New Roman" w:hAnsi="Times New Roman" w:cs="Times New Roman"/>
          <w:i/>
          <w:sz w:val="24"/>
          <w:szCs w:val="24"/>
        </w:rPr>
        <w:t xml:space="preserve"> А. И., </w:t>
      </w:r>
      <w:proofErr w:type="spellStart"/>
      <w:r w:rsidRPr="00662F89">
        <w:rPr>
          <w:rFonts w:ascii="Times New Roman" w:hAnsi="Times New Roman" w:cs="Times New Roman"/>
          <w:i/>
          <w:sz w:val="24"/>
          <w:szCs w:val="24"/>
        </w:rPr>
        <w:t>Малаховская</w:t>
      </w:r>
      <w:proofErr w:type="spellEnd"/>
      <w:r w:rsidRPr="00662F89">
        <w:rPr>
          <w:rFonts w:ascii="Times New Roman" w:hAnsi="Times New Roman" w:cs="Times New Roman"/>
          <w:i/>
          <w:sz w:val="24"/>
          <w:szCs w:val="24"/>
        </w:rPr>
        <w:t xml:space="preserve"> Н. Т. </w:t>
      </w:r>
      <w:proofErr w:type="gramStart"/>
      <w:r w:rsidRPr="00662F89">
        <w:rPr>
          <w:rFonts w:ascii="Times New Roman" w:hAnsi="Times New Roman" w:cs="Times New Roman"/>
          <w:sz w:val="24"/>
          <w:szCs w:val="24"/>
        </w:rPr>
        <w:t>Судебная</w:t>
      </w:r>
      <w:proofErr w:type="gramEnd"/>
      <w:r w:rsidRPr="00662F89">
        <w:rPr>
          <w:rFonts w:ascii="Times New Roman" w:hAnsi="Times New Roman" w:cs="Times New Roman"/>
          <w:sz w:val="24"/>
          <w:szCs w:val="24"/>
        </w:rPr>
        <w:t xml:space="preserve"> </w:t>
      </w:r>
      <w:proofErr w:type="spellStart"/>
      <w:r w:rsidRPr="00662F89">
        <w:rPr>
          <w:rFonts w:ascii="Times New Roman" w:hAnsi="Times New Roman" w:cs="Times New Roman"/>
          <w:sz w:val="24"/>
          <w:szCs w:val="24"/>
        </w:rPr>
        <w:t>экспертология</w:t>
      </w:r>
      <w:proofErr w:type="spellEnd"/>
      <w:r w:rsidRPr="00662F89">
        <w:rPr>
          <w:rFonts w:ascii="Times New Roman" w:hAnsi="Times New Roman" w:cs="Times New Roman"/>
          <w:sz w:val="24"/>
          <w:szCs w:val="24"/>
        </w:rPr>
        <w:t xml:space="preserve"> (Общетеоретические и методологические проблемы...). С. 179.</w:t>
      </w:r>
    </w:p>
  </w:footnote>
  <w:footnote w:id="251">
    <w:p w:rsidR="00EE3E0C" w:rsidRPr="00662F89" w:rsidRDefault="00EE3E0C" w:rsidP="00F6083A">
      <w:pPr>
        <w:pStyle w:val="a3"/>
        <w:jc w:val="both"/>
        <w:rPr>
          <w:rFonts w:ascii="Times New Roman" w:hAnsi="Times New Roman" w:cs="Times New Roman"/>
          <w:sz w:val="24"/>
          <w:szCs w:val="24"/>
        </w:rPr>
      </w:pPr>
      <w:r w:rsidRPr="00662F89">
        <w:rPr>
          <w:rStyle w:val="a5"/>
          <w:rFonts w:ascii="Times New Roman" w:hAnsi="Times New Roman" w:cs="Times New Roman"/>
          <w:sz w:val="24"/>
          <w:szCs w:val="24"/>
        </w:rPr>
        <w:footnoteRef/>
      </w:r>
      <w:r w:rsidRPr="00662F89">
        <w:rPr>
          <w:rFonts w:ascii="Times New Roman" w:hAnsi="Times New Roman" w:cs="Times New Roman"/>
          <w:sz w:val="24"/>
          <w:szCs w:val="24"/>
        </w:rPr>
        <w:t xml:space="preserve"> См.: </w:t>
      </w:r>
      <w:proofErr w:type="spellStart"/>
      <w:r w:rsidRPr="00662F89">
        <w:rPr>
          <w:rFonts w:ascii="Times New Roman" w:hAnsi="Times New Roman" w:cs="Times New Roman"/>
          <w:i/>
          <w:sz w:val="24"/>
          <w:szCs w:val="24"/>
        </w:rPr>
        <w:t>Дулов</w:t>
      </w:r>
      <w:proofErr w:type="spellEnd"/>
      <w:r w:rsidRPr="00662F89">
        <w:rPr>
          <w:rFonts w:ascii="Times New Roman" w:hAnsi="Times New Roman" w:cs="Times New Roman"/>
          <w:i/>
          <w:sz w:val="24"/>
          <w:szCs w:val="24"/>
        </w:rPr>
        <w:t xml:space="preserve"> А. В. </w:t>
      </w:r>
      <w:r w:rsidRPr="00662F89">
        <w:rPr>
          <w:rFonts w:ascii="Times New Roman" w:hAnsi="Times New Roman" w:cs="Times New Roman"/>
          <w:sz w:val="24"/>
          <w:szCs w:val="24"/>
        </w:rPr>
        <w:t>Права и обязанности участников судебной экспертизы. Минск, 1962. С. 62.</w:t>
      </w:r>
    </w:p>
  </w:footnote>
  <w:footnote w:id="252">
    <w:p w:rsidR="00EE3E0C" w:rsidRPr="00662F89" w:rsidRDefault="00EE3E0C" w:rsidP="00662F89">
      <w:pPr>
        <w:pStyle w:val="a3"/>
        <w:jc w:val="both"/>
        <w:rPr>
          <w:rFonts w:ascii="Times New Roman" w:hAnsi="Times New Roman" w:cs="Times New Roman"/>
          <w:sz w:val="24"/>
          <w:szCs w:val="24"/>
        </w:rPr>
      </w:pPr>
      <w:r w:rsidRPr="00662F89">
        <w:rPr>
          <w:rStyle w:val="a5"/>
          <w:rFonts w:ascii="Times New Roman" w:hAnsi="Times New Roman" w:cs="Times New Roman"/>
          <w:sz w:val="24"/>
          <w:szCs w:val="24"/>
        </w:rPr>
        <w:footnoteRef/>
      </w:r>
      <w:r w:rsidRPr="00662F89">
        <w:rPr>
          <w:rFonts w:ascii="Times New Roman" w:hAnsi="Times New Roman" w:cs="Times New Roman"/>
          <w:sz w:val="24"/>
          <w:szCs w:val="24"/>
        </w:rPr>
        <w:t xml:space="preserve"> См.: </w:t>
      </w:r>
      <w:r w:rsidRPr="00662F89">
        <w:rPr>
          <w:rFonts w:ascii="Times New Roman" w:hAnsi="Times New Roman" w:cs="Times New Roman"/>
          <w:i/>
          <w:sz w:val="24"/>
          <w:szCs w:val="24"/>
        </w:rPr>
        <w:t xml:space="preserve">Ростов М. Н. </w:t>
      </w:r>
      <w:r w:rsidRPr="00662F89">
        <w:rPr>
          <w:rFonts w:ascii="Times New Roman" w:hAnsi="Times New Roman" w:cs="Times New Roman"/>
          <w:sz w:val="24"/>
          <w:szCs w:val="24"/>
        </w:rPr>
        <w:t xml:space="preserve">Некоторые аспекты обоснований объективной необходимости “эксперта-интегратора” // </w:t>
      </w:r>
      <w:proofErr w:type="spellStart"/>
      <w:r w:rsidRPr="00662F89">
        <w:rPr>
          <w:rFonts w:ascii="Times New Roman" w:hAnsi="Times New Roman" w:cs="Times New Roman"/>
          <w:sz w:val="24"/>
          <w:szCs w:val="24"/>
        </w:rPr>
        <w:t>Актуал</w:t>
      </w:r>
      <w:proofErr w:type="spellEnd"/>
      <w:r w:rsidRPr="00662F89">
        <w:rPr>
          <w:rFonts w:ascii="Times New Roman" w:hAnsi="Times New Roman" w:cs="Times New Roman"/>
          <w:sz w:val="24"/>
          <w:szCs w:val="24"/>
        </w:rPr>
        <w:t xml:space="preserve">. </w:t>
      </w:r>
      <w:proofErr w:type="spellStart"/>
      <w:r w:rsidRPr="00662F89">
        <w:rPr>
          <w:rFonts w:ascii="Times New Roman" w:hAnsi="Times New Roman" w:cs="Times New Roman"/>
          <w:sz w:val="24"/>
          <w:szCs w:val="24"/>
        </w:rPr>
        <w:t>пробл</w:t>
      </w:r>
      <w:proofErr w:type="spellEnd"/>
      <w:r w:rsidRPr="00662F89">
        <w:rPr>
          <w:rFonts w:ascii="Times New Roman" w:hAnsi="Times New Roman" w:cs="Times New Roman"/>
          <w:sz w:val="24"/>
          <w:szCs w:val="24"/>
        </w:rPr>
        <w:t>. теории и практики судебной экспертизы. М., 1989. С. 40.</w:t>
      </w:r>
    </w:p>
  </w:footnote>
  <w:footnote w:id="253">
    <w:p w:rsidR="00EE3E0C" w:rsidRDefault="00EE3E0C" w:rsidP="00AF1A38">
      <w:pPr>
        <w:pStyle w:val="a3"/>
        <w:jc w:val="both"/>
      </w:pPr>
      <w:r w:rsidRPr="00662F89">
        <w:rPr>
          <w:rStyle w:val="a5"/>
          <w:rFonts w:ascii="Times New Roman" w:hAnsi="Times New Roman" w:cs="Times New Roman"/>
          <w:sz w:val="24"/>
          <w:szCs w:val="24"/>
        </w:rPr>
        <w:footnoteRef/>
      </w:r>
      <w:r w:rsidRPr="00662F89">
        <w:rPr>
          <w:rFonts w:ascii="Times New Roman" w:hAnsi="Times New Roman" w:cs="Times New Roman"/>
          <w:sz w:val="24"/>
          <w:szCs w:val="24"/>
        </w:rPr>
        <w:t xml:space="preserve"> См.: </w:t>
      </w:r>
      <w:proofErr w:type="spellStart"/>
      <w:r w:rsidRPr="00662F89">
        <w:rPr>
          <w:rFonts w:ascii="Times New Roman" w:hAnsi="Times New Roman" w:cs="Times New Roman"/>
          <w:i/>
          <w:sz w:val="24"/>
          <w:szCs w:val="24"/>
        </w:rPr>
        <w:t>Палиашвили</w:t>
      </w:r>
      <w:proofErr w:type="spellEnd"/>
      <w:r w:rsidRPr="00662F89">
        <w:rPr>
          <w:rFonts w:ascii="Times New Roman" w:hAnsi="Times New Roman" w:cs="Times New Roman"/>
          <w:i/>
          <w:sz w:val="24"/>
          <w:szCs w:val="24"/>
        </w:rPr>
        <w:t xml:space="preserve"> А. Я. </w:t>
      </w:r>
      <w:r w:rsidRPr="00662F89">
        <w:rPr>
          <w:rFonts w:ascii="Times New Roman" w:hAnsi="Times New Roman" w:cs="Times New Roman"/>
          <w:sz w:val="24"/>
          <w:szCs w:val="24"/>
        </w:rPr>
        <w:t xml:space="preserve">Процессуальная сущность комплексной экспертизы // </w:t>
      </w:r>
      <w:proofErr w:type="spellStart"/>
      <w:r w:rsidRPr="00662F89">
        <w:rPr>
          <w:rFonts w:ascii="Times New Roman" w:hAnsi="Times New Roman" w:cs="Times New Roman"/>
          <w:sz w:val="24"/>
          <w:szCs w:val="24"/>
        </w:rPr>
        <w:t>Пробл</w:t>
      </w:r>
      <w:proofErr w:type="spellEnd"/>
      <w:r w:rsidRPr="00662F89">
        <w:rPr>
          <w:rFonts w:ascii="Times New Roman" w:hAnsi="Times New Roman" w:cs="Times New Roman"/>
          <w:sz w:val="24"/>
          <w:szCs w:val="24"/>
        </w:rPr>
        <w:t xml:space="preserve">. орг. и проведения комплекс. эксперт. </w:t>
      </w:r>
      <w:proofErr w:type="spellStart"/>
      <w:r w:rsidRPr="00662F89">
        <w:rPr>
          <w:rFonts w:ascii="Times New Roman" w:hAnsi="Times New Roman" w:cs="Times New Roman"/>
          <w:sz w:val="24"/>
          <w:szCs w:val="24"/>
        </w:rPr>
        <w:t>исслед</w:t>
      </w:r>
      <w:proofErr w:type="spellEnd"/>
      <w:r w:rsidRPr="00662F89">
        <w:rPr>
          <w:rFonts w:ascii="Times New Roman" w:hAnsi="Times New Roman" w:cs="Times New Roman"/>
          <w:sz w:val="24"/>
          <w:szCs w:val="24"/>
        </w:rPr>
        <w:t xml:space="preserve">.: Материалы </w:t>
      </w:r>
      <w:proofErr w:type="spellStart"/>
      <w:r w:rsidRPr="00662F89">
        <w:rPr>
          <w:rFonts w:ascii="Times New Roman" w:hAnsi="Times New Roman" w:cs="Times New Roman"/>
          <w:sz w:val="24"/>
          <w:szCs w:val="24"/>
        </w:rPr>
        <w:t>Всесоюз</w:t>
      </w:r>
      <w:proofErr w:type="spellEnd"/>
      <w:r w:rsidRPr="00662F89">
        <w:rPr>
          <w:rFonts w:ascii="Times New Roman" w:hAnsi="Times New Roman" w:cs="Times New Roman"/>
          <w:sz w:val="24"/>
          <w:szCs w:val="24"/>
        </w:rPr>
        <w:t>. науч</w:t>
      </w:r>
      <w:proofErr w:type="gramStart"/>
      <w:r w:rsidRPr="00662F89">
        <w:rPr>
          <w:rFonts w:ascii="Times New Roman" w:hAnsi="Times New Roman" w:cs="Times New Roman"/>
          <w:sz w:val="24"/>
          <w:szCs w:val="24"/>
        </w:rPr>
        <w:t>.-</w:t>
      </w:r>
      <w:proofErr w:type="spellStart"/>
      <w:proofErr w:type="gramEnd"/>
      <w:r w:rsidRPr="00662F89">
        <w:rPr>
          <w:rFonts w:ascii="Times New Roman" w:hAnsi="Times New Roman" w:cs="Times New Roman"/>
          <w:sz w:val="24"/>
          <w:szCs w:val="24"/>
        </w:rPr>
        <w:t>практ</w:t>
      </w:r>
      <w:proofErr w:type="spellEnd"/>
      <w:r w:rsidRPr="00662F89">
        <w:rPr>
          <w:rFonts w:ascii="Times New Roman" w:hAnsi="Times New Roman" w:cs="Times New Roman"/>
          <w:sz w:val="24"/>
          <w:szCs w:val="24"/>
        </w:rPr>
        <w:t xml:space="preserve">. </w:t>
      </w:r>
      <w:proofErr w:type="spellStart"/>
      <w:r w:rsidRPr="00662F89">
        <w:rPr>
          <w:rFonts w:ascii="Times New Roman" w:hAnsi="Times New Roman" w:cs="Times New Roman"/>
          <w:sz w:val="24"/>
          <w:szCs w:val="24"/>
        </w:rPr>
        <w:t>конф</w:t>
      </w:r>
      <w:proofErr w:type="spellEnd"/>
      <w:r w:rsidRPr="00662F89">
        <w:rPr>
          <w:rFonts w:ascii="Times New Roman" w:hAnsi="Times New Roman" w:cs="Times New Roman"/>
          <w:sz w:val="24"/>
          <w:szCs w:val="24"/>
        </w:rPr>
        <w:t>. С. 15–16.</w:t>
      </w:r>
    </w:p>
  </w:footnote>
  <w:footnote w:id="254">
    <w:p w:rsidR="00EE3E0C" w:rsidRPr="00662F89" w:rsidRDefault="00EE3E0C" w:rsidP="00662F89">
      <w:pPr>
        <w:pStyle w:val="a3"/>
        <w:jc w:val="both"/>
        <w:rPr>
          <w:rFonts w:ascii="Times New Roman" w:hAnsi="Times New Roman" w:cs="Times New Roman"/>
          <w:sz w:val="24"/>
          <w:szCs w:val="24"/>
        </w:rPr>
      </w:pPr>
      <w:r w:rsidRPr="00662F89">
        <w:rPr>
          <w:rStyle w:val="a5"/>
          <w:rFonts w:ascii="Times New Roman" w:hAnsi="Times New Roman" w:cs="Times New Roman"/>
          <w:sz w:val="24"/>
          <w:szCs w:val="24"/>
        </w:rPr>
        <w:footnoteRef/>
      </w:r>
      <w:r w:rsidRPr="00662F89">
        <w:rPr>
          <w:rFonts w:ascii="Times New Roman" w:hAnsi="Times New Roman" w:cs="Times New Roman"/>
          <w:sz w:val="24"/>
          <w:szCs w:val="24"/>
        </w:rPr>
        <w:t xml:space="preserve"> См.: </w:t>
      </w:r>
      <w:proofErr w:type="spellStart"/>
      <w:r w:rsidRPr="00662F89">
        <w:rPr>
          <w:rFonts w:ascii="Times New Roman" w:hAnsi="Times New Roman" w:cs="Times New Roman"/>
          <w:i/>
          <w:sz w:val="24"/>
          <w:szCs w:val="24"/>
        </w:rPr>
        <w:t>Ароцкер</w:t>
      </w:r>
      <w:proofErr w:type="spellEnd"/>
      <w:r w:rsidRPr="00662F89">
        <w:rPr>
          <w:rFonts w:ascii="Times New Roman" w:hAnsi="Times New Roman" w:cs="Times New Roman"/>
          <w:i/>
          <w:sz w:val="24"/>
          <w:szCs w:val="24"/>
        </w:rPr>
        <w:t xml:space="preserve"> Л. Е. </w:t>
      </w:r>
      <w:r w:rsidRPr="00662F89">
        <w:rPr>
          <w:rFonts w:ascii="Times New Roman" w:hAnsi="Times New Roman" w:cs="Times New Roman"/>
          <w:sz w:val="24"/>
          <w:szCs w:val="24"/>
        </w:rPr>
        <w:t>О “синтетической” форме производства судебных экс</w:t>
      </w:r>
      <w:r w:rsidRPr="00662F89">
        <w:rPr>
          <w:rFonts w:ascii="Times New Roman" w:hAnsi="Times New Roman" w:cs="Times New Roman"/>
          <w:sz w:val="24"/>
          <w:szCs w:val="24"/>
        </w:rPr>
        <w:softHyphen/>
        <w:t xml:space="preserve">пертиз // Криминалистика и судебная экспертиза. Киев, 1980. </w:t>
      </w:r>
      <w:proofErr w:type="spellStart"/>
      <w:r w:rsidRPr="00662F89">
        <w:rPr>
          <w:rFonts w:ascii="Times New Roman" w:hAnsi="Times New Roman" w:cs="Times New Roman"/>
          <w:sz w:val="24"/>
          <w:szCs w:val="24"/>
        </w:rPr>
        <w:t>Вып</w:t>
      </w:r>
      <w:proofErr w:type="spellEnd"/>
      <w:r w:rsidRPr="00662F89">
        <w:rPr>
          <w:rFonts w:ascii="Times New Roman" w:hAnsi="Times New Roman" w:cs="Times New Roman"/>
          <w:sz w:val="24"/>
          <w:szCs w:val="24"/>
        </w:rPr>
        <w:t>. 20. С. 34.</w:t>
      </w:r>
    </w:p>
  </w:footnote>
  <w:footnote w:id="255">
    <w:p w:rsidR="00EE3E0C" w:rsidRPr="00662F89" w:rsidRDefault="00EE3E0C" w:rsidP="00662F89">
      <w:pPr>
        <w:pStyle w:val="a3"/>
        <w:jc w:val="both"/>
        <w:rPr>
          <w:rFonts w:ascii="Times New Roman" w:hAnsi="Times New Roman" w:cs="Times New Roman"/>
          <w:sz w:val="24"/>
          <w:szCs w:val="24"/>
        </w:rPr>
      </w:pPr>
      <w:r w:rsidRPr="00662F89">
        <w:rPr>
          <w:rStyle w:val="a5"/>
          <w:rFonts w:ascii="Times New Roman" w:hAnsi="Times New Roman" w:cs="Times New Roman"/>
          <w:sz w:val="24"/>
          <w:szCs w:val="24"/>
        </w:rPr>
        <w:footnoteRef/>
      </w:r>
      <w:r w:rsidRPr="00662F89">
        <w:rPr>
          <w:rFonts w:ascii="Times New Roman" w:hAnsi="Times New Roman" w:cs="Times New Roman"/>
          <w:sz w:val="24"/>
          <w:szCs w:val="24"/>
        </w:rPr>
        <w:t xml:space="preserve"> См.: </w:t>
      </w:r>
      <w:r w:rsidRPr="00662F89">
        <w:rPr>
          <w:rFonts w:ascii="Times New Roman" w:hAnsi="Times New Roman" w:cs="Times New Roman"/>
          <w:i/>
          <w:sz w:val="24"/>
          <w:szCs w:val="24"/>
        </w:rPr>
        <w:t xml:space="preserve">Белкин Р. С. </w:t>
      </w:r>
      <w:r w:rsidRPr="00662F89">
        <w:rPr>
          <w:rFonts w:ascii="Times New Roman" w:hAnsi="Times New Roman" w:cs="Times New Roman"/>
          <w:sz w:val="24"/>
          <w:szCs w:val="24"/>
        </w:rPr>
        <w:t>Курс советской криминалистики: В 3 т. Т. 3: Криминалис</w:t>
      </w:r>
      <w:r w:rsidRPr="00662F89">
        <w:rPr>
          <w:rFonts w:ascii="Times New Roman" w:hAnsi="Times New Roman" w:cs="Times New Roman"/>
          <w:sz w:val="24"/>
          <w:szCs w:val="24"/>
        </w:rPr>
        <w:softHyphen/>
        <w:t>тические средства, приемы и рекомендации. М.: Акад. МВД СССР, 1978. С. 63.</w:t>
      </w:r>
    </w:p>
  </w:footnote>
  <w:footnote w:id="256">
    <w:p w:rsidR="00EE3E0C" w:rsidRPr="00662F89" w:rsidRDefault="00EE3E0C" w:rsidP="00662F89">
      <w:pPr>
        <w:pStyle w:val="a3"/>
        <w:jc w:val="both"/>
        <w:rPr>
          <w:rFonts w:ascii="Times New Roman" w:hAnsi="Times New Roman" w:cs="Times New Roman"/>
          <w:sz w:val="24"/>
          <w:szCs w:val="24"/>
        </w:rPr>
      </w:pPr>
      <w:r w:rsidRPr="00662F89">
        <w:rPr>
          <w:rStyle w:val="a5"/>
          <w:rFonts w:ascii="Times New Roman" w:hAnsi="Times New Roman" w:cs="Times New Roman"/>
          <w:sz w:val="24"/>
          <w:szCs w:val="24"/>
        </w:rPr>
        <w:footnoteRef/>
      </w:r>
      <w:r w:rsidRPr="00662F89">
        <w:rPr>
          <w:rFonts w:ascii="Times New Roman" w:hAnsi="Times New Roman" w:cs="Times New Roman"/>
          <w:sz w:val="24"/>
          <w:szCs w:val="24"/>
        </w:rPr>
        <w:t xml:space="preserve"> См.: </w:t>
      </w:r>
      <w:r w:rsidRPr="00662F89">
        <w:rPr>
          <w:rFonts w:ascii="Times New Roman" w:hAnsi="Times New Roman" w:cs="Times New Roman"/>
          <w:i/>
          <w:sz w:val="24"/>
          <w:szCs w:val="24"/>
        </w:rPr>
        <w:t xml:space="preserve">Алиев И. А. </w:t>
      </w:r>
      <w:r w:rsidRPr="00662F89">
        <w:rPr>
          <w:rFonts w:ascii="Times New Roman" w:hAnsi="Times New Roman" w:cs="Times New Roman"/>
          <w:sz w:val="24"/>
          <w:szCs w:val="24"/>
        </w:rPr>
        <w:t xml:space="preserve">Процессуальные и организационные вопросы... С. 63. Именно такой подход закреплен в новом УПК РФ. См.: </w:t>
      </w:r>
      <w:proofErr w:type="spellStart"/>
      <w:r w:rsidRPr="00662F89">
        <w:rPr>
          <w:rFonts w:ascii="Times New Roman" w:hAnsi="Times New Roman" w:cs="Times New Roman"/>
          <w:i/>
          <w:sz w:val="24"/>
          <w:szCs w:val="24"/>
        </w:rPr>
        <w:t>Безлепкин</w:t>
      </w:r>
      <w:proofErr w:type="spellEnd"/>
      <w:r w:rsidRPr="00662F89">
        <w:rPr>
          <w:rFonts w:ascii="Times New Roman" w:hAnsi="Times New Roman" w:cs="Times New Roman"/>
          <w:i/>
          <w:sz w:val="24"/>
          <w:szCs w:val="24"/>
        </w:rPr>
        <w:t xml:space="preserve"> Б. Т. </w:t>
      </w:r>
      <w:r w:rsidRPr="00662F89">
        <w:rPr>
          <w:rFonts w:ascii="Times New Roman" w:hAnsi="Times New Roman" w:cs="Times New Roman"/>
          <w:sz w:val="24"/>
          <w:szCs w:val="24"/>
        </w:rPr>
        <w:t>Комментарий к Уголовно-процессуальному кодексу Российской Федерации (постатейный). М.: ООО “ВИТРЭМ”, 2002.</w:t>
      </w:r>
    </w:p>
  </w:footnote>
  <w:footnote w:id="257">
    <w:p w:rsidR="00EE3E0C" w:rsidRDefault="00EE3E0C" w:rsidP="00662F89">
      <w:pPr>
        <w:pStyle w:val="a3"/>
        <w:jc w:val="both"/>
      </w:pPr>
      <w:r w:rsidRPr="00662F89">
        <w:rPr>
          <w:rStyle w:val="a5"/>
          <w:rFonts w:ascii="Times New Roman" w:hAnsi="Times New Roman" w:cs="Times New Roman"/>
          <w:sz w:val="24"/>
          <w:szCs w:val="24"/>
        </w:rPr>
        <w:footnoteRef/>
      </w:r>
      <w:r w:rsidRPr="00662F89">
        <w:rPr>
          <w:rFonts w:ascii="Times New Roman" w:hAnsi="Times New Roman" w:cs="Times New Roman"/>
          <w:sz w:val="24"/>
          <w:szCs w:val="24"/>
        </w:rPr>
        <w:t xml:space="preserve"> См.: </w:t>
      </w:r>
      <w:r w:rsidRPr="00662F89">
        <w:rPr>
          <w:rFonts w:ascii="Times New Roman" w:hAnsi="Times New Roman" w:cs="Times New Roman"/>
          <w:i/>
          <w:sz w:val="24"/>
          <w:szCs w:val="24"/>
        </w:rPr>
        <w:t xml:space="preserve">Жгенти О. В. </w:t>
      </w:r>
      <w:r w:rsidRPr="00662F89">
        <w:rPr>
          <w:rFonts w:ascii="Times New Roman" w:hAnsi="Times New Roman" w:cs="Times New Roman"/>
          <w:sz w:val="24"/>
          <w:szCs w:val="24"/>
        </w:rPr>
        <w:t xml:space="preserve">Правомочия ведущего эксперта при производстве комплексной экспертизы // </w:t>
      </w:r>
      <w:proofErr w:type="spellStart"/>
      <w:r w:rsidRPr="00662F89">
        <w:rPr>
          <w:rFonts w:ascii="Times New Roman" w:hAnsi="Times New Roman" w:cs="Times New Roman"/>
          <w:sz w:val="24"/>
          <w:szCs w:val="24"/>
        </w:rPr>
        <w:t>Пробл</w:t>
      </w:r>
      <w:proofErr w:type="spellEnd"/>
      <w:r w:rsidRPr="00662F89">
        <w:rPr>
          <w:rFonts w:ascii="Times New Roman" w:hAnsi="Times New Roman" w:cs="Times New Roman"/>
          <w:sz w:val="24"/>
          <w:szCs w:val="24"/>
        </w:rPr>
        <w:t xml:space="preserve">. орг. и проведения комплекс. эксперт. </w:t>
      </w:r>
      <w:proofErr w:type="spellStart"/>
      <w:r w:rsidRPr="00662F89">
        <w:rPr>
          <w:rFonts w:ascii="Times New Roman" w:hAnsi="Times New Roman" w:cs="Times New Roman"/>
          <w:sz w:val="24"/>
          <w:szCs w:val="24"/>
        </w:rPr>
        <w:t>исслед</w:t>
      </w:r>
      <w:proofErr w:type="spellEnd"/>
      <w:r w:rsidRPr="00662F89">
        <w:rPr>
          <w:rFonts w:ascii="Times New Roman" w:hAnsi="Times New Roman" w:cs="Times New Roman"/>
          <w:sz w:val="24"/>
          <w:szCs w:val="24"/>
        </w:rPr>
        <w:t xml:space="preserve">.: Материалы </w:t>
      </w:r>
      <w:proofErr w:type="spellStart"/>
      <w:r w:rsidRPr="00662F89">
        <w:rPr>
          <w:rFonts w:ascii="Times New Roman" w:hAnsi="Times New Roman" w:cs="Times New Roman"/>
          <w:sz w:val="24"/>
          <w:szCs w:val="24"/>
        </w:rPr>
        <w:t>Всесоюз</w:t>
      </w:r>
      <w:proofErr w:type="spellEnd"/>
      <w:r w:rsidRPr="00662F89">
        <w:rPr>
          <w:rFonts w:ascii="Times New Roman" w:hAnsi="Times New Roman" w:cs="Times New Roman"/>
          <w:sz w:val="24"/>
          <w:szCs w:val="24"/>
        </w:rPr>
        <w:t>. науч</w:t>
      </w:r>
      <w:proofErr w:type="gramStart"/>
      <w:r w:rsidRPr="00662F89">
        <w:rPr>
          <w:rFonts w:ascii="Times New Roman" w:hAnsi="Times New Roman" w:cs="Times New Roman"/>
          <w:sz w:val="24"/>
          <w:szCs w:val="24"/>
        </w:rPr>
        <w:t>.-</w:t>
      </w:r>
      <w:proofErr w:type="spellStart"/>
      <w:proofErr w:type="gramEnd"/>
      <w:r w:rsidRPr="00662F89">
        <w:rPr>
          <w:rFonts w:ascii="Times New Roman" w:hAnsi="Times New Roman" w:cs="Times New Roman"/>
          <w:sz w:val="24"/>
          <w:szCs w:val="24"/>
        </w:rPr>
        <w:t>практ</w:t>
      </w:r>
      <w:proofErr w:type="spellEnd"/>
      <w:r w:rsidRPr="00662F89">
        <w:rPr>
          <w:rFonts w:ascii="Times New Roman" w:hAnsi="Times New Roman" w:cs="Times New Roman"/>
          <w:sz w:val="24"/>
          <w:szCs w:val="24"/>
        </w:rPr>
        <w:t xml:space="preserve">. </w:t>
      </w:r>
      <w:proofErr w:type="spellStart"/>
      <w:r w:rsidRPr="00662F89">
        <w:rPr>
          <w:rFonts w:ascii="Times New Roman" w:hAnsi="Times New Roman" w:cs="Times New Roman"/>
          <w:sz w:val="24"/>
          <w:szCs w:val="24"/>
        </w:rPr>
        <w:t>конф</w:t>
      </w:r>
      <w:proofErr w:type="spellEnd"/>
      <w:r w:rsidRPr="00662F89">
        <w:rPr>
          <w:rFonts w:ascii="Times New Roman" w:hAnsi="Times New Roman" w:cs="Times New Roman"/>
          <w:sz w:val="24"/>
          <w:szCs w:val="24"/>
        </w:rPr>
        <w:t>. С. 66.</w:t>
      </w:r>
    </w:p>
  </w:footnote>
  <w:footnote w:id="258">
    <w:p w:rsidR="00EE3E0C" w:rsidRPr="00864C7C" w:rsidRDefault="00EE3E0C" w:rsidP="00F6083A">
      <w:pPr>
        <w:pStyle w:val="a3"/>
        <w:rPr>
          <w:rFonts w:ascii="Times New Roman" w:hAnsi="Times New Roman" w:cs="Times New Roman"/>
          <w:sz w:val="24"/>
          <w:szCs w:val="24"/>
        </w:rPr>
      </w:pPr>
      <w:r w:rsidRPr="00864C7C">
        <w:rPr>
          <w:rStyle w:val="a5"/>
          <w:rFonts w:ascii="Times New Roman" w:hAnsi="Times New Roman" w:cs="Times New Roman"/>
          <w:sz w:val="24"/>
          <w:szCs w:val="24"/>
        </w:rPr>
        <w:footnoteRef/>
      </w:r>
      <w:r w:rsidRPr="00864C7C">
        <w:rPr>
          <w:rFonts w:ascii="Times New Roman" w:hAnsi="Times New Roman" w:cs="Times New Roman"/>
          <w:sz w:val="24"/>
          <w:szCs w:val="24"/>
        </w:rPr>
        <w:t xml:space="preserve"> См.: Сов</w:t>
      </w:r>
      <w:proofErr w:type="gramStart"/>
      <w:r w:rsidRPr="00864C7C">
        <w:rPr>
          <w:rFonts w:ascii="Times New Roman" w:hAnsi="Times New Roman" w:cs="Times New Roman"/>
          <w:sz w:val="24"/>
          <w:szCs w:val="24"/>
        </w:rPr>
        <w:t>.</w:t>
      </w:r>
      <w:proofErr w:type="gramEnd"/>
      <w:r w:rsidRPr="00864C7C">
        <w:rPr>
          <w:rFonts w:ascii="Times New Roman" w:hAnsi="Times New Roman" w:cs="Times New Roman"/>
          <w:sz w:val="24"/>
          <w:szCs w:val="24"/>
        </w:rPr>
        <w:t xml:space="preserve"> </w:t>
      </w:r>
      <w:proofErr w:type="spellStart"/>
      <w:proofErr w:type="gramStart"/>
      <w:r w:rsidRPr="00864C7C">
        <w:rPr>
          <w:rFonts w:ascii="Times New Roman" w:hAnsi="Times New Roman" w:cs="Times New Roman"/>
          <w:sz w:val="24"/>
          <w:szCs w:val="24"/>
        </w:rPr>
        <w:t>э</w:t>
      </w:r>
      <w:proofErr w:type="gramEnd"/>
      <w:r w:rsidRPr="00864C7C">
        <w:rPr>
          <w:rFonts w:ascii="Times New Roman" w:hAnsi="Times New Roman" w:cs="Times New Roman"/>
          <w:sz w:val="24"/>
          <w:szCs w:val="24"/>
        </w:rPr>
        <w:t>нцикл</w:t>
      </w:r>
      <w:proofErr w:type="spellEnd"/>
      <w:r w:rsidRPr="00864C7C">
        <w:rPr>
          <w:rFonts w:ascii="Times New Roman" w:hAnsi="Times New Roman" w:cs="Times New Roman"/>
          <w:sz w:val="24"/>
          <w:szCs w:val="24"/>
        </w:rPr>
        <w:t xml:space="preserve">. сл. 4-е изд., </w:t>
      </w:r>
      <w:proofErr w:type="spellStart"/>
      <w:r w:rsidRPr="00864C7C">
        <w:rPr>
          <w:rFonts w:ascii="Times New Roman" w:hAnsi="Times New Roman" w:cs="Times New Roman"/>
          <w:sz w:val="24"/>
          <w:szCs w:val="24"/>
        </w:rPr>
        <w:t>испр</w:t>
      </w:r>
      <w:proofErr w:type="spellEnd"/>
      <w:r w:rsidRPr="00864C7C">
        <w:rPr>
          <w:rFonts w:ascii="Times New Roman" w:hAnsi="Times New Roman" w:cs="Times New Roman"/>
          <w:sz w:val="24"/>
          <w:szCs w:val="24"/>
        </w:rPr>
        <w:t>. и доп. М., 1990. С. 925.</w:t>
      </w:r>
    </w:p>
  </w:footnote>
  <w:footnote w:id="259">
    <w:p w:rsidR="00EE3E0C" w:rsidRPr="00662F89" w:rsidRDefault="00EE3E0C" w:rsidP="00F6083A">
      <w:pPr>
        <w:pStyle w:val="a3"/>
        <w:jc w:val="both"/>
        <w:rPr>
          <w:rFonts w:ascii="Times New Roman" w:hAnsi="Times New Roman" w:cs="Times New Roman"/>
          <w:sz w:val="24"/>
          <w:szCs w:val="24"/>
        </w:rPr>
      </w:pPr>
      <w:r w:rsidRPr="00662F89">
        <w:rPr>
          <w:rStyle w:val="a5"/>
          <w:rFonts w:ascii="Times New Roman" w:hAnsi="Times New Roman" w:cs="Times New Roman"/>
          <w:sz w:val="24"/>
          <w:szCs w:val="24"/>
        </w:rPr>
        <w:footnoteRef/>
      </w:r>
      <w:r w:rsidRPr="00662F89">
        <w:rPr>
          <w:rFonts w:ascii="Times New Roman" w:hAnsi="Times New Roman" w:cs="Times New Roman"/>
          <w:sz w:val="24"/>
          <w:szCs w:val="24"/>
        </w:rPr>
        <w:t xml:space="preserve"> Объект // Слов</w:t>
      </w:r>
      <w:proofErr w:type="gramStart"/>
      <w:r w:rsidRPr="00662F89">
        <w:rPr>
          <w:rFonts w:ascii="Times New Roman" w:hAnsi="Times New Roman" w:cs="Times New Roman"/>
          <w:sz w:val="24"/>
          <w:szCs w:val="24"/>
        </w:rPr>
        <w:t>.</w:t>
      </w:r>
      <w:proofErr w:type="gramEnd"/>
      <w:r w:rsidRPr="00662F89">
        <w:rPr>
          <w:rFonts w:ascii="Times New Roman" w:hAnsi="Times New Roman" w:cs="Times New Roman"/>
          <w:sz w:val="24"/>
          <w:szCs w:val="24"/>
        </w:rPr>
        <w:t xml:space="preserve"> </w:t>
      </w:r>
      <w:proofErr w:type="gramStart"/>
      <w:r w:rsidRPr="00662F89">
        <w:rPr>
          <w:rFonts w:ascii="Times New Roman" w:hAnsi="Times New Roman" w:cs="Times New Roman"/>
          <w:sz w:val="24"/>
          <w:szCs w:val="24"/>
        </w:rPr>
        <w:t>о</w:t>
      </w:r>
      <w:proofErr w:type="gramEnd"/>
      <w:r w:rsidRPr="00662F89">
        <w:rPr>
          <w:rFonts w:ascii="Times New Roman" w:hAnsi="Times New Roman" w:cs="Times New Roman"/>
          <w:sz w:val="24"/>
          <w:szCs w:val="24"/>
        </w:rPr>
        <w:t>снов. терминов судебных экспертиз. М., 1980. С. 53.</w:t>
      </w:r>
    </w:p>
  </w:footnote>
  <w:footnote w:id="260">
    <w:p w:rsidR="00EE3E0C" w:rsidRPr="00864C7C" w:rsidRDefault="00EE3E0C" w:rsidP="00F6083A">
      <w:pPr>
        <w:pStyle w:val="a3"/>
        <w:jc w:val="both"/>
        <w:rPr>
          <w:rFonts w:ascii="Times New Roman" w:hAnsi="Times New Roman" w:cs="Times New Roman"/>
        </w:rPr>
      </w:pPr>
      <w:r w:rsidRPr="00662F89">
        <w:rPr>
          <w:rStyle w:val="a5"/>
          <w:rFonts w:ascii="Times New Roman" w:hAnsi="Times New Roman" w:cs="Times New Roman"/>
          <w:sz w:val="24"/>
          <w:szCs w:val="24"/>
        </w:rPr>
        <w:footnoteRef/>
      </w:r>
      <w:r w:rsidRPr="00662F89">
        <w:rPr>
          <w:rFonts w:ascii="Times New Roman" w:hAnsi="Times New Roman" w:cs="Times New Roman"/>
          <w:sz w:val="24"/>
          <w:szCs w:val="24"/>
        </w:rPr>
        <w:t xml:space="preserve"> </w:t>
      </w:r>
      <w:r w:rsidRPr="00662F89">
        <w:rPr>
          <w:rFonts w:ascii="Times New Roman" w:hAnsi="Times New Roman" w:cs="Times New Roman"/>
          <w:i/>
          <w:sz w:val="24"/>
          <w:szCs w:val="24"/>
        </w:rPr>
        <w:t xml:space="preserve">Сахнова Т. В. </w:t>
      </w:r>
      <w:r w:rsidRPr="00662F89">
        <w:rPr>
          <w:rFonts w:ascii="Times New Roman" w:hAnsi="Times New Roman" w:cs="Times New Roman"/>
          <w:sz w:val="24"/>
          <w:szCs w:val="24"/>
        </w:rPr>
        <w:t>Судебная экспертиза. М., 2000. С. 39.</w:t>
      </w:r>
    </w:p>
  </w:footnote>
  <w:footnote w:id="261">
    <w:p w:rsidR="00EE3E0C" w:rsidRPr="00662F89" w:rsidRDefault="00EE3E0C" w:rsidP="00662F89">
      <w:pPr>
        <w:pStyle w:val="a3"/>
        <w:jc w:val="both"/>
        <w:rPr>
          <w:sz w:val="24"/>
          <w:szCs w:val="24"/>
        </w:rPr>
      </w:pPr>
      <w:r w:rsidRPr="00662F89">
        <w:rPr>
          <w:rStyle w:val="a5"/>
          <w:rFonts w:ascii="Times New Roman" w:hAnsi="Times New Roman" w:cs="Times New Roman"/>
          <w:sz w:val="24"/>
          <w:szCs w:val="24"/>
        </w:rPr>
        <w:footnoteRef/>
      </w:r>
      <w:r w:rsidRPr="00662F89">
        <w:rPr>
          <w:rFonts w:ascii="Times New Roman" w:hAnsi="Times New Roman" w:cs="Times New Roman"/>
          <w:sz w:val="24"/>
          <w:szCs w:val="24"/>
        </w:rPr>
        <w:t xml:space="preserve"> </w:t>
      </w:r>
      <w:proofErr w:type="spellStart"/>
      <w:r w:rsidRPr="00662F89">
        <w:rPr>
          <w:rFonts w:ascii="Times New Roman" w:hAnsi="Times New Roman" w:cs="Times New Roman"/>
          <w:i/>
          <w:sz w:val="24"/>
          <w:szCs w:val="24"/>
        </w:rPr>
        <w:t>Винберг</w:t>
      </w:r>
      <w:proofErr w:type="spellEnd"/>
      <w:r w:rsidRPr="00662F89">
        <w:rPr>
          <w:rFonts w:ascii="Times New Roman" w:hAnsi="Times New Roman" w:cs="Times New Roman"/>
          <w:i/>
          <w:sz w:val="24"/>
          <w:szCs w:val="24"/>
        </w:rPr>
        <w:t xml:space="preserve"> А. И., Мирский Д. Я., Ростов М. Н. </w:t>
      </w:r>
      <w:r w:rsidRPr="00662F89">
        <w:rPr>
          <w:rFonts w:ascii="Times New Roman" w:hAnsi="Times New Roman" w:cs="Times New Roman"/>
          <w:sz w:val="24"/>
          <w:szCs w:val="24"/>
        </w:rPr>
        <w:t xml:space="preserve">Гносеологический, информационный и процессуальный аспекты учения об объекте судебной экспертизы // </w:t>
      </w:r>
      <w:proofErr w:type="spellStart"/>
      <w:r w:rsidRPr="00662F89">
        <w:rPr>
          <w:rFonts w:ascii="Times New Roman" w:hAnsi="Times New Roman" w:cs="Times New Roman"/>
          <w:sz w:val="24"/>
          <w:szCs w:val="24"/>
        </w:rPr>
        <w:t>Вопр</w:t>
      </w:r>
      <w:proofErr w:type="spellEnd"/>
      <w:r w:rsidRPr="00662F89">
        <w:rPr>
          <w:rFonts w:ascii="Times New Roman" w:hAnsi="Times New Roman" w:cs="Times New Roman"/>
          <w:sz w:val="24"/>
          <w:szCs w:val="24"/>
        </w:rPr>
        <w:t>. теории и практики судебной экспертизы. М., 1983. С. 19.</w:t>
      </w:r>
    </w:p>
  </w:footnote>
  <w:footnote w:id="262">
    <w:p w:rsidR="00EE3E0C" w:rsidRPr="00662F89" w:rsidRDefault="00EE3E0C" w:rsidP="00F6083A">
      <w:pPr>
        <w:pStyle w:val="a3"/>
        <w:jc w:val="both"/>
        <w:rPr>
          <w:rFonts w:ascii="Times New Roman" w:hAnsi="Times New Roman" w:cs="Times New Roman"/>
          <w:sz w:val="24"/>
          <w:szCs w:val="24"/>
        </w:rPr>
      </w:pPr>
      <w:r w:rsidRPr="00662F89">
        <w:rPr>
          <w:rStyle w:val="a5"/>
          <w:rFonts w:ascii="Times New Roman" w:hAnsi="Times New Roman" w:cs="Times New Roman"/>
          <w:sz w:val="24"/>
          <w:szCs w:val="24"/>
        </w:rPr>
        <w:footnoteRef/>
      </w:r>
      <w:r w:rsidRPr="00662F89">
        <w:rPr>
          <w:rFonts w:ascii="Times New Roman" w:hAnsi="Times New Roman" w:cs="Times New Roman"/>
          <w:sz w:val="24"/>
          <w:szCs w:val="24"/>
        </w:rPr>
        <w:t xml:space="preserve"> </w:t>
      </w:r>
      <w:proofErr w:type="spellStart"/>
      <w:r w:rsidRPr="00662F89">
        <w:rPr>
          <w:rFonts w:ascii="Times New Roman" w:hAnsi="Times New Roman" w:cs="Times New Roman"/>
          <w:i/>
          <w:sz w:val="24"/>
          <w:szCs w:val="24"/>
        </w:rPr>
        <w:t>Винберг</w:t>
      </w:r>
      <w:proofErr w:type="spellEnd"/>
      <w:r w:rsidRPr="00662F89">
        <w:rPr>
          <w:rFonts w:ascii="Times New Roman" w:hAnsi="Times New Roman" w:cs="Times New Roman"/>
          <w:i/>
          <w:sz w:val="24"/>
          <w:szCs w:val="24"/>
        </w:rPr>
        <w:t xml:space="preserve"> А. И., Мирский Д. Я., Ростов</w:t>
      </w:r>
      <w:r w:rsidRPr="00662F89">
        <w:rPr>
          <w:rFonts w:ascii="Times New Roman" w:hAnsi="Times New Roman" w:cs="Times New Roman"/>
          <w:sz w:val="24"/>
          <w:szCs w:val="24"/>
        </w:rPr>
        <w:t xml:space="preserve"> </w:t>
      </w:r>
      <w:r w:rsidRPr="00662F89">
        <w:rPr>
          <w:rFonts w:ascii="Times New Roman" w:hAnsi="Times New Roman" w:cs="Times New Roman"/>
          <w:i/>
          <w:sz w:val="24"/>
          <w:szCs w:val="24"/>
        </w:rPr>
        <w:t xml:space="preserve">М. Н. </w:t>
      </w:r>
      <w:r w:rsidRPr="00662F89">
        <w:rPr>
          <w:rFonts w:ascii="Times New Roman" w:hAnsi="Times New Roman" w:cs="Times New Roman"/>
          <w:sz w:val="24"/>
          <w:szCs w:val="24"/>
        </w:rPr>
        <w:t xml:space="preserve">К проблеме объектов судебной экспертизы // </w:t>
      </w:r>
      <w:proofErr w:type="spellStart"/>
      <w:r w:rsidRPr="00662F89">
        <w:rPr>
          <w:rFonts w:ascii="Times New Roman" w:hAnsi="Times New Roman" w:cs="Times New Roman"/>
          <w:sz w:val="24"/>
          <w:szCs w:val="24"/>
        </w:rPr>
        <w:t>Общетеорет</w:t>
      </w:r>
      <w:proofErr w:type="spellEnd"/>
      <w:r w:rsidRPr="00662F89">
        <w:rPr>
          <w:rFonts w:ascii="Times New Roman" w:hAnsi="Times New Roman" w:cs="Times New Roman"/>
          <w:sz w:val="24"/>
          <w:szCs w:val="24"/>
        </w:rPr>
        <w:t xml:space="preserve">. </w:t>
      </w:r>
      <w:proofErr w:type="spellStart"/>
      <w:r w:rsidRPr="00662F89">
        <w:rPr>
          <w:rFonts w:ascii="Times New Roman" w:hAnsi="Times New Roman" w:cs="Times New Roman"/>
          <w:sz w:val="24"/>
          <w:szCs w:val="24"/>
        </w:rPr>
        <w:t>вопр</w:t>
      </w:r>
      <w:proofErr w:type="spellEnd"/>
      <w:r w:rsidRPr="00662F89">
        <w:rPr>
          <w:rFonts w:ascii="Times New Roman" w:hAnsi="Times New Roman" w:cs="Times New Roman"/>
          <w:sz w:val="24"/>
          <w:szCs w:val="24"/>
        </w:rPr>
        <w:t xml:space="preserve">. судебной экспертизы. М.: </w:t>
      </w:r>
      <w:r w:rsidRPr="00662F89">
        <w:rPr>
          <w:rFonts w:ascii="Times New Roman" w:hAnsi="Times New Roman" w:cs="Times New Roman"/>
          <w:sz w:val="24"/>
          <w:szCs w:val="24"/>
        </w:rPr>
        <w:softHyphen/>
        <w:t>ВНИИСЭ, 1982. С. 3–4.</w:t>
      </w:r>
    </w:p>
  </w:footnote>
  <w:footnote w:id="263">
    <w:p w:rsidR="00EE3E0C" w:rsidRDefault="00EE3E0C" w:rsidP="00F6083A">
      <w:pPr>
        <w:pStyle w:val="a3"/>
        <w:jc w:val="both"/>
      </w:pPr>
      <w:r w:rsidRPr="00662F89">
        <w:rPr>
          <w:rStyle w:val="a5"/>
          <w:rFonts w:ascii="Times New Roman" w:hAnsi="Times New Roman" w:cs="Times New Roman"/>
          <w:sz w:val="24"/>
          <w:szCs w:val="24"/>
        </w:rPr>
        <w:footnoteRef/>
      </w:r>
      <w:r w:rsidRPr="00662F89">
        <w:rPr>
          <w:rFonts w:ascii="Times New Roman" w:hAnsi="Times New Roman" w:cs="Times New Roman"/>
          <w:sz w:val="24"/>
          <w:szCs w:val="24"/>
        </w:rPr>
        <w:t xml:space="preserve"> См.: </w:t>
      </w:r>
      <w:r w:rsidRPr="00662F89">
        <w:rPr>
          <w:rFonts w:ascii="Times New Roman" w:hAnsi="Times New Roman" w:cs="Times New Roman"/>
          <w:i/>
          <w:sz w:val="24"/>
          <w:szCs w:val="24"/>
        </w:rPr>
        <w:t xml:space="preserve">Арсеньев В. Д. </w:t>
      </w:r>
      <w:r w:rsidRPr="00662F89">
        <w:rPr>
          <w:rFonts w:ascii="Times New Roman" w:hAnsi="Times New Roman" w:cs="Times New Roman"/>
          <w:sz w:val="24"/>
          <w:szCs w:val="24"/>
        </w:rPr>
        <w:t>Соотношение понятий предмета и объекта судебной экспертизы… С. 8.</w:t>
      </w:r>
    </w:p>
  </w:footnote>
  <w:footnote w:id="264">
    <w:p w:rsidR="00EE3E0C" w:rsidRPr="00662F89" w:rsidRDefault="00EE3E0C" w:rsidP="00F6083A">
      <w:pPr>
        <w:pStyle w:val="a3"/>
        <w:jc w:val="both"/>
        <w:rPr>
          <w:rFonts w:ascii="Times New Roman" w:hAnsi="Times New Roman" w:cs="Times New Roman"/>
          <w:sz w:val="24"/>
          <w:szCs w:val="24"/>
        </w:rPr>
      </w:pPr>
      <w:r w:rsidRPr="00662F89">
        <w:rPr>
          <w:rStyle w:val="a5"/>
          <w:rFonts w:ascii="Times New Roman" w:hAnsi="Times New Roman" w:cs="Times New Roman"/>
          <w:sz w:val="24"/>
          <w:szCs w:val="24"/>
        </w:rPr>
        <w:footnoteRef/>
      </w:r>
      <w:r w:rsidRPr="00662F89">
        <w:rPr>
          <w:rFonts w:ascii="Times New Roman" w:hAnsi="Times New Roman" w:cs="Times New Roman"/>
          <w:sz w:val="24"/>
          <w:szCs w:val="24"/>
        </w:rPr>
        <w:t xml:space="preserve"> </w:t>
      </w:r>
      <w:r w:rsidRPr="00662F89">
        <w:rPr>
          <w:rFonts w:ascii="Times New Roman" w:hAnsi="Times New Roman" w:cs="Times New Roman"/>
          <w:i/>
          <w:sz w:val="24"/>
          <w:szCs w:val="24"/>
        </w:rPr>
        <w:t xml:space="preserve">Орлов Ю. К. </w:t>
      </w:r>
      <w:r w:rsidRPr="00662F89">
        <w:rPr>
          <w:rFonts w:ascii="Times New Roman" w:hAnsi="Times New Roman" w:cs="Times New Roman"/>
          <w:sz w:val="24"/>
          <w:szCs w:val="24"/>
        </w:rPr>
        <w:t>Объект экспертного исследования // Тр. ВНИИСЭ. М., 1974. С. 40.</w:t>
      </w:r>
    </w:p>
  </w:footnote>
  <w:footnote w:id="265">
    <w:p w:rsidR="00EE3E0C" w:rsidRPr="00662F89" w:rsidRDefault="00EE3E0C" w:rsidP="00662F89">
      <w:pPr>
        <w:pStyle w:val="a3"/>
        <w:jc w:val="both"/>
        <w:rPr>
          <w:sz w:val="24"/>
          <w:szCs w:val="24"/>
        </w:rPr>
      </w:pPr>
      <w:r w:rsidRPr="00662F89">
        <w:rPr>
          <w:rStyle w:val="a5"/>
          <w:rFonts w:ascii="Times New Roman" w:hAnsi="Times New Roman" w:cs="Times New Roman"/>
          <w:sz w:val="24"/>
          <w:szCs w:val="24"/>
        </w:rPr>
        <w:footnoteRef/>
      </w:r>
      <w:r w:rsidRPr="00662F89">
        <w:rPr>
          <w:rFonts w:ascii="Times New Roman" w:hAnsi="Times New Roman" w:cs="Times New Roman"/>
          <w:sz w:val="24"/>
          <w:szCs w:val="24"/>
        </w:rPr>
        <w:t xml:space="preserve"> См.: </w:t>
      </w:r>
      <w:r w:rsidRPr="00662F89">
        <w:rPr>
          <w:rFonts w:ascii="Times New Roman" w:hAnsi="Times New Roman" w:cs="Times New Roman"/>
          <w:i/>
          <w:sz w:val="24"/>
          <w:szCs w:val="24"/>
        </w:rPr>
        <w:t xml:space="preserve">Белкин Р. С. </w:t>
      </w:r>
      <w:r w:rsidRPr="00662F89">
        <w:rPr>
          <w:rFonts w:ascii="Times New Roman" w:hAnsi="Times New Roman" w:cs="Times New Roman"/>
          <w:sz w:val="24"/>
          <w:szCs w:val="24"/>
        </w:rPr>
        <w:t xml:space="preserve">Курс криминалистики: В 3 т. Т. 2: Частные криминалистические теории. М.: </w:t>
      </w:r>
      <w:proofErr w:type="spellStart"/>
      <w:r w:rsidRPr="00662F89">
        <w:rPr>
          <w:rFonts w:ascii="Times New Roman" w:hAnsi="Times New Roman" w:cs="Times New Roman"/>
          <w:sz w:val="24"/>
          <w:szCs w:val="24"/>
        </w:rPr>
        <w:t>Юристъ</w:t>
      </w:r>
      <w:proofErr w:type="spellEnd"/>
      <w:r w:rsidRPr="00662F89">
        <w:rPr>
          <w:rFonts w:ascii="Times New Roman" w:hAnsi="Times New Roman" w:cs="Times New Roman"/>
          <w:sz w:val="24"/>
          <w:szCs w:val="24"/>
        </w:rPr>
        <w:t>, 1997. С. 316–317.</w:t>
      </w:r>
    </w:p>
  </w:footnote>
  <w:footnote w:id="266">
    <w:p w:rsidR="00EE3E0C" w:rsidRPr="00864C7C" w:rsidRDefault="00EE3E0C" w:rsidP="00F6083A">
      <w:pPr>
        <w:pStyle w:val="a3"/>
        <w:jc w:val="both"/>
        <w:rPr>
          <w:rFonts w:ascii="Times New Roman" w:hAnsi="Times New Roman" w:cs="Times New Roman"/>
        </w:rPr>
      </w:pPr>
      <w:r w:rsidRPr="00662F89">
        <w:rPr>
          <w:rStyle w:val="a5"/>
          <w:rFonts w:ascii="Times New Roman" w:hAnsi="Times New Roman" w:cs="Times New Roman"/>
          <w:sz w:val="24"/>
          <w:szCs w:val="24"/>
        </w:rPr>
        <w:footnoteRef/>
      </w:r>
      <w:r w:rsidRPr="00662F89">
        <w:rPr>
          <w:rFonts w:ascii="Times New Roman" w:hAnsi="Times New Roman" w:cs="Times New Roman"/>
          <w:sz w:val="24"/>
          <w:szCs w:val="24"/>
        </w:rPr>
        <w:t xml:space="preserve"> См.: </w:t>
      </w:r>
      <w:proofErr w:type="spellStart"/>
      <w:r w:rsidRPr="00662F89">
        <w:rPr>
          <w:rFonts w:ascii="Times New Roman" w:hAnsi="Times New Roman" w:cs="Times New Roman"/>
          <w:i/>
          <w:sz w:val="24"/>
          <w:szCs w:val="24"/>
        </w:rPr>
        <w:t>Винберг</w:t>
      </w:r>
      <w:proofErr w:type="spellEnd"/>
      <w:r w:rsidRPr="00662F89">
        <w:rPr>
          <w:rFonts w:ascii="Times New Roman" w:hAnsi="Times New Roman" w:cs="Times New Roman"/>
          <w:i/>
          <w:sz w:val="24"/>
          <w:szCs w:val="24"/>
        </w:rPr>
        <w:t xml:space="preserve"> А. И., Мирский Д. Я., Ростов М. Н. </w:t>
      </w:r>
      <w:r w:rsidRPr="00662F89">
        <w:rPr>
          <w:rFonts w:ascii="Times New Roman" w:hAnsi="Times New Roman" w:cs="Times New Roman"/>
          <w:sz w:val="24"/>
          <w:szCs w:val="24"/>
        </w:rPr>
        <w:t>Гносеологический, информационный и процессуальный аспекты учения… С. 12–13.</w:t>
      </w:r>
    </w:p>
  </w:footnote>
  <w:footnote w:id="267">
    <w:p w:rsidR="00EE3E0C" w:rsidRPr="00662F89" w:rsidRDefault="00EE3E0C" w:rsidP="00F6083A">
      <w:pPr>
        <w:pStyle w:val="a3"/>
        <w:jc w:val="both"/>
        <w:rPr>
          <w:rFonts w:ascii="Times New Roman" w:hAnsi="Times New Roman" w:cs="Times New Roman"/>
          <w:sz w:val="24"/>
          <w:szCs w:val="24"/>
        </w:rPr>
      </w:pPr>
      <w:r w:rsidRPr="00662F89">
        <w:rPr>
          <w:rStyle w:val="a5"/>
          <w:rFonts w:ascii="Times New Roman" w:hAnsi="Times New Roman" w:cs="Times New Roman"/>
          <w:sz w:val="24"/>
          <w:szCs w:val="24"/>
        </w:rPr>
        <w:footnoteRef/>
      </w:r>
      <w:r w:rsidRPr="00662F89">
        <w:rPr>
          <w:rFonts w:ascii="Times New Roman" w:hAnsi="Times New Roman" w:cs="Times New Roman"/>
          <w:sz w:val="24"/>
          <w:szCs w:val="24"/>
        </w:rPr>
        <w:t xml:space="preserve"> </w:t>
      </w:r>
      <w:proofErr w:type="spellStart"/>
      <w:r w:rsidRPr="00662F89">
        <w:rPr>
          <w:rFonts w:ascii="Times New Roman" w:hAnsi="Times New Roman" w:cs="Times New Roman"/>
          <w:i/>
          <w:sz w:val="24"/>
          <w:szCs w:val="24"/>
        </w:rPr>
        <w:t>Виницкий</w:t>
      </w:r>
      <w:proofErr w:type="spellEnd"/>
      <w:r w:rsidRPr="00662F89">
        <w:rPr>
          <w:rFonts w:ascii="Times New Roman" w:hAnsi="Times New Roman" w:cs="Times New Roman"/>
          <w:i/>
          <w:sz w:val="24"/>
          <w:szCs w:val="24"/>
        </w:rPr>
        <w:t xml:space="preserve"> Л. В</w:t>
      </w:r>
      <w:r w:rsidRPr="00662F89">
        <w:rPr>
          <w:rFonts w:ascii="Times New Roman" w:hAnsi="Times New Roman" w:cs="Times New Roman"/>
          <w:sz w:val="24"/>
          <w:szCs w:val="24"/>
        </w:rPr>
        <w:t xml:space="preserve">. Актуальные вопросы уголовно-процессуального регулирования судебной экспертизы // </w:t>
      </w:r>
      <w:proofErr w:type="spellStart"/>
      <w:r w:rsidRPr="00662F89">
        <w:rPr>
          <w:rFonts w:ascii="Times New Roman" w:hAnsi="Times New Roman" w:cs="Times New Roman"/>
          <w:sz w:val="24"/>
          <w:szCs w:val="24"/>
        </w:rPr>
        <w:t>Общетеорет</w:t>
      </w:r>
      <w:proofErr w:type="spellEnd"/>
      <w:r w:rsidRPr="00662F89">
        <w:rPr>
          <w:rFonts w:ascii="Times New Roman" w:hAnsi="Times New Roman" w:cs="Times New Roman"/>
          <w:sz w:val="24"/>
          <w:szCs w:val="24"/>
        </w:rPr>
        <w:t>., правовые и организационные основы судебной экспертизы. М., 1987. С. 38.</w:t>
      </w:r>
    </w:p>
  </w:footnote>
  <w:footnote w:id="268">
    <w:p w:rsidR="00EE3E0C" w:rsidRPr="00662F89" w:rsidRDefault="00EE3E0C" w:rsidP="00F6083A">
      <w:pPr>
        <w:pStyle w:val="a3"/>
        <w:jc w:val="both"/>
        <w:rPr>
          <w:rFonts w:ascii="Times New Roman" w:hAnsi="Times New Roman" w:cs="Times New Roman"/>
          <w:sz w:val="24"/>
          <w:szCs w:val="24"/>
        </w:rPr>
      </w:pPr>
      <w:r w:rsidRPr="00662F89">
        <w:rPr>
          <w:rStyle w:val="a5"/>
          <w:rFonts w:ascii="Times New Roman" w:hAnsi="Times New Roman" w:cs="Times New Roman"/>
          <w:sz w:val="24"/>
          <w:szCs w:val="24"/>
        </w:rPr>
        <w:footnoteRef/>
      </w:r>
      <w:r w:rsidRPr="00662F89">
        <w:rPr>
          <w:rFonts w:ascii="Times New Roman" w:hAnsi="Times New Roman" w:cs="Times New Roman"/>
          <w:sz w:val="24"/>
          <w:szCs w:val="24"/>
        </w:rPr>
        <w:t xml:space="preserve"> </w:t>
      </w:r>
      <w:r w:rsidRPr="00662F89">
        <w:rPr>
          <w:rFonts w:ascii="Times New Roman" w:hAnsi="Times New Roman" w:cs="Times New Roman"/>
          <w:i/>
          <w:sz w:val="24"/>
          <w:szCs w:val="24"/>
        </w:rPr>
        <w:t xml:space="preserve">Клименко Н. И. </w:t>
      </w:r>
      <w:r w:rsidRPr="00662F89">
        <w:rPr>
          <w:rFonts w:ascii="Times New Roman" w:hAnsi="Times New Roman" w:cs="Times New Roman"/>
          <w:sz w:val="24"/>
          <w:szCs w:val="24"/>
        </w:rPr>
        <w:t xml:space="preserve">Использование экспертом исходных данных для производства экспертизы // Криминалистика и судебная экспертиза. Киев: </w:t>
      </w:r>
      <w:proofErr w:type="spellStart"/>
      <w:r w:rsidRPr="00662F89">
        <w:rPr>
          <w:rFonts w:ascii="Times New Roman" w:hAnsi="Times New Roman" w:cs="Times New Roman"/>
          <w:sz w:val="24"/>
          <w:szCs w:val="24"/>
        </w:rPr>
        <w:t>Вища</w:t>
      </w:r>
      <w:proofErr w:type="spellEnd"/>
      <w:r w:rsidRPr="00662F89">
        <w:rPr>
          <w:rFonts w:ascii="Times New Roman" w:hAnsi="Times New Roman" w:cs="Times New Roman"/>
          <w:sz w:val="24"/>
          <w:szCs w:val="24"/>
        </w:rPr>
        <w:t xml:space="preserve"> </w:t>
      </w:r>
      <w:proofErr w:type="spellStart"/>
      <w:r w:rsidRPr="00662F89">
        <w:rPr>
          <w:rFonts w:ascii="Times New Roman" w:hAnsi="Times New Roman" w:cs="Times New Roman"/>
          <w:sz w:val="24"/>
          <w:szCs w:val="24"/>
        </w:rPr>
        <w:t>шк</w:t>
      </w:r>
      <w:proofErr w:type="spellEnd"/>
      <w:r w:rsidRPr="00662F89">
        <w:rPr>
          <w:rFonts w:ascii="Times New Roman" w:hAnsi="Times New Roman" w:cs="Times New Roman"/>
          <w:sz w:val="24"/>
          <w:szCs w:val="24"/>
        </w:rPr>
        <w:t xml:space="preserve">., 1982. </w:t>
      </w:r>
      <w:proofErr w:type="spellStart"/>
      <w:r w:rsidRPr="00662F89">
        <w:rPr>
          <w:rFonts w:ascii="Times New Roman" w:hAnsi="Times New Roman" w:cs="Times New Roman"/>
          <w:sz w:val="24"/>
          <w:szCs w:val="24"/>
        </w:rPr>
        <w:t>Вып</w:t>
      </w:r>
      <w:proofErr w:type="spellEnd"/>
      <w:r w:rsidRPr="00662F89">
        <w:rPr>
          <w:rFonts w:ascii="Times New Roman" w:hAnsi="Times New Roman" w:cs="Times New Roman"/>
          <w:sz w:val="24"/>
          <w:szCs w:val="24"/>
        </w:rPr>
        <w:t>. 25. С. 37.</w:t>
      </w:r>
    </w:p>
  </w:footnote>
  <w:footnote w:id="269">
    <w:p w:rsidR="00EE3E0C" w:rsidRPr="00662F89" w:rsidRDefault="00EE3E0C" w:rsidP="00F6083A">
      <w:pPr>
        <w:pStyle w:val="a3"/>
        <w:jc w:val="both"/>
        <w:rPr>
          <w:rFonts w:ascii="Times New Roman" w:hAnsi="Times New Roman" w:cs="Times New Roman"/>
          <w:sz w:val="24"/>
          <w:szCs w:val="24"/>
        </w:rPr>
      </w:pPr>
      <w:r w:rsidRPr="00662F89">
        <w:rPr>
          <w:rStyle w:val="a5"/>
          <w:rFonts w:ascii="Times New Roman" w:hAnsi="Times New Roman" w:cs="Times New Roman"/>
          <w:sz w:val="24"/>
          <w:szCs w:val="24"/>
        </w:rPr>
        <w:footnoteRef/>
      </w:r>
      <w:r w:rsidRPr="00662F89">
        <w:rPr>
          <w:rFonts w:ascii="Times New Roman" w:hAnsi="Times New Roman" w:cs="Times New Roman"/>
          <w:sz w:val="24"/>
          <w:szCs w:val="24"/>
        </w:rPr>
        <w:t xml:space="preserve"> См.: </w:t>
      </w:r>
      <w:proofErr w:type="spellStart"/>
      <w:r w:rsidRPr="00662F89">
        <w:rPr>
          <w:rFonts w:ascii="Times New Roman" w:hAnsi="Times New Roman" w:cs="Times New Roman"/>
          <w:i/>
          <w:sz w:val="24"/>
          <w:szCs w:val="24"/>
        </w:rPr>
        <w:t>Грамович</w:t>
      </w:r>
      <w:proofErr w:type="spellEnd"/>
      <w:r w:rsidRPr="00662F89">
        <w:rPr>
          <w:rFonts w:ascii="Times New Roman" w:hAnsi="Times New Roman" w:cs="Times New Roman"/>
          <w:i/>
          <w:sz w:val="24"/>
          <w:szCs w:val="24"/>
        </w:rPr>
        <w:t xml:space="preserve"> Г. И. </w:t>
      </w:r>
      <w:r w:rsidRPr="00662F89">
        <w:rPr>
          <w:rFonts w:ascii="Times New Roman" w:hAnsi="Times New Roman" w:cs="Times New Roman"/>
          <w:sz w:val="24"/>
          <w:szCs w:val="24"/>
        </w:rPr>
        <w:t>Вопросы применения НТС при расследовании преступлений. Минск, 1970. С. 178–179.</w:t>
      </w:r>
    </w:p>
  </w:footnote>
  <w:footnote w:id="270">
    <w:p w:rsidR="00EE3E0C" w:rsidRPr="00662F89" w:rsidRDefault="00EE3E0C" w:rsidP="00F6083A">
      <w:pPr>
        <w:pStyle w:val="a3"/>
        <w:jc w:val="both"/>
        <w:rPr>
          <w:rFonts w:ascii="Times New Roman" w:hAnsi="Times New Roman" w:cs="Times New Roman"/>
          <w:sz w:val="24"/>
          <w:szCs w:val="24"/>
        </w:rPr>
      </w:pPr>
      <w:r w:rsidRPr="00662F89">
        <w:rPr>
          <w:rStyle w:val="a5"/>
          <w:rFonts w:ascii="Times New Roman" w:hAnsi="Times New Roman" w:cs="Times New Roman"/>
          <w:sz w:val="24"/>
          <w:szCs w:val="24"/>
        </w:rPr>
        <w:footnoteRef/>
      </w:r>
      <w:r w:rsidRPr="00662F89">
        <w:rPr>
          <w:rFonts w:ascii="Times New Roman" w:hAnsi="Times New Roman" w:cs="Times New Roman"/>
          <w:sz w:val="24"/>
          <w:szCs w:val="24"/>
        </w:rPr>
        <w:t xml:space="preserve"> См.: </w:t>
      </w:r>
      <w:proofErr w:type="spellStart"/>
      <w:r w:rsidRPr="00662F89">
        <w:rPr>
          <w:rFonts w:ascii="Times New Roman" w:hAnsi="Times New Roman" w:cs="Times New Roman"/>
          <w:i/>
          <w:sz w:val="24"/>
          <w:szCs w:val="24"/>
        </w:rPr>
        <w:t>Лисиченко</w:t>
      </w:r>
      <w:proofErr w:type="spellEnd"/>
      <w:r w:rsidRPr="00662F89">
        <w:rPr>
          <w:rFonts w:ascii="Times New Roman" w:hAnsi="Times New Roman" w:cs="Times New Roman"/>
          <w:i/>
          <w:sz w:val="24"/>
          <w:szCs w:val="24"/>
        </w:rPr>
        <w:t xml:space="preserve"> В. К. </w:t>
      </w:r>
      <w:r w:rsidRPr="00662F89">
        <w:rPr>
          <w:rFonts w:ascii="Times New Roman" w:hAnsi="Times New Roman" w:cs="Times New Roman"/>
          <w:sz w:val="24"/>
          <w:szCs w:val="24"/>
        </w:rPr>
        <w:t>Использование данных естественных и технических наук в следственной и судебной практике. Киев, 1979. С. 25.</w:t>
      </w:r>
    </w:p>
  </w:footnote>
  <w:footnote w:id="271">
    <w:p w:rsidR="00EE3E0C" w:rsidRPr="00662F89" w:rsidRDefault="00EE3E0C" w:rsidP="00F6083A">
      <w:pPr>
        <w:pStyle w:val="a3"/>
        <w:jc w:val="both"/>
        <w:rPr>
          <w:sz w:val="24"/>
          <w:szCs w:val="24"/>
        </w:rPr>
      </w:pPr>
      <w:r w:rsidRPr="00662F89">
        <w:rPr>
          <w:rStyle w:val="a5"/>
          <w:rFonts w:ascii="Times New Roman" w:hAnsi="Times New Roman" w:cs="Times New Roman"/>
          <w:sz w:val="24"/>
          <w:szCs w:val="24"/>
        </w:rPr>
        <w:footnoteRef/>
      </w:r>
      <w:r w:rsidRPr="00662F89">
        <w:rPr>
          <w:rFonts w:ascii="Times New Roman" w:hAnsi="Times New Roman" w:cs="Times New Roman"/>
          <w:sz w:val="24"/>
          <w:szCs w:val="24"/>
        </w:rPr>
        <w:t xml:space="preserve"> См., например: </w:t>
      </w:r>
      <w:proofErr w:type="spellStart"/>
      <w:r w:rsidRPr="00662F89">
        <w:rPr>
          <w:rFonts w:ascii="Times New Roman" w:hAnsi="Times New Roman" w:cs="Times New Roman"/>
          <w:i/>
          <w:sz w:val="24"/>
          <w:szCs w:val="24"/>
        </w:rPr>
        <w:t>Вандер</w:t>
      </w:r>
      <w:proofErr w:type="spellEnd"/>
      <w:r w:rsidRPr="00662F89">
        <w:rPr>
          <w:rFonts w:ascii="Times New Roman" w:hAnsi="Times New Roman" w:cs="Times New Roman"/>
          <w:i/>
          <w:sz w:val="24"/>
          <w:szCs w:val="24"/>
        </w:rPr>
        <w:t xml:space="preserve"> М. Б. </w:t>
      </w:r>
      <w:r w:rsidRPr="00662F89">
        <w:rPr>
          <w:rFonts w:ascii="Times New Roman" w:hAnsi="Times New Roman" w:cs="Times New Roman"/>
          <w:sz w:val="24"/>
          <w:szCs w:val="24"/>
        </w:rPr>
        <w:t xml:space="preserve">Понятие и значение микрочастиц в криминалистике // Правоведение. 1978. № 9. С. 8; </w:t>
      </w:r>
      <w:proofErr w:type="spellStart"/>
      <w:r w:rsidRPr="00662F89">
        <w:rPr>
          <w:rFonts w:ascii="Times New Roman" w:hAnsi="Times New Roman" w:cs="Times New Roman"/>
          <w:i/>
          <w:sz w:val="24"/>
          <w:szCs w:val="24"/>
        </w:rPr>
        <w:t>Митричев</w:t>
      </w:r>
      <w:proofErr w:type="spellEnd"/>
      <w:r w:rsidRPr="00662F89">
        <w:rPr>
          <w:rFonts w:ascii="Times New Roman" w:hAnsi="Times New Roman" w:cs="Times New Roman"/>
          <w:i/>
          <w:sz w:val="24"/>
          <w:szCs w:val="24"/>
        </w:rPr>
        <w:t xml:space="preserve"> В. С. </w:t>
      </w:r>
      <w:r w:rsidRPr="00662F89">
        <w:rPr>
          <w:rFonts w:ascii="Times New Roman" w:hAnsi="Times New Roman" w:cs="Times New Roman"/>
          <w:sz w:val="24"/>
          <w:szCs w:val="24"/>
        </w:rPr>
        <w:t xml:space="preserve">Криминалистическая экспертиза материалов, веществ и изделий. Саратов, 1980. С. 18; </w:t>
      </w:r>
      <w:proofErr w:type="spellStart"/>
      <w:r w:rsidRPr="00662F89">
        <w:rPr>
          <w:rFonts w:ascii="Times New Roman" w:hAnsi="Times New Roman" w:cs="Times New Roman"/>
          <w:i/>
          <w:sz w:val="24"/>
          <w:szCs w:val="24"/>
        </w:rPr>
        <w:t>Рахунов</w:t>
      </w:r>
      <w:proofErr w:type="spellEnd"/>
      <w:r w:rsidRPr="00662F89">
        <w:rPr>
          <w:rFonts w:ascii="Times New Roman" w:hAnsi="Times New Roman" w:cs="Times New Roman"/>
          <w:i/>
          <w:sz w:val="24"/>
          <w:szCs w:val="24"/>
        </w:rPr>
        <w:t xml:space="preserve"> Р. Д. </w:t>
      </w:r>
      <w:r w:rsidRPr="00662F89">
        <w:rPr>
          <w:rFonts w:ascii="Times New Roman" w:hAnsi="Times New Roman" w:cs="Times New Roman"/>
          <w:sz w:val="24"/>
          <w:szCs w:val="24"/>
        </w:rPr>
        <w:t>Теория и практика экспертизы в советском уголовном процессе. М., 1953. С. 13.</w:t>
      </w:r>
    </w:p>
  </w:footnote>
  <w:footnote w:id="272">
    <w:p w:rsidR="00EE3E0C" w:rsidRPr="00864C7C" w:rsidRDefault="00EE3E0C" w:rsidP="00F6083A">
      <w:pPr>
        <w:pStyle w:val="a3"/>
        <w:jc w:val="both"/>
        <w:rPr>
          <w:rFonts w:ascii="Times New Roman" w:hAnsi="Times New Roman" w:cs="Times New Roman"/>
        </w:rPr>
      </w:pPr>
      <w:r w:rsidRPr="00662F89">
        <w:rPr>
          <w:rStyle w:val="a5"/>
          <w:rFonts w:ascii="Times New Roman" w:hAnsi="Times New Roman" w:cs="Times New Roman"/>
          <w:sz w:val="24"/>
          <w:szCs w:val="24"/>
        </w:rPr>
        <w:footnoteRef/>
      </w:r>
      <w:r w:rsidRPr="00662F89">
        <w:rPr>
          <w:rFonts w:ascii="Times New Roman" w:hAnsi="Times New Roman" w:cs="Times New Roman"/>
          <w:sz w:val="24"/>
          <w:szCs w:val="24"/>
        </w:rPr>
        <w:t xml:space="preserve"> См.: </w:t>
      </w:r>
      <w:r w:rsidRPr="00662F89">
        <w:rPr>
          <w:rFonts w:ascii="Times New Roman" w:hAnsi="Times New Roman" w:cs="Times New Roman"/>
          <w:i/>
          <w:sz w:val="24"/>
          <w:szCs w:val="24"/>
        </w:rPr>
        <w:t xml:space="preserve">Белкин Р. С. </w:t>
      </w:r>
      <w:r w:rsidRPr="00662F89">
        <w:rPr>
          <w:rFonts w:ascii="Times New Roman" w:hAnsi="Times New Roman" w:cs="Times New Roman"/>
          <w:sz w:val="24"/>
          <w:szCs w:val="24"/>
        </w:rPr>
        <w:t xml:space="preserve">Курс криминалистики: В 3 т. Т. 3: Криминалистические средства, приемы, рекомендации. М.: </w:t>
      </w:r>
      <w:proofErr w:type="spellStart"/>
      <w:r w:rsidRPr="00662F89">
        <w:rPr>
          <w:rFonts w:ascii="Times New Roman" w:hAnsi="Times New Roman" w:cs="Times New Roman"/>
          <w:sz w:val="24"/>
          <w:szCs w:val="24"/>
        </w:rPr>
        <w:t>Юристъ</w:t>
      </w:r>
      <w:proofErr w:type="spellEnd"/>
      <w:r w:rsidRPr="00662F89">
        <w:rPr>
          <w:rFonts w:ascii="Times New Roman" w:hAnsi="Times New Roman" w:cs="Times New Roman"/>
          <w:sz w:val="24"/>
          <w:szCs w:val="24"/>
        </w:rPr>
        <w:t>, 1997. С. 115–116.</w:t>
      </w:r>
    </w:p>
  </w:footnote>
  <w:footnote w:id="273">
    <w:p w:rsidR="00EE3E0C" w:rsidRPr="00662F89" w:rsidRDefault="00EE3E0C" w:rsidP="00662F89">
      <w:pPr>
        <w:pStyle w:val="a3"/>
        <w:jc w:val="both"/>
        <w:rPr>
          <w:rFonts w:ascii="Times New Roman" w:hAnsi="Times New Roman" w:cs="Times New Roman"/>
          <w:sz w:val="24"/>
          <w:szCs w:val="24"/>
        </w:rPr>
      </w:pPr>
      <w:r w:rsidRPr="00662F89">
        <w:rPr>
          <w:rStyle w:val="a5"/>
          <w:rFonts w:ascii="Times New Roman" w:hAnsi="Times New Roman" w:cs="Times New Roman"/>
          <w:sz w:val="24"/>
          <w:szCs w:val="24"/>
        </w:rPr>
        <w:footnoteRef/>
      </w:r>
      <w:r w:rsidRPr="00662F89">
        <w:rPr>
          <w:rFonts w:ascii="Times New Roman" w:hAnsi="Times New Roman" w:cs="Times New Roman"/>
          <w:sz w:val="24"/>
          <w:szCs w:val="24"/>
        </w:rPr>
        <w:t xml:space="preserve"> См.: </w:t>
      </w:r>
      <w:r w:rsidRPr="00662F89">
        <w:rPr>
          <w:rFonts w:ascii="Times New Roman" w:hAnsi="Times New Roman" w:cs="Times New Roman"/>
          <w:i/>
          <w:sz w:val="24"/>
          <w:szCs w:val="24"/>
        </w:rPr>
        <w:t xml:space="preserve">Шляхов А. Р. </w:t>
      </w:r>
      <w:r w:rsidRPr="00662F89">
        <w:rPr>
          <w:rFonts w:ascii="Times New Roman" w:hAnsi="Times New Roman" w:cs="Times New Roman"/>
          <w:sz w:val="24"/>
          <w:szCs w:val="24"/>
        </w:rPr>
        <w:t>Классификация судебных экспертиз и типизация их задач: Материалы к ученому совету. М.: ВНИИСЭ, 1977.</w:t>
      </w:r>
    </w:p>
  </w:footnote>
  <w:footnote w:id="274">
    <w:p w:rsidR="00EE3E0C" w:rsidRPr="00662F89" w:rsidRDefault="00EE3E0C" w:rsidP="00E53A5D">
      <w:pPr>
        <w:pStyle w:val="a3"/>
        <w:jc w:val="both"/>
        <w:rPr>
          <w:rFonts w:ascii="Times New Roman" w:hAnsi="Times New Roman" w:cs="Times New Roman"/>
          <w:sz w:val="24"/>
          <w:szCs w:val="24"/>
        </w:rPr>
      </w:pPr>
      <w:r w:rsidRPr="00662F89">
        <w:rPr>
          <w:rStyle w:val="a5"/>
          <w:rFonts w:ascii="Times New Roman" w:hAnsi="Times New Roman" w:cs="Times New Roman"/>
          <w:sz w:val="24"/>
          <w:szCs w:val="24"/>
        </w:rPr>
        <w:footnoteRef/>
      </w:r>
      <w:r w:rsidRPr="00662F89">
        <w:rPr>
          <w:rFonts w:ascii="Times New Roman" w:hAnsi="Times New Roman" w:cs="Times New Roman"/>
          <w:sz w:val="24"/>
          <w:szCs w:val="24"/>
        </w:rPr>
        <w:t xml:space="preserve"> </w:t>
      </w:r>
      <w:r w:rsidRPr="00662F89">
        <w:rPr>
          <w:rFonts w:ascii="Times New Roman" w:hAnsi="Times New Roman" w:cs="Times New Roman"/>
          <w:i/>
          <w:sz w:val="24"/>
          <w:szCs w:val="24"/>
        </w:rPr>
        <w:t xml:space="preserve">Жгенти О. В. </w:t>
      </w:r>
      <w:r w:rsidRPr="00662F89">
        <w:rPr>
          <w:rFonts w:ascii="Times New Roman" w:hAnsi="Times New Roman" w:cs="Times New Roman"/>
          <w:sz w:val="24"/>
          <w:szCs w:val="24"/>
        </w:rPr>
        <w:t xml:space="preserve">Классификация судебных экспертиз, ее роль и значение // </w:t>
      </w:r>
      <w:proofErr w:type="spellStart"/>
      <w:r w:rsidRPr="00662F89">
        <w:rPr>
          <w:rFonts w:ascii="Times New Roman" w:hAnsi="Times New Roman" w:cs="Times New Roman"/>
          <w:sz w:val="24"/>
          <w:szCs w:val="24"/>
        </w:rPr>
        <w:t>Общетеорет</w:t>
      </w:r>
      <w:proofErr w:type="spellEnd"/>
      <w:r w:rsidRPr="00662F89">
        <w:rPr>
          <w:rFonts w:ascii="Times New Roman" w:hAnsi="Times New Roman" w:cs="Times New Roman"/>
          <w:sz w:val="24"/>
          <w:szCs w:val="24"/>
        </w:rPr>
        <w:t xml:space="preserve">. </w:t>
      </w:r>
      <w:proofErr w:type="spellStart"/>
      <w:r w:rsidRPr="00662F89">
        <w:rPr>
          <w:rFonts w:ascii="Times New Roman" w:hAnsi="Times New Roman" w:cs="Times New Roman"/>
          <w:sz w:val="24"/>
          <w:szCs w:val="24"/>
        </w:rPr>
        <w:t>вопр</w:t>
      </w:r>
      <w:proofErr w:type="spellEnd"/>
      <w:r w:rsidRPr="00662F89">
        <w:rPr>
          <w:rFonts w:ascii="Times New Roman" w:hAnsi="Times New Roman" w:cs="Times New Roman"/>
          <w:sz w:val="24"/>
          <w:szCs w:val="24"/>
        </w:rPr>
        <w:t xml:space="preserve">. судебной экспертизы. М., 1982. С. 15 (Сб. науч. тр. / </w:t>
      </w:r>
      <w:r w:rsidRPr="00662F89">
        <w:rPr>
          <w:rFonts w:ascii="Times New Roman" w:hAnsi="Times New Roman" w:cs="Times New Roman"/>
          <w:sz w:val="24"/>
          <w:szCs w:val="24"/>
        </w:rPr>
        <w:softHyphen/>
        <w:t>ВНИИСЭ).</w:t>
      </w:r>
    </w:p>
  </w:footnote>
  <w:footnote w:id="275">
    <w:p w:rsidR="00EE3E0C" w:rsidRPr="00662F89" w:rsidRDefault="00EE3E0C" w:rsidP="00662F89">
      <w:pPr>
        <w:pStyle w:val="a3"/>
        <w:jc w:val="both"/>
        <w:rPr>
          <w:rFonts w:ascii="Times New Roman" w:hAnsi="Times New Roman" w:cs="Times New Roman"/>
          <w:sz w:val="24"/>
          <w:szCs w:val="24"/>
        </w:rPr>
      </w:pPr>
      <w:r w:rsidRPr="00662F89">
        <w:rPr>
          <w:rStyle w:val="a5"/>
          <w:rFonts w:ascii="Times New Roman" w:hAnsi="Times New Roman" w:cs="Times New Roman"/>
          <w:sz w:val="24"/>
          <w:szCs w:val="24"/>
        </w:rPr>
        <w:footnoteRef/>
      </w:r>
      <w:r w:rsidRPr="00662F89">
        <w:rPr>
          <w:rFonts w:ascii="Times New Roman" w:hAnsi="Times New Roman" w:cs="Times New Roman"/>
          <w:sz w:val="24"/>
          <w:szCs w:val="24"/>
        </w:rPr>
        <w:t xml:space="preserve"> См.: </w:t>
      </w:r>
      <w:r w:rsidRPr="00662F89">
        <w:rPr>
          <w:rFonts w:ascii="Times New Roman" w:hAnsi="Times New Roman" w:cs="Times New Roman"/>
          <w:i/>
          <w:sz w:val="24"/>
          <w:szCs w:val="24"/>
        </w:rPr>
        <w:t xml:space="preserve">Шляхов А. Р. </w:t>
      </w:r>
      <w:r w:rsidRPr="00662F89">
        <w:rPr>
          <w:rFonts w:ascii="Times New Roman" w:hAnsi="Times New Roman" w:cs="Times New Roman"/>
          <w:sz w:val="24"/>
          <w:szCs w:val="24"/>
        </w:rPr>
        <w:t xml:space="preserve">Организация и производство криминалистической экспертизы в СССР // Теория и практика криминалистической экспертизы. М., 1962. </w:t>
      </w:r>
      <w:proofErr w:type="spellStart"/>
      <w:r w:rsidRPr="00662F89">
        <w:rPr>
          <w:rFonts w:ascii="Times New Roman" w:hAnsi="Times New Roman" w:cs="Times New Roman"/>
          <w:sz w:val="24"/>
          <w:szCs w:val="24"/>
        </w:rPr>
        <w:t>Вып</w:t>
      </w:r>
      <w:proofErr w:type="spellEnd"/>
      <w:r w:rsidRPr="00662F89">
        <w:rPr>
          <w:rFonts w:ascii="Times New Roman" w:hAnsi="Times New Roman" w:cs="Times New Roman"/>
          <w:sz w:val="24"/>
          <w:szCs w:val="24"/>
        </w:rPr>
        <w:t>. 9. С. 115–116.</w:t>
      </w:r>
    </w:p>
  </w:footnote>
  <w:footnote w:id="276">
    <w:p w:rsidR="00EE3E0C" w:rsidRPr="00662F89" w:rsidRDefault="00EE3E0C" w:rsidP="00662F89">
      <w:pPr>
        <w:pStyle w:val="a3"/>
        <w:jc w:val="both"/>
        <w:rPr>
          <w:rFonts w:ascii="Times New Roman" w:hAnsi="Times New Roman" w:cs="Times New Roman"/>
          <w:sz w:val="24"/>
          <w:szCs w:val="24"/>
        </w:rPr>
      </w:pPr>
      <w:r w:rsidRPr="00662F89">
        <w:rPr>
          <w:rStyle w:val="a5"/>
          <w:rFonts w:ascii="Times New Roman" w:hAnsi="Times New Roman" w:cs="Times New Roman"/>
          <w:sz w:val="24"/>
          <w:szCs w:val="24"/>
        </w:rPr>
        <w:footnoteRef/>
      </w:r>
      <w:r w:rsidRPr="00662F89">
        <w:rPr>
          <w:rFonts w:ascii="Times New Roman" w:hAnsi="Times New Roman" w:cs="Times New Roman"/>
          <w:sz w:val="24"/>
          <w:szCs w:val="24"/>
        </w:rPr>
        <w:t xml:space="preserve"> См.: </w:t>
      </w:r>
      <w:proofErr w:type="spellStart"/>
      <w:r w:rsidRPr="00662F89">
        <w:rPr>
          <w:rFonts w:ascii="Times New Roman" w:hAnsi="Times New Roman" w:cs="Times New Roman"/>
          <w:i/>
          <w:sz w:val="24"/>
          <w:szCs w:val="24"/>
        </w:rPr>
        <w:t>Митричев</w:t>
      </w:r>
      <w:proofErr w:type="spellEnd"/>
      <w:r w:rsidRPr="00662F89">
        <w:rPr>
          <w:rFonts w:ascii="Times New Roman" w:hAnsi="Times New Roman" w:cs="Times New Roman"/>
          <w:i/>
          <w:sz w:val="24"/>
          <w:szCs w:val="24"/>
        </w:rPr>
        <w:t xml:space="preserve"> В. С. </w:t>
      </w:r>
      <w:r w:rsidRPr="00662F89">
        <w:rPr>
          <w:rFonts w:ascii="Times New Roman" w:hAnsi="Times New Roman" w:cs="Times New Roman"/>
          <w:sz w:val="24"/>
          <w:szCs w:val="24"/>
        </w:rPr>
        <w:t xml:space="preserve">Криминалистическая экспертиза материалов, веществ и изделий – новая отрасль криминалистической техники // Тр. </w:t>
      </w:r>
      <w:r w:rsidRPr="00662F89">
        <w:rPr>
          <w:rFonts w:ascii="Times New Roman" w:hAnsi="Times New Roman" w:cs="Times New Roman"/>
          <w:sz w:val="24"/>
          <w:szCs w:val="24"/>
        </w:rPr>
        <w:softHyphen/>
        <w:t xml:space="preserve">ВНИИСЭ. М., 1973. </w:t>
      </w:r>
      <w:proofErr w:type="spellStart"/>
      <w:r w:rsidRPr="00662F89">
        <w:rPr>
          <w:rFonts w:ascii="Times New Roman" w:hAnsi="Times New Roman" w:cs="Times New Roman"/>
          <w:sz w:val="24"/>
          <w:szCs w:val="24"/>
        </w:rPr>
        <w:t>Вып</w:t>
      </w:r>
      <w:proofErr w:type="spellEnd"/>
      <w:r w:rsidRPr="00662F89">
        <w:rPr>
          <w:rFonts w:ascii="Times New Roman" w:hAnsi="Times New Roman" w:cs="Times New Roman"/>
          <w:sz w:val="24"/>
          <w:szCs w:val="24"/>
        </w:rPr>
        <w:t>. 7. С. 43.</w:t>
      </w:r>
    </w:p>
  </w:footnote>
  <w:footnote w:id="277">
    <w:p w:rsidR="00EE3E0C" w:rsidRPr="00662F89" w:rsidRDefault="00EE3E0C" w:rsidP="00662F89">
      <w:pPr>
        <w:pStyle w:val="a3"/>
        <w:jc w:val="both"/>
        <w:rPr>
          <w:rFonts w:ascii="Times New Roman" w:hAnsi="Times New Roman" w:cs="Times New Roman"/>
          <w:sz w:val="24"/>
          <w:szCs w:val="24"/>
        </w:rPr>
      </w:pPr>
      <w:r w:rsidRPr="00662F89">
        <w:rPr>
          <w:rStyle w:val="a5"/>
          <w:rFonts w:ascii="Times New Roman" w:hAnsi="Times New Roman" w:cs="Times New Roman"/>
          <w:sz w:val="24"/>
          <w:szCs w:val="24"/>
        </w:rPr>
        <w:footnoteRef/>
      </w:r>
      <w:r w:rsidRPr="00662F89">
        <w:rPr>
          <w:rFonts w:ascii="Times New Roman" w:hAnsi="Times New Roman" w:cs="Times New Roman"/>
          <w:sz w:val="24"/>
          <w:szCs w:val="24"/>
        </w:rPr>
        <w:t xml:space="preserve"> См.: </w:t>
      </w:r>
      <w:proofErr w:type="spellStart"/>
      <w:r w:rsidRPr="00662F89">
        <w:rPr>
          <w:rFonts w:ascii="Times New Roman" w:hAnsi="Times New Roman" w:cs="Times New Roman"/>
          <w:i/>
          <w:sz w:val="24"/>
          <w:szCs w:val="24"/>
        </w:rPr>
        <w:t>Митричев</w:t>
      </w:r>
      <w:proofErr w:type="spellEnd"/>
      <w:r w:rsidRPr="00662F89">
        <w:rPr>
          <w:rFonts w:ascii="Times New Roman" w:hAnsi="Times New Roman" w:cs="Times New Roman"/>
          <w:i/>
          <w:sz w:val="24"/>
          <w:szCs w:val="24"/>
        </w:rPr>
        <w:t xml:space="preserve"> В. С. </w:t>
      </w:r>
      <w:r w:rsidRPr="00662F89">
        <w:rPr>
          <w:rFonts w:ascii="Times New Roman" w:hAnsi="Times New Roman" w:cs="Times New Roman"/>
          <w:sz w:val="24"/>
          <w:szCs w:val="24"/>
        </w:rPr>
        <w:t xml:space="preserve">Вопросы теории судебной идентификации // Тр. ЦНИИСЭ. М., 1970. </w:t>
      </w:r>
      <w:proofErr w:type="spellStart"/>
      <w:r w:rsidRPr="00662F89">
        <w:rPr>
          <w:rFonts w:ascii="Times New Roman" w:hAnsi="Times New Roman" w:cs="Times New Roman"/>
          <w:sz w:val="24"/>
          <w:szCs w:val="24"/>
        </w:rPr>
        <w:t>Вып</w:t>
      </w:r>
      <w:proofErr w:type="spellEnd"/>
      <w:r w:rsidRPr="00662F89">
        <w:rPr>
          <w:rFonts w:ascii="Times New Roman" w:hAnsi="Times New Roman" w:cs="Times New Roman"/>
          <w:sz w:val="24"/>
          <w:szCs w:val="24"/>
        </w:rPr>
        <w:t xml:space="preserve">. 2. С. 6–9; </w:t>
      </w:r>
      <w:r w:rsidRPr="00662F89">
        <w:rPr>
          <w:rFonts w:ascii="Times New Roman" w:hAnsi="Times New Roman" w:cs="Times New Roman"/>
          <w:i/>
          <w:sz w:val="24"/>
          <w:szCs w:val="24"/>
        </w:rPr>
        <w:t xml:space="preserve">Он же. </w:t>
      </w:r>
      <w:r w:rsidRPr="00662F89">
        <w:rPr>
          <w:rFonts w:ascii="Times New Roman" w:hAnsi="Times New Roman" w:cs="Times New Roman"/>
          <w:sz w:val="24"/>
          <w:szCs w:val="24"/>
        </w:rPr>
        <w:t>К вопросу об установлении источника происхождения вещественных доказательств с помощью криминалистической экспертизы // Сов</w:t>
      </w:r>
      <w:proofErr w:type="gramStart"/>
      <w:r w:rsidRPr="00662F89">
        <w:rPr>
          <w:rFonts w:ascii="Times New Roman" w:hAnsi="Times New Roman" w:cs="Times New Roman"/>
          <w:sz w:val="24"/>
          <w:szCs w:val="24"/>
        </w:rPr>
        <w:t>.</w:t>
      </w:r>
      <w:proofErr w:type="gramEnd"/>
      <w:r w:rsidRPr="00662F89">
        <w:rPr>
          <w:rFonts w:ascii="Times New Roman" w:hAnsi="Times New Roman" w:cs="Times New Roman"/>
          <w:sz w:val="24"/>
          <w:szCs w:val="24"/>
        </w:rPr>
        <w:t xml:space="preserve"> </w:t>
      </w:r>
      <w:proofErr w:type="gramStart"/>
      <w:r w:rsidRPr="00662F89">
        <w:rPr>
          <w:rFonts w:ascii="Times New Roman" w:hAnsi="Times New Roman" w:cs="Times New Roman"/>
          <w:sz w:val="24"/>
          <w:szCs w:val="24"/>
        </w:rPr>
        <w:t>к</w:t>
      </w:r>
      <w:proofErr w:type="gramEnd"/>
      <w:r w:rsidRPr="00662F89">
        <w:rPr>
          <w:rFonts w:ascii="Times New Roman" w:hAnsi="Times New Roman" w:cs="Times New Roman"/>
          <w:sz w:val="24"/>
          <w:szCs w:val="24"/>
        </w:rPr>
        <w:t xml:space="preserve">риминалистика на службе следствия. М., 1961. </w:t>
      </w:r>
      <w:proofErr w:type="spellStart"/>
      <w:r w:rsidRPr="00662F89">
        <w:rPr>
          <w:rFonts w:ascii="Times New Roman" w:hAnsi="Times New Roman" w:cs="Times New Roman"/>
          <w:sz w:val="24"/>
          <w:szCs w:val="24"/>
        </w:rPr>
        <w:t>Вып</w:t>
      </w:r>
      <w:proofErr w:type="spellEnd"/>
      <w:r w:rsidRPr="00662F89">
        <w:rPr>
          <w:rFonts w:ascii="Times New Roman" w:hAnsi="Times New Roman" w:cs="Times New Roman"/>
          <w:sz w:val="24"/>
          <w:szCs w:val="24"/>
        </w:rPr>
        <w:t xml:space="preserve">. 16. С. 108; </w:t>
      </w:r>
      <w:r w:rsidRPr="00662F89">
        <w:rPr>
          <w:rFonts w:ascii="Times New Roman" w:hAnsi="Times New Roman" w:cs="Times New Roman"/>
          <w:i/>
          <w:sz w:val="24"/>
          <w:szCs w:val="24"/>
        </w:rPr>
        <w:t xml:space="preserve">Он же. </w:t>
      </w:r>
      <w:r w:rsidRPr="00662F89">
        <w:rPr>
          <w:rFonts w:ascii="Times New Roman" w:hAnsi="Times New Roman" w:cs="Times New Roman"/>
          <w:sz w:val="24"/>
          <w:szCs w:val="24"/>
        </w:rPr>
        <w:t xml:space="preserve">Установление источника происхождения, принадлежащего единому целому предметов при расследовании преступлений // Теория и практика судебной экспертизы. </w:t>
      </w:r>
      <w:proofErr w:type="spellStart"/>
      <w:r w:rsidRPr="00662F89">
        <w:rPr>
          <w:rFonts w:ascii="Times New Roman" w:hAnsi="Times New Roman" w:cs="Times New Roman"/>
          <w:sz w:val="24"/>
          <w:szCs w:val="24"/>
        </w:rPr>
        <w:t>Вып</w:t>
      </w:r>
      <w:proofErr w:type="spellEnd"/>
      <w:r w:rsidRPr="00662F89">
        <w:rPr>
          <w:rFonts w:ascii="Times New Roman" w:hAnsi="Times New Roman" w:cs="Times New Roman"/>
          <w:sz w:val="24"/>
          <w:szCs w:val="24"/>
        </w:rPr>
        <w:t>. 2. М., 1969. С. 13–14.</w:t>
      </w:r>
    </w:p>
  </w:footnote>
  <w:footnote w:id="278">
    <w:p w:rsidR="00EE3E0C" w:rsidRDefault="00EE3E0C" w:rsidP="00662F89">
      <w:pPr>
        <w:pStyle w:val="a3"/>
        <w:jc w:val="both"/>
      </w:pPr>
      <w:r w:rsidRPr="00662F89">
        <w:rPr>
          <w:rStyle w:val="a5"/>
          <w:rFonts w:ascii="Times New Roman" w:hAnsi="Times New Roman" w:cs="Times New Roman"/>
          <w:sz w:val="24"/>
          <w:szCs w:val="24"/>
        </w:rPr>
        <w:footnoteRef/>
      </w:r>
      <w:r w:rsidRPr="00662F89">
        <w:rPr>
          <w:rFonts w:ascii="Times New Roman" w:hAnsi="Times New Roman" w:cs="Times New Roman"/>
          <w:sz w:val="24"/>
          <w:szCs w:val="24"/>
        </w:rPr>
        <w:t xml:space="preserve"> </w:t>
      </w:r>
      <w:r w:rsidRPr="00662F89">
        <w:rPr>
          <w:rFonts w:ascii="Times New Roman" w:hAnsi="Times New Roman" w:cs="Times New Roman"/>
          <w:i/>
          <w:sz w:val="24"/>
          <w:szCs w:val="24"/>
        </w:rPr>
        <w:t xml:space="preserve">Белкин Р. С. </w:t>
      </w:r>
      <w:r w:rsidRPr="00662F89">
        <w:rPr>
          <w:rFonts w:ascii="Times New Roman" w:hAnsi="Times New Roman" w:cs="Times New Roman"/>
          <w:sz w:val="24"/>
          <w:szCs w:val="24"/>
        </w:rPr>
        <w:t>Курс криминалистики. Т. 2. … С. 274–276.</w:t>
      </w:r>
    </w:p>
  </w:footnote>
  <w:footnote w:id="279">
    <w:p w:rsidR="00EE3E0C" w:rsidRPr="00662F89" w:rsidRDefault="00EE3E0C" w:rsidP="00662F89">
      <w:pPr>
        <w:pStyle w:val="a3"/>
        <w:jc w:val="both"/>
        <w:rPr>
          <w:rFonts w:ascii="Times New Roman" w:hAnsi="Times New Roman" w:cs="Times New Roman"/>
          <w:sz w:val="24"/>
          <w:szCs w:val="24"/>
        </w:rPr>
      </w:pPr>
      <w:r w:rsidRPr="00662F89">
        <w:rPr>
          <w:rStyle w:val="a5"/>
          <w:rFonts w:ascii="Times New Roman" w:hAnsi="Times New Roman" w:cs="Times New Roman"/>
          <w:sz w:val="24"/>
          <w:szCs w:val="24"/>
        </w:rPr>
        <w:footnoteRef/>
      </w:r>
      <w:r w:rsidRPr="00662F89">
        <w:rPr>
          <w:rFonts w:ascii="Times New Roman" w:hAnsi="Times New Roman" w:cs="Times New Roman"/>
          <w:sz w:val="24"/>
          <w:szCs w:val="24"/>
        </w:rPr>
        <w:t xml:space="preserve"> См.: </w:t>
      </w:r>
      <w:proofErr w:type="spellStart"/>
      <w:r w:rsidRPr="00662F89">
        <w:rPr>
          <w:rFonts w:ascii="Times New Roman" w:hAnsi="Times New Roman" w:cs="Times New Roman"/>
          <w:i/>
          <w:sz w:val="24"/>
          <w:szCs w:val="24"/>
        </w:rPr>
        <w:t>Аубакиров</w:t>
      </w:r>
      <w:proofErr w:type="spellEnd"/>
      <w:r w:rsidRPr="00662F89">
        <w:rPr>
          <w:rFonts w:ascii="Times New Roman" w:hAnsi="Times New Roman" w:cs="Times New Roman"/>
          <w:i/>
          <w:sz w:val="24"/>
          <w:szCs w:val="24"/>
        </w:rPr>
        <w:t xml:space="preserve"> А. Ф., Ким Э. П. </w:t>
      </w:r>
      <w:r w:rsidRPr="00662F89">
        <w:rPr>
          <w:rFonts w:ascii="Times New Roman" w:hAnsi="Times New Roman" w:cs="Times New Roman"/>
          <w:sz w:val="24"/>
          <w:szCs w:val="24"/>
        </w:rPr>
        <w:t>Криминалистическая экспертиза материа</w:t>
      </w:r>
      <w:r w:rsidRPr="00662F89">
        <w:rPr>
          <w:rFonts w:ascii="Times New Roman" w:hAnsi="Times New Roman" w:cs="Times New Roman"/>
          <w:sz w:val="24"/>
          <w:szCs w:val="24"/>
        </w:rPr>
        <w:softHyphen/>
        <w:t>лов и веществ: Учеб</w:t>
      </w:r>
      <w:proofErr w:type="gramStart"/>
      <w:r w:rsidRPr="00662F89">
        <w:rPr>
          <w:rFonts w:ascii="Times New Roman" w:hAnsi="Times New Roman" w:cs="Times New Roman"/>
          <w:sz w:val="24"/>
          <w:szCs w:val="24"/>
        </w:rPr>
        <w:t>.</w:t>
      </w:r>
      <w:proofErr w:type="gramEnd"/>
      <w:r w:rsidRPr="00662F89">
        <w:rPr>
          <w:rFonts w:ascii="Times New Roman" w:hAnsi="Times New Roman" w:cs="Times New Roman"/>
          <w:sz w:val="24"/>
          <w:szCs w:val="24"/>
        </w:rPr>
        <w:t xml:space="preserve"> </w:t>
      </w:r>
      <w:proofErr w:type="gramStart"/>
      <w:r w:rsidRPr="00662F89">
        <w:rPr>
          <w:rFonts w:ascii="Times New Roman" w:hAnsi="Times New Roman" w:cs="Times New Roman"/>
          <w:sz w:val="24"/>
          <w:szCs w:val="24"/>
        </w:rPr>
        <w:t>п</w:t>
      </w:r>
      <w:proofErr w:type="gramEnd"/>
      <w:r w:rsidRPr="00662F89">
        <w:rPr>
          <w:rFonts w:ascii="Times New Roman" w:hAnsi="Times New Roman" w:cs="Times New Roman"/>
          <w:sz w:val="24"/>
          <w:szCs w:val="24"/>
        </w:rPr>
        <w:t>особие. Алматы: ВШП “</w:t>
      </w:r>
      <w:proofErr w:type="spellStart"/>
      <w:r w:rsidRPr="00662F89">
        <w:rPr>
          <w:rFonts w:ascii="Times New Roman" w:hAnsi="Times New Roman" w:cs="Times New Roman"/>
          <w:sz w:val="24"/>
          <w:szCs w:val="24"/>
        </w:rPr>
        <w:t>Адилет</w:t>
      </w:r>
      <w:proofErr w:type="spellEnd"/>
      <w:r w:rsidRPr="00662F89">
        <w:rPr>
          <w:rFonts w:ascii="Times New Roman" w:hAnsi="Times New Roman" w:cs="Times New Roman"/>
          <w:sz w:val="24"/>
          <w:szCs w:val="24"/>
        </w:rPr>
        <w:t>”, 2001.</w:t>
      </w:r>
    </w:p>
  </w:footnote>
  <w:footnote w:id="280">
    <w:p w:rsidR="00EE3E0C" w:rsidRPr="00796EA6" w:rsidRDefault="00EE3E0C" w:rsidP="00F609E0">
      <w:pPr>
        <w:pStyle w:val="j11"/>
        <w:spacing w:before="0" w:beforeAutospacing="0" w:after="0" w:afterAutospacing="0"/>
        <w:jc w:val="both"/>
        <w:textAlignment w:val="baseline"/>
        <w:rPr>
          <w:bCs/>
          <w:color w:val="000000"/>
        </w:rPr>
      </w:pPr>
      <w:r w:rsidRPr="00F609E0">
        <w:rPr>
          <w:rStyle w:val="a5"/>
        </w:rPr>
        <w:footnoteRef/>
      </w:r>
      <w:r w:rsidRPr="00F609E0">
        <w:t xml:space="preserve"> </w:t>
      </w:r>
      <w:proofErr w:type="spellStart"/>
      <w:r w:rsidRPr="00796EA6">
        <w:rPr>
          <w:bCs/>
          <w:i/>
          <w:color w:val="000000"/>
        </w:rPr>
        <w:t>Борчашвили</w:t>
      </w:r>
      <w:proofErr w:type="spellEnd"/>
      <w:r w:rsidRPr="00796EA6">
        <w:rPr>
          <w:bCs/>
          <w:i/>
          <w:color w:val="000000"/>
        </w:rPr>
        <w:t xml:space="preserve"> И.Ш.</w:t>
      </w:r>
      <w:r w:rsidRPr="00796EA6">
        <w:rPr>
          <w:bCs/>
          <w:color w:val="000000"/>
        </w:rPr>
        <w:t xml:space="preserve"> Перспективы развития судебно-экспертной деятельности в Республике Казахстан // </w:t>
      </w:r>
      <w:r w:rsidRPr="00796EA6">
        <w:rPr>
          <w:bCs/>
          <w:color w:val="000000"/>
          <w:shd w:val="clear" w:color="auto" w:fill="FFFFFF"/>
        </w:rPr>
        <w:t>Материалы Международной научно-практической конференции «</w:t>
      </w:r>
      <w:r w:rsidRPr="00796EA6">
        <w:rPr>
          <w:bCs/>
          <w:color w:val="000000"/>
        </w:rPr>
        <w:t>Восток-Запад</w:t>
      </w:r>
      <w:r>
        <w:rPr>
          <w:bCs/>
          <w:color w:val="000000"/>
        </w:rPr>
        <w:t>:</w:t>
      </w:r>
      <w:r w:rsidRPr="00796EA6">
        <w:rPr>
          <w:bCs/>
          <w:color w:val="000000"/>
          <w:shd w:val="clear" w:color="auto" w:fill="FFFFFF"/>
        </w:rPr>
        <w:t xml:space="preserve"> партнерство в судебной экспертизе. Актуальные вопросы теории и практики судебной экспертизы»</w:t>
      </w:r>
      <w:r>
        <w:rPr>
          <w:bCs/>
          <w:color w:val="000000"/>
          <w:shd w:val="clear" w:color="auto" w:fill="FFFFFF"/>
        </w:rPr>
        <w:t xml:space="preserve"> </w:t>
      </w:r>
      <w:r w:rsidRPr="00796EA6">
        <w:rPr>
          <w:bCs/>
          <w:color w:val="000000"/>
          <w:shd w:val="clear" w:color="auto" w:fill="FFFFFF"/>
        </w:rPr>
        <w:t>(г. Алматы, 6 ноября 2014 г.)</w:t>
      </w:r>
    </w:p>
    <w:p w:rsidR="00EE3E0C" w:rsidRPr="00F609E0" w:rsidRDefault="00EE3E0C">
      <w:pPr>
        <w:pStyle w:val="a3"/>
        <w:rPr>
          <w:rFonts w:ascii="Times New Roman" w:hAnsi="Times New Roman" w:cs="Times New Roman"/>
          <w:sz w:val="24"/>
          <w:szCs w:val="24"/>
        </w:rPr>
      </w:pPr>
    </w:p>
  </w:footnote>
  <w:footnote w:id="281">
    <w:p w:rsidR="00EE3E0C" w:rsidRPr="00291CF6" w:rsidRDefault="00EE3E0C" w:rsidP="00D65C70">
      <w:pPr>
        <w:pStyle w:val="a3"/>
        <w:ind w:right="-240"/>
        <w:jc w:val="both"/>
        <w:rPr>
          <w:rFonts w:ascii="Times New Roman" w:hAnsi="Times New Roman" w:cs="Times New Roman"/>
          <w:sz w:val="24"/>
          <w:szCs w:val="24"/>
        </w:rPr>
      </w:pPr>
      <w:r w:rsidRPr="00291CF6">
        <w:rPr>
          <w:rStyle w:val="a5"/>
          <w:rFonts w:ascii="Times New Roman" w:hAnsi="Times New Roman" w:cs="Times New Roman"/>
          <w:sz w:val="24"/>
          <w:szCs w:val="24"/>
        </w:rPr>
        <w:footnoteRef/>
      </w:r>
      <w:r w:rsidRPr="00291CF6">
        <w:rPr>
          <w:rFonts w:ascii="Times New Roman" w:hAnsi="Times New Roman" w:cs="Times New Roman"/>
          <w:sz w:val="24"/>
          <w:szCs w:val="24"/>
        </w:rPr>
        <w:t xml:space="preserve"> Обобщение судебной практики по оценке экспертных заключений и по производству экспертизы в судах / Бюллетень Верховного Суда Республики Казахстан. - Алматы, 2004, №8. С.37-38</w:t>
      </w:r>
      <w:r>
        <w:rPr>
          <w:rFonts w:ascii="Times New Roman" w:hAnsi="Times New Roman" w:cs="Times New Roman"/>
          <w:sz w:val="24"/>
          <w:szCs w:val="24"/>
        </w:rPr>
        <w:t>.</w:t>
      </w:r>
    </w:p>
  </w:footnote>
  <w:footnote w:id="282">
    <w:p w:rsidR="00EE3E0C" w:rsidRDefault="00EE3E0C" w:rsidP="00EF4E28">
      <w:pPr>
        <w:pStyle w:val="ab"/>
        <w:jc w:val="both"/>
        <w:rPr>
          <w:rFonts w:ascii="Times New Roman" w:hAnsi="Times New Roman" w:cs="Times New Roman"/>
          <w:b/>
          <w:bCs/>
          <w:sz w:val="24"/>
          <w:szCs w:val="24"/>
        </w:rPr>
      </w:pPr>
      <w:r w:rsidRPr="00EF4E28">
        <w:rPr>
          <w:rStyle w:val="a5"/>
          <w:rFonts w:ascii="Times New Roman" w:hAnsi="Times New Roman" w:cs="Times New Roman"/>
          <w:sz w:val="24"/>
          <w:szCs w:val="24"/>
        </w:rPr>
        <w:footnoteRef/>
      </w:r>
      <w:r w:rsidRPr="00EF4E28">
        <w:rPr>
          <w:rFonts w:ascii="Times New Roman" w:hAnsi="Times New Roman" w:cs="Times New Roman"/>
          <w:sz w:val="24"/>
          <w:szCs w:val="24"/>
        </w:rPr>
        <w:t xml:space="preserve"> Подробно о содержании каждой из частей заключения эксперта см.: </w:t>
      </w:r>
      <w:r>
        <w:rPr>
          <w:rFonts w:ascii="Times New Roman" w:hAnsi="Times New Roman" w:cs="Times New Roman"/>
          <w:bCs/>
          <w:sz w:val="24"/>
          <w:szCs w:val="24"/>
        </w:rPr>
        <w:t>И</w:t>
      </w:r>
      <w:r w:rsidRPr="00EF4E28">
        <w:rPr>
          <w:rFonts w:ascii="Times New Roman" w:hAnsi="Times New Roman" w:cs="Times New Roman"/>
          <w:bCs/>
          <w:sz w:val="24"/>
          <w:szCs w:val="24"/>
        </w:rPr>
        <w:t>нструкция по организации производства судебных экспертиз в центре судебной экспертизы </w:t>
      </w:r>
      <w:r>
        <w:rPr>
          <w:rFonts w:ascii="Times New Roman" w:hAnsi="Times New Roman" w:cs="Times New Roman"/>
          <w:bCs/>
          <w:sz w:val="24"/>
          <w:szCs w:val="24"/>
        </w:rPr>
        <w:t>М</w:t>
      </w:r>
      <w:r w:rsidRPr="00EF4E28">
        <w:rPr>
          <w:rFonts w:ascii="Times New Roman" w:hAnsi="Times New Roman" w:cs="Times New Roman"/>
          <w:bCs/>
          <w:sz w:val="24"/>
          <w:szCs w:val="24"/>
        </w:rPr>
        <w:t xml:space="preserve">инистерства юстиции </w:t>
      </w:r>
      <w:r>
        <w:rPr>
          <w:rFonts w:ascii="Times New Roman" w:hAnsi="Times New Roman" w:cs="Times New Roman"/>
          <w:bCs/>
          <w:sz w:val="24"/>
          <w:szCs w:val="24"/>
        </w:rPr>
        <w:t>Р</w:t>
      </w:r>
      <w:r w:rsidRPr="00EF4E28">
        <w:rPr>
          <w:rFonts w:ascii="Times New Roman" w:hAnsi="Times New Roman" w:cs="Times New Roman"/>
          <w:bCs/>
          <w:sz w:val="24"/>
          <w:szCs w:val="24"/>
        </w:rPr>
        <w:t xml:space="preserve">еспублики </w:t>
      </w:r>
      <w:r>
        <w:rPr>
          <w:rFonts w:ascii="Times New Roman" w:hAnsi="Times New Roman" w:cs="Times New Roman"/>
          <w:bCs/>
          <w:sz w:val="24"/>
          <w:szCs w:val="24"/>
        </w:rPr>
        <w:t>К</w:t>
      </w:r>
      <w:r w:rsidRPr="00EF4E28">
        <w:rPr>
          <w:rFonts w:ascii="Times New Roman" w:hAnsi="Times New Roman" w:cs="Times New Roman"/>
          <w:bCs/>
          <w:sz w:val="24"/>
          <w:szCs w:val="24"/>
        </w:rPr>
        <w:t>азахстан</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Утверждена</w:t>
      </w:r>
      <w:proofErr w:type="gramEnd"/>
      <w:r>
        <w:rPr>
          <w:rFonts w:ascii="Times New Roman" w:hAnsi="Times New Roman" w:cs="Times New Roman"/>
          <w:bCs/>
          <w:sz w:val="24"/>
          <w:szCs w:val="24"/>
        </w:rPr>
        <w:t xml:space="preserve"> </w:t>
      </w:r>
      <w:r w:rsidRPr="00EF4E28">
        <w:rPr>
          <w:rFonts w:ascii="Times New Roman" w:hAnsi="Times New Roman" w:cs="Times New Roman"/>
          <w:sz w:val="24"/>
          <w:szCs w:val="24"/>
        </w:rPr>
        <w:t>приказ</w:t>
      </w:r>
      <w:r>
        <w:rPr>
          <w:rFonts w:ascii="Times New Roman" w:hAnsi="Times New Roman" w:cs="Times New Roman"/>
          <w:sz w:val="24"/>
          <w:szCs w:val="24"/>
        </w:rPr>
        <w:t>ом</w:t>
      </w:r>
      <w:r w:rsidRPr="00EF4E28">
        <w:rPr>
          <w:rFonts w:ascii="Times New Roman" w:hAnsi="Times New Roman" w:cs="Times New Roman"/>
          <w:sz w:val="24"/>
          <w:szCs w:val="24"/>
        </w:rPr>
        <w:t xml:space="preserve"> </w:t>
      </w:r>
      <w:proofErr w:type="spellStart"/>
      <w:r w:rsidRPr="00EF4E28">
        <w:rPr>
          <w:rFonts w:ascii="Times New Roman" w:hAnsi="Times New Roman" w:cs="Times New Roman"/>
          <w:sz w:val="24"/>
          <w:szCs w:val="24"/>
        </w:rPr>
        <w:t>и.о</w:t>
      </w:r>
      <w:proofErr w:type="spellEnd"/>
      <w:r w:rsidRPr="00EF4E28">
        <w:rPr>
          <w:rFonts w:ascii="Times New Roman" w:hAnsi="Times New Roman" w:cs="Times New Roman"/>
          <w:sz w:val="24"/>
          <w:szCs w:val="24"/>
        </w:rPr>
        <w:t xml:space="preserve">. министра юстиции </w:t>
      </w:r>
      <w:r>
        <w:rPr>
          <w:rFonts w:ascii="Times New Roman" w:hAnsi="Times New Roman" w:cs="Times New Roman"/>
          <w:sz w:val="24"/>
          <w:szCs w:val="24"/>
        </w:rPr>
        <w:t>Р</w:t>
      </w:r>
      <w:r w:rsidRPr="00EF4E28">
        <w:rPr>
          <w:rFonts w:ascii="Times New Roman" w:hAnsi="Times New Roman" w:cs="Times New Roman"/>
          <w:sz w:val="24"/>
          <w:szCs w:val="24"/>
        </w:rPr>
        <w:t xml:space="preserve">еспублики </w:t>
      </w:r>
      <w:r>
        <w:rPr>
          <w:rFonts w:ascii="Times New Roman" w:hAnsi="Times New Roman" w:cs="Times New Roman"/>
          <w:sz w:val="24"/>
          <w:szCs w:val="24"/>
        </w:rPr>
        <w:t>К</w:t>
      </w:r>
      <w:r w:rsidRPr="00EF4E28">
        <w:rPr>
          <w:rFonts w:ascii="Times New Roman" w:hAnsi="Times New Roman" w:cs="Times New Roman"/>
          <w:sz w:val="24"/>
          <w:szCs w:val="24"/>
        </w:rPr>
        <w:t>азахстан от 24 мая 2011 года № 193</w:t>
      </w:r>
      <w:r>
        <w:rPr>
          <w:rFonts w:ascii="Times New Roman" w:hAnsi="Times New Roman" w:cs="Times New Roman"/>
          <w:sz w:val="24"/>
          <w:szCs w:val="24"/>
        </w:rPr>
        <w:t xml:space="preserve">// </w:t>
      </w:r>
      <w:r w:rsidRPr="00084CFD">
        <w:rPr>
          <w:rFonts w:ascii="Times New Roman" w:hAnsi="Times New Roman" w:cs="Times New Roman"/>
          <w:bCs/>
          <w:sz w:val="24"/>
          <w:szCs w:val="24"/>
        </w:rPr>
        <w:t>http://www.sudexpert.adilet.gov.kz/ru</w:t>
      </w:r>
    </w:p>
    <w:p w:rsidR="00EE3E0C" w:rsidRPr="00EF4E28" w:rsidRDefault="00EE3E0C" w:rsidP="00EF4E28">
      <w:pPr>
        <w:pStyle w:val="ab"/>
        <w:rPr>
          <w:rFonts w:ascii="Times New Roman" w:hAnsi="Times New Roman" w:cs="Times New Roman"/>
          <w:sz w:val="24"/>
          <w:szCs w:val="24"/>
        </w:rPr>
      </w:pPr>
    </w:p>
    <w:p w:rsidR="00EE3E0C" w:rsidRPr="00EF4E28" w:rsidRDefault="00EE3E0C">
      <w:pPr>
        <w:pStyle w:val="a3"/>
        <w:rPr>
          <w:rFonts w:ascii="Times New Roman" w:hAnsi="Times New Roman" w:cs="Times New Roman"/>
          <w:sz w:val="24"/>
          <w:szCs w:val="24"/>
          <w:lang w:val="kk-K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A0380"/>
    <w:multiLevelType w:val="hybridMultilevel"/>
    <w:tmpl w:val="04A20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3E32FE"/>
    <w:multiLevelType w:val="hybridMultilevel"/>
    <w:tmpl w:val="E632A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CC5731"/>
    <w:multiLevelType w:val="hybridMultilevel"/>
    <w:tmpl w:val="546AC54A"/>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3">
    <w:nsid w:val="0AA217C3"/>
    <w:multiLevelType w:val="hybridMultilevel"/>
    <w:tmpl w:val="7E6C7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A90FC1"/>
    <w:multiLevelType w:val="hybridMultilevel"/>
    <w:tmpl w:val="5C745368"/>
    <w:lvl w:ilvl="0" w:tplc="24BA42DA">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1CF7061"/>
    <w:multiLevelType w:val="hybridMultilevel"/>
    <w:tmpl w:val="F1140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560C39"/>
    <w:multiLevelType w:val="multilevel"/>
    <w:tmpl w:val="21201A3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3A85B24"/>
    <w:multiLevelType w:val="hybridMultilevel"/>
    <w:tmpl w:val="9ADA07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EC7BB3"/>
    <w:multiLevelType w:val="multilevel"/>
    <w:tmpl w:val="8526660A"/>
    <w:lvl w:ilvl="0">
      <w:start w:val="4"/>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15F75F52"/>
    <w:multiLevelType w:val="hybridMultilevel"/>
    <w:tmpl w:val="925C7F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9A76254"/>
    <w:multiLevelType w:val="hybridMultilevel"/>
    <w:tmpl w:val="93CEED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AE16B6F"/>
    <w:multiLevelType w:val="multilevel"/>
    <w:tmpl w:val="3162E4CA"/>
    <w:lvl w:ilvl="0">
      <w:start w:val="1"/>
      <w:numFmt w:val="decimal"/>
      <w:lvlText w:val="%1."/>
      <w:lvlJc w:val="left"/>
      <w:pPr>
        <w:tabs>
          <w:tab w:val="num" w:pos="360"/>
        </w:tabs>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C9F4712"/>
    <w:multiLevelType w:val="hybridMultilevel"/>
    <w:tmpl w:val="84DC9186"/>
    <w:lvl w:ilvl="0" w:tplc="0419000B">
      <w:start w:val="1"/>
      <w:numFmt w:val="bullet"/>
      <w:lvlText w:val=""/>
      <w:lvlJc w:val="left"/>
      <w:pPr>
        <w:ind w:left="1515" w:hanging="360"/>
      </w:pPr>
      <w:rPr>
        <w:rFonts w:ascii="Wingdings" w:hAnsi="Wingding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3">
    <w:nsid w:val="1EF606BF"/>
    <w:multiLevelType w:val="hybridMultilevel"/>
    <w:tmpl w:val="E0162C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F303D05"/>
    <w:multiLevelType w:val="hybridMultilevel"/>
    <w:tmpl w:val="3EEE905A"/>
    <w:lvl w:ilvl="0" w:tplc="0419000D">
      <w:start w:val="1"/>
      <w:numFmt w:val="bullet"/>
      <w:lvlText w:val=""/>
      <w:lvlJc w:val="left"/>
      <w:pPr>
        <w:ind w:left="1120" w:hanging="360"/>
      </w:pPr>
      <w:rPr>
        <w:rFonts w:ascii="Wingdings" w:hAnsi="Wingdings"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5">
    <w:nsid w:val="1FA7762C"/>
    <w:multiLevelType w:val="hybridMultilevel"/>
    <w:tmpl w:val="827A0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02440A6"/>
    <w:multiLevelType w:val="hybridMultilevel"/>
    <w:tmpl w:val="DD2A4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18D4C98"/>
    <w:multiLevelType w:val="hybridMultilevel"/>
    <w:tmpl w:val="358A4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5CA7E50"/>
    <w:multiLevelType w:val="hybridMultilevel"/>
    <w:tmpl w:val="1EAE5A7E"/>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9">
    <w:nsid w:val="282A1BF0"/>
    <w:multiLevelType w:val="hybridMultilevel"/>
    <w:tmpl w:val="E48EC45E"/>
    <w:lvl w:ilvl="0" w:tplc="0419000D">
      <w:start w:val="1"/>
      <w:numFmt w:val="bullet"/>
      <w:lvlText w:val=""/>
      <w:lvlJc w:val="left"/>
      <w:pPr>
        <w:ind w:left="1120" w:hanging="360"/>
      </w:pPr>
      <w:rPr>
        <w:rFonts w:ascii="Wingdings" w:hAnsi="Wingdings"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20">
    <w:nsid w:val="28E347A7"/>
    <w:multiLevelType w:val="hybridMultilevel"/>
    <w:tmpl w:val="2EBC6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95D1824"/>
    <w:multiLevelType w:val="hybridMultilevel"/>
    <w:tmpl w:val="7DBAC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A81444F"/>
    <w:multiLevelType w:val="hybridMultilevel"/>
    <w:tmpl w:val="BC825BF8"/>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23">
    <w:nsid w:val="2D9E52CE"/>
    <w:multiLevelType w:val="hybridMultilevel"/>
    <w:tmpl w:val="0058A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DB2356D"/>
    <w:multiLevelType w:val="hybridMultilevel"/>
    <w:tmpl w:val="13DC4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05B431F"/>
    <w:multiLevelType w:val="hybridMultilevel"/>
    <w:tmpl w:val="6A524D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B195D11"/>
    <w:multiLevelType w:val="hybridMultilevel"/>
    <w:tmpl w:val="2D80ED9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7">
    <w:nsid w:val="3F6B3F86"/>
    <w:multiLevelType w:val="hybridMultilevel"/>
    <w:tmpl w:val="933625A0"/>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28">
    <w:nsid w:val="3FCC2E02"/>
    <w:multiLevelType w:val="hybridMultilevel"/>
    <w:tmpl w:val="37F4EFD4"/>
    <w:lvl w:ilvl="0" w:tplc="8EF4BADA">
      <w:start w:val="1"/>
      <w:numFmt w:val="decimal"/>
      <w:lvlText w:val="%1."/>
      <w:lvlJc w:val="left"/>
      <w:pPr>
        <w:ind w:left="700" w:hanging="360"/>
      </w:pPr>
      <w:rPr>
        <w:rFonts w:hint="default"/>
        <w:b/>
        <w:i w:val="0"/>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29">
    <w:nsid w:val="43A96ADE"/>
    <w:multiLevelType w:val="hybridMultilevel"/>
    <w:tmpl w:val="03320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5935048"/>
    <w:multiLevelType w:val="hybridMultilevel"/>
    <w:tmpl w:val="643EF3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72238C8"/>
    <w:multiLevelType w:val="hybridMultilevel"/>
    <w:tmpl w:val="29E22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76B0917"/>
    <w:multiLevelType w:val="multilevel"/>
    <w:tmpl w:val="DDE683EE"/>
    <w:lvl w:ilvl="0">
      <w:start w:val="1"/>
      <w:numFmt w:val="decimal"/>
      <w:lvlText w:val="%1."/>
      <w:lvlJc w:val="left"/>
      <w:pPr>
        <w:ind w:left="450" w:hanging="450"/>
      </w:pPr>
      <w:rPr>
        <w:rFonts w:ascii="Times New Roman" w:eastAsiaTheme="minorHAnsi"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4786366E"/>
    <w:multiLevelType w:val="hybridMultilevel"/>
    <w:tmpl w:val="BF92B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91563D4"/>
    <w:multiLevelType w:val="hybridMultilevel"/>
    <w:tmpl w:val="01BE1F50"/>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35">
    <w:nsid w:val="4ABE1285"/>
    <w:multiLevelType w:val="multilevel"/>
    <w:tmpl w:val="4766A4B0"/>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4C2572A1"/>
    <w:multiLevelType w:val="hybridMultilevel"/>
    <w:tmpl w:val="A89857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C8309DF"/>
    <w:multiLevelType w:val="multilevel"/>
    <w:tmpl w:val="CCA6B24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3DA2265"/>
    <w:multiLevelType w:val="hybridMultilevel"/>
    <w:tmpl w:val="7764C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69738FC"/>
    <w:multiLevelType w:val="hybridMultilevel"/>
    <w:tmpl w:val="9B187A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9387BEA"/>
    <w:multiLevelType w:val="hybridMultilevel"/>
    <w:tmpl w:val="3FD0A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B47732F"/>
    <w:multiLevelType w:val="hybridMultilevel"/>
    <w:tmpl w:val="674650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BEE0048"/>
    <w:multiLevelType w:val="hybridMultilevel"/>
    <w:tmpl w:val="A89CE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D722D63"/>
    <w:multiLevelType w:val="hybridMultilevel"/>
    <w:tmpl w:val="C6FAD7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F9526A1"/>
    <w:multiLevelType w:val="multilevel"/>
    <w:tmpl w:val="517A1CE8"/>
    <w:lvl w:ilvl="0">
      <w:start w:val="3"/>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5">
    <w:nsid w:val="61566B7E"/>
    <w:multiLevelType w:val="hybridMultilevel"/>
    <w:tmpl w:val="0E7C0F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64C0645F"/>
    <w:multiLevelType w:val="hybridMultilevel"/>
    <w:tmpl w:val="949E0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5D4524D"/>
    <w:multiLevelType w:val="hybridMultilevel"/>
    <w:tmpl w:val="3D1A5F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7003BAD"/>
    <w:multiLevelType w:val="hybridMultilevel"/>
    <w:tmpl w:val="1AE4E6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A15011A"/>
    <w:multiLevelType w:val="hybridMultilevel"/>
    <w:tmpl w:val="61544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BFF5604"/>
    <w:multiLevelType w:val="hybridMultilevel"/>
    <w:tmpl w:val="2F4E4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6EB271F7"/>
    <w:multiLevelType w:val="hybridMultilevel"/>
    <w:tmpl w:val="B7B4F0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72021875"/>
    <w:multiLevelType w:val="hybridMultilevel"/>
    <w:tmpl w:val="B388ED62"/>
    <w:lvl w:ilvl="0" w:tplc="8A1A69E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2E50480"/>
    <w:multiLevelType w:val="hybridMultilevel"/>
    <w:tmpl w:val="979A5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4B511FF"/>
    <w:multiLevelType w:val="hybridMultilevel"/>
    <w:tmpl w:val="53CE9B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6A01977"/>
    <w:multiLevelType w:val="hybridMultilevel"/>
    <w:tmpl w:val="56544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7925B2C"/>
    <w:multiLevelType w:val="multilevel"/>
    <w:tmpl w:val="D71001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7">
    <w:nsid w:val="78511FBB"/>
    <w:multiLevelType w:val="hybridMultilevel"/>
    <w:tmpl w:val="10145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9934187"/>
    <w:multiLevelType w:val="hybridMultilevel"/>
    <w:tmpl w:val="331AF404"/>
    <w:lvl w:ilvl="0" w:tplc="04190001">
      <w:start w:val="1"/>
      <w:numFmt w:val="bullet"/>
      <w:lvlText w:val=""/>
      <w:lvlJc w:val="left"/>
      <w:pPr>
        <w:ind w:left="1073" w:hanging="360"/>
      </w:pPr>
      <w:rPr>
        <w:rFonts w:ascii="Symbol" w:hAnsi="Symbol" w:hint="default"/>
      </w:rPr>
    </w:lvl>
    <w:lvl w:ilvl="1" w:tplc="04190003" w:tentative="1">
      <w:start w:val="1"/>
      <w:numFmt w:val="bullet"/>
      <w:lvlText w:val="o"/>
      <w:lvlJc w:val="left"/>
      <w:pPr>
        <w:ind w:left="1793" w:hanging="360"/>
      </w:pPr>
      <w:rPr>
        <w:rFonts w:ascii="Courier New" w:hAnsi="Courier New" w:cs="Courier New" w:hint="default"/>
      </w:rPr>
    </w:lvl>
    <w:lvl w:ilvl="2" w:tplc="04190005" w:tentative="1">
      <w:start w:val="1"/>
      <w:numFmt w:val="bullet"/>
      <w:lvlText w:val=""/>
      <w:lvlJc w:val="left"/>
      <w:pPr>
        <w:ind w:left="2513" w:hanging="360"/>
      </w:pPr>
      <w:rPr>
        <w:rFonts w:ascii="Wingdings" w:hAnsi="Wingdings" w:hint="default"/>
      </w:rPr>
    </w:lvl>
    <w:lvl w:ilvl="3" w:tplc="04190001" w:tentative="1">
      <w:start w:val="1"/>
      <w:numFmt w:val="bullet"/>
      <w:lvlText w:val=""/>
      <w:lvlJc w:val="left"/>
      <w:pPr>
        <w:ind w:left="3233" w:hanging="360"/>
      </w:pPr>
      <w:rPr>
        <w:rFonts w:ascii="Symbol" w:hAnsi="Symbol" w:hint="default"/>
      </w:rPr>
    </w:lvl>
    <w:lvl w:ilvl="4" w:tplc="04190003" w:tentative="1">
      <w:start w:val="1"/>
      <w:numFmt w:val="bullet"/>
      <w:lvlText w:val="o"/>
      <w:lvlJc w:val="left"/>
      <w:pPr>
        <w:ind w:left="3953" w:hanging="360"/>
      </w:pPr>
      <w:rPr>
        <w:rFonts w:ascii="Courier New" w:hAnsi="Courier New" w:cs="Courier New" w:hint="default"/>
      </w:rPr>
    </w:lvl>
    <w:lvl w:ilvl="5" w:tplc="04190005" w:tentative="1">
      <w:start w:val="1"/>
      <w:numFmt w:val="bullet"/>
      <w:lvlText w:val=""/>
      <w:lvlJc w:val="left"/>
      <w:pPr>
        <w:ind w:left="4673" w:hanging="360"/>
      </w:pPr>
      <w:rPr>
        <w:rFonts w:ascii="Wingdings" w:hAnsi="Wingdings" w:hint="default"/>
      </w:rPr>
    </w:lvl>
    <w:lvl w:ilvl="6" w:tplc="04190001" w:tentative="1">
      <w:start w:val="1"/>
      <w:numFmt w:val="bullet"/>
      <w:lvlText w:val=""/>
      <w:lvlJc w:val="left"/>
      <w:pPr>
        <w:ind w:left="5393" w:hanging="360"/>
      </w:pPr>
      <w:rPr>
        <w:rFonts w:ascii="Symbol" w:hAnsi="Symbol" w:hint="default"/>
      </w:rPr>
    </w:lvl>
    <w:lvl w:ilvl="7" w:tplc="04190003" w:tentative="1">
      <w:start w:val="1"/>
      <w:numFmt w:val="bullet"/>
      <w:lvlText w:val="o"/>
      <w:lvlJc w:val="left"/>
      <w:pPr>
        <w:ind w:left="6113" w:hanging="360"/>
      </w:pPr>
      <w:rPr>
        <w:rFonts w:ascii="Courier New" w:hAnsi="Courier New" w:cs="Courier New" w:hint="default"/>
      </w:rPr>
    </w:lvl>
    <w:lvl w:ilvl="8" w:tplc="04190005" w:tentative="1">
      <w:start w:val="1"/>
      <w:numFmt w:val="bullet"/>
      <w:lvlText w:val=""/>
      <w:lvlJc w:val="left"/>
      <w:pPr>
        <w:ind w:left="6833" w:hanging="360"/>
      </w:pPr>
      <w:rPr>
        <w:rFonts w:ascii="Wingdings" w:hAnsi="Wingdings" w:hint="default"/>
      </w:rPr>
    </w:lvl>
  </w:abstractNum>
  <w:abstractNum w:abstractNumId="59">
    <w:nsid w:val="79A158F0"/>
    <w:multiLevelType w:val="hybridMultilevel"/>
    <w:tmpl w:val="22CC6254"/>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60">
    <w:nsid w:val="7D8B1D17"/>
    <w:multiLevelType w:val="hybridMultilevel"/>
    <w:tmpl w:val="6604F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E694B0F"/>
    <w:multiLevelType w:val="hybridMultilevel"/>
    <w:tmpl w:val="766804DA"/>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num w:numId="1">
    <w:abstractNumId w:val="28"/>
  </w:num>
  <w:num w:numId="2">
    <w:abstractNumId w:val="33"/>
  </w:num>
  <w:num w:numId="3">
    <w:abstractNumId w:val="4"/>
  </w:num>
  <w:num w:numId="4">
    <w:abstractNumId w:val="56"/>
  </w:num>
  <w:num w:numId="5">
    <w:abstractNumId w:val="13"/>
  </w:num>
  <w:num w:numId="6">
    <w:abstractNumId w:val="48"/>
  </w:num>
  <w:num w:numId="7">
    <w:abstractNumId w:val="34"/>
  </w:num>
  <w:num w:numId="8">
    <w:abstractNumId w:val="61"/>
  </w:num>
  <w:num w:numId="9">
    <w:abstractNumId w:val="32"/>
  </w:num>
  <w:num w:numId="10">
    <w:abstractNumId w:val="11"/>
  </w:num>
  <w:num w:numId="11">
    <w:abstractNumId w:val="44"/>
  </w:num>
  <w:num w:numId="12">
    <w:abstractNumId w:val="51"/>
  </w:num>
  <w:num w:numId="13">
    <w:abstractNumId w:val="39"/>
  </w:num>
  <w:num w:numId="14">
    <w:abstractNumId w:val="45"/>
  </w:num>
  <w:num w:numId="15">
    <w:abstractNumId w:val="49"/>
  </w:num>
  <w:num w:numId="16">
    <w:abstractNumId w:val="26"/>
  </w:num>
  <w:num w:numId="17">
    <w:abstractNumId w:val="1"/>
  </w:num>
  <w:num w:numId="18">
    <w:abstractNumId w:val="16"/>
  </w:num>
  <w:num w:numId="19">
    <w:abstractNumId w:val="55"/>
  </w:num>
  <w:num w:numId="20">
    <w:abstractNumId w:val="46"/>
  </w:num>
  <w:num w:numId="21">
    <w:abstractNumId w:val="12"/>
  </w:num>
  <w:num w:numId="22">
    <w:abstractNumId w:val="31"/>
  </w:num>
  <w:num w:numId="23">
    <w:abstractNumId w:val="23"/>
  </w:num>
  <w:num w:numId="24">
    <w:abstractNumId w:val="5"/>
  </w:num>
  <w:num w:numId="25">
    <w:abstractNumId w:val="50"/>
  </w:num>
  <w:num w:numId="26">
    <w:abstractNumId w:val="42"/>
  </w:num>
  <w:num w:numId="27">
    <w:abstractNumId w:val="43"/>
  </w:num>
  <w:num w:numId="28">
    <w:abstractNumId w:val="27"/>
  </w:num>
  <w:num w:numId="29">
    <w:abstractNumId w:val="2"/>
  </w:num>
  <w:num w:numId="30">
    <w:abstractNumId w:val="14"/>
  </w:num>
  <w:num w:numId="31">
    <w:abstractNumId w:val="19"/>
  </w:num>
  <w:num w:numId="32">
    <w:abstractNumId w:val="18"/>
  </w:num>
  <w:num w:numId="33">
    <w:abstractNumId w:val="41"/>
  </w:num>
  <w:num w:numId="34">
    <w:abstractNumId w:val="10"/>
  </w:num>
  <w:num w:numId="35">
    <w:abstractNumId w:val="47"/>
  </w:num>
  <w:num w:numId="36">
    <w:abstractNumId w:val="36"/>
  </w:num>
  <w:num w:numId="37">
    <w:abstractNumId w:val="59"/>
  </w:num>
  <w:num w:numId="38">
    <w:abstractNumId w:val="3"/>
  </w:num>
  <w:num w:numId="39">
    <w:abstractNumId w:val="22"/>
  </w:num>
  <w:num w:numId="40">
    <w:abstractNumId w:val="24"/>
  </w:num>
  <w:num w:numId="41">
    <w:abstractNumId w:val="57"/>
  </w:num>
  <w:num w:numId="42">
    <w:abstractNumId w:val="38"/>
  </w:num>
  <w:num w:numId="43">
    <w:abstractNumId w:val="53"/>
  </w:num>
  <w:num w:numId="44">
    <w:abstractNumId w:val="0"/>
  </w:num>
  <w:num w:numId="45">
    <w:abstractNumId w:val="21"/>
  </w:num>
  <w:num w:numId="46">
    <w:abstractNumId w:val="54"/>
  </w:num>
  <w:num w:numId="47">
    <w:abstractNumId w:val="25"/>
  </w:num>
  <w:num w:numId="48">
    <w:abstractNumId w:val="9"/>
  </w:num>
  <w:num w:numId="49">
    <w:abstractNumId w:val="30"/>
  </w:num>
  <w:num w:numId="50">
    <w:abstractNumId w:val="29"/>
  </w:num>
  <w:num w:numId="51">
    <w:abstractNumId w:val="17"/>
  </w:num>
  <w:num w:numId="52">
    <w:abstractNumId w:val="7"/>
  </w:num>
  <w:num w:numId="53">
    <w:abstractNumId w:val="20"/>
  </w:num>
  <w:num w:numId="54">
    <w:abstractNumId w:val="60"/>
  </w:num>
  <w:num w:numId="55">
    <w:abstractNumId w:val="15"/>
  </w:num>
  <w:num w:numId="56">
    <w:abstractNumId w:val="40"/>
  </w:num>
  <w:num w:numId="57">
    <w:abstractNumId w:val="8"/>
  </w:num>
  <w:num w:numId="58">
    <w:abstractNumId w:val="58"/>
  </w:num>
  <w:num w:numId="59">
    <w:abstractNumId w:val="35"/>
  </w:num>
  <w:num w:numId="60">
    <w:abstractNumId w:val="52"/>
  </w:num>
  <w:num w:numId="61">
    <w:abstractNumId w:val="6"/>
  </w:num>
  <w:num w:numId="62">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BE4"/>
    <w:rsid w:val="00005EE2"/>
    <w:rsid w:val="00010989"/>
    <w:rsid w:val="00011A74"/>
    <w:rsid w:val="00012B9F"/>
    <w:rsid w:val="00015F71"/>
    <w:rsid w:val="00023705"/>
    <w:rsid w:val="0003596C"/>
    <w:rsid w:val="00036F59"/>
    <w:rsid w:val="00040F0B"/>
    <w:rsid w:val="00042FCA"/>
    <w:rsid w:val="0004615B"/>
    <w:rsid w:val="00047FCC"/>
    <w:rsid w:val="00054696"/>
    <w:rsid w:val="000560D2"/>
    <w:rsid w:val="000733A4"/>
    <w:rsid w:val="00075F6E"/>
    <w:rsid w:val="000761A4"/>
    <w:rsid w:val="000824CD"/>
    <w:rsid w:val="00084CFD"/>
    <w:rsid w:val="00085B0C"/>
    <w:rsid w:val="00094B5F"/>
    <w:rsid w:val="000A745A"/>
    <w:rsid w:val="000B0902"/>
    <w:rsid w:val="000B3EBF"/>
    <w:rsid w:val="000B652B"/>
    <w:rsid w:val="000C4B11"/>
    <w:rsid w:val="000D1466"/>
    <w:rsid w:val="000E70A3"/>
    <w:rsid w:val="000F0472"/>
    <w:rsid w:val="000F36B9"/>
    <w:rsid w:val="001156EC"/>
    <w:rsid w:val="00133186"/>
    <w:rsid w:val="0013399C"/>
    <w:rsid w:val="00135795"/>
    <w:rsid w:val="00135CA8"/>
    <w:rsid w:val="00135F15"/>
    <w:rsid w:val="00143318"/>
    <w:rsid w:val="00146074"/>
    <w:rsid w:val="00152440"/>
    <w:rsid w:val="001567DB"/>
    <w:rsid w:val="00156FD8"/>
    <w:rsid w:val="001638D9"/>
    <w:rsid w:val="001715D1"/>
    <w:rsid w:val="001755D5"/>
    <w:rsid w:val="0017681B"/>
    <w:rsid w:val="00187C67"/>
    <w:rsid w:val="0019097F"/>
    <w:rsid w:val="00191A93"/>
    <w:rsid w:val="00191E4D"/>
    <w:rsid w:val="00193F3C"/>
    <w:rsid w:val="001960ED"/>
    <w:rsid w:val="001B7576"/>
    <w:rsid w:val="001C2343"/>
    <w:rsid w:val="001D0D89"/>
    <w:rsid w:val="001D1E2C"/>
    <w:rsid w:val="001E1359"/>
    <w:rsid w:val="001E157C"/>
    <w:rsid w:val="001E1FE7"/>
    <w:rsid w:val="001E3C73"/>
    <w:rsid w:val="001F36C6"/>
    <w:rsid w:val="001F395D"/>
    <w:rsid w:val="001F6EBE"/>
    <w:rsid w:val="001F7D47"/>
    <w:rsid w:val="00202BA2"/>
    <w:rsid w:val="00203CD8"/>
    <w:rsid w:val="00214F20"/>
    <w:rsid w:val="00216DD1"/>
    <w:rsid w:val="00217460"/>
    <w:rsid w:val="0022210A"/>
    <w:rsid w:val="00225F52"/>
    <w:rsid w:val="00230A11"/>
    <w:rsid w:val="0023117B"/>
    <w:rsid w:val="00233F11"/>
    <w:rsid w:val="00242D78"/>
    <w:rsid w:val="00247448"/>
    <w:rsid w:val="002505A7"/>
    <w:rsid w:val="00252541"/>
    <w:rsid w:val="0025266D"/>
    <w:rsid w:val="002536F1"/>
    <w:rsid w:val="00257A4F"/>
    <w:rsid w:val="00260B0B"/>
    <w:rsid w:val="00262F05"/>
    <w:rsid w:val="0027311F"/>
    <w:rsid w:val="00281677"/>
    <w:rsid w:val="002825EA"/>
    <w:rsid w:val="002979F9"/>
    <w:rsid w:val="002A4A75"/>
    <w:rsid w:val="002A52CC"/>
    <w:rsid w:val="002B2E29"/>
    <w:rsid w:val="002B6363"/>
    <w:rsid w:val="002B7E86"/>
    <w:rsid w:val="002C6AD5"/>
    <w:rsid w:val="002C755B"/>
    <w:rsid w:val="002C7804"/>
    <w:rsid w:val="002C7AD1"/>
    <w:rsid w:val="002D04CD"/>
    <w:rsid w:val="002E28EA"/>
    <w:rsid w:val="002F3588"/>
    <w:rsid w:val="002F760E"/>
    <w:rsid w:val="00304702"/>
    <w:rsid w:val="003076D8"/>
    <w:rsid w:val="003132C2"/>
    <w:rsid w:val="00315DBA"/>
    <w:rsid w:val="00315F47"/>
    <w:rsid w:val="00316BE4"/>
    <w:rsid w:val="00322AD8"/>
    <w:rsid w:val="0032740E"/>
    <w:rsid w:val="0033029C"/>
    <w:rsid w:val="00334141"/>
    <w:rsid w:val="0033590D"/>
    <w:rsid w:val="003368A3"/>
    <w:rsid w:val="0034611B"/>
    <w:rsid w:val="00355C86"/>
    <w:rsid w:val="00357EB4"/>
    <w:rsid w:val="00360179"/>
    <w:rsid w:val="00360B5A"/>
    <w:rsid w:val="003613B0"/>
    <w:rsid w:val="00365372"/>
    <w:rsid w:val="0036660E"/>
    <w:rsid w:val="00381FCF"/>
    <w:rsid w:val="00382F98"/>
    <w:rsid w:val="00384E78"/>
    <w:rsid w:val="003875C6"/>
    <w:rsid w:val="003A0FB9"/>
    <w:rsid w:val="003A61E6"/>
    <w:rsid w:val="003B04AC"/>
    <w:rsid w:val="003B1798"/>
    <w:rsid w:val="003C24E0"/>
    <w:rsid w:val="003D0C27"/>
    <w:rsid w:val="003D484C"/>
    <w:rsid w:val="003D66C6"/>
    <w:rsid w:val="003F1EDF"/>
    <w:rsid w:val="003F543C"/>
    <w:rsid w:val="0040344A"/>
    <w:rsid w:val="00404C1B"/>
    <w:rsid w:val="004126E4"/>
    <w:rsid w:val="004139C2"/>
    <w:rsid w:val="00414E71"/>
    <w:rsid w:val="00416EC5"/>
    <w:rsid w:val="00417AAE"/>
    <w:rsid w:val="0042580D"/>
    <w:rsid w:val="00426B2A"/>
    <w:rsid w:val="00435F86"/>
    <w:rsid w:val="00443066"/>
    <w:rsid w:val="0044608A"/>
    <w:rsid w:val="00447FEC"/>
    <w:rsid w:val="004633C6"/>
    <w:rsid w:val="00465DA1"/>
    <w:rsid w:val="004712DB"/>
    <w:rsid w:val="00473222"/>
    <w:rsid w:val="00473CC2"/>
    <w:rsid w:val="00476A33"/>
    <w:rsid w:val="00480EFE"/>
    <w:rsid w:val="004842F6"/>
    <w:rsid w:val="00484BDD"/>
    <w:rsid w:val="00487BCB"/>
    <w:rsid w:val="00494395"/>
    <w:rsid w:val="00496DAE"/>
    <w:rsid w:val="004A1B0A"/>
    <w:rsid w:val="004A2BE2"/>
    <w:rsid w:val="004A2F4B"/>
    <w:rsid w:val="004B4FDE"/>
    <w:rsid w:val="004B67A4"/>
    <w:rsid w:val="004C2925"/>
    <w:rsid w:val="004C441E"/>
    <w:rsid w:val="004C48FA"/>
    <w:rsid w:val="004C5E72"/>
    <w:rsid w:val="004C70C0"/>
    <w:rsid w:val="004D342B"/>
    <w:rsid w:val="004E1EE2"/>
    <w:rsid w:val="004F232B"/>
    <w:rsid w:val="00516420"/>
    <w:rsid w:val="00522C45"/>
    <w:rsid w:val="00527921"/>
    <w:rsid w:val="00534E53"/>
    <w:rsid w:val="005366C9"/>
    <w:rsid w:val="00545383"/>
    <w:rsid w:val="00546BD6"/>
    <w:rsid w:val="00547F7A"/>
    <w:rsid w:val="005532F5"/>
    <w:rsid w:val="00556386"/>
    <w:rsid w:val="0056423D"/>
    <w:rsid w:val="00567217"/>
    <w:rsid w:val="0058424F"/>
    <w:rsid w:val="005852CE"/>
    <w:rsid w:val="00597790"/>
    <w:rsid w:val="005A5283"/>
    <w:rsid w:val="005A5811"/>
    <w:rsid w:val="005A6EFB"/>
    <w:rsid w:val="005B350C"/>
    <w:rsid w:val="005B76CC"/>
    <w:rsid w:val="005B7CFD"/>
    <w:rsid w:val="005C22B2"/>
    <w:rsid w:val="005C66F6"/>
    <w:rsid w:val="005C7FBF"/>
    <w:rsid w:val="005D1BB9"/>
    <w:rsid w:val="005E15F7"/>
    <w:rsid w:val="005E1A05"/>
    <w:rsid w:val="005E63A6"/>
    <w:rsid w:val="005F0F96"/>
    <w:rsid w:val="005F6D5C"/>
    <w:rsid w:val="00604931"/>
    <w:rsid w:val="00614C59"/>
    <w:rsid w:val="00615730"/>
    <w:rsid w:val="00616B5B"/>
    <w:rsid w:val="0062252D"/>
    <w:rsid w:val="006268BF"/>
    <w:rsid w:val="006324ED"/>
    <w:rsid w:val="00636E09"/>
    <w:rsid w:val="006408C6"/>
    <w:rsid w:val="006428CC"/>
    <w:rsid w:val="00642DB2"/>
    <w:rsid w:val="00642EF0"/>
    <w:rsid w:val="006554F4"/>
    <w:rsid w:val="00661367"/>
    <w:rsid w:val="006625CE"/>
    <w:rsid w:val="00662F89"/>
    <w:rsid w:val="00666445"/>
    <w:rsid w:val="00681573"/>
    <w:rsid w:val="006A4BE1"/>
    <w:rsid w:val="006B1BA7"/>
    <w:rsid w:val="006B63AF"/>
    <w:rsid w:val="006C4C45"/>
    <w:rsid w:val="006C5744"/>
    <w:rsid w:val="006C674A"/>
    <w:rsid w:val="006D4D10"/>
    <w:rsid w:val="006D4DEB"/>
    <w:rsid w:val="006D6C31"/>
    <w:rsid w:val="006E21DA"/>
    <w:rsid w:val="006E30C4"/>
    <w:rsid w:val="006E50C1"/>
    <w:rsid w:val="006E78CB"/>
    <w:rsid w:val="006F3F6F"/>
    <w:rsid w:val="006F4B2D"/>
    <w:rsid w:val="006F60E6"/>
    <w:rsid w:val="006F6C20"/>
    <w:rsid w:val="007117D2"/>
    <w:rsid w:val="00722D71"/>
    <w:rsid w:val="00726AE3"/>
    <w:rsid w:val="0073017C"/>
    <w:rsid w:val="00734CED"/>
    <w:rsid w:val="00741E53"/>
    <w:rsid w:val="00747FE0"/>
    <w:rsid w:val="007503B4"/>
    <w:rsid w:val="007520B0"/>
    <w:rsid w:val="007532E5"/>
    <w:rsid w:val="00755C5D"/>
    <w:rsid w:val="0076502A"/>
    <w:rsid w:val="00766C6D"/>
    <w:rsid w:val="00771252"/>
    <w:rsid w:val="007725E1"/>
    <w:rsid w:val="007820B6"/>
    <w:rsid w:val="007827C3"/>
    <w:rsid w:val="007859C1"/>
    <w:rsid w:val="007A19AC"/>
    <w:rsid w:val="007A4459"/>
    <w:rsid w:val="007B61AD"/>
    <w:rsid w:val="007C0AFE"/>
    <w:rsid w:val="007C37D7"/>
    <w:rsid w:val="007C486C"/>
    <w:rsid w:val="007D2A94"/>
    <w:rsid w:val="007D2D28"/>
    <w:rsid w:val="007E1E9A"/>
    <w:rsid w:val="007E2108"/>
    <w:rsid w:val="007E3E02"/>
    <w:rsid w:val="007E5494"/>
    <w:rsid w:val="007F0922"/>
    <w:rsid w:val="007F550A"/>
    <w:rsid w:val="00801E69"/>
    <w:rsid w:val="00807305"/>
    <w:rsid w:val="008158B4"/>
    <w:rsid w:val="00816EB8"/>
    <w:rsid w:val="00816FEC"/>
    <w:rsid w:val="0083029A"/>
    <w:rsid w:val="008313FB"/>
    <w:rsid w:val="0083153C"/>
    <w:rsid w:val="00831AAE"/>
    <w:rsid w:val="00834837"/>
    <w:rsid w:val="00837F50"/>
    <w:rsid w:val="00842182"/>
    <w:rsid w:val="0085456B"/>
    <w:rsid w:val="00860C7E"/>
    <w:rsid w:val="00874709"/>
    <w:rsid w:val="0087502F"/>
    <w:rsid w:val="00875A67"/>
    <w:rsid w:val="0088593B"/>
    <w:rsid w:val="00895AD4"/>
    <w:rsid w:val="008A2343"/>
    <w:rsid w:val="008A3CBD"/>
    <w:rsid w:val="008A709E"/>
    <w:rsid w:val="008B0E52"/>
    <w:rsid w:val="008C20CD"/>
    <w:rsid w:val="008C2BBE"/>
    <w:rsid w:val="008C34C1"/>
    <w:rsid w:val="008C3A2F"/>
    <w:rsid w:val="008C62E3"/>
    <w:rsid w:val="008D2659"/>
    <w:rsid w:val="008D2976"/>
    <w:rsid w:val="008D30E6"/>
    <w:rsid w:val="008D6B5B"/>
    <w:rsid w:val="008F3930"/>
    <w:rsid w:val="008F5E2F"/>
    <w:rsid w:val="00915344"/>
    <w:rsid w:val="00920E68"/>
    <w:rsid w:val="00926775"/>
    <w:rsid w:val="00930292"/>
    <w:rsid w:val="0093112F"/>
    <w:rsid w:val="00937C9E"/>
    <w:rsid w:val="0094291C"/>
    <w:rsid w:val="00944E6F"/>
    <w:rsid w:val="00944EFE"/>
    <w:rsid w:val="00947D52"/>
    <w:rsid w:val="009545EB"/>
    <w:rsid w:val="00954C93"/>
    <w:rsid w:val="00962202"/>
    <w:rsid w:val="00962EC5"/>
    <w:rsid w:val="00964F48"/>
    <w:rsid w:val="00967493"/>
    <w:rsid w:val="00967E70"/>
    <w:rsid w:val="00972240"/>
    <w:rsid w:val="00977926"/>
    <w:rsid w:val="009879AF"/>
    <w:rsid w:val="0099240E"/>
    <w:rsid w:val="00992CC0"/>
    <w:rsid w:val="00994BC0"/>
    <w:rsid w:val="009A0B36"/>
    <w:rsid w:val="009B7C08"/>
    <w:rsid w:val="009B7C7C"/>
    <w:rsid w:val="009C09BE"/>
    <w:rsid w:val="009C4608"/>
    <w:rsid w:val="009C4625"/>
    <w:rsid w:val="009C5DB4"/>
    <w:rsid w:val="009D185F"/>
    <w:rsid w:val="009D52B8"/>
    <w:rsid w:val="009D5A53"/>
    <w:rsid w:val="009E2251"/>
    <w:rsid w:val="009F0B74"/>
    <w:rsid w:val="00A02B31"/>
    <w:rsid w:val="00A077C1"/>
    <w:rsid w:val="00A10231"/>
    <w:rsid w:val="00A10E71"/>
    <w:rsid w:val="00A14625"/>
    <w:rsid w:val="00A24B2A"/>
    <w:rsid w:val="00A30A83"/>
    <w:rsid w:val="00A31DD7"/>
    <w:rsid w:val="00A330A8"/>
    <w:rsid w:val="00A34033"/>
    <w:rsid w:val="00A36656"/>
    <w:rsid w:val="00A37E2F"/>
    <w:rsid w:val="00A435E9"/>
    <w:rsid w:val="00A560ED"/>
    <w:rsid w:val="00A614F4"/>
    <w:rsid w:val="00A71A62"/>
    <w:rsid w:val="00A72E34"/>
    <w:rsid w:val="00A771FC"/>
    <w:rsid w:val="00A77242"/>
    <w:rsid w:val="00A83129"/>
    <w:rsid w:val="00A835B4"/>
    <w:rsid w:val="00AA19D0"/>
    <w:rsid w:val="00AA276D"/>
    <w:rsid w:val="00AB5A41"/>
    <w:rsid w:val="00AC1D04"/>
    <w:rsid w:val="00AC367C"/>
    <w:rsid w:val="00AC4D72"/>
    <w:rsid w:val="00AC5349"/>
    <w:rsid w:val="00AC693C"/>
    <w:rsid w:val="00AC6E80"/>
    <w:rsid w:val="00AE0418"/>
    <w:rsid w:val="00AE214B"/>
    <w:rsid w:val="00AE4968"/>
    <w:rsid w:val="00AE6178"/>
    <w:rsid w:val="00AF1A38"/>
    <w:rsid w:val="00B030C0"/>
    <w:rsid w:val="00B04E1C"/>
    <w:rsid w:val="00B06F93"/>
    <w:rsid w:val="00B14404"/>
    <w:rsid w:val="00B1463F"/>
    <w:rsid w:val="00B15DF2"/>
    <w:rsid w:val="00B16668"/>
    <w:rsid w:val="00B26254"/>
    <w:rsid w:val="00B26774"/>
    <w:rsid w:val="00B3059D"/>
    <w:rsid w:val="00B3347A"/>
    <w:rsid w:val="00B36EC4"/>
    <w:rsid w:val="00B37B5F"/>
    <w:rsid w:val="00B41AFB"/>
    <w:rsid w:val="00B570B3"/>
    <w:rsid w:val="00B605F1"/>
    <w:rsid w:val="00B62FD5"/>
    <w:rsid w:val="00B715FB"/>
    <w:rsid w:val="00B71B29"/>
    <w:rsid w:val="00B8444D"/>
    <w:rsid w:val="00B85608"/>
    <w:rsid w:val="00B86807"/>
    <w:rsid w:val="00B93B76"/>
    <w:rsid w:val="00B95875"/>
    <w:rsid w:val="00B960F1"/>
    <w:rsid w:val="00BA1D5A"/>
    <w:rsid w:val="00BC10B7"/>
    <w:rsid w:val="00BC1371"/>
    <w:rsid w:val="00BD1B8F"/>
    <w:rsid w:val="00BD1CBA"/>
    <w:rsid w:val="00BD32CD"/>
    <w:rsid w:val="00BD34D1"/>
    <w:rsid w:val="00BD609C"/>
    <w:rsid w:val="00BE06C7"/>
    <w:rsid w:val="00BE220D"/>
    <w:rsid w:val="00BE2BAA"/>
    <w:rsid w:val="00BE70B4"/>
    <w:rsid w:val="00BF00D2"/>
    <w:rsid w:val="00BF1A59"/>
    <w:rsid w:val="00BF47DB"/>
    <w:rsid w:val="00BF6BC4"/>
    <w:rsid w:val="00C053F3"/>
    <w:rsid w:val="00C110B8"/>
    <w:rsid w:val="00C11D71"/>
    <w:rsid w:val="00C30505"/>
    <w:rsid w:val="00C50152"/>
    <w:rsid w:val="00C5493F"/>
    <w:rsid w:val="00C56CF6"/>
    <w:rsid w:val="00C60E99"/>
    <w:rsid w:val="00C66576"/>
    <w:rsid w:val="00C70384"/>
    <w:rsid w:val="00C70D79"/>
    <w:rsid w:val="00C806D6"/>
    <w:rsid w:val="00C85E35"/>
    <w:rsid w:val="00C93DA6"/>
    <w:rsid w:val="00CA5F86"/>
    <w:rsid w:val="00CB2A79"/>
    <w:rsid w:val="00CC0C4A"/>
    <w:rsid w:val="00CC74EA"/>
    <w:rsid w:val="00CD1136"/>
    <w:rsid w:val="00CD54FE"/>
    <w:rsid w:val="00CD6173"/>
    <w:rsid w:val="00CE164B"/>
    <w:rsid w:val="00CE1B9F"/>
    <w:rsid w:val="00CE3EB9"/>
    <w:rsid w:val="00CF6357"/>
    <w:rsid w:val="00D029CF"/>
    <w:rsid w:val="00D06193"/>
    <w:rsid w:val="00D10254"/>
    <w:rsid w:val="00D11508"/>
    <w:rsid w:val="00D1224D"/>
    <w:rsid w:val="00D15616"/>
    <w:rsid w:val="00D3284C"/>
    <w:rsid w:val="00D32A24"/>
    <w:rsid w:val="00D37300"/>
    <w:rsid w:val="00D512E4"/>
    <w:rsid w:val="00D620B9"/>
    <w:rsid w:val="00D65C70"/>
    <w:rsid w:val="00D8009F"/>
    <w:rsid w:val="00D86B07"/>
    <w:rsid w:val="00D86B79"/>
    <w:rsid w:val="00D9066D"/>
    <w:rsid w:val="00DA3B40"/>
    <w:rsid w:val="00DA6508"/>
    <w:rsid w:val="00DE3C17"/>
    <w:rsid w:val="00DE3EF7"/>
    <w:rsid w:val="00DF027C"/>
    <w:rsid w:val="00DF158E"/>
    <w:rsid w:val="00E00E49"/>
    <w:rsid w:val="00E01A46"/>
    <w:rsid w:val="00E02BE9"/>
    <w:rsid w:val="00E04651"/>
    <w:rsid w:val="00E0691A"/>
    <w:rsid w:val="00E101A7"/>
    <w:rsid w:val="00E1176B"/>
    <w:rsid w:val="00E1192C"/>
    <w:rsid w:val="00E17ACF"/>
    <w:rsid w:val="00E236F3"/>
    <w:rsid w:val="00E32717"/>
    <w:rsid w:val="00E33F46"/>
    <w:rsid w:val="00E3417E"/>
    <w:rsid w:val="00E42B78"/>
    <w:rsid w:val="00E45C7C"/>
    <w:rsid w:val="00E52B09"/>
    <w:rsid w:val="00E52EAC"/>
    <w:rsid w:val="00E53A5D"/>
    <w:rsid w:val="00E53EAB"/>
    <w:rsid w:val="00E5788F"/>
    <w:rsid w:val="00E6230C"/>
    <w:rsid w:val="00E63BC4"/>
    <w:rsid w:val="00E64DD4"/>
    <w:rsid w:val="00E718AA"/>
    <w:rsid w:val="00E72E2B"/>
    <w:rsid w:val="00E74E44"/>
    <w:rsid w:val="00E76A26"/>
    <w:rsid w:val="00E90CD7"/>
    <w:rsid w:val="00E948B8"/>
    <w:rsid w:val="00EA1294"/>
    <w:rsid w:val="00EA2D60"/>
    <w:rsid w:val="00EA362F"/>
    <w:rsid w:val="00EA3CE2"/>
    <w:rsid w:val="00EB0D21"/>
    <w:rsid w:val="00EB6B78"/>
    <w:rsid w:val="00ED06B2"/>
    <w:rsid w:val="00ED2882"/>
    <w:rsid w:val="00ED5703"/>
    <w:rsid w:val="00EE3E0C"/>
    <w:rsid w:val="00EF4E28"/>
    <w:rsid w:val="00F03AF0"/>
    <w:rsid w:val="00F13456"/>
    <w:rsid w:val="00F229CE"/>
    <w:rsid w:val="00F25F45"/>
    <w:rsid w:val="00F32AD4"/>
    <w:rsid w:val="00F40410"/>
    <w:rsid w:val="00F41DCF"/>
    <w:rsid w:val="00F4679F"/>
    <w:rsid w:val="00F47605"/>
    <w:rsid w:val="00F6083A"/>
    <w:rsid w:val="00F609E0"/>
    <w:rsid w:val="00F63492"/>
    <w:rsid w:val="00F674D7"/>
    <w:rsid w:val="00F81F7A"/>
    <w:rsid w:val="00F84909"/>
    <w:rsid w:val="00F9073A"/>
    <w:rsid w:val="00F9364F"/>
    <w:rsid w:val="00F973CC"/>
    <w:rsid w:val="00FA353E"/>
    <w:rsid w:val="00FA6EE3"/>
    <w:rsid w:val="00FA6F2A"/>
    <w:rsid w:val="00FB4294"/>
    <w:rsid w:val="00FB4A83"/>
    <w:rsid w:val="00FC1545"/>
    <w:rsid w:val="00FC1BB3"/>
    <w:rsid w:val="00FC2989"/>
    <w:rsid w:val="00FE40AD"/>
    <w:rsid w:val="00FE6C62"/>
    <w:rsid w:val="00FF0EF6"/>
    <w:rsid w:val="00FF3EDE"/>
    <w:rsid w:val="00FF7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316BE4"/>
    <w:pPr>
      <w:spacing w:after="0" w:line="240" w:lineRule="auto"/>
    </w:pPr>
    <w:rPr>
      <w:sz w:val="20"/>
      <w:szCs w:val="20"/>
    </w:rPr>
  </w:style>
  <w:style w:type="character" w:customStyle="1" w:styleId="a4">
    <w:name w:val="Текст сноски Знак"/>
    <w:basedOn w:val="a0"/>
    <w:link w:val="a3"/>
    <w:uiPriority w:val="99"/>
    <w:rsid w:val="00316BE4"/>
    <w:rPr>
      <w:sz w:val="20"/>
      <w:szCs w:val="20"/>
    </w:rPr>
  </w:style>
  <w:style w:type="character" w:styleId="a5">
    <w:name w:val="footnote reference"/>
    <w:basedOn w:val="a0"/>
    <w:uiPriority w:val="99"/>
    <w:rsid w:val="00316BE4"/>
    <w:rPr>
      <w:vertAlign w:val="superscript"/>
    </w:rPr>
  </w:style>
  <w:style w:type="paragraph" w:customStyle="1" w:styleId="a6">
    <w:name w:val="сноска"/>
    <w:basedOn w:val="a"/>
    <w:rsid w:val="00316BE4"/>
    <w:pPr>
      <w:pBdr>
        <w:top w:val="single" w:sz="2" w:space="0" w:color="auto"/>
        <w:between w:val="single" w:sz="2" w:space="2" w:color="auto"/>
      </w:pBdr>
      <w:spacing w:after="0" w:line="210" w:lineRule="atLeast"/>
      <w:ind w:firstLine="227"/>
      <w:jc w:val="both"/>
    </w:pPr>
    <w:rPr>
      <w:rFonts w:ascii="Arial" w:eastAsia="Times New Roman" w:hAnsi="Arial" w:cs="Times New Roman"/>
      <w:snapToGrid w:val="0"/>
      <w:sz w:val="17"/>
      <w:szCs w:val="20"/>
      <w:lang w:eastAsia="ru-RU"/>
    </w:rPr>
  </w:style>
  <w:style w:type="paragraph" w:styleId="a7">
    <w:name w:val="List Paragraph"/>
    <w:basedOn w:val="a"/>
    <w:uiPriority w:val="34"/>
    <w:qFormat/>
    <w:rsid w:val="0085456B"/>
    <w:pPr>
      <w:ind w:left="720"/>
      <w:contextualSpacing/>
    </w:pPr>
  </w:style>
  <w:style w:type="paragraph" w:customStyle="1" w:styleId="FR3">
    <w:name w:val="FR3"/>
    <w:rsid w:val="00E1192C"/>
    <w:pPr>
      <w:spacing w:after="0" w:line="420" w:lineRule="atLeast"/>
      <w:ind w:firstLine="860"/>
    </w:pPr>
    <w:rPr>
      <w:rFonts w:ascii="Futura_Book-Bold" w:eastAsia="Times New Roman" w:hAnsi="Futura_Book-Bold" w:cs="Times New Roman"/>
      <w:snapToGrid w:val="0"/>
      <w:sz w:val="28"/>
      <w:szCs w:val="20"/>
      <w:lang w:eastAsia="ru-RU"/>
    </w:rPr>
  </w:style>
  <w:style w:type="paragraph" w:styleId="a8">
    <w:name w:val="endnote text"/>
    <w:basedOn w:val="a"/>
    <w:link w:val="a9"/>
    <w:uiPriority w:val="99"/>
    <w:semiHidden/>
    <w:unhideWhenUsed/>
    <w:rsid w:val="00E5788F"/>
    <w:pPr>
      <w:spacing w:after="0" w:line="240" w:lineRule="auto"/>
    </w:pPr>
    <w:rPr>
      <w:sz w:val="20"/>
      <w:szCs w:val="20"/>
    </w:rPr>
  </w:style>
  <w:style w:type="character" w:customStyle="1" w:styleId="a9">
    <w:name w:val="Текст концевой сноски Знак"/>
    <w:basedOn w:val="a0"/>
    <w:link w:val="a8"/>
    <w:uiPriority w:val="99"/>
    <w:semiHidden/>
    <w:rsid w:val="00E5788F"/>
    <w:rPr>
      <w:sz w:val="20"/>
      <w:szCs w:val="20"/>
    </w:rPr>
  </w:style>
  <w:style w:type="character" w:styleId="aa">
    <w:name w:val="endnote reference"/>
    <w:basedOn w:val="a0"/>
    <w:uiPriority w:val="99"/>
    <w:semiHidden/>
    <w:unhideWhenUsed/>
    <w:rsid w:val="00E5788F"/>
    <w:rPr>
      <w:vertAlign w:val="superscript"/>
    </w:rPr>
  </w:style>
  <w:style w:type="paragraph" w:customStyle="1" w:styleId="ConsPlusNormal">
    <w:name w:val="ConsPlusNormal"/>
    <w:rsid w:val="00AC6E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0">
    <w:name w:val="s0"/>
    <w:rsid w:val="00D65C70"/>
    <w:rPr>
      <w:rFonts w:ascii="Times New Roman" w:hAnsi="Times New Roman" w:cs="Times New Roman" w:hint="default"/>
      <w:b w:val="0"/>
      <w:bCs w:val="0"/>
      <w:i w:val="0"/>
      <w:iCs w:val="0"/>
      <w:color w:val="000000"/>
    </w:rPr>
  </w:style>
  <w:style w:type="paragraph" w:styleId="ab">
    <w:name w:val="No Spacing"/>
    <w:uiPriority w:val="99"/>
    <w:qFormat/>
    <w:rsid w:val="00D65C70"/>
    <w:pPr>
      <w:spacing w:after="0" w:line="240" w:lineRule="auto"/>
    </w:pPr>
  </w:style>
  <w:style w:type="paragraph" w:styleId="2">
    <w:name w:val="Body Text 2"/>
    <w:basedOn w:val="a"/>
    <w:link w:val="20"/>
    <w:semiHidden/>
    <w:rsid w:val="009E2251"/>
    <w:pPr>
      <w:spacing w:after="0" w:line="240" w:lineRule="auto"/>
    </w:pPr>
    <w:rPr>
      <w:rFonts w:ascii="Times New Roman" w:eastAsia="Times New Roman" w:hAnsi="Times New Roman" w:cs="Times New Roman"/>
      <w:b/>
      <w:caps/>
      <w:sz w:val="24"/>
      <w:szCs w:val="20"/>
      <w:lang w:eastAsia="ru-RU"/>
    </w:rPr>
  </w:style>
  <w:style w:type="character" w:customStyle="1" w:styleId="20">
    <w:name w:val="Основной текст 2 Знак"/>
    <w:basedOn w:val="a0"/>
    <w:link w:val="2"/>
    <w:semiHidden/>
    <w:rsid w:val="009E2251"/>
    <w:rPr>
      <w:rFonts w:ascii="Times New Roman" w:eastAsia="Times New Roman" w:hAnsi="Times New Roman" w:cs="Times New Roman"/>
      <w:b/>
      <w:caps/>
      <w:sz w:val="24"/>
      <w:szCs w:val="20"/>
      <w:lang w:eastAsia="ru-RU"/>
    </w:rPr>
  </w:style>
  <w:style w:type="paragraph" w:customStyle="1" w:styleId="ac">
    <w:name w:val="норма"/>
    <w:basedOn w:val="a"/>
    <w:next w:val="a"/>
    <w:rsid w:val="009E2251"/>
    <w:pPr>
      <w:spacing w:after="0" w:line="242" w:lineRule="atLeast"/>
      <w:ind w:firstLine="340"/>
      <w:jc w:val="both"/>
    </w:pPr>
    <w:rPr>
      <w:rFonts w:ascii="Arial" w:eastAsia="Times New Roman" w:hAnsi="Arial" w:cs="Times New Roman"/>
      <w:snapToGrid w:val="0"/>
      <w:sz w:val="18"/>
      <w:szCs w:val="20"/>
      <w:lang w:eastAsia="ru-RU"/>
    </w:rPr>
  </w:style>
  <w:style w:type="paragraph" w:styleId="ad">
    <w:name w:val="Normal (Web)"/>
    <w:basedOn w:val="a"/>
    <w:uiPriority w:val="99"/>
    <w:semiHidden/>
    <w:unhideWhenUsed/>
    <w:rsid w:val="00BF47DB"/>
    <w:rPr>
      <w:rFonts w:ascii="Times New Roman" w:hAnsi="Times New Roman" w:cs="Times New Roman"/>
      <w:sz w:val="24"/>
      <w:szCs w:val="24"/>
    </w:rPr>
  </w:style>
  <w:style w:type="character" w:styleId="ae">
    <w:name w:val="Hyperlink"/>
    <w:basedOn w:val="a0"/>
    <w:uiPriority w:val="99"/>
    <w:unhideWhenUsed/>
    <w:rsid w:val="006B63AF"/>
    <w:rPr>
      <w:color w:val="0000FF" w:themeColor="hyperlink"/>
      <w:u w:val="single"/>
    </w:rPr>
  </w:style>
  <w:style w:type="character" w:styleId="af">
    <w:name w:val="Emphasis"/>
    <w:basedOn w:val="a0"/>
    <w:uiPriority w:val="20"/>
    <w:qFormat/>
    <w:rsid w:val="00831AAE"/>
    <w:rPr>
      <w:i/>
      <w:iCs/>
    </w:rPr>
  </w:style>
  <w:style w:type="character" w:customStyle="1" w:styleId="apple-converted-space">
    <w:name w:val="apple-converted-space"/>
    <w:basedOn w:val="a0"/>
    <w:rsid w:val="00831AAE"/>
  </w:style>
  <w:style w:type="paragraph" w:customStyle="1" w:styleId="j11">
    <w:name w:val="j11"/>
    <w:basedOn w:val="a"/>
    <w:rsid w:val="00831A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6F60E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F60E6"/>
    <w:rPr>
      <w:rFonts w:ascii="Tahoma" w:hAnsi="Tahoma" w:cs="Tahoma"/>
      <w:sz w:val="16"/>
      <w:szCs w:val="16"/>
    </w:rPr>
  </w:style>
  <w:style w:type="paragraph" w:customStyle="1" w:styleId="j12">
    <w:name w:val="j12"/>
    <w:basedOn w:val="a"/>
    <w:rsid w:val="00636E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
    <w:link w:val="af3"/>
    <w:uiPriority w:val="99"/>
    <w:semiHidden/>
    <w:unhideWhenUsed/>
    <w:rsid w:val="00135CA8"/>
    <w:pPr>
      <w:spacing w:after="120"/>
    </w:pPr>
  </w:style>
  <w:style w:type="character" w:customStyle="1" w:styleId="af3">
    <w:name w:val="Основной текст Знак"/>
    <w:basedOn w:val="a0"/>
    <w:link w:val="af2"/>
    <w:uiPriority w:val="99"/>
    <w:semiHidden/>
    <w:rsid w:val="00135C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316BE4"/>
    <w:pPr>
      <w:spacing w:after="0" w:line="240" w:lineRule="auto"/>
    </w:pPr>
    <w:rPr>
      <w:sz w:val="20"/>
      <w:szCs w:val="20"/>
    </w:rPr>
  </w:style>
  <w:style w:type="character" w:customStyle="1" w:styleId="a4">
    <w:name w:val="Текст сноски Знак"/>
    <w:basedOn w:val="a0"/>
    <w:link w:val="a3"/>
    <w:uiPriority w:val="99"/>
    <w:rsid w:val="00316BE4"/>
    <w:rPr>
      <w:sz w:val="20"/>
      <w:szCs w:val="20"/>
    </w:rPr>
  </w:style>
  <w:style w:type="character" w:styleId="a5">
    <w:name w:val="footnote reference"/>
    <w:basedOn w:val="a0"/>
    <w:uiPriority w:val="99"/>
    <w:rsid w:val="00316BE4"/>
    <w:rPr>
      <w:vertAlign w:val="superscript"/>
    </w:rPr>
  </w:style>
  <w:style w:type="paragraph" w:customStyle="1" w:styleId="a6">
    <w:name w:val="сноска"/>
    <w:basedOn w:val="a"/>
    <w:rsid w:val="00316BE4"/>
    <w:pPr>
      <w:pBdr>
        <w:top w:val="single" w:sz="2" w:space="0" w:color="auto"/>
        <w:between w:val="single" w:sz="2" w:space="2" w:color="auto"/>
      </w:pBdr>
      <w:spacing w:after="0" w:line="210" w:lineRule="atLeast"/>
      <w:ind w:firstLine="227"/>
      <w:jc w:val="both"/>
    </w:pPr>
    <w:rPr>
      <w:rFonts w:ascii="Arial" w:eastAsia="Times New Roman" w:hAnsi="Arial" w:cs="Times New Roman"/>
      <w:snapToGrid w:val="0"/>
      <w:sz w:val="17"/>
      <w:szCs w:val="20"/>
      <w:lang w:eastAsia="ru-RU"/>
    </w:rPr>
  </w:style>
  <w:style w:type="paragraph" w:styleId="a7">
    <w:name w:val="List Paragraph"/>
    <w:basedOn w:val="a"/>
    <w:uiPriority w:val="34"/>
    <w:qFormat/>
    <w:rsid w:val="0085456B"/>
    <w:pPr>
      <w:ind w:left="720"/>
      <w:contextualSpacing/>
    </w:pPr>
  </w:style>
  <w:style w:type="paragraph" w:customStyle="1" w:styleId="FR3">
    <w:name w:val="FR3"/>
    <w:rsid w:val="00E1192C"/>
    <w:pPr>
      <w:spacing w:after="0" w:line="420" w:lineRule="atLeast"/>
      <w:ind w:firstLine="860"/>
    </w:pPr>
    <w:rPr>
      <w:rFonts w:ascii="Futura_Book-Bold" w:eastAsia="Times New Roman" w:hAnsi="Futura_Book-Bold" w:cs="Times New Roman"/>
      <w:snapToGrid w:val="0"/>
      <w:sz w:val="28"/>
      <w:szCs w:val="20"/>
      <w:lang w:eastAsia="ru-RU"/>
    </w:rPr>
  </w:style>
  <w:style w:type="paragraph" w:styleId="a8">
    <w:name w:val="endnote text"/>
    <w:basedOn w:val="a"/>
    <w:link w:val="a9"/>
    <w:uiPriority w:val="99"/>
    <w:semiHidden/>
    <w:unhideWhenUsed/>
    <w:rsid w:val="00E5788F"/>
    <w:pPr>
      <w:spacing w:after="0" w:line="240" w:lineRule="auto"/>
    </w:pPr>
    <w:rPr>
      <w:sz w:val="20"/>
      <w:szCs w:val="20"/>
    </w:rPr>
  </w:style>
  <w:style w:type="character" w:customStyle="1" w:styleId="a9">
    <w:name w:val="Текст концевой сноски Знак"/>
    <w:basedOn w:val="a0"/>
    <w:link w:val="a8"/>
    <w:uiPriority w:val="99"/>
    <w:semiHidden/>
    <w:rsid w:val="00E5788F"/>
    <w:rPr>
      <w:sz w:val="20"/>
      <w:szCs w:val="20"/>
    </w:rPr>
  </w:style>
  <w:style w:type="character" w:styleId="aa">
    <w:name w:val="endnote reference"/>
    <w:basedOn w:val="a0"/>
    <w:uiPriority w:val="99"/>
    <w:semiHidden/>
    <w:unhideWhenUsed/>
    <w:rsid w:val="00E5788F"/>
    <w:rPr>
      <w:vertAlign w:val="superscript"/>
    </w:rPr>
  </w:style>
  <w:style w:type="paragraph" w:customStyle="1" w:styleId="ConsPlusNormal">
    <w:name w:val="ConsPlusNormal"/>
    <w:rsid w:val="00AC6E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0">
    <w:name w:val="s0"/>
    <w:rsid w:val="00D65C70"/>
    <w:rPr>
      <w:rFonts w:ascii="Times New Roman" w:hAnsi="Times New Roman" w:cs="Times New Roman" w:hint="default"/>
      <w:b w:val="0"/>
      <w:bCs w:val="0"/>
      <w:i w:val="0"/>
      <w:iCs w:val="0"/>
      <w:color w:val="000000"/>
    </w:rPr>
  </w:style>
  <w:style w:type="paragraph" w:styleId="ab">
    <w:name w:val="No Spacing"/>
    <w:uiPriority w:val="99"/>
    <w:qFormat/>
    <w:rsid w:val="00D65C70"/>
    <w:pPr>
      <w:spacing w:after="0" w:line="240" w:lineRule="auto"/>
    </w:pPr>
  </w:style>
  <w:style w:type="paragraph" w:styleId="2">
    <w:name w:val="Body Text 2"/>
    <w:basedOn w:val="a"/>
    <w:link w:val="20"/>
    <w:semiHidden/>
    <w:rsid w:val="009E2251"/>
    <w:pPr>
      <w:spacing w:after="0" w:line="240" w:lineRule="auto"/>
    </w:pPr>
    <w:rPr>
      <w:rFonts w:ascii="Times New Roman" w:eastAsia="Times New Roman" w:hAnsi="Times New Roman" w:cs="Times New Roman"/>
      <w:b/>
      <w:caps/>
      <w:sz w:val="24"/>
      <w:szCs w:val="20"/>
      <w:lang w:eastAsia="ru-RU"/>
    </w:rPr>
  </w:style>
  <w:style w:type="character" w:customStyle="1" w:styleId="20">
    <w:name w:val="Основной текст 2 Знак"/>
    <w:basedOn w:val="a0"/>
    <w:link w:val="2"/>
    <w:semiHidden/>
    <w:rsid w:val="009E2251"/>
    <w:rPr>
      <w:rFonts w:ascii="Times New Roman" w:eastAsia="Times New Roman" w:hAnsi="Times New Roman" w:cs="Times New Roman"/>
      <w:b/>
      <w:caps/>
      <w:sz w:val="24"/>
      <w:szCs w:val="20"/>
      <w:lang w:eastAsia="ru-RU"/>
    </w:rPr>
  </w:style>
  <w:style w:type="paragraph" w:customStyle="1" w:styleId="ac">
    <w:name w:val="норма"/>
    <w:basedOn w:val="a"/>
    <w:next w:val="a"/>
    <w:rsid w:val="009E2251"/>
    <w:pPr>
      <w:spacing w:after="0" w:line="242" w:lineRule="atLeast"/>
      <w:ind w:firstLine="340"/>
      <w:jc w:val="both"/>
    </w:pPr>
    <w:rPr>
      <w:rFonts w:ascii="Arial" w:eastAsia="Times New Roman" w:hAnsi="Arial" w:cs="Times New Roman"/>
      <w:snapToGrid w:val="0"/>
      <w:sz w:val="18"/>
      <w:szCs w:val="20"/>
      <w:lang w:eastAsia="ru-RU"/>
    </w:rPr>
  </w:style>
  <w:style w:type="paragraph" w:styleId="ad">
    <w:name w:val="Normal (Web)"/>
    <w:basedOn w:val="a"/>
    <w:uiPriority w:val="99"/>
    <w:semiHidden/>
    <w:unhideWhenUsed/>
    <w:rsid w:val="00BF47DB"/>
    <w:rPr>
      <w:rFonts w:ascii="Times New Roman" w:hAnsi="Times New Roman" w:cs="Times New Roman"/>
      <w:sz w:val="24"/>
      <w:szCs w:val="24"/>
    </w:rPr>
  </w:style>
  <w:style w:type="character" w:styleId="ae">
    <w:name w:val="Hyperlink"/>
    <w:basedOn w:val="a0"/>
    <w:uiPriority w:val="99"/>
    <w:unhideWhenUsed/>
    <w:rsid w:val="006B63AF"/>
    <w:rPr>
      <w:color w:val="0000FF" w:themeColor="hyperlink"/>
      <w:u w:val="single"/>
    </w:rPr>
  </w:style>
  <w:style w:type="character" w:styleId="af">
    <w:name w:val="Emphasis"/>
    <w:basedOn w:val="a0"/>
    <w:uiPriority w:val="20"/>
    <w:qFormat/>
    <w:rsid w:val="00831AAE"/>
    <w:rPr>
      <w:i/>
      <w:iCs/>
    </w:rPr>
  </w:style>
  <w:style w:type="character" w:customStyle="1" w:styleId="apple-converted-space">
    <w:name w:val="apple-converted-space"/>
    <w:basedOn w:val="a0"/>
    <w:rsid w:val="00831AAE"/>
  </w:style>
  <w:style w:type="paragraph" w:customStyle="1" w:styleId="j11">
    <w:name w:val="j11"/>
    <w:basedOn w:val="a"/>
    <w:rsid w:val="00831A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6F60E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F60E6"/>
    <w:rPr>
      <w:rFonts w:ascii="Tahoma" w:hAnsi="Tahoma" w:cs="Tahoma"/>
      <w:sz w:val="16"/>
      <w:szCs w:val="16"/>
    </w:rPr>
  </w:style>
  <w:style w:type="paragraph" w:customStyle="1" w:styleId="j12">
    <w:name w:val="j12"/>
    <w:basedOn w:val="a"/>
    <w:rsid w:val="00636E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
    <w:link w:val="af3"/>
    <w:uiPriority w:val="99"/>
    <w:semiHidden/>
    <w:unhideWhenUsed/>
    <w:rsid w:val="00135CA8"/>
    <w:pPr>
      <w:spacing w:after="120"/>
    </w:pPr>
  </w:style>
  <w:style w:type="character" w:customStyle="1" w:styleId="af3">
    <w:name w:val="Основной текст Знак"/>
    <w:basedOn w:val="a0"/>
    <w:link w:val="af2"/>
    <w:uiPriority w:val="99"/>
    <w:semiHidden/>
    <w:rsid w:val="00135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07817">
      <w:bodyDiv w:val="1"/>
      <w:marLeft w:val="0"/>
      <w:marRight w:val="0"/>
      <w:marTop w:val="0"/>
      <w:marBottom w:val="0"/>
      <w:divBdr>
        <w:top w:val="none" w:sz="0" w:space="0" w:color="auto"/>
        <w:left w:val="none" w:sz="0" w:space="0" w:color="auto"/>
        <w:bottom w:val="none" w:sz="0" w:space="0" w:color="auto"/>
        <w:right w:val="none" w:sz="0" w:space="0" w:color="auto"/>
      </w:divBdr>
    </w:div>
    <w:div w:id="210575352">
      <w:bodyDiv w:val="1"/>
      <w:marLeft w:val="0"/>
      <w:marRight w:val="0"/>
      <w:marTop w:val="0"/>
      <w:marBottom w:val="0"/>
      <w:divBdr>
        <w:top w:val="none" w:sz="0" w:space="0" w:color="auto"/>
        <w:left w:val="none" w:sz="0" w:space="0" w:color="auto"/>
        <w:bottom w:val="none" w:sz="0" w:space="0" w:color="auto"/>
        <w:right w:val="none" w:sz="0" w:space="0" w:color="auto"/>
      </w:divBdr>
    </w:div>
    <w:div w:id="336159567">
      <w:bodyDiv w:val="1"/>
      <w:marLeft w:val="0"/>
      <w:marRight w:val="0"/>
      <w:marTop w:val="0"/>
      <w:marBottom w:val="0"/>
      <w:divBdr>
        <w:top w:val="none" w:sz="0" w:space="0" w:color="auto"/>
        <w:left w:val="none" w:sz="0" w:space="0" w:color="auto"/>
        <w:bottom w:val="none" w:sz="0" w:space="0" w:color="auto"/>
        <w:right w:val="none" w:sz="0" w:space="0" w:color="auto"/>
      </w:divBdr>
    </w:div>
    <w:div w:id="511726916">
      <w:bodyDiv w:val="1"/>
      <w:marLeft w:val="0"/>
      <w:marRight w:val="0"/>
      <w:marTop w:val="0"/>
      <w:marBottom w:val="0"/>
      <w:divBdr>
        <w:top w:val="none" w:sz="0" w:space="0" w:color="auto"/>
        <w:left w:val="none" w:sz="0" w:space="0" w:color="auto"/>
        <w:bottom w:val="none" w:sz="0" w:space="0" w:color="auto"/>
        <w:right w:val="none" w:sz="0" w:space="0" w:color="auto"/>
      </w:divBdr>
    </w:div>
    <w:div w:id="551695648">
      <w:bodyDiv w:val="1"/>
      <w:marLeft w:val="0"/>
      <w:marRight w:val="0"/>
      <w:marTop w:val="0"/>
      <w:marBottom w:val="0"/>
      <w:divBdr>
        <w:top w:val="none" w:sz="0" w:space="0" w:color="auto"/>
        <w:left w:val="none" w:sz="0" w:space="0" w:color="auto"/>
        <w:bottom w:val="none" w:sz="0" w:space="0" w:color="auto"/>
        <w:right w:val="none" w:sz="0" w:space="0" w:color="auto"/>
      </w:divBdr>
    </w:div>
    <w:div w:id="863322465">
      <w:bodyDiv w:val="1"/>
      <w:marLeft w:val="0"/>
      <w:marRight w:val="0"/>
      <w:marTop w:val="0"/>
      <w:marBottom w:val="0"/>
      <w:divBdr>
        <w:top w:val="none" w:sz="0" w:space="0" w:color="auto"/>
        <w:left w:val="none" w:sz="0" w:space="0" w:color="auto"/>
        <w:bottom w:val="none" w:sz="0" w:space="0" w:color="auto"/>
        <w:right w:val="none" w:sz="0" w:space="0" w:color="auto"/>
      </w:divBdr>
    </w:div>
    <w:div w:id="1069966118">
      <w:bodyDiv w:val="1"/>
      <w:marLeft w:val="0"/>
      <w:marRight w:val="0"/>
      <w:marTop w:val="0"/>
      <w:marBottom w:val="0"/>
      <w:divBdr>
        <w:top w:val="none" w:sz="0" w:space="0" w:color="auto"/>
        <w:left w:val="none" w:sz="0" w:space="0" w:color="auto"/>
        <w:bottom w:val="none" w:sz="0" w:space="0" w:color="auto"/>
        <w:right w:val="none" w:sz="0" w:space="0" w:color="auto"/>
      </w:divBdr>
    </w:div>
    <w:div w:id="107762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nline.zakon.kz/Document/?link_id=1000176219" TargetMode="External"/><Relationship Id="rId18" Type="http://schemas.openxmlformats.org/officeDocument/2006/relationships/hyperlink" Target="http://www.pavlodar.com/zakon/index.html?dok=00147&amp;oraz=00&amp;noraz=0" TargetMode="External"/><Relationship Id="rId26" Type="http://schemas.openxmlformats.org/officeDocument/2006/relationships/hyperlink" Target="http://online.zakon.kz" TargetMode="External"/><Relationship Id="rId3" Type="http://schemas.openxmlformats.org/officeDocument/2006/relationships/styles" Target="styles.xml"/><Relationship Id="rId21" Type="http://schemas.openxmlformats.org/officeDocument/2006/relationships/hyperlink" Target="http://online.zakon.kz/Document/?link_id=1004101278" TargetMode="External"/><Relationship Id="rId7" Type="http://schemas.openxmlformats.org/officeDocument/2006/relationships/footnotes" Target="footnotes.xml"/><Relationship Id="rId12" Type="http://schemas.openxmlformats.org/officeDocument/2006/relationships/hyperlink" Target="http://online.zakon.kz/Document/?link_id=1000000012" TargetMode="External"/><Relationship Id="rId17" Type="http://schemas.openxmlformats.org/officeDocument/2006/relationships/hyperlink" Target="http://online.zakon.kz/Document/?link_id=1003788894" TargetMode="External"/><Relationship Id="rId25" Type="http://schemas.openxmlformats.org/officeDocument/2006/relationships/hyperlink" Target="http://online.zakon.kz"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online.zakon.kz/Document/?link_id=1000041283" TargetMode="External"/><Relationship Id="rId20" Type="http://schemas.openxmlformats.org/officeDocument/2006/relationships/hyperlink" Target="http://www.pavlodar.com/zakon/index.html?dok=00524&amp;oraz=00&amp;noraz=0" TargetMode="External"/><Relationship Id="rId29" Type="http://schemas.openxmlformats.org/officeDocument/2006/relationships/hyperlink" Target="http://online.zakon.kz/Document/?link_id=100129756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line.zakon.kz/Document/?link_id=1000000012" TargetMode="External"/><Relationship Id="rId24" Type="http://schemas.openxmlformats.org/officeDocument/2006/relationships/hyperlink" Target="http://sud.gov.kz/rus/legislation/CAT01/79695/2004"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online.zakon.kz/Document/?link_id=1003788904" TargetMode="External"/><Relationship Id="rId23" Type="http://schemas.openxmlformats.org/officeDocument/2006/relationships/hyperlink" Target="http://sud.gov.kz/rus/legislation/CAT01/79695/2004" TargetMode="External"/><Relationship Id="rId28" Type="http://schemas.openxmlformats.org/officeDocument/2006/relationships/hyperlink" Target="http://online.zakon.kz" TargetMode="External"/><Relationship Id="rId10" Type="http://schemas.openxmlformats.org/officeDocument/2006/relationships/hyperlink" Target="http://online.zakon.kz/Document/?link_id=1003788894" TargetMode="External"/><Relationship Id="rId19" Type="http://schemas.openxmlformats.org/officeDocument/2006/relationships/hyperlink" Target="http://www.pavlodar.com/zakon/index.html?dok=00105&amp;oraz=00&amp;noraz=0" TargetMode="External"/><Relationship Id="rId31" Type="http://schemas.openxmlformats.org/officeDocument/2006/relationships/hyperlink" Target="http://www.sudexpert.adilet.gov.kz/ru" TargetMode="External"/><Relationship Id="rId4" Type="http://schemas.microsoft.com/office/2007/relationships/stylesWithEffects" Target="stylesWithEffects.xml"/><Relationship Id="rId9" Type="http://schemas.openxmlformats.org/officeDocument/2006/relationships/hyperlink" Target="http://online.zakon.kz/Document/?link_id=1004096389" TargetMode="External"/><Relationship Id="rId14" Type="http://schemas.openxmlformats.org/officeDocument/2006/relationships/hyperlink" Target="http://online.zakon.kz/Document/?link_id=1000000395" TargetMode="External"/><Relationship Id="rId22" Type="http://schemas.openxmlformats.org/officeDocument/2006/relationships/hyperlink" Target="http://www.pavlodar.com/zakon/index.html?dok=00147&amp;oraz=00&amp;noraz=0" TargetMode="External"/><Relationship Id="rId27" Type="http://schemas.openxmlformats.org/officeDocument/2006/relationships/hyperlink" Target="http://online.zakon.kz/Document/?link_id=1004375658" TargetMode="External"/><Relationship Id="rId30" Type="http://schemas.openxmlformats.org/officeDocument/2006/relationships/hyperlink" Target="http://online.zakon.kz"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online.zakon.kz/Document/?link_id=1001297566" TargetMode="External"/><Relationship Id="rId2" Type="http://schemas.openxmlformats.org/officeDocument/2006/relationships/hyperlink" Target="http://online.zakon.kz" TargetMode="External"/><Relationship Id="rId1" Type="http://schemas.openxmlformats.org/officeDocument/2006/relationships/hyperlink" Target="http://online.zakon.kz/Document/?link_id=1004375658" TargetMode="External"/><Relationship Id="rId4" Type="http://schemas.openxmlformats.org/officeDocument/2006/relationships/hyperlink" Target="http://online.zakon.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2F92ADF-2147-4882-91CA-04EA40528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220</Pages>
  <Words>84633</Words>
  <Characters>482410</Characters>
  <Application>Microsoft Office Word</Application>
  <DocSecurity>0</DocSecurity>
  <Lines>4020</Lines>
  <Paragraphs>1131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dc:creator>
  <cp:lastModifiedBy>Karim</cp:lastModifiedBy>
  <cp:revision>2</cp:revision>
  <dcterms:created xsi:type="dcterms:W3CDTF">2016-09-19T15:32:00Z</dcterms:created>
  <dcterms:modified xsi:type="dcterms:W3CDTF">2016-09-19T15:32:00Z</dcterms:modified>
</cp:coreProperties>
</file>