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284D" w:rsidRPr="00BD4628" w:rsidRDefault="00BD4628" w:rsidP="00257C27">
      <w:pPr>
        <w:spacing w:after="0" w:line="240" w:lineRule="auto"/>
        <w:ind w:firstLine="709"/>
        <w:jc w:val="center"/>
        <w:rPr>
          <w:rFonts w:ascii="Times New Roman" w:hAnsi="Times New Roman" w:cs="Times New Roman"/>
          <w:b/>
          <w:sz w:val="24"/>
          <w:szCs w:val="24"/>
          <w:lang w:val="en-US"/>
        </w:rPr>
      </w:pPr>
      <w:r w:rsidRPr="00BD4628">
        <w:rPr>
          <w:rFonts w:ascii="Times New Roman" w:hAnsi="Times New Roman" w:cs="Times New Roman"/>
          <w:b/>
          <w:sz w:val="24"/>
          <w:szCs w:val="24"/>
          <w:lang w:val="kk-KZ"/>
        </w:rPr>
        <w:t>НАН ЖӘНЕ НАН-ТОҚАШ ӨНІМДЕРІНІҢ ФИЗИКА-ХИМИЯЛЫҚ КӨРСЕТКІШТЕРІ</w:t>
      </w:r>
    </w:p>
    <w:p w:rsidR="00BD4628" w:rsidRPr="00BD4628" w:rsidRDefault="00BD4628" w:rsidP="00257C27">
      <w:pPr>
        <w:spacing w:after="0" w:line="240" w:lineRule="auto"/>
        <w:ind w:firstLine="709"/>
        <w:jc w:val="center"/>
        <w:rPr>
          <w:rFonts w:ascii="Times New Roman" w:hAnsi="Times New Roman" w:cs="Times New Roman"/>
          <w:b/>
          <w:sz w:val="24"/>
          <w:szCs w:val="24"/>
          <w:lang w:val="en-US"/>
        </w:rPr>
      </w:pPr>
    </w:p>
    <w:p w:rsidR="00C62CC2" w:rsidRPr="00BD4628" w:rsidRDefault="00433A22" w:rsidP="00257C27">
      <w:pPr>
        <w:spacing w:after="0" w:line="240" w:lineRule="auto"/>
        <w:ind w:firstLine="709"/>
        <w:jc w:val="right"/>
        <w:rPr>
          <w:rFonts w:ascii="Times New Roman" w:hAnsi="Times New Roman" w:cs="Times New Roman"/>
          <w:sz w:val="24"/>
          <w:szCs w:val="24"/>
          <w:lang w:val="en-US"/>
        </w:rPr>
      </w:pPr>
      <w:r w:rsidRPr="00BD4628">
        <w:rPr>
          <w:rFonts w:ascii="Times New Roman" w:hAnsi="Times New Roman" w:cs="Times New Roman"/>
          <w:sz w:val="24"/>
          <w:szCs w:val="24"/>
          <w:lang w:val="kk-KZ"/>
        </w:rPr>
        <w:t>Таубалды Ж.Ж., әл-Фараби атындағы Қазақ Ұлттық университеті, Алматы</w:t>
      </w:r>
    </w:p>
    <w:p w:rsidR="00BD4628" w:rsidRPr="00BD4628" w:rsidRDefault="00BD4628" w:rsidP="00257C27">
      <w:pPr>
        <w:spacing w:after="0" w:line="240" w:lineRule="auto"/>
        <w:ind w:firstLine="709"/>
        <w:jc w:val="right"/>
        <w:rPr>
          <w:rFonts w:ascii="Times New Roman" w:hAnsi="Times New Roman" w:cs="Times New Roman"/>
          <w:sz w:val="24"/>
          <w:szCs w:val="24"/>
          <w:lang w:val="en-US"/>
        </w:rPr>
      </w:pPr>
    </w:p>
    <w:p w:rsidR="00433A22" w:rsidRDefault="00433A22" w:rsidP="00257C27">
      <w:pPr>
        <w:spacing w:after="0" w:line="240" w:lineRule="auto"/>
        <w:ind w:firstLine="709"/>
        <w:rPr>
          <w:rFonts w:ascii="Times New Roman" w:hAnsi="Times New Roman" w:cs="Times New Roman"/>
          <w:sz w:val="24"/>
          <w:szCs w:val="24"/>
          <w:lang w:val="en-US"/>
        </w:rPr>
      </w:pPr>
      <w:r w:rsidRPr="00BD4628">
        <w:rPr>
          <w:rFonts w:ascii="Times New Roman" w:hAnsi="Times New Roman" w:cs="Times New Roman"/>
          <w:sz w:val="24"/>
          <w:szCs w:val="24"/>
          <w:lang w:val="kk-KZ"/>
        </w:rPr>
        <w:t>Ғылыми жетекші: доц. Шортанбаева Ж.Қ.</w:t>
      </w:r>
    </w:p>
    <w:p w:rsidR="00BD4628" w:rsidRPr="00BD4628" w:rsidRDefault="00BD4628" w:rsidP="00257C27">
      <w:pPr>
        <w:spacing w:after="0" w:line="240" w:lineRule="auto"/>
        <w:ind w:firstLine="709"/>
        <w:rPr>
          <w:rFonts w:ascii="Times New Roman" w:hAnsi="Times New Roman" w:cs="Times New Roman"/>
          <w:sz w:val="24"/>
          <w:szCs w:val="24"/>
          <w:lang w:val="en-US"/>
        </w:rPr>
      </w:pPr>
    </w:p>
    <w:p w:rsidR="00902C16" w:rsidRPr="00BD4628" w:rsidRDefault="00902C16" w:rsidP="00257C27">
      <w:pPr>
        <w:spacing w:after="0" w:line="240" w:lineRule="auto"/>
        <w:ind w:firstLine="709"/>
        <w:jc w:val="both"/>
        <w:rPr>
          <w:rFonts w:ascii="Times New Roman" w:hAnsi="Times New Roman" w:cs="Times New Roman"/>
          <w:b/>
          <w:sz w:val="24"/>
          <w:szCs w:val="24"/>
          <w:lang w:val="kk-KZ"/>
        </w:rPr>
      </w:pPr>
      <w:r w:rsidRPr="00BD4628">
        <w:rPr>
          <w:rFonts w:ascii="Times New Roman" w:eastAsia="Calibri" w:hAnsi="Times New Roman" w:cs="Times New Roman"/>
          <w:b/>
          <w:sz w:val="24"/>
          <w:szCs w:val="24"/>
          <w:lang w:val="kk-KZ"/>
        </w:rPr>
        <w:t>Нан сипаттамасы</w:t>
      </w:r>
      <w:r w:rsidR="00F450D0" w:rsidRPr="00BD4628">
        <w:rPr>
          <w:rFonts w:ascii="Times New Roman" w:hAnsi="Times New Roman" w:cs="Times New Roman"/>
          <w:b/>
          <w:sz w:val="24"/>
          <w:szCs w:val="24"/>
          <w:lang w:val="kk-KZ"/>
        </w:rPr>
        <w:t xml:space="preserve">. </w:t>
      </w:r>
      <w:r w:rsidRPr="00BD4628">
        <w:rPr>
          <w:rFonts w:ascii="Times New Roman" w:eastAsia="Calibri" w:hAnsi="Times New Roman" w:cs="Times New Roman"/>
          <w:sz w:val="24"/>
          <w:szCs w:val="24"/>
          <w:lang w:val="kk-KZ"/>
        </w:rPr>
        <w:t>Нан құндылығы – адам организіміне қажетті тағамдық заттардың құндылығымен анықталады. Оларға: ақуыз амин қышқылдары, витаминдер, минералдық заттар, калориясымен адам организімін өзіне үйрете алуы.Сонымен қатар нанның тағамдық қуаттылығына  мынандай көрсеткіштер әсерін тигізе алады: сапасы, дәмі</w:t>
      </w:r>
      <w:r w:rsidR="00F450D0" w:rsidRPr="00BD4628">
        <w:rPr>
          <w:rFonts w:ascii="Times New Roman" w:hAnsi="Times New Roman" w:cs="Times New Roman"/>
          <w:sz w:val="24"/>
          <w:szCs w:val="24"/>
          <w:lang w:val="kk-KZ"/>
        </w:rPr>
        <w:t xml:space="preserve">, </w:t>
      </w:r>
      <w:r w:rsidRPr="00BD4628">
        <w:rPr>
          <w:rFonts w:ascii="Times New Roman" w:eastAsia="Calibri" w:hAnsi="Times New Roman" w:cs="Times New Roman"/>
          <w:sz w:val="24"/>
          <w:szCs w:val="24"/>
          <w:lang w:val="kk-KZ"/>
        </w:rPr>
        <w:t>иісі, сыртқы түрі.</w:t>
      </w:r>
      <w:r w:rsidR="00F450D0" w:rsidRPr="00BD4628">
        <w:rPr>
          <w:rFonts w:ascii="Times New Roman" w:hAnsi="Times New Roman" w:cs="Times New Roman"/>
          <w:b/>
          <w:sz w:val="24"/>
          <w:szCs w:val="24"/>
          <w:lang w:val="kk-KZ"/>
        </w:rPr>
        <w:t xml:space="preserve"> </w:t>
      </w:r>
      <w:r w:rsidRPr="00BD4628">
        <w:rPr>
          <w:rFonts w:ascii="Times New Roman" w:eastAsia="Calibri" w:hAnsi="Times New Roman" w:cs="Times New Roman"/>
          <w:sz w:val="24"/>
          <w:szCs w:val="24"/>
          <w:lang w:val="kk-KZ"/>
        </w:rPr>
        <w:t>Көптеген елдерде  тұрғындардың нанды тұтыну нормасы әр адамға шаққанда 150-500г.</w:t>
      </w:r>
      <w:r w:rsidR="00257C27">
        <w:rPr>
          <w:rFonts w:ascii="Times New Roman" w:eastAsia="Calibri" w:hAnsi="Times New Roman" w:cs="Times New Roman"/>
          <w:sz w:val="24"/>
          <w:szCs w:val="24"/>
          <w:lang w:val="kk-KZ"/>
        </w:rPr>
        <w:t xml:space="preserve"> </w:t>
      </w:r>
      <w:r w:rsidRPr="00BD4628">
        <w:rPr>
          <w:rFonts w:ascii="Times New Roman" w:hAnsi="Times New Roman" w:cs="Times New Roman"/>
          <w:sz w:val="24"/>
          <w:szCs w:val="24"/>
          <w:lang w:val="kk-KZ"/>
        </w:rPr>
        <w:t>Ұнның түріне қарай нан әртүрлі болады. Нан дайындау үшін ұнның барлық сорттары қолданылады. Өнімнің құрамына қарай жәй және жақсартылған болып бөлінеді. Жай нанға: ұн, тұз, су, ашытқы қосылады</w:t>
      </w:r>
      <w:r w:rsidR="00F450D0" w:rsidRPr="00BD4628">
        <w:rPr>
          <w:rFonts w:ascii="Times New Roman" w:hAnsi="Times New Roman" w:cs="Times New Roman"/>
          <w:sz w:val="24"/>
          <w:szCs w:val="24"/>
          <w:lang w:val="kk-KZ"/>
        </w:rPr>
        <w:t>. Ал жақсартылған нанға</w:t>
      </w:r>
      <w:r w:rsidRPr="00BD4628">
        <w:rPr>
          <w:rFonts w:ascii="Times New Roman" w:hAnsi="Times New Roman" w:cs="Times New Roman"/>
          <w:sz w:val="24"/>
          <w:szCs w:val="24"/>
          <w:lang w:val="kk-KZ"/>
        </w:rPr>
        <w:t>:</w:t>
      </w:r>
      <w:r w:rsidR="00F450D0" w:rsidRPr="00BD4628">
        <w:rPr>
          <w:rFonts w:ascii="Times New Roman" w:hAnsi="Times New Roman" w:cs="Times New Roman"/>
          <w:sz w:val="24"/>
          <w:szCs w:val="24"/>
          <w:lang w:val="kk-KZ"/>
        </w:rPr>
        <w:t xml:space="preserve"> </w:t>
      </w:r>
      <w:r w:rsidRPr="00BD4628">
        <w:rPr>
          <w:rFonts w:ascii="Times New Roman" w:hAnsi="Times New Roman" w:cs="Times New Roman"/>
          <w:sz w:val="24"/>
          <w:szCs w:val="24"/>
          <w:lang w:val="kk-KZ"/>
        </w:rPr>
        <w:t>қант,</w:t>
      </w:r>
      <w:r w:rsidR="00F450D0" w:rsidRPr="00BD4628">
        <w:rPr>
          <w:rFonts w:ascii="Times New Roman" w:hAnsi="Times New Roman" w:cs="Times New Roman"/>
          <w:sz w:val="24"/>
          <w:szCs w:val="24"/>
          <w:lang w:val="kk-KZ"/>
        </w:rPr>
        <w:t xml:space="preserve"> май, жұмыртқа, мак, солод т.б. қ</w:t>
      </w:r>
      <w:r w:rsidRPr="00BD4628">
        <w:rPr>
          <w:rFonts w:ascii="Times New Roman" w:hAnsi="Times New Roman" w:cs="Times New Roman"/>
          <w:sz w:val="24"/>
          <w:szCs w:val="24"/>
          <w:lang w:val="kk-KZ"/>
        </w:rPr>
        <w:t xml:space="preserve">осылады. </w:t>
      </w:r>
    </w:p>
    <w:p w:rsidR="00397350" w:rsidRPr="00257C27" w:rsidRDefault="00397350" w:rsidP="00257C27">
      <w:pPr>
        <w:tabs>
          <w:tab w:val="left" w:pos="2010"/>
        </w:tabs>
        <w:spacing w:after="0" w:line="240" w:lineRule="auto"/>
        <w:ind w:firstLine="709"/>
        <w:jc w:val="both"/>
        <w:rPr>
          <w:rFonts w:ascii="Times New Roman" w:hAnsi="Times New Roman" w:cs="Times New Roman"/>
          <w:b/>
          <w:sz w:val="24"/>
          <w:szCs w:val="24"/>
          <w:lang w:val="kk-KZ"/>
        </w:rPr>
      </w:pPr>
      <w:r w:rsidRPr="00BD4628">
        <w:rPr>
          <w:rFonts w:ascii="Times New Roman" w:hAnsi="Times New Roman" w:cs="Times New Roman"/>
          <w:b/>
          <w:sz w:val="24"/>
          <w:szCs w:val="24"/>
          <w:lang w:val="kk-KZ"/>
        </w:rPr>
        <w:t>Физика-химиялық кө</w:t>
      </w:r>
      <w:r w:rsidR="00BD4628">
        <w:rPr>
          <w:rFonts w:ascii="Times New Roman" w:hAnsi="Times New Roman" w:cs="Times New Roman"/>
          <w:b/>
          <w:sz w:val="24"/>
          <w:szCs w:val="24"/>
          <w:lang w:val="kk-KZ"/>
        </w:rPr>
        <w:t>рсеткіштерін анықтау әдістері</w:t>
      </w:r>
    </w:p>
    <w:p w:rsidR="00B27DB3" w:rsidRPr="00BD4628" w:rsidRDefault="00B27DB3" w:rsidP="00257C27">
      <w:pPr>
        <w:tabs>
          <w:tab w:val="left" w:pos="2010"/>
        </w:tabs>
        <w:spacing w:after="0" w:line="240" w:lineRule="auto"/>
        <w:ind w:firstLine="709"/>
        <w:jc w:val="both"/>
        <w:rPr>
          <w:rFonts w:ascii="Times New Roman" w:hAnsi="Times New Roman"/>
          <w:sz w:val="24"/>
          <w:szCs w:val="24"/>
          <w:lang w:val="kk-KZ"/>
        </w:rPr>
      </w:pPr>
      <w:r w:rsidRPr="00BD4628">
        <w:rPr>
          <w:rFonts w:ascii="Times New Roman" w:hAnsi="Times New Roman"/>
          <w:sz w:val="24"/>
          <w:szCs w:val="24"/>
          <w:lang w:val="kk-KZ"/>
        </w:rPr>
        <w:t xml:space="preserve">Нанның физикалық-химиялық көрсеткіштерін құрамындағы ылғалдылықтың массалық үлесін </w:t>
      </w:r>
      <w:r w:rsidR="00257C27" w:rsidRPr="00BD4628">
        <w:rPr>
          <w:rFonts w:ascii="Times New Roman" w:hAnsi="Times New Roman"/>
          <w:sz w:val="24"/>
          <w:szCs w:val="24"/>
          <w:lang w:val="kk-KZ"/>
        </w:rPr>
        <w:t xml:space="preserve">[1] </w:t>
      </w:r>
      <w:r w:rsidRPr="00BD4628">
        <w:rPr>
          <w:rFonts w:ascii="Times New Roman" w:hAnsi="Times New Roman"/>
          <w:sz w:val="24"/>
          <w:szCs w:val="24"/>
          <w:lang w:val="kk-KZ"/>
        </w:rPr>
        <w:t>және ұсақ</w:t>
      </w:r>
      <w:r w:rsidR="0066618F" w:rsidRPr="00BD4628">
        <w:rPr>
          <w:rFonts w:ascii="Times New Roman" w:hAnsi="Times New Roman"/>
          <w:sz w:val="24"/>
          <w:szCs w:val="24"/>
          <w:lang w:val="kk-KZ"/>
        </w:rPr>
        <w:t xml:space="preserve"> тесіктілігін</w:t>
      </w:r>
      <w:r w:rsidR="00257C27" w:rsidRPr="00BD4628">
        <w:rPr>
          <w:rFonts w:ascii="Times New Roman" w:hAnsi="Times New Roman"/>
          <w:sz w:val="24"/>
          <w:szCs w:val="24"/>
          <w:lang w:val="kk-KZ"/>
        </w:rPr>
        <w:t>[2]</w:t>
      </w:r>
      <w:r w:rsidR="0066618F" w:rsidRPr="00BD4628">
        <w:rPr>
          <w:rFonts w:ascii="Times New Roman" w:hAnsi="Times New Roman"/>
          <w:sz w:val="24"/>
          <w:szCs w:val="24"/>
          <w:lang w:val="kk-KZ"/>
        </w:rPr>
        <w:t>,</w:t>
      </w:r>
      <w:r w:rsidRPr="00BD4628">
        <w:rPr>
          <w:rFonts w:ascii="Times New Roman" w:hAnsi="Times New Roman"/>
          <w:sz w:val="24"/>
          <w:szCs w:val="24"/>
          <w:lang w:val="kk-KZ"/>
        </w:rPr>
        <w:t xml:space="preserve"> нан өнімдерінің қышқылдығын </w:t>
      </w:r>
      <w:r w:rsidR="00257C27" w:rsidRPr="00BD4628">
        <w:rPr>
          <w:rFonts w:ascii="Times New Roman" w:hAnsi="Times New Roman"/>
          <w:sz w:val="24"/>
          <w:szCs w:val="24"/>
          <w:lang w:val="kk-KZ"/>
        </w:rPr>
        <w:t xml:space="preserve">[3] </w:t>
      </w:r>
      <w:r w:rsidRPr="00BD4628">
        <w:rPr>
          <w:rFonts w:ascii="Times New Roman" w:hAnsi="Times New Roman"/>
          <w:sz w:val="24"/>
          <w:szCs w:val="24"/>
          <w:lang w:val="kk-KZ"/>
        </w:rPr>
        <w:t>анықтау, қант және май мөлшерін стандарттары арқылы зерттейді. Нан – тоқаш ылғалдылығы бидай нанының -38-45%, қара бидай нанының 46-52% мөлшеріне сай болу керек. Қышқылдығы бидай наны 2-7%, қара бидай наны 7-12% болады.</w:t>
      </w:r>
    </w:p>
    <w:p w:rsidR="00F727CF" w:rsidRPr="00BD4628" w:rsidRDefault="00397350" w:rsidP="00257C27">
      <w:pPr>
        <w:tabs>
          <w:tab w:val="left" w:pos="2010"/>
        </w:tabs>
        <w:spacing w:after="0" w:line="240" w:lineRule="auto"/>
        <w:ind w:firstLine="709"/>
        <w:jc w:val="both"/>
        <w:rPr>
          <w:rFonts w:ascii="Times New Roman" w:hAnsi="Times New Roman" w:cs="Times New Roman"/>
          <w:b/>
          <w:sz w:val="24"/>
          <w:szCs w:val="24"/>
          <w:lang w:val="kk-KZ"/>
        </w:rPr>
      </w:pPr>
      <w:r w:rsidRPr="00BD4628">
        <w:rPr>
          <w:rFonts w:ascii="Times New Roman" w:hAnsi="Times New Roman" w:cs="Times New Roman"/>
          <w:b/>
          <w:sz w:val="24"/>
          <w:szCs w:val="24"/>
          <w:lang w:val="kk-KZ"/>
        </w:rPr>
        <w:t>Қышқылдығын</w:t>
      </w:r>
      <w:r w:rsidR="00902C16" w:rsidRPr="00BD4628">
        <w:rPr>
          <w:rFonts w:ascii="Times New Roman" w:hAnsi="Times New Roman" w:cs="Times New Roman"/>
          <w:b/>
          <w:sz w:val="24"/>
          <w:szCs w:val="24"/>
          <w:lang w:val="kk-KZ"/>
        </w:rPr>
        <w:t xml:space="preserve"> анықтау әдісі бойынша есептеу</w:t>
      </w:r>
      <w:r w:rsidR="00F727CF" w:rsidRPr="00BD4628">
        <w:rPr>
          <w:rFonts w:ascii="Times New Roman" w:hAnsi="Times New Roman" w:cs="Times New Roman"/>
          <w:b/>
          <w:sz w:val="24"/>
          <w:szCs w:val="24"/>
          <w:lang w:val="kk-KZ"/>
        </w:rPr>
        <w:t>:</w:t>
      </w:r>
    </w:p>
    <w:p w:rsidR="00397350" w:rsidRDefault="00257C27" w:rsidP="00257C27">
      <w:pPr>
        <w:tabs>
          <w:tab w:val="left" w:pos="2010"/>
        </w:tabs>
        <w:spacing w:after="0" w:line="240" w:lineRule="auto"/>
        <w:ind w:left="709"/>
        <w:rPr>
          <w:rFonts w:ascii="Times New Roman" w:hAnsi="Times New Roman" w:cs="Times New Roman"/>
          <w:sz w:val="24"/>
          <w:szCs w:val="24"/>
          <w:lang w:val="kk-KZ"/>
        </w:rPr>
      </w:pPr>
      <m:oMathPara>
        <m:oMathParaPr>
          <m:jc m:val="left"/>
        </m:oMathParaPr>
        <m:oMath>
          <m:r>
            <m:rPr>
              <m:sty m:val="p"/>
            </m:rPr>
            <w:rPr>
              <w:rFonts w:ascii="Cambria Math" w:hAnsi="Cambria Math" w:cs="Times New Roman"/>
              <w:sz w:val="24"/>
              <w:szCs w:val="24"/>
              <w:lang w:val="kk-KZ"/>
            </w:rPr>
            <m:t>Х</m:t>
          </m:r>
          <m:r>
            <m:rPr>
              <m:sty m:val="b"/>
            </m:rPr>
            <w:rPr>
              <w:rFonts w:ascii="Cambria Math" w:hAnsi="Times New Roman" w:cs="Times New Roman"/>
              <w:sz w:val="24"/>
              <w:szCs w:val="24"/>
              <w:lang w:val="kk-KZ"/>
            </w:rPr>
            <m:t>=</m:t>
          </m:r>
          <m:f>
            <m:fPr>
              <m:ctrlPr>
                <w:rPr>
                  <w:rFonts w:ascii="Cambria Math" w:hAnsi="Times New Roman" w:cs="Times New Roman"/>
                  <w:sz w:val="24"/>
                  <w:szCs w:val="24"/>
                  <w:lang w:val="en-US"/>
                </w:rPr>
              </m:ctrlPr>
            </m:fPr>
            <m:num>
              <m:r>
                <m:rPr>
                  <m:sty m:val="p"/>
                </m:rPr>
                <w:rPr>
                  <w:rFonts w:ascii="Cambria Math" w:hAnsi="Times New Roman" w:cs="Times New Roman"/>
                  <w:sz w:val="24"/>
                  <w:szCs w:val="24"/>
                  <w:u w:val="single"/>
                  <w:lang w:val="kk-KZ"/>
                </w:rPr>
                <m:t>V</m:t>
              </m:r>
              <m:r>
                <m:rPr>
                  <m:sty m:val="p"/>
                </m:rPr>
                <w:rPr>
                  <w:rFonts w:ascii="Times New Roman" w:hAnsi="Times New Roman" w:cs="Times New Roman"/>
                  <w:sz w:val="24"/>
                  <w:szCs w:val="24"/>
                  <w:u w:val="single"/>
                  <w:lang w:val="kk-KZ"/>
                </w:rPr>
                <m:t>·</m:t>
              </m:r>
              <m:r>
                <m:rPr>
                  <m:sty m:val="p"/>
                </m:rPr>
                <w:rPr>
                  <w:rFonts w:ascii="Cambria Math" w:hAnsi="Times New Roman" w:cs="Times New Roman"/>
                  <w:sz w:val="24"/>
                  <w:szCs w:val="24"/>
                  <w:u w:val="single"/>
                  <w:lang w:val="kk-KZ"/>
                </w:rPr>
                <m:t xml:space="preserve">  V</m:t>
              </m:r>
              <m:r>
                <m:rPr>
                  <m:sty m:val="p"/>
                </m:rPr>
                <w:rPr>
                  <w:rFonts w:ascii="Cambria Math" w:hAnsi="Times New Roman" w:cs="Times New Roman"/>
                  <w:sz w:val="24"/>
                  <w:szCs w:val="24"/>
                  <w:u w:val="single"/>
                  <w:vertAlign w:val="subscript"/>
                  <w:lang w:val="kk-KZ"/>
                </w:rPr>
                <m:t xml:space="preserve">i </m:t>
              </m:r>
              <m:r>
                <m:rPr>
                  <m:sty m:val="p"/>
                </m:rPr>
                <w:rPr>
                  <w:rFonts w:ascii="Cambria Math" w:hAnsi="Times New Roman" w:cs="Times New Roman"/>
                  <w:sz w:val="24"/>
                  <w:szCs w:val="24"/>
                  <w:u w:val="single"/>
                  <w:lang w:val="kk-KZ"/>
                </w:rPr>
                <m:t xml:space="preserve"> </m:t>
              </m:r>
              <m:r>
                <m:rPr>
                  <m:sty m:val="p"/>
                </m:rPr>
                <w:rPr>
                  <w:rFonts w:ascii="Times New Roman" w:hAnsi="Times New Roman" w:cs="Times New Roman"/>
                  <w:sz w:val="24"/>
                  <w:szCs w:val="24"/>
                  <w:u w:val="single"/>
                  <w:lang w:val="kk-KZ"/>
                </w:rPr>
                <m:t>·</m:t>
              </m:r>
              <m:r>
                <m:rPr>
                  <m:sty m:val="p"/>
                </m:rPr>
                <w:rPr>
                  <w:rFonts w:ascii="Cambria Math" w:hAnsi="Times New Roman" w:cs="Times New Roman"/>
                  <w:sz w:val="24"/>
                  <w:szCs w:val="24"/>
                  <w:u w:val="single"/>
                  <w:lang w:val="kk-KZ"/>
                </w:rPr>
                <m:t xml:space="preserve">A  </m:t>
              </m:r>
            </m:num>
            <m:den>
              <m:r>
                <m:rPr>
                  <m:sty m:val="p"/>
                </m:rPr>
                <w:rPr>
                  <w:rFonts w:ascii="Cambria Math" w:hAnsi="Times New Roman" w:cs="Times New Roman"/>
                  <w:sz w:val="24"/>
                  <w:szCs w:val="24"/>
                  <w:lang w:val="kk-KZ"/>
                </w:rPr>
                <m:t>10m  V</m:t>
              </m:r>
              <m:r>
                <m:rPr>
                  <m:sty m:val="p"/>
                </m:rPr>
                <w:rPr>
                  <w:rFonts w:ascii="Cambria Math" w:hAnsi="Cambria Math" w:cs="Times New Roman"/>
                  <w:sz w:val="24"/>
                  <w:szCs w:val="24"/>
                  <w:vertAlign w:val="subscript"/>
                  <w:lang w:val="kk-KZ"/>
                </w:rPr>
                <m:t>₂</m:t>
              </m:r>
            </m:den>
          </m:f>
          <m:r>
            <m:rPr>
              <m:sty m:val="p"/>
            </m:rPr>
            <w:rPr>
              <w:rFonts w:ascii="Cambria Math" w:hAnsi="Times New Roman" w:cs="Times New Roman"/>
              <w:sz w:val="24"/>
              <w:szCs w:val="24"/>
              <w:lang w:val="kk-KZ"/>
            </w:rPr>
            <m:t>K</m:t>
          </m:r>
          <m:r>
            <m:rPr>
              <m:sty m:val="p"/>
            </m:rPr>
            <w:rPr>
              <w:rFonts w:ascii="Cambria Math" w:hAnsi="Times New Roman" w:cs="Times New Roman"/>
              <w:sz w:val="24"/>
              <w:szCs w:val="24"/>
              <w:lang w:val="kk-KZ"/>
            </w:rPr>
            <m:t>,</m:t>
          </m:r>
        </m:oMath>
      </m:oMathPara>
    </w:p>
    <w:p w:rsidR="00257C27" w:rsidRPr="00BD4628" w:rsidRDefault="00257C27" w:rsidP="00257C27">
      <w:pPr>
        <w:tabs>
          <w:tab w:val="left" w:pos="2010"/>
        </w:tabs>
        <w:spacing w:after="0" w:line="240" w:lineRule="auto"/>
        <w:ind w:left="709"/>
        <w:rPr>
          <w:rFonts w:ascii="Times New Roman" w:hAnsi="Times New Roman" w:cs="Times New Roman"/>
          <w:b/>
          <w:sz w:val="24"/>
          <w:szCs w:val="24"/>
          <w:lang w:val="kk-KZ"/>
        </w:rPr>
      </w:pPr>
    </w:p>
    <w:p w:rsidR="00397350" w:rsidRPr="00BD4628" w:rsidRDefault="0066618F" w:rsidP="00257C27">
      <w:pPr>
        <w:spacing w:after="0" w:line="240" w:lineRule="auto"/>
        <w:ind w:firstLine="142"/>
        <w:rPr>
          <w:rFonts w:ascii="Times New Roman" w:hAnsi="Times New Roman" w:cs="Times New Roman"/>
          <w:sz w:val="24"/>
          <w:szCs w:val="24"/>
          <w:lang w:val="kk-KZ"/>
        </w:rPr>
      </w:pPr>
      <w:r w:rsidRPr="00BD4628">
        <w:rPr>
          <w:rFonts w:ascii="Times New Roman" w:hAnsi="Times New Roman" w:cs="Times New Roman"/>
          <w:sz w:val="24"/>
          <w:szCs w:val="24"/>
          <w:lang w:val="kk-KZ"/>
        </w:rPr>
        <w:t>м</w:t>
      </w:r>
      <w:r w:rsidR="00397350" w:rsidRPr="00BD4628">
        <w:rPr>
          <w:rFonts w:ascii="Times New Roman" w:hAnsi="Times New Roman" w:cs="Times New Roman"/>
          <w:sz w:val="24"/>
          <w:szCs w:val="24"/>
          <w:lang w:val="kk-KZ"/>
        </w:rPr>
        <w:t xml:space="preserve">ұндағы:  </w:t>
      </w:r>
      <w:r w:rsidR="00397350" w:rsidRPr="00BD4628">
        <w:rPr>
          <w:rFonts w:ascii="Times New Roman" w:hAnsi="Times New Roman" w:cs="Times New Roman"/>
          <w:sz w:val="24"/>
          <w:szCs w:val="24"/>
          <w:lang w:val="en-US"/>
        </w:rPr>
        <w:t>V</w:t>
      </w:r>
      <w:r w:rsidR="00397350" w:rsidRPr="00BD4628">
        <w:rPr>
          <w:rFonts w:ascii="Times New Roman" w:hAnsi="Times New Roman" w:cs="Times New Roman"/>
          <w:sz w:val="24"/>
          <w:szCs w:val="24"/>
          <w:lang w:val="kk-KZ"/>
        </w:rPr>
        <w:t>- калий не натрий тотығының мөлшері, см</w:t>
      </w:r>
      <w:r w:rsidR="00397350" w:rsidRPr="00BD4628">
        <w:rPr>
          <w:rFonts w:ascii="Times New Roman" w:hAnsi="Times New Roman" w:cs="Times New Roman"/>
          <w:sz w:val="24"/>
          <w:szCs w:val="24"/>
          <w:vertAlign w:val="superscript"/>
          <w:lang w:val="kk-KZ"/>
        </w:rPr>
        <w:t>3</w:t>
      </w:r>
      <w:r w:rsidR="00397350" w:rsidRPr="00BD4628">
        <w:rPr>
          <w:rFonts w:ascii="Times New Roman" w:hAnsi="Times New Roman" w:cs="Times New Roman"/>
          <w:sz w:val="24"/>
          <w:szCs w:val="24"/>
          <w:lang w:val="kk-KZ"/>
        </w:rPr>
        <w:t>;</w:t>
      </w:r>
    </w:p>
    <w:p w:rsidR="00397350" w:rsidRPr="00BD4628" w:rsidRDefault="00397350" w:rsidP="00257C27">
      <w:pPr>
        <w:spacing w:after="0" w:line="240" w:lineRule="auto"/>
        <w:ind w:firstLine="142"/>
        <w:jc w:val="both"/>
        <w:rPr>
          <w:rFonts w:ascii="Times New Roman" w:hAnsi="Times New Roman" w:cs="Times New Roman"/>
          <w:sz w:val="24"/>
          <w:szCs w:val="24"/>
          <w:lang w:val="kk-KZ"/>
        </w:rPr>
      </w:pPr>
      <w:r w:rsidRPr="00BD4628">
        <w:rPr>
          <w:rFonts w:ascii="Times New Roman" w:hAnsi="Times New Roman" w:cs="Times New Roman"/>
          <w:sz w:val="24"/>
          <w:szCs w:val="24"/>
          <w:lang w:val="kk-KZ"/>
        </w:rPr>
        <w:t>V</w:t>
      </w:r>
      <w:r w:rsidRPr="00BD4628">
        <w:rPr>
          <w:rFonts w:ascii="Times New Roman" w:hAnsi="Times New Roman" w:cs="Times New Roman"/>
          <w:sz w:val="24"/>
          <w:szCs w:val="24"/>
          <w:vertAlign w:val="subscript"/>
          <w:lang w:val="kk-KZ"/>
        </w:rPr>
        <w:t>i</w:t>
      </w:r>
      <w:r w:rsidRPr="00BD4628">
        <w:rPr>
          <w:rFonts w:ascii="Times New Roman" w:hAnsi="Times New Roman" w:cs="Times New Roman"/>
          <w:sz w:val="24"/>
          <w:szCs w:val="24"/>
          <w:vertAlign w:val="superscript"/>
          <w:lang w:val="kk-KZ"/>
        </w:rPr>
        <w:t xml:space="preserve"> – </w:t>
      </w:r>
      <w:r w:rsidRPr="00BD4628">
        <w:rPr>
          <w:rFonts w:ascii="Times New Roman" w:hAnsi="Times New Roman" w:cs="Times New Roman"/>
          <w:sz w:val="24"/>
          <w:szCs w:val="24"/>
          <w:lang w:val="kk-KZ"/>
        </w:rPr>
        <w:t>дистилдинген судың мөлшері, см</w:t>
      </w:r>
      <w:r w:rsidRPr="00BD4628">
        <w:rPr>
          <w:rFonts w:ascii="Times New Roman" w:hAnsi="Times New Roman" w:cs="Times New Roman"/>
          <w:sz w:val="24"/>
          <w:szCs w:val="24"/>
          <w:vertAlign w:val="superscript"/>
          <w:lang w:val="kk-KZ"/>
        </w:rPr>
        <w:t>3</w:t>
      </w:r>
      <w:r w:rsidRPr="00BD4628">
        <w:rPr>
          <w:rFonts w:ascii="Times New Roman" w:hAnsi="Times New Roman" w:cs="Times New Roman"/>
          <w:sz w:val="24"/>
          <w:szCs w:val="24"/>
          <w:lang w:val="kk-KZ"/>
        </w:rPr>
        <w:t>;</w:t>
      </w:r>
    </w:p>
    <w:p w:rsidR="00397350" w:rsidRPr="00BD4628" w:rsidRDefault="00397350" w:rsidP="00257C27">
      <w:pPr>
        <w:spacing w:after="0" w:line="240" w:lineRule="auto"/>
        <w:ind w:firstLine="142"/>
        <w:jc w:val="both"/>
        <w:rPr>
          <w:rFonts w:ascii="Times New Roman" w:hAnsi="Times New Roman" w:cs="Times New Roman"/>
          <w:sz w:val="24"/>
          <w:szCs w:val="24"/>
          <w:lang w:val="kk-KZ"/>
        </w:rPr>
      </w:pPr>
      <w:r w:rsidRPr="00BD4628">
        <w:rPr>
          <w:rFonts w:ascii="Times New Roman" w:hAnsi="Times New Roman" w:cs="Times New Roman"/>
          <w:sz w:val="24"/>
          <w:szCs w:val="24"/>
          <w:lang w:val="kk-KZ"/>
        </w:rPr>
        <w:t xml:space="preserve">А – үлгіні </w:t>
      </w:r>
      <w:smartTag w:uri="urn:schemas-microsoft-com:office:smarttags" w:element="metricconverter">
        <w:smartTagPr>
          <w:attr w:name="ProductID" w:val="100 г"/>
        </w:smartTagPr>
        <w:r w:rsidRPr="00BD4628">
          <w:rPr>
            <w:rFonts w:ascii="Times New Roman" w:hAnsi="Times New Roman" w:cs="Times New Roman"/>
            <w:sz w:val="24"/>
            <w:szCs w:val="24"/>
            <w:lang w:val="kk-KZ"/>
          </w:rPr>
          <w:t>100 г</w:t>
        </w:r>
      </w:smartTag>
      <w:r w:rsidRPr="00BD4628">
        <w:rPr>
          <w:rFonts w:ascii="Times New Roman" w:hAnsi="Times New Roman" w:cs="Times New Roman"/>
          <w:sz w:val="24"/>
          <w:szCs w:val="24"/>
          <w:lang w:val="kk-KZ"/>
        </w:rPr>
        <w:t xml:space="preserve"> айналдыру коэффициенті:</w:t>
      </w:r>
    </w:p>
    <w:p w:rsidR="00F727CF" w:rsidRPr="00BD4628" w:rsidRDefault="00397350" w:rsidP="00257C27">
      <w:pPr>
        <w:spacing w:after="0" w:line="240" w:lineRule="auto"/>
        <w:ind w:firstLine="142"/>
        <w:jc w:val="both"/>
        <w:rPr>
          <w:rFonts w:ascii="Times New Roman" w:hAnsi="Times New Roman" w:cs="Times New Roman"/>
          <w:sz w:val="24"/>
          <w:szCs w:val="24"/>
          <w:lang w:val="kk-KZ"/>
        </w:rPr>
      </w:pPr>
      <w:r w:rsidRPr="00BD4628">
        <w:rPr>
          <w:rFonts w:ascii="Times New Roman" w:hAnsi="Times New Roman" w:cs="Times New Roman"/>
          <w:sz w:val="24"/>
          <w:szCs w:val="24"/>
          <w:lang w:val="kk-KZ"/>
        </w:rPr>
        <w:t>К – тотық ертіндісінің молярлы 0,1 моль/дм</w:t>
      </w:r>
      <w:r w:rsidRPr="00BD4628">
        <w:rPr>
          <w:rFonts w:ascii="Times New Roman" w:hAnsi="Times New Roman" w:cs="Times New Roman"/>
          <w:sz w:val="24"/>
          <w:szCs w:val="24"/>
          <w:vertAlign w:val="superscript"/>
          <w:lang w:val="kk-KZ"/>
        </w:rPr>
        <w:t>3</w:t>
      </w:r>
      <w:r w:rsidRPr="00BD4628">
        <w:rPr>
          <w:rFonts w:ascii="Times New Roman" w:hAnsi="Times New Roman" w:cs="Times New Roman"/>
          <w:sz w:val="24"/>
          <w:szCs w:val="24"/>
          <w:lang w:val="kk-KZ"/>
        </w:rPr>
        <w:t xml:space="preserve"> айналдыру коэффициенті</w:t>
      </w:r>
    </w:p>
    <w:p w:rsidR="00397350" w:rsidRPr="00BD4628" w:rsidRDefault="00397350" w:rsidP="00257C27">
      <w:pPr>
        <w:spacing w:after="0" w:line="240" w:lineRule="auto"/>
        <w:ind w:firstLine="142"/>
        <w:jc w:val="both"/>
        <w:rPr>
          <w:rFonts w:ascii="Times New Roman" w:hAnsi="Times New Roman" w:cs="Times New Roman"/>
          <w:sz w:val="24"/>
          <w:szCs w:val="24"/>
          <w:lang w:val="kk-KZ"/>
        </w:rPr>
      </w:pPr>
      <w:r w:rsidRPr="00BD4628">
        <w:rPr>
          <w:rFonts w:ascii="Times New Roman" w:hAnsi="Times New Roman" w:cs="Times New Roman"/>
          <w:sz w:val="24"/>
          <w:szCs w:val="24"/>
          <w:lang w:val="kk-KZ"/>
        </w:rPr>
        <w:t>m- үлгі салмағы;</w:t>
      </w:r>
    </w:p>
    <w:p w:rsidR="00397350" w:rsidRPr="00BD4628" w:rsidRDefault="00397350" w:rsidP="00257C27">
      <w:pPr>
        <w:spacing w:after="0" w:line="240" w:lineRule="auto"/>
        <w:ind w:firstLine="142"/>
        <w:jc w:val="both"/>
        <w:rPr>
          <w:rFonts w:ascii="Times New Roman" w:hAnsi="Times New Roman" w:cs="Times New Roman"/>
          <w:sz w:val="24"/>
          <w:szCs w:val="24"/>
          <w:lang w:val="kk-KZ"/>
        </w:rPr>
      </w:pPr>
      <w:r w:rsidRPr="00BD4628">
        <w:rPr>
          <w:rFonts w:ascii="Times New Roman" w:hAnsi="Times New Roman" w:cs="Times New Roman"/>
          <w:sz w:val="24"/>
          <w:szCs w:val="24"/>
          <w:lang w:val="kk-KZ"/>
        </w:rPr>
        <w:t>V</w:t>
      </w:r>
      <w:r w:rsidRPr="00BD4628">
        <w:rPr>
          <w:rFonts w:ascii="Times New Roman" w:hAnsi="Times New Roman" w:cs="Times New Roman"/>
          <w:sz w:val="24"/>
          <w:szCs w:val="24"/>
          <w:vertAlign w:val="subscript"/>
          <w:lang w:val="kk-KZ"/>
        </w:rPr>
        <w:t xml:space="preserve">2 </w:t>
      </w:r>
      <w:r w:rsidRPr="00BD4628">
        <w:rPr>
          <w:rFonts w:ascii="Times New Roman" w:hAnsi="Times New Roman" w:cs="Times New Roman"/>
          <w:sz w:val="24"/>
          <w:szCs w:val="24"/>
          <w:lang w:val="kk-KZ"/>
        </w:rPr>
        <w:t>– тексеруге алынған ерітінді көлемі, см</w:t>
      </w:r>
      <w:r w:rsidRPr="00BD4628">
        <w:rPr>
          <w:rFonts w:ascii="Times New Roman" w:hAnsi="Times New Roman" w:cs="Times New Roman"/>
          <w:sz w:val="24"/>
          <w:szCs w:val="24"/>
          <w:vertAlign w:val="superscript"/>
          <w:lang w:val="kk-KZ"/>
        </w:rPr>
        <w:t>3</w:t>
      </w:r>
      <w:r w:rsidRPr="00BD4628">
        <w:rPr>
          <w:rFonts w:ascii="Times New Roman" w:hAnsi="Times New Roman" w:cs="Times New Roman"/>
          <w:sz w:val="24"/>
          <w:szCs w:val="24"/>
          <w:lang w:val="kk-KZ"/>
        </w:rPr>
        <w:t>.</w:t>
      </w:r>
    </w:p>
    <w:p w:rsidR="00397350" w:rsidRPr="00BD4628" w:rsidRDefault="00397350" w:rsidP="00257C27">
      <w:pPr>
        <w:spacing w:after="0" w:line="240" w:lineRule="auto"/>
        <w:ind w:firstLine="709"/>
        <w:jc w:val="both"/>
        <w:rPr>
          <w:rFonts w:ascii="Times New Roman" w:hAnsi="Times New Roman" w:cs="Times New Roman"/>
          <w:sz w:val="24"/>
          <w:szCs w:val="24"/>
          <w:lang w:val="kk-KZ"/>
        </w:rPr>
      </w:pPr>
      <w:r w:rsidRPr="00BD4628">
        <w:rPr>
          <w:rFonts w:ascii="Times New Roman" w:hAnsi="Times New Roman" w:cs="Times New Roman"/>
          <w:sz w:val="24"/>
          <w:szCs w:val="24"/>
          <w:lang w:val="kk-KZ"/>
        </w:rPr>
        <w:t>Екі анықтаудың айырмашылығы 1% аспауы тиіс. Ылғалдылық 0,5 % дәлдікпен есептеледі, егер 0,25 не одан төмен болса есепке алынбайды, 0,25-0,75 болса 0,5 теңеледі, 0,75 жоғарысы 1,0 ге теңеледі.</w:t>
      </w:r>
    </w:p>
    <w:p w:rsidR="007C4141" w:rsidRPr="00BD4628" w:rsidRDefault="00902C16" w:rsidP="00257C27">
      <w:pPr>
        <w:spacing w:after="0" w:line="240" w:lineRule="auto"/>
        <w:ind w:firstLine="709"/>
        <w:jc w:val="both"/>
        <w:rPr>
          <w:rFonts w:ascii="Times New Roman" w:hAnsi="Times New Roman" w:cs="Times New Roman"/>
          <w:b/>
          <w:sz w:val="24"/>
          <w:szCs w:val="24"/>
          <w:lang w:val="kk-KZ"/>
        </w:rPr>
      </w:pPr>
      <w:bookmarkStart w:id="0" w:name="_GoBack"/>
      <w:bookmarkEnd w:id="0"/>
      <w:r w:rsidRPr="00BD4628">
        <w:rPr>
          <w:rFonts w:ascii="Times New Roman" w:hAnsi="Times New Roman" w:cs="Times New Roman"/>
          <w:b/>
          <w:sz w:val="24"/>
          <w:szCs w:val="24"/>
          <w:lang w:val="kk-KZ"/>
        </w:rPr>
        <w:t xml:space="preserve">Ылғалдылығын анықтау әдісі бойынша </w:t>
      </w:r>
      <w:r w:rsidR="00F450D0" w:rsidRPr="00BD4628">
        <w:rPr>
          <w:rFonts w:ascii="Times New Roman" w:hAnsi="Times New Roman" w:cs="Times New Roman"/>
          <w:b/>
          <w:sz w:val="24"/>
          <w:szCs w:val="24"/>
          <w:lang w:val="kk-KZ"/>
        </w:rPr>
        <w:t>есептеу:</w:t>
      </w:r>
    </w:p>
    <w:p w:rsidR="007C4141" w:rsidRDefault="00257C27" w:rsidP="00257C27">
      <w:pPr>
        <w:spacing w:after="0" w:line="240" w:lineRule="auto"/>
        <w:ind w:firstLine="709"/>
        <w:rPr>
          <w:rFonts w:ascii="Times New Roman" w:hAnsi="Times New Roman" w:cs="Times New Roman"/>
          <w:sz w:val="24"/>
          <w:szCs w:val="24"/>
          <w:lang w:val="kk-KZ"/>
        </w:rPr>
      </w:pPr>
      <m:oMath>
        <m:r>
          <m:rPr>
            <m:sty m:val="bi"/>
          </m:rPr>
          <w:rPr>
            <w:rFonts w:ascii="Times New Roman" w:hAnsi="Times New Roman" w:cs="Times New Roman"/>
            <w:sz w:val="24"/>
            <w:szCs w:val="24"/>
            <w:lang w:val="kk-KZ"/>
          </w:rPr>
          <m:t>В</m:t>
        </m:r>
        <m:r>
          <m:rPr>
            <m:sty m:val="bi"/>
          </m:rPr>
          <w:rPr>
            <w:rFonts w:ascii="Cambria Math" w:hAnsi="Times New Roman" w:cs="Times New Roman"/>
            <w:sz w:val="24"/>
            <w:szCs w:val="24"/>
            <w:lang w:val="kk-KZ"/>
          </w:rPr>
          <m:t>=</m:t>
        </m:r>
        <m:f>
          <m:fPr>
            <m:ctrlPr>
              <w:rPr>
                <w:rFonts w:ascii="Cambria Math" w:hAnsi="Times New Roman" w:cs="Times New Roman"/>
                <w:b/>
                <w:sz w:val="24"/>
                <w:szCs w:val="24"/>
                <w:lang w:val="kk-KZ"/>
              </w:rPr>
            </m:ctrlPr>
          </m:fPr>
          <m:num>
            <m:r>
              <m:rPr>
                <m:sty m:val="b"/>
              </m:rPr>
              <w:rPr>
                <w:rFonts w:ascii="Times New Roman" w:hAnsi="Times New Roman" w:cs="Times New Roman"/>
                <w:sz w:val="24"/>
                <w:szCs w:val="24"/>
                <w:u w:val="single"/>
                <w:lang w:val="kk-KZ"/>
              </w:rPr>
              <m:t>М</m:t>
            </m:r>
            <m:r>
              <m:rPr>
                <m:sty m:val="b"/>
              </m:rPr>
              <w:rPr>
                <w:rFonts w:ascii="Cambria Math" w:hAnsi="Cambria Math" w:cs="Times New Roman"/>
                <w:sz w:val="24"/>
                <w:szCs w:val="24"/>
                <w:u w:val="single"/>
                <w:lang w:val="kk-KZ"/>
              </w:rPr>
              <m:t>₁</m:t>
            </m:r>
            <m:r>
              <m:rPr>
                <m:sty m:val="b"/>
              </m:rPr>
              <w:rPr>
                <w:rFonts w:ascii="Times New Roman" w:hAnsi="Times New Roman" w:cs="Times New Roman"/>
                <w:sz w:val="24"/>
                <w:szCs w:val="24"/>
                <w:u w:val="single"/>
                <w:lang w:val="kk-KZ"/>
              </w:rPr>
              <m:t>-М</m:t>
            </m:r>
            <m:r>
              <m:rPr>
                <m:sty m:val="b"/>
              </m:rPr>
              <w:rPr>
                <w:rFonts w:ascii="Cambria Math" w:hAnsi="Cambria Math" w:cs="Times New Roman"/>
                <w:sz w:val="24"/>
                <w:szCs w:val="24"/>
                <w:u w:val="single"/>
                <w:lang w:val="kk-KZ"/>
              </w:rPr>
              <m:t>₂</m:t>
            </m:r>
          </m:num>
          <m:den>
            <m:r>
              <m:rPr>
                <m:sty m:val="b"/>
              </m:rPr>
              <w:rPr>
                <w:rFonts w:ascii="Times New Roman" w:hAnsi="Times New Roman" w:cs="Times New Roman"/>
                <w:sz w:val="24"/>
                <w:szCs w:val="24"/>
                <w:lang w:val="kk-KZ"/>
              </w:rPr>
              <m:t>М</m:t>
            </m:r>
          </m:den>
        </m:f>
        <m:r>
          <m:rPr>
            <m:sty m:val="b"/>
          </m:rPr>
          <w:rPr>
            <w:rFonts w:ascii="Times New Roman" w:hAnsi="Times New Roman" w:cs="Times New Roman"/>
            <w:sz w:val="24"/>
            <w:szCs w:val="24"/>
            <w:lang w:val="kk-KZ"/>
          </w:rPr>
          <m:t>×</m:t>
        </m:r>
        <m:r>
          <m:rPr>
            <m:sty m:val="p"/>
          </m:rPr>
          <w:rPr>
            <w:rFonts w:ascii="Cambria Math" w:hAnsi="Times New Roman" w:cs="Times New Roman"/>
            <w:sz w:val="24"/>
            <w:szCs w:val="24"/>
            <w:lang w:val="kk-KZ"/>
          </w:rPr>
          <m:t>100</m:t>
        </m:r>
      </m:oMath>
      <w:r w:rsidR="0066618F" w:rsidRPr="00257C27">
        <w:rPr>
          <w:rFonts w:ascii="Times New Roman" w:hAnsi="Times New Roman" w:cs="Times New Roman"/>
          <w:sz w:val="24"/>
          <w:szCs w:val="24"/>
          <w:lang w:val="kk-KZ"/>
        </w:rPr>
        <w:t>,</w:t>
      </w:r>
    </w:p>
    <w:p w:rsidR="00257C27" w:rsidRPr="00BD4628" w:rsidRDefault="00257C27" w:rsidP="00257C27">
      <w:pPr>
        <w:spacing w:after="0" w:line="240" w:lineRule="auto"/>
        <w:ind w:firstLine="709"/>
        <w:rPr>
          <w:rFonts w:ascii="Times New Roman" w:hAnsi="Times New Roman" w:cs="Times New Roman"/>
          <w:b/>
          <w:sz w:val="24"/>
          <w:szCs w:val="24"/>
          <w:lang w:val="kk-KZ"/>
        </w:rPr>
      </w:pPr>
    </w:p>
    <w:p w:rsidR="007C4141" w:rsidRPr="00BD4628" w:rsidRDefault="0066618F" w:rsidP="00257C27">
      <w:pPr>
        <w:spacing w:after="0" w:line="240" w:lineRule="auto"/>
        <w:jc w:val="both"/>
        <w:rPr>
          <w:rFonts w:ascii="Times New Roman" w:hAnsi="Times New Roman" w:cs="Times New Roman"/>
          <w:sz w:val="24"/>
          <w:szCs w:val="24"/>
          <w:lang w:val="kk-KZ"/>
        </w:rPr>
      </w:pPr>
      <w:r w:rsidRPr="00BD4628">
        <w:rPr>
          <w:rFonts w:ascii="Times New Roman" w:hAnsi="Times New Roman" w:cs="Times New Roman"/>
          <w:sz w:val="24"/>
          <w:szCs w:val="24"/>
          <w:lang w:val="kk-KZ"/>
        </w:rPr>
        <w:t>м</w:t>
      </w:r>
      <w:r w:rsidR="007C4141" w:rsidRPr="00BD4628">
        <w:rPr>
          <w:rFonts w:ascii="Times New Roman" w:hAnsi="Times New Roman" w:cs="Times New Roman"/>
          <w:sz w:val="24"/>
          <w:szCs w:val="24"/>
          <w:lang w:val="kk-KZ"/>
        </w:rPr>
        <w:t>ұндағы: М</w:t>
      </w:r>
      <w:r w:rsidR="007C4141" w:rsidRPr="00BD4628">
        <w:rPr>
          <w:rFonts w:ascii="Times New Roman" w:hAnsi="Times New Roman" w:cs="Times New Roman"/>
          <w:sz w:val="24"/>
          <w:szCs w:val="24"/>
          <w:vertAlign w:val="subscript"/>
          <w:lang w:val="kk-KZ"/>
        </w:rPr>
        <w:t>1</w:t>
      </w:r>
      <w:r w:rsidR="007C4141" w:rsidRPr="00BD4628">
        <w:rPr>
          <w:rFonts w:ascii="Times New Roman" w:hAnsi="Times New Roman" w:cs="Times New Roman"/>
          <w:sz w:val="24"/>
          <w:szCs w:val="24"/>
          <w:lang w:val="kk-KZ"/>
        </w:rPr>
        <w:t xml:space="preserve"> – ыдыстың үлгімен кептіруге дейінгі салмағы, г;</w:t>
      </w:r>
    </w:p>
    <w:p w:rsidR="007C4141" w:rsidRPr="00BD4628" w:rsidRDefault="007C4141" w:rsidP="00257C27">
      <w:pPr>
        <w:spacing w:after="0" w:line="240" w:lineRule="auto"/>
        <w:jc w:val="both"/>
        <w:rPr>
          <w:rFonts w:ascii="Times New Roman" w:hAnsi="Times New Roman" w:cs="Times New Roman"/>
          <w:sz w:val="24"/>
          <w:szCs w:val="24"/>
          <w:lang w:val="kk-KZ"/>
        </w:rPr>
      </w:pPr>
      <w:r w:rsidRPr="00BD4628">
        <w:rPr>
          <w:rFonts w:ascii="Times New Roman" w:hAnsi="Times New Roman" w:cs="Times New Roman"/>
          <w:sz w:val="24"/>
          <w:szCs w:val="24"/>
          <w:lang w:val="kk-KZ"/>
        </w:rPr>
        <w:t>М</w:t>
      </w:r>
      <w:r w:rsidRPr="00BD4628">
        <w:rPr>
          <w:rFonts w:ascii="Times New Roman" w:hAnsi="Times New Roman" w:cs="Times New Roman"/>
          <w:sz w:val="24"/>
          <w:szCs w:val="24"/>
          <w:vertAlign w:val="subscript"/>
          <w:lang w:val="kk-KZ"/>
        </w:rPr>
        <w:t>2</w:t>
      </w:r>
      <w:r w:rsidRPr="00BD4628">
        <w:rPr>
          <w:rFonts w:ascii="Times New Roman" w:hAnsi="Times New Roman" w:cs="Times New Roman"/>
          <w:sz w:val="24"/>
          <w:szCs w:val="24"/>
          <w:lang w:val="kk-KZ"/>
        </w:rPr>
        <w:t xml:space="preserve"> - кептірілгеннен кейінгі салмағы, г;</w:t>
      </w:r>
    </w:p>
    <w:p w:rsidR="007C4141" w:rsidRPr="00BD4628" w:rsidRDefault="007C4141" w:rsidP="00257C27">
      <w:pPr>
        <w:spacing w:after="0" w:line="240" w:lineRule="auto"/>
        <w:jc w:val="both"/>
        <w:rPr>
          <w:rFonts w:ascii="Times New Roman" w:hAnsi="Times New Roman" w:cs="Times New Roman"/>
          <w:sz w:val="24"/>
          <w:szCs w:val="24"/>
          <w:lang w:val="kk-KZ"/>
        </w:rPr>
      </w:pPr>
      <w:r w:rsidRPr="00BD4628">
        <w:rPr>
          <w:rFonts w:ascii="Times New Roman" w:hAnsi="Times New Roman" w:cs="Times New Roman"/>
          <w:sz w:val="24"/>
          <w:szCs w:val="24"/>
          <w:lang w:val="kk-KZ"/>
        </w:rPr>
        <w:t>М - үлгінің салмағы, г.</w:t>
      </w:r>
    </w:p>
    <w:p w:rsidR="0066618F" w:rsidRPr="00BD4628" w:rsidRDefault="0066618F" w:rsidP="00257C27">
      <w:pPr>
        <w:spacing w:after="0" w:line="240" w:lineRule="auto"/>
        <w:ind w:right="567" w:firstLine="709"/>
        <w:jc w:val="both"/>
        <w:rPr>
          <w:rFonts w:ascii="Times New Roman" w:hAnsi="Times New Roman" w:cs="Times New Roman"/>
          <w:sz w:val="24"/>
          <w:szCs w:val="24"/>
          <w:lang w:val="kk-KZ"/>
        </w:rPr>
      </w:pPr>
      <w:r w:rsidRPr="00BD4628">
        <w:rPr>
          <w:rFonts w:ascii="Times New Roman" w:hAnsi="Times New Roman" w:cs="Times New Roman"/>
          <w:sz w:val="24"/>
          <w:szCs w:val="24"/>
          <w:lang w:val="kk-KZ"/>
        </w:rPr>
        <w:t xml:space="preserve">Халықты жоғарғы сапалы тағамдармен қамтамасыз ету ең  негізгі кезек күттірмейтін міндет. Сондықтан барлық тағамдар, оның ішінде астық және оны өңдегенде алынатын өнімдер барлық жағынан алға қойылған шартқа сәйкес болу керек. Ол шарт мемлекеттік стандарттарда </w:t>
      </w:r>
      <w:r w:rsidR="000B7102" w:rsidRPr="00BD4628">
        <w:rPr>
          <w:rFonts w:ascii="Times New Roman" w:hAnsi="Times New Roman" w:cs="Times New Roman"/>
          <w:sz w:val="24"/>
          <w:szCs w:val="24"/>
          <w:lang w:val="kk-KZ"/>
        </w:rPr>
        <w:t xml:space="preserve"> </w:t>
      </w:r>
      <w:r w:rsidRPr="00BD4628">
        <w:rPr>
          <w:rFonts w:ascii="Times New Roman" w:hAnsi="Times New Roman" w:cs="Times New Roman"/>
          <w:sz w:val="24"/>
          <w:szCs w:val="24"/>
          <w:lang w:val="kk-KZ"/>
        </w:rPr>
        <w:t>көрсетілген. Сол арқылы халық шаруашылығының барлық салалары бірімен-бірі байланысады</w:t>
      </w:r>
      <w:r w:rsidR="007509CE" w:rsidRPr="00BD4628">
        <w:rPr>
          <w:rFonts w:ascii="Times New Roman" w:hAnsi="Times New Roman" w:cs="Times New Roman"/>
          <w:sz w:val="24"/>
          <w:szCs w:val="24"/>
          <w:lang w:val="kk-KZ"/>
        </w:rPr>
        <w:t xml:space="preserve"> </w:t>
      </w:r>
      <w:r w:rsidR="000B7102" w:rsidRPr="00BD4628">
        <w:rPr>
          <w:rFonts w:ascii="Times New Roman" w:hAnsi="Times New Roman" w:cs="Times New Roman"/>
          <w:sz w:val="24"/>
          <w:szCs w:val="24"/>
          <w:lang w:val="kk-KZ"/>
        </w:rPr>
        <w:t xml:space="preserve">және </w:t>
      </w:r>
      <w:r w:rsidRPr="00BD4628">
        <w:rPr>
          <w:rFonts w:ascii="Times New Roman" w:hAnsi="Times New Roman" w:cs="Times New Roman"/>
          <w:sz w:val="24"/>
          <w:szCs w:val="24"/>
          <w:lang w:val="kk-KZ"/>
        </w:rPr>
        <w:t>мемлекет көлемінде нан</w:t>
      </w:r>
      <w:r w:rsidR="000B7102" w:rsidRPr="00BD4628">
        <w:rPr>
          <w:rFonts w:ascii="Times New Roman" w:hAnsi="Times New Roman" w:cs="Times New Roman"/>
          <w:sz w:val="24"/>
          <w:szCs w:val="24"/>
          <w:lang w:val="kk-KZ"/>
        </w:rPr>
        <w:t>н</w:t>
      </w:r>
      <w:r w:rsidRPr="00BD4628">
        <w:rPr>
          <w:rFonts w:ascii="Times New Roman" w:hAnsi="Times New Roman" w:cs="Times New Roman"/>
          <w:sz w:val="24"/>
          <w:szCs w:val="24"/>
          <w:lang w:val="kk-KZ"/>
        </w:rPr>
        <w:t xml:space="preserve">ың сапасы қатаң тексеріледі. </w:t>
      </w:r>
    </w:p>
    <w:p w:rsidR="00397350" w:rsidRPr="00BD4628" w:rsidRDefault="00397350" w:rsidP="00257C27">
      <w:pPr>
        <w:spacing w:after="0" w:line="240" w:lineRule="auto"/>
        <w:ind w:firstLine="709"/>
        <w:jc w:val="both"/>
        <w:rPr>
          <w:rFonts w:ascii="Times New Roman" w:hAnsi="Times New Roman" w:cs="Times New Roman"/>
          <w:b/>
          <w:sz w:val="24"/>
          <w:szCs w:val="24"/>
          <w:lang w:val="kk-KZ"/>
        </w:rPr>
      </w:pPr>
      <w:r w:rsidRPr="00BD4628">
        <w:rPr>
          <w:rFonts w:ascii="Times New Roman" w:hAnsi="Times New Roman" w:cs="Times New Roman"/>
          <w:b/>
          <w:sz w:val="24"/>
          <w:szCs w:val="24"/>
          <w:lang w:val="kk-KZ"/>
        </w:rPr>
        <w:t xml:space="preserve">Пайдаланған әдебиеттер: </w:t>
      </w:r>
    </w:p>
    <w:p w:rsidR="000B7102" w:rsidRPr="00BD4628" w:rsidRDefault="000B7102" w:rsidP="00257C27">
      <w:pPr>
        <w:spacing w:after="0" w:line="240" w:lineRule="auto"/>
        <w:ind w:firstLine="709"/>
        <w:jc w:val="both"/>
        <w:rPr>
          <w:rFonts w:ascii="Times New Roman" w:hAnsi="Times New Roman" w:cs="Times New Roman"/>
          <w:sz w:val="24"/>
          <w:szCs w:val="24"/>
          <w:lang w:val="kk-KZ"/>
        </w:rPr>
      </w:pPr>
      <w:r w:rsidRPr="00BD4628">
        <w:rPr>
          <w:rFonts w:ascii="Times New Roman" w:hAnsi="Times New Roman" w:cs="Times New Roman"/>
          <w:sz w:val="24"/>
          <w:szCs w:val="24"/>
          <w:lang w:val="kk-KZ"/>
        </w:rPr>
        <w:t>МЕМСТ 21094-75</w:t>
      </w:r>
    </w:p>
    <w:p w:rsidR="00397350" w:rsidRPr="00BD4628" w:rsidRDefault="000B7102" w:rsidP="00257C27">
      <w:pPr>
        <w:spacing w:after="0" w:line="240" w:lineRule="auto"/>
        <w:ind w:firstLine="709"/>
        <w:jc w:val="both"/>
        <w:rPr>
          <w:rFonts w:ascii="Times New Roman" w:hAnsi="Times New Roman" w:cs="Times New Roman"/>
          <w:sz w:val="24"/>
          <w:szCs w:val="24"/>
          <w:lang w:val="kk-KZ"/>
        </w:rPr>
      </w:pPr>
      <w:r w:rsidRPr="00BD4628">
        <w:rPr>
          <w:rFonts w:ascii="Times New Roman" w:hAnsi="Times New Roman" w:cs="Times New Roman"/>
          <w:sz w:val="24"/>
          <w:szCs w:val="24"/>
          <w:lang w:val="kk-KZ"/>
        </w:rPr>
        <w:t>МЕМСТ 5669-96</w:t>
      </w:r>
    </w:p>
    <w:p w:rsidR="00397350" w:rsidRPr="00BD4628" w:rsidRDefault="000B7102" w:rsidP="00257C27">
      <w:pPr>
        <w:spacing w:after="0" w:line="240" w:lineRule="auto"/>
        <w:ind w:firstLine="709"/>
        <w:jc w:val="both"/>
        <w:rPr>
          <w:rFonts w:ascii="Times New Roman" w:hAnsi="Times New Roman" w:cs="Times New Roman"/>
          <w:sz w:val="24"/>
          <w:szCs w:val="24"/>
          <w:lang w:val="kk-KZ"/>
        </w:rPr>
      </w:pPr>
      <w:r w:rsidRPr="00BD4628">
        <w:rPr>
          <w:rFonts w:ascii="Times New Roman" w:hAnsi="Times New Roman" w:cs="Times New Roman"/>
          <w:sz w:val="24"/>
          <w:szCs w:val="24"/>
          <w:lang w:val="kk-KZ"/>
        </w:rPr>
        <w:t>МЕМСТ 5670-96</w:t>
      </w:r>
    </w:p>
    <w:sectPr w:rsidR="00397350" w:rsidRPr="00BD4628" w:rsidSect="00BD4628">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Math">
    <w:panose1 w:val="02040503050406030204"/>
    <w:charset w:val="CC"/>
    <w:family w:val="roman"/>
    <w:pitch w:val="variable"/>
    <w:sig w:usb0="A00002EF" w:usb1="420020E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026FBD"/>
    <w:multiLevelType w:val="hybridMultilevel"/>
    <w:tmpl w:val="1636586A"/>
    <w:lvl w:ilvl="0" w:tplc="5AC8169A">
      <w:start w:val="1"/>
      <w:numFmt w:val="decimal"/>
      <w:lvlText w:val="%1."/>
      <w:lvlJc w:val="left"/>
      <w:pPr>
        <w:tabs>
          <w:tab w:val="num" w:pos="360"/>
        </w:tabs>
        <w:ind w:left="360" w:hanging="360"/>
      </w:pPr>
      <w:rPr>
        <w:b/>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nsid w:val="44D61AE8"/>
    <w:multiLevelType w:val="hybridMultilevel"/>
    <w:tmpl w:val="1636586A"/>
    <w:lvl w:ilvl="0" w:tplc="5AC8169A">
      <w:start w:val="1"/>
      <w:numFmt w:val="decimal"/>
      <w:lvlText w:val="%1."/>
      <w:lvlJc w:val="left"/>
      <w:pPr>
        <w:tabs>
          <w:tab w:val="num" w:pos="360"/>
        </w:tabs>
        <w:ind w:left="360" w:hanging="360"/>
      </w:pPr>
      <w:rPr>
        <w:b/>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nsid w:val="5A4731C9"/>
    <w:multiLevelType w:val="hybridMultilevel"/>
    <w:tmpl w:val="328A21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useFELayout/>
  </w:compat>
  <w:rsids>
    <w:rsidRoot w:val="00433A22"/>
    <w:rsid w:val="0003047E"/>
    <w:rsid w:val="000B7102"/>
    <w:rsid w:val="0023476D"/>
    <w:rsid w:val="0024457B"/>
    <w:rsid w:val="00257C27"/>
    <w:rsid w:val="00283DFC"/>
    <w:rsid w:val="00332304"/>
    <w:rsid w:val="00397350"/>
    <w:rsid w:val="003D1A46"/>
    <w:rsid w:val="00433A22"/>
    <w:rsid w:val="004C49A4"/>
    <w:rsid w:val="004F4BA1"/>
    <w:rsid w:val="00551AF6"/>
    <w:rsid w:val="00560A59"/>
    <w:rsid w:val="005817F8"/>
    <w:rsid w:val="0058284D"/>
    <w:rsid w:val="0066618F"/>
    <w:rsid w:val="006A4768"/>
    <w:rsid w:val="006E78B1"/>
    <w:rsid w:val="007509CE"/>
    <w:rsid w:val="007671BF"/>
    <w:rsid w:val="007C4141"/>
    <w:rsid w:val="00840258"/>
    <w:rsid w:val="00902C16"/>
    <w:rsid w:val="009870B7"/>
    <w:rsid w:val="009A2884"/>
    <w:rsid w:val="00A47C4E"/>
    <w:rsid w:val="00B27DB3"/>
    <w:rsid w:val="00BD4628"/>
    <w:rsid w:val="00C432CE"/>
    <w:rsid w:val="00C55221"/>
    <w:rsid w:val="00C62CC2"/>
    <w:rsid w:val="00CF10C8"/>
    <w:rsid w:val="00CF7CEC"/>
    <w:rsid w:val="00D01EAC"/>
    <w:rsid w:val="00E8545C"/>
    <w:rsid w:val="00F450D0"/>
    <w:rsid w:val="00F727CF"/>
    <w:rsid w:val="00FF11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476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671B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671BF"/>
    <w:rPr>
      <w:rFonts w:ascii="Tahoma" w:hAnsi="Tahoma" w:cs="Tahoma"/>
      <w:sz w:val="16"/>
      <w:szCs w:val="16"/>
    </w:rPr>
  </w:style>
  <w:style w:type="character" w:styleId="a5">
    <w:name w:val="Placeholder Text"/>
    <w:basedOn w:val="a0"/>
    <w:uiPriority w:val="99"/>
    <w:semiHidden/>
    <w:rsid w:val="004C49A4"/>
    <w:rPr>
      <w:color w:val="808080"/>
    </w:rPr>
  </w:style>
  <w:style w:type="paragraph" w:styleId="a6">
    <w:name w:val="List Paragraph"/>
    <w:basedOn w:val="a"/>
    <w:uiPriority w:val="34"/>
    <w:qFormat/>
    <w:rsid w:val="00C432CE"/>
    <w:pPr>
      <w:ind w:left="720"/>
      <w:contextualSpacing/>
    </w:pPr>
  </w:style>
  <w:style w:type="table" w:styleId="a7">
    <w:name w:val="Table Grid"/>
    <w:basedOn w:val="a1"/>
    <w:uiPriority w:val="59"/>
    <w:rsid w:val="00E854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671B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671BF"/>
    <w:rPr>
      <w:rFonts w:ascii="Tahoma" w:hAnsi="Tahoma" w:cs="Tahoma"/>
      <w:sz w:val="16"/>
      <w:szCs w:val="16"/>
    </w:rPr>
  </w:style>
  <w:style w:type="character" w:styleId="a5">
    <w:name w:val="Placeholder Text"/>
    <w:basedOn w:val="a0"/>
    <w:uiPriority w:val="99"/>
    <w:semiHidden/>
    <w:rsid w:val="004C49A4"/>
    <w:rPr>
      <w:color w:val="808080"/>
    </w:rPr>
  </w:style>
  <w:style w:type="paragraph" w:styleId="a6">
    <w:name w:val="List Paragraph"/>
    <w:basedOn w:val="a"/>
    <w:uiPriority w:val="34"/>
    <w:qFormat/>
    <w:rsid w:val="00C432CE"/>
    <w:pPr>
      <w:ind w:left="720"/>
      <w:contextualSpacing/>
    </w:pPr>
  </w:style>
  <w:style w:type="table" w:styleId="a7">
    <w:name w:val="Table Grid"/>
    <w:basedOn w:val="a1"/>
    <w:uiPriority w:val="59"/>
    <w:rsid w:val="00E854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364</Words>
  <Characters>2081</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Шортанбаева Жанар</cp:lastModifiedBy>
  <cp:revision>6</cp:revision>
  <cp:lastPrinted>2014-04-01T03:30:00Z</cp:lastPrinted>
  <dcterms:created xsi:type="dcterms:W3CDTF">2014-04-01T03:30:00Z</dcterms:created>
  <dcterms:modified xsi:type="dcterms:W3CDTF">2014-04-01T05:44:00Z</dcterms:modified>
</cp:coreProperties>
</file>