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49" w:rsidRPr="00A706C2" w:rsidRDefault="00F23090" w:rsidP="00A706C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ИССЛЕДОВАНИЕ ТЕПЛООТДАЧИ</w:t>
      </w:r>
      <w:r w:rsidR="00115349" w:rsidRPr="00A706C2">
        <w:rPr>
          <w:rFonts w:ascii="Times New Roman" w:hAnsi="Times New Roman"/>
          <w:b/>
          <w:sz w:val="24"/>
          <w:szCs w:val="24"/>
        </w:rPr>
        <w:t xml:space="preserve"> КРУГЛОГО ЦИЛИНДРА В КАНАЛЕ</w:t>
      </w:r>
    </w:p>
    <w:p w:rsidR="001531EE" w:rsidRPr="00A706C2" w:rsidRDefault="001531EE" w:rsidP="00A706C2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160E4" w:rsidRDefault="001531EE" w:rsidP="00A706C2">
      <w:pPr>
        <w:pStyle w:val="a5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A706C2">
        <w:rPr>
          <w:rFonts w:ascii="Times New Roman" w:hAnsi="Times New Roman"/>
          <w:b/>
          <w:sz w:val="24"/>
          <w:szCs w:val="24"/>
        </w:rPr>
        <w:t xml:space="preserve">А. </w:t>
      </w:r>
      <w:proofErr w:type="spellStart"/>
      <w:r w:rsidRPr="00A706C2">
        <w:rPr>
          <w:rFonts w:ascii="Times New Roman" w:hAnsi="Times New Roman"/>
          <w:b/>
          <w:sz w:val="24"/>
          <w:szCs w:val="24"/>
        </w:rPr>
        <w:t>Омаралина</w:t>
      </w:r>
      <w:proofErr w:type="spellEnd"/>
      <w:r w:rsidRPr="00A706C2">
        <w:rPr>
          <w:rFonts w:ascii="Times New Roman" w:hAnsi="Times New Roman"/>
          <w:b/>
          <w:sz w:val="24"/>
          <w:szCs w:val="24"/>
        </w:rPr>
        <w:t xml:space="preserve">, </w:t>
      </w:r>
      <w:r w:rsidR="00856121" w:rsidRPr="00A706C2">
        <w:rPr>
          <w:rFonts w:ascii="Times New Roman" w:hAnsi="Times New Roman"/>
          <w:b/>
          <w:sz w:val="24"/>
          <w:szCs w:val="24"/>
        </w:rPr>
        <w:t xml:space="preserve">А. </w:t>
      </w:r>
      <w:proofErr w:type="spellStart"/>
      <w:r w:rsidR="00856121" w:rsidRPr="00A706C2">
        <w:rPr>
          <w:rFonts w:ascii="Times New Roman" w:hAnsi="Times New Roman"/>
          <w:b/>
          <w:sz w:val="24"/>
          <w:szCs w:val="24"/>
        </w:rPr>
        <w:t>Есеналиева</w:t>
      </w:r>
      <w:proofErr w:type="spellEnd"/>
      <w:r w:rsidR="00856121" w:rsidRPr="00A706C2">
        <w:rPr>
          <w:rFonts w:ascii="Times New Roman" w:hAnsi="Times New Roman"/>
          <w:b/>
          <w:sz w:val="24"/>
          <w:szCs w:val="24"/>
        </w:rPr>
        <w:t>,</w:t>
      </w:r>
      <w:r w:rsidR="009160E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706C2">
        <w:rPr>
          <w:rFonts w:ascii="Times New Roman" w:hAnsi="Times New Roman"/>
          <w:b/>
          <w:sz w:val="24"/>
          <w:szCs w:val="24"/>
        </w:rPr>
        <w:t xml:space="preserve">Д. </w:t>
      </w:r>
      <w:proofErr w:type="spellStart"/>
      <w:r w:rsidRPr="00A706C2">
        <w:rPr>
          <w:rFonts w:ascii="Times New Roman" w:hAnsi="Times New Roman"/>
          <w:b/>
          <w:sz w:val="24"/>
          <w:szCs w:val="24"/>
        </w:rPr>
        <w:t>Молдабекова</w:t>
      </w:r>
      <w:proofErr w:type="spellEnd"/>
      <w:r w:rsidRPr="00A706C2">
        <w:rPr>
          <w:rFonts w:ascii="Times New Roman" w:hAnsi="Times New Roman"/>
          <w:b/>
          <w:sz w:val="24"/>
          <w:szCs w:val="24"/>
        </w:rPr>
        <w:t xml:space="preserve">, </w:t>
      </w:r>
    </w:p>
    <w:p w:rsidR="001531EE" w:rsidRPr="009160E4" w:rsidRDefault="00856121" w:rsidP="00A706C2">
      <w:pPr>
        <w:pStyle w:val="a5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706C2">
        <w:rPr>
          <w:rFonts w:ascii="Times New Roman" w:hAnsi="Times New Roman"/>
          <w:b/>
          <w:sz w:val="24"/>
          <w:szCs w:val="24"/>
        </w:rPr>
        <w:t xml:space="preserve">Ж. </w:t>
      </w:r>
      <w:proofErr w:type="spellStart"/>
      <w:r w:rsidRPr="00A706C2">
        <w:rPr>
          <w:rFonts w:ascii="Times New Roman" w:hAnsi="Times New Roman"/>
          <w:b/>
          <w:sz w:val="24"/>
          <w:szCs w:val="24"/>
        </w:rPr>
        <w:t>Шалбаева</w:t>
      </w:r>
      <w:proofErr w:type="spellEnd"/>
      <w:r w:rsidR="00A706C2">
        <w:rPr>
          <w:rFonts w:ascii="Times New Roman" w:hAnsi="Times New Roman"/>
          <w:b/>
          <w:sz w:val="24"/>
          <w:szCs w:val="24"/>
        </w:rPr>
        <w:t xml:space="preserve">, </w:t>
      </w:r>
      <w:r w:rsidR="009160E4">
        <w:rPr>
          <w:rFonts w:ascii="Times New Roman" w:hAnsi="Times New Roman"/>
          <w:b/>
          <w:sz w:val="24"/>
          <w:szCs w:val="24"/>
          <w:lang w:val="kk-KZ"/>
        </w:rPr>
        <w:t>М</w:t>
      </w:r>
      <w:r w:rsidR="009160E4">
        <w:rPr>
          <w:rFonts w:ascii="Times New Roman" w:hAnsi="Times New Roman"/>
          <w:b/>
          <w:sz w:val="24"/>
          <w:szCs w:val="24"/>
        </w:rPr>
        <w:t xml:space="preserve">. </w:t>
      </w:r>
      <w:r w:rsidR="009160E4">
        <w:rPr>
          <w:rFonts w:ascii="Times New Roman" w:hAnsi="Times New Roman"/>
          <w:b/>
          <w:sz w:val="24"/>
          <w:szCs w:val="24"/>
          <w:lang w:val="kk-KZ"/>
        </w:rPr>
        <w:t>Нурмагамбетов, А. Омаров</w:t>
      </w:r>
      <w:bookmarkStart w:id="0" w:name="_GoBack"/>
      <w:bookmarkEnd w:id="0"/>
    </w:p>
    <w:p w:rsidR="001531EE" w:rsidRPr="00A706C2" w:rsidRDefault="001531EE" w:rsidP="00621B04">
      <w:pPr>
        <w:pStyle w:val="a5"/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>НИИЭТФ, Казахский национальный университет им. аль-</w:t>
      </w:r>
      <w:proofErr w:type="spellStart"/>
      <w:r w:rsidRPr="00A706C2">
        <w:rPr>
          <w:rFonts w:ascii="Times New Roman" w:hAnsi="Times New Roman"/>
          <w:sz w:val="24"/>
          <w:szCs w:val="24"/>
        </w:rPr>
        <w:t>Фараби</w:t>
      </w:r>
      <w:proofErr w:type="spellEnd"/>
      <w:r w:rsidRPr="00A706C2">
        <w:rPr>
          <w:rFonts w:ascii="Times New Roman" w:hAnsi="Times New Roman"/>
          <w:sz w:val="24"/>
          <w:szCs w:val="24"/>
        </w:rPr>
        <w:t>, Алматы, Казахстан</w:t>
      </w:r>
    </w:p>
    <w:p w:rsidR="00A706C2" w:rsidRDefault="00A706C2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31EE" w:rsidRPr="00A706C2" w:rsidRDefault="00A706C2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 xml:space="preserve">Научный руководитель: </w:t>
      </w:r>
      <w:r w:rsidR="00D94BB0">
        <w:rPr>
          <w:rFonts w:ascii="Times New Roman" w:hAnsi="Times New Roman"/>
          <w:sz w:val="24"/>
          <w:szCs w:val="24"/>
        </w:rPr>
        <w:t xml:space="preserve">к.ф.-м.н., </w:t>
      </w:r>
      <w:r w:rsidR="00115349" w:rsidRPr="00A706C2">
        <w:rPr>
          <w:rFonts w:ascii="Times New Roman" w:hAnsi="Times New Roman"/>
          <w:sz w:val="24"/>
          <w:szCs w:val="24"/>
        </w:rPr>
        <w:t>М.С. Исатаев</w:t>
      </w:r>
    </w:p>
    <w:p w:rsidR="001531EE" w:rsidRPr="00A706C2" w:rsidRDefault="001531EE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E3CD5" w:rsidRPr="00A706C2" w:rsidRDefault="001E3CD5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>Наиб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лее характерн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е влияние интенсивн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сти турбулентн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сти набегающег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п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ка д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стигается при изучении местн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г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значения к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эффициента тепл</w:t>
      </w:r>
      <w:r w:rsidR="00FE1CBF" w:rsidRPr="00A706C2">
        <w:rPr>
          <w:rFonts w:ascii="Times New Roman" w:hAnsi="Times New Roman"/>
          <w:sz w:val="24"/>
          <w:szCs w:val="24"/>
        </w:rPr>
        <w:t>оо</w:t>
      </w:r>
      <w:r w:rsidRPr="00A706C2">
        <w:rPr>
          <w:rFonts w:ascii="Times New Roman" w:hAnsi="Times New Roman"/>
          <w:sz w:val="24"/>
          <w:szCs w:val="24"/>
        </w:rPr>
        <w:t>тдачи. Как известн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, интенсивн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сть тепл</w:t>
      </w:r>
      <w:r w:rsidR="00FE1CBF" w:rsidRPr="00A706C2">
        <w:rPr>
          <w:rFonts w:ascii="Times New Roman" w:hAnsi="Times New Roman"/>
          <w:sz w:val="24"/>
          <w:szCs w:val="24"/>
        </w:rPr>
        <w:t>оо</w:t>
      </w:r>
      <w:r w:rsidRPr="00A706C2">
        <w:rPr>
          <w:rFonts w:ascii="Times New Roman" w:hAnsi="Times New Roman"/>
          <w:sz w:val="24"/>
          <w:szCs w:val="24"/>
        </w:rPr>
        <w:t xml:space="preserve">тдачи и ее значение в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м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пределяется структур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й течения, к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рая зависит </w:t>
      </w:r>
      <w:r w:rsidR="00FE1CBF" w:rsidRPr="00A706C2">
        <w:rPr>
          <w:rFonts w:ascii="Times New Roman" w:hAnsi="Times New Roman"/>
          <w:sz w:val="24"/>
          <w:szCs w:val="24"/>
        </w:rPr>
        <w:t xml:space="preserve"> о</w:t>
      </w:r>
      <w:r w:rsidRPr="00A706C2">
        <w:rPr>
          <w:rFonts w:ascii="Times New Roman" w:hAnsi="Times New Roman"/>
          <w:sz w:val="24"/>
          <w:szCs w:val="24"/>
        </w:rPr>
        <w:t xml:space="preserve">т значения числа </w:t>
      </w:r>
      <w:proofErr w:type="spellStart"/>
      <w:r w:rsidRPr="00A706C2">
        <w:rPr>
          <w:rFonts w:ascii="Times New Roman" w:hAnsi="Times New Roman"/>
          <w:sz w:val="24"/>
          <w:szCs w:val="24"/>
        </w:rPr>
        <w:t>Рейн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льдса</w:t>
      </w:r>
      <w:proofErr w:type="spellEnd"/>
      <w:r w:rsidRPr="00A706C2">
        <w:rPr>
          <w:rFonts w:ascii="Times New Roman" w:hAnsi="Times New Roman"/>
          <w:sz w:val="24"/>
          <w:szCs w:val="24"/>
        </w:rPr>
        <w:t xml:space="preserve"> и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 степени загр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м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ждения п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ка</w:t>
      </w:r>
      <w:r w:rsidR="00DB58A5" w:rsidRPr="00A706C2">
        <w:rPr>
          <w:rFonts w:ascii="Times New Roman" w:hAnsi="Times New Roman"/>
          <w:sz w:val="24"/>
          <w:szCs w:val="24"/>
        </w:rPr>
        <w:t xml:space="preserve"> [1]. </w:t>
      </w:r>
    </w:p>
    <w:p w:rsidR="001E3CD5" w:rsidRPr="00A706C2" w:rsidRDefault="00FE1CBF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пыты пр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в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дились при загр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м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 xml:space="preserve">ждениях канала </w:t>
      </w:r>
      <w:r w:rsidR="001E3CD5" w:rsidRPr="00A706C2">
        <w:rPr>
          <w:rFonts w:ascii="Times New Roman" w:hAnsi="Times New Roman"/>
          <w:i/>
          <w:sz w:val="24"/>
          <w:szCs w:val="24"/>
        </w:rPr>
        <w:t>q=</w:t>
      </w:r>
      <w:r w:rsidR="001E3CD5" w:rsidRPr="00A706C2">
        <w:rPr>
          <w:rFonts w:ascii="Times New Roman" w:hAnsi="Times New Roman"/>
          <w:sz w:val="24"/>
          <w:szCs w:val="24"/>
        </w:rPr>
        <w:t xml:space="preserve">0,385 в 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бласти изменения ур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вня турбулентн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сти 0,4</w:t>
      </w:r>
      <w:r w:rsidR="001E3CD5" w:rsidRPr="00A706C2">
        <w:rPr>
          <w:rFonts w:ascii="Times New Roman" w:hAnsi="Times New Roman"/>
          <w:i/>
          <w:sz w:val="24"/>
          <w:szCs w:val="24"/>
        </w:rPr>
        <w:t>≤ε≤</w:t>
      </w:r>
      <w:r w:rsidR="001E3CD5" w:rsidRPr="00A706C2">
        <w:rPr>
          <w:rFonts w:ascii="Times New Roman" w:hAnsi="Times New Roman"/>
          <w:sz w:val="24"/>
          <w:szCs w:val="24"/>
        </w:rPr>
        <w:t>4,8%. Измерения пр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 xml:space="preserve">ведены при 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динак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 xml:space="preserve">вых значениях числа </w:t>
      </w:r>
      <w:proofErr w:type="spellStart"/>
      <w:r w:rsidR="001E3CD5" w:rsidRPr="00A706C2">
        <w:rPr>
          <w:rFonts w:ascii="Times New Roman" w:hAnsi="Times New Roman"/>
          <w:sz w:val="24"/>
          <w:szCs w:val="24"/>
        </w:rPr>
        <w:t>Рейн</w:t>
      </w:r>
      <w:r w:rsidRPr="00A706C2">
        <w:rPr>
          <w:rFonts w:ascii="Times New Roman" w:hAnsi="Times New Roman"/>
          <w:sz w:val="24"/>
          <w:szCs w:val="24"/>
        </w:rPr>
        <w:t>о</w:t>
      </w:r>
      <w:r w:rsidR="001E3CD5" w:rsidRPr="00A706C2">
        <w:rPr>
          <w:rFonts w:ascii="Times New Roman" w:hAnsi="Times New Roman"/>
          <w:sz w:val="24"/>
          <w:szCs w:val="24"/>
        </w:rPr>
        <w:t>льдса</w:t>
      </w:r>
      <w:proofErr w:type="spellEnd"/>
      <w:r w:rsidR="001E3CD5" w:rsidRPr="00A706C2">
        <w:rPr>
          <w:rFonts w:ascii="Times New Roman" w:hAnsi="Times New Roman"/>
          <w:sz w:val="24"/>
          <w:szCs w:val="24"/>
        </w:rPr>
        <w:t xml:space="preserve"> (22400, 56600 и 70800).</w:t>
      </w:r>
    </w:p>
    <w:p w:rsidR="001E3CD5" w:rsidRPr="00A706C2" w:rsidRDefault="001E3CD5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706C2">
        <w:rPr>
          <w:rFonts w:ascii="Times New Roman" w:hAnsi="Times New Roman"/>
          <w:sz w:val="24"/>
          <w:szCs w:val="24"/>
          <w:lang w:val="kk-KZ"/>
        </w:rPr>
        <w:t>При д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="00540D2C" w:rsidRPr="00A706C2">
        <w:rPr>
          <w:rFonts w:ascii="Times New Roman" w:hAnsi="Times New Roman"/>
          <w:sz w:val="24"/>
          <w:szCs w:val="24"/>
          <w:lang w:val="kk-KZ"/>
        </w:rPr>
        <w:t xml:space="preserve">кризисных режимах 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бтекания п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л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жения т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 xml:space="preserve">чки 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трыва п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граничн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г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 xml:space="preserve"> сл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я, т.е. минимум тепл</w:t>
      </w:r>
      <w:r w:rsidR="00540D2C" w:rsidRPr="00A706C2">
        <w:rPr>
          <w:rFonts w:ascii="Times New Roman" w:hAnsi="Times New Roman"/>
          <w:sz w:val="24"/>
          <w:szCs w:val="24"/>
          <w:lang w:val="kk-KZ"/>
        </w:rPr>
        <w:t>о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>тдачи с</w:t>
      </w:r>
      <w:r w:rsidR="00540D2C" w:rsidRPr="00A706C2">
        <w:rPr>
          <w:rFonts w:ascii="Times New Roman" w:hAnsi="Times New Roman"/>
          <w:sz w:val="24"/>
          <w:szCs w:val="24"/>
          <w:lang w:val="kk-KZ"/>
        </w:rPr>
        <w:t>о</w:t>
      </w:r>
      <w:r w:rsidR="00FE1CBF" w:rsidRPr="00A706C2">
        <w:rPr>
          <w:rFonts w:ascii="Times New Roman" w:hAnsi="Times New Roman"/>
          <w:sz w:val="24"/>
          <w:szCs w:val="24"/>
          <w:lang w:val="kk-KZ"/>
        </w:rPr>
        <w:t>о</w:t>
      </w:r>
      <w:r w:rsidRPr="00A706C2">
        <w:rPr>
          <w:rFonts w:ascii="Times New Roman" w:hAnsi="Times New Roman"/>
          <w:sz w:val="24"/>
          <w:szCs w:val="24"/>
          <w:lang w:val="kk-KZ"/>
        </w:rPr>
        <w:t xml:space="preserve">тветствует </w:t>
      </w:r>
      <w:r w:rsidRPr="00A706C2">
        <w:rPr>
          <w:rFonts w:ascii="Times New Roman" w:hAnsi="Times New Roman"/>
          <w:i/>
          <w:sz w:val="24"/>
          <w:szCs w:val="24"/>
        </w:rPr>
        <w:t>θ</w:t>
      </w:r>
      <w:r w:rsidRPr="00A706C2">
        <w:rPr>
          <w:rFonts w:ascii="Times New Roman" w:hAnsi="Times New Roman"/>
          <w:sz w:val="24"/>
          <w:szCs w:val="24"/>
          <w:lang w:val="kk-KZ"/>
        </w:rPr>
        <w:t>≈90</w:t>
      </w:r>
      <w:r w:rsidRPr="00A706C2">
        <w:rPr>
          <w:rFonts w:ascii="Times New Roman" w:hAnsi="Times New Roman"/>
          <w:sz w:val="24"/>
          <w:szCs w:val="24"/>
          <w:vertAlign w:val="superscript"/>
          <w:lang w:val="kk-KZ"/>
        </w:rPr>
        <w:t>°</w:t>
      </w:r>
      <w:r w:rsidRPr="00A706C2">
        <w:rPr>
          <w:rFonts w:ascii="Times New Roman" w:hAnsi="Times New Roman"/>
          <w:sz w:val="24"/>
          <w:szCs w:val="24"/>
          <w:lang w:val="kk-KZ"/>
        </w:rPr>
        <w:t xml:space="preserve">, при </w:t>
      </w:r>
      <w:r w:rsidRPr="00A706C2">
        <w:rPr>
          <w:rFonts w:ascii="Times New Roman" w:hAnsi="Times New Roman"/>
          <w:i/>
          <w:sz w:val="24"/>
          <w:szCs w:val="24"/>
          <w:lang w:val="kk-KZ"/>
        </w:rPr>
        <w:t>q</w:t>
      </w:r>
      <w:r w:rsidRPr="00A706C2">
        <w:rPr>
          <w:rFonts w:ascii="Times New Roman" w:hAnsi="Times New Roman"/>
          <w:sz w:val="24"/>
          <w:szCs w:val="24"/>
          <w:lang w:val="kk-KZ"/>
        </w:rPr>
        <w:t>=0,385</w:t>
      </w:r>
      <w:r w:rsidRPr="00A706C2">
        <w:rPr>
          <w:rFonts w:ascii="Times New Roman" w:hAnsi="Times New Roman"/>
          <w:i/>
          <w:sz w:val="24"/>
          <w:szCs w:val="24"/>
          <w:lang w:val="kk-KZ"/>
        </w:rPr>
        <w:t>.</w:t>
      </w:r>
      <w:r w:rsidRPr="00A706C2">
        <w:rPr>
          <w:rFonts w:ascii="Times New Roman" w:hAnsi="Times New Roman"/>
          <w:sz w:val="24"/>
          <w:szCs w:val="24"/>
        </w:rPr>
        <w:t>Смещение 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чки</w:t>
      </w:r>
      <w:r w:rsidR="00884A51" w:rsidRPr="00A706C2">
        <w:rPr>
          <w:rFonts w:ascii="Times New Roman" w:hAnsi="Times New Roman"/>
          <w:sz w:val="24"/>
          <w:szCs w:val="24"/>
        </w:rPr>
        <w:t xml:space="preserve"> отрыва в область</w:t>
      </w:r>
      <w:r w:rsidR="005F355D" w:rsidRPr="00A706C2">
        <w:rPr>
          <w:rFonts w:ascii="Times New Roman" w:hAnsi="Times New Roman"/>
          <w:sz w:val="24"/>
          <w:szCs w:val="24"/>
        </w:rPr>
        <w:t xml:space="preserve"> </w:t>
      </w:r>
      <w:r w:rsidR="005F355D" w:rsidRPr="00A706C2">
        <w:rPr>
          <w:rFonts w:ascii="Times New Roman" w:hAnsi="Times New Roman"/>
          <w:i/>
          <w:sz w:val="24"/>
          <w:szCs w:val="24"/>
        </w:rPr>
        <w:t>θ</w:t>
      </w:r>
      <w:r w:rsidR="005F355D" w:rsidRPr="00A706C2">
        <w:rPr>
          <w:rFonts w:ascii="Times New Roman" w:hAnsi="Times New Roman"/>
          <w:sz w:val="24"/>
          <w:szCs w:val="24"/>
          <w:lang w:val="kk-KZ"/>
        </w:rPr>
        <w:t>≈140</w:t>
      </w:r>
      <w:r w:rsidR="005F355D" w:rsidRPr="00A706C2">
        <w:rPr>
          <w:rFonts w:ascii="Times New Roman" w:hAnsi="Times New Roman"/>
          <w:sz w:val="24"/>
          <w:szCs w:val="24"/>
          <w:vertAlign w:val="superscript"/>
          <w:lang w:val="kk-KZ"/>
        </w:rPr>
        <w:t>°</w:t>
      </w:r>
      <w:r w:rsidRPr="00A706C2">
        <w:rPr>
          <w:rFonts w:ascii="Times New Roman" w:hAnsi="Times New Roman"/>
          <w:sz w:val="24"/>
          <w:szCs w:val="24"/>
        </w:rPr>
        <w:t>, характеризуем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е изменением структуры течения с наступлением </w:t>
      </w:r>
      <w:proofErr w:type="spellStart"/>
      <w:r w:rsidRPr="00A706C2">
        <w:rPr>
          <w:rFonts w:ascii="Times New Roman" w:hAnsi="Times New Roman"/>
          <w:sz w:val="24"/>
          <w:szCs w:val="24"/>
        </w:rPr>
        <w:t>сверхкризисн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г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proofErr w:type="spellEnd"/>
      <w:r w:rsidRPr="00A706C2">
        <w:rPr>
          <w:rFonts w:ascii="Times New Roman" w:hAnsi="Times New Roman"/>
          <w:sz w:val="24"/>
          <w:szCs w:val="24"/>
        </w:rPr>
        <w:t xml:space="preserve"> режима видн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из</w:t>
      </w:r>
      <w:r w:rsidR="00A706C2" w:rsidRPr="00A706C2">
        <w:rPr>
          <w:rFonts w:ascii="Times New Roman" w:hAnsi="Times New Roman"/>
          <w:sz w:val="24"/>
          <w:szCs w:val="24"/>
        </w:rPr>
        <w:t xml:space="preserve"> анализа результатов</w:t>
      </w:r>
      <w:r w:rsidRPr="00A706C2">
        <w:rPr>
          <w:rFonts w:ascii="Times New Roman" w:hAnsi="Times New Roman"/>
          <w:sz w:val="24"/>
          <w:szCs w:val="24"/>
        </w:rPr>
        <w:t>. А нижние линии, с</w:t>
      </w:r>
      <w:r w:rsidR="00540D2C" w:rsidRPr="00A706C2">
        <w:rPr>
          <w:rFonts w:ascii="Times New Roman" w:hAnsi="Times New Roman"/>
          <w:sz w:val="24"/>
          <w:szCs w:val="24"/>
        </w:rPr>
        <w:t>о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тветствующие значению числа 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Re</w:t>
      </w:r>
      <w:r w:rsidRPr="00A706C2">
        <w:rPr>
          <w:rFonts w:ascii="Times New Roman" w:hAnsi="Times New Roman"/>
          <w:sz w:val="24"/>
          <w:szCs w:val="24"/>
        </w:rPr>
        <w:t xml:space="preserve">=22300, </w:t>
      </w:r>
      <w:proofErr w:type="gramStart"/>
      <w:r w:rsidRPr="00A706C2">
        <w:rPr>
          <w:rFonts w:ascii="Times New Roman" w:hAnsi="Times New Roman"/>
          <w:sz w:val="24"/>
          <w:szCs w:val="24"/>
        </w:rPr>
        <w:t>при  сравнительн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proofErr w:type="gramEnd"/>
      <w:r w:rsidRPr="00A706C2">
        <w:rPr>
          <w:rFonts w:ascii="Times New Roman" w:hAnsi="Times New Roman"/>
          <w:sz w:val="24"/>
          <w:szCs w:val="24"/>
        </w:rPr>
        <w:t xml:space="preserve"> б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льших ур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внях турбулентн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сти характеризуют перех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дн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й режим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 д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кризисн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г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 к сверхкризисн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му. </w:t>
      </w:r>
    </w:p>
    <w:p w:rsidR="001E3CD5" w:rsidRPr="00A706C2" w:rsidRDefault="001E3CD5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>Наступление кризисн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г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режима вызывает значительный р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 тепл</w:t>
      </w:r>
      <w:r w:rsidR="00540D2C" w:rsidRPr="00A706C2">
        <w:rPr>
          <w:rFonts w:ascii="Times New Roman" w:hAnsi="Times New Roman"/>
          <w:sz w:val="24"/>
          <w:szCs w:val="24"/>
        </w:rPr>
        <w:t>о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тдачи тела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 к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рм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й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бласти при б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льших загр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м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ждениях (д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50%), чем при малых </w:t>
      </w:r>
      <w:r w:rsidRPr="00A706C2">
        <w:rPr>
          <w:rFonts w:ascii="Times New Roman" w:hAnsi="Times New Roman"/>
          <w:i/>
          <w:sz w:val="24"/>
          <w:szCs w:val="24"/>
        </w:rPr>
        <w:t>q</w:t>
      </w:r>
      <w:r w:rsidRPr="00A706C2">
        <w:rPr>
          <w:rFonts w:ascii="Times New Roman" w:hAnsi="Times New Roman"/>
          <w:sz w:val="24"/>
          <w:szCs w:val="24"/>
        </w:rPr>
        <w:t xml:space="preserve"> (12–14%). Если при д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кризисных режимах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бтекания, тепл</w:t>
      </w:r>
      <w:r w:rsidR="00540D2C" w:rsidRPr="00A706C2">
        <w:rPr>
          <w:rFonts w:ascii="Times New Roman" w:hAnsi="Times New Roman"/>
          <w:sz w:val="24"/>
          <w:szCs w:val="24"/>
        </w:rPr>
        <w:t>о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тдача к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рм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й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бласти с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ставляла 40%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 средней тепл</w:t>
      </w:r>
      <w:r w:rsidR="00540D2C" w:rsidRPr="00A706C2">
        <w:rPr>
          <w:rFonts w:ascii="Times New Roman" w:hAnsi="Times New Roman"/>
          <w:sz w:val="24"/>
          <w:szCs w:val="24"/>
        </w:rPr>
        <w:t>о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тдачи, 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при сверхкризисных режимах с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ставляет ее п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л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вину.</w:t>
      </w:r>
    </w:p>
    <w:p w:rsidR="001E3CD5" w:rsidRPr="00A706C2" w:rsidRDefault="001E3CD5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 xml:space="preserve">Таким </w:t>
      </w:r>
      <w:r w:rsidR="00FE1CBF" w:rsidRPr="00A706C2">
        <w:rPr>
          <w:rFonts w:ascii="Times New Roman" w:hAnsi="Times New Roman"/>
          <w:sz w:val="24"/>
          <w:szCs w:val="24"/>
        </w:rPr>
        <w:t xml:space="preserve">  о</w:t>
      </w:r>
      <w:r w:rsidRPr="00A706C2">
        <w:rPr>
          <w:rFonts w:ascii="Times New Roman" w:hAnsi="Times New Roman"/>
          <w:sz w:val="24"/>
          <w:szCs w:val="24"/>
        </w:rPr>
        <w:t>браз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м, смещение 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чки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трыва п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граничн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г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сл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я (улучшение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бтекания – 80% </w:t>
      </w:r>
      <w:r w:rsidRPr="00A706C2">
        <w:rPr>
          <w:rFonts w:ascii="Times New Roman" w:hAnsi="Times New Roman"/>
          <w:sz w:val="24"/>
          <w:szCs w:val="24"/>
        </w:rPr>
        <w:t>п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верхн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сти тела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мывается внешним п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к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м) и уменьшение длины з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ны (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т 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l</w:t>
      </w:r>
      <w:r w:rsidRPr="00A706C2">
        <w:rPr>
          <w:rFonts w:ascii="Times New Roman" w:hAnsi="Times New Roman"/>
          <w:i/>
          <w:sz w:val="24"/>
          <w:szCs w:val="24"/>
        </w:rPr>
        <w:t>/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706C2">
        <w:rPr>
          <w:rFonts w:ascii="Times New Roman" w:hAnsi="Times New Roman"/>
          <w:sz w:val="24"/>
          <w:szCs w:val="24"/>
        </w:rPr>
        <w:t>≈3 д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l</w:t>
      </w:r>
      <w:r w:rsidRPr="00A706C2">
        <w:rPr>
          <w:rFonts w:ascii="Times New Roman" w:hAnsi="Times New Roman"/>
          <w:i/>
          <w:sz w:val="24"/>
          <w:szCs w:val="24"/>
        </w:rPr>
        <w:t>/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706C2">
        <w:rPr>
          <w:rFonts w:ascii="Times New Roman" w:hAnsi="Times New Roman"/>
          <w:sz w:val="24"/>
          <w:szCs w:val="24"/>
        </w:rPr>
        <w:t xml:space="preserve">≈1,2)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братных т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к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 жидк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сти прив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дит к выравниванию тепл</w:t>
      </w:r>
      <w:r w:rsidR="00540D2C" w:rsidRPr="00A706C2">
        <w:rPr>
          <w:rFonts w:ascii="Times New Roman" w:hAnsi="Times New Roman"/>
          <w:sz w:val="24"/>
          <w:szCs w:val="24"/>
        </w:rPr>
        <w:t>о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тдача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="00540D2C" w:rsidRPr="00A706C2">
        <w:rPr>
          <w:rFonts w:ascii="Times New Roman" w:hAnsi="Times New Roman"/>
          <w:sz w:val="24"/>
          <w:szCs w:val="24"/>
        </w:rPr>
        <w:t xml:space="preserve">т 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беих п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л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вин кругл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>г</w:t>
      </w:r>
      <w:r w:rsidR="00FE1CBF" w:rsidRPr="00A706C2">
        <w:rPr>
          <w:rFonts w:ascii="Times New Roman" w:hAnsi="Times New Roman"/>
          <w:sz w:val="24"/>
          <w:szCs w:val="24"/>
        </w:rPr>
        <w:t>о</w:t>
      </w:r>
      <w:r w:rsidRPr="00A706C2">
        <w:rPr>
          <w:rFonts w:ascii="Times New Roman" w:hAnsi="Times New Roman"/>
          <w:sz w:val="24"/>
          <w:szCs w:val="24"/>
        </w:rPr>
        <w:t xml:space="preserve"> цилиндра.</w:t>
      </w:r>
    </w:p>
    <w:p w:rsidR="00A706C2" w:rsidRPr="00A706C2" w:rsidRDefault="00A706C2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 xml:space="preserve">Изучение локального коэффициента теплоотдачи позволило установить: во – первых, неодинаковость влияния загромождения </w:t>
      </w:r>
      <w:proofErr w:type="gramStart"/>
      <w:r w:rsidRPr="00A706C2">
        <w:rPr>
          <w:rFonts w:ascii="Times New Roman" w:hAnsi="Times New Roman"/>
          <w:sz w:val="24"/>
          <w:szCs w:val="24"/>
        </w:rPr>
        <w:t>потока  на</w:t>
      </w:r>
      <w:proofErr w:type="gramEnd"/>
      <w:r w:rsidRPr="00A706C2">
        <w:rPr>
          <w:rFonts w:ascii="Times New Roman" w:hAnsi="Times New Roman"/>
          <w:sz w:val="24"/>
          <w:szCs w:val="24"/>
        </w:rPr>
        <w:t xml:space="preserve"> теплоотдачу передней и кормовой области цилиндра и, во – вторых,   отличие теплоотдачи от кормовой половины при наличии периодических и апериодических течений в канале. </w:t>
      </w:r>
    </w:p>
    <w:p w:rsidR="00A706C2" w:rsidRPr="00A706C2" w:rsidRDefault="00A706C2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>Для учета влияния загромождения потока на теплоотдачу круглого цилиндра необходимо вводить три поправки на среднюю скорость потока, учитывающие неодинаковость теплообмена в передней и кормовой   областях, а также характер течения в следе за телом. Кроме того, получены эмпирические формулы для расчета среднего значения числа Нуссельта по всей поверхности цилиндра при наличии периодических срывов вихрей и при их отсутствии. Также получена эмпирическая формула для расчета теплоотдачи вблизи передней критической точки цилиндра.</w:t>
      </w:r>
    </w:p>
    <w:p w:rsidR="00A706C2" w:rsidRPr="00A706C2" w:rsidRDefault="00A706C2" w:rsidP="00A706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06C2">
        <w:rPr>
          <w:rFonts w:ascii="Times New Roman" w:hAnsi="Times New Roman"/>
          <w:sz w:val="24"/>
          <w:szCs w:val="24"/>
        </w:rPr>
        <w:t>Исследование теплообмена круглого цилиндра проводились в интервале 0&lt;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q</w:t>
      </w:r>
      <w:r w:rsidRPr="00A706C2">
        <w:rPr>
          <w:rFonts w:ascii="Times New Roman" w:hAnsi="Times New Roman"/>
          <w:sz w:val="24"/>
          <w:szCs w:val="24"/>
        </w:rPr>
        <w:t>&lt;0,9, 2≤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Re</w:t>
      </w:r>
      <w:r w:rsidRPr="00A706C2">
        <w:rPr>
          <w:rFonts w:ascii="Times New Roman" w:hAnsi="Times New Roman"/>
          <w:sz w:val="24"/>
          <w:szCs w:val="24"/>
        </w:rPr>
        <w:t>≤2·10</w:t>
      </w:r>
      <w:r w:rsidRPr="00A706C2">
        <w:rPr>
          <w:rFonts w:ascii="Times New Roman" w:hAnsi="Times New Roman"/>
          <w:sz w:val="24"/>
          <w:szCs w:val="24"/>
          <w:vertAlign w:val="superscript"/>
        </w:rPr>
        <w:t>5</w:t>
      </w:r>
      <w:r w:rsidRPr="00A706C2">
        <w:rPr>
          <w:rFonts w:ascii="Times New Roman" w:hAnsi="Times New Roman"/>
          <w:sz w:val="24"/>
          <w:szCs w:val="24"/>
        </w:rPr>
        <w:t>, 0,7≤</w:t>
      </w:r>
      <w:r w:rsidRPr="00A706C2">
        <w:rPr>
          <w:rFonts w:ascii="Times New Roman" w:hAnsi="Times New Roman"/>
          <w:i/>
          <w:sz w:val="24"/>
          <w:szCs w:val="24"/>
          <w:lang w:val="en-US"/>
        </w:rPr>
        <w:t>Pr</w:t>
      </w:r>
      <w:r w:rsidRPr="00A706C2">
        <w:rPr>
          <w:rFonts w:ascii="Times New Roman" w:hAnsi="Times New Roman"/>
          <w:sz w:val="24"/>
          <w:szCs w:val="24"/>
        </w:rPr>
        <w:t>≤550 и 0,4≤</w:t>
      </w:r>
      <w:r w:rsidRPr="00A706C2">
        <w:rPr>
          <w:rFonts w:ascii="Times New Roman" w:hAnsi="Times New Roman"/>
          <w:i/>
          <w:sz w:val="24"/>
          <w:szCs w:val="24"/>
        </w:rPr>
        <w:t>ε</w:t>
      </w:r>
      <w:r w:rsidRPr="00A706C2">
        <w:rPr>
          <w:rFonts w:ascii="Times New Roman" w:hAnsi="Times New Roman"/>
          <w:sz w:val="24"/>
          <w:szCs w:val="24"/>
        </w:rPr>
        <w:t>≤4,8%.</w:t>
      </w:r>
    </w:p>
    <w:p w:rsidR="00DB58A5" w:rsidRPr="00A706C2" w:rsidRDefault="00DB58A5" w:rsidP="00A706C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31EE" w:rsidRPr="00A706C2" w:rsidRDefault="00A706C2" w:rsidP="00A706C2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A85633" w:rsidRPr="00A706C2" w:rsidRDefault="00A85633" w:rsidP="00A706C2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706C2">
        <w:rPr>
          <w:rFonts w:ascii="Times New Roman" w:eastAsia="Times New Roman" w:hAnsi="Times New Roman"/>
          <w:sz w:val="24"/>
          <w:szCs w:val="24"/>
        </w:rPr>
        <w:t xml:space="preserve">1. </w:t>
      </w:r>
      <w:r w:rsidR="00A706C2">
        <w:rPr>
          <w:rFonts w:ascii="Times New Roman" w:eastAsia="Times New Roman" w:hAnsi="Times New Roman"/>
          <w:sz w:val="24"/>
          <w:szCs w:val="24"/>
        </w:rPr>
        <w:t xml:space="preserve">Богомолов Д.В., </w:t>
      </w:r>
      <w:proofErr w:type="spellStart"/>
      <w:r w:rsidR="00A706C2">
        <w:rPr>
          <w:rFonts w:ascii="Times New Roman" w:eastAsia="Times New Roman" w:hAnsi="Times New Roman"/>
          <w:sz w:val="24"/>
          <w:szCs w:val="24"/>
        </w:rPr>
        <w:t>Сетуха</w:t>
      </w:r>
      <w:proofErr w:type="spellEnd"/>
      <w:r w:rsidR="00A706C2">
        <w:rPr>
          <w:rFonts w:ascii="Times New Roman" w:eastAsia="Times New Roman" w:hAnsi="Times New Roman"/>
          <w:sz w:val="24"/>
          <w:szCs w:val="24"/>
        </w:rPr>
        <w:t xml:space="preserve"> А.В. О численном моделировании трехмерных вихревых течений идеальной жидкости в безграничной области изолированными вихревыми элементами </w:t>
      </w:r>
      <w:r w:rsidRPr="00A706C2">
        <w:rPr>
          <w:rFonts w:ascii="Times New Roman" w:eastAsia="Times New Roman" w:hAnsi="Times New Roman"/>
          <w:sz w:val="24"/>
          <w:szCs w:val="24"/>
        </w:rPr>
        <w:t xml:space="preserve">// </w:t>
      </w:r>
      <w:r w:rsidR="00A706C2">
        <w:rPr>
          <w:rFonts w:ascii="Times New Roman" w:eastAsia="Times New Roman" w:hAnsi="Times New Roman"/>
          <w:sz w:val="24"/>
          <w:szCs w:val="24"/>
        </w:rPr>
        <w:t>Национальный вестник МГТУ. Серия «Аэромеханика и прочность»,</w:t>
      </w:r>
      <w:r w:rsidRPr="00A706C2">
        <w:rPr>
          <w:rFonts w:ascii="Times New Roman" w:eastAsia="Times New Roman" w:hAnsi="Times New Roman"/>
          <w:sz w:val="24"/>
          <w:szCs w:val="24"/>
        </w:rPr>
        <w:t xml:space="preserve"> 2008. </w:t>
      </w:r>
      <w:r w:rsidR="00A706C2">
        <w:rPr>
          <w:rFonts w:ascii="Times New Roman" w:eastAsia="Times New Roman" w:hAnsi="Times New Roman"/>
          <w:sz w:val="24"/>
          <w:szCs w:val="24"/>
        </w:rPr>
        <w:t>-</w:t>
      </w:r>
      <w:r w:rsidRPr="00A706C2">
        <w:rPr>
          <w:rFonts w:ascii="Times New Roman" w:eastAsia="Times New Roman" w:hAnsi="Times New Roman"/>
          <w:sz w:val="24"/>
          <w:szCs w:val="24"/>
        </w:rPr>
        <w:t>№</w:t>
      </w:r>
      <w:r w:rsidR="00A706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706C2">
        <w:rPr>
          <w:rFonts w:ascii="Times New Roman" w:eastAsia="Times New Roman" w:hAnsi="Times New Roman"/>
          <w:sz w:val="24"/>
          <w:szCs w:val="24"/>
        </w:rPr>
        <w:t>125</w:t>
      </w:r>
      <w:r w:rsidR="00A706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706C2">
        <w:rPr>
          <w:rFonts w:ascii="Times New Roman" w:eastAsia="Times New Roman" w:hAnsi="Times New Roman"/>
          <w:sz w:val="24"/>
          <w:szCs w:val="24"/>
        </w:rPr>
        <w:t xml:space="preserve">(1). – </w:t>
      </w:r>
      <w:r w:rsidR="00A706C2">
        <w:rPr>
          <w:rFonts w:ascii="Times New Roman" w:eastAsia="Times New Roman" w:hAnsi="Times New Roman"/>
          <w:sz w:val="24"/>
          <w:szCs w:val="24"/>
        </w:rPr>
        <w:t>С</w:t>
      </w:r>
      <w:r w:rsidRPr="00A706C2">
        <w:rPr>
          <w:rFonts w:ascii="Times New Roman" w:eastAsia="Times New Roman" w:hAnsi="Times New Roman"/>
          <w:sz w:val="24"/>
          <w:szCs w:val="24"/>
        </w:rPr>
        <w:t>.73-78.</w:t>
      </w:r>
    </w:p>
    <w:p w:rsidR="00856121" w:rsidRPr="00A706C2" w:rsidRDefault="00856121" w:rsidP="00A706C2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56121" w:rsidRPr="00A706C2" w:rsidRDefault="00856121" w:rsidP="00A706C2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856121" w:rsidRPr="00A706C2" w:rsidSect="008B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01C"/>
    <w:rsid w:val="00012805"/>
    <w:rsid w:val="0007065C"/>
    <w:rsid w:val="00115349"/>
    <w:rsid w:val="0013715A"/>
    <w:rsid w:val="001531EE"/>
    <w:rsid w:val="001E3CD5"/>
    <w:rsid w:val="00302142"/>
    <w:rsid w:val="003A201C"/>
    <w:rsid w:val="00413624"/>
    <w:rsid w:val="0044485A"/>
    <w:rsid w:val="00472C5C"/>
    <w:rsid w:val="00540D2C"/>
    <w:rsid w:val="005C2CE1"/>
    <w:rsid w:val="005F355D"/>
    <w:rsid w:val="00621B04"/>
    <w:rsid w:val="00683A0D"/>
    <w:rsid w:val="0075466B"/>
    <w:rsid w:val="00784D48"/>
    <w:rsid w:val="007A67A8"/>
    <w:rsid w:val="00856121"/>
    <w:rsid w:val="00884A51"/>
    <w:rsid w:val="008B3260"/>
    <w:rsid w:val="009160E4"/>
    <w:rsid w:val="00926646"/>
    <w:rsid w:val="00A706C2"/>
    <w:rsid w:val="00A85633"/>
    <w:rsid w:val="00B6029C"/>
    <w:rsid w:val="00C0019D"/>
    <w:rsid w:val="00D94BB0"/>
    <w:rsid w:val="00DB58A5"/>
    <w:rsid w:val="00E90096"/>
    <w:rsid w:val="00F23090"/>
    <w:rsid w:val="00FE1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6E381-11EA-43FE-9688-08BFFC23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CD5"/>
    <w:rPr>
      <w:rFonts w:ascii="Tahoma" w:eastAsia="Calibri" w:hAnsi="Tahoma" w:cs="Tahoma"/>
      <w:sz w:val="16"/>
      <w:szCs w:val="16"/>
    </w:rPr>
  </w:style>
  <w:style w:type="character" w:customStyle="1" w:styleId="translation-chunk">
    <w:name w:val="translation-chunk"/>
    <w:basedOn w:val="a0"/>
    <w:rsid w:val="00413624"/>
  </w:style>
  <w:style w:type="paragraph" w:styleId="a5">
    <w:name w:val="No Spacing"/>
    <w:uiPriority w:val="1"/>
    <w:qFormat/>
    <w:rsid w:val="005C2CE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rsid w:val="00856121"/>
    <w:rPr>
      <w:color w:val="0000FF"/>
      <w:u w:val="single"/>
    </w:rPr>
  </w:style>
  <w:style w:type="character" w:customStyle="1" w:styleId="hps">
    <w:name w:val="hps"/>
    <w:basedOn w:val="a0"/>
    <w:rsid w:val="0085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Исатаев Мухтар</cp:lastModifiedBy>
  <cp:revision>6</cp:revision>
  <dcterms:created xsi:type="dcterms:W3CDTF">2017-03-29T03:19:00Z</dcterms:created>
  <dcterms:modified xsi:type="dcterms:W3CDTF">2017-03-29T03:59:00Z</dcterms:modified>
</cp:coreProperties>
</file>