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EC" w:rsidRPr="000869EC" w:rsidRDefault="000869EC" w:rsidP="000869EC">
      <w:pPr>
        <w:spacing w:after="0" w:line="240" w:lineRule="auto"/>
        <w:jc w:val="center"/>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ЛЕКЦИЯ ТЕЗИСТЕРІ</w:t>
      </w:r>
    </w:p>
    <w:p w:rsidR="000869EC" w:rsidRPr="000869EC" w:rsidRDefault="000869EC" w:rsidP="000869EC">
      <w:pPr>
        <w:spacing w:after="0" w:line="240" w:lineRule="auto"/>
        <w:rPr>
          <w:rFonts w:ascii="Times New Roman" w:eastAsia="Times New Roman" w:hAnsi="Times New Roman" w:cs="Times New Roman"/>
          <w:color w:val="FF0000"/>
          <w:sz w:val="28"/>
          <w:szCs w:val="28"/>
          <w:lang w:val="kk-KZ" w:eastAsia="ru-RU"/>
        </w:rPr>
      </w:pPr>
    </w:p>
    <w:p w:rsidR="000869EC" w:rsidRPr="000869EC" w:rsidRDefault="000869EC" w:rsidP="000869EC">
      <w:pPr>
        <w:spacing w:after="0" w:line="240" w:lineRule="auto"/>
        <w:jc w:val="center"/>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СЫН НЕГІЗДЕРІ</w:t>
      </w: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Лекция 1</w:t>
      </w:r>
    </w:p>
    <w:p w:rsidR="000869EC" w:rsidRPr="000869EC" w:rsidRDefault="000869EC" w:rsidP="000869EC">
      <w:pPr>
        <w:spacing w:after="0" w:line="240" w:lineRule="auto"/>
        <w:rPr>
          <w:rFonts w:ascii="Times New Roman" w:eastAsia="Times New Roman" w:hAnsi="Times New Roman" w:cs="Times New Roman"/>
          <w:b/>
          <w:sz w:val="28"/>
          <w:szCs w:val="28"/>
          <w:lang w:val="kk-KZ" w:eastAsia="ru-RU"/>
        </w:rPr>
      </w:pPr>
      <w:r w:rsidRPr="000869EC">
        <w:rPr>
          <w:rFonts w:ascii="Times New Roman" w:hAnsi="Times New Roman" w:cs="Times New Roman"/>
          <w:b/>
          <w:sz w:val="28"/>
          <w:szCs w:val="28"/>
          <w:lang w:val="kk-KZ"/>
        </w:rPr>
        <w:t>Кино сынының теориялық негіздері</w:t>
      </w: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Лекция тезисі.</w:t>
      </w: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Кинотану - киношығармашылықты өнердің жеке саласы ретінде  және  оны мәдени ағымдардың басқа да түрлерімен  әлеуметтік, экономикалық, эстетикалық  байланыста  қарастыратын ілім. Киношығармашылық - фильмдер өндірісі (фильмді түсіру және көрсету). Кинематограф - қозғалысты бейнелеу деген ұғымды береді.  Алғаш рет "кинематограф" ұғымы француз тіліндегі "синематограф" вариантында  ағайынды Люмьерлердің  түсірген фильмдері мен сол фильмдерді көпшілікке көрсету  жүйесі тұрғысында қалыптасты.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Кино өндірісінің  сатылары және  киношығарманың экранға шығуы бір жүйеде кинематография деп айтылады.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Кинотану ілімінің  мынандай негізгі және қосымша салаларын атауға болады: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Негізгі салалары: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1. Кино теориясы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2. Кино тарихы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3. Кино сыны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Қосымша салалары: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4. кинобиблиография</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5.фильмография</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ind w:firstLine="708"/>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Кино өнері  тарихын  теориялық тұжырымдар тұрғысынан зерттеудің  алғы шарттары жиырмасыншы ғасырдың  басында анықталды: </w:t>
      </w:r>
    </w:p>
    <w:p w:rsidR="000869EC" w:rsidRPr="000869EC" w:rsidRDefault="000869EC" w:rsidP="000869EC">
      <w:pPr>
        <w:numPr>
          <w:ilvl w:val="0"/>
          <w:numId w:val="1"/>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біріншіден, тәжірибеде жинақталған  мысалдар тұрғысында  (алғашқы фильмдер) киношығарма  құрылымындағы  заңдылықтарды айқындап  бір жүйеге келтіру; </w:t>
      </w:r>
    </w:p>
    <w:p w:rsidR="000869EC" w:rsidRPr="000869EC" w:rsidRDefault="000869EC" w:rsidP="000869EC">
      <w:pPr>
        <w:numPr>
          <w:ilvl w:val="0"/>
          <w:numId w:val="1"/>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екіншіден, осы заңдылықтарды  кино өндірісін өркендетудің  негізіне алу.</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Кинотану салаларының зерттеу объектілері:</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u w:val="single"/>
          <w:lang w:val="kk-KZ" w:eastAsia="ru-RU"/>
        </w:rPr>
        <w:t>Кино теориясы</w:t>
      </w:r>
      <w:r w:rsidRPr="000869EC">
        <w:rPr>
          <w:rFonts w:ascii="Times New Roman" w:eastAsia="Times New Roman" w:hAnsi="Times New Roman" w:cs="Times New Roman"/>
          <w:sz w:val="28"/>
          <w:szCs w:val="28"/>
          <w:lang w:val="kk-KZ" w:eastAsia="ru-RU"/>
        </w:rPr>
        <w:t xml:space="preserve"> - киношығарманың құрылымдық принциптері мен  негізгі заңдылықтарын зерттейді (киношығарманың өзіндік ерекшеліктері, өнердің басқа салаларымен байланысы,  киношығарма түрлері, жанр ерекшелігі, суреттеудің көркемдік әдістері және оның эволюциясы, киношығарманың эстетикасы).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u w:val="single"/>
          <w:lang w:val="kk-KZ" w:eastAsia="ru-RU"/>
        </w:rPr>
        <w:t>Кино тарихы</w:t>
      </w:r>
      <w:r w:rsidRPr="000869EC">
        <w:rPr>
          <w:rFonts w:ascii="Times New Roman" w:eastAsia="Times New Roman" w:hAnsi="Times New Roman" w:cs="Times New Roman"/>
          <w:sz w:val="28"/>
          <w:szCs w:val="28"/>
          <w:lang w:val="kk-KZ" w:eastAsia="ru-RU"/>
        </w:rPr>
        <w:t xml:space="preserve"> - кино процесінің  қоғамдық-эстетикалық заңдылықтарын  зерттейді. Ол заңдылықтар: кино өнерінің пайда болуына алғы шарттар,  </w:t>
      </w:r>
      <w:r w:rsidRPr="000869EC">
        <w:rPr>
          <w:rFonts w:ascii="Times New Roman" w:eastAsia="Times New Roman" w:hAnsi="Times New Roman" w:cs="Times New Roman"/>
          <w:sz w:val="28"/>
          <w:szCs w:val="28"/>
          <w:lang w:val="kk-KZ" w:eastAsia="ru-RU"/>
        </w:rPr>
        <w:lastRenderedPageBreak/>
        <w:t xml:space="preserve">дамуындағы басты-басты кезеңдер, киношығармашылық ізденістер,  оның нәтижесінде қалыптасқан көркемдік ағымдар мен мектептер.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u w:val="single"/>
          <w:lang w:val="kk-KZ" w:eastAsia="ru-RU"/>
        </w:rPr>
        <w:t>Кино сыны</w:t>
      </w:r>
      <w:r w:rsidRPr="000869EC">
        <w:rPr>
          <w:rFonts w:ascii="Times New Roman" w:eastAsia="Times New Roman" w:hAnsi="Times New Roman" w:cs="Times New Roman"/>
          <w:sz w:val="28"/>
          <w:szCs w:val="28"/>
          <w:lang w:val="kk-KZ" w:eastAsia="ru-RU"/>
        </w:rPr>
        <w:t xml:space="preserve"> - кинотану ілімінің практикалық саласы ретінде кино өнеріндегі  қалыпты процесске тікелей араласады (фильмдерді талдау әдістері,  шығармашылық портреттер,  теориялық басылымдарға сын пікірлер, жаңа фильмдерге рецензия жазу).</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u w:val="single"/>
          <w:lang w:val="kk-KZ" w:eastAsia="ru-RU"/>
        </w:rPr>
        <w:t>Кинобиблиография</w:t>
      </w:r>
      <w:r w:rsidRPr="000869EC">
        <w:rPr>
          <w:rFonts w:ascii="Times New Roman" w:eastAsia="Times New Roman" w:hAnsi="Times New Roman" w:cs="Times New Roman"/>
          <w:sz w:val="28"/>
          <w:szCs w:val="28"/>
          <w:lang w:val="kk-KZ" w:eastAsia="ru-RU"/>
        </w:rPr>
        <w:t xml:space="preserve"> - библиографиялық көрсеткіштер және кино жайындағы әдебиеттер көрсеткіші.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u w:val="single"/>
          <w:lang w:val="kk-KZ" w:eastAsia="ru-RU"/>
        </w:rPr>
        <w:t>Фильмография</w:t>
      </w:r>
      <w:r w:rsidRPr="000869EC">
        <w:rPr>
          <w:rFonts w:ascii="Times New Roman" w:eastAsia="Times New Roman" w:hAnsi="Times New Roman" w:cs="Times New Roman"/>
          <w:sz w:val="28"/>
          <w:szCs w:val="28"/>
          <w:lang w:val="kk-KZ" w:eastAsia="ru-RU"/>
        </w:rPr>
        <w:t xml:space="preserve"> - 1. киношығарманың фильмографиялық анықтамасы (титрлық анықтама)</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r>
      <w:r w:rsidRPr="000869EC">
        <w:rPr>
          <w:rFonts w:ascii="Times New Roman" w:eastAsia="Times New Roman" w:hAnsi="Times New Roman" w:cs="Times New Roman"/>
          <w:sz w:val="28"/>
          <w:szCs w:val="28"/>
          <w:lang w:val="kk-KZ" w:eastAsia="ru-RU"/>
        </w:rPr>
        <w:tab/>
        <w:t xml:space="preserve">      2. Жеке есімдердің шығармашылықтарына фильмография</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"Кино теориясы", "Кино сыны" пәндерінің  аясында  аясында қарастырылатын  кино тілі, суреттеудің көркемдік тәсілдері, бейнелік шешім, орта сипты, дыбыстық шешім сияқты жалпы түсініктер ұлттық кин мысалында талқыланады.  Ұлттық кинотану салаларының даму сатыларында зерттеу жұмыстарының  жаңа ізденіс формалары қарастырылады.  </w:t>
      </w: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 xml:space="preserve">Лекция 2 </w:t>
      </w: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Кино сынының кино тарихы мен теориясына қатысы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Лекция тезисі</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r>
      <w:r w:rsidRPr="000869EC">
        <w:rPr>
          <w:rFonts w:ascii="Times New Roman" w:eastAsia="Times New Roman" w:hAnsi="Times New Roman" w:cs="Times New Roman"/>
          <w:sz w:val="28"/>
          <w:szCs w:val="28"/>
          <w:lang w:eastAsia="ru-RU"/>
        </w:rPr>
        <w:t xml:space="preserve">«Кино сыны» </w:t>
      </w:r>
      <w:proofErr w:type="spellStart"/>
      <w:r w:rsidRPr="000869EC">
        <w:rPr>
          <w:rFonts w:ascii="Times New Roman" w:eastAsia="Times New Roman" w:hAnsi="Times New Roman" w:cs="Times New Roman"/>
          <w:sz w:val="28"/>
          <w:szCs w:val="28"/>
          <w:lang w:eastAsia="ru-RU"/>
        </w:rPr>
        <w:t>пәні</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практикалық</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пәндерге</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жатады</w:t>
      </w:r>
      <w:proofErr w:type="spellEnd"/>
      <w:r w:rsidRPr="000869EC">
        <w:rPr>
          <w:rFonts w:ascii="Times New Roman" w:eastAsia="Times New Roman" w:hAnsi="Times New Roman" w:cs="Times New Roman"/>
          <w:sz w:val="28"/>
          <w:szCs w:val="28"/>
          <w:lang w:eastAsia="ru-RU"/>
        </w:rPr>
        <w:t xml:space="preserve">. </w:t>
      </w:r>
      <w:r w:rsidRPr="000869EC">
        <w:rPr>
          <w:rFonts w:ascii="Times New Roman" w:eastAsia="Times New Roman" w:hAnsi="Times New Roman" w:cs="Times New Roman"/>
          <w:sz w:val="28"/>
          <w:szCs w:val="28"/>
          <w:lang w:val="kk-KZ" w:eastAsia="ru-RU"/>
        </w:rPr>
        <w:t xml:space="preserve">«Кино сыны» пәні  "Кино тарихы", «Кино теориясы» пәндерімен етене байланыста оқытылады.  Кино сыны қарастыратын   мәселелер, фильмдерге жазылған рецензиялар киношығарманың жанрын анықтау, шығармашылық тұлғаның авторлық көзқарасын анықтау, фильмнің философиясын, стилистикасын айқындау тұрғысында бірін-бірі толықтырады.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Кино сыны пәнінен практикалық талдау сағаттарына арналған көрсетілім бағдарламасы "Әлем киносының тарихы" пәнінің тақырыптық мазмұнына толықтырулар түрінде құрастырылады. Семинар сабақтарының талдау сұрақтары  кино тарихы мен кино теориясының маңызды тарауларын қамтиды.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Курс  бағдарламасы шартты түрде үш тарауға (бөлім) бөлінген.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Бірінші  бөлімде  кино өнерінің қалыптасу жылдарындағы  кинематографистік ағымдардың көркемдік тәсілдері қарастырылады. Бірінші бөлімде қарастырылатын фильмдер бағдарламасы әлемдік кино процесін құрайтын маңызды үш мәселені қамтиды: кино - эстетикалық феномен, өнер ретінде қарастырылады; кино - қоғам дамуының әлеуметтік, экономикалық, саяси негіздеріне қатысты қарастырылатын  күрделі  өндірістік процесс; кино - көпшілік көрермен қажеттілігін ескеретін коммуникация құралы түрінде.  Бұл бөлімде қарастырылатын фильмдер бағдарламасы сонымен қатар,  дыбыссыз кино кезеңінің эстетикасын  талқылауға бағытталады.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Екінші бөлім - негізгі бөлім болып табылады. Бұл бөлімде қарастырылатын фильмдер бағдарламасы кино тілінің заңдылықтарын жеке </w:t>
      </w:r>
      <w:r w:rsidRPr="000869EC">
        <w:rPr>
          <w:rFonts w:ascii="Times New Roman" w:eastAsia="Times New Roman" w:hAnsi="Times New Roman" w:cs="Times New Roman"/>
          <w:sz w:val="28"/>
          <w:szCs w:val="28"/>
          <w:lang w:val="kk-KZ" w:eastAsia="ru-RU"/>
        </w:rPr>
        <w:lastRenderedPageBreak/>
        <w:t xml:space="preserve">режиссерлар шығармашылығы арқылы  жан-жақты талдауға бағытталған. Практикалық көрсетілім бағдарламасы теориялық әдебиетпен толықтырылады. Әлем киносының үздік туындылары киносыншылардың рецензиялары, ғылыми мақалалары арқылы жан-жақты талданады.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Үшінші бөлім бағдарламасы  салыстыру, қорытындылау түрінде құрастырылады. Оқу жылы көлемінде  қарастырылған фильмдер бағдарламасы арқылы кино тілінің көркемдік заңдылықтары ұлттық кино материалына қарасты талданады. Сол арқылы әлем киносының қазақ киносымен байланысы нақтыланады. Семинар сабақтарында бүгінгі күнгі кинопроцесстің даму бағыты талқыға түседі.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Лекция 3</w:t>
      </w: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Batang" w:hAnsi="Times New Roman" w:cs="Times New Roman"/>
          <w:b/>
          <w:sz w:val="28"/>
          <w:szCs w:val="28"/>
          <w:lang w:val="kk-KZ" w:eastAsia="ru-RU"/>
        </w:rPr>
        <w:t>Көрсетілім бағдарламасы бойынша талдаулар: фильмді талдау тәсілдері</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Сабақ барысында студенттердің өздік жұмыстарына арналған  фильмдер бағдарламасы және теориялық әдебиетті меңгеру бағдарламасы құрылады. Жазба жұмыс түрінде студент рецензия түрлерінен, курстық жұмыс, баяндама немесе теориялық әдебиеттерден аудармалар өткізе алады.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"Кинотану" саласында маманданушы студенттер "Кино сыныІ-ІV" пәні бағдарламасын кино теориясы мен кино тарихының негізгі тарауларын өзара байланыстыра отырып,  мынандай  негізгі бағыттарда меңгере алады: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        І бөлім   - Кинотану ілімі бағытында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        (Фильмді талдау тәсілдері. Кино теориясының қалыптасу тарихы)</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Киноның  пайда болуына алғы шарттар. Қалыптасу жылдары. Люмьер, Мельес тәжірибелері.  Гриффиттің монтаждық тәсілдері. Орыс киносының алғашқы сатысы.</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Кино - синтездік өнер түрі. Басқа өнер түрлерінен келген тәсілдер және  кино өнерінің өзіндік сипаттау  ерекшеліктері. </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Кино өнерінің әдебиетпен байланысы. Сценарий мәселелері. Авторлық кинематограф пен киносценарий қайшылықтары. Сюжетті өрбіту схемалары.  "Прямое кино". </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Бейнелік шешім көркемдігі. Суретші және оператордың тәсілдері.  Камера қозғалысының көркемдік тілі. Ракурс. Түр-түс. </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Кинорежиссура. Театр режиссурасынан айырмашылығы. Монтаж - кино тілінің  өзіндік ерекшелігі, режиссура тәсілі. Кулешов тәжірибелері. Эйзенштейннің монтаж теориясы. Дзига Вертов.  Бүгінгі күнгі кино тілінің  монтаждық құрылымы. </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Актер ойынының кино тарихында қалыптасқан концепциясы. Фотогения ұғымы. Кулешовтың "натурщик" теориясы. Эйзенштейн: типаждан актерлық өнерге өту.  Әлем киносындағы үздік актерлық өнер мектептері.  Экран жұлдыздарының жеке шығармашылықтарына талдаулар. </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Кинодағы дыбыс. Сөз, музыка. Қосалқы дыбыстар, шу элементтері. Музыкалық фильмдер  форматы. </w:t>
      </w:r>
    </w:p>
    <w:p w:rsidR="000869EC" w:rsidRPr="000869EC" w:rsidRDefault="000869EC" w:rsidP="000869EC">
      <w:pPr>
        <w:numPr>
          <w:ilvl w:val="0"/>
          <w:numId w:val="2"/>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lastRenderedPageBreak/>
        <w:t xml:space="preserve">Кино поэтикасы. Жанр. Стиль.  Кино мен телевидение  байланысы.  Деректі және көркемсуретті кино. Мультипликация.  Эксперименттік фильмдер. Жаңа технология.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II бөлім: Маңызды көркемдік ағымдар эстетикасы.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Кинорежиссура шеберлері.  Ұлттық киномектептер. </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Әлемдік кинопроцесс.  Ұлттық киномектептердің көркемдік тәсілдері. Ағымдар. </w:t>
      </w:r>
      <w:r w:rsidRPr="000869EC">
        <w:rPr>
          <w:rFonts w:ascii="Times New Roman" w:eastAsia="Times New Roman" w:hAnsi="Times New Roman" w:cs="Times New Roman"/>
          <w:sz w:val="28"/>
          <w:szCs w:val="28"/>
          <w:lang w:eastAsia="ru-RU"/>
        </w:rPr>
        <w:t xml:space="preserve">/Италия, Германия, Франция, Англия, </w:t>
      </w:r>
      <w:r w:rsidRPr="000869EC">
        <w:rPr>
          <w:rFonts w:ascii="Times New Roman" w:eastAsia="Times New Roman" w:hAnsi="Times New Roman" w:cs="Times New Roman"/>
          <w:sz w:val="28"/>
          <w:szCs w:val="28"/>
          <w:lang w:val="kk-KZ" w:eastAsia="ru-RU"/>
        </w:rPr>
        <w:t>АҚШ</w:t>
      </w:r>
      <w:r w:rsidRPr="000869EC">
        <w:rPr>
          <w:rFonts w:ascii="Times New Roman" w:eastAsia="Times New Roman" w:hAnsi="Times New Roman" w:cs="Times New Roman"/>
          <w:sz w:val="28"/>
          <w:szCs w:val="28"/>
          <w:lang w:eastAsia="ru-RU"/>
        </w:rPr>
        <w:t xml:space="preserve">, </w:t>
      </w:r>
      <w:r w:rsidRPr="000869EC">
        <w:rPr>
          <w:rFonts w:ascii="Times New Roman" w:eastAsia="Times New Roman" w:hAnsi="Times New Roman" w:cs="Times New Roman"/>
          <w:sz w:val="28"/>
          <w:szCs w:val="28"/>
          <w:lang w:val="kk-KZ" w:eastAsia="ru-RU"/>
        </w:rPr>
        <w:t>ТМД</w:t>
      </w:r>
      <w:r w:rsidRPr="000869EC">
        <w:rPr>
          <w:rFonts w:ascii="Times New Roman" w:eastAsia="Times New Roman" w:hAnsi="Times New Roman" w:cs="Times New Roman"/>
          <w:sz w:val="28"/>
          <w:szCs w:val="28"/>
          <w:lang w:eastAsia="ru-RU"/>
        </w:rPr>
        <w:t xml:space="preserve">, </w:t>
      </w:r>
      <w:r w:rsidRPr="000869EC">
        <w:rPr>
          <w:rFonts w:ascii="Times New Roman" w:eastAsia="Times New Roman" w:hAnsi="Times New Roman" w:cs="Times New Roman"/>
          <w:sz w:val="28"/>
          <w:szCs w:val="28"/>
          <w:lang w:val="kk-KZ" w:eastAsia="ru-RU"/>
        </w:rPr>
        <w:t>Жапония</w:t>
      </w:r>
      <w:r w:rsidRPr="000869EC">
        <w:rPr>
          <w:rFonts w:ascii="Times New Roman" w:eastAsia="Times New Roman" w:hAnsi="Times New Roman" w:cs="Times New Roman"/>
          <w:sz w:val="28"/>
          <w:szCs w:val="28"/>
          <w:lang w:eastAsia="ru-RU"/>
        </w:rPr>
        <w:t xml:space="preserve"> /. </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Француз киносындағы авангард. Германия киносы.</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"Поэтикалық реализм".</w:t>
      </w:r>
      <w:r w:rsidRPr="000869EC">
        <w:rPr>
          <w:rFonts w:ascii="Times New Roman" w:eastAsia="Times New Roman" w:hAnsi="Times New Roman" w:cs="Times New Roman"/>
          <w:sz w:val="28"/>
          <w:szCs w:val="28"/>
          <w:lang w:eastAsia="ru-RU"/>
        </w:rPr>
        <w:t xml:space="preserve"> Рене Клер. Жан </w:t>
      </w:r>
      <w:proofErr w:type="spellStart"/>
      <w:r w:rsidRPr="000869EC">
        <w:rPr>
          <w:rFonts w:ascii="Times New Roman" w:eastAsia="Times New Roman" w:hAnsi="Times New Roman" w:cs="Times New Roman"/>
          <w:sz w:val="28"/>
          <w:szCs w:val="28"/>
          <w:lang w:eastAsia="ru-RU"/>
        </w:rPr>
        <w:t>Виго</w:t>
      </w:r>
      <w:proofErr w:type="spellEnd"/>
      <w:r w:rsidRPr="000869EC">
        <w:rPr>
          <w:rFonts w:ascii="Times New Roman" w:eastAsia="Times New Roman" w:hAnsi="Times New Roman" w:cs="Times New Roman"/>
          <w:sz w:val="28"/>
          <w:szCs w:val="28"/>
          <w:lang w:eastAsia="ru-RU"/>
        </w:rPr>
        <w:t xml:space="preserve">. Жан Ренуар. Жюльен </w:t>
      </w:r>
      <w:proofErr w:type="spellStart"/>
      <w:r w:rsidRPr="000869EC">
        <w:rPr>
          <w:rFonts w:ascii="Times New Roman" w:eastAsia="Times New Roman" w:hAnsi="Times New Roman" w:cs="Times New Roman"/>
          <w:sz w:val="28"/>
          <w:szCs w:val="28"/>
          <w:lang w:eastAsia="ru-RU"/>
        </w:rPr>
        <w:t>Дювивье.Марсел</w:t>
      </w:r>
      <w:proofErr w:type="spellEnd"/>
      <w:r w:rsidRPr="000869EC">
        <w:rPr>
          <w:rFonts w:ascii="Times New Roman" w:eastAsia="Times New Roman" w:hAnsi="Times New Roman" w:cs="Times New Roman"/>
          <w:sz w:val="28"/>
          <w:szCs w:val="28"/>
          <w:lang w:val="kk-KZ" w:eastAsia="ru-RU"/>
        </w:rPr>
        <w:t>ь</w:t>
      </w:r>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Карне</w:t>
      </w:r>
      <w:proofErr w:type="spellEnd"/>
      <w:r w:rsidRPr="000869EC">
        <w:rPr>
          <w:rFonts w:ascii="Times New Roman" w:eastAsia="Times New Roman" w:hAnsi="Times New Roman" w:cs="Times New Roman"/>
          <w:sz w:val="28"/>
          <w:szCs w:val="28"/>
          <w:lang w:eastAsia="ru-RU"/>
        </w:rPr>
        <w:t xml:space="preserve">. </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Актерлық мектептердің қалыптасуы. </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 xml:space="preserve">Италия киносындағы неореализм. Неореализм эстетикасы. Лукино </w:t>
      </w:r>
      <w:proofErr w:type="spellStart"/>
      <w:r w:rsidRPr="000869EC">
        <w:rPr>
          <w:rFonts w:ascii="Times New Roman" w:eastAsia="Times New Roman" w:hAnsi="Times New Roman" w:cs="Times New Roman"/>
          <w:sz w:val="28"/>
          <w:szCs w:val="28"/>
          <w:lang w:eastAsia="ru-RU"/>
        </w:rPr>
        <w:t>Висконти</w:t>
      </w:r>
      <w:proofErr w:type="spellEnd"/>
      <w:r w:rsidRPr="000869EC">
        <w:rPr>
          <w:rFonts w:ascii="Times New Roman" w:eastAsia="Times New Roman" w:hAnsi="Times New Roman" w:cs="Times New Roman"/>
          <w:sz w:val="28"/>
          <w:szCs w:val="28"/>
          <w:lang w:eastAsia="ru-RU"/>
        </w:rPr>
        <w:t xml:space="preserve">. Роберто </w:t>
      </w:r>
      <w:proofErr w:type="spellStart"/>
      <w:r w:rsidRPr="000869EC">
        <w:rPr>
          <w:rFonts w:ascii="Times New Roman" w:eastAsia="Times New Roman" w:hAnsi="Times New Roman" w:cs="Times New Roman"/>
          <w:sz w:val="28"/>
          <w:szCs w:val="28"/>
          <w:lang w:eastAsia="ru-RU"/>
        </w:rPr>
        <w:t>Росселлини</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Витторио</w:t>
      </w:r>
      <w:proofErr w:type="spellEnd"/>
      <w:r w:rsidRPr="000869EC">
        <w:rPr>
          <w:rFonts w:ascii="Times New Roman" w:eastAsia="Times New Roman" w:hAnsi="Times New Roman" w:cs="Times New Roman"/>
          <w:sz w:val="28"/>
          <w:szCs w:val="28"/>
          <w:lang w:eastAsia="ru-RU"/>
        </w:rPr>
        <w:t xml:space="preserve"> Де </w:t>
      </w:r>
      <w:proofErr w:type="spellStart"/>
      <w:r w:rsidRPr="000869EC">
        <w:rPr>
          <w:rFonts w:ascii="Times New Roman" w:eastAsia="Times New Roman" w:hAnsi="Times New Roman" w:cs="Times New Roman"/>
          <w:sz w:val="28"/>
          <w:szCs w:val="28"/>
          <w:lang w:eastAsia="ru-RU"/>
        </w:rPr>
        <w:t>Сика</w:t>
      </w:r>
      <w:proofErr w:type="spellEnd"/>
      <w:r w:rsidRPr="000869EC">
        <w:rPr>
          <w:rFonts w:ascii="Times New Roman" w:eastAsia="Times New Roman" w:hAnsi="Times New Roman" w:cs="Times New Roman"/>
          <w:sz w:val="28"/>
          <w:szCs w:val="28"/>
          <w:lang w:eastAsia="ru-RU"/>
        </w:rPr>
        <w:t xml:space="preserve">, Джузеппе Де </w:t>
      </w:r>
      <w:proofErr w:type="spellStart"/>
      <w:r w:rsidRPr="000869EC">
        <w:rPr>
          <w:rFonts w:ascii="Times New Roman" w:eastAsia="Times New Roman" w:hAnsi="Times New Roman" w:cs="Times New Roman"/>
          <w:sz w:val="28"/>
          <w:szCs w:val="28"/>
          <w:lang w:eastAsia="ru-RU"/>
        </w:rPr>
        <w:t>Сантис</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Чезаре</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Дзаваттини</w:t>
      </w:r>
      <w:proofErr w:type="spellEnd"/>
      <w:r w:rsidRPr="000869EC">
        <w:rPr>
          <w:rFonts w:ascii="Times New Roman" w:eastAsia="Times New Roman" w:hAnsi="Times New Roman" w:cs="Times New Roman"/>
          <w:sz w:val="28"/>
          <w:szCs w:val="28"/>
          <w:lang w:val="kk-KZ" w:eastAsia="ru-RU"/>
        </w:rPr>
        <w:t xml:space="preserve">дің теориялық еңбектері. </w:t>
      </w:r>
      <w:r w:rsidRPr="000869EC">
        <w:rPr>
          <w:rFonts w:ascii="Times New Roman" w:eastAsia="Times New Roman" w:hAnsi="Times New Roman" w:cs="Times New Roman"/>
          <w:sz w:val="28"/>
          <w:szCs w:val="28"/>
          <w:lang w:eastAsia="ru-RU"/>
        </w:rPr>
        <w:t>Федерико Феллини</w:t>
      </w:r>
      <w:r w:rsidRPr="000869EC">
        <w:rPr>
          <w:rFonts w:ascii="Times New Roman" w:eastAsia="Times New Roman" w:hAnsi="Times New Roman" w:cs="Times New Roman"/>
          <w:sz w:val="28"/>
          <w:szCs w:val="28"/>
          <w:lang w:val="kk-KZ" w:eastAsia="ru-RU"/>
        </w:rPr>
        <w:t xml:space="preserve">, </w:t>
      </w:r>
      <w:proofErr w:type="spellStart"/>
      <w:r w:rsidRPr="000869EC">
        <w:rPr>
          <w:rFonts w:ascii="Times New Roman" w:eastAsia="Times New Roman" w:hAnsi="Times New Roman" w:cs="Times New Roman"/>
          <w:sz w:val="28"/>
          <w:szCs w:val="28"/>
          <w:lang w:eastAsia="ru-RU"/>
        </w:rPr>
        <w:t>Микелан</w:t>
      </w:r>
      <w:proofErr w:type="spellEnd"/>
      <w:r w:rsidRPr="000869EC">
        <w:rPr>
          <w:rFonts w:ascii="Times New Roman" w:eastAsia="Times New Roman" w:hAnsi="Times New Roman" w:cs="Times New Roman"/>
          <w:sz w:val="28"/>
          <w:szCs w:val="28"/>
          <w:lang w:val="kk-KZ" w:eastAsia="ru-RU"/>
        </w:rPr>
        <w:t>д</w:t>
      </w:r>
      <w:proofErr w:type="spellStart"/>
      <w:r w:rsidRPr="000869EC">
        <w:rPr>
          <w:rFonts w:ascii="Times New Roman" w:eastAsia="Times New Roman" w:hAnsi="Times New Roman" w:cs="Times New Roman"/>
          <w:sz w:val="28"/>
          <w:szCs w:val="28"/>
          <w:lang w:eastAsia="ru-RU"/>
        </w:rPr>
        <w:t>жело</w:t>
      </w:r>
      <w:proofErr w:type="spellEnd"/>
      <w:r w:rsidRPr="000869EC">
        <w:rPr>
          <w:rFonts w:ascii="Times New Roman" w:eastAsia="Times New Roman" w:hAnsi="Times New Roman" w:cs="Times New Roman"/>
          <w:sz w:val="28"/>
          <w:szCs w:val="28"/>
          <w:lang w:eastAsia="ru-RU"/>
        </w:rPr>
        <w:t xml:space="preserve"> Антониони</w:t>
      </w:r>
      <w:r w:rsidRPr="000869EC">
        <w:rPr>
          <w:rFonts w:ascii="Times New Roman" w:eastAsia="Times New Roman" w:hAnsi="Times New Roman" w:cs="Times New Roman"/>
          <w:sz w:val="28"/>
          <w:szCs w:val="28"/>
          <w:lang w:val="kk-KZ" w:eastAsia="ru-RU"/>
        </w:rPr>
        <w:t xml:space="preserve"> шығармашылығы. Неореализмнің тоқырау кезеңі. Қорытынды</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 xml:space="preserve">Совет киносының жаңа  режиссура кезеңі. Шукшин. Параджанов. Тарковский. </w:t>
      </w:r>
      <w:proofErr w:type="spellStart"/>
      <w:r w:rsidRPr="000869EC">
        <w:rPr>
          <w:rFonts w:ascii="Times New Roman" w:eastAsia="Times New Roman" w:hAnsi="Times New Roman" w:cs="Times New Roman"/>
          <w:sz w:val="28"/>
          <w:szCs w:val="28"/>
          <w:lang w:eastAsia="ru-RU"/>
        </w:rPr>
        <w:t>Йоселиани</w:t>
      </w:r>
      <w:proofErr w:type="spellEnd"/>
      <w:r w:rsidRPr="000869EC">
        <w:rPr>
          <w:rFonts w:ascii="Times New Roman" w:eastAsia="Times New Roman" w:hAnsi="Times New Roman" w:cs="Times New Roman"/>
          <w:sz w:val="28"/>
          <w:szCs w:val="28"/>
          <w:lang w:eastAsia="ru-RU"/>
        </w:rPr>
        <w:t xml:space="preserve">. </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Алпысыншы жылдардағы әлем киносы. Италия киносы. Ағылшын киносы. Француз киносындағы "жаңа толқын". Жаңа неміс киносы. Жетпісінші жылдардағы совет киносының әлем киносынан алшақтаған өзіндік бағыты. </w:t>
      </w:r>
    </w:p>
    <w:p w:rsidR="000869EC" w:rsidRPr="000869EC" w:rsidRDefault="000869EC" w:rsidP="000869EC">
      <w:pPr>
        <w:numPr>
          <w:ilvl w:val="0"/>
          <w:numId w:val="3"/>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 xml:space="preserve">Шығыс Европа киносының көркемдік бағыты. </w:t>
      </w:r>
      <w:r w:rsidRPr="000869EC">
        <w:rPr>
          <w:rFonts w:ascii="Times New Roman" w:eastAsia="Times New Roman" w:hAnsi="Times New Roman" w:cs="Times New Roman"/>
          <w:sz w:val="28"/>
          <w:szCs w:val="28"/>
          <w:lang w:eastAsia="ru-RU"/>
        </w:rPr>
        <w:t>Анджей Вайда</w:t>
      </w:r>
      <w:r w:rsidRPr="000869EC">
        <w:rPr>
          <w:rFonts w:ascii="Times New Roman" w:eastAsia="Times New Roman" w:hAnsi="Times New Roman" w:cs="Times New Roman"/>
          <w:sz w:val="28"/>
          <w:szCs w:val="28"/>
          <w:lang w:val="kk-KZ" w:eastAsia="ru-RU"/>
        </w:rPr>
        <w:t xml:space="preserve"> (Польша)</w:t>
      </w:r>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Золтан</w:t>
      </w:r>
      <w:proofErr w:type="spellEnd"/>
      <w:r w:rsidRPr="000869EC">
        <w:rPr>
          <w:rFonts w:ascii="Times New Roman" w:eastAsia="Times New Roman" w:hAnsi="Times New Roman" w:cs="Times New Roman"/>
          <w:sz w:val="28"/>
          <w:szCs w:val="28"/>
          <w:lang w:eastAsia="ru-RU"/>
        </w:rPr>
        <w:t xml:space="preserve"> Фабри</w:t>
      </w:r>
      <w:r w:rsidRPr="000869EC">
        <w:rPr>
          <w:rFonts w:ascii="Times New Roman" w:eastAsia="Times New Roman" w:hAnsi="Times New Roman" w:cs="Times New Roman"/>
          <w:sz w:val="28"/>
          <w:szCs w:val="28"/>
          <w:lang w:val="kk-KZ" w:eastAsia="ru-RU"/>
        </w:rPr>
        <w:t xml:space="preserve"> (Венгрия)</w:t>
      </w:r>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Милош</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Форман</w:t>
      </w:r>
      <w:proofErr w:type="spellEnd"/>
      <w:r w:rsidRPr="000869EC">
        <w:rPr>
          <w:rFonts w:ascii="Times New Roman" w:eastAsia="Times New Roman" w:hAnsi="Times New Roman" w:cs="Times New Roman"/>
          <w:sz w:val="28"/>
          <w:szCs w:val="28"/>
          <w:lang w:val="kk-KZ" w:eastAsia="ru-RU"/>
        </w:rPr>
        <w:t xml:space="preserve"> (Чехия)</w:t>
      </w:r>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Душан</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Макавеев</w:t>
      </w:r>
      <w:proofErr w:type="spellEnd"/>
      <w:r w:rsidRPr="000869EC">
        <w:rPr>
          <w:rFonts w:ascii="Times New Roman" w:eastAsia="Times New Roman" w:hAnsi="Times New Roman" w:cs="Times New Roman"/>
          <w:sz w:val="28"/>
          <w:szCs w:val="28"/>
          <w:lang w:val="kk-KZ" w:eastAsia="ru-RU"/>
        </w:rPr>
        <w:t xml:space="preserve"> (</w:t>
      </w:r>
      <w:proofErr w:type="spellStart"/>
      <w:r w:rsidRPr="000869EC">
        <w:rPr>
          <w:rFonts w:ascii="Times New Roman" w:eastAsia="Times New Roman" w:hAnsi="Times New Roman" w:cs="Times New Roman"/>
          <w:sz w:val="28"/>
          <w:szCs w:val="28"/>
          <w:lang w:eastAsia="ru-RU"/>
        </w:rPr>
        <w:t>Югослави</w:t>
      </w:r>
      <w:proofErr w:type="spellEnd"/>
      <w:r w:rsidRPr="000869EC">
        <w:rPr>
          <w:rFonts w:ascii="Times New Roman" w:eastAsia="Times New Roman" w:hAnsi="Times New Roman" w:cs="Times New Roman"/>
          <w:sz w:val="28"/>
          <w:szCs w:val="28"/>
          <w:lang w:val="kk-KZ" w:eastAsia="ru-RU"/>
        </w:rPr>
        <w:t>я)</w:t>
      </w:r>
      <w:r w:rsidRPr="000869EC">
        <w:rPr>
          <w:rFonts w:ascii="Times New Roman" w:eastAsia="Times New Roman" w:hAnsi="Times New Roman" w:cs="Times New Roman"/>
          <w:sz w:val="28"/>
          <w:szCs w:val="28"/>
          <w:lang w:eastAsia="ru-RU"/>
        </w:rPr>
        <w:t xml:space="preserve">. </w:t>
      </w:r>
    </w:p>
    <w:p w:rsidR="000869EC" w:rsidRPr="000869EC" w:rsidRDefault="000869EC" w:rsidP="000869EC">
      <w:pPr>
        <w:spacing w:after="0" w:line="240" w:lineRule="auto"/>
        <w:ind w:left="720"/>
        <w:jc w:val="both"/>
        <w:rPr>
          <w:rFonts w:ascii="Times New Roman" w:eastAsia="Times New Roman" w:hAnsi="Times New Roman" w:cs="Times New Roman"/>
          <w:sz w:val="28"/>
          <w:szCs w:val="28"/>
          <w:lang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eastAsia="ru-RU"/>
        </w:rPr>
        <w:t xml:space="preserve">III. </w:t>
      </w:r>
      <w:r w:rsidRPr="000869EC">
        <w:rPr>
          <w:rFonts w:ascii="Times New Roman" w:eastAsia="Times New Roman" w:hAnsi="Times New Roman" w:cs="Times New Roman"/>
          <w:sz w:val="28"/>
          <w:szCs w:val="28"/>
          <w:lang w:val="kk-KZ" w:eastAsia="ru-RU"/>
        </w:rPr>
        <w:t xml:space="preserve">Әлем киносының ұлы режиссерлары.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  Үздік кинотуындылар. Әдебиетпен жұмыс. </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eastAsia="ru-RU"/>
        </w:rPr>
        <w:t xml:space="preserve">Федерико Феллини: «…всю свою жизнь я снимаю один большой фильм». </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eastAsia="ru-RU"/>
        </w:rPr>
        <w:t xml:space="preserve">Ингмар Бергман: «Мои основные воззрения заключаются в том, чтобы вообще не иметь никаких основных воззрений». </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eastAsia="ru-RU"/>
        </w:rPr>
        <w:t xml:space="preserve">Антониони </w:t>
      </w:r>
      <w:proofErr w:type="gramStart"/>
      <w:r w:rsidRPr="000869EC">
        <w:rPr>
          <w:rFonts w:ascii="Times New Roman" w:eastAsia="Times New Roman" w:hAnsi="Times New Roman" w:cs="Times New Roman"/>
          <w:sz w:val="28"/>
          <w:szCs w:val="28"/>
          <w:lang w:val="kk-KZ" w:eastAsia="ru-RU"/>
        </w:rPr>
        <w:t xml:space="preserve">және </w:t>
      </w:r>
      <w:r w:rsidRPr="000869EC">
        <w:rPr>
          <w:rFonts w:ascii="Times New Roman" w:eastAsia="Times New Roman" w:hAnsi="Times New Roman" w:cs="Times New Roman"/>
          <w:sz w:val="28"/>
          <w:szCs w:val="28"/>
          <w:lang w:eastAsia="ru-RU"/>
        </w:rPr>
        <w:t xml:space="preserve"> Занусси</w:t>
      </w:r>
      <w:proofErr w:type="gramEnd"/>
      <w:r w:rsidRPr="000869EC">
        <w:rPr>
          <w:rFonts w:ascii="Times New Roman" w:eastAsia="Times New Roman" w:hAnsi="Times New Roman" w:cs="Times New Roman"/>
          <w:sz w:val="28"/>
          <w:szCs w:val="28"/>
          <w:lang w:eastAsia="ru-RU"/>
        </w:rPr>
        <w:t>: «мораль</w:t>
      </w:r>
      <w:r w:rsidRPr="000869EC">
        <w:rPr>
          <w:rFonts w:ascii="Times New Roman" w:eastAsia="Times New Roman" w:hAnsi="Times New Roman" w:cs="Times New Roman"/>
          <w:sz w:val="28"/>
          <w:szCs w:val="28"/>
          <w:lang w:val="kk-KZ" w:eastAsia="ru-RU"/>
        </w:rPr>
        <w:t>дық тоқырау</w:t>
      </w:r>
      <w:r w:rsidRPr="000869EC">
        <w:rPr>
          <w:rFonts w:ascii="Times New Roman" w:eastAsia="Times New Roman" w:hAnsi="Times New Roman" w:cs="Times New Roman"/>
          <w:sz w:val="28"/>
          <w:szCs w:val="28"/>
          <w:lang w:eastAsia="ru-RU"/>
        </w:rPr>
        <w:t>»</w:t>
      </w:r>
      <w:r w:rsidRPr="000869EC">
        <w:rPr>
          <w:rFonts w:ascii="Times New Roman" w:eastAsia="Times New Roman" w:hAnsi="Times New Roman" w:cs="Times New Roman"/>
          <w:sz w:val="28"/>
          <w:szCs w:val="28"/>
          <w:lang w:val="kk-KZ" w:eastAsia="ru-RU"/>
        </w:rPr>
        <w:t xml:space="preserve"> тақырыбындағы фильмдер</w:t>
      </w:r>
      <w:r w:rsidRPr="000869EC">
        <w:rPr>
          <w:rFonts w:ascii="Times New Roman" w:eastAsia="Times New Roman" w:hAnsi="Times New Roman" w:cs="Times New Roman"/>
          <w:sz w:val="28"/>
          <w:szCs w:val="28"/>
          <w:lang w:eastAsia="ru-RU"/>
        </w:rPr>
        <w:t xml:space="preserve">. </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Италия киносының шеберлері</w:t>
      </w:r>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Лукино</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Висконти</w:t>
      </w:r>
      <w:proofErr w:type="spellEnd"/>
      <w:r w:rsidRPr="000869EC">
        <w:rPr>
          <w:rFonts w:ascii="Times New Roman" w:eastAsia="Times New Roman" w:hAnsi="Times New Roman" w:cs="Times New Roman"/>
          <w:sz w:val="28"/>
          <w:szCs w:val="28"/>
          <w:lang w:eastAsia="ru-RU"/>
        </w:rPr>
        <w:t xml:space="preserve">, Пьер Паоло </w:t>
      </w:r>
      <w:proofErr w:type="spellStart"/>
      <w:r w:rsidRPr="000869EC">
        <w:rPr>
          <w:rFonts w:ascii="Times New Roman" w:eastAsia="Times New Roman" w:hAnsi="Times New Roman" w:cs="Times New Roman"/>
          <w:sz w:val="28"/>
          <w:szCs w:val="28"/>
          <w:lang w:eastAsia="ru-RU"/>
        </w:rPr>
        <w:t>Пазолини</w:t>
      </w:r>
      <w:proofErr w:type="spellEnd"/>
      <w:r w:rsidRPr="000869EC">
        <w:rPr>
          <w:rFonts w:ascii="Times New Roman" w:eastAsia="Times New Roman" w:hAnsi="Times New Roman" w:cs="Times New Roman"/>
          <w:sz w:val="28"/>
          <w:szCs w:val="28"/>
          <w:lang w:eastAsia="ru-RU"/>
        </w:rPr>
        <w:t xml:space="preserve">, Бернардо </w:t>
      </w:r>
      <w:proofErr w:type="spellStart"/>
      <w:r w:rsidRPr="000869EC">
        <w:rPr>
          <w:rFonts w:ascii="Times New Roman" w:eastAsia="Times New Roman" w:hAnsi="Times New Roman" w:cs="Times New Roman"/>
          <w:sz w:val="28"/>
          <w:szCs w:val="28"/>
          <w:lang w:eastAsia="ru-RU"/>
        </w:rPr>
        <w:t>Бертолуччи</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Этторе</w:t>
      </w:r>
      <w:proofErr w:type="spellEnd"/>
      <w:r w:rsidRPr="000869EC">
        <w:rPr>
          <w:rFonts w:ascii="Times New Roman" w:eastAsia="Times New Roman" w:hAnsi="Times New Roman" w:cs="Times New Roman"/>
          <w:sz w:val="28"/>
          <w:szCs w:val="28"/>
          <w:lang w:eastAsia="ru-RU"/>
        </w:rPr>
        <w:t xml:space="preserve"> Скола, Марко </w:t>
      </w:r>
      <w:proofErr w:type="spellStart"/>
      <w:r w:rsidRPr="000869EC">
        <w:rPr>
          <w:rFonts w:ascii="Times New Roman" w:eastAsia="Times New Roman" w:hAnsi="Times New Roman" w:cs="Times New Roman"/>
          <w:sz w:val="28"/>
          <w:szCs w:val="28"/>
          <w:lang w:eastAsia="ru-RU"/>
        </w:rPr>
        <w:t>Феррери</w:t>
      </w:r>
      <w:proofErr w:type="spellEnd"/>
      <w:r w:rsidRPr="000869EC">
        <w:rPr>
          <w:rFonts w:ascii="Times New Roman" w:eastAsia="Times New Roman" w:hAnsi="Times New Roman" w:cs="Times New Roman"/>
          <w:sz w:val="28"/>
          <w:szCs w:val="28"/>
          <w:lang w:eastAsia="ru-RU"/>
        </w:rPr>
        <w:t xml:space="preserve">. </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eastAsia="ru-RU"/>
        </w:rPr>
        <w:t>80-</w:t>
      </w:r>
      <w:r w:rsidRPr="000869EC">
        <w:rPr>
          <w:rFonts w:ascii="Times New Roman" w:eastAsia="Times New Roman" w:hAnsi="Times New Roman" w:cs="Times New Roman"/>
          <w:sz w:val="28"/>
          <w:szCs w:val="28"/>
          <w:lang w:val="kk-KZ" w:eastAsia="ru-RU"/>
        </w:rPr>
        <w:t xml:space="preserve">ші жылдардағы ағылшын киносындағы өрлеу: </w:t>
      </w:r>
      <w:r w:rsidRPr="000869EC">
        <w:rPr>
          <w:rFonts w:ascii="Times New Roman" w:eastAsia="Times New Roman" w:hAnsi="Times New Roman" w:cs="Times New Roman"/>
          <w:sz w:val="28"/>
          <w:szCs w:val="28"/>
          <w:lang w:eastAsia="ru-RU"/>
        </w:rPr>
        <w:t>Кен Рассел</w:t>
      </w:r>
      <w:r w:rsidRPr="000869EC">
        <w:rPr>
          <w:rFonts w:ascii="Times New Roman" w:eastAsia="Times New Roman" w:hAnsi="Times New Roman" w:cs="Times New Roman"/>
          <w:sz w:val="28"/>
          <w:szCs w:val="28"/>
          <w:lang w:val="kk-KZ" w:eastAsia="ru-RU"/>
        </w:rPr>
        <w:t xml:space="preserve"> және </w:t>
      </w:r>
      <w:r w:rsidRPr="000869EC">
        <w:rPr>
          <w:rFonts w:ascii="Times New Roman" w:eastAsia="Times New Roman" w:hAnsi="Times New Roman" w:cs="Times New Roman"/>
          <w:sz w:val="28"/>
          <w:szCs w:val="28"/>
          <w:lang w:eastAsia="ru-RU"/>
        </w:rPr>
        <w:t>Питер Грину</w:t>
      </w:r>
      <w:r w:rsidRPr="000869EC">
        <w:rPr>
          <w:rFonts w:ascii="Times New Roman" w:eastAsia="Times New Roman" w:hAnsi="Times New Roman" w:cs="Times New Roman"/>
          <w:sz w:val="28"/>
          <w:szCs w:val="28"/>
          <w:lang w:val="kk-KZ" w:eastAsia="ru-RU"/>
        </w:rPr>
        <w:t xml:space="preserve">эй. </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Жаңа кезеңдегі америка киносының өзіндік сипаты. Социалистік кино мектебінен келген режиссерлар шығармашылығы: </w:t>
      </w:r>
      <w:proofErr w:type="spellStart"/>
      <w:r w:rsidRPr="000869EC">
        <w:rPr>
          <w:rFonts w:ascii="Times New Roman" w:eastAsia="Times New Roman" w:hAnsi="Times New Roman" w:cs="Times New Roman"/>
          <w:sz w:val="28"/>
          <w:szCs w:val="28"/>
          <w:lang w:eastAsia="ru-RU"/>
        </w:rPr>
        <w:t>Милош</w:t>
      </w:r>
      <w:proofErr w:type="spellEnd"/>
      <w:r w:rsidRPr="000869EC">
        <w:rPr>
          <w:rFonts w:ascii="Times New Roman" w:eastAsia="Times New Roman" w:hAnsi="Times New Roman" w:cs="Times New Roman"/>
          <w:sz w:val="28"/>
          <w:szCs w:val="28"/>
          <w:lang w:eastAsia="ru-RU"/>
        </w:rPr>
        <w:t xml:space="preserve"> </w:t>
      </w:r>
      <w:proofErr w:type="spellStart"/>
      <w:r w:rsidRPr="000869EC">
        <w:rPr>
          <w:rFonts w:ascii="Times New Roman" w:eastAsia="Times New Roman" w:hAnsi="Times New Roman" w:cs="Times New Roman"/>
          <w:sz w:val="28"/>
          <w:szCs w:val="28"/>
          <w:lang w:eastAsia="ru-RU"/>
        </w:rPr>
        <w:t>Форман</w:t>
      </w:r>
      <w:proofErr w:type="spellEnd"/>
      <w:r w:rsidRPr="000869EC">
        <w:rPr>
          <w:rFonts w:ascii="Times New Roman" w:eastAsia="Times New Roman" w:hAnsi="Times New Roman" w:cs="Times New Roman"/>
          <w:sz w:val="28"/>
          <w:szCs w:val="28"/>
          <w:lang w:eastAsia="ru-RU"/>
        </w:rPr>
        <w:t xml:space="preserve">, Роман </w:t>
      </w:r>
      <w:proofErr w:type="spellStart"/>
      <w:r w:rsidRPr="000869EC">
        <w:rPr>
          <w:rFonts w:ascii="Times New Roman" w:eastAsia="Times New Roman" w:hAnsi="Times New Roman" w:cs="Times New Roman"/>
          <w:sz w:val="28"/>
          <w:szCs w:val="28"/>
          <w:lang w:eastAsia="ru-RU"/>
        </w:rPr>
        <w:t>Поланский</w:t>
      </w:r>
      <w:proofErr w:type="spellEnd"/>
      <w:r w:rsidRPr="000869EC">
        <w:rPr>
          <w:rFonts w:ascii="Times New Roman" w:eastAsia="Times New Roman" w:hAnsi="Times New Roman" w:cs="Times New Roman"/>
          <w:sz w:val="28"/>
          <w:szCs w:val="28"/>
          <w:lang w:eastAsia="ru-RU"/>
        </w:rPr>
        <w:t xml:space="preserve">, </w:t>
      </w:r>
      <w:r w:rsidRPr="000869EC">
        <w:rPr>
          <w:rFonts w:ascii="Times New Roman" w:eastAsia="Times New Roman" w:hAnsi="Times New Roman" w:cs="Times New Roman"/>
          <w:sz w:val="28"/>
          <w:szCs w:val="28"/>
          <w:lang w:val="kk-KZ" w:eastAsia="ru-RU"/>
        </w:rPr>
        <w:t>Э.Кустурица.</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Совет киносының эмигранттары</w:t>
      </w:r>
      <w:r w:rsidRPr="000869EC">
        <w:rPr>
          <w:rFonts w:ascii="Times New Roman" w:eastAsia="Times New Roman" w:hAnsi="Times New Roman" w:cs="Times New Roman"/>
          <w:sz w:val="28"/>
          <w:szCs w:val="28"/>
          <w:lang w:eastAsia="ru-RU"/>
        </w:rPr>
        <w:t xml:space="preserve">: Андрей Тарковский, Андрон Кончаловский, Отар </w:t>
      </w:r>
      <w:proofErr w:type="spellStart"/>
      <w:r w:rsidRPr="000869EC">
        <w:rPr>
          <w:rFonts w:ascii="Times New Roman" w:eastAsia="Times New Roman" w:hAnsi="Times New Roman" w:cs="Times New Roman"/>
          <w:sz w:val="28"/>
          <w:szCs w:val="28"/>
          <w:lang w:eastAsia="ru-RU"/>
        </w:rPr>
        <w:t>Иосселиани</w:t>
      </w:r>
      <w:proofErr w:type="spellEnd"/>
      <w:r w:rsidRPr="000869EC">
        <w:rPr>
          <w:rFonts w:ascii="Times New Roman" w:eastAsia="Times New Roman" w:hAnsi="Times New Roman" w:cs="Times New Roman"/>
          <w:sz w:val="28"/>
          <w:szCs w:val="28"/>
          <w:lang w:eastAsia="ru-RU"/>
        </w:rPr>
        <w:t xml:space="preserve">. </w:t>
      </w:r>
    </w:p>
    <w:p w:rsidR="000869EC" w:rsidRPr="000869EC" w:rsidRDefault="000869EC" w:rsidP="000869EC">
      <w:pPr>
        <w:numPr>
          <w:ilvl w:val="0"/>
          <w:numId w:val="4"/>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 xml:space="preserve">Жаңа кезеңдегі  орыс киносы: </w:t>
      </w:r>
      <w:r w:rsidRPr="000869EC">
        <w:rPr>
          <w:rFonts w:ascii="Times New Roman" w:eastAsia="Times New Roman" w:hAnsi="Times New Roman" w:cs="Times New Roman"/>
          <w:sz w:val="28"/>
          <w:szCs w:val="28"/>
          <w:lang w:eastAsia="ru-RU"/>
        </w:rPr>
        <w:t>Алексей Герман. Александр Сокуров..</w:t>
      </w:r>
      <w:r w:rsidRPr="000869EC">
        <w:rPr>
          <w:rFonts w:ascii="Times New Roman" w:eastAsia="Times New Roman" w:hAnsi="Times New Roman" w:cs="Times New Roman"/>
          <w:sz w:val="28"/>
          <w:szCs w:val="28"/>
          <w:lang w:val="kk-KZ" w:eastAsia="ru-RU"/>
        </w:rPr>
        <w:t>.</w:t>
      </w:r>
    </w:p>
    <w:p w:rsidR="000869EC" w:rsidRPr="000869EC" w:rsidRDefault="000869EC" w:rsidP="000869EC">
      <w:pPr>
        <w:spacing w:after="0" w:line="240" w:lineRule="auto"/>
        <w:jc w:val="both"/>
        <w:rPr>
          <w:rFonts w:ascii="Times New Roman" w:eastAsia="Times New Roman" w:hAnsi="Times New Roman" w:cs="Times New Roman"/>
          <w:sz w:val="28"/>
          <w:szCs w:val="28"/>
          <w:lang w:eastAsia="ru-RU"/>
        </w:rPr>
      </w:pPr>
    </w:p>
    <w:p w:rsidR="000869EC" w:rsidRPr="000869EC" w:rsidRDefault="000869EC" w:rsidP="000869EC">
      <w:pPr>
        <w:spacing w:after="0" w:line="240" w:lineRule="auto"/>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 xml:space="preserve">Лекция 4 </w:t>
      </w:r>
    </w:p>
    <w:p w:rsidR="000869EC" w:rsidRPr="000869EC" w:rsidRDefault="000869EC" w:rsidP="000869EC">
      <w:pPr>
        <w:spacing w:after="0" w:line="240" w:lineRule="auto"/>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Талдаудың сыни тәсілдері: әлемдік тәжірибе</w:t>
      </w: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b/>
          <w:sz w:val="28"/>
          <w:szCs w:val="28"/>
          <w:lang w:val="kk-KZ" w:eastAsia="ru-RU"/>
        </w:rPr>
        <w:t xml:space="preserve">          </w:t>
      </w:r>
      <w:r w:rsidRPr="000869EC">
        <w:rPr>
          <w:rFonts w:ascii="Times New Roman" w:eastAsia="Times New Roman" w:hAnsi="Times New Roman" w:cs="Times New Roman"/>
          <w:sz w:val="28"/>
          <w:szCs w:val="28"/>
          <w:lang w:val="kk-KZ" w:eastAsia="ru-RU"/>
        </w:rPr>
        <w:t>Лекция тезисі</w:t>
      </w:r>
    </w:p>
    <w:p w:rsidR="000869EC" w:rsidRPr="000869EC" w:rsidRDefault="000869EC" w:rsidP="000869EC">
      <w:pPr>
        <w:spacing w:after="120" w:line="240" w:lineRule="auto"/>
        <w:ind w:firstLine="540"/>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Жаңа кезеңдегі әдеби-көркем сын бірнеше түрлі гуманитарлық ғылымдар тоғысында зерттеу жұмыстарын жүзеге асыруда: философии, психологии, мәдениеттану, тарих ғылымдары, өнер философиясы.  Кино сыны  - күнделікті кинопроцесс нәтижесіндегі құбылыс болғандықтан, замануи шығармашылық эстетикасының көптеген мысалдарын бере алады және кино тарихышылары мен кино теоретиктерінің зерттеу жұмыстарына аса құнды материалдар көзі болып табылады. Қазіргі заманғы киношығармалардың көркемдік табиғаты әдебиет, бейнелеу өнерінің, театр, музыка, балет салаларының жетістіктерімен де байланыстырылады.  Кәсіби кино сыны кино теориясы мен кино тарихының ағымдары байланысында зерттеулер жүргізеді. </w:t>
      </w:r>
    </w:p>
    <w:p w:rsidR="000869EC" w:rsidRPr="000869EC" w:rsidRDefault="000869EC" w:rsidP="000869EC">
      <w:pPr>
        <w:numPr>
          <w:ilvl w:val="0"/>
          <w:numId w:val="8"/>
        </w:numPr>
        <w:spacing w:after="200" w:line="276" w:lineRule="auto"/>
        <w:contextualSpacing/>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b/>
          <w:sz w:val="28"/>
          <w:szCs w:val="28"/>
          <w:lang w:val="kk-KZ" w:eastAsia="ru-RU"/>
        </w:rPr>
        <w:t>Режиссеры нашего времени: Неизвестный Робер Брессон / Cineastes de notre temps: Robert Bresson – Ni vu, ni connu</w:t>
      </w:r>
      <w:r w:rsidRPr="000869EC">
        <w:rPr>
          <w:rFonts w:ascii="Times New Roman" w:eastAsia="Times New Roman" w:hAnsi="Times New Roman" w:cs="Times New Roman"/>
          <w:sz w:val="28"/>
          <w:szCs w:val="28"/>
          <w:lang w:val="kk-KZ" w:eastAsia="ru-RU"/>
        </w:rPr>
        <w:t xml:space="preserve"> (режиссер: Франсуа Вейерганс / Francois Weyergans, 1965 г., документальный фильм-беседа) фильмін көру, талдау, пікір жазу.</w:t>
      </w:r>
    </w:p>
    <w:p w:rsidR="000869EC" w:rsidRPr="000869EC" w:rsidRDefault="000869EC" w:rsidP="000869EC">
      <w:pPr>
        <w:numPr>
          <w:ilvl w:val="0"/>
          <w:numId w:val="8"/>
        </w:numPr>
        <w:spacing w:after="200" w:line="276" w:lineRule="auto"/>
        <w:contextualSpacing/>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b/>
          <w:sz w:val="28"/>
          <w:szCs w:val="28"/>
          <w:lang w:val="kk-KZ" w:eastAsia="ru-RU"/>
        </w:rPr>
        <w:t>В поисках Трюффо / Looking for Truffaut</w:t>
      </w:r>
      <w:r w:rsidRPr="000869EC">
        <w:rPr>
          <w:rFonts w:ascii="Times New Roman" w:eastAsia="Times New Roman" w:hAnsi="Times New Roman" w:cs="Times New Roman"/>
          <w:sz w:val="28"/>
          <w:szCs w:val="28"/>
          <w:lang w:val="kk-KZ" w:eastAsia="ru-RU"/>
        </w:rPr>
        <w:t xml:space="preserve"> («History» телеарнасының жобасы) деректі фильмін көру, талдау, пікір жазу.</w:t>
      </w:r>
    </w:p>
    <w:p w:rsidR="000869EC" w:rsidRPr="000869EC" w:rsidRDefault="000869EC" w:rsidP="000869EC">
      <w:pPr>
        <w:numPr>
          <w:ilvl w:val="0"/>
          <w:numId w:val="8"/>
        </w:numPr>
        <w:spacing w:after="200" w:line="276" w:lineRule="auto"/>
        <w:contextualSpacing/>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b/>
          <w:sz w:val="28"/>
          <w:szCs w:val="28"/>
          <w:lang w:val="kk-KZ" w:eastAsia="ru-RU"/>
        </w:rPr>
        <w:t>Франсуа Трюффо. Автобиография / Francois Truffaut. Une autobiographie</w:t>
      </w:r>
      <w:r w:rsidRPr="000869EC">
        <w:rPr>
          <w:rFonts w:ascii="Times New Roman" w:eastAsia="Times New Roman" w:hAnsi="Times New Roman" w:cs="Times New Roman"/>
          <w:sz w:val="28"/>
          <w:szCs w:val="28"/>
          <w:lang w:val="kk-KZ" w:eastAsia="ru-RU"/>
        </w:rPr>
        <w:t xml:space="preserve"> (реж. Энн Андре, 2004) деректі фильмін көру, талдау, пікір жазу.</w:t>
      </w:r>
    </w:p>
    <w:p w:rsidR="000869EC" w:rsidRPr="000869EC" w:rsidRDefault="000869EC" w:rsidP="000869EC">
      <w:pPr>
        <w:numPr>
          <w:ilvl w:val="0"/>
          <w:numId w:val="8"/>
        </w:numPr>
        <w:spacing w:after="200" w:line="276" w:lineRule="auto"/>
        <w:contextualSpacing/>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b/>
          <w:sz w:val="28"/>
          <w:szCs w:val="28"/>
          <w:lang w:val="kk-KZ" w:eastAsia="ru-RU"/>
        </w:rPr>
        <w:t>Жан-Люк Годар: человек — кино / Jean Luc cinema Godard</w:t>
      </w:r>
      <w:r w:rsidRPr="000869EC">
        <w:rPr>
          <w:rFonts w:ascii="Times New Roman" w:eastAsia="Times New Roman" w:hAnsi="Times New Roman" w:cs="Times New Roman"/>
          <w:sz w:val="28"/>
          <w:szCs w:val="28"/>
          <w:lang w:val="kk-KZ" w:eastAsia="ru-RU"/>
        </w:rPr>
        <w:t xml:space="preserve"> (реж. Шэйн О`Салливан/Shane O'Sullivan, 2009) деректі фильмін көру, талдау, пікір жазу.</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Лекция 5</w:t>
      </w:r>
      <w:r w:rsidRPr="000869EC">
        <w:rPr>
          <w:rFonts w:ascii="Times New Roman" w:eastAsia="Times New Roman" w:hAnsi="Times New Roman" w:cs="Times New Roman"/>
          <w:b/>
          <w:sz w:val="28"/>
          <w:szCs w:val="28"/>
          <w:lang w:val="kk-KZ" w:eastAsia="ru-RU"/>
        </w:rPr>
        <w:t>-6</w:t>
      </w:r>
      <w:r w:rsidRPr="000869EC">
        <w:rPr>
          <w:rFonts w:ascii="Times New Roman" w:eastAsia="Times New Roman" w:hAnsi="Times New Roman" w:cs="Times New Roman"/>
          <w:b/>
          <w:sz w:val="28"/>
          <w:szCs w:val="28"/>
          <w:lang w:val="kk-KZ" w:eastAsia="ru-RU"/>
        </w:rPr>
        <w:t xml:space="preserve"> </w:t>
      </w: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Киносыншы – мамандықтың ерекшеліктері</w:t>
      </w: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Batang" w:hAnsi="Times New Roman" w:cs="Times New Roman"/>
          <w:b/>
          <w:sz w:val="28"/>
          <w:szCs w:val="28"/>
          <w:lang w:val="kk-KZ" w:eastAsia="ru-RU"/>
        </w:rPr>
        <w:t>Сыни талдау: түрлері және тәсілдері. Кино сынының негізгі принциптері.</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Лекция тезисі</w:t>
      </w:r>
    </w:p>
    <w:p w:rsidR="000869EC" w:rsidRPr="000869EC" w:rsidRDefault="000869EC" w:rsidP="000869EC">
      <w:pPr>
        <w:spacing w:after="0" w:line="240" w:lineRule="auto"/>
        <w:ind w:firstLine="708"/>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Киносыншы мамандығы ұлттық кино өнерінің өзіндік ерекшеліктерін зерттеуге бағытталған. Ұлттық киношығарма  тілінің  өзіндік ерекшелігі турасындағы талқылаулар кино теориясына қажетті құнды материалдар болып табылады. Қазіргі таңдағы аса өзекті мәселелердің қатарында жаңа кезеңдегі кинематограф тілінің өзгеріске ұшырау құбылысы болып отыр. Киноның тілі - суреткердің қоршаған әлемді сезіну тәсілі. Фильм авторының сезіну әсерін берудегі суреттеу тәсілдері алуан түрлі. Тек монтаж тілі ғана емес, мұнда сонымен қатар, режиссерлық қолтаңба белгілері, актер ойынының өзіндік сипаты, фильмнің ритмикасы (картинаның атмосферасы, бейнелік құрылым шешімдері).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 xml:space="preserve">Қазақ киносының  тарихындағы кезеңдік құбылыстар. </w:t>
      </w:r>
    </w:p>
    <w:p w:rsidR="000869EC" w:rsidRPr="000869EC" w:rsidRDefault="000869EC" w:rsidP="000869EC">
      <w:pPr>
        <w:spacing w:after="0" w:line="240" w:lineRule="auto"/>
        <w:ind w:firstLine="708"/>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Сексенінші-тоқсаныншы жылдардағы қазақ киносының  өзекті мәселелері киножанр теориясымен байланыста қарастырылады. Жанр мәселесі жалпы әлем киносында үнемі өзгеріске ұшырап отыратын  күрделі құбылыс. Қазақ киносындағы жанр мәселесі әлеуметтік, қоғамдық, саяси мәселелер тұрғысынан зерттеледі. Кинодраматургиядағы жанр ерекшеліктері қарастырылады.  Жеке режиссерлардың шығармашылықтары  арқылы қазіргі кино өнерінің даму сипаты айқындалады. </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t>Қазақ киносының шеберлері (шығармашылық портреттер)</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Практикалық сағаттардың өздік жұмыстарына жоспарланады. </w:t>
      </w:r>
    </w:p>
    <w:p w:rsidR="000869EC" w:rsidRPr="000869EC" w:rsidRDefault="000869EC" w:rsidP="000869EC">
      <w:pPr>
        <w:numPr>
          <w:ilvl w:val="0"/>
          <w:numId w:val="9"/>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қазақ киносының жеке тұлғалары бойынша библиографиялық, фильмографиялық анықтамалар құрастырылады</w:t>
      </w:r>
    </w:p>
    <w:p w:rsidR="000869EC" w:rsidRPr="000869EC" w:rsidRDefault="000869EC" w:rsidP="000869EC">
      <w:pPr>
        <w:numPr>
          <w:ilvl w:val="0"/>
          <w:numId w:val="9"/>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анықтамалар бойынша қосымша материалдар жинақталады</w:t>
      </w:r>
    </w:p>
    <w:p w:rsidR="000869EC" w:rsidRPr="000869EC" w:rsidRDefault="000869EC" w:rsidP="000869EC">
      <w:pPr>
        <w:numPr>
          <w:ilvl w:val="0"/>
          <w:numId w:val="9"/>
        </w:num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жинақталған материалдар тақырыптарға  жүйелендіріледі</w:t>
      </w:r>
    </w:p>
    <w:p w:rsidR="000869EC" w:rsidRPr="000869EC" w:rsidRDefault="000869EC" w:rsidP="000869EC">
      <w:pPr>
        <w:spacing w:after="0" w:line="240" w:lineRule="auto"/>
        <w:ind w:left="720"/>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(сценаристер, режиссерлар, операторлар, суретшілер, актерлар)</w:t>
      </w:r>
    </w:p>
    <w:p w:rsidR="000869EC" w:rsidRPr="000869EC" w:rsidRDefault="000869EC" w:rsidP="000869EC">
      <w:pPr>
        <w:numPr>
          <w:ilvl w:val="0"/>
          <w:numId w:val="10"/>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бейнематериалдар, фотоматериалдар жинақталады</w:t>
      </w:r>
    </w:p>
    <w:p w:rsidR="000869EC" w:rsidRPr="000869EC" w:rsidRDefault="000869EC" w:rsidP="000869EC">
      <w:pPr>
        <w:numPr>
          <w:ilvl w:val="0"/>
          <w:numId w:val="10"/>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жаңа кезеңдегі кино шеберлерімен интервью жүргізіледі</w:t>
      </w:r>
    </w:p>
    <w:p w:rsidR="000869EC" w:rsidRPr="000869EC" w:rsidRDefault="000869EC" w:rsidP="000869EC">
      <w:pPr>
        <w:numPr>
          <w:ilvl w:val="0"/>
          <w:numId w:val="10"/>
        </w:numPr>
        <w:spacing w:after="0" w:line="240" w:lineRule="auto"/>
        <w:jc w:val="both"/>
        <w:rPr>
          <w:rFonts w:ascii="Times New Roman" w:eastAsia="Times New Roman" w:hAnsi="Times New Roman" w:cs="Times New Roman"/>
          <w:sz w:val="28"/>
          <w:szCs w:val="28"/>
          <w:lang w:eastAsia="ru-RU"/>
        </w:rPr>
      </w:pPr>
      <w:r w:rsidRPr="000869EC">
        <w:rPr>
          <w:rFonts w:ascii="Times New Roman" w:eastAsia="Times New Roman" w:hAnsi="Times New Roman" w:cs="Times New Roman"/>
          <w:sz w:val="28"/>
          <w:szCs w:val="28"/>
          <w:lang w:val="kk-KZ" w:eastAsia="ru-RU"/>
        </w:rPr>
        <w:t>анықтамалық жинақ баспаға дайындалады</w:t>
      </w:r>
    </w:p>
    <w:p w:rsidR="000869EC" w:rsidRPr="000869EC" w:rsidRDefault="000869EC" w:rsidP="000869EC">
      <w:pPr>
        <w:spacing w:after="0" w:line="240" w:lineRule="auto"/>
        <w:jc w:val="both"/>
        <w:rPr>
          <w:rFonts w:ascii="Times New Roman" w:eastAsia="Times New Roman" w:hAnsi="Times New Roman" w:cs="Times New Roman"/>
          <w:sz w:val="28"/>
          <w:szCs w:val="28"/>
          <w:lang w:eastAsia="ru-RU"/>
        </w:rPr>
      </w:pP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Лекция 11</w:t>
      </w:r>
      <w:r w:rsidRPr="000869EC">
        <w:rPr>
          <w:rFonts w:ascii="Times New Roman" w:eastAsia="Times New Roman" w:hAnsi="Times New Roman" w:cs="Times New Roman"/>
          <w:b/>
          <w:sz w:val="28"/>
          <w:szCs w:val="28"/>
          <w:lang w:val="kk-KZ" w:eastAsia="ru-RU"/>
        </w:rPr>
        <w:t>-12-13</w:t>
      </w:r>
    </w:p>
    <w:p w:rsidR="000869EC" w:rsidRPr="000869EC" w:rsidRDefault="000869EC" w:rsidP="000869EC">
      <w:pPr>
        <w:spacing w:after="0" w:line="240" w:lineRule="auto"/>
        <w:jc w:val="both"/>
        <w:rPr>
          <w:rFonts w:ascii="Times New Roman" w:eastAsia="Batang" w:hAnsi="Times New Roman" w:cs="Times New Roman"/>
          <w:b/>
          <w:sz w:val="28"/>
          <w:szCs w:val="28"/>
          <w:lang w:val="kk-KZ" w:eastAsia="ru-RU"/>
        </w:rPr>
      </w:pPr>
      <w:r w:rsidRPr="000869EC">
        <w:rPr>
          <w:rFonts w:ascii="Times New Roman" w:eastAsia="Batang" w:hAnsi="Times New Roman" w:cs="Times New Roman"/>
          <w:b/>
          <w:sz w:val="28"/>
          <w:szCs w:val="28"/>
          <w:lang w:val="kk-KZ" w:eastAsia="ru-RU"/>
        </w:rPr>
        <w:t>Фильм құрылымы. Кино тілінің түсініктемелік категориялары.</w:t>
      </w:r>
    </w:p>
    <w:p w:rsidR="000869EC" w:rsidRPr="000869EC" w:rsidRDefault="000869EC" w:rsidP="000869EC">
      <w:pPr>
        <w:spacing w:after="0" w:line="240" w:lineRule="auto"/>
        <w:jc w:val="both"/>
        <w:rPr>
          <w:rFonts w:ascii="Times New Roman" w:eastAsia="Times New Roman" w:hAnsi="Times New Roman" w:cs="Times New Roman"/>
          <w:b/>
          <w:sz w:val="28"/>
          <w:szCs w:val="28"/>
          <w:lang w:val="kk-KZ" w:eastAsia="ru-RU"/>
        </w:rPr>
      </w:pPr>
      <w:r w:rsidRPr="000869EC">
        <w:rPr>
          <w:rFonts w:ascii="Times New Roman" w:eastAsia="Batang" w:hAnsi="Times New Roman" w:cs="Times New Roman"/>
          <w:b/>
          <w:sz w:val="28"/>
          <w:szCs w:val="28"/>
          <w:lang w:val="kk-KZ" w:eastAsia="ru-RU"/>
        </w:rPr>
        <w:t xml:space="preserve">Фильм эстетикасы: көркем шығарманың өзіндік ерекшелігі.  </w:t>
      </w: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Лекция тезисі</w:t>
      </w:r>
    </w:p>
    <w:p w:rsidR="000869EC" w:rsidRPr="000869EC" w:rsidRDefault="000869EC" w:rsidP="000869EC">
      <w:pPr>
        <w:spacing w:after="0" w:line="240" w:lineRule="auto"/>
        <w:ind w:firstLine="708"/>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kk-KZ"/>
        </w:rPr>
        <w:t>Әлемдік кино тарихындағы алғашқы кино теоретиктері (Риччотто Канудодан бастап) сыншылар, публицистер, өнертанушы, әдебиеттанушы, мәдениеттанушылар болатын және кинематографтың насихаттаушылары болған. Бір қатар кинематографиялық ағымдардың идеялық-концептуалдық іргетасын киносыншылар қалаған болатын. Ең жарқын мысалдардың бірі – киноыншы Андре Базен және француз «жаңа толқыны». Сондай-ақ, әлем киносы тарихында кейбір киносыншылар өздерінің сыни еңбектерінде белгілі бір теориялық концепцияларды құруымен қатар, өздері кинорежиссураға келіп үлкен із қалдырған болатын. Олардың қатарына француз «жаңа толқыны» бағытының өкілдері Франсуа Трюффо, Жан-Люк Годар, Жак Риввет және тағы басқалары жатады.</w:t>
      </w:r>
    </w:p>
    <w:p w:rsidR="000869EC" w:rsidRPr="000869EC" w:rsidRDefault="000869EC" w:rsidP="000869EC">
      <w:pPr>
        <w:spacing w:after="0" w:line="240" w:lineRule="auto"/>
        <w:ind w:firstLine="709"/>
        <w:jc w:val="both"/>
        <w:rPr>
          <w:rFonts w:ascii="Times New Roman" w:eastAsia="Times New Roman" w:hAnsi="Times New Roman" w:cs="Times New Roman"/>
          <w:sz w:val="28"/>
          <w:szCs w:val="28"/>
          <w:lang w:val="kk-KZ" w:eastAsia="kk-KZ"/>
        </w:rPr>
      </w:pPr>
      <w:r w:rsidRPr="000869EC">
        <w:rPr>
          <w:rFonts w:ascii="Times New Roman" w:eastAsia="Times New Roman" w:hAnsi="Times New Roman" w:cs="Times New Roman"/>
          <w:sz w:val="28"/>
          <w:szCs w:val="28"/>
          <w:lang w:val="kk-KZ" w:eastAsia="kk-KZ"/>
        </w:rPr>
        <w:t>1980-ші жылдардың аяғында Қазақстанның жас режиссерларының фильмдеріне халықаралық фестивальдерге жолдама беруде және «қазақтың жаңа толқынын» насихаттауда алдымен ресейлік, кейін қазақ киносыншыларының рөлі зор болды.</w:t>
      </w:r>
    </w:p>
    <w:p w:rsidR="000869EC" w:rsidRPr="000869EC" w:rsidRDefault="000869EC" w:rsidP="000869EC">
      <w:pPr>
        <w:spacing w:after="0" w:line="240" w:lineRule="auto"/>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ab/>
      </w:r>
    </w:p>
    <w:p w:rsidR="000869EC" w:rsidRPr="000869EC" w:rsidRDefault="000869EC" w:rsidP="000869EC">
      <w:pPr>
        <w:spacing w:after="0" w:line="240" w:lineRule="auto"/>
        <w:ind w:firstLine="709"/>
        <w:jc w:val="both"/>
        <w:rPr>
          <w:rFonts w:ascii="Times New Roman" w:eastAsia="Times New Roman" w:hAnsi="Times New Roman" w:cs="Times New Roman"/>
          <w:b/>
          <w:sz w:val="28"/>
          <w:szCs w:val="28"/>
          <w:lang w:val="kk-KZ" w:eastAsia="ru-RU"/>
        </w:rPr>
      </w:pPr>
      <w:r w:rsidRPr="000869EC">
        <w:rPr>
          <w:rFonts w:ascii="Times New Roman" w:eastAsia="Times New Roman" w:hAnsi="Times New Roman" w:cs="Times New Roman"/>
          <w:b/>
          <w:sz w:val="28"/>
          <w:szCs w:val="28"/>
          <w:lang w:val="kk-KZ" w:eastAsia="ru-RU"/>
        </w:rPr>
        <w:t xml:space="preserve">Лекция </w:t>
      </w:r>
      <w:r w:rsidRPr="000869EC">
        <w:rPr>
          <w:rFonts w:ascii="Times New Roman" w:eastAsia="Times New Roman" w:hAnsi="Times New Roman" w:cs="Times New Roman"/>
          <w:b/>
          <w:sz w:val="28"/>
          <w:szCs w:val="28"/>
          <w:lang w:val="kk-KZ" w:eastAsia="ru-RU"/>
        </w:rPr>
        <w:t>14-</w:t>
      </w:r>
      <w:r w:rsidRPr="000869EC">
        <w:rPr>
          <w:rFonts w:ascii="Times New Roman" w:eastAsia="Times New Roman" w:hAnsi="Times New Roman" w:cs="Times New Roman"/>
          <w:b/>
          <w:sz w:val="28"/>
          <w:szCs w:val="28"/>
          <w:lang w:val="kk-KZ" w:eastAsia="ru-RU"/>
        </w:rPr>
        <w:t xml:space="preserve">15 </w:t>
      </w:r>
    </w:p>
    <w:p w:rsidR="000869EC" w:rsidRPr="000869EC" w:rsidRDefault="000869EC" w:rsidP="000869EC">
      <w:pPr>
        <w:spacing w:after="0" w:line="240" w:lineRule="auto"/>
        <w:ind w:firstLine="709"/>
        <w:jc w:val="both"/>
        <w:rPr>
          <w:rFonts w:ascii="Times New Roman" w:eastAsia="Times New Roman" w:hAnsi="Times New Roman" w:cs="Times New Roman"/>
          <w:b/>
          <w:sz w:val="28"/>
          <w:szCs w:val="28"/>
          <w:lang w:val="kk-KZ" w:eastAsia="ru-RU"/>
        </w:rPr>
      </w:pPr>
      <w:r w:rsidRPr="000869EC">
        <w:rPr>
          <w:rFonts w:ascii="Times New Roman" w:eastAsia="Batang" w:hAnsi="Times New Roman" w:cs="Times New Roman"/>
          <w:b/>
          <w:sz w:val="28"/>
          <w:szCs w:val="28"/>
          <w:lang w:val="kk-KZ" w:eastAsia="ru-RU"/>
        </w:rPr>
        <w:t>Кино туралы аналитикалық бағдарламалар</w:t>
      </w:r>
    </w:p>
    <w:p w:rsidR="000869EC" w:rsidRPr="000869EC" w:rsidRDefault="000869EC" w:rsidP="000869EC">
      <w:pPr>
        <w:spacing w:after="0" w:line="240" w:lineRule="auto"/>
        <w:ind w:firstLine="709"/>
        <w:jc w:val="both"/>
        <w:rPr>
          <w:rFonts w:ascii="Times New Roman" w:eastAsia="Times New Roman" w:hAnsi="Times New Roman" w:cs="Times New Roman"/>
          <w:sz w:val="28"/>
          <w:szCs w:val="28"/>
          <w:lang w:val="kk-KZ" w:eastAsia="ru-RU"/>
        </w:rPr>
      </w:pPr>
    </w:p>
    <w:p w:rsidR="000869EC" w:rsidRPr="000869EC" w:rsidRDefault="000869EC" w:rsidP="000869EC">
      <w:pPr>
        <w:spacing w:after="0" w:line="240" w:lineRule="auto"/>
        <w:ind w:firstLine="709"/>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Кәсіби киносыншы фильм мен көрермен арасындағы байланыс таратушы, дәнекер болып табылады. Киносыншының киношығармаға берген бағасынан кинокартинаның прокаттық тағдыры, танымалдығы, кинематографиялық шығарманың болашақ тағдыры да тікелей байланысты болады. Фильмге қоғамдық рухани өмірі ғана ықпал ете қоймайды, фильмдердің өздері де миллиондаған көрермендердің қоғамдық санасын қалыптастырады. Киносыншылар белгілі бір фильмге, сондай-ақ жеке немесе бір топ режиссерлардың шығармашылығына қатысты қоғамдық пікірді қалыптастыруға тікелей зор ықпалын тигізетін мамандар болып табылады. Мысалы, Батыс елдерде, АҚШ-та кәсіби киносыншылардың пікірі аса жоғары бағаланады. Қалың көрермен қауым беделді кинсыншылардың фильмге берген бағасына үлкен көңіл аударады.</w:t>
      </w:r>
    </w:p>
    <w:p w:rsidR="000869EC" w:rsidRPr="000869EC" w:rsidRDefault="000869EC" w:rsidP="000869EC">
      <w:pPr>
        <w:spacing w:after="0" w:line="240" w:lineRule="auto"/>
        <w:ind w:firstLine="709"/>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Киносыншының еңбектерінде тақырыбы жағынан өзектілік, көкейкестілік, ал сараптама жағынан турашылдық пен әділдік орын алса ғана, ол жазған рецензиялар, шолу мен сыни мақалалар қоғамдық пікірдің қалыптасуына әсерін тигізе алады. Осы орайда кинотанушы үшін тақырып таңдай білу, сараптама жүргізе алуы, әлемдік және отандық кино тарихы және теориясын жетік білуі бірден бір шарт болып табылады.</w:t>
      </w:r>
    </w:p>
    <w:p w:rsidR="000869EC" w:rsidRPr="000869EC" w:rsidRDefault="000869EC" w:rsidP="000869EC">
      <w:pPr>
        <w:spacing w:after="0" w:line="240" w:lineRule="auto"/>
        <w:ind w:firstLine="709"/>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Қазіргі таңда техниканың аса жылдам дамуына байланысты киносыны Интернет кеңістігіне көптеп ену үстінде. Фильм экранға шыққан сәттен бастап-ақ, Интернет сайттарында, блогтар мен микроблогтарда жер жүзі киносыншыларының мыңдаған рецензиялары жарық көреді. Айлайда, олардың басым көпшілігі үстірт жазылған, ортанқол дүниелер қатарына жатады. Интернет кеңістігінде көрермен мен оқырман көңілін өздеріне аударту, қоғамдық пікірді қалыптастыру мақсатында жазылған рецензиялар мен мақалалардың формасы жағынан баспа түрінде жарық көрген рецензия мен мақаларынан айырмашылығы айтарлықтай көп.</w:t>
      </w:r>
    </w:p>
    <w:p w:rsidR="000869EC" w:rsidRPr="000869EC" w:rsidRDefault="000869EC" w:rsidP="000869EC">
      <w:pPr>
        <w:spacing w:after="0" w:line="240" w:lineRule="auto"/>
        <w:ind w:firstLine="709"/>
        <w:jc w:val="both"/>
        <w:rPr>
          <w:rFonts w:ascii="Times New Roman" w:eastAsia="Times New Roman" w:hAnsi="Times New Roman" w:cs="Times New Roman"/>
          <w:sz w:val="28"/>
          <w:szCs w:val="28"/>
          <w:lang w:val="kk-KZ" w:eastAsia="ru-RU"/>
        </w:rPr>
      </w:pPr>
      <w:r w:rsidRPr="000869EC">
        <w:rPr>
          <w:rFonts w:ascii="Times New Roman" w:eastAsia="Times New Roman" w:hAnsi="Times New Roman" w:cs="Times New Roman"/>
          <w:sz w:val="28"/>
          <w:szCs w:val="28"/>
          <w:lang w:val="kk-KZ" w:eastAsia="ru-RU"/>
        </w:rPr>
        <w:t xml:space="preserve">Болашақ кәсіби киносыншының заманауи ағымдарға сай болуы үшін дәстүрлі киносынымен қатар, жаңа формада пайда болып жатқан Интернет кинотануының қыр-сырларын білуі шарт.  </w:t>
      </w:r>
    </w:p>
    <w:p w:rsidR="000869EC" w:rsidRDefault="000869EC" w:rsidP="000869EC">
      <w:pPr>
        <w:spacing w:after="0" w:line="240" w:lineRule="auto"/>
        <w:ind w:left="720"/>
        <w:contextualSpacing/>
        <w:jc w:val="both"/>
        <w:rPr>
          <w:rFonts w:ascii="Times New Roman" w:eastAsia="Times New Roman" w:hAnsi="Times New Roman" w:cs="Times New Roman"/>
          <w:sz w:val="28"/>
          <w:szCs w:val="28"/>
          <w:lang w:val="kk-KZ" w:eastAsia="ru-RU"/>
        </w:rPr>
      </w:pPr>
    </w:p>
    <w:p w:rsidR="000869EC" w:rsidRDefault="000869EC" w:rsidP="000869EC">
      <w:pPr>
        <w:spacing w:after="0" w:line="240" w:lineRule="auto"/>
        <w:ind w:left="720"/>
        <w:contextualSpacing/>
        <w:jc w:val="both"/>
        <w:rPr>
          <w:rFonts w:ascii="Times New Roman" w:eastAsia="Times New Roman" w:hAnsi="Times New Roman" w:cs="Times New Roman"/>
          <w:sz w:val="28"/>
          <w:szCs w:val="28"/>
          <w:lang w:val="kk-KZ" w:eastAsia="ru-RU"/>
        </w:rPr>
      </w:pPr>
    </w:p>
    <w:p w:rsidR="000869EC" w:rsidRPr="00A569F2" w:rsidRDefault="000869EC" w:rsidP="000869EC">
      <w:pPr>
        <w:rPr>
          <w:rFonts w:ascii="Times New Roman" w:eastAsia="Calibri" w:hAnsi="Times New Roman" w:cs="Times New Roman"/>
          <w:b/>
          <w:sz w:val="24"/>
          <w:szCs w:val="24"/>
          <w:lang w:val="kk-KZ"/>
        </w:rPr>
      </w:pPr>
      <w:r w:rsidRPr="00A569F2">
        <w:rPr>
          <w:rFonts w:ascii="Times New Roman" w:eastAsia="Calibri" w:hAnsi="Times New Roman" w:cs="Times New Roman"/>
          <w:b/>
          <w:sz w:val="24"/>
          <w:szCs w:val="24"/>
          <w:lang w:val="kk-KZ"/>
        </w:rPr>
        <w:t>Әдебиеттер тізімі</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Бордуэлл, Д. Кино өнеріне кіріспе [Мәтін] / Д. Бордуэлл, К. Томпсон, Д. Смит; Аудармашылар: Ибраемова М.С., Кенжебаева Ұ.Е., Әлжан А.Қ.- 11-ші басылым.- Алматы: Ұлттық аударма бюросы қоғамдық қоры, 2020.- 728 б.</w:t>
      </w:r>
      <w:r w:rsidRPr="00A569F2">
        <w:rPr>
          <w:rFonts w:eastAsia="Calibri"/>
          <w:sz w:val="24"/>
          <w:lang w:val="kk-KZ"/>
        </w:rPr>
        <w:tab/>
        <w:t>ISBN 978-601-7943-96-7:</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Фрейлих, С.И. Кино теориясы [Мәтін]: Эйзенштейннен Тарковскийге дейін / С.И. Фрейлих; Аудармашылар: Меңдеке Ә.Н., Қараева Р.Р., Айтбаева А.Б., Жеңісұлы Е., Жолдасбаева Г.С.- 8-ші басылым.- Алматы: Ұлттық аударма бюросы қоғамдық қоры, 2020.- 412 б.</w:t>
      </w:r>
      <w:r w:rsidRPr="00A569F2">
        <w:rPr>
          <w:rFonts w:eastAsia="Calibri"/>
          <w:sz w:val="24"/>
          <w:lang w:val="kk-KZ"/>
        </w:rPr>
        <w:tab/>
        <w:t>ISBN 978-601-7621-07-0</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Фрейлих, С.И. Теория кино: от Эйзенштейна до Тарковского [Текст]: Учебник / С.И. Фрейлих.- М.: Академический проект, 2015.- 512 с.</w:t>
      </w:r>
      <w:r w:rsidRPr="00A569F2">
        <w:rPr>
          <w:rFonts w:eastAsia="Calibri"/>
          <w:sz w:val="24"/>
          <w:lang w:val="kk-KZ"/>
        </w:rPr>
        <w:tab/>
        <w:t>ISBN 978-5-8291-1721-4:</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lastRenderedPageBreak/>
        <w:t>Беленьский, И. История кино [Текст]: Киносьемки, кинопромышленность, киноискусство / Игорь Беленьский.- М: Альпина Паблишер, 2020.- 405 с.</w:t>
      </w:r>
      <w:r w:rsidRPr="00A569F2">
        <w:rPr>
          <w:rFonts w:eastAsia="Calibri"/>
          <w:sz w:val="24"/>
          <w:lang w:val="kk-KZ"/>
        </w:rPr>
        <w:tab/>
        <w:t>ISBN 978-5-9614-1813-2</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Истории национальных кинематографий в СССР и перспективы развития кино государств -участников СНГ. стран Балтии и Грузии [Текст].- М.: Академический проект, 2018.- 773 с. ISBN 978-5-8291-2171-6</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Кино энциклопедия Казахстана [Текст]: Справочное издание.- Алматы: Казахфильм, 2010.- 528 с.</w:t>
      </w:r>
      <w:r w:rsidRPr="00A569F2">
        <w:rPr>
          <w:rFonts w:eastAsia="Calibri"/>
          <w:sz w:val="24"/>
          <w:lang w:val="kk-KZ"/>
        </w:rPr>
        <w:tab/>
        <w:t>ISBN 978-601-278-145-8</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Разлогов, К.Э. Кинопроцесс ХХ- начала XXI века искусство экрана в социодинамике культуры [Мәтін]: Теория и практика / К.Э. Разлогов.- М.: Академический проект, 2016.- 640с.</w:t>
      </w:r>
      <w:r w:rsidRPr="00A569F2">
        <w:rPr>
          <w:rFonts w:eastAsia="Calibri"/>
          <w:sz w:val="24"/>
          <w:lang w:val="kk-KZ"/>
        </w:rPr>
        <w:tab/>
        <w:t>ISBN 978-5-82911962-1</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Ромм, М. Беседы о кино и кинорежиссуре [Текст] / Михаил Ромм.- М.: Академический Проект, 2016.- 480 с.</w:t>
      </w:r>
      <w:r w:rsidRPr="00A569F2">
        <w:rPr>
          <w:rFonts w:eastAsia="Calibri"/>
          <w:sz w:val="24"/>
          <w:lang w:val="kk-KZ"/>
        </w:rPr>
        <w:tab/>
        <w:t>ISBN 978-5-8291-1950-8</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Рахманқызы, Н. Қазақ киносы: кеше және бүгін [Мәтін]: зерттеулер мақалар рецензиялар сұхбаттар / Н. Рахманқызы.- Астана: Фолиант, 2017.- 464 б.</w:t>
      </w:r>
      <w:r w:rsidRPr="00A569F2">
        <w:rPr>
          <w:rFonts w:eastAsia="Calibri"/>
          <w:sz w:val="24"/>
          <w:lang w:val="kk-KZ"/>
        </w:rPr>
        <w:tab/>
        <w:t>ISBN 978-601-302-610-7</w:t>
      </w:r>
    </w:p>
    <w:p w:rsidR="000869EC" w:rsidRDefault="000869EC" w:rsidP="000869EC">
      <w:pPr>
        <w:pStyle w:val="a3"/>
        <w:numPr>
          <w:ilvl w:val="0"/>
          <w:numId w:val="11"/>
        </w:numPr>
        <w:ind w:left="426"/>
        <w:rPr>
          <w:rFonts w:eastAsia="Calibri"/>
          <w:sz w:val="24"/>
          <w:lang w:val="kk-KZ"/>
        </w:rPr>
      </w:pPr>
      <w:r w:rsidRPr="00A569F2">
        <w:rPr>
          <w:rFonts w:eastAsia="Calibri"/>
          <w:sz w:val="24"/>
          <w:lang w:val="kk-KZ"/>
        </w:rPr>
        <w:t>Митта, А. Кино между адом и раем [Текст]: Кино Эйзенштейну, Чехову, Шекспиру, Куросаве, Феллини, Хичкоку, Тарковскому... / Александр Митта.- М.: АСТ, 2013.- 496 с.</w:t>
      </w:r>
      <w:r>
        <w:rPr>
          <w:rFonts w:eastAsia="Calibri"/>
          <w:sz w:val="24"/>
          <w:lang w:val="kk-KZ"/>
        </w:rPr>
        <w:t xml:space="preserve"> </w:t>
      </w:r>
      <w:r w:rsidRPr="00A569F2">
        <w:rPr>
          <w:rFonts w:eastAsia="Calibri"/>
          <w:sz w:val="24"/>
          <w:lang w:val="kk-KZ"/>
        </w:rPr>
        <w:t>ISBN 978-5-17-078388-5</w:t>
      </w:r>
    </w:p>
    <w:p w:rsidR="000869EC" w:rsidRDefault="000869EC" w:rsidP="000869EC">
      <w:pPr>
        <w:pStyle w:val="a3"/>
        <w:numPr>
          <w:ilvl w:val="0"/>
          <w:numId w:val="11"/>
        </w:numPr>
        <w:ind w:left="426"/>
        <w:rPr>
          <w:rFonts w:eastAsia="Calibri"/>
          <w:sz w:val="24"/>
          <w:lang w:val="kk-KZ"/>
        </w:rPr>
      </w:pPr>
      <w:r w:rsidRPr="00797866">
        <w:rPr>
          <w:rFonts w:eastAsia="Calibri"/>
          <w:sz w:val="24"/>
          <w:lang w:val="kk-KZ"/>
        </w:rPr>
        <w:t>Вильярехо, Э. Фильм теория и практика [Текст] / Эми Вильярехо.- Харьков: Гуманитарный центр, 2015.- 228 с.</w:t>
      </w:r>
      <w:r w:rsidRPr="00797866">
        <w:rPr>
          <w:rFonts w:eastAsia="Calibri"/>
          <w:sz w:val="24"/>
          <w:lang w:val="kk-KZ"/>
        </w:rPr>
        <w:tab/>
        <w:t>ISBN 978-0-415-58495-1</w:t>
      </w:r>
    </w:p>
    <w:p w:rsidR="000869EC" w:rsidRPr="00797866" w:rsidRDefault="000869EC" w:rsidP="000869EC">
      <w:pPr>
        <w:pStyle w:val="a3"/>
        <w:numPr>
          <w:ilvl w:val="0"/>
          <w:numId w:val="11"/>
        </w:numPr>
        <w:ind w:left="426"/>
        <w:rPr>
          <w:rFonts w:eastAsia="Calibri"/>
          <w:sz w:val="24"/>
          <w:lang w:val="kk-KZ"/>
        </w:rPr>
      </w:pPr>
      <w:r w:rsidRPr="00797866">
        <w:rPr>
          <w:rFonts w:eastAsia="Calibri"/>
          <w:sz w:val="24"/>
          <w:lang w:val="kk-KZ"/>
        </w:rPr>
        <w:t>Ногербек, Б. Казахское игровое кино: фольклорные традиции и образ героя [Текст]: Монография / Б. Ногербек, Б. Ногербек.- Алматы: Каратау КБ, Дәстүр, 2014.- 424 с. ISBN 978-601-72204-22-8</w:t>
      </w:r>
    </w:p>
    <w:p w:rsidR="000869EC" w:rsidRDefault="000869EC" w:rsidP="000869EC">
      <w:pPr>
        <w:rPr>
          <w:rFonts w:ascii="Times New Roman" w:eastAsia="Calibri" w:hAnsi="Times New Roman" w:cs="Times New Roman"/>
          <w:b/>
          <w:sz w:val="24"/>
          <w:szCs w:val="24"/>
          <w:lang w:val="kk-KZ"/>
        </w:rPr>
      </w:pPr>
      <w:bookmarkStart w:id="0" w:name="_GoBack"/>
      <w:bookmarkEnd w:id="0"/>
    </w:p>
    <w:p w:rsidR="000869EC" w:rsidRDefault="000869EC" w:rsidP="000869EC">
      <w:pPr>
        <w:rPr>
          <w:rFonts w:ascii="Times New Roman" w:eastAsia="Calibri" w:hAnsi="Times New Roman" w:cs="Times New Roman"/>
          <w:b/>
          <w:sz w:val="24"/>
          <w:szCs w:val="24"/>
          <w:lang w:val="kk-KZ"/>
        </w:rPr>
      </w:pPr>
    </w:p>
    <w:p w:rsidR="009F3D60" w:rsidRPr="000A55C0" w:rsidRDefault="009F3D60" w:rsidP="009F3D60">
      <w:pPr>
        <w:spacing w:after="0" w:line="240" w:lineRule="auto"/>
        <w:jc w:val="center"/>
        <w:rPr>
          <w:rFonts w:ascii="Times New Roman" w:eastAsia="Times New Roman" w:hAnsi="Times New Roman" w:cs="Times New Roman"/>
          <w:b/>
          <w:bCs/>
          <w:sz w:val="28"/>
          <w:szCs w:val="28"/>
          <w:lang w:val="kk-KZ" w:eastAsia="ru-RU"/>
        </w:rPr>
      </w:pPr>
      <w:r w:rsidRPr="000A55C0">
        <w:rPr>
          <w:rFonts w:ascii="Times New Roman" w:eastAsia="Times New Roman" w:hAnsi="Times New Roman" w:cs="Times New Roman"/>
          <w:b/>
          <w:bCs/>
          <w:sz w:val="28"/>
          <w:szCs w:val="28"/>
          <w:lang w:val="kk-KZ" w:eastAsia="ru-RU"/>
        </w:rPr>
        <w:t>ПРАКТИКАЛЫҚ КӨРСЕТІЛІМ БАҒДАРЛАМАСЫ</w:t>
      </w:r>
    </w:p>
    <w:p w:rsidR="009F3D60" w:rsidRPr="00036908" w:rsidRDefault="009F3D60" w:rsidP="009F3D60">
      <w:pPr>
        <w:spacing w:after="0" w:line="240" w:lineRule="auto"/>
        <w:jc w:val="center"/>
        <w:rPr>
          <w:rFonts w:ascii="Times New Roman" w:eastAsia="Times New Roman" w:hAnsi="Times New Roman" w:cs="Times New Roman"/>
          <w:sz w:val="24"/>
          <w:szCs w:val="24"/>
          <w:lang w:val="kk-KZ" w:eastAsia="ru-RU"/>
        </w:rPr>
      </w:pPr>
    </w:p>
    <w:p w:rsidR="009F3D60" w:rsidRPr="00036908" w:rsidRDefault="009F3D60" w:rsidP="009F3D60">
      <w:pPr>
        <w:spacing w:after="0" w:line="240" w:lineRule="auto"/>
        <w:jc w:val="both"/>
        <w:rPr>
          <w:rFonts w:ascii="Times New Roman" w:eastAsia="Times New Roman" w:hAnsi="Times New Roman" w:cs="Times New Roman"/>
          <w:b/>
          <w:sz w:val="24"/>
          <w:szCs w:val="24"/>
          <w:lang w:val="kk-KZ" w:eastAsia="ru-RU"/>
        </w:rPr>
      </w:pPr>
      <w:r w:rsidRPr="00036908">
        <w:rPr>
          <w:rFonts w:ascii="Times New Roman" w:eastAsia="Times New Roman" w:hAnsi="Times New Roman" w:cs="Times New Roman"/>
          <w:b/>
          <w:sz w:val="24"/>
          <w:szCs w:val="24"/>
          <w:lang w:val="kk-KZ" w:eastAsia="ru-RU"/>
        </w:rPr>
        <w:tab/>
        <w:t>Көрсетілетін және талданатын фильмдер тізімі</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 xml:space="preserve"> "Александр Невский"(1938), реж. С.Эйзенштейн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"Амадей" (1984), реж.М. Форман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"Андалузский пес" (1928), реж.Л.  Буюэль</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"Андеграунд" (1995), реж.Э. Кустурица</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val="kk-KZ" w:eastAsia="ru-RU"/>
        </w:rPr>
      </w:pPr>
      <w:r w:rsidRPr="00036908">
        <w:rPr>
          <w:rFonts w:ascii="Times New Roman" w:eastAsia="Times New Roman" w:hAnsi="Times New Roman" w:cs="Times New Roman"/>
          <w:sz w:val="24"/>
          <w:szCs w:val="24"/>
          <w:lang w:eastAsia="ru-RU"/>
        </w:rPr>
        <w:t>"Аризонская мечта"</w:t>
      </w:r>
      <w:r w:rsidRPr="00036908">
        <w:rPr>
          <w:rFonts w:ascii="Times New Roman" w:eastAsia="Times New Roman" w:hAnsi="Times New Roman" w:cs="Times New Roman"/>
          <w:sz w:val="24"/>
          <w:szCs w:val="24"/>
          <w:lang w:val="kk-KZ" w:eastAsia="ru-RU"/>
        </w:rPr>
        <w:t>(1993)</w:t>
      </w:r>
      <w:r w:rsidRPr="00036908">
        <w:rPr>
          <w:rFonts w:ascii="Times New Roman" w:eastAsia="Times New Roman" w:hAnsi="Times New Roman" w:cs="Times New Roman"/>
          <w:sz w:val="24"/>
          <w:szCs w:val="24"/>
          <w:lang w:eastAsia="ru-RU"/>
        </w:rPr>
        <w:t xml:space="preserve">, режиссер Э. </w:t>
      </w:r>
      <w:proofErr w:type="spellStart"/>
      <w:r w:rsidRPr="00036908">
        <w:rPr>
          <w:rFonts w:ascii="Times New Roman" w:eastAsia="Times New Roman" w:hAnsi="Times New Roman" w:cs="Times New Roman"/>
          <w:sz w:val="24"/>
          <w:szCs w:val="24"/>
          <w:lang w:eastAsia="ru-RU"/>
        </w:rPr>
        <w:t>Кустурица</w:t>
      </w:r>
      <w:proofErr w:type="spellEnd"/>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 xml:space="preserve">"Андрей Рублев" (1969), реж.А.Тарковский </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"Баллада о солдате" (1969), реж.Чухрай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"Балкон" (1988), реж.К.Салықов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"Беги,Лола, беги" (1998), реж.Т. Тыквер</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"Белый" (1993), реж. К.Кесьлевский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"Бешеные псы"(1992), реж.К. Тарантино</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"Более странно, чем в раю" (1984), реж.Д.Джармуш</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"Броненосец Потемкин" (1925), реж. С.Эйзенштейн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"Виридиана" (1961), реж.Л. Бунюэль</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"Возвращение" (2006), реж.А.Звягинцев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"Восемь с половиной" (1962), реж.Ф.Феллини</w:t>
      </w:r>
    </w:p>
    <w:p w:rsidR="009F3D60" w:rsidRPr="00036908" w:rsidRDefault="009F3D60" w:rsidP="009F3D60">
      <w:pPr>
        <w:numPr>
          <w:ilvl w:val="0"/>
          <w:numId w:val="12"/>
        </w:numPr>
        <w:spacing w:after="0" w:line="240" w:lineRule="auto"/>
        <w:contextualSpacing/>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eastAsia="ru-RU"/>
        </w:rPr>
        <w:t xml:space="preserve">"Все о моей матери" (1999), </w:t>
      </w:r>
      <w:proofErr w:type="spellStart"/>
      <w:r w:rsidRPr="00036908">
        <w:rPr>
          <w:rFonts w:ascii="Times New Roman" w:eastAsia="Times New Roman" w:hAnsi="Times New Roman" w:cs="Times New Roman"/>
          <w:sz w:val="24"/>
          <w:szCs w:val="24"/>
          <w:lang w:eastAsia="ru-RU"/>
        </w:rPr>
        <w:t>реж</w:t>
      </w:r>
      <w:proofErr w:type="spellEnd"/>
      <w:r w:rsidRPr="00036908">
        <w:rPr>
          <w:rFonts w:ascii="Times New Roman" w:eastAsia="Times New Roman" w:hAnsi="Times New Roman" w:cs="Times New Roman"/>
          <w:sz w:val="24"/>
          <w:szCs w:val="24"/>
          <w:lang w:eastAsia="ru-RU"/>
        </w:rPr>
        <w:t xml:space="preserve">. П. </w:t>
      </w:r>
      <w:proofErr w:type="spellStart"/>
      <w:r w:rsidRPr="00036908">
        <w:rPr>
          <w:rFonts w:ascii="Times New Roman" w:eastAsia="Times New Roman" w:hAnsi="Times New Roman" w:cs="Times New Roman"/>
          <w:sz w:val="24"/>
          <w:szCs w:val="24"/>
          <w:lang w:eastAsia="ru-RU"/>
        </w:rPr>
        <w:t>Альмодовар</w:t>
      </w:r>
      <w:proofErr w:type="spellEnd"/>
    </w:p>
    <w:p w:rsidR="009F3D60" w:rsidRPr="00036908" w:rsidRDefault="009F3D60" w:rsidP="009F3D60">
      <w:pPr>
        <w:numPr>
          <w:ilvl w:val="0"/>
          <w:numId w:val="12"/>
        </w:numPr>
        <w:spacing w:after="0" w:line="240" w:lineRule="auto"/>
        <w:contextualSpacing/>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eastAsia="ru-RU"/>
        </w:rPr>
        <w:t>"</w:t>
      </w:r>
      <w:r w:rsidRPr="00036908">
        <w:rPr>
          <w:rFonts w:ascii="Times New Roman" w:eastAsia="Times New Roman" w:hAnsi="Times New Roman" w:cs="Times New Roman"/>
          <w:sz w:val="24"/>
          <w:szCs w:val="24"/>
          <w:lang w:val="kk-KZ" w:eastAsia="ru-RU"/>
        </w:rPr>
        <w:t>Высокие каблуки</w:t>
      </w:r>
      <w:r w:rsidRPr="00036908">
        <w:rPr>
          <w:rFonts w:ascii="Times New Roman" w:eastAsia="Times New Roman" w:hAnsi="Times New Roman" w:cs="Times New Roman"/>
          <w:sz w:val="24"/>
          <w:szCs w:val="24"/>
          <w:lang w:eastAsia="ru-RU"/>
        </w:rPr>
        <w:t xml:space="preserve">" (1991), </w:t>
      </w:r>
      <w:proofErr w:type="spellStart"/>
      <w:r w:rsidRPr="00036908">
        <w:rPr>
          <w:rFonts w:ascii="Times New Roman" w:eastAsia="Times New Roman" w:hAnsi="Times New Roman" w:cs="Times New Roman"/>
          <w:sz w:val="24"/>
          <w:szCs w:val="24"/>
          <w:lang w:eastAsia="ru-RU"/>
        </w:rPr>
        <w:t>реж</w:t>
      </w:r>
      <w:proofErr w:type="spellEnd"/>
      <w:r w:rsidRPr="00036908">
        <w:rPr>
          <w:rFonts w:ascii="Times New Roman" w:eastAsia="Times New Roman" w:hAnsi="Times New Roman" w:cs="Times New Roman"/>
          <w:sz w:val="24"/>
          <w:szCs w:val="24"/>
          <w:lang w:eastAsia="ru-RU"/>
        </w:rPr>
        <w:t xml:space="preserve">. П. </w:t>
      </w:r>
      <w:proofErr w:type="spellStart"/>
      <w:r w:rsidRPr="00036908">
        <w:rPr>
          <w:rFonts w:ascii="Times New Roman" w:eastAsia="Times New Roman" w:hAnsi="Times New Roman" w:cs="Times New Roman"/>
          <w:sz w:val="24"/>
          <w:szCs w:val="24"/>
          <w:lang w:eastAsia="ru-RU"/>
        </w:rPr>
        <w:t>Альмодовар</w:t>
      </w:r>
      <w:proofErr w:type="spellEnd"/>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"Гамлет" (1948), реж.Л. Оливье</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"Гамлет"(1964), реж.Г.Козинцев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lastRenderedPageBreak/>
        <w:t>"Германия год нулевой" (1948), реж.Р.Росселини</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"Гражданин Кейн"(1941), реж.О. Уэлс</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"Двадцать дней без войны" (1976), реж.А.Герман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"Дорога" (1954), реж.Ф.Феллини1</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"Дневная красавица" (1957), реж. Л.Бюнуэль</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"Его время придет" (1957), реж.М.Бегалин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"Европа" (1991), реж.Ларс Фон Триер</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"Жансебіл" (1991), реж.А.Шәжімбай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"Женщина на грани нервного срыва"(1988), реж.П. Альмодовар</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"Затмение" (1962), реж.</w:t>
      </w:r>
      <w:r w:rsidRPr="00036908">
        <w:rPr>
          <w:rFonts w:ascii="Times New Roman" w:eastAsia="Times New Roman" w:hAnsi="Times New Roman" w:cs="Times New Roman"/>
          <w:sz w:val="24"/>
          <w:szCs w:val="24"/>
          <w:lang w:eastAsia="ru-RU"/>
        </w:rPr>
        <w:t xml:space="preserve"> М. Антониони</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"Земля" (1930), реж. А.Довженко</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"Земля дрожит" (1948), реж.Л.Висконти</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"Земляничная поляна" (1957), реж.И.Бергман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"Земля отцов" (1966), реж.Ш.Айманов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"Зеркало" (1974), реж.А.Тарковский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"Иванова детство" (1962), реж.А.Тарковский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"Қайрат"(1991), реж.Д.Өмірбаев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"Калина красная"(1973), реж.В.Шукшин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"Караваджо" (1986), реж.Д. Джармен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"Кармен" (1983), реж.К. Саура</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"Красная пустыня" (1964), реж.</w:t>
      </w:r>
      <w:r w:rsidRPr="00036908">
        <w:rPr>
          <w:rFonts w:ascii="Times New Roman" w:eastAsia="Times New Roman" w:hAnsi="Times New Roman" w:cs="Times New Roman"/>
          <w:sz w:val="24"/>
          <w:szCs w:val="24"/>
          <w:lang w:eastAsia="ru-RU"/>
        </w:rPr>
        <w:t xml:space="preserve"> М. Антониони</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"Кабаре" (1972), реж.Б. Фосс</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"Көксерек" (1973), реж. Т.Теменов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eastAsia="ru-RU"/>
        </w:rPr>
        <w:t>"Криминальное чтиво"</w:t>
      </w:r>
      <w:r w:rsidRPr="00036908">
        <w:rPr>
          <w:rFonts w:ascii="Times New Roman" w:eastAsia="Times New Roman" w:hAnsi="Times New Roman" w:cs="Times New Roman"/>
          <w:sz w:val="24"/>
          <w:szCs w:val="24"/>
          <w:lang w:val="kk-KZ" w:eastAsia="ru-RU"/>
        </w:rPr>
        <w:t xml:space="preserve"> (1994)</w:t>
      </w:r>
      <w:r w:rsidRPr="00036908">
        <w:rPr>
          <w:rFonts w:ascii="Times New Roman" w:eastAsia="Times New Roman" w:hAnsi="Times New Roman" w:cs="Times New Roman"/>
          <w:sz w:val="24"/>
          <w:szCs w:val="24"/>
          <w:lang w:eastAsia="ru-RU"/>
        </w:rPr>
        <w:t>, режиссер К. Тарантино</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"Қыз-Жібек" (1970), реж.С.Ходжиков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"Контракт рисовальщика" (1982), реж.П. Гринуэй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"Летят журавли" (1957), реж.М.Калатозов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"Любовное настроение" (2000), реж.В.К. Вай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"Однажды в Америке" (1984), реж.С. Леоне</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"Отырырды</w:t>
      </w:r>
      <w:r w:rsidRPr="00036908">
        <w:rPr>
          <w:rFonts w:ascii="Times New Roman" w:eastAsia="Times New Roman" w:hAnsi="Times New Roman" w:cs="Times New Roman"/>
          <w:sz w:val="24"/>
          <w:szCs w:val="24"/>
          <w:lang w:eastAsia="ru-RU"/>
        </w:rPr>
        <w:t xml:space="preserve">ң </w:t>
      </w:r>
      <w:proofErr w:type="spellStart"/>
      <w:r w:rsidRPr="00036908">
        <w:rPr>
          <w:rFonts w:ascii="Times New Roman" w:eastAsia="Times New Roman" w:hAnsi="Times New Roman" w:cs="Times New Roman"/>
          <w:sz w:val="24"/>
          <w:szCs w:val="24"/>
          <w:lang w:eastAsia="ru-RU"/>
        </w:rPr>
        <w:t>күйреуі</w:t>
      </w:r>
      <w:proofErr w:type="spellEnd"/>
      <w:r w:rsidRPr="00036908">
        <w:rPr>
          <w:rFonts w:ascii="Times New Roman" w:eastAsia="Times New Roman" w:hAnsi="Times New Roman" w:cs="Times New Roman"/>
          <w:sz w:val="24"/>
          <w:szCs w:val="24"/>
          <w:lang w:val="kk-KZ" w:eastAsia="ru-RU"/>
        </w:rPr>
        <w:t>" (1991), реж. А. Амирқұлов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"Пианист" (2003), реж.Р. Поланский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"Покояние" (1984), реж.Т.Абуладзе</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"Прикосновение" (1989), реж.А.Айтуаров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"Пролетая над гнездом кукушки" (1975), реж.М. Форман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"Процесс Жанны Дарк" (1962), реж.Р. Брессон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"Психоз" (1960), реж. А.Хичкок</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"Персона" (1966), реж. И.Бергман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"Мәншүк туралы ән",реж.М. Бегалин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 xml:space="preserve">"Ноль за поведение", (1934) реж. Ж. Виго </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"Осенний марафон" (1979), реж. Г.Данелия</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"Рассекая волны" (1996), реж.Л. Ф.Триер</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"Романс о влюбленных" (1974), реж. А. Кончаловский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"Тұлпардың ізі" (1963), реж.М. Бегалин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"Сталкер" (1979), реж. А.Тарковский</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"Седьмая печать" (1957), реж. И.Бергман</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"Сережа" (1960), реж. Г.Данелия</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"Смерть в Венеции" (19</w:t>
      </w:r>
      <w:r w:rsidRPr="00036908">
        <w:rPr>
          <w:rFonts w:ascii="Times New Roman" w:eastAsia="Times New Roman" w:hAnsi="Times New Roman" w:cs="Times New Roman"/>
          <w:sz w:val="24"/>
          <w:szCs w:val="24"/>
          <w:lang w:eastAsia="ru-RU"/>
        </w:rPr>
        <w:t>72</w:t>
      </w:r>
      <w:r w:rsidRPr="00036908">
        <w:rPr>
          <w:rFonts w:ascii="Times New Roman" w:eastAsia="Times New Roman" w:hAnsi="Times New Roman" w:cs="Times New Roman"/>
          <w:sz w:val="24"/>
          <w:szCs w:val="24"/>
          <w:lang w:val="kk-KZ" w:eastAsia="ru-RU"/>
        </w:rPr>
        <w:t xml:space="preserve">), реж. </w:t>
      </w:r>
      <w:r w:rsidRPr="00036908">
        <w:rPr>
          <w:rFonts w:ascii="Times New Roman" w:eastAsia="Times New Roman" w:hAnsi="Times New Roman" w:cs="Times New Roman"/>
          <w:sz w:val="24"/>
          <w:szCs w:val="24"/>
          <w:lang w:eastAsia="ru-RU"/>
        </w:rPr>
        <w:t xml:space="preserve">Л. </w:t>
      </w:r>
      <w:proofErr w:type="spellStart"/>
      <w:r w:rsidRPr="00036908">
        <w:rPr>
          <w:rFonts w:ascii="Times New Roman" w:eastAsia="Times New Roman" w:hAnsi="Times New Roman" w:cs="Times New Roman"/>
          <w:sz w:val="24"/>
          <w:szCs w:val="24"/>
          <w:lang w:eastAsia="ru-RU"/>
        </w:rPr>
        <w:t>Висконти</w:t>
      </w:r>
      <w:proofErr w:type="spellEnd"/>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"Таксисит" (1976), реж.М. Скорсезе</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"Танцующая в темноте" (2000), реж.Ларс Фон Триер</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lastRenderedPageBreak/>
        <w:t>"Тени забытых предков" (1965), реж.С. Параджанов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"Тоска Вероники Фосс" (1982), реж.В.Фассбиндер</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"Тревожное утро" (1966), реж.А. Қарсақбаев</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"Три цвета" ("Белый", "Красный", "Синий"), реж.</w:t>
      </w:r>
      <w:r w:rsidRPr="00036908">
        <w:rPr>
          <w:rFonts w:ascii="Times New Roman" w:eastAsia="Times New Roman" w:hAnsi="Times New Roman" w:cs="Times New Roman"/>
          <w:sz w:val="24"/>
          <w:szCs w:val="24"/>
          <w:lang w:eastAsia="ru-RU"/>
        </w:rPr>
        <w:t xml:space="preserve">К. </w:t>
      </w:r>
      <w:proofErr w:type="spellStart"/>
      <w:r w:rsidRPr="00036908">
        <w:rPr>
          <w:rFonts w:ascii="Times New Roman" w:eastAsia="Times New Roman" w:hAnsi="Times New Roman" w:cs="Times New Roman"/>
          <w:sz w:val="24"/>
          <w:szCs w:val="24"/>
          <w:lang w:eastAsia="ru-RU"/>
        </w:rPr>
        <w:t>Кесьлевский</w:t>
      </w:r>
      <w:proofErr w:type="spellEnd"/>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"Хиросима, моя любовь" (1959), реж.А. Рене</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"Черный Петр" (1964), реж.М. Форман</w:t>
      </w:r>
    </w:p>
    <w:p w:rsidR="009F3D60" w:rsidRPr="00036908" w:rsidRDefault="009F3D60" w:rsidP="009F3D60">
      <w:pPr>
        <w:numPr>
          <w:ilvl w:val="0"/>
          <w:numId w:val="12"/>
        </w:numPr>
        <w:spacing w:after="0" w:line="240" w:lineRule="auto"/>
        <w:contextualSpacing/>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eastAsia="ru-RU"/>
        </w:rPr>
        <w:t>"</w:t>
      </w:r>
      <w:r w:rsidRPr="00036908">
        <w:rPr>
          <w:rFonts w:ascii="Times New Roman" w:eastAsia="Times New Roman" w:hAnsi="Times New Roman" w:cs="Times New Roman"/>
          <w:sz w:val="24"/>
          <w:szCs w:val="24"/>
          <w:lang w:val="kk-KZ" w:eastAsia="ru-RU"/>
        </w:rPr>
        <w:t>Цветок моей тайны</w:t>
      </w:r>
      <w:r w:rsidRPr="00036908">
        <w:rPr>
          <w:rFonts w:ascii="Times New Roman" w:eastAsia="Times New Roman" w:hAnsi="Times New Roman" w:cs="Times New Roman"/>
          <w:sz w:val="24"/>
          <w:szCs w:val="24"/>
          <w:lang w:eastAsia="ru-RU"/>
        </w:rPr>
        <w:t xml:space="preserve"> " (1995), </w:t>
      </w:r>
      <w:proofErr w:type="spellStart"/>
      <w:r w:rsidRPr="00036908">
        <w:rPr>
          <w:rFonts w:ascii="Times New Roman" w:eastAsia="Times New Roman" w:hAnsi="Times New Roman" w:cs="Times New Roman"/>
          <w:sz w:val="24"/>
          <w:szCs w:val="24"/>
          <w:lang w:eastAsia="ru-RU"/>
        </w:rPr>
        <w:t>реж</w:t>
      </w:r>
      <w:proofErr w:type="spellEnd"/>
      <w:r w:rsidRPr="00036908">
        <w:rPr>
          <w:rFonts w:ascii="Times New Roman" w:eastAsia="Times New Roman" w:hAnsi="Times New Roman" w:cs="Times New Roman"/>
          <w:sz w:val="24"/>
          <w:szCs w:val="24"/>
          <w:lang w:eastAsia="ru-RU"/>
        </w:rPr>
        <w:t xml:space="preserve">. П. </w:t>
      </w:r>
      <w:proofErr w:type="spellStart"/>
      <w:r w:rsidRPr="00036908">
        <w:rPr>
          <w:rFonts w:ascii="Times New Roman" w:eastAsia="Times New Roman" w:hAnsi="Times New Roman" w:cs="Times New Roman"/>
          <w:sz w:val="24"/>
          <w:szCs w:val="24"/>
          <w:lang w:eastAsia="ru-RU"/>
        </w:rPr>
        <w:t>Альмодовар</w:t>
      </w:r>
      <w:proofErr w:type="spellEnd"/>
      <w:r w:rsidRPr="00036908">
        <w:rPr>
          <w:rFonts w:ascii="Times New Roman" w:eastAsia="Times New Roman" w:hAnsi="Times New Roman" w:cs="Times New Roman"/>
          <w:sz w:val="24"/>
          <w:szCs w:val="24"/>
          <w:lang w:eastAsia="ru-RU"/>
        </w:rPr>
        <w:t>.</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"Я шагаю по Москве" (1963), реж. Г.Данелия</w:t>
      </w:r>
    </w:p>
    <w:p w:rsidR="009F3D60" w:rsidRPr="00036908" w:rsidRDefault="009F3D60" w:rsidP="009F3D60">
      <w:pPr>
        <w:numPr>
          <w:ilvl w:val="0"/>
          <w:numId w:val="12"/>
        </w:numPr>
        <w:spacing w:after="0" w:line="240" w:lineRule="auto"/>
        <w:jc w:val="both"/>
        <w:rPr>
          <w:rFonts w:ascii="Times New Roman" w:eastAsia="Times New Roman" w:hAnsi="Times New Roman" w:cs="Times New Roman"/>
          <w:sz w:val="24"/>
          <w:szCs w:val="24"/>
          <w:lang w:eastAsia="ru-RU"/>
        </w:rPr>
      </w:pPr>
      <w:r w:rsidRPr="00036908">
        <w:rPr>
          <w:rFonts w:ascii="Times New Roman" w:eastAsia="Times New Roman" w:hAnsi="Times New Roman" w:cs="Times New Roman"/>
          <w:sz w:val="24"/>
          <w:szCs w:val="24"/>
          <w:lang w:val="kk-KZ" w:eastAsia="ru-RU"/>
        </w:rPr>
        <w:t>Фильмы Ч. Чаплин</w:t>
      </w:r>
    </w:p>
    <w:p w:rsidR="009F3D60" w:rsidRPr="00036908" w:rsidRDefault="009F3D60" w:rsidP="009F3D60">
      <w:pPr>
        <w:spacing w:after="120" w:line="240" w:lineRule="auto"/>
        <w:ind w:left="283"/>
        <w:jc w:val="center"/>
        <w:rPr>
          <w:rFonts w:ascii="Times New Roman" w:eastAsia="Times New Roman" w:hAnsi="Times New Roman" w:cs="Times New Roman"/>
          <w:b/>
          <w:sz w:val="24"/>
          <w:szCs w:val="24"/>
          <w:lang w:val="kk-KZ" w:eastAsia="ru-RU"/>
        </w:rPr>
      </w:pPr>
    </w:p>
    <w:p w:rsidR="009F3D60" w:rsidRPr="00036908" w:rsidRDefault="009F3D60" w:rsidP="009F3D60">
      <w:pPr>
        <w:spacing w:after="120" w:line="240" w:lineRule="auto"/>
        <w:ind w:left="283"/>
        <w:jc w:val="center"/>
        <w:rPr>
          <w:rFonts w:ascii="Times New Roman" w:eastAsia="Times New Roman" w:hAnsi="Times New Roman" w:cs="Times New Roman"/>
          <w:b/>
          <w:sz w:val="24"/>
          <w:szCs w:val="24"/>
          <w:lang w:val="kk-KZ" w:eastAsia="ru-RU"/>
        </w:rPr>
      </w:pPr>
    </w:p>
    <w:p w:rsidR="000869EC" w:rsidRDefault="000869EC" w:rsidP="000869EC">
      <w:pPr>
        <w:rPr>
          <w:rFonts w:ascii="Times New Roman" w:eastAsia="Calibri" w:hAnsi="Times New Roman" w:cs="Times New Roman"/>
          <w:b/>
          <w:sz w:val="24"/>
          <w:szCs w:val="24"/>
          <w:lang w:val="kk-KZ"/>
        </w:rPr>
      </w:pPr>
    </w:p>
    <w:p w:rsidR="000869EC" w:rsidRDefault="000869EC" w:rsidP="000869EC">
      <w:pPr>
        <w:rPr>
          <w:rFonts w:ascii="Times New Roman" w:eastAsia="Calibri" w:hAnsi="Times New Roman" w:cs="Times New Roman"/>
          <w:b/>
          <w:sz w:val="24"/>
          <w:szCs w:val="24"/>
          <w:lang w:val="kk-KZ"/>
        </w:rPr>
      </w:pPr>
    </w:p>
    <w:p w:rsidR="000869EC" w:rsidRPr="000869EC" w:rsidRDefault="000869EC" w:rsidP="000869EC">
      <w:pPr>
        <w:spacing w:after="0" w:line="240" w:lineRule="auto"/>
        <w:ind w:left="720"/>
        <w:contextualSpacing/>
        <w:jc w:val="both"/>
        <w:rPr>
          <w:rFonts w:ascii="Times New Roman" w:eastAsia="Times New Roman" w:hAnsi="Times New Roman" w:cs="Times New Roman"/>
          <w:sz w:val="28"/>
          <w:szCs w:val="28"/>
          <w:lang w:val="kk-KZ" w:eastAsia="ru-RU"/>
        </w:rPr>
      </w:pPr>
    </w:p>
    <w:sectPr w:rsidR="000869EC" w:rsidRPr="00086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KK EK">
    <w:altName w:val="Arial"/>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F9B"/>
    <w:multiLevelType w:val="hybridMultilevel"/>
    <w:tmpl w:val="6C78B2BE"/>
    <w:lvl w:ilvl="0" w:tplc="5C6C2E8A">
      <w:start w:val="8"/>
      <w:numFmt w:val="bullet"/>
      <w:lvlText w:val="-"/>
      <w:lvlJc w:val="left"/>
      <w:pPr>
        <w:ind w:left="783" w:hanging="360"/>
      </w:pPr>
      <w:rPr>
        <w:rFonts w:ascii="Times New Roman KK EK" w:eastAsia="Times New Roman" w:hAnsi="Times New Roman KK EK" w:cs="Times New Roman KK EK" w:hint="default"/>
        <w:b/>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15:restartNumberingAfterBreak="0">
    <w:nsid w:val="08F66DFF"/>
    <w:multiLevelType w:val="hybridMultilevel"/>
    <w:tmpl w:val="452E5EAC"/>
    <w:lvl w:ilvl="0" w:tplc="5C6C2E8A">
      <w:start w:val="8"/>
      <w:numFmt w:val="bullet"/>
      <w:lvlText w:val="-"/>
      <w:lvlJc w:val="left"/>
      <w:pPr>
        <w:ind w:left="720" w:hanging="360"/>
      </w:pPr>
      <w:rPr>
        <w:rFonts w:ascii="Times New Roman KK EK" w:eastAsia="Times New Roman" w:hAnsi="Times New Roman KK EK" w:cs="Times New Roman KK EK"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CE2E2A"/>
    <w:multiLevelType w:val="hybridMultilevel"/>
    <w:tmpl w:val="731A390E"/>
    <w:lvl w:ilvl="0" w:tplc="5C6C2E8A">
      <w:start w:val="8"/>
      <w:numFmt w:val="bullet"/>
      <w:lvlText w:val="-"/>
      <w:lvlJc w:val="left"/>
      <w:pPr>
        <w:ind w:left="720" w:hanging="360"/>
      </w:pPr>
      <w:rPr>
        <w:rFonts w:ascii="Times New Roman KK EK" w:eastAsia="Times New Roman" w:hAnsi="Times New Roman KK EK" w:cs="Times New Roman KK EK"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F94C1A"/>
    <w:multiLevelType w:val="hybridMultilevel"/>
    <w:tmpl w:val="B5642D2E"/>
    <w:lvl w:ilvl="0" w:tplc="5C6C2E8A">
      <w:start w:val="8"/>
      <w:numFmt w:val="bullet"/>
      <w:lvlText w:val="-"/>
      <w:lvlJc w:val="left"/>
      <w:pPr>
        <w:ind w:left="644" w:hanging="360"/>
      </w:pPr>
      <w:rPr>
        <w:rFonts w:ascii="Times New Roman KK EK" w:eastAsia="Times New Roman" w:hAnsi="Times New Roman KK EK" w:cs="Times New Roman KK EK"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3827725A"/>
    <w:multiLevelType w:val="hybridMultilevel"/>
    <w:tmpl w:val="2CDA26B0"/>
    <w:lvl w:ilvl="0" w:tplc="F7AE963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A906239"/>
    <w:multiLevelType w:val="hybridMultilevel"/>
    <w:tmpl w:val="76BEB5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A4F06BA"/>
    <w:multiLevelType w:val="hybridMultilevel"/>
    <w:tmpl w:val="7436C33A"/>
    <w:lvl w:ilvl="0" w:tplc="20141E5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9BF30DA"/>
    <w:multiLevelType w:val="hybridMultilevel"/>
    <w:tmpl w:val="8A7E92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2A6405D"/>
    <w:multiLevelType w:val="hybridMultilevel"/>
    <w:tmpl w:val="FEF6A8EE"/>
    <w:lvl w:ilvl="0" w:tplc="5C6C2E8A">
      <w:start w:val="8"/>
      <w:numFmt w:val="bullet"/>
      <w:lvlText w:val="-"/>
      <w:lvlJc w:val="left"/>
      <w:pPr>
        <w:ind w:left="720" w:hanging="360"/>
      </w:pPr>
      <w:rPr>
        <w:rFonts w:ascii="Times New Roman KK EK" w:eastAsia="Times New Roman" w:hAnsi="Times New Roman KK EK" w:cs="Times New Roman KK EK"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4B2D88"/>
    <w:multiLevelType w:val="hybridMultilevel"/>
    <w:tmpl w:val="2262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C21FD5"/>
    <w:multiLevelType w:val="hybridMultilevel"/>
    <w:tmpl w:val="DD1E7906"/>
    <w:lvl w:ilvl="0" w:tplc="5C6C2E8A">
      <w:start w:val="8"/>
      <w:numFmt w:val="bullet"/>
      <w:lvlText w:val="-"/>
      <w:lvlJc w:val="left"/>
      <w:pPr>
        <w:ind w:left="720" w:hanging="360"/>
      </w:pPr>
      <w:rPr>
        <w:rFonts w:ascii="Times New Roman KK EK" w:eastAsia="Times New Roman" w:hAnsi="Times New Roman KK EK" w:cs="Times New Roman KK EK"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326A3A"/>
    <w:multiLevelType w:val="hybridMultilevel"/>
    <w:tmpl w:val="BD120E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80"/>
    <w:rsid w:val="000869EC"/>
    <w:rsid w:val="00701A80"/>
    <w:rsid w:val="009A290C"/>
    <w:rsid w:val="009F3D60"/>
    <w:rsid w:val="00E9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7222"/>
  <w15:chartTrackingRefBased/>
  <w15:docId w15:val="{B4C2FFDF-EFA3-418D-8198-FCC2FC6C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9EC"/>
    <w:pPr>
      <w:spacing w:after="0" w:line="240" w:lineRule="auto"/>
      <w:ind w:left="720"/>
      <w:contextualSpacing/>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dc:creator>
  <cp:keywords/>
  <dc:description/>
  <cp:lastModifiedBy>Askar</cp:lastModifiedBy>
  <cp:revision>2</cp:revision>
  <dcterms:created xsi:type="dcterms:W3CDTF">2024-01-15T18:45:00Z</dcterms:created>
  <dcterms:modified xsi:type="dcterms:W3CDTF">2024-01-15T18:57:00Z</dcterms:modified>
</cp:coreProperties>
</file>