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8F6C0" w14:textId="77777777" w:rsidR="004F300D" w:rsidRPr="004539B9" w:rsidRDefault="004F300D" w:rsidP="004F300D">
      <w:pPr>
        <w:keepNext/>
        <w:keepLines/>
        <w:jc w:val="center"/>
        <w:outlineLvl w:val="0"/>
        <w:rPr>
          <w:bCs/>
          <w:caps/>
          <w:lang w:val="kk-KZ"/>
        </w:rPr>
      </w:pPr>
      <w:bookmarkStart w:id="0" w:name="_Toc406712774"/>
      <w:bookmarkStart w:id="1" w:name="_Toc407169379"/>
      <w:bookmarkStart w:id="2" w:name="_Toc427950154"/>
      <w:bookmarkStart w:id="3" w:name="_Toc427951455"/>
      <w:r w:rsidRPr="004539B9">
        <w:rPr>
          <w:bCs/>
          <w:lang w:val="kk-KZ"/>
        </w:rPr>
        <w:t>ӘЛ-ФАРАБИ АТЫНДАҒЫ ҚАЗАҚ ҰЛТТТЫҚ УНИВЕРСИТЕТІ</w:t>
      </w:r>
    </w:p>
    <w:p w14:paraId="6B2F0CA6" w14:textId="77777777" w:rsidR="004F300D" w:rsidRPr="004539B9" w:rsidRDefault="004F300D" w:rsidP="004F300D">
      <w:pPr>
        <w:keepNext/>
        <w:keepLines/>
        <w:jc w:val="center"/>
        <w:outlineLvl w:val="0"/>
        <w:rPr>
          <w:bCs/>
          <w:caps/>
          <w:lang w:val="kk-KZ"/>
        </w:rPr>
      </w:pPr>
      <w:r w:rsidRPr="004539B9">
        <w:rPr>
          <w:bCs/>
          <w:lang w:val="kk-KZ"/>
        </w:rPr>
        <w:t>ФИЛОСОФИЯ ЖӘНЕ САЯСАТТАНУ ФАКУЛЬТЕТІ</w:t>
      </w:r>
    </w:p>
    <w:p w14:paraId="07052189" w14:textId="77777777" w:rsidR="004F300D" w:rsidRPr="004539B9" w:rsidRDefault="004F300D" w:rsidP="004F300D">
      <w:pPr>
        <w:keepNext/>
        <w:keepLines/>
        <w:jc w:val="center"/>
        <w:outlineLvl w:val="0"/>
        <w:rPr>
          <w:bCs/>
          <w:caps/>
          <w:lang w:val="kk-KZ"/>
        </w:rPr>
      </w:pPr>
      <w:r w:rsidRPr="004539B9">
        <w:rPr>
          <w:bCs/>
          <w:lang w:val="kk-KZ"/>
        </w:rPr>
        <w:t>ЖАЛПЫ ЖӘНЕ ҚОЛДАНБАЛЫ ПСИХОЛОГИЯ КАФЕДРАСЫ</w:t>
      </w:r>
    </w:p>
    <w:p w14:paraId="6AE44787" w14:textId="77777777" w:rsidR="004F300D" w:rsidRPr="004539B9" w:rsidRDefault="004F300D" w:rsidP="004F300D">
      <w:pPr>
        <w:keepNext/>
        <w:keepLines/>
        <w:jc w:val="center"/>
        <w:outlineLvl w:val="0"/>
        <w:rPr>
          <w:bCs/>
          <w:caps/>
          <w:lang w:val="kk-KZ"/>
        </w:rPr>
      </w:pPr>
    </w:p>
    <w:p w14:paraId="5299002D" w14:textId="77777777" w:rsidR="004F300D" w:rsidRPr="004539B9" w:rsidRDefault="004F300D" w:rsidP="004F300D">
      <w:pPr>
        <w:keepNext/>
        <w:keepLines/>
        <w:jc w:val="center"/>
        <w:outlineLvl w:val="0"/>
        <w:rPr>
          <w:bCs/>
          <w:caps/>
          <w:lang w:val="kk-KZ"/>
        </w:rPr>
      </w:pPr>
    </w:p>
    <w:p w14:paraId="52A89B2F" w14:textId="77777777" w:rsidR="004F300D" w:rsidRPr="004539B9" w:rsidRDefault="004F300D" w:rsidP="004F300D">
      <w:pPr>
        <w:keepNext/>
        <w:keepLines/>
        <w:jc w:val="center"/>
        <w:outlineLvl w:val="0"/>
        <w:rPr>
          <w:bCs/>
          <w:caps/>
          <w:lang w:val="kk-KZ"/>
        </w:rPr>
      </w:pPr>
    </w:p>
    <w:p w14:paraId="295635F0" w14:textId="77777777" w:rsidR="004F300D" w:rsidRPr="004539B9" w:rsidRDefault="004F300D" w:rsidP="004F300D">
      <w:pPr>
        <w:keepNext/>
        <w:keepLines/>
        <w:jc w:val="center"/>
        <w:outlineLvl w:val="0"/>
        <w:rPr>
          <w:bCs/>
          <w:caps/>
          <w:lang w:val="kk-KZ"/>
        </w:rPr>
      </w:pPr>
    </w:p>
    <w:p w14:paraId="6B60062F" w14:textId="77777777" w:rsidR="004F300D" w:rsidRPr="004539B9" w:rsidRDefault="004F300D" w:rsidP="004F300D">
      <w:pPr>
        <w:keepNext/>
        <w:keepLines/>
        <w:jc w:val="center"/>
        <w:outlineLvl w:val="0"/>
        <w:rPr>
          <w:bCs/>
          <w:caps/>
          <w:lang w:val="kk-KZ"/>
        </w:rPr>
      </w:pPr>
    </w:p>
    <w:p w14:paraId="5DDA3CA6" w14:textId="77777777" w:rsidR="004F300D" w:rsidRPr="004539B9" w:rsidRDefault="004F300D" w:rsidP="004F300D">
      <w:pPr>
        <w:keepNext/>
        <w:keepLines/>
        <w:jc w:val="center"/>
        <w:outlineLvl w:val="0"/>
        <w:rPr>
          <w:bCs/>
          <w:caps/>
          <w:lang w:val="kk-KZ"/>
        </w:rPr>
      </w:pPr>
    </w:p>
    <w:p w14:paraId="185584A6" w14:textId="77777777" w:rsidR="004F300D" w:rsidRPr="004539B9" w:rsidRDefault="004F300D" w:rsidP="004F300D">
      <w:pPr>
        <w:keepNext/>
        <w:keepLines/>
        <w:jc w:val="center"/>
        <w:outlineLvl w:val="0"/>
        <w:rPr>
          <w:bCs/>
          <w:lang w:val="kk-KZ"/>
        </w:rPr>
      </w:pPr>
    </w:p>
    <w:p w14:paraId="23CE8DB4" w14:textId="77777777" w:rsidR="004F300D" w:rsidRPr="004539B9" w:rsidRDefault="004F300D" w:rsidP="004F300D">
      <w:pPr>
        <w:keepNext/>
        <w:keepLines/>
        <w:jc w:val="center"/>
        <w:outlineLvl w:val="0"/>
        <w:rPr>
          <w:bCs/>
          <w:lang w:val="kk-KZ"/>
        </w:rPr>
      </w:pPr>
    </w:p>
    <w:p w14:paraId="461EEB1C" w14:textId="77777777" w:rsidR="004F300D" w:rsidRPr="004539B9" w:rsidRDefault="004F300D" w:rsidP="004F300D">
      <w:pPr>
        <w:keepNext/>
        <w:keepLines/>
        <w:jc w:val="center"/>
        <w:outlineLvl w:val="0"/>
        <w:rPr>
          <w:bCs/>
          <w:lang w:val="kk-KZ"/>
        </w:rPr>
      </w:pPr>
    </w:p>
    <w:p w14:paraId="5170EAB9" w14:textId="59D4695E" w:rsidR="00BC2E0B" w:rsidRDefault="004F300D" w:rsidP="00BC2E0B">
      <w:pPr>
        <w:autoSpaceDE w:val="0"/>
        <w:autoSpaceDN w:val="0"/>
        <w:adjustRightInd w:val="0"/>
        <w:jc w:val="center"/>
        <w:rPr>
          <w:b/>
          <w:bCs/>
          <w:caps/>
          <w:lang w:val="kk-KZ"/>
        </w:rPr>
      </w:pPr>
      <w:r w:rsidRPr="004539B9">
        <w:rPr>
          <w:bCs/>
          <w:lang w:val="kk-KZ"/>
        </w:rPr>
        <w:t>«</w:t>
      </w:r>
      <w:r w:rsidR="00BC2E0B">
        <w:rPr>
          <w:lang w:val="kk-KZ"/>
        </w:rPr>
        <w:t xml:space="preserve">OPK 3302 </w:t>
      </w:r>
      <w:r w:rsidR="00BC2E0B" w:rsidRPr="00A6790D">
        <w:rPr>
          <w:b/>
          <w:sz w:val="28"/>
          <w:szCs w:val="28"/>
          <w:lang w:val="kk-KZ"/>
        </w:rPr>
        <w:t>Психологиялық кеңес беру негіздері</w:t>
      </w:r>
      <w:r w:rsidR="00BC2E0B" w:rsidRPr="00A6790D">
        <w:rPr>
          <w:lang w:val="kk-KZ"/>
        </w:rPr>
        <w:t xml:space="preserve"> </w:t>
      </w:r>
      <w:r w:rsidR="00BC2E0B">
        <w:rPr>
          <w:b/>
          <w:lang w:val="kk-KZ"/>
        </w:rPr>
        <w:t xml:space="preserve">»  </w:t>
      </w:r>
      <w:r w:rsidR="00BC2E0B">
        <w:rPr>
          <w:b/>
          <w:caps/>
          <w:lang w:val="kk-KZ"/>
        </w:rPr>
        <w:t xml:space="preserve">пәні </w:t>
      </w:r>
      <w:r w:rsidR="00BC2E0B">
        <w:rPr>
          <w:b/>
          <w:lang w:val="kk-KZ"/>
        </w:rPr>
        <w:t>БОЙЫНША</w:t>
      </w:r>
    </w:p>
    <w:p w14:paraId="73E9AE5E" w14:textId="77777777" w:rsidR="00BC2E0B" w:rsidRDefault="00BC2E0B" w:rsidP="00BC2E0B">
      <w:pPr>
        <w:keepNext/>
        <w:keepLines/>
        <w:jc w:val="center"/>
        <w:outlineLvl w:val="0"/>
        <w:rPr>
          <w:b/>
          <w:bCs/>
          <w:caps/>
          <w:lang w:val="kk-KZ"/>
        </w:rPr>
      </w:pPr>
      <w:r>
        <w:rPr>
          <w:b/>
          <w:bCs/>
          <w:caps/>
          <w:lang w:val="kk-KZ"/>
        </w:rPr>
        <w:t>қорытынды емтихан бағдарламасы</w:t>
      </w:r>
    </w:p>
    <w:p w14:paraId="1D351722" w14:textId="47E904FB" w:rsidR="004F300D" w:rsidRPr="004539B9" w:rsidRDefault="004F300D" w:rsidP="00BC2E0B">
      <w:pPr>
        <w:keepNext/>
        <w:keepLines/>
        <w:tabs>
          <w:tab w:val="center" w:pos="4677"/>
          <w:tab w:val="left" w:pos="5430"/>
        </w:tabs>
        <w:jc w:val="center"/>
        <w:outlineLvl w:val="0"/>
        <w:rPr>
          <w:bCs/>
          <w:caps/>
          <w:lang w:val="kk-KZ"/>
        </w:rPr>
      </w:pPr>
    </w:p>
    <w:p w14:paraId="18C52EC6" w14:textId="77777777" w:rsidR="004F300D" w:rsidRPr="004539B9" w:rsidRDefault="004F300D" w:rsidP="004F300D">
      <w:pPr>
        <w:keepNext/>
        <w:keepLines/>
        <w:jc w:val="center"/>
        <w:outlineLvl w:val="0"/>
        <w:rPr>
          <w:bCs/>
          <w:caps/>
          <w:lang w:val="kk-KZ"/>
        </w:rPr>
      </w:pPr>
    </w:p>
    <w:p w14:paraId="5FA016FA" w14:textId="77777777" w:rsidR="004F300D" w:rsidRPr="004539B9" w:rsidRDefault="004F300D" w:rsidP="004F300D">
      <w:pPr>
        <w:keepNext/>
        <w:keepLines/>
        <w:jc w:val="center"/>
        <w:outlineLvl w:val="0"/>
        <w:rPr>
          <w:bCs/>
          <w:caps/>
          <w:lang w:val="kk-KZ"/>
        </w:rPr>
      </w:pPr>
    </w:p>
    <w:p w14:paraId="1B9E65BD" w14:textId="77777777" w:rsidR="004F300D" w:rsidRPr="004539B9" w:rsidRDefault="004F300D" w:rsidP="004F300D">
      <w:pPr>
        <w:keepNext/>
        <w:keepLines/>
        <w:tabs>
          <w:tab w:val="center" w:pos="4677"/>
          <w:tab w:val="left" w:pos="5430"/>
        </w:tabs>
        <w:jc w:val="center"/>
        <w:outlineLvl w:val="0"/>
        <w:rPr>
          <w:bCs/>
          <w:lang w:val="kk-KZ"/>
        </w:rPr>
      </w:pPr>
    </w:p>
    <w:p w14:paraId="26B1D33C" w14:textId="273C177E" w:rsidR="004F300D" w:rsidRPr="004539B9" w:rsidRDefault="004F300D" w:rsidP="004F300D">
      <w:pPr>
        <w:keepNext/>
        <w:keepLines/>
        <w:jc w:val="center"/>
        <w:outlineLvl w:val="0"/>
        <w:rPr>
          <w:bCs/>
          <w:caps/>
          <w:lang w:val="kk-KZ"/>
        </w:rPr>
      </w:pPr>
      <w:r w:rsidRPr="004539B9">
        <w:rPr>
          <w:bCs/>
          <w:lang w:val="kk-KZ"/>
        </w:rPr>
        <w:t xml:space="preserve">«6B03107 </w:t>
      </w:r>
      <w:r w:rsidRPr="004539B9">
        <w:rPr>
          <w:bCs/>
          <w:lang w:val="kk-KZ" w:eastAsia="ar-SA"/>
        </w:rPr>
        <w:t>- «ПСИХОЛОГИЯ</w:t>
      </w:r>
      <w:r w:rsidR="00BC2E0B">
        <w:rPr>
          <w:bCs/>
          <w:lang w:val="kk-KZ"/>
        </w:rPr>
        <w:t>, КҮНДІЗГІ, 2</w:t>
      </w:r>
      <w:r w:rsidRPr="004539B9">
        <w:rPr>
          <w:bCs/>
          <w:lang w:val="kk-KZ"/>
        </w:rPr>
        <w:t xml:space="preserve"> КУРС</w:t>
      </w:r>
    </w:p>
    <w:p w14:paraId="0F017AE5" w14:textId="77777777" w:rsidR="004F300D" w:rsidRPr="004539B9" w:rsidRDefault="004F300D" w:rsidP="004F300D">
      <w:pPr>
        <w:keepNext/>
        <w:keepLines/>
        <w:tabs>
          <w:tab w:val="center" w:pos="4677"/>
          <w:tab w:val="left" w:pos="5430"/>
        </w:tabs>
        <w:jc w:val="center"/>
        <w:outlineLvl w:val="0"/>
        <w:rPr>
          <w:bCs/>
          <w:lang w:val="kk-KZ"/>
        </w:rPr>
      </w:pPr>
    </w:p>
    <w:p w14:paraId="46D44B5A" w14:textId="77777777" w:rsidR="004F300D" w:rsidRPr="004539B9" w:rsidRDefault="004F300D" w:rsidP="004F300D">
      <w:pPr>
        <w:keepNext/>
        <w:keepLines/>
        <w:tabs>
          <w:tab w:val="center" w:pos="4677"/>
          <w:tab w:val="left" w:pos="5430"/>
        </w:tabs>
        <w:jc w:val="center"/>
        <w:outlineLvl w:val="0"/>
        <w:rPr>
          <w:bCs/>
          <w:caps/>
          <w:lang w:val="kk-KZ"/>
        </w:rPr>
      </w:pPr>
    </w:p>
    <w:p w14:paraId="595BA352" w14:textId="77777777" w:rsidR="004F300D" w:rsidRPr="004539B9" w:rsidRDefault="004F300D" w:rsidP="004F300D">
      <w:pPr>
        <w:jc w:val="center"/>
        <w:rPr>
          <w:bCs/>
          <w:lang w:val="kk-KZ"/>
        </w:rPr>
      </w:pPr>
      <w:r w:rsidRPr="004539B9">
        <w:rPr>
          <w:bCs/>
          <w:lang w:val="kk-KZ"/>
        </w:rPr>
        <w:t>МАМАНДЫҒЫ БОЙЫНША БІЛІМ БЕРУ БАҒДАРЛАМАСЫ</w:t>
      </w:r>
    </w:p>
    <w:p w14:paraId="2B9562A6" w14:textId="77777777" w:rsidR="004F300D" w:rsidRPr="004539B9" w:rsidRDefault="004F300D" w:rsidP="004F300D">
      <w:pPr>
        <w:jc w:val="center"/>
        <w:rPr>
          <w:bCs/>
          <w:lang w:val="kk-KZ"/>
        </w:rPr>
      </w:pPr>
    </w:p>
    <w:p w14:paraId="1CF63653" w14:textId="77777777" w:rsidR="004F300D" w:rsidRPr="004539B9" w:rsidRDefault="004F300D" w:rsidP="004F300D">
      <w:pPr>
        <w:jc w:val="center"/>
        <w:rPr>
          <w:bCs/>
          <w:lang w:val="kk-KZ"/>
        </w:rPr>
      </w:pPr>
    </w:p>
    <w:p w14:paraId="2C8ED496" w14:textId="77777777" w:rsidR="004F300D" w:rsidRPr="004539B9" w:rsidRDefault="004F300D" w:rsidP="004F300D">
      <w:pPr>
        <w:jc w:val="center"/>
        <w:rPr>
          <w:bCs/>
          <w:lang w:val="kk-KZ"/>
        </w:rPr>
      </w:pPr>
    </w:p>
    <w:p w14:paraId="7E7E4E70" w14:textId="77777777" w:rsidR="004F300D" w:rsidRPr="004539B9" w:rsidRDefault="004F300D" w:rsidP="004F300D">
      <w:pPr>
        <w:jc w:val="center"/>
        <w:rPr>
          <w:bCs/>
          <w:lang w:val="kk-KZ"/>
        </w:rPr>
      </w:pPr>
    </w:p>
    <w:p w14:paraId="4E94179F" w14:textId="7DCA6B65" w:rsidR="004F300D" w:rsidRPr="004539B9" w:rsidRDefault="004F300D" w:rsidP="004F300D">
      <w:pPr>
        <w:jc w:val="center"/>
        <w:rPr>
          <w:bCs/>
        </w:rPr>
      </w:pPr>
      <w:r w:rsidRPr="004539B9">
        <w:rPr>
          <w:bCs/>
          <w:lang w:val="kk-KZ"/>
        </w:rPr>
        <w:t>КРЕДИТ САНЫ-</w:t>
      </w:r>
      <w:r w:rsidR="00BC2E0B">
        <w:rPr>
          <w:bCs/>
        </w:rPr>
        <w:t>6</w:t>
      </w:r>
    </w:p>
    <w:p w14:paraId="225B0F32" w14:textId="77777777" w:rsidR="004F300D" w:rsidRPr="004539B9" w:rsidRDefault="004F300D" w:rsidP="004F300D">
      <w:pPr>
        <w:jc w:val="center"/>
        <w:rPr>
          <w:bCs/>
          <w:lang w:val="kk-KZ"/>
        </w:rPr>
      </w:pPr>
    </w:p>
    <w:p w14:paraId="1A62C23D" w14:textId="718874D8" w:rsidR="004F300D" w:rsidRPr="004539B9" w:rsidRDefault="004F300D" w:rsidP="004F300D">
      <w:pPr>
        <w:jc w:val="center"/>
        <w:rPr>
          <w:bCs/>
          <w:lang w:val="kk-KZ"/>
        </w:rPr>
      </w:pPr>
      <w:r w:rsidRPr="004539B9">
        <w:rPr>
          <w:bCs/>
          <w:lang w:val="kk-KZ"/>
        </w:rPr>
        <w:t>КҮЗГІ  СЕМЕСТР 2023-2024 ОҚУ ЖЫЛЫ</w:t>
      </w:r>
    </w:p>
    <w:p w14:paraId="59C2662A" w14:textId="77777777" w:rsidR="004F300D" w:rsidRPr="004539B9" w:rsidRDefault="004F300D" w:rsidP="004F300D">
      <w:pPr>
        <w:jc w:val="center"/>
        <w:rPr>
          <w:bCs/>
          <w:lang w:val="kk-KZ"/>
        </w:rPr>
      </w:pPr>
    </w:p>
    <w:p w14:paraId="64A652E5" w14:textId="77777777" w:rsidR="004F300D" w:rsidRPr="004539B9" w:rsidRDefault="004F300D" w:rsidP="004F300D">
      <w:pPr>
        <w:keepNext/>
        <w:keepLines/>
        <w:outlineLvl w:val="0"/>
        <w:rPr>
          <w:bCs/>
          <w:caps/>
          <w:lang w:val="kk-KZ"/>
        </w:rPr>
      </w:pPr>
    </w:p>
    <w:p w14:paraId="5BC70357" w14:textId="77777777" w:rsidR="004F300D" w:rsidRPr="004539B9" w:rsidRDefault="004F300D" w:rsidP="004F300D">
      <w:pPr>
        <w:keepNext/>
        <w:keepLines/>
        <w:jc w:val="center"/>
        <w:outlineLvl w:val="0"/>
        <w:rPr>
          <w:bCs/>
          <w:caps/>
          <w:lang w:val="kk-KZ"/>
        </w:rPr>
      </w:pPr>
    </w:p>
    <w:p w14:paraId="7CD80CE0" w14:textId="0E6B1C5B" w:rsidR="004F300D" w:rsidRPr="004539B9" w:rsidRDefault="004F300D" w:rsidP="004F300D">
      <w:pPr>
        <w:jc w:val="center"/>
        <w:rPr>
          <w:bCs/>
          <w:lang w:val="kk-KZ"/>
        </w:rPr>
      </w:pPr>
      <w:r w:rsidRPr="004539B9">
        <w:rPr>
          <w:bCs/>
          <w:lang w:val="kk-KZ"/>
        </w:rPr>
        <w:t xml:space="preserve">ОҚЫТУШЫ: АҒА ОҚЫТУШЫ </w:t>
      </w:r>
      <w:r w:rsidR="00BC2E0B">
        <w:rPr>
          <w:bCs/>
          <w:lang w:val="kk-KZ"/>
        </w:rPr>
        <w:t>Лиясова А.А.</w:t>
      </w:r>
    </w:p>
    <w:p w14:paraId="0772D947" w14:textId="77777777" w:rsidR="004F300D" w:rsidRPr="004539B9" w:rsidRDefault="004F300D" w:rsidP="004F300D">
      <w:pPr>
        <w:jc w:val="center"/>
        <w:rPr>
          <w:bCs/>
          <w:lang w:val="kk-KZ"/>
        </w:rPr>
      </w:pPr>
    </w:p>
    <w:p w14:paraId="5C061B7C" w14:textId="77777777" w:rsidR="004F300D" w:rsidRPr="004539B9" w:rsidRDefault="004F300D" w:rsidP="004F300D">
      <w:pPr>
        <w:keepNext/>
        <w:keepLines/>
        <w:jc w:val="center"/>
        <w:outlineLvl w:val="0"/>
        <w:rPr>
          <w:bCs/>
          <w:caps/>
          <w:lang w:val="kk-KZ"/>
        </w:rPr>
      </w:pPr>
    </w:p>
    <w:p w14:paraId="715941B4" w14:textId="77777777" w:rsidR="004F300D" w:rsidRPr="004539B9" w:rsidRDefault="004F300D" w:rsidP="004F300D">
      <w:pPr>
        <w:keepNext/>
        <w:keepLines/>
        <w:jc w:val="center"/>
        <w:outlineLvl w:val="0"/>
        <w:rPr>
          <w:bCs/>
          <w:caps/>
          <w:lang w:val="kk-KZ"/>
        </w:rPr>
      </w:pPr>
    </w:p>
    <w:p w14:paraId="083A988B" w14:textId="77777777" w:rsidR="004F300D" w:rsidRPr="004539B9" w:rsidRDefault="004F300D" w:rsidP="004F300D">
      <w:pPr>
        <w:keepNext/>
        <w:keepLines/>
        <w:jc w:val="both"/>
        <w:outlineLvl w:val="0"/>
        <w:rPr>
          <w:bCs/>
          <w:caps/>
          <w:lang w:val="kk-KZ"/>
        </w:rPr>
      </w:pPr>
    </w:p>
    <w:p w14:paraId="4AFAD39A" w14:textId="77777777" w:rsidR="004F300D" w:rsidRPr="004539B9" w:rsidRDefault="004F300D" w:rsidP="004F300D">
      <w:pPr>
        <w:keepNext/>
        <w:keepLines/>
        <w:jc w:val="both"/>
        <w:outlineLvl w:val="0"/>
        <w:rPr>
          <w:bCs/>
          <w:caps/>
          <w:lang w:val="kk-KZ"/>
        </w:rPr>
      </w:pPr>
    </w:p>
    <w:p w14:paraId="1394A340" w14:textId="77777777" w:rsidR="004F300D" w:rsidRPr="004539B9" w:rsidRDefault="004F300D" w:rsidP="004F300D">
      <w:pPr>
        <w:jc w:val="both"/>
        <w:rPr>
          <w:bCs/>
          <w:lang w:val="kk-KZ"/>
        </w:rPr>
      </w:pPr>
    </w:p>
    <w:p w14:paraId="48477BBB" w14:textId="27D9B241" w:rsidR="004F300D" w:rsidRPr="004539B9" w:rsidRDefault="004F300D" w:rsidP="004F300D">
      <w:pPr>
        <w:jc w:val="both"/>
        <w:rPr>
          <w:bCs/>
          <w:lang w:val="kk-KZ"/>
        </w:rPr>
      </w:pPr>
    </w:p>
    <w:p w14:paraId="65983B3B" w14:textId="1C253B8D" w:rsidR="004F300D" w:rsidRPr="004539B9" w:rsidRDefault="004F300D" w:rsidP="004F300D">
      <w:pPr>
        <w:jc w:val="both"/>
        <w:rPr>
          <w:bCs/>
          <w:lang w:val="kk-KZ"/>
        </w:rPr>
      </w:pPr>
    </w:p>
    <w:p w14:paraId="5B6A4007" w14:textId="1627220A" w:rsidR="004F300D" w:rsidRPr="004539B9" w:rsidRDefault="004F300D" w:rsidP="004F300D">
      <w:pPr>
        <w:jc w:val="both"/>
        <w:rPr>
          <w:bCs/>
          <w:lang w:val="kk-KZ"/>
        </w:rPr>
      </w:pPr>
    </w:p>
    <w:p w14:paraId="765196C5" w14:textId="33120C29" w:rsidR="004F300D" w:rsidRPr="004539B9" w:rsidRDefault="004F300D" w:rsidP="004F300D">
      <w:pPr>
        <w:jc w:val="both"/>
        <w:rPr>
          <w:bCs/>
          <w:lang w:val="kk-KZ"/>
        </w:rPr>
      </w:pPr>
    </w:p>
    <w:p w14:paraId="56695FD4" w14:textId="238E272D" w:rsidR="004F300D" w:rsidRPr="004539B9" w:rsidRDefault="004F300D" w:rsidP="004F300D">
      <w:pPr>
        <w:jc w:val="both"/>
        <w:rPr>
          <w:bCs/>
          <w:lang w:val="kk-KZ"/>
        </w:rPr>
      </w:pPr>
    </w:p>
    <w:p w14:paraId="1F81B70D" w14:textId="4E582F0F" w:rsidR="004F300D" w:rsidRPr="004539B9" w:rsidRDefault="004F300D" w:rsidP="004F300D">
      <w:pPr>
        <w:jc w:val="both"/>
        <w:rPr>
          <w:bCs/>
          <w:lang w:val="kk-KZ"/>
        </w:rPr>
      </w:pPr>
    </w:p>
    <w:p w14:paraId="28123B47" w14:textId="5E78CAB0" w:rsidR="004F300D" w:rsidRPr="004539B9" w:rsidRDefault="004F300D" w:rsidP="004F300D">
      <w:pPr>
        <w:jc w:val="both"/>
        <w:rPr>
          <w:bCs/>
          <w:lang w:val="kk-KZ"/>
        </w:rPr>
      </w:pPr>
    </w:p>
    <w:p w14:paraId="5B04AF1B" w14:textId="77777777" w:rsidR="004F300D" w:rsidRPr="004539B9" w:rsidRDefault="004F300D" w:rsidP="004F300D">
      <w:pPr>
        <w:jc w:val="both"/>
        <w:rPr>
          <w:bCs/>
          <w:lang w:val="kk-KZ"/>
        </w:rPr>
      </w:pPr>
    </w:p>
    <w:p w14:paraId="79629896" w14:textId="77777777" w:rsidR="004F300D" w:rsidRPr="004539B9" w:rsidRDefault="004F300D" w:rsidP="004F300D">
      <w:pPr>
        <w:jc w:val="both"/>
        <w:rPr>
          <w:bCs/>
          <w:lang w:val="kk-KZ"/>
        </w:rPr>
      </w:pPr>
    </w:p>
    <w:p w14:paraId="5684A2A9" w14:textId="77777777" w:rsidR="004F300D" w:rsidRPr="004539B9" w:rsidRDefault="004F300D" w:rsidP="004F300D">
      <w:pPr>
        <w:jc w:val="both"/>
        <w:rPr>
          <w:bCs/>
          <w:lang w:val="kk-KZ"/>
        </w:rPr>
      </w:pPr>
    </w:p>
    <w:p w14:paraId="39610416" w14:textId="77777777" w:rsidR="004F300D" w:rsidRPr="004539B9" w:rsidRDefault="004F300D" w:rsidP="004F300D">
      <w:pPr>
        <w:jc w:val="both"/>
        <w:rPr>
          <w:bCs/>
          <w:lang w:val="kk-KZ"/>
        </w:rPr>
      </w:pPr>
    </w:p>
    <w:p w14:paraId="59E69FE6" w14:textId="5DBE9199" w:rsidR="004F300D" w:rsidRPr="004539B9" w:rsidRDefault="004F300D" w:rsidP="004F300D">
      <w:pPr>
        <w:pBdr>
          <w:bottom w:val="single" w:sz="8" w:space="4" w:color="4472C4"/>
        </w:pBdr>
        <w:contextualSpacing/>
        <w:jc w:val="center"/>
        <w:rPr>
          <w:bCs/>
          <w:lang w:val="kk-KZ"/>
        </w:rPr>
      </w:pPr>
      <w:r w:rsidRPr="004539B9">
        <w:rPr>
          <w:bCs/>
          <w:lang w:val="kk-KZ"/>
        </w:rPr>
        <w:t>АЛМАТЫ, 2023</w:t>
      </w:r>
    </w:p>
    <w:p w14:paraId="7F912792" w14:textId="77777777" w:rsidR="004F300D" w:rsidRPr="004539B9" w:rsidRDefault="004F300D" w:rsidP="004F300D">
      <w:pPr>
        <w:jc w:val="both"/>
        <w:rPr>
          <w:bCs/>
          <w:lang w:val="kk-KZ"/>
        </w:rPr>
      </w:pPr>
    </w:p>
    <w:p w14:paraId="7EA81741" w14:textId="77777777" w:rsidR="004F300D" w:rsidRPr="004539B9" w:rsidRDefault="004F300D" w:rsidP="004F300D">
      <w:pPr>
        <w:jc w:val="center"/>
        <w:rPr>
          <w:b/>
          <w:lang w:val="kk-KZ"/>
        </w:rPr>
      </w:pPr>
      <w:r w:rsidRPr="004539B9">
        <w:rPr>
          <w:b/>
          <w:lang w:val="kk-KZ"/>
        </w:rPr>
        <w:lastRenderedPageBreak/>
        <w:t>БАҒДАРЛАМА</w:t>
      </w:r>
    </w:p>
    <w:p w14:paraId="11910556" w14:textId="77777777" w:rsidR="004F300D" w:rsidRPr="004539B9" w:rsidRDefault="004F300D" w:rsidP="004F300D">
      <w:pPr>
        <w:jc w:val="center"/>
        <w:rPr>
          <w:bCs/>
          <w:lang w:val="kk-KZ"/>
        </w:rPr>
      </w:pPr>
    </w:p>
    <w:p w14:paraId="03867D4D" w14:textId="7F4FE6FB" w:rsidR="004F300D" w:rsidRPr="004539B9" w:rsidRDefault="00BC2E0B" w:rsidP="004F300D">
      <w:pPr>
        <w:jc w:val="center"/>
        <w:rPr>
          <w:bCs/>
          <w:lang w:val="kk-KZ"/>
        </w:rPr>
      </w:pPr>
      <w:r>
        <w:rPr>
          <w:b/>
          <w:sz w:val="28"/>
          <w:szCs w:val="28"/>
          <w:lang w:val="kk-KZ"/>
        </w:rPr>
        <w:t>«</w:t>
      </w:r>
      <w:r w:rsidRPr="00A6790D">
        <w:rPr>
          <w:b/>
          <w:sz w:val="28"/>
          <w:szCs w:val="28"/>
          <w:lang w:val="kk-KZ"/>
        </w:rPr>
        <w:t>Психологиялық кеңес беру негіздері</w:t>
      </w:r>
      <w:r>
        <w:rPr>
          <w:b/>
          <w:sz w:val="28"/>
          <w:szCs w:val="28"/>
          <w:lang w:val="kk-KZ"/>
        </w:rPr>
        <w:t xml:space="preserve">» </w:t>
      </w:r>
      <w:r w:rsidR="004F300D" w:rsidRPr="004539B9">
        <w:rPr>
          <w:bCs/>
          <w:lang w:val="kk-KZ"/>
        </w:rPr>
        <w:t xml:space="preserve"> пәні бойынша</w:t>
      </w:r>
    </w:p>
    <w:p w14:paraId="5981AA45" w14:textId="77777777" w:rsidR="004F300D" w:rsidRPr="004539B9" w:rsidRDefault="004F300D" w:rsidP="004F300D">
      <w:pPr>
        <w:jc w:val="center"/>
        <w:rPr>
          <w:bCs/>
          <w:lang w:val="kk-KZ"/>
        </w:rPr>
      </w:pPr>
      <w:r w:rsidRPr="004539B9">
        <w:rPr>
          <w:bCs/>
          <w:lang w:val="kk-KZ"/>
        </w:rPr>
        <w:t>қорытынды емтихан бағдарламасы</w:t>
      </w:r>
    </w:p>
    <w:p w14:paraId="3B573C97" w14:textId="77777777" w:rsidR="004F300D" w:rsidRPr="004539B9" w:rsidRDefault="004F300D" w:rsidP="004F300D">
      <w:pPr>
        <w:tabs>
          <w:tab w:val="left" w:pos="566"/>
          <w:tab w:val="left" w:pos="851"/>
        </w:tabs>
        <w:jc w:val="both"/>
        <w:rPr>
          <w:rStyle w:val="20"/>
          <w:rFonts w:ascii="Times New Roman" w:eastAsia="Calibri" w:hAnsi="Times New Roman"/>
          <w:b w:val="0"/>
          <w:i w:val="0"/>
          <w:iCs w:val="0"/>
          <w:sz w:val="24"/>
          <w:szCs w:val="24"/>
          <w:lang w:val="kk-KZ"/>
        </w:rPr>
      </w:pPr>
    </w:p>
    <w:p w14:paraId="7F105F66" w14:textId="62C4A632" w:rsidR="004F300D" w:rsidRPr="004539B9" w:rsidRDefault="004F300D" w:rsidP="004F300D">
      <w:pPr>
        <w:tabs>
          <w:tab w:val="left" w:pos="566"/>
          <w:tab w:val="left" w:pos="851"/>
        </w:tabs>
        <w:jc w:val="both"/>
        <w:rPr>
          <w:rStyle w:val="20"/>
          <w:rFonts w:ascii="Times New Roman" w:eastAsia="Calibri" w:hAnsi="Times New Roman"/>
          <w:bCs w:val="0"/>
          <w:i w:val="0"/>
          <w:iCs w:val="0"/>
          <w:sz w:val="24"/>
          <w:szCs w:val="24"/>
          <w:lang w:val="kk-KZ"/>
        </w:rPr>
      </w:pPr>
      <w:r w:rsidRPr="004539B9">
        <w:rPr>
          <w:rStyle w:val="20"/>
          <w:rFonts w:ascii="Times New Roman" w:eastAsia="Calibri" w:hAnsi="Times New Roman"/>
          <w:bCs w:val="0"/>
          <w:i w:val="0"/>
          <w:iCs w:val="0"/>
          <w:sz w:val="24"/>
          <w:szCs w:val="24"/>
          <w:lang w:val="kk-KZ"/>
        </w:rPr>
        <w:t>ЕМТИХАНҒА АРНАЛҒАН ӘДІСТЕМЕЛІК НҰСҚАУЛАР</w:t>
      </w:r>
    </w:p>
    <w:p w14:paraId="3228D5B3" w14:textId="77777777" w:rsidR="004F300D" w:rsidRPr="004539B9" w:rsidRDefault="004F300D" w:rsidP="004F300D">
      <w:pPr>
        <w:tabs>
          <w:tab w:val="left" w:pos="0"/>
        </w:tabs>
        <w:ind w:firstLine="709"/>
        <w:jc w:val="both"/>
        <w:rPr>
          <w:bCs/>
          <w:lang w:val="kk-KZ"/>
        </w:rPr>
      </w:pPr>
      <w:r w:rsidRPr="004539B9">
        <w:rPr>
          <w:bCs/>
          <w:lang w:val="kk-KZ"/>
        </w:rPr>
        <w:t xml:space="preserve">Пән бойынша қорытынды емтихан түрі – жазбаша (offline). </w:t>
      </w:r>
      <w:r w:rsidRPr="004539B9">
        <w:rPr>
          <w:rStyle w:val="markedcontent"/>
          <w:bCs/>
          <w:lang w:val="kk-KZ"/>
        </w:rPr>
        <w:t>Емтихан сұрақтары пән бойынша оқытылған дәріс, семинар және СӨЖ тапсырмаларының барысында құрастырылады. Емтиханға дайындық барысында курстың негізгі теориялық мазмұнын, терминология мен әдістерді де қайталау қажет.</w:t>
      </w:r>
    </w:p>
    <w:p w14:paraId="4C92A4CA" w14:textId="5DDAB33B" w:rsidR="004F300D" w:rsidRPr="004539B9" w:rsidRDefault="004F300D" w:rsidP="00724784">
      <w:pPr>
        <w:autoSpaceDE w:val="0"/>
        <w:autoSpaceDN w:val="0"/>
        <w:adjustRightInd w:val="0"/>
        <w:ind w:firstLine="708"/>
        <w:jc w:val="both"/>
        <w:rPr>
          <w:rStyle w:val="markedcontent"/>
          <w:bCs/>
          <w:lang w:val="kk-KZ"/>
        </w:rPr>
      </w:pPr>
      <w:r w:rsidRPr="004539B9">
        <w:rPr>
          <w:rStyle w:val="markedcontent"/>
          <w:bCs/>
          <w:lang w:val="kk-KZ"/>
        </w:rPr>
        <w:t>Емтихан өткізу ерекшеліктері: емтихан барысында студент емтихан сұрақтарына белгіленген кестеге сәйкес, жазбаша жауып береді.</w:t>
      </w:r>
      <w:r w:rsidRPr="004539B9">
        <w:rPr>
          <w:bCs/>
          <w:lang w:val="kk-KZ"/>
        </w:rPr>
        <w:t xml:space="preserve"> Жоғары ажыратымдылықтағы бейнекамералары бар және дыбыс жазылатын аудиториялар мен дәріс залдарында offline режимінде өтеді, сондай-ақ емтихан жұмыстарын шифрлау және дешифрлау арқылы жүргізіледі. </w:t>
      </w:r>
    </w:p>
    <w:p w14:paraId="30C8AC54" w14:textId="77777777" w:rsidR="004F300D" w:rsidRPr="004539B9" w:rsidRDefault="004F300D" w:rsidP="004F300D">
      <w:pPr>
        <w:autoSpaceDE w:val="0"/>
        <w:autoSpaceDN w:val="0"/>
        <w:adjustRightInd w:val="0"/>
        <w:ind w:firstLine="708"/>
        <w:jc w:val="both"/>
        <w:rPr>
          <w:bCs/>
          <w:lang w:val="kk-KZ"/>
        </w:rPr>
      </w:pPr>
      <w:r w:rsidRPr="004539B9">
        <w:rPr>
          <w:bCs/>
          <w:lang w:val="kk-KZ"/>
        </w:rPr>
        <w:t xml:space="preserve">Емтиханды өткізу формасы </w:t>
      </w:r>
    </w:p>
    <w:p w14:paraId="1D87EF47" w14:textId="6BDE211B" w:rsidR="004F300D" w:rsidRPr="004539B9" w:rsidRDefault="004F300D" w:rsidP="004F300D">
      <w:pPr>
        <w:jc w:val="both"/>
        <w:rPr>
          <w:b/>
          <w:lang w:val="kk-KZ"/>
        </w:rPr>
      </w:pPr>
      <w:r w:rsidRPr="004539B9">
        <w:rPr>
          <w:bCs/>
          <w:lang w:val="kk-KZ"/>
        </w:rPr>
        <w:tab/>
      </w:r>
      <w:r w:rsidRPr="004539B9">
        <w:rPr>
          <w:b/>
          <w:lang w:val="kk-KZ"/>
        </w:rPr>
        <w:t>СТАНДАРТТЫ ЕМТИХАН: ЖАЗБАША.</w:t>
      </w:r>
      <w:r w:rsidR="00610509">
        <w:rPr>
          <w:b/>
          <w:lang w:val="kk-KZ"/>
        </w:rPr>
        <w:t xml:space="preserve"> </w:t>
      </w:r>
      <w:bookmarkStart w:id="4" w:name="_GoBack"/>
      <w:bookmarkEnd w:id="4"/>
      <w:r w:rsidR="00610509">
        <w:rPr>
          <w:b/>
          <w:lang w:val="kk-KZ"/>
        </w:rPr>
        <w:t>(Жазбаша онлайн)</w:t>
      </w:r>
      <w:r w:rsidRPr="004539B9">
        <w:rPr>
          <w:b/>
          <w:lang w:val="kk-KZ"/>
        </w:rPr>
        <w:t xml:space="preserve"> </w:t>
      </w:r>
    </w:p>
    <w:p w14:paraId="02F34BB1" w14:textId="77777777" w:rsidR="004F300D" w:rsidRPr="004539B9" w:rsidRDefault="004F300D" w:rsidP="004F300D">
      <w:pPr>
        <w:ind w:firstLine="708"/>
        <w:jc w:val="both"/>
        <w:rPr>
          <w:bCs/>
          <w:lang w:val="kk-KZ"/>
        </w:rPr>
      </w:pPr>
      <w:r w:rsidRPr="004539B9">
        <w:rPr>
          <w:bCs/>
          <w:lang w:val="kk-KZ"/>
        </w:rPr>
        <w:t>Емтиханның ұзақтығы 3 сағатты құрайды.</w:t>
      </w:r>
    </w:p>
    <w:p w14:paraId="4AAB710F" w14:textId="77777777" w:rsidR="004F300D" w:rsidRPr="004539B9" w:rsidRDefault="004F300D" w:rsidP="004F300D">
      <w:pPr>
        <w:ind w:firstLine="708"/>
        <w:jc w:val="both"/>
        <w:rPr>
          <w:bCs/>
          <w:lang w:val="kk-KZ"/>
        </w:rPr>
      </w:pPr>
      <w:r w:rsidRPr="004539B9">
        <w:rPr>
          <w:bCs/>
          <w:lang w:val="kk-KZ"/>
        </w:rPr>
        <w:t>Жазбаша емтихан тапсыру процесі емтихан билетін автоматты түрде құруды қамтиды. Білім алушыға мәтінді берілген сұрақтар бойынша жазбаша жауап қалыптастыру қажет.</w:t>
      </w:r>
    </w:p>
    <w:p w14:paraId="2E1D294A" w14:textId="77777777" w:rsidR="004F300D" w:rsidRPr="004539B9" w:rsidRDefault="004F300D" w:rsidP="004F300D">
      <w:pPr>
        <w:ind w:firstLine="708"/>
        <w:jc w:val="both"/>
        <w:rPr>
          <w:bCs/>
          <w:lang w:val="kk-KZ"/>
        </w:rPr>
      </w:pPr>
      <w:r w:rsidRPr="004539B9">
        <w:rPr>
          <w:bCs/>
          <w:lang w:val="kk-KZ"/>
        </w:rPr>
        <w:t xml:space="preserve">Оқытушы Univer АЖ (univer.kaznu.kz) сұраулығына пән бойынша әзірленген емтихан сұрақтарын жүктейді. </w:t>
      </w:r>
    </w:p>
    <w:p w14:paraId="2FC5C863" w14:textId="77777777" w:rsidR="004F300D" w:rsidRPr="004539B9" w:rsidRDefault="004F300D" w:rsidP="004F300D">
      <w:pPr>
        <w:autoSpaceDE w:val="0"/>
        <w:autoSpaceDN w:val="0"/>
        <w:adjustRightInd w:val="0"/>
        <w:ind w:firstLine="708"/>
        <w:jc w:val="both"/>
        <w:rPr>
          <w:rStyle w:val="markedcontent"/>
          <w:bCs/>
          <w:lang w:val="kk-KZ"/>
        </w:rPr>
      </w:pPr>
      <w:r w:rsidRPr="004539B9">
        <w:rPr>
          <w:rStyle w:val="markedcontent"/>
          <w:bCs/>
          <w:lang w:val="kk-KZ"/>
        </w:rPr>
        <w:t>Әр билет үш блокқа бөлінген сұрақтардан тұрады.</w:t>
      </w:r>
    </w:p>
    <w:p w14:paraId="51A542E6" w14:textId="77777777" w:rsidR="004F300D" w:rsidRPr="004539B9" w:rsidRDefault="004F300D" w:rsidP="004F300D">
      <w:pPr>
        <w:autoSpaceDE w:val="0"/>
        <w:autoSpaceDN w:val="0"/>
        <w:adjustRightInd w:val="0"/>
        <w:ind w:firstLine="708"/>
        <w:jc w:val="both"/>
        <w:rPr>
          <w:rStyle w:val="markedcontent"/>
          <w:bCs/>
          <w:lang w:val="kk-KZ"/>
        </w:rPr>
      </w:pPr>
      <w:r w:rsidRPr="004539B9">
        <w:rPr>
          <w:rStyle w:val="markedcontent"/>
          <w:bCs/>
          <w:lang w:val="kk-KZ"/>
        </w:rPr>
        <w:t xml:space="preserve">Бірінші блокқа оқыту объектісін білу мен түсінуді бағалайтын когнитивті (білімділік) құзыреттілік сұрақтары енеді. Бұл студенттердің оқыту аймағындағы алдыңғы қатарлы білімді түсіну мен білімін көрсету қабілетін қамтиды. </w:t>
      </w:r>
    </w:p>
    <w:p w14:paraId="4C044F97" w14:textId="77777777" w:rsidR="004F300D" w:rsidRPr="004539B9" w:rsidRDefault="004F300D" w:rsidP="004F300D">
      <w:pPr>
        <w:autoSpaceDE w:val="0"/>
        <w:autoSpaceDN w:val="0"/>
        <w:adjustRightInd w:val="0"/>
        <w:ind w:firstLine="708"/>
        <w:jc w:val="both"/>
        <w:rPr>
          <w:rStyle w:val="markedcontent"/>
          <w:bCs/>
          <w:lang w:val="kk-KZ"/>
        </w:rPr>
      </w:pPr>
      <w:r w:rsidRPr="004539B9">
        <w:rPr>
          <w:rStyle w:val="markedcontent"/>
          <w:bCs/>
          <w:lang w:val="kk-KZ"/>
        </w:rPr>
        <w:t>Екінші блокқа ақпаратты қолдану және талдау іскерлігін бағалайтын функционалдық құзыреттілікті анықтайтын сұрақтар кіреді. Бұл студенттердің зерттеу аймағындағы дәлелдерді қалыптастыру мен негіздеу және мәселелерді шешу арқылы өз білімін қолдана білуі және түсінуін қарастырады.</w:t>
      </w:r>
    </w:p>
    <w:p w14:paraId="5C6E2C1F" w14:textId="77777777" w:rsidR="004F300D" w:rsidRPr="004539B9" w:rsidRDefault="004F300D" w:rsidP="004F300D">
      <w:pPr>
        <w:autoSpaceDE w:val="0"/>
        <w:autoSpaceDN w:val="0"/>
        <w:adjustRightInd w:val="0"/>
        <w:ind w:firstLine="708"/>
        <w:jc w:val="both"/>
        <w:rPr>
          <w:bCs/>
          <w:lang w:val="kk-KZ"/>
        </w:rPr>
      </w:pPr>
      <w:r w:rsidRPr="004539B9">
        <w:rPr>
          <w:rStyle w:val="markedcontent"/>
          <w:bCs/>
          <w:lang w:val="kk-KZ"/>
        </w:rPr>
        <w:t xml:space="preserve">Үшінші блокқа ақпаратты синтездеу және бағалау іскерлігін анықтайтын жүйелік құзыреттілік мәселелері кіреді. Мұнда студенттердің пікірлерді дәлелдеу, эссе жазу, шығарма жазу қабілеттері бағаланады. </w:t>
      </w:r>
    </w:p>
    <w:p w14:paraId="099F7A0E" w14:textId="77777777" w:rsidR="004F300D" w:rsidRPr="004539B9" w:rsidRDefault="004F300D" w:rsidP="004F300D">
      <w:pPr>
        <w:pStyle w:val="2"/>
        <w:spacing w:after="0"/>
        <w:ind w:firstLine="567"/>
        <w:jc w:val="both"/>
        <w:rPr>
          <w:rFonts w:ascii="Times New Roman" w:hAnsi="Times New Roman"/>
          <w:bCs w:val="0"/>
          <w:i w:val="0"/>
          <w:iCs w:val="0"/>
          <w:sz w:val="24"/>
          <w:szCs w:val="24"/>
          <w:lang w:val="kk-KZ"/>
        </w:rPr>
      </w:pPr>
      <w:r w:rsidRPr="004539B9">
        <w:rPr>
          <w:rFonts w:ascii="Times New Roman" w:hAnsi="Times New Roman"/>
          <w:bCs w:val="0"/>
          <w:i w:val="0"/>
          <w:iCs w:val="0"/>
          <w:sz w:val="24"/>
          <w:szCs w:val="24"/>
          <w:lang w:val="kk-KZ"/>
        </w:rPr>
        <w:t>Оқытудың нәтижелері:</w:t>
      </w:r>
    </w:p>
    <w:p w14:paraId="747A9BD1" w14:textId="2A1AD01A" w:rsidR="004F300D" w:rsidRPr="004539B9" w:rsidRDefault="004F300D" w:rsidP="00724784">
      <w:pPr>
        <w:jc w:val="both"/>
        <w:rPr>
          <w:bCs/>
          <w:lang w:val="kk-KZ" w:eastAsia="kk-KZ"/>
        </w:rPr>
      </w:pPr>
      <w:r w:rsidRPr="004539B9">
        <w:rPr>
          <w:bCs/>
          <w:lang w:val="kk-KZ" w:eastAsia="kk-KZ"/>
        </w:rPr>
        <w:t>Курсты аяқтағаннан кейін студенттер  қабілетті бола алады:</w:t>
      </w:r>
    </w:p>
    <w:p w14:paraId="30B2B848" w14:textId="77777777" w:rsidR="00655B6B" w:rsidRDefault="004F300D" w:rsidP="00655B6B">
      <w:pPr>
        <w:tabs>
          <w:tab w:val="left" w:pos="566"/>
          <w:tab w:val="left" w:pos="851"/>
        </w:tabs>
        <w:jc w:val="both"/>
        <w:rPr>
          <w:b/>
          <w:lang w:val="kk-KZ" w:eastAsia="ar-SA"/>
        </w:rPr>
      </w:pPr>
      <w:r w:rsidRPr="004539B9">
        <w:rPr>
          <w:bCs/>
          <w:lang w:val="kk-KZ"/>
        </w:rPr>
        <w:t xml:space="preserve">- </w:t>
      </w:r>
    </w:p>
    <w:p w14:paraId="53546C1C" w14:textId="77777777" w:rsidR="00655B6B" w:rsidRDefault="00655B6B" w:rsidP="00655B6B">
      <w:pPr>
        <w:pStyle w:val="a5"/>
        <w:numPr>
          <w:ilvl w:val="0"/>
          <w:numId w:val="3"/>
        </w:numPr>
        <w:tabs>
          <w:tab w:val="left" w:pos="566"/>
          <w:tab w:val="left" w:pos="851"/>
        </w:tabs>
        <w:jc w:val="both"/>
        <w:rPr>
          <w:rFonts w:ascii="Times New Roman" w:hAnsi="Times New Roman"/>
          <w:bCs/>
          <w:sz w:val="24"/>
          <w:szCs w:val="24"/>
          <w:lang w:val="kk-KZ"/>
        </w:rPr>
      </w:pPr>
      <w:r>
        <w:rPr>
          <w:rFonts w:ascii="Times New Roman" w:hAnsi="Times New Roman"/>
          <w:sz w:val="24"/>
          <w:szCs w:val="24"/>
          <w:lang w:val="kk-KZ"/>
        </w:rPr>
        <w:t>Қазіргі ғылымдар жүйесінде Психологияның алатын орны, пәні мен ерекшеліктерін түсіндіру.</w:t>
      </w:r>
    </w:p>
    <w:p w14:paraId="68C452B9" w14:textId="77777777" w:rsidR="00655B6B" w:rsidRDefault="00655B6B" w:rsidP="00655B6B">
      <w:pPr>
        <w:pStyle w:val="a5"/>
        <w:numPr>
          <w:ilvl w:val="0"/>
          <w:numId w:val="3"/>
        </w:numPr>
        <w:tabs>
          <w:tab w:val="left" w:pos="566"/>
          <w:tab w:val="left" w:pos="851"/>
        </w:tabs>
        <w:jc w:val="both"/>
        <w:rPr>
          <w:rFonts w:ascii="Times New Roman" w:hAnsi="Times New Roman"/>
          <w:bCs/>
          <w:sz w:val="24"/>
          <w:szCs w:val="24"/>
          <w:lang w:val="kk-KZ"/>
        </w:rPr>
      </w:pPr>
      <w:r>
        <w:rPr>
          <w:rFonts w:ascii="Times New Roman" w:hAnsi="Times New Roman"/>
          <w:sz w:val="24"/>
          <w:szCs w:val="24"/>
          <w:lang w:val="kk-KZ"/>
        </w:rPr>
        <w:t>психикалық құбылыстарды, психикалық процестер мен күйлерді, адамның жеке қасиеттерін жіктеу</w:t>
      </w:r>
    </w:p>
    <w:p w14:paraId="4EA67A44" w14:textId="77777777" w:rsidR="00655B6B" w:rsidRDefault="00655B6B" w:rsidP="00655B6B">
      <w:pPr>
        <w:pStyle w:val="a5"/>
        <w:numPr>
          <w:ilvl w:val="0"/>
          <w:numId w:val="3"/>
        </w:numPr>
        <w:tabs>
          <w:tab w:val="left" w:pos="566"/>
          <w:tab w:val="left" w:pos="851"/>
        </w:tabs>
        <w:jc w:val="both"/>
        <w:rPr>
          <w:rFonts w:ascii="Times New Roman" w:hAnsi="Times New Roman"/>
          <w:bCs/>
          <w:sz w:val="24"/>
          <w:szCs w:val="24"/>
          <w:lang w:val="kk-KZ"/>
        </w:rPr>
      </w:pPr>
      <w:r>
        <w:rPr>
          <w:rFonts w:ascii="Times New Roman" w:hAnsi="Times New Roman"/>
          <w:sz w:val="24"/>
          <w:szCs w:val="24"/>
          <w:lang w:val="kk-KZ"/>
        </w:rPr>
        <w:t>Психологиялық білімді, психикалық процестердің заңдылықтарын білуді өз іс-әрекетін, психологиялық ерекшеліктерін және басқа адамдардың іс-әрекетін талдау үшін қолдану.Сананың құрылымын түсіндіру, қабылдаудың, сезімнің, ойлаудың және т.б танымдық процестердің,, эмоциялардың, қарым қатынас психологияны талдауды уйреніңіз</w:t>
      </w:r>
    </w:p>
    <w:p w14:paraId="63AD7498" w14:textId="77777777" w:rsidR="00655B6B" w:rsidRDefault="00655B6B" w:rsidP="00655B6B">
      <w:pPr>
        <w:pStyle w:val="a5"/>
        <w:numPr>
          <w:ilvl w:val="0"/>
          <w:numId w:val="3"/>
        </w:numPr>
        <w:tabs>
          <w:tab w:val="left" w:pos="566"/>
          <w:tab w:val="left" w:pos="851"/>
        </w:tabs>
        <w:jc w:val="both"/>
        <w:rPr>
          <w:rFonts w:ascii="Times New Roman" w:hAnsi="Times New Roman"/>
          <w:bCs/>
          <w:sz w:val="24"/>
          <w:szCs w:val="24"/>
          <w:lang w:val="kk-KZ"/>
        </w:rPr>
      </w:pPr>
      <w:r>
        <w:rPr>
          <w:rFonts w:ascii="Times New Roman" w:hAnsi="Times New Roman"/>
          <w:sz w:val="24"/>
          <w:szCs w:val="24"/>
          <w:lang w:val="kk-KZ"/>
        </w:rPr>
        <w:t>Психологиялық теориялық білімдерді табиғи зерттеу жағдайларында жүзеге асыру психологиялық көзқарас бойынша өмірлік және кәсіби жағдаяттарды сыни талдау, даму мүмкіндіктері мен ресурстарының, тұлға және ұжым іс-әрекетінің нәтижесі мен мінез-құлқы арасындағы өзара байланысты анықтау;</w:t>
      </w:r>
    </w:p>
    <w:p w14:paraId="105EC8A8" w14:textId="77777777" w:rsidR="00655B6B" w:rsidRPr="00A6790D" w:rsidRDefault="00655B6B" w:rsidP="00655B6B">
      <w:pPr>
        <w:pStyle w:val="a5"/>
        <w:numPr>
          <w:ilvl w:val="0"/>
          <w:numId w:val="3"/>
        </w:numPr>
        <w:tabs>
          <w:tab w:val="left" w:pos="566"/>
          <w:tab w:val="left" w:pos="851"/>
        </w:tabs>
        <w:jc w:val="both"/>
        <w:rPr>
          <w:rStyle w:val="20"/>
          <w:rFonts w:ascii="Times New Roman" w:eastAsia="Calibri" w:hAnsi="Times New Roman"/>
          <w:b w:val="0"/>
          <w:sz w:val="24"/>
          <w:szCs w:val="24"/>
          <w:lang w:val="kk-KZ"/>
        </w:rPr>
      </w:pPr>
      <w:r>
        <w:rPr>
          <w:rFonts w:ascii="Times New Roman" w:hAnsi="Times New Roman"/>
          <w:sz w:val="24"/>
          <w:szCs w:val="24"/>
          <w:lang w:val="kk-KZ"/>
        </w:rPr>
        <w:lastRenderedPageBreak/>
        <w:t>Психологиялық зерттеу әдістерін пайдалана отырып өзіндік  зерттеу жүргізуге  дағдылану Психологияны оқып біліп өмірлік жағдайда қолдан алу.</w:t>
      </w:r>
    </w:p>
    <w:p w14:paraId="147A379B" w14:textId="67367EFE" w:rsidR="004F300D" w:rsidRPr="004539B9" w:rsidRDefault="004F300D" w:rsidP="00655B6B">
      <w:pPr>
        <w:tabs>
          <w:tab w:val="left" w:pos="0"/>
        </w:tabs>
        <w:ind w:left="360"/>
        <w:jc w:val="both"/>
        <w:rPr>
          <w:bCs/>
          <w:lang w:val="kk-KZ"/>
        </w:rPr>
      </w:pPr>
    </w:p>
    <w:p w14:paraId="2FB3F898" w14:textId="77777777" w:rsidR="004F300D" w:rsidRPr="004539B9" w:rsidRDefault="004F300D" w:rsidP="004F300D">
      <w:pPr>
        <w:jc w:val="both"/>
        <w:rPr>
          <w:b/>
          <w:lang w:val="kk-KZ"/>
        </w:rPr>
      </w:pPr>
      <w:r w:rsidRPr="004539B9">
        <w:rPr>
          <w:b/>
          <w:lang w:val="kk-KZ"/>
        </w:rPr>
        <w:t xml:space="preserve">Тақырыптар: </w:t>
      </w:r>
    </w:p>
    <w:p w14:paraId="63CFD96F" w14:textId="79A82818" w:rsidR="004F300D" w:rsidRPr="004539B9" w:rsidRDefault="004F300D" w:rsidP="004F300D">
      <w:pPr>
        <w:tabs>
          <w:tab w:val="left" w:pos="1276"/>
        </w:tabs>
        <w:rPr>
          <w:lang w:val="kk-KZ"/>
        </w:rPr>
      </w:pPr>
      <w:r w:rsidRPr="004539B9">
        <w:rPr>
          <w:lang w:val="kk-KZ"/>
        </w:rPr>
        <w:t>1.</w:t>
      </w:r>
      <w:r w:rsidR="000E5E5E" w:rsidRPr="000E5E5E">
        <w:rPr>
          <w:lang w:val="kk-KZ"/>
        </w:rPr>
        <w:t xml:space="preserve"> </w:t>
      </w:r>
      <w:r w:rsidR="000E5E5E">
        <w:rPr>
          <w:lang w:val="kk-KZ"/>
        </w:rPr>
        <w:t xml:space="preserve">Психологиялық кеңес беру  психологтың кәсіби іс-әрекеті ретінде. </w:t>
      </w:r>
      <w:r w:rsidR="000E5E5E" w:rsidRPr="000E5E5E">
        <w:rPr>
          <w:lang w:val="kk-KZ"/>
        </w:rPr>
        <w:t>Психологиялық</w:t>
      </w:r>
      <w:r w:rsidR="000E5E5E">
        <w:rPr>
          <w:lang w:val="kk-KZ"/>
        </w:rPr>
        <w:t xml:space="preserve"> </w:t>
      </w:r>
      <w:r w:rsidR="000E5E5E" w:rsidRPr="000E5E5E">
        <w:rPr>
          <w:lang w:val="kk-KZ"/>
        </w:rPr>
        <w:t>к</w:t>
      </w:r>
      <w:r w:rsidR="000E5E5E">
        <w:rPr>
          <w:lang w:val="kk-KZ"/>
        </w:rPr>
        <w:t xml:space="preserve">еңес беруге </w:t>
      </w:r>
      <w:r w:rsidR="000E5E5E" w:rsidRPr="000E5E5E">
        <w:rPr>
          <w:lang w:val="kk-KZ"/>
        </w:rPr>
        <w:t>кіріспе. Мақсаттары, міндеттері</w:t>
      </w:r>
      <w:r w:rsidR="000E5E5E">
        <w:rPr>
          <w:lang w:val="kk-KZ"/>
        </w:rPr>
        <w:t xml:space="preserve"> және </w:t>
      </w:r>
      <w:r w:rsidR="000E5E5E" w:rsidRPr="000E5E5E">
        <w:rPr>
          <w:lang w:val="kk-KZ"/>
        </w:rPr>
        <w:t>формалары</w:t>
      </w:r>
    </w:p>
    <w:p w14:paraId="37D5719C" w14:textId="4A545851" w:rsidR="004F300D" w:rsidRPr="004539B9" w:rsidRDefault="004F300D" w:rsidP="004F300D">
      <w:pPr>
        <w:tabs>
          <w:tab w:val="left" w:pos="1276"/>
        </w:tabs>
        <w:rPr>
          <w:lang w:val="kk-KZ"/>
        </w:rPr>
      </w:pPr>
      <w:r w:rsidRPr="004539B9">
        <w:rPr>
          <w:lang w:val="kk-KZ"/>
        </w:rPr>
        <w:t>2.</w:t>
      </w:r>
      <w:r w:rsidR="000E5E5E" w:rsidRPr="000E5E5E">
        <w:rPr>
          <w:lang w:val="kk-KZ"/>
        </w:rPr>
        <w:t xml:space="preserve"> </w:t>
      </w:r>
      <w:r w:rsidR="000E5E5E">
        <w:rPr>
          <w:lang w:val="kk-KZ"/>
        </w:rPr>
        <w:t>Психологиялық кеңес берудің әдіснамалық негіздері</w:t>
      </w:r>
      <w:r w:rsidR="000E5E5E" w:rsidRPr="000E5E5E">
        <w:rPr>
          <w:lang w:val="kk-KZ"/>
        </w:rPr>
        <w:t xml:space="preserve"> </w:t>
      </w:r>
      <w:r w:rsidR="000E5E5E">
        <w:rPr>
          <w:lang w:val="kk-KZ"/>
        </w:rPr>
        <w:t>Жеке және топтық кеңес берудің мақсаттары мен міндеттері</w:t>
      </w:r>
    </w:p>
    <w:p w14:paraId="127431EF" w14:textId="68BEE4DE" w:rsidR="004F300D" w:rsidRPr="004539B9" w:rsidRDefault="004F300D" w:rsidP="004F300D">
      <w:pPr>
        <w:tabs>
          <w:tab w:val="left" w:pos="1276"/>
        </w:tabs>
        <w:rPr>
          <w:lang w:val="kk-KZ"/>
        </w:rPr>
      </w:pPr>
      <w:r w:rsidRPr="004539B9">
        <w:rPr>
          <w:lang w:val="kk-KZ"/>
        </w:rPr>
        <w:t xml:space="preserve">3. </w:t>
      </w:r>
      <w:r w:rsidR="000E5E5E">
        <w:rPr>
          <w:sz w:val="20"/>
          <w:szCs w:val="20"/>
          <w:lang w:val="kk-KZ"/>
        </w:rPr>
        <w:t>Психологиялық кеңес берудің әдістемелік негізі ретінде тұлға теориясы</w:t>
      </w:r>
    </w:p>
    <w:p w14:paraId="0EAC6383" w14:textId="5CFF0416" w:rsidR="004F300D" w:rsidRPr="004539B9" w:rsidRDefault="004F300D" w:rsidP="004F300D">
      <w:pPr>
        <w:tabs>
          <w:tab w:val="left" w:pos="1276"/>
        </w:tabs>
        <w:rPr>
          <w:lang w:val="kk-KZ"/>
        </w:rPr>
      </w:pPr>
      <w:r w:rsidRPr="004539B9">
        <w:rPr>
          <w:lang w:val="kk-KZ" w:eastAsia="zh-CN"/>
        </w:rPr>
        <w:t>4.</w:t>
      </w:r>
      <w:r w:rsidR="000E5E5E" w:rsidRPr="000E5E5E">
        <w:rPr>
          <w:sz w:val="20"/>
          <w:szCs w:val="20"/>
          <w:lang w:val="kk-KZ"/>
        </w:rPr>
        <w:t xml:space="preserve"> </w:t>
      </w:r>
      <w:r w:rsidR="000E5E5E">
        <w:rPr>
          <w:sz w:val="20"/>
          <w:szCs w:val="20"/>
          <w:lang w:val="kk-KZ"/>
        </w:rPr>
        <w:t>Негізгі тұлға теорияларына сүйене отырып, кеңес беру кезінде клиентті түсіну.</w:t>
      </w:r>
    </w:p>
    <w:p w14:paraId="06724939" w14:textId="034B461A" w:rsidR="004F300D" w:rsidRPr="004539B9" w:rsidRDefault="004F300D" w:rsidP="004F300D">
      <w:pPr>
        <w:tabs>
          <w:tab w:val="left" w:pos="1276"/>
        </w:tabs>
        <w:rPr>
          <w:lang w:val="kk-KZ"/>
        </w:rPr>
      </w:pPr>
      <w:r w:rsidRPr="004539B9">
        <w:rPr>
          <w:lang w:val="kk-KZ" w:eastAsia="zh-CN"/>
        </w:rPr>
        <w:t>5.</w:t>
      </w:r>
      <w:r w:rsidR="000E5E5E" w:rsidRPr="000E5E5E">
        <w:rPr>
          <w:sz w:val="20"/>
          <w:szCs w:val="20"/>
          <w:lang w:val="kk-KZ"/>
        </w:rPr>
        <w:t xml:space="preserve"> </w:t>
      </w:r>
      <w:r w:rsidR="000E5E5E">
        <w:rPr>
          <w:sz w:val="20"/>
          <w:szCs w:val="20"/>
          <w:lang w:val="kk-KZ"/>
        </w:rPr>
        <w:t>Психологиялық кеңес берудің құрылымы, кезеңдері мен техникалары</w:t>
      </w:r>
    </w:p>
    <w:p w14:paraId="696FBEC3" w14:textId="2F5520A0" w:rsidR="004F300D" w:rsidRPr="004539B9" w:rsidRDefault="004F300D" w:rsidP="004F300D">
      <w:pPr>
        <w:tabs>
          <w:tab w:val="left" w:pos="1276"/>
        </w:tabs>
        <w:rPr>
          <w:rStyle w:val="extendedtext-short"/>
          <w:lang w:val="kk-KZ"/>
        </w:rPr>
      </w:pPr>
      <w:r w:rsidRPr="004539B9">
        <w:rPr>
          <w:rStyle w:val="extendedtext-short"/>
          <w:lang w:val="kk-KZ"/>
        </w:rPr>
        <w:t>6.</w:t>
      </w:r>
      <w:r w:rsidR="000E5E5E" w:rsidRPr="000E5E5E">
        <w:rPr>
          <w:sz w:val="20"/>
          <w:szCs w:val="20"/>
          <w:lang w:val="kk-KZ"/>
        </w:rPr>
        <w:t xml:space="preserve"> </w:t>
      </w:r>
      <w:r w:rsidR="000E5E5E">
        <w:rPr>
          <w:sz w:val="20"/>
          <w:szCs w:val="20"/>
          <w:lang w:val="kk-KZ"/>
        </w:rPr>
        <w:t>Психологиялық кеңес берудегі психоаналогиялық дәстүр. З.Фрейд бойынша тұлға құрылымы. Психоанализде қолданылатын әдістер.</w:t>
      </w:r>
    </w:p>
    <w:p w14:paraId="7EF61B5F" w14:textId="7AC49836" w:rsidR="004F300D" w:rsidRPr="004539B9" w:rsidRDefault="004F300D" w:rsidP="004F300D">
      <w:pPr>
        <w:tabs>
          <w:tab w:val="left" w:pos="1276"/>
        </w:tabs>
        <w:rPr>
          <w:lang w:val="kk-KZ"/>
        </w:rPr>
      </w:pPr>
      <w:r w:rsidRPr="004539B9">
        <w:rPr>
          <w:rStyle w:val="jlqj4b"/>
          <w:lang w:val="kk-KZ"/>
        </w:rPr>
        <w:t>7..</w:t>
      </w:r>
      <w:r w:rsidR="000E5E5E">
        <w:rPr>
          <w:sz w:val="20"/>
          <w:szCs w:val="20"/>
          <w:lang w:val="kk-KZ"/>
        </w:rPr>
        <w:t>Қарсыласумен жұмыс жасау, тасымал және контртасымал, қате айту және басқа да психоанализ әдістері.</w:t>
      </w:r>
    </w:p>
    <w:p w14:paraId="4285183A" w14:textId="318F2E96" w:rsidR="004F300D" w:rsidRPr="004539B9" w:rsidRDefault="004F300D" w:rsidP="004F300D">
      <w:pPr>
        <w:tabs>
          <w:tab w:val="left" w:pos="1276"/>
        </w:tabs>
        <w:rPr>
          <w:lang w:val="kk-KZ"/>
        </w:rPr>
      </w:pPr>
      <w:r w:rsidRPr="004539B9">
        <w:rPr>
          <w:lang w:val="kk-KZ"/>
        </w:rPr>
        <w:t>8.</w:t>
      </w:r>
      <w:r w:rsidR="000E5E5E" w:rsidRPr="000E5E5E">
        <w:rPr>
          <w:sz w:val="20"/>
          <w:szCs w:val="20"/>
          <w:lang w:val="kk-KZ"/>
        </w:rPr>
        <w:t xml:space="preserve"> </w:t>
      </w:r>
      <w:r w:rsidR="000E5E5E">
        <w:rPr>
          <w:sz w:val="20"/>
          <w:szCs w:val="20"/>
          <w:lang w:val="kk-KZ"/>
        </w:rPr>
        <w:t>Юнгтың аналитикалық психотерапиясы. Адлердың жеке терапиясы.</w:t>
      </w:r>
    </w:p>
    <w:p w14:paraId="06FF47B5" w14:textId="719AE9B3" w:rsidR="004F300D" w:rsidRPr="004539B9" w:rsidRDefault="004F300D" w:rsidP="004F300D">
      <w:pPr>
        <w:tabs>
          <w:tab w:val="left" w:pos="1276"/>
        </w:tabs>
        <w:rPr>
          <w:lang w:val="kk-KZ"/>
        </w:rPr>
      </w:pPr>
      <w:r w:rsidRPr="004539B9">
        <w:rPr>
          <w:lang w:val="kk-KZ"/>
        </w:rPr>
        <w:t>9.</w:t>
      </w:r>
      <w:r w:rsidR="000E5E5E" w:rsidRPr="000E5E5E">
        <w:rPr>
          <w:sz w:val="20"/>
          <w:szCs w:val="20"/>
          <w:lang w:val="kk-KZ"/>
        </w:rPr>
        <w:t xml:space="preserve"> </w:t>
      </w:r>
      <w:r w:rsidR="000E5E5E">
        <w:rPr>
          <w:sz w:val="20"/>
          <w:szCs w:val="20"/>
          <w:lang w:val="kk-KZ"/>
        </w:rPr>
        <w:t>Ұжымдық бейсанамен, архитиптермен жұмыс жасауда қолданылатын әдістер мен техникалар. Адлер бойынша  жеке психотерапия.</w:t>
      </w:r>
    </w:p>
    <w:p w14:paraId="0A6EAE0B" w14:textId="2D0C78B5" w:rsidR="004F300D" w:rsidRPr="004539B9" w:rsidRDefault="004F300D" w:rsidP="004F300D">
      <w:pPr>
        <w:tabs>
          <w:tab w:val="left" w:pos="1276"/>
        </w:tabs>
        <w:rPr>
          <w:lang w:val="kk-KZ"/>
        </w:rPr>
      </w:pPr>
      <w:r w:rsidRPr="004539B9">
        <w:rPr>
          <w:lang w:val="kk-KZ"/>
        </w:rPr>
        <w:t>10.</w:t>
      </w:r>
      <w:r w:rsidR="000E5E5E" w:rsidRPr="000E5E5E">
        <w:rPr>
          <w:sz w:val="20"/>
          <w:szCs w:val="20"/>
          <w:lang w:val="kk-KZ"/>
        </w:rPr>
        <w:t xml:space="preserve"> </w:t>
      </w:r>
      <w:r w:rsidR="000E5E5E">
        <w:rPr>
          <w:sz w:val="20"/>
          <w:szCs w:val="20"/>
          <w:lang w:val="kk-KZ"/>
        </w:rPr>
        <w:t>Мультимодалдық кеңес беру (Лазарус). Негізгі қағидалары, принциптері мен әдістері.</w:t>
      </w:r>
    </w:p>
    <w:p w14:paraId="531793D1" w14:textId="2F98668F" w:rsidR="004F300D" w:rsidRPr="004539B9" w:rsidRDefault="004F300D" w:rsidP="004F300D">
      <w:pPr>
        <w:tabs>
          <w:tab w:val="left" w:pos="1276"/>
        </w:tabs>
        <w:rPr>
          <w:lang w:val="kk-KZ"/>
        </w:rPr>
      </w:pPr>
      <w:r w:rsidRPr="004539B9">
        <w:rPr>
          <w:lang w:val="kk-KZ"/>
        </w:rPr>
        <w:t xml:space="preserve">11. </w:t>
      </w:r>
      <w:r w:rsidR="000E5E5E">
        <w:rPr>
          <w:sz w:val="20"/>
          <w:szCs w:val="20"/>
          <w:lang w:val="kk-KZ"/>
        </w:rPr>
        <w:t>Когнитивтік терапия: А.Бека бойынша рационалдық терапия және Р.Эллис бойынша РЭТ</w:t>
      </w:r>
    </w:p>
    <w:p w14:paraId="4A8E9F21" w14:textId="6C35977E" w:rsidR="004F300D" w:rsidRPr="004539B9" w:rsidRDefault="004F300D" w:rsidP="004F300D">
      <w:pPr>
        <w:tabs>
          <w:tab w:val="left" w:pos="1276"/>
        </w:tabs>
        <w:rPr>
          <w:lang w:val="kk-KZ"/>
        </w:rPr>
      </w:pPr>
      <w:r w:rsidRPr="004539B9">
        <w:rPr>
          <w:lang w:val="kk-KZ"/>
        </w:rPr>
        <w:t>12..</w:t>
      </w:r>
      <w:r w:rsidR="000E5E5E" w:rsidRPr="000E5E5E">
        <w:rPr>
          <w:sz w:val="20"/>
          <w:szCs w:val="20"/>
          <w:lang w:val="kk-KZ"/>
        </w:rPr>
        <w:t xml:space="preserve"> </w:t>
      </w:r>
      <w:r w:rsidR="000E5E5E">
        <w:rPr>
          <w:sz w:val="20"/>
          <w:szCs w:val="20"/>
          <w:lang w:val="kk-KZ"/>
        </w:rPr>
        <w:t>Гуманистік терапия. К.Роджерстің клиентке бағытталған тәсілі. В. Франклдың логотерапиясы.</w:t>
      </w:r>
    </w:p>
    <w:p w14:paraId="5C7B8589" w14:textId="7EAE0FA7" w:rsidR="004F300D" w:rsidRPr="004539B9" w:rsidRDefault="004F300D" w:rsidP="004F300D">
      <w:pPr>
        <w:tabs>
          <w:tab w:val="left" w:pos="1276"/>
        </w:tabs>
        <w:rPr>
          <w:lang w:val="kk-KZ"/>
        </w:rPr>
      </w:pPr>
      <w:r w:rsidRPr="004539B9">
        <w:rPr>
          <w:lang w:val="kk-KZ"/>
        </w:rPr>
        <w:t xml:space="preserve">13. </w:t>
      </w:r>
      <w:r w:rsidR="000E5E5E">
        <w:rPr>
          <w:sz w:val="20"/>
          <w:szCs w:val="20"/>
          <w:lang w:val="kk-KZ"/>
        </w:rPr>
        <w:t>Когнитивті терапияның негізгі ережелері, принциптері мен әдістері.</w:t>
      </w:r>
      <w:r w:rsidR="000E5E5E" w:rsidRPr="000E5E5E">
        <w:rPr>
          <w:sz w:val="20"/>
          <w:szCs w:val="20"/>
          <w:lang w:val="kk-KZ"/>
        </w:rPr>
        <w:t xml:space="preserve"> </w:t>
      </w:r>
      <w:r w:rsidR="000E5E5E">
        <w:rPr>
          <w:sz w:val="20"/>
          <w:szCs w:val="20"/>
          <w:lang w:val="kk-KZ"/>
        </w:rPr>
        <w:t>Кеңес берудегі экзистенциалды дәстүр (Ялом, Мэй).</w:t>
      </w:r>
      <w:r w:rsidR="000E5E5E" w:rsidRPr="000E5E5E">
        <w:rPr>
          <w:sz w:val="20"/>
          <w:szCs w:val="20"/>
          <w:lang w:val="kk-KZ"/>
        </w:rPr>
        <w:t xml:space="preserve"> </w:t>
      </w:r>
      <w:r w:rsidR="000E5E5E">
        <w:rPr>
          <w:sz w:val="20"/>
          <w:szCs w:val="20"/>
          <w:lang w:val="kk-KZ"/>
        </w:rPr>
        <w:t>Н.Пезешкианның  жағымды терапиясы. Психотерапиялық процестің 5 сатысы.</w:t>
      </w:r>
    </w:p>
    <w:p w14:paraId="09BEBCBA" w14:textId="7B545E08" w:rsidR="004F300D" w:rsidRPr="004539B9" w:rsidRDefault="004F300D" w:rsidP="004F300D">
      <w:pPr>
        <w:tabs>
          <w:tab w:val="left" w:pos="1276"/>
        </w:tabs>
        <w:rPr>
          <w:lang w:val="kk-KZ"/>
        </w:rPr>
      </w:pPr>
      <w:r w:rsidRPr="004539B9">
        <w:rPr>
          <w:rStyle w:val="jlqj4b"/>
          <w:lang w:val="kk-KZ"/>
        </w:rPr>
        <w:t>14..</w:t>
      </w:r>
      <w:r w:rsidR="000E5E5E" w:rsidRPr="000E5E5E">
        <w:rPr>
          <w:sz w:val="20"/>
          <w:szCs w:val="20"/>
          <w:lang w:val="kk-KZ"/>
        </w:rPr>
        <w:t xml:space="preserve"> </w:t>
      </w:r>
      <w:r w:rsidR="000E5E5E">
        <w:rPr>
          <w:sz w:val="20"/>
          <w:szCs w:val="20"/>
          <w:lang w:val="kk-KZ"/>
        </w:rPr>
        <w:t>Экзистенциалды-гуманистік дәстүрдегі кеңес берудің негізгі қағидалары, принциптері және ұйымдастырылу ерекшеліктері</w:t>
      </w:r>
      <w:r w:rsidR="000E5E5E" w:rsidRPr="000E5E5E">
        <w:rPr>
          <w:sz w:val="20"/>
          <w:szCs w:val="20"/>
          <w:lang w:val="kk-KZ"/>
        </w:rPr>
        <w:t xml:space="preserve"> </w:t>
      </w:r>
      <w:r w:rsidR="000E5E5E">
        <w:rPr>
          <w:sz w:val="20"/>
          <w:szCs w:val="20"/>
          <w:lang w:val="kk-KZ"/>
        </w:rPr>
        <w:t>Терапияның транстық әдістері. Транс орнату техникасы. Қолдану ерекшелігі</w:t>
      </w:r>
    </w:p>
    <w:p w14:paraId="68B30BEE" w14:textId="745B2BA7" w:rsidR="004F300D" w:rsidRPr="000E5E5E" w:rsidRDefault="000E5E5E" w:rsidP="000E5E5E">
      <w:pPr>
        <w:tabs>
          <w:tab w:val="left" w:pos="1276"/>
        </w:tabs>
        <w:rPr>
          <w:sz w:val="20"/>
          <w:szCs w:val="20"/>
          <w:lang w:val="kk-KZ"/>
        </w:rPr>
      </w:pPr>
      <w:r>
        <w:rPr>
          <w:lang w:val="kk-KZ"/>
        </w:rPr>
        <w:t>15.</w:t>
      </w:r>
      <w:r w:rsidR="004F300D" w:rsidRPr="004539B9">
        <w:rPr>
          <w:lang w:val="kk-KZ"/>
        </w:rPr>
        <w:t xml:space="preserve">. </w:t>
      </w:r>
      <w:r>
        <w:rPr>
          <w:sz w:val="20"/>
          <w:szCs w:val="20"/>
          <w:lang w:val="kk-KZ"/>
        </w:rPr>
        <w:t>Тақырып бойынша презентация: «Кеңес берудегі  экзистенциалды-гуманистік дәстүрлер</w:t>
      </w:r>
    </w:p>
    <w:p w14:paraId="37DDA41F" w14:textId="77777777" w:rsidR="004F300D" w:rsidRPr="004539B9" w:rsidRDefault="004F300D" w:rsidP="004F300D">
      <w:pPr>
        <w:jc w:val="both"/>
        <w:rPr>
          <w:b/>
          <w:lang w:val="kk-KZ"/>
        </w:rPr>
      </w:pPr>
      <w:r w:rsidRPr="004539B9">
        <w:rPr>
          <w:b/>
          <w:lang w:val="kk-KZ"/>
        </w:rPr>
        <w:t>Ұсынылатын әдебиеттер:</w:t>
      </w:r>
    </w:p>
    <w:p w14:paraId="530EC31E" w14:textId="77777777" w:rsidR="00655B6B" w:rsidRDefault="00655B6B" w:rsidP="00655B6B">
      <w:pPr>
        <w:numPr>
          <w:ilvl w:val="0"/>
          <w:numId w:val="4"/>
        </w:numPr>
        <w:autoSpaceDE w:val="0"/>
        <w:autoSpaceDN w:val="0"/>
        <w:jc w:val="both"/>
      </w:pPr>
      <w:r>
        <w:t>Р</w:t>
      </w:r>
      <w:r>
        <w:rPr>
          <w:lang w:val="kk-KZ"/>
        </w:rPr>
        <w:t xml:space="preserve">.С. Немов </w:t>
      </w:r>
      <w:r>
        <w:t>Психологическое консультирование</w:t>
      </w:r>
      <w:r>
        <w:rPr>
          <w:lang w:val="kk-KZ"/>
        </w:rPr>
        <w:t>М, 2011г</w:t>
      </w:r>
    </w:p>
    <w:p w14:paraId="786044CA" w14:textId="77777777" w:rsidR="00655B6B" w:rsidRDefault="00655B6B" w:rsidP="00655B6B">
      <w:pPr>
        <w:numPr>
          <w:ilvl w:val="0"/>
          <w:numId w:val="4"/>
        </w:numPr>
        <w:autoSpaceDE w:val="0"/>
        <w:autoSpaceDN w:val="0"/>
        <w:jc w:val="both"/>
      </w:pPr>
      <w:r w:rsidRPr="0054300E">
        <w:t xml:space="preserve">Айви А., Айви М.Б., </w:t>
      </w:r>
      <w:proofErr w:type="spellStart"/>
      <w:r w:rsidRPr="0054300E">
        <w:t>Саймек-Даунинг</w:t>
      </w:r>
      <w:proofErr w:type="spellEnd"/>
      <w:r w:rsidRPr="0054300E">
        <w:t xml:space="preserve"> Л. Консультирование и психотерапия. Сочетание методов, теории и практики. М.,20</w:t>
      </w:r>
      <w:r w:rsidRPr="0054300E">
        <w:rPr>
          <w:lang w:val="kk-KZ"/>
        </w:rPr>
        <w:t>10</w:t>
      </w:r>
    </w:p>
    <w:p w14:paraId="203BF2FE" w14:textId="77777777" w:rsidR="00655B6B" w:rsidRDefault="00655B6B" w:rsidP="00655B6B">
      <w:pPr>
        <w:numPr>
          <w:ilvl w:val="0"/>
          <w:numId w:val="4"/>
        </w:numPr>
        <w:autoSpaceDE w:val="0"/>
        <w:autoSpaceDN w:val="0"/>
        <w:jc w:val="both"/>
      </w:pPr>
      <w:r w:rsidRPr="0054300E">
        <w:t>Алешина Ю.Б. Индивидуальное и семейное психологическое консультирование.</w:t>
      </w:r>
      <w:r w:rsidRPr="0054300E">
        <w:rPr>
          <w:lang w:val="kk-KZ"/>
        </w:rPr>
        <w:t xml:space="preserve"> </w:t>
      </w:r>
      <w:r w:rsidRPr="0054300E">
        <w:t>М.</w:t>
      </w:r>
      <w:r w:rsidRPr="0054300E">
        <w:rPr>
          <w:lang w:val="kk-KZ"/>
        </w:rPr>
        <w:t xml:space="preserve"> </w:t>
      </w:r>
      <w:r w:rsidRPr="0054300E">
        <w:t>МГУ, 200</w:t>
      </w:r>
      <w:r w:rsidRPr="0054300E">
        <w:rPr>
          <w:lang w:val="kk-KZ"/>
        </w:rPr>
        <w:t>9</w:t>
      </w:r>
    </w:p>
    <w:p w14:paraId="36E5CC9F" w14:textId="77777777" w:rsidR="00655B6B" w:rsidRDefault="00655B6B" w:rsidP="00655B6B">
      <w:pPr>
        <w:numPr>
          <w:ilvl w:val="0"/>
          <w:numId w:val="4"/>
        </w:numPr>
        <w:autoSpaceDE w:val="0"/>
        <w:autoSpaceDN w:val="0"/>
        <w:jc w:val="both"/>
      </w:pPr>
      <w:proofErr w:type="spellStart"/>
      <w:r w:rsidRPr="0054300E">
        <w:t>Гринсон</w:t>
      </w:r>
      <w:proofErr w:type="spellEnd"/>
      <w:r w:rsidRPr="0054300E">
        <w:t xml:space="preserve"> P.P. Техника и практика психоанализа. Воронеж,</w:t>
      </w:r>
      <w:r w:rsidRPr="0054300E">
        <w:rPr>
          <w:lang w:val="kk-KZ"/>
        </w:rPr>
        <w:t>2009</w:t>
      </w:r>
      <w:r w:rsidRPr="0054300E">
        <w:t>.</w:t>
      </w:r>
    </w:p>
    <w:p w14:paraId="28E7BB24" w14:textId="77777777" w:rsidR="00655B6B" w:rsidRPr="00D0763B" w:rsidRDefault="00655B6B" w:rsidP="00655B6B">
      <w:pPr>
        <w:numPr>
          <w:ilvl w:val="0"/>
          <w:numId w:val="4"/>
        </w:numPr>
        <w:autoSpaceDE w:val="0"/>
        <w:autoSpaceDN w:val="0"/>
        <w:jc w:val="both"/>
      </w:pPr>
      <w:proofErr w:type="spellStart"/>
      <w:r>
        <w:t>Ко</w:t>
      </w:r>
      <w:r w:rsidRPr="0054300E">
        <w:t>чунас</w:t>
      </w:r>
      <w:proofErr w:type="spellEnd"/>
      <w:r w:rsidRPr="0054300E">
        <w:t xml:space="preserve"> Р. Основы психологического консультирования. М, 20</w:t>
      </w:r>
      <w:r w:rsidRPr="0054300E">
        <w:rPr>
          <w:lang w:val="kk-KZ"/>
        </w:rPr>
        <w:t>10</w:t>
      </w:r>
    </w:p>
    <w:p w14:paraId="5D032393" w14:textId="77777777" w:rsidR="00655B6B" w:rsidRPr="00D0763B" w:rsidRDefault="00655B6B" w:rsidP="00655B6B">
      <w:pPr>
        <w:numPr>
          <w:ilvl w:val="0"/>
          <w:numId w:val="4"/>
        </w:numPr>
        <w:tabs>
          <w:tab w:val="left" w:pos="459"/>
          <w:tab w:val="left" w:pos="760"/>
        </w:tabs>
        <w:autoSpaceDE w:val="0"/>
        <w:autoSpaceDN w:val="0"/>
        <w:jc w:val="both"/>
      </w:pPr>
      <w:r>
        <w:t>Ад</w:t>
      </w:r>
      <w:r>
        <w:rPr>
          <w:lang w:val="kk-KZ"/>
        </w:rPr>
        <w:t xml:space="preserve">амзат ақыл ойының қазынасы </w:t>
      </w:r>
      <w:r>
        <w:t xml:space="preserve">10 </w:t>
      </w:r>
      <w:proofErr w:type="spellStart"/>
      <w:r>
        <w:t>томлык</w:t>
      </w:r>
      <w:proofErr w:type="spellEnd"/>
      <w:r>
        <w:t xml:space="preserve">, </w:t>
      </w:r>
      <w:r>
        <w:rPr>
          <w:lang w:val="kk-KZ"/>
        </w:rPr>
        <w:t xml:space="preserve">Психология </w:t>
      </w:r>
      <w:r>
        <w:t>5</w:t>
      </w:r>
      <w:r>
        <w:rPr>
          <w:lang w:val="kk-KZ"/>
        </w:rPr>
        <w:t xml:space="preserve"> </w:t>
      </w:r>
      <w:proofErr w:type="gramStart"/>
      <w:r>
        <w:rPr>
          <w:lang w:val="kk-KZ"/>
        </w:rPr>
        <w:t>том  Алматы</w:t>
      </w:r>
      <w:proofErr w:type="gramEnd"/>
      <w:r>
        <w:rPr>
          <w:lang w:val="kk-KZ"/>
        </w:rPr>
        <w:t xml:space="preserve"> </w:t>
      </w:r>
      <w:r>
        <w:t>2005 ж</w:t>
      </w:r>
    </w:p>
    <w:p w14:paraId="5C78B3E3" w14:textId="77777777" w:rsidR="00655B6B" w:rsidRPr="007C710C" w:rsidRDefault="00655B6B" w:rsidP="00655B6B">
      <w:pPr>
        <w:numPr>
          <w:ilvl w:val="0"/>
          <w:numId w:val="4"/>
        </w:numPr>
        <w:tabs>
          <w:tab w:val="left" w:pos="289"/>
          <w:tab w:val="left" w:pos="993"/>
        </w:tabs>
        <w:jc w:val="both"/>
      </w:pPr>
      <w:proofErr w:type="spellStart"/>
      <w:r w:rsidRPr="007C710C">
        <w:t>Жубаназарова</w:t>
      </w:r>
      <w:proofErr w:type="spellEnd"/>
      <w:r w:rsidRPr="007C710C">
        <w:t xml:space="preserve"> Н.С. Даму </w:t>
      </w:r>
      <w:proofErr w:type="spellStart"/>
      <w:r w:rsidRPr="007C710C">
        <w:t>психологиясы</w:t>
      </w:r>
      <w:proofErr w:type="spellEnd"/>
      <w:r w:rsidRPr="007C710C">
        <w:t>. – Алматы, "</w:t>
      </w:r>
      <w:proofErr w:type="spellStart"/>
      <w:r w:rsidRPr="007C710C">
        <w:t>Қазақ</w:t>
      </w:r>
      <w:proofErr w:type="spellEnd"/>
      <w:r w:rsidRPr="007C710C">
        <w:t xml:space="preserve"> </w:t>
      </w:r>
      <w:proofErr w:type="spellStart"/>
      <w:r w:rsidRPr="007C710C">
        <w:t>университеті</w:t>
      </w:r>
      <w:proofErr w:type="spellEnd"/>
      <w:r w:rsidRPr="007C710C">
        <w:t xml:space="preserve">" 2016. -  320 с. </w:t>
      </w:r>
    </w:p>
    <w:p w14:paraId="1D9A047A" w14:textId="77777777" w:rsidR="00655B6B" w:rsidRPr="007C710C" w:rsidRDefault="00655B6B" w:rsidP="00655B6B">
      <w:pPr>
        <w:numPr>
          <w:ilvl w:val="0"/>
          <w:numId w:val="4"/>
        </w:numPr>
        <w:tabs>
          <w:tab w:val="left" w:pos="289"/>
          <w:tab w:val="left" w:pos="993"/>
        </w:tabs>
        <w:jc w:val="both"/>
      </w:pPr>
      <w:proofErr w:type="spellStart"/>
      <w:r w:rsidRPr="007C710C">
        <w:t>Касен</w:t>
      </w:r>
      <w:proofErr w:type="spellEnd"/>
      <w:r w:rsidRPr="007C710C">
        <w:t xml:space="preserve"> Г.А.</w:t>
      </w:r>
      <w:r w:rsidRPr="007C710C">
        <w:tab/>
        <w:t>Социально-психологическое консульт</w:t>
      </w:r>
      <w:r>
        <w:t>ирование в школе, Алматы. - 2015</w:t>
      </w:r>
      <w:r w:rsidRPr="007C710C">
        <w:t>.</w:t>
      </w:r>
    </w:p>
    <w:p w14:paraId="38AA7D36" w14:textId="77777777" w:rsidR="00655B6B" w:rsidRDefault="00655B6B" w:rsidP="00655B6B">
      <w:pPr>
        <w:autoSpaceDE w:val="0"/>
        <w:autoSpaceDN w:val="0"/>
        <w:ind w:left="360"/>
        <w:jc w:val="both"/>
      </w:pPr>
    </w:p>
    <w:p w14:paraId="7F923FA1" w14:textId="77777777" w:rsidR="00655B6B" w:rsidRPr="00E10FCB" w:rsidRDefault="00655B6B" w:rsidP="00655B6B">
      <w:pPr>
        <w:numPr>
          <w:ilvl w:val="0"/>
          <w:numId w:val="4"/>
        </w:numPr>
        <w:autoSpaceDE w:val="0"/>
        <w:autoSpaceDN w:val="0"/>
        <w:jc w:val="both"/>
      </w:pPr>
      <w:r w:rsidRPr="0054300E">
        <w:rPr>
          <w:lang w:val="en-US"/>
        </w:rPr>
        <w:t xml:space="preserve">Kelly E.F. et al. Irreducible Mind: Toward a Psychology for </w:t>
      </w:r>
      <w:proofErr w:type="gramStart"/>
      <w:r w:rsidRPr="0054300E">
        <w:rPr>
          <w:lang w:val="en-US"/>
        </w:rPr>
        <w:t xml:space="preserve">the </w:t>
      </w:r>
      <w:r w:rsidRPr="0054300E">
        <w:rPr>
          <w:lang w:val="kk-KZ"/>
        </w:rPr>
        <w:t xml:space="preserve"> </w:t>
      </w:r>
      <w:r w:rsidRPr="00E10FCB">
        <w:rPr>
          <w:lang w:val="en-US"/>
        </w:rPr>
        <w:t>21st</w:t>
      </w:r>
      <w:proofErr w:type="gramEnd"/>
      <w:r w:rsidRPr="00E10FCB">
        <w:rPr>
          <w:lang w:val="en-US"/>
        </w:rPr>
        <w:t xml:space="preserve"> Century; (with CD F.W.H. Myers Human Personality . </w:t>
      </w:r>
      <w:r w:rsidRPr="00E10FCB">
        <w:t xml:space="preserve">1903). </w:t>
      </w:r>
      <w:proofErr w:type="spellStart"/>
      <w:r w:rsidRPr="00E10FCB">
        <w:t>Lanham</w:t>
      </w:r>
      <w:proofErr w:type="spellEnd"/>
      <w:r w:rsidRPr="00E10FCB">
        <w:t xml:space="preserve"> </w:t>
      </w:r>
      <w:proofErr w:type="spellStart"/>
      <w:r w:rsidRPr="00E10FCB">
        <w:t>etc</w:t>
      </w:r>
      <w:proofErr w:type="spellEnd"/>
      <w:r w:rsidRPr="00E10FCB">
        <w:t>., 20</w:t>
      </w:r>
      <w:r w:rsidRPr="00E10FCB">
        <w:rPr>
          <w:lang w:val="kk-KZ"/>
        </w:rPr>
        <w:t>13</w:t>
      </w:r>
      <w:r w:rsidRPr="00E10FCB">
        <w:t xml:space="preserve"> (099-29)</w:t>
      </w:r>
    </w:p>
    <w:p w14:paraId="289FFA7A" w14:textId="77777777" w:rsidR="00655B6B" w:rsidRPr="00E10FCB" w:rsidRDefault="00655B6B" w:rsidP="00655B6B">
      <w:pPr>
        <w:numPr>
          <w:ilvl w:val="0"/>
          <w:numId w:val="4"/>
        </w:numPr>
        <w:tabs>
          <w:tab w:val="left" w:pos="459"/>
        </w:tabs>
        <w:autoSpaceDE w:val="0"/>
        <w:autoSpaceDN w:val="0"/>
        <w:jc w:val="both"/>
      </w:pPr>
      <w:r w:rsidRPr="00E10FCB">
        <w:t>Сапарова И.А. Хрестоматия по психологическому консультированию. – Алматы: Казак университет, 2004.</w:t>
      </w:r>
    </w:p>
    <w:p w14:paraId="1C58DEE2" w14:textId="77777777" w:rsidR="00655B6B" w:rsidRDefault="00655B6B" w:rsidP="00655B6B">
      <w:pPr>
        <w:numPr>
          <w:ilvl w:val="0"/>
          <w:numId w:val="4"/>
        </w:numPr>
        <w:autoSpaceDE w:val="0"/>
        <w:autoSpaceDN w:val="0"/>
        <w:jc w:val="both"/>
        <w:rPr>
          <w:lang w:val="en-US"/>
        </w:rPr>
      </w:pPr>
      <w:r w:rsidRPr="0054300E">
        <w:rPr>
          <w:lang w:val="en-US"/>
        </w:rPr>
        <w:t xml:space="preserve">Martin P.A. A Marital Therapy Manual. New York, </w:t>
      </w:r>
      <w:r w:rsidRPr="0054300E">
        <w:rPr>
          <w:lang w:val="kk-KZ"/>
        </w:rPr>
        <w:t>2011</w:t>
      </w:r>
      <w:r w:rsidRPr="0054300E">
        <w:rPr>
          <w:lang w:val="en-US"/>
        </w:rPr>
        <w:t xml:space="preserve"> (146-28) </w:t>
      </w:r>
    </w:p>
    <w:p w14:paraId="186B3F4C" w14:textId="77777777" w:rsidR="00655B6B" w:rsidRDefault="00655B6B" w:rsidP="00655B6B">
      <w:pPr>
        <w:numPr>
          <w:ilvl w:val="0"/>
          <w:numId w:val="4"/>
        </w:numPr>
        <w:autoSpaceDE w:val="0"/>
        <w:autoSpaceDN w:val="0"/>
        <w:jc w:val="both"/>
        <w:rPr>
          <w:lang w:val="en-US"/>
        </w:rPr>
      </w:pPr>
      <w:proofErr w:type="spellStart"/>
      <w:r w:rsidRPr="0054300E">
        <w:rPr>
          <w:color w:val="000000"/>
        </w:rPr>
        <w:t>Мадалиева</w:t>
      </w:r>
      <w:proofErr w:type="spellEnd"/>
      <w:r w:rsidRPr="0054300E">
        <w:rPr>
          <w:color w:val="000000"/>
          <w:lang w:val="en-US"/>
        </w:rPr>
        <w:t xml:space="preserve"> </w:t>
      </w:r>
      <w:r w:rsidRPr="0054300E">
        <w:rPr>
          <w:color w:val="000000"/>
        </w:rPr>
        <w:t>З</w:t>
      </w:r>
      <w:r w:rsidRPr="0054300E">
        <w:rPr>
          <w:color w:val="000000"/>
          <w:lang w:val="en-US"/>
        </w:rPr>
        <w:t>.</w:t>
      </w:r>
      <w:r w:rsidRPr="0054300E">
        <w:rPr>
          <w:color w:val="000000"/>
        </w:rPr>
        <w:t>Б</w:t>
      </w:r>
      <w:r w:rsidRPr="0054300E">
        <w:rPr>
          <w:color w:val="000000"/>
          <w:lang w:val="en-US"/>
        </w:rPr>
        <w:t xml:space="preserve">., </w:t>
      </w:r>
      <w:proofErr w:type="spellStart"/>
      <w:r w:rsidRPr="0054300E">
        <w:rPr>
          <w:color w:val="000000"/>
        </w:rPr>
        <w:t>Жолдасова</w:t>
      </w:r>
      <w:proofErr w:type="spellEnd"/>
      <w:r w:rsidRPr="0054300E">
        <w:rPr>
          <w:color w:val="000000"/>
          <w:lang w:val="en-US"/>
        </w:rPr>
        <w:t xml:space="preserve"> </w:t>
      </w:r>
      <w:r w:rsidRPr="0054300E">
        <w:rPr>
          <w:color w:val="000000"/>
        </w:rPr>
        <w:t>М</w:t>
      </w:r>
      <w:r w:rsidRPr="0054300E">
        <w:rPr>
          <w:color w:val="000000"/>
          <w:lang w:val="en-US"/>
        </w:rPr>
        <w:t>.</w:t>
      </w:r>
      <w:r w:rsidRPr="0054300E">
        <w:rPr>
          <w:color w:val="000000"/>
        </w:rPr>
        <w:t>К</w:t>
      </w:r>
      <w:r w:rsidRPr="0054300E">
        <w:rPr>
          <w:color w:val="000000"/>
          <w:lang w:val="en-US"/>
        </w:rPr>
        <w:t xml:space="preserve">., </w:t>
      </w:r>
      <w:proofErr w:type="spellStart"/>
      <w:r w:rsidRPr="0054300E">
        <w:rPr>
          <w:color w:val="000000"/>
        </w:rPr>
        <w:t>Жубаназарова</w:t>
      </w:r>
      <w:proofErr w:type="spellEnd"/>
      <w:r w:rsidRPr="0054300E">
        <w:rPr>
          <w:color w:val="000000"/>
          <w:lang w:val="en-US"/>
        </w:rPr>
        <w:t xml:space="preserve"> </w:t>
      </w:r>
      <w:r w:rsidRPr="0054300E">
        <w:rPr>
          <w:color w:val="000000"/>
        </w:rPr>
        <w:t>Н</w:t>
      </w:r>
      <w:r w:rsidRPr="0054300E">
        <w:rPr>
          <w:color w:val="000000"/>
          <w:lang w:val="en-US"/>
        </w:rPr>
        <w:t>.</w:t>
      </w:r>
      <w:r w:rsidRPr="0054300E">
        <w:rPr>
          <w:color w:val="000000"/>
        </w:rPr>
        <w:t>С</w:t>
      </w:r>
      <w:r w:rsidRPr="0054300E">
        <w:rPr>
          <w:b/>
          <w:color w:val="000000"/>
          <w:lang w:val="en-US"/>
        </w:rPr>
        <w:t>.</w:t>
      </w:r>
      <w:r w:rsidRPr="0054300E">
        <w:rPr>
          <w:color w:val="000000"/>
          <w:lang w:val="en-US"/>
        </w:rPr>
        <w:t xml:space="preserve"> </w:t>
      </w:r>
      <w:proofErr w:type="spellStart"/>
      <w:r w:rsidRPr="0054300E">
        <w:rPr>
          <w:color w:val="000000"/>
        </w:rPr>
        <w:t>Психологиялық</w:t>
      </w:r>
      <w:proofErr w:type="spellEnd"/>
      <w:r w:rsidRPr="0054300E">
        <w:rPr>
          <w:color w:val="000000"/>
          <w:lang w:val="en-US"/>
        </w:rPr>
        <w:t xml:space="preserve"> </w:t>
      </w:r>
      <w:proofErr w:type="spellStart"/>
      <w:r w:rsidRPr="0054300E">
        <w:rPr>
          <w:color w:val="000000"/>
        </w:rPr>
        <w:t>кеңес</w:t>
      </w:r>
      <w:proofErr w:type="spellEnd"/>
      <w:r w:rsidRPr="0054300E">
        <w:rPr>
          <w:color w:val="000000"/>
          <w:lang w:val="en-US"/>
        </w:rPr>
        <w:t xml:space="preserve"> </w:t>
      </w:r>
      <w:proofErr w:type="spellStart"/>
      <w:r w:rsidRPr="0054300E">
        <w:rPr>
          <w:color w:val="000000"/>
        </w:rPr>
        <w:t>берудің</w:t>
      </w:r>
      <w:proofErr w:type="spellEnd"/>
      <w:r w:rsidRPr="0054300E">
        <w:rPr>
          <w:color w:val="000000"/>
          <w:lang w:val="en-US"/>
        </w:rPr>
        <w:t xml:space="preserve"> </w:t>
      </w:r>
      <w:proofErr w:type="spellStart"/>
      <w:r w:rsidRPr="0054300E">
        <w:rPr>
          <w:color w:val="000000"/>
        </w:rPr>
        <w:t>негіздері</w:t>
      </w:r>
      <w:proofErr w:type="spellEnd"/>
      <w:r w:rsidRPr="0054300E">
        <w:rPr>
          <w:color w:val="000000"/>
          <w:lang w:val="en-US"/>
        </w:rPr>
        <w:t xml:space="preserve">. </w:t>
      </w:r>
      <w:proofErr w:type="spellStart"/>
      <w:r w:rsidRPr="0054300E">
        <w:rPr>
          <w:color w:val="000000"/>
        </w:rPr>
        <w:t>Оқу</w:t>
      </w:r>
      <w:proofErr w:type="spellEnd"/>
      <w:r w:rsidRPr="0054300E">
        <w:rPr>
          <w:color w:val="000000"/>
          <w:lang w:val="en-US"/>
        </w:rPr>
        <w:t xml:space="preserve"> </w:t>
      </w:r>
      <w:proofErr w:type="spellStart"/>
      <w:r w:rsidRPr="0054300E">
        <w:rPr>
          <w:color w:val="000000"/>
        </w:rPr>
        <w:t>құралы</w:t>
      </w:r>
      <w:proofErr w:type="spellEnd"/>
      <w:r w:rsidRPr="0054300E">
        <w:rPr>
          <w:color w:val="000000"/>
          <w:lang w:val="en-US"/>
        </w:rPr>
        <w:t>. 2020</w:t>
      </w:r>
    </w:p>
    <w:p w14:paraId="65680D1D" w14:textId="77777777" w:rsidR="00655B6B" w:rsidRPr="00903938" w:rsidRDefault="00655B6B" w:rsidP="00655B6B">
      <w:pPr>
        <w:numPr>
          <w:ilvl w:val="0"/>
          <w:numId w:val="4"/>
        </w:numPr>
        <w:autoSpaceDE w:val="0"/>
        <w:autoSpaceDN w:val="0"/>
        <w:jc w:val="both"/>
        <w:rPr>
          <w:lang w:val="en-US"/>
        </w:rPr>
      </w:pPr>
      <w:proofErr w:type="spellStart"/>
      <w:r w:rsidRPr="009716C2">
        <w:t>Габрер</w:t>
      </w:r>
      <w:proofErr w:type="spellEnd"/>
      <w:r w:rsidRPr="009716C2">
        <w:rPr>
          <w:lang w:val="en-US"/>
        </w:rPr>
        <w:t xml:space="preserve"> </w:t>
      </w:r>
      <w:r w:rsidRPr="009716C2">
        <w:t>А</w:t>
      </w:r>
      <w:r w:rsidRPr="009716C2">
        <w:rPr>
          <w:lang w:val="en-US"/>
        </w:rPr>
        <w:t>.</w:t>
      </w:r>
      <w:r w:rsidRPr="009716C2">
        <w:t>И</w:t>
      </w:r>
      <w:r w:rsidRPr="009716C2">
        <w:rPr>
          <w:lang w:val="en-US"/>
        </w:rPr>
        <w:t xml:space="preserve">., </w:t>
      </w:r>
      <w:r w:rsidRPr="009716C2">
        <w:t>Иванов</w:t>
      </w:r>
      <w:r w:rsidRPr="009716C2">
        <w:rPr>
          <w:lang w:val="en-US"/>
        </w:rPr>
        <w:t xml:space="preserve"> </w:t>
      </w:r>
      <w:r w:rsidRPr="009716C2">
        <w:t>Д</w:t>
      </w:r>
      <w:r w:rsidRPr="009716C2">
        <w:rPr>
          <w:lang w:val="en-US"/>
        </w:rPr>
        <w:t>.</w:t>
      </w:r>
      <w:r w:rsidRPr="009716C2">
        <w:t>В</w:t>
      </w:r>
      <w:r w:rsidRPr="009716C2">
        <w:rPr>
          <w:lang w:val="en-US"/>
        </w:rPr>
        <w:t xml:space="preserve">., </w:t>
      </w:r>
      <w:proofErr w:type="spellStart"/>
      <w:r w:rsidRPr="009716C2">
        <w:t>Бердибаева</w:t>
      </w:r>
      <w:proofErr w:type="spellEnd"/>
      <w:r w:rsidRPr="009716C2">
        <w:rPr>
          <w:lang w:val="en-US"/>
        </w:rPr>
        <w:t xml:space="preserve"> </w:t>
      </w:r>
      <w:r w:rsidRPr="009716C2">
        <w:t>С</w:t>
      </w:r>
      <w:r w:rsidRPr="009716C2">
        <w:rPr>
          <w:lang w:val="en-US"/>
        </w:rPr>
        <w:t>.</w:t>
      </w:r>
      <w:r w:rsidRPr="009716C2">
        <w:t>К</w:t>
      </w:r>
      <w:r w:rsidRPr="009716C2">
        <w:rPr>
          <w:lang w:val="en-US"/>
        </w:rPr>
        <w:t xml:space="preserve">. </w:t>
      </w:r>
      <w:r w:rsidRPr="009716C2">
        <w:t>Практикум</w:t>
      </w:r>
      <w:r w:rsidRPr="009716C2">
        <w:rPr>
          <w:lang w:val="en-US"/>
        </w:rPr>
        <w:t xml:space="preserve"> </w:t>
      </w:r>
      <w:r w:rsidRPr="009716C2">
        <w:t>по</w:t>
      </w:r>
      <w:r w:rsidRPr="009716C2">
        <w:rPr>
          <w:lang w:val="en-US"/>
        </w:rPr>
        <w:t xml:space="preserve"> </w:t>
      </w:r>
      <w:r w:rsidRPr="009716C2">
        <w:t>психодиагностике</w:t>
      </w:r>
      <w:r w:rsidRPr="009716C2">
        <w:rPr>
          <w:b/>
          <w:lang w:val="kk-KZ"/>
        </w:rPr>
        <w:t>\\</w:t>
      </w:r>
      <w:r w:rsidRPr="009716C2">
        <w:rPr>
          <w:b/>
          <w:lang w:val="en-US"/>
        </w:rPr>
        <w:t xml:space="preserve"> </w:t>
      </w:r>
      <w:r w:rsidRPr="009716C2">
        <w:rPr>
          <w:lang w:val="kk-KZ"/>
        </w:rPr>
        <w:t xml:space="preserve">Оқу </w:t>
      </w:r>
      <w:proofErr w:type="gramStart"/>
      <w:r w:rsidRPr="009716C2">
        <w:rPr>
          <w:lang w:val="kk-KZ"/>
        </w:rPr>
        <w:t xml:space="preserve">құралы </w:t>
      </w:r>
      <w:r w:rsidRPr="009716C2">
        <w:rPr>
          <w:lang w:val="en-US"/>
        </w:rPr>
        <w:t xml:space="preserve"> </w:t>
      </w:r>
      <w:r w:rsidRPr="009716C2">
        <w:t>РИСО</w:t>
      </w:r>
      <w:proofErr w:type="gramEnd"/>
      <w:r w:rsidRPr="009716C2">
        <w:rPr>
          <w:lang w:val="en-US"/>
        </w:rPr>
        <w:t xml:space="preserve"> </w:t>
      </w:r>
      <w:r w:rsidRPr="009716C2">
        <w:rPr>
          <w:lang w:val="kk-KZ"/>
        </w:rPr>
        <w:t>–әл-Фараби атындағы ҚазҰУ-  Алматы, Қазақ  университеті 2019 -ISBN  978-601-04-3726-5 ---365 б</w:t>
      </w:r>
    </w:p>
    <w:p w14:paraId="63CC0ED0" w14:textId="77777777" w:rsidR="00655B6B" w:rsidRPr="009716C2" w:rsidRDefault="00655B6B" w:rsidP="00655B6B">
      <w:pPr>
        <w:autoSpaceDE w:val="0"/>
        <w:autoSpaceDN w:val="0"/>
        <w:jc w:val="both"/>
        <w:rPr>
          <w:lang w:val="en-US"/>
        </w:rPr>
      </w:pPr>
    </w:p>
    <w:p w14:paraId="26613661" w14:textId="77777777" w:rsidR="00655B6B" w:rsidRPr="0054300E" w:rsidRDefault="00655B6B" w:rsidP="00655B6B">
      <w:pPr>
        <w:autoSpaceDE w:val="0"/>
        <w:autoSpaceDN w:val="0"/>
        <w:ind w:left="1287"/>
        <w:jc w:val="both"/>
        <w:rPr>
          <w:lang w:val="en-US"/>
        </w:rPr>
      </w:pPr>
    </w:p>
    <w:p w14:paraId="312C0463" w14:textId="77777777" w:rsidR="00655B6B" w:rsidRPr="00655B6B" w:rsidRDefault="00655B6B" w:rsidP="00655B6B">
      <w:pPr>
        <w:autoSpaceDE w:val="0"/>
        <w:autoSpaceDN w:val="0"/>
        <w:spacing w:after="200" w:line="276" w:lineRule="auto"/>
        <w:ind w:firstLine="142"/>
        <w:rPr>
          <w:lang w:val="kk-KZ"/>
        </w:rPr>
      </w:pPr>
      <w:r w:rsidRPr="00655B6B">
        <w:rPr>
          <w:lang w:val="kk-KZ"/>
        </w:rPr>
        <w:t xml:space="preserve">Бердібаева С.Қ. Тұлға психологиясы.-Оқу құралы.- </w:t>
      </w:r>
      <w:r w:rsidRPr="00655B6B">
        <w:t xml:space="preserve">Алматы: </w:t>
      </w:r>
      <w:proofErr w:type="spellStart"/>
      <w:r w:rsidRPr="00655B6B">
        <w:t>Қазақ</w:t>
      </w:r>
      <w:proofErr w:type="spellEnd"/>
      <w:r w:rsidRPr="00655B6B">
        <w:t xml:space="preserve"> университеті,2016 ж., 154 б.</w:t>
      </w:r>
    </w:p>
    <w:p w14:paraId="00B105B0" w14:textId="77777777" w:rsidR="00655B6B" w:rsidRPr="008203A0" w:rsidRDefault="00655B6B" w:rsidP="00655B6B">
      <w:pPr>
        <w:pStyle w:val="a5"/>
        <w:numPr>
          <w:ilvl w:val="1"/>
          <w:numId w:val="4"/>
        </w:numPr>
        <w:autoSpaceDE w:val="0"/>
        <w:autoSpaceDN w:val="0"/>
        <w:ind w:right="5"/>
        <w:jc w:val="both"/>
        <w:rPr>
          <w:rFonts w:ascii="Times New Roman" w:hAnsi="Times New Roman"/>
          <w:sz w:val="24"/>
          <w:szCs w:val="24"/>
          <w:lang w:val="kk-KZ"/>
        </w:rPr>
      </w:pPr>
      <w:r w:rsidRPr="008203A0">
        <w:rPr>
          <w:rFonts w:ascii="Times New Roman" w:hAnsi="Times New Roman"/>
          <w:sz w:val="24"/>
          <w:szCs w:val="24"/>
          <w:lang w:val="kk-KZ"/>
        </w:rPr>
        <w:t>Лиясова А.А. Психологиялық тренинг технологиясына кіріспе. Әдістемелік құрал</w:t>
      </w:r>
      <w:r>
        <w:rPr>
          <w:rFonts w:ascii="Times New Roman" w:hAnsi="Times New Roman"/>
          <w:sz w:val="24"/>
          <w:szCs w:val="24"/>
          <w:lang w:val="kk-KZ"/>
        </w:rPr>
        <w:t>.А, 2018</w:t>
      </w:r>
      <w:r w:rsidRPr="008203A0">
        <w:rPr>
          <w:rFonts w:ascii="Times New Roman" w:hAnsi="Times New Roman"/>
          <w:sz w:val="24"/>
          <w:szCs w:val="24"/>
          <w:lang w:val="kk-KZ"/>
        </w:rPr>
        <w:t xml:space="preserve"> </w:t>
      </w:r>
    </w:p>
    <w:p w14:paraId="2233DB80" w14:textId="77777777" w:rsidR="00655B6B" w:rsidRPr="0054300E" w:rsidRDefault="00655B6B" w:rsidP="00655B6B">
      <w:pPr>
        <w:pStyle w:val="a5"/>
        <w:numPr>
          <w:ilvl w:val="1"/>
          <w:numId w:val="4"/>
        </w:numPr>
        <w:autoSpaceDE w:val="0"/>
        <w:autoSpaceDN w:val="0"/>
        <w:jc w:val="both"/>
        <w:rPr>
          <w:rFonts w:ascii="Times New Roman" w:hAnsi="Times New Roman"/>
          <w:sz w:val="24"/>
          <w:szCs w:val="24"/>
          <w:lang w:val="kk-KZ"/>
        </w:rPr>
      </w:pPr>
      <w:proofErr w:type="spellStart"/>
      <w:r w:rsidRPr="0054300E">
        <w:rPr>
          <w:rFonts w:ascii="Times New Roman" w:hAnsi="Times New Roman"/>
          <w:sz w:val="24"/>
          <w:szCs w:val="24"/>
        </w:rPr>
        <w:lastRenderedPageBreak/>
        <w:t>Вачков</w:t>
      </w:r>
      <w:proofErr w:type="spellEnd"/>
      <w:r w:rsidRPr="0054300E">
        <w:rPr>
          <w:rFonts w:ascii="Times New Roman" w:hAnsi="Times New Roman"/>
          <w:sz w:val="24"/>
          <w:szCs w:val="24"/>
        </w:rPr>
        <w:t xml:space="preserve"> И. Основы технологии </w:t>
      </w:r>
      <w:proofErr w:type="gramStart"/>
      <w:r w:rsidRPr="0054300E">
        <w:rPr>
          <w:rFonts w:ascii="Times New Roman" w:hAnsi="Times New Roman"/>
          <w:sz w:val="24"/>
          <w:szCs w:val="24"/>
        </w:rPr>
        <w:t>группового  тренинга</w:t>
      </w:r>
      <w:proofErr w:type="gramEnd"/>
      <w:r w:rsidRPr="0054300E">
        <w:rPr>
          <w:rFonts w:ascii="Times New Roman" w:hAnsi="Times New Roman"/>
          <w:sz w:val="24"/>
          <w:szCs w:val="24"/>
        </w:rPr>
        <w:t>. Психотехники. М.,2010.</w:t>
      </w:r>
    </w:p>
    <w:p w14:paraId="3A787792" w14:textId="77777777" w:rsidR="00655B6B" w:rsidRPr="00A72683" w:rsidRDefault="00655B6B" w:rsidP="00655B6B">
      <w:pPr>
        <w:pStyle w:val="a5"/>
        <w:numPr>
          <w:ilvl w:val="1"/>
          <w:numId w:val="4"/>
        </w:numPr>
        <w:autoSpaceDE w:val="0"/>
        <w:autoSpaceDN w:val="0"/>
        <w:jc w:val="both"/>
        <w:rPr>
          <w:rFonts w:ascii="Times New Roman" w:hAnsi="Times New Roman"/>
          <w:sz w:val="24"/>
          <w:szCs w:val="24"/>
          <w:lang w:val="kk-KZ"/>
        </w:rPr>
      </w:pPr>
      <w:proofErr w:type="spellStart"/>
      <w:r w:rsidRPr="0054300E">
        <w:rPr>
          <w:rFonts w:ascii="Times New Roman" w:hAnsi="Times New Roman"/>
          <w:sz w:val="24"/>
          <w:szCs w:val="24"/>
        </w:rPr>
        <w:t>Пезешкиан</w:t>
      </w:r>
      <w:proofErr w:type="spellEnd"/>
      <w:r w:rsidRPr="0054300E">
        <w:rPr>
          <w:rFonts w:ascii="Times New Roman" w:hAnsi="Times New Roman"/>
          <w:sz w:val="24"/>
          <w:szCs w:val="24"/>
        </w:rPr>
        <w:t xml:space="preserve"> </w:t>
      </w:r>
      <w:proofErr w:type="spellStart"/>
      <w:r w:rsidRPr="0054300E">
        <w:rPr>
          <w:rFonts w:ascii="Times New Roman" w:hAnsi="Times New Roman"/>
          <w:sz w:val="24"/>
          <w:szCs w:val="24"/>
        </w:rPr>
        <w:t>Н.Психотерапия</w:t>
      </w:r>
      <w:proofErr w:type="spellEnd"/>
      <w:r w:rsidRPr="0054300E">
        <w:rPr>
          <w:rFonts w:ascii="Times New Roman" w:hAnsi="Times New Roman"/>
          <w:sz w:val="24"/>
          <w:szCs w:val="24"/>
        </w:rPr>
        <w:t xml:space="preserve"> повседневной жизни. </w:t>
      </w:r>
    </w:p>
    <w:p w14:paraId="3A8FF89D" w14:textId="77777777" w:rsidR="00655B6B" w:rsidRDefault="00655B6B" w:rsidP="00655B6B">
      <w:pPr>
        <w:pStyle w:val="a5"/>
        <w:numPr>
          <w:ilvl w:val="1"/>
          <w:numId w:val="4"/>
        </w:numPr>
        <w:autoSpaceDE w:val="0"/>
        <w:autoSpaceDN w:val="0"/>
        <w:jc w:val="both"/>
        <w:rPr>
          <w:rFonts w:ascii="Times New Roman" w:hAnsi="Times New Roman"/>
          <w:sz w:val="24"/>
          <w:szCs w:val="24"/>
          <w:lang w:val="kk-KZ"/>
        </w:rPr>
      </w:pPr>
      <w:r w:rsidRPr="0054300E">
        <w:rPr>
          <w:rFonts w:ascii="Times New Roman" w:hAnsi="Times New Roman"/>
          <w:sz w:val="24"/>
          <w:szCs w:val="24"/>
        </w:rPr>
        <w:t>М., 200</w:t>
      </w:r>
      <w:r w:rsidRPr="0054300E">
        <w:rPr>
          <w:rFonts w:ascii="Times New Roman" w:hAnsi="Times New Roman"/>
          <w:sz w:val="24"/>
          <w:szCs w:val="24"/>
          <w:lang w:val="kk-KZ"/>
        </w:rPr>
        <w:t>7</w:t>
      </w:r>
    </w:p>
    <w:p w14:paraId="404175A7" w14:textId="77777777" w:rsidR="00655B6B" w:rsidRDefault="00655B6B" w:rsidP="00655B6B">
      <w:pPr>
        <w:pStyle w:val="a5"/>
        <w:numPr>
          <w:ilvl w:val="1"/>
          <w:numId w:val="4"/>
        </w:numPr>
        <w:autoSpaceDE w:val="0"/>
        <w:autoSpaceDN w:val="0"/>
        <w:jc w:val="both"/>
        <w:rPr>
          <w:rFonts w:ascii="Times New Roman" w:hAnsi="Times New Roman"/>
          <w:sz w:val="24"/>
          <w:szCs w:val="24"/>
          <w:lang w:val="kk-KZ"/>
        </w:rPr>
      </w:pPr>
      <w:proofErr w:type="spellStart"/>
      <w:r w:rsidRPr="0054300E">
        <w:rPr>
          <w:rFonts w:ascii="Times New Roman" w:hAnsi="Times New Roman"/>
          <w:sz w:val="24"/>
          <w:szCs w:val="24"/>
        </w:rPr>
        <w:t>Фоппель</w:t>
      </w:r>
      <w:proofErr w:type="spellEnd"/>
      <w:r w:rsidRPr="0054300E">
        <w:rPr>
          <w:rFonts w:ascii="Times New Roman" w:hAnsi="Times New Roman"/>
          <w:sz w:val="24"/>
          <w:szCs w:val="24"/>
        </w:rPr>
        <w:t xml:space="preserve"> К. Психологические группы. Рабочие материалы для ведущего. М., 20</w:t>
      </w:r>
      <w:r w:rsidRPr="0054300E">
        <w:rPr>
          <w:rFonts w:ascii="Times New Roman" w:hAnsi="Times New Roman"/>
          <w:sz w:val="24"/>
          <w:szCs w:val="24"/>
          <w:lang w:val="kk-KZ"/>
        </w:rPr>
        <w:t>09</w:t>
      </w:r>
    </w:p>
    <w:p w14:paraId="2A4B609C" w14:textId="77777777" w:rsidR="00655B6B" w:rsidRPr="0054300E" w:rsidRDefault="00655B6B" w:rsidP="00655B6B">
      <w:pPr>
        <w:pStyle w:val="a5"/>
        <w:numPr>
          <w:ilvl w:val="1"/>
          <w:numId w:val="4"/>
        </w:numPr>
        <w:autoSpaceDE w:val="0"/>
        <w:autoSpaceDN w:val="0"/>
        <w:jc w:val="both"/>
        <w:rPr>
          <w:rFonts w:ascii="Times New Roman" w:hAnsi="Times New Roman"/>
          <w:sz w:val="24"/>
          <w:szCs w:val="24"/>
          <w:lang w:val="kk-KZ"/>
        </w:rPr>
      </w:pPr>
      <w:r w:rsidRPr="0054300E">
        <w:rPr>
          <w:rFonts w:ascii="Times New Roman" w:hAnsi="Times New Roman"/>
          <w:snapToGrid w:val="0"/>
          <w:sz w:val="24"/>
          <w:szCs w:val="24"/>
          <w:lang w:val="en-US"/>
        </w:rPr>
        <w:t>Anastasi A. Psychological Testing. N.Y. 2010 (078-18)</w:t>
      </w:r>
    </w:p>
    <w:p w14:paraId="28C60B74" w14:textId="77777777" w:rsidR="00655B6B" w:rsidRPr="009716C2" w:rsidRDefault="00655B6B" w:rsidP="00655B6B">
      <w:pPr>
        <w:pStyle w:val="a5"/>
        <w:numPr>
          <w:ilvl w:val="1"/>
          <w:numId w:val="4"/>
        </w:numPr>
        <w:autoSpaceDE w:val="0"/>
        <w:autoSpaceDN w:val="0"/>
        <w:jc w:val="both"/>
        <w:rPr>
          <w:rFonts w:ascii="Times New Roman" w:hAnsi="Times New Roman"/>
          <w:sz w:val="24"/>
          <w:szCs w:val="24"/>
          <w:lang w:val="kk-KZ"/>
        </w:rPr>
      </w:pPr>
      <w:proofErr w:type="spellStart"/>
      <w:r w:rsidRPr="0054300E">
        <w:rPr>
          <w:rFonts w:ascii="Times New Roman" w:hAnsi="Times New Roman"/>
          <w:snapToGrid w:val="0"/>
          <w:sz w:val="24"/>
          <w:szCs w:val="24"/>
          <w:lang w:val="en-US"/>
        </w:rPr>
        <w:t>Barten</w:t>
      </w:r>
      <w:proofErr w:type="spellEnd"/>
      <w:r w:rsidRPr="0054300E">
        <w:rPr>
          <w:rFonts w:ascii="Times New Roman" w:hAnsi="Times New Roman"/>
          <w:snapToGrid w:val="0"/>
          <w:sz w:val="24"/>
          <w:szCs w:val="24"/>
          <w:lang w:val="en-US"/>
        </w:rPr>
        <w:t xml:space="preserve"> H.H. (Ed.) Brief Therapy. N.Y. 2011 (145-41)tp://www.azps.ru</w:t>
      </w:r>
    </w:p>
    <w:p w14:paraId="50B21F41" w14:textId="77777777" w:rsidR="00655B6B" w:rsidRPr="00D0763B" w:rsidRDefault="00655B6B" w:rsidP="00655B6B">
      <w:pPr>
        <w:pStyle w:val="1"/>
        <w:tabs>
          <w:tab w:val="left" w:pos="176"/>
          <w:tab w:val="left" w:pos="381"/>
        </w:tabs>
        <w:spacing w:line="276" w:lineRule="auto"/>
        <w:ind w:left="346"/>
        <w:jc w:val="both"/>
        <w:rPr>
          <w:sz w:val="24"/>
          <w:szCs w:val="24"/>
          <w:lang w:val="kk-KZ"/>
        </w:rPr>
      </w:pPr>
      <w:r w:rsidRPr="00D0763B">
        <w:rPr>
          <w:rFonts w:eastAsia="Calibri"/>
          <w:b/>
          <w:sz w:val="24"/>
          <w:szCs w:val="24"/>
          <w:lang w:val="kk-KZ"/>
        </w:rPr>
        <w:t>Интернет-ресур</w:t>
      </w:r>
      <w:r>
        <w:rPr>
          <w:rFonts w:eastAsia="Calibri"/>
          <w:b/>
          <w:sz w:val="24"/>
          <w:szCs w:val="24"/>
          <w:lang w:val="kk-KZ"/>
        </w:rPr>
        <w:t>стар</w:t>
      </w:r>
      <w:r w:rsidRPr="00D0763B">
        <w:rPr>
          <w:b/>
          <w:sz w:val="24"/>
          <w:szCs w:val="24"/>
          <w:lang w:val="kk-KZ"/>
        </w:rPr>
        <w:t>:</w:t>
      </w:r>
    </w:p>
    <w:p w14:paraId="5C65F0B4" w14:textId="77777777" w:rsidR="00655B6B" w:rsidRDefault="00655B6B" w:rsidP="00655B6B">
      <w:pPr>
        <w:pStyle w:val="a5"/>
        <w:tabs>
          <w:tab w:val="left" w:pos="176"/>
        </w:tabs>
        <w:autoSpaceDE w:val="0"/>
        <w:autoSpaceDN w:val="0"/>
        <w:adjustRightInd w:val="0"/>
        <w:ind w:left="346"/>
        <w:jc w:val="both"/>
        <w:rPr>
          <w:rFonts w:ascii="Times New Roman" w:hAnsi="Times New Roman"/>
          <w:b/>
          <w:sz w:val="24"/>
          <w:szCs w:val="24"/>
          <w:lang w:val="kk-KZ"/>
        </w:rPr>
      </w:pPr>
      <w:r>
        <w:rPr>
          <w:rStyle w:val="shorttext"/>
          <w:b/>
          <w:sz w:val="24"/>
          <w:szCs w:val="24"/>
          <w:lang w:val="kk-KZ"/>
        </w:rPr>
        <w:t>1.</w:t>
      </w:r>
      <w:r>
        <w:rPr>
          <w:rStyle w:val="ab"/>
          <w:sz w:val="24"/>
          <w:szCs w:val="24"/>
          <w:lang w:val="en-US"/>
        </w:rPr>
        <w:fldChar w:fldCharType="begin"/>
      </w:r>
      <w:r w:rsidRPr="00D0763B">
        <w:rPr>
          <w:rStyle w:val="ab"/>
          <w:sz w:val="24"/>
          <w:szCs w:val="24"/>
          <w:lang w:val="kk-KZ"/>
        </w:rPr>
        <w:instrText xml:space="preserve"> HYPERLINK "http://www.psychology.ru" </w:instrText>
      </w:r>
      <w:r>
        <w:rPr>
          <w:rStyle w:val="ab"/>
          <w:sz w:val="24"/>
          <w:szCs w:val="24"/>
          <w:lang w:val="en-US"/>
        </w:rPr>
        <w:fldChar w:fldCharType="separate"/>
      </w:r>
      <w:r w:rsidRPr="00D0763B">
        <w:rPr>
          <w:rStyle w:val="ab"/>
          <w:sz w:val="24"/>
          <w:szCs w:val="24"/>
          <w:lang w:val="kk-KZ"/>
        </w:rPr>
        <w:t>http://www.psychology.ru</w:t>
      </w:r>
      <w:r>
        <w:rPr>
          <w:rStyle w:val="ab"/>
          <w:sz w:val="24"/>
          <w:szCs w:val="24"/>
          <w:lang w:val="en-US"/>
        </w:rPr>
        <w:fldChar w:fldCharType="end"/>
      </w:r>
    </w:p>
    <w:p w14:paraId="4DD01F67" w14:textId="77777777" w:rsidR="00655B6B" w:rsidRDefault="00655B6B" w:rsidP="00655B6B">
      <w:pPr>
        <w:tabs>
          <w:tab w:val="left" w:pos="176"/>
        </w:tabs>
        <w:ind w:left="346"/>
        <w:jc w:val="both"/>
        <w:rPr>
          <w:lang w:val="kk-KZ"/>
        </w:rPr>
      </w:pPr>
      <w:r>
        <w:rPr>
          <w:lang w:val="kk-KZ"/>
        </w:rPr>
        <w:t>2.</w:t>
      </w:r>
      <w:r>
        <w:rPr>
          <w:rStyle w:val="ab"/>
          <w:lang w:val="en-US"/>
        </w:rPr>
        <w:fldChar w:fldCharType="begin"/>
      </w:r>
      <w:r w:rsidRPr="00D0763B">
        <w:rPr>
          <w:rStyle w:val="ab"/>
          <w:lang w:val="kk-KZ"/>
        </w:rPr>
        <w:instrText xml:space="preserve"> HYPERLINK "http://www.flogiston.ru" </w:instrText>
      </w:r>
      <w:r>
        <w:rPr>
          <w:rStyle w:val="ab"/>
          <w:lang w:val="en-US"/>
        </w:rPr>
        <w:fldChar w:fldCharType="separate"/>
      </w:r>
      <w:r w:rsidRPr="00D0763B">
        <w:rPr>
          <w:rStyle w:val="ab"/>
          <w:lang w:val="kk-KZ"/>
        </w:rPr>
        <w:t>http://www.flogiston.ru</w:t>
      </w:r>
      <w:r>
        <w:rPr>
          <w:rStyle w:val="ab"/>
          <w:lang w:val="en-US"/>
        </w:rPr>
        <w:fldChar w:fldCharType="end"/>
      </w:r>
    </w:p>
    <w:p w14:paraId="44518F7B" w14:textId="77777777" w:rsidR="00655B6B" w:rsidRDefault="00655B6B" w:rsidP="00655B6B">
      <w:pPr>
        <w:tabs>
          <w:tab w:val="left" w:pos="176"/>
        </w:tabs>
        <w:ind w:left="346"/>
        <w:jc w:val="both"/>
        <w:rPr>
          <w:lang w:val="kk-KZ"/>
        </w:rPr>
      </w:pPr>
      <w:r>
        <w:rPr>
          <w:lang w:val="kk-KZ"/>
        </w:rPr>
        <w:t>3.</w:t>
      </w:r>
      <w:r>
        <w:rPr>
          <w:rStyle w:val="ab"/>
          <w:lang w:val="kk-KZ"/>
        </w:rPr>
        <w:fldChar w:fldCharType="begin"/>
      </w:r>
      <w:r>
        <w:rPr>
          <w:rStyle w:val="ab"/>
          <w:lang w:val="kk-KZ"/>
        </w:rPr>
        <w:instrText xml:space="preserve"> HYPERLINK "http://www.colorado.edu/VCResearch/integrity/humanresearch/CITI.htm" </w:instrText>
      </w:r>
      <w:r>
        <w:rPr>
          <w:rStyle w:val="ab"/>
          <w:lang w:val="kk-KZ"/>
        </w:rPr>
        <w:fldChar w:fldCharType="separate"/>
      </w:r>
      <w:r>
        <w:rPr>
          <w:rStyle w:val="ab"/>
          <w:lang w:val="kk-KZ"/>
        </w:rPr>
        <w:t>http://www.colorado.edu/VCResearch/integrity/humanresearch/CITI.htm</w:t>
      </w:r>
      <w:r>
        <w:rPr>
          <w:rStyle w:val="ab"/>
          <w:lang w:val="kk-KZ"/>
        </w:rPr>
        <w:fldChar w:fldCharType="end"/>
      </w:r>
    </w:p>
    <w:p w14:paraId="07FA2C17" w14:textId="77777777" w:rsidR="00655B6B" w:rsidRDefault="00655B6B" w:rsidP="00655B6B">
      <w:pPr>
        <w:tabs>
          <w:tab w:val="left" w:pos="176"/>
        </w:tabs>
        <w:ind w:left="346"/>
        <w:jc w:val="both"/>
        <w:rPr>
          <w:lang w:val="kk-KZ"/>
        </w:rPr>
      </w:pPr>
      <w:r>
        <w:rPr>
          <w:lang w:val="kk-KZ"/>
        </w:rPr>
        <w:t>4.</w:t>
      </w:r>
      <w:proofErr w:type="spellStart"/>
      <w:r>
        <w:rPr>
          <w:lang w:val="en-US"/>
        </w:rPr>
        <w:t>CyberBear</w:t>
      </w:r>
      <w:proofErr w:type="spellEnd"/>
      <w:r>
        <w:rPr>
          <w:lang w:val="en-US"/>
        </w:rPr>
        <w:t xml:space="preserve"> (</w:t>
      </w:r>
      <w:hyperlink r:id="rId5" w:history="1">
        <w:r>
          <w:rPr>
            <w:rStyle w:val="ab"/>
            <w:lang w:val="en-US"/>
          </w:rPr>
          <w:t>http://cvberbear.umt.edu</w:t>
        </w:r>
      </w:hyperlink>
      <w:r>
        <w:rPr>
          <w:lang w:val="en-US"/>
        </w:rPr>
        <w:t>)</w:t>
      </w:r>
    </w:p>
    <w:p w14:paraId="237A2FFF" w14:textId="77777777" w:rsidR="00655B6B" w:rsidRDefault="00655B6B" w:rsidP="00655B6B">
      <w:pPr>
        <w:tabs>
          <w:tab w:val="left" w:pos="176"/>
          <w:tab w:val="left" w:pos="284"/>
          <w:tab w:val="left" w:pos="426"/>
        </w:tabs>
        <w:autoSpaceDE w:val="0"/>
        <w:autoSpaceDN w:val="0"/>
        <w:ind w:left="346"/>
        <w:jc w:val="both"/>
        <w:rPr>
          <w:lang w:val="kk-KZ"/>
        </w:rPr>
      </w:pPr>
      <w:r>
        <w:rPr>
          <w:lang w:val="kk-KZ"/>
        </w:rPr>
        <w:t xml:space="preserve">5. </w:t>
      </w:r>
      <w:hyperlink r:id="rId6" w:history="1">
        <w:r>
          <w:rPr>
            <w:rStyle w:val="ab"/>
            <w:lang w:val="kk-KZ"/>
          </w:rPr>
          <w:t>http://www.umt.edu/psych/</w:t>
        </w:r>
      </w:hyperlink>
      <w:r>
        <w:rPr>
          <w:lang w:val="kk-KZ"/>
        </w:rPr>
        <w:t>)</w:t>
      </w:r>
    </w:p>
    <w:p w14:paraId="2190019C" w14:textId="77777777" w:rsidR="00655B6B" w:rsidRDefault="00655B6B" w:rsidP="00655B6B">
      <w:pPr>
        <w:autoSpaceDE w:val="0"/>
        <w:autoSpaceDN w:val="0"/>
        <w:ind w:left="346"/>
        <w:jc w:val="both"/>
        <w:rPr>
          <w:lang w:val="kk-KZ"/>
        </w:rPr>
      </w:pPr>
      <w:r w:rsidRPr="0054300E">
        <w:rPr>
          <w:lang w:val="kk-KZ"/>
        </w:rPr>
        <w:t>6. http://www.humanities.edu.ru</w:t>
      </w:r>
      <w:hyperlink r:id="rId7" w:history="1">
        <w:r w:rsidRPr="0054300E">
          <w:rPr>
            <w:rStyle w:val="ab"/>
            <w:snapToGrid w:val="0"/>
            <w:lang w:val="kk-KZ"/>
          </w:rPr>
          <w:t>http://www.koob.ru/</w:t>
        </w:r>
      </w:hyperlink>
    </w:p>
    <w:p w14:paraId="2C9A8B73" w14:textId="77777777" w:rsidR="00655B6B" w:rsidRPr="0054300E" w:rsidRDefault="00655B6B" w:rsidP="00655B6B">
      <w:pPr>
        <w:autoSpaceDE w:val="0"/>
        <w:autoSpaceDN w:val="0"/>
        <w:jc w:val="both"/>
        <w:rPr>
          <w:lang w:val="kk-KZ"/>
        </w:rPr>
      </w:pPr>
      <w:r>
        <w:rPr>
          <w:lang w:val="kk-KZ"/>
        </w:rPr>
        <w:t xml:space="preserve">7. </w:t>
      </w:r>
      <w:hyperlink r:id="rId8" w:history="1">
        <w:r w:rsidRPr="000E5E5E">
          <w:rPr>
            <w:rStyle w:val="ab"/>
            <w:lang w:val="kk-KZ"/>
          </w:rPr>
          <w:t>http://www.psychology.ru</w:t>
        </w:r>
      </w:hyperlink>
    </w:p>
    <w:p w14:paraId="3FE48315" w14:textId="77777777" w:rsidR="00655B6B" w:rsidRPr="00A6790D" w:rsidRDefault="00655B6B" w:rsidP="00655B6B">
      <w:pPr>
        <w:rPr>
          <w:lang w:val="kk-KZ"/>
        </w:rPr>
      </w:pPr>
    </w:p>
    <w:p w14:paraId="26435891" w14:textId="00A97FDB" w:rsidR="004539B9" w:rsidRDefault="004539B9" w:rsidP="004F300D">
      <w:pPr>
        <w:jc w:val="both"/>
        <w:rPr>
          <w:bCs/>
          <w:lang w:val="kk-KZ"/>
        </w:rPr>
      </w:pPr>
    </w:p>
    <w:p w14:paraId="1229FF7C" w14:textId="2FBA4FC7" w:rsidR="004F300D" w:rsidRPr="004F300D" w:rsidRDefault="004F300D" w:rsidP="004F300D">
      <w:pPr>
        <w:jc w:val="both"/>
        <w:rPr>
          <w:bCs/>
          <w:lang w:val="kk-KZ"/>
        </w:rPr>
      </w:pPr>
      <w:r w:rsidRPr="004F300D">
        <w:rPr>
          <w:bCs/>
          <w:lang w:val="kk-KZ"/>
        </w:rPr>
        <w:t xml:space="preserve">Емтихан жұмыстарын бағалау білім алушының жауабының толықтығын ескере отырып, 100 баллдық шкала бойынша жүргізіледі: </w:t>
      </w:r>
    </w:p>
    <w:bookmarkEnd w:id="0"/>
    <w:bookmarkEnd w:id="1"/>
    <w:bookmarkEnd w:id="2"/>
    <w:bookmarkEnd w:id="3"/>
    <w:p w14:paraId="28974A8D" w14:textId="77777777" w:rsidR="004F300D" w:rsidRPr="004539B9" w:rsidRDefault="004F300D" w:rsidP="004539B9">
      <w:pPr>
        <w:keepNext/>
        <w:tabs>
          <w:tab w:val="left" w:pos="463"/>
          <w:tab w:val="center" w:pos="9639"/>
        </w:tabs>
        <w:autoSpaceDE w:val="0"/>
        <w:autoSpaceDN w:val="0"/>
        <w:jc w:val="both"/>
        <w:outlineLvl w:val="1"/>
        <w:rPr>
          <w:bCs/>
          <w:lang w:val="kk-KZ"/>
        </w:rPr>
      </w:pPr>
    </w:p>
    <w:tbl>
      <w:tblPr>
        <w:tblStyle w:val="a3"/>
        <w:tblW w:w="9640" w:type="dxa"/>
        <w:tblInd w:w="-147" w:type="dxa"/>
        <w:tblLayout w:type="fixed"/>
        <w:tblLook w:val="04A0" w:firstRow="1" w:lastRow="0" w:firstColumn="1" w:lastColumn="0" w:noHBand="0" w:noVBand="1"/>
      </w:tblPr>
      <w:tblGrid>
        <w:gridCol w:w="1135"/>
        <w:gridCol w:w="1842"/>
        <w:gridCol w:w="1560"/>
        <w:gridCol w:w="1842"/>
        <w:gridCol w:w="1560"/>
        <w:gridCol w:w="1701"/>
      </w:tblGrid>
      <w:tr w:rsidR="004539B9" w:rsidRPr="00D14E4B" w14:paraId="44F5BC6E" w14:textId="77777777" w:rsidTr="003F74D1">
        <w:tc>
          <w:tcPr>
            <w:tcW w:w="1135" w:type="dxa"/>
            <w:vMerge w:val="restart"/>
            <w:tcBorders>
              <w:top w:val="single" w:sz="4" w:space="0" w:color="auto"/>
              <w:left w:val="single" w:sz="4" w:space="0" w:color="auto"/>
              <w:right w:val="single" w:sz="4" w:space="0" w:color="auto"/>
            </w:tcBorders>
            <w:shd w:val="clear" w:color="auto" w:fill="B4C6E7" w:themeFill="accent1" w:themeFillTint="66"/>
          </w:tcPr>
          <w:p w14:paraId="521C3151" w14:textId="77777777" w:rsidR="004539B9" w:rsidRPr="007D7C98" w:rsidRDefault="004539B9" w:rsidP="003F74D1">
            <w:pPr>
              <w:rPr>
                <w:b/>
                <w:bCs/>
                <w:sz w:val="16"/>
                <w:szCs w:val="16"/>
              </w:rPr>
            </w:pPr>
            <w:bookmarkStart w:id="5" w:name="_Hlk150197323"/>
            <w:r w:rsidRPr="007D7C98">
              <w:rPr>
                <w:b/>
                <w:bCs/>
                <w:sz w:val="16"/>
                <w:szCs w:val="16"/>
              </w:rPr>
              <w:t>Критерий/ балл</w:t>
            </w:r>
          </w:p>
          <w:p w14:paraId="1E9CDA9A" w14:textId="77777777" w:rsidR="004539B9" w:rsidRPr="007D7C98" w:rsidRDefault="004539B9" w:rsidP="003F74D1">
            <w:pPr>
              <w:rPr>
                <w:b/>
                <w:bCs/>
                <w:sz w:val="16"/>
                <w:szCs w:val="16"/>
              </w:rPr>
            </w:pPr>
          </w:p>
        </w:tc>
        <w:tc>
          <w:tcPr>
            <w:tcW w:w="850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7B0830" w14:textId="77777777" w:rsidR="004539B9" w:rsidRPr="007D7C98" w:rsidRDefault="004539B9" w:rsidP="003F74D1">
            <w:pPr>
              <w:jc w:val="center"/>
              <w:rPr>
                <w:b/>
                <w:bCs/>
                <w:sz w:val="16"/>
                <w:szCs w:val="16"/>
              </w:rPr>
            </w:pPr>
            <w:r w:rsidRPr="007D7C98">
              <w:rPr>
                <w:b/>
                <w:bCs/>
                <w:sz w:val="16"/>
                <w:szCs w:val="16"/>
              </w:rPr>
              <w:t>ДЕСКРИПТОР</w:t>
            </w:r>
            <w:r w:rsidRPr="007D7C98">
              <w:rPr>
                <w:b/>
                <w:bCs/>
                <w:sz w:val="16"/>
                <w:szCs w:val="16"/>
                <w:lang w:val="kk-KZ"/>
              </w:rPr>
              <w:t>ЛАР</w:t>
            </w:r>
          </w:p>
        </w:tc>
      </w:tr>
      <w:tr w:rsidR="004539B9" w:rsidRPr="00D14E4B" w14:paraId="38F14F66" w14:textId="77777777" w:rsidTr="004539B9">
        <w:tc>
          <w:tcPr>
            <w:tcW w:w="1135" w:type="dxa"/>
            <w:vMerge/>
            <w:tcBorders>
              <w:left w:val="single" w:sz="4" w:space="0" w:color="auto"/>
              <w:right w:val="single" w:sz="4" w:space="0" w:color="auto"/>
            </w:tcBorders>
            <w:shd w:val="clear" w:color="auto" w:fill="B4C6E7" w:themeFill="accent1" w:themeFillTint="66"/>
          </w:tcPr>
          <w:p w14:paraId="224A9B23" w14:textId="77777777" w:rsidR="004539B9" w:rsidRPr="007D7C98" w:rsidRDefault="004539B9" w:rsidP="003F74D1">
            <w:pPr>
              <w:rPr>
                <w:b/>
                <w:bCs/>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2E49A9" w14:textId="77777777" w:rsidR="004539B9" w:rsidRPr="007D7C98" w:rsidRDefault="004539B9" w:rsidP="003F74D1">
            <w:pPr>
              <w:jc w:val="center"/>
              <w:rPr>
                <w:b/>
                <w:bCs/>
                <w:sz w:val="16"/>
                <w:szCs w:val="16"/>
              </w:rPr>
            </w:pPr>
            <w:r w:rsidRPr="007D7C98">
              <w:rPr>
                <w:b/>
                <w:bCs/>
                <w:color w:val="000000" w:themeColor="text1"/>
                <w:sz w:val="16"/>
                <w:szCs w:val="16"/>
              </w:rPr>
              <w:t>«</w:t>
            </w:r>
            <w:r w:rsidRPr="007D7C98">
              <w:rPr>
                <w:b/>
                <w:bCs/>
                <w:color w:val="000000" w:themeColor="text1"/>
                <w:sz w:val="16"/>
                <w:szCs w:val="16"/>
                <w:lang w:val="kk-KZ"/>
              </w:rPr>
              <w:t>Өте жақсы</w:t>
            </w:r>
            <w:r w:rsidRPr="007D7C98">
              <w:rPr>
                <w:b/>
                <w:bCs/>
                <w:color w:val="000000" w:themeColor="text1"/>
                <w:sz w:val="16"/>
                <w:szCs w:val="16"/>
              </w:rPr>
              <w:t>» </w:t>
            </w:r>
            <w:r w:rsidRPr="007D7C98">
              <w:rPr>
                <w:color w:val="000000" w:themeColor="text1"/>
                <w:sz w:val="16"/>
                <w:szCs w:val="16"/>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CC97DC" w14:textId="77777777" w:rsidR="004539B9" w:rsidRPr="007D7C98" w:rsidRDefault="004539B9" w:rsidP="003F74D1">
            <w:pPr>
              <w:jc w:val="center"/>
              <w:rPr>
                <w:b/>
                <w:bCs/>
                <w:sz w:val="16"/>
                <w:szCs w:val="16"/>
                <w:lang w:val="kk-KZ"/>
              </w:rPr>
            </w:pPr>
            <w:r w:rsidRPr="007D7C98">
              <w:rPr>
                <w:b/>
                <w:bCs/>
                <w:sz w:val="16"/>
                <w:szCs w:val="16"/>
                <w:lang w:val="kk-KZ"/>
              </w:rPr>
              <w:t>Жақсы</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0EAA6FD" w14:textId="77777777" w:rsidR="004539B9" w:rsidRPr="007D7C98" w:rsidRDefault="004539B9" w:rsidP="003F74D1">
            <w:pPr>
              <w:jc w:val="center"/>
              <w:rPr>
                <w:b/>
                <w:bCs/>
                <w:sz w:val="16"/>
                <w:szCs w:val="16"/>
              </w:rPr>
            </w:pPr>
            <w:r w:rsidRPr="007D7C98">
              <w:rPr>
                <w:bCs/>
                <w:sz w:val="16"/>
                <w:szCs w:val="16"/>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153079" w14:textId="77777777" w:rsidR="004539B9" w:rsidRPr="007D7C98" w:rsidRDefault="004539B9" w:rsidP="003F74D1">
            <w:pPr>
              <w:jc w:val="center"/>
              <w:rPr>
                <w:b/>
                <w:bCs/>
                <w:sz w:val="16"/>
                <w:szCs w:val="16"/>
              </w:rPr>
            </w:pPr>
            <w:r w:rsidRPr="007D7C98">
              <w:rPr>
                <w:bCs/>
                <w:sz w:val="16"/>
                <w:szCs w:val="16"/>
                <w:lang w:val="kk-KZ"/>
              </w:rPr>
              <w:t>Қанағаттанарлықсыз</w:t>
            </w:r>
          </w:p>
        </w:tc>
      </w:tr>
      <w:tr w:rsidR="004539B9" w:rsidRPr="00D14E4B" w14:paraId="7B19477C" w14:textId="77777777" w:rsidTr="004539B9">
        <w:tc>
          <w:tcPr>
            <w:tcW w:w="1135" w:type="dxa"/>
            <w:vMerge/>
            <w:tcBorders>
              <w:left w:val="single" w:sz="4" w:space="0" w:color="auto"/>
              <w:bottom w:val="single" w:sz="4" w:space="0" w:color="auto"/>
              <w:right w:val="single" w:sz="4" w:space="0" w:color="auto"/>
            </w:tcBorders>
            <w:vAlign w:val="center"/>
            <w:hideMark/>
          </w:tcPr>
          <w:p w14:paraId="1C7FD3CC" w14:textId="77777777" w:rsidR="004539B9" w:rsidRPr="007D7C98" w:rsidRDefault="004539B9" w:rsidP="003F74D1">
            <w:pPr>
              <w:rPr>
                <w:b/>
                <w:bCs/>
                <w:sz w:val="16"/>
                <w:szCs w:val="16"/>
              </w:rPr>
            </w:pP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EED077B" w14:textId="77777777" w:rsidR="004539B9" w:rsidRPr="007D7C98" w:rsidRDefault="004539B9" w:rsidP="003F74D1">
            <w:pPr>
              <w:jc w:val="center"/>
              <w:rPr>
                <w:b/>
                <w:bCs/>
                <w:sz w:val="16"/>
                <w:szCs w:val="16"/>
                <w:lang w:val="kk-KZ"/>
              </w:rPr>
            </w:pPr>
            <w:r w:rsidRPr="007D7C98">
              <w:rPr>
                <w:b/>
                <w:bCs/>
                <w:color w:val="000000" w:themeColor="text1"/>
                <w:sz w:val="16"/>
                <w:szCs w:val="16"/>
              </w:rPr>
              <w:t>  90-100 балл</w:t>
            </w: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644F9BD" w14:textId="77777777" w:rsidR="004539B9" w:rsidRPr="007D7C98" w:rsidRDefault="004539B9" w:rsidP="003F74D1">
            <w:pPr>
              <w:jc w:val="center"/>
              <w:rPr>
                <w:b/>
                <w:bCs/>
                <w:sz w:val="16"/>
                <w:szCs w:val="16"/>
              </w:rPr>
            </w:pPr>
            <w:r w:rsidRPr="007D7C98">
              <w:rPr>
                <w:b/>
                <w:bCs/>
                <w:color w:val="000000" w:themeColor="text1"/>
                <w:sz w:val="16"/>
                <w:szCs w:val="16"/>
              </w:rPr>
              <w:t xml:space="preserve">70–89 </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F2D8B78" w14:textId="77777777" w:rsidR="004539B9" w:rsidRPr="007D7C98" w:rsidRDefault="004539B9" w:rsidP="003F74D1">
            <w:pPr>
              <w:jc w:val="center"/>
              <w:rPr>
                <w:b/>
                <w:bCs/>
                <w:sz w:val="16"/>
                <w:szCs w:val="16"/>
              </w:rPr>
            </w:pPr>
            <w:r w:rsidRPr="007D7C98">
              <w:rPr>
                <w:b/>
                <w:bCs/>
                <w:color w:val="000000" w:themeColor="text1"/>
                <w:sz w:val="16"/>
                <w:szCs w:val="16"/>
              </w:rPr>
              <w:t xml:space="preserve">50–69 </w:t>
            </w: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4C6332" w14:textId="77777777" w:rsidR="004539B9" w:rsidRPr="007D7C98" w:rsidRDefault="004539B9" w:rsidP="003F74D1">
            <w:pPr>
              <w:jc w:val="center"/>
              <w:rPr>
                <w:b/>
                <w:bCs/>
                <w:sz w:val="16"/>
                <w:szCs w:val="16"/>
              </w:rPr>
            </w:pPr>
            <w:r w:rsidRPr="007D7C98">
              <w:rPr>
                <w:b/>
                <w:bCs/>
                <w:sz w:val="16"/>
                <w:szCs w:val="16"/>
              </w:rPr>
              <w:t xml:space="preserve">25–49 </w:t>
            </w:r>
          </w:p>
        </w:tc>
        <w:tc>
          <w:tcPr>
            <w:tcW w:w="170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863E85" w14:textId="77777777" w:rsidR="004539B9" w:rsidRPr="007D7C98" w:rsidRDefault="004539B9" w:rsidP="003F74D1">
            <w:pPr>
              <w:jc w:val="center"/>
              <w:rPr>
                <w:b/>
                <w:bCs/>
                <w:sz w:val="16"/>
                <w:szCs w:val="16"/>
              </w:rPr>
            </w:pPr>
            <w:r w:rsidRPr="007D7C98">
              <w:rPr>
                <w:b/>
                <w:bCs/>
                <w:sz w:val="16"/>
                <w:szCs w:val="16"/>
              </w:rPr>
              <w:t xml:space="preserve">25–49 </w:t>
            </w:r>
          </w:p>
        </w:tc>
      </w:tr>
      <w:tr w:rsidR="004539B9" w:rsidRPr="00D14E4B" w14:paraId="567A255D" w14:textId="77777777" w:rsidTr="004539B9">
        <w:tc>
          <w:tcPr>
            <w:tcW w:w="1135" w:type="dxa"/>
            <w:tcBorders>
              <w:top w:val="single" w:sz="4" w:space="0" w:color="auto"/>
              <w:left w:val="single" w:sz="4" w:space="0" w:color="auto"/>
              <w:bottom w:val="single" w:sz="4" w:space="0" w:color="auto"/>
              <w:right w:val="single" w:sz="4" w:space="0" w:color="auto"/>
            </w:tcBorders>
            <w:hideMark/>
          </w:tcPr>
          <w:p w14:paraId="13D851B7" w14:textId="77777777" w:rsidR="004539B9" w:rsidRPr="007D7C98" w:rsidRDefault="004539B9" w:rsidP="003F74D1">
            <w:pPr>
              <w:rPr>
                <w:b/>
                <w:bCs/>
                <w:sz w:val="16"/>
                <w:szCs w:val="16"/>
                <w:lang w:val="kk-KZ"/>
              </w:rPr>
            </w:pPr>
            <w:r w:rsidRPr="007D7C98">
              <w:rPr>
                <w:b/>
                <w:bCs/>
                <w:sz w:val="16"/>
                <w:szCs w:val="16"/>
                <w:lang w:val="kk-KZ"/>
              </w:rPr>
              <w:t>Курстың теориясы мен тұжырымдамасын білу және түсіну</w:t>
            </w:r>
          </w:p>
          <w:p w14:paraId="6CC3A215" w14:textId="77777777" w:rsidR="004539B9" w:rsidRPr="007D7C98" w:rsidRDefault="004539B9" w:rsidP="003F74D1">
            <w:pPr>
              <w:rPr>
                <w:b/>
                <w:bCs/>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282E0035" w14:textId="77777777" w:rsidR="004539B9" w:rsidRPr="007D7C98" w:rsidRDefault="004539B9" w:rsidP="003F74D1">
            <w:pPr>
              <w:shd w:val="clear" w:color="auto" w:fill="FFFFFF"/>
              <w:jc w:val="both"/>
              <w:textAlignment w:val="baseline"/>
              <w:rPr>
                <w:b/>
                <w:bCs/>
                <w:sz w:val="16"/>
                <w:szCs w:val="16"/>
              </w:rPr>
            </w:pPr>
            <w:r w:rsidRPr="007D7C98">
              <w:rPr>
                <w:bCs/>
                <w:sz w:val="16"/>
                <w:szCs w:val="16"/>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1560" w:type="dxa"/>
            <w:tcBorders>
              <w:top w:val="single" w:sz="4" w:space="0" w:color="auto"/>
              <w:left w:val="single" w:sz="4" w:space="0" w:color="auto"/>
              <w:bottom w:val="single" w:sz="4" w:space="0" w:color="auto"/>
              <w:right w:val="single" w:sz="4" w:space="0" w:color="auto"/>
            </w:tcBorders>
            <w:hideMark/>
          </w:tcPr>
          <w:p w14:paraId="07CABF68" w14:textId="77777777" w:rsidR="004539B9" w:rsidRPr="007D7C98" w:rsidRDefault="004539B9" w:rsidP="003F74D1">
            <w:pPr>
              <w:jc w:val="both"/>
              <w:rPr>
                <w:sz w:val="16"/>
                <w:szCs w:val="16"/>
              </w:rPr>
            </w:pPr>
            <w:r w:rsidRPr="007D7C98">
              <w:rPr>
                <w:sz w:val="16"/>
                <w:szCs w:val="16"/>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1842" w:type="dxa"/>
            <w:tcBorders>
              <w:top w:val="single" w:sz="4" w:space="0" w:color="auto"/>
              <w:left w:val="single" w:sz="4" w:space="0" w:color="auto"/>
              <w:bottom w:val="single" w:sz="4" w:space="0" w:color="auto"/>
              <w:right w:val="single" w:sz="4" w:space="0" w:color="auto"/>
            </w:tcBorders>
            <w:hideMark/>
          </w:tcPr>
          <w:p w14:paraId="081DBD92" w14:textId="77777777" w:rsidR="004539B9" w:rsidRPr="007D7C98" w:rsidRDefault="004539B9" w:rsidP="003F74D1">
            <w:pPr>
              <w:jc w:val="both"/>
              <w:rPr>
                <w:b/>
                <w:bCs/>
                <w:sz w:val="16"/>
                <w:szCs w:val="16"/>
              </w:rPr>
            </w:pPr>
            <w:r w:rsidRPr="007D7C98">
              <w:rPr>
                <w:bCs/>
                <w:sz w:val="16"/>
                <w:szCs w:val="16"/>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560" w:type="dxa"/>
            <w:tcBorders>
              <w:top w:val="single" w:sz="4" w:space="0" w:color="auto"/>
              <w:left w:val="single" w:sz="4" w:space="0" w:color="auto"/>
              <w:bottom w:val="single" w:sz="4" w:space="0" w:color="auto"/>
              <w:right w:val="single" w:sz="4" w:space="0" w:color="auto"/>
            </w:tcBorders>
          </w:tcPr>
          <w:p w14:paraId="77FE33C5" w14:textId="77777777" w:rsidR="004539B9" w:rsidRPr="007D7C98" w:rsidRDefault="004539B9" w:rsidP="003F74D1">
            <w:pPr>
              <w:jc w:val="both"/>
              <w:rPr>
                <w:sz w:val="16"/>
                <w:szCs w:val="16"/>
                <w:lang w:val="kk-KZ"/>
              </w:rPr>
            </w:pPr>
            <w:r w:rsidRPr="007D7C98">
              <w:rPr>
                <w:sz w:val="16"/>
                <w:szCs w:val="16"/>
                <w:lang w:val="kk-KZ"/>
              </w:rPr>
              <w:t>Қойылған сұрақтарды дұрыс жарияламау, қате дәлелдеу, дұрыс емес қорытынды жасау.</w:t>
            </w:r>
          </w:p>
          <w:p w14:paraId="6E15136F" w14:textId="77777777" w:rsidR="004539B9" w:rsidRPr="007D7C98" w:rsidRDefault="004539B9" w:rsidP="003F74D1">
            <w:pPr>
              <w:jc w:val="both"/>
              <w:rPr>
                <w:b/>
                <w:bCs/>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399787BB" w14:textId="77777777" w:rsidR="004539B9" w:rsidRPr="007D7C98" w:rsidRDefault="004539B9" w:rsidP="003F74D1">
            <w:pPr>
              <w:jc w:val="both"/>
              <w:rPr>
                <w:sz w:val="16"/>
                <w:szCs w:val="16"/>
                <w:lang w:val="kk-KZ"/>
              </w:rPr>
            </w:pPr>
            <w:r w:rsidRPr="007D7C98">
              <w:rPr>
                <w:sz w:val="16"/>
                <w:szCs w:val="16"/>
                <w:lang w:val="kk-KZ"/>
              </w:rPr>
              <w:t xml:space="preserve">Негізгі ұғымдарды, теорияларды білмеу …; </w:t>
            </w:r>
          </w:p>
          <w:p w14:paraId="053ED4E6" w14:textId="77777777" w:rsidR="004539B9" w:rsidRPr="007D7C98" w:rsidRDefault="004539B9" w:rsidP="003F74D1">
            <w:pPr>
              <w:jc w:val="both"/>
              <w:rPr>
                <w:sz w:val="16"/>
                <w:szCs w:val="16"/>
              </w:rPr>
            </w:pPr>
            <w:r w:rsidRPr="007D7C98">
              <w:rPr>
                <w:sz w:val="16"/>
                <w:szCs w:val="16"/>
                <w:lang w:val="kk-KZ"/>
              </w:rPr>
              <w:t>Қорытынды бақылау жүргізу қағидаларын бұзу.</w:t>
            </w:r>
          </w:p>
        </w:tc>
      </w:tr>
      <w:tr w:rsidR="004539B9" w:rsidRPr="00610509" w14:paraId="4411D937" w14:textId="77777777" w:rsidTr="004539B9">
        <w:tc>
          <w:tcPr>
            <w:tcW w:w="1135" w:type="dxa"/>
            <w:tcBorders>
              <w:top w:val="single" w:sz="4" w:space="0" w:color="auto"/>
              <w:left w:val="single" w:sz="4" w:space="0" w:color="auto"/>
              <w:bottom w:val="single" w:sz="4" w:space="0" w:color="auto"/>
              <w:right w:val="single" w:sz="4" w:space="0" w:color="auto"/>
            </w:tcBorders>
            <w:hideMark/>
          </w:tcPr>
          <w:p w14:paraId="26F84843" w14:textId="77777777" w:rsidR="004539B9" w:rsidRPr="007D7C98" w:rsidRDefault="004539B9" w:rsidP="003F74D1">
            <w:pPr>
              <w:rPr>
                <w:b/>
                <w:bCs/>
                <w:sz w:val="16"/>
                <w:szCs w:val="16"/>
                <w:lang w:val="kk-KZ"/>
              </w:rPr>
            </w:pPr>
            <w:r w:rsidRPr="007D7C98">
              <w:rPr>
                <w:b/>
                <w:bCs/>
                <w:sz w:val="16"/>
                <w:szCs w:val="16"/>
                <w:lang w:val="kk-KZ"/>
              </w:rPr>
              <w:t>Таңдалған әдістеме мен технологияны нақты практикалық тапсырмаларға қолдану</w:t>
            </w:r>
          </w:p>
          <w:p w14:paraId="1DF90643" w14:textId="77777777" w:rsidR="004539B9" w:rsidRPr="007D7C98" w:rsidRDefault="004539B9" w:rsidP="003F74D1">
            <w:pPr>
              <w:rPr>
                <w:b/>
                <w:bCs/>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14:paraId="7571FC99" w14:textId="77777777" w:rsidR="004539B9" w:rsidRPr="007D7C98" w:rsidRDefault="004539B9" w:rsidP="003F74D1">
            <w:pPr>
              <w:pStyle w:val="aa"/>
              <w:spacing w:before="0" w:beforeAutospacing="0" w:after="0" w:afterAutospacing="0"/>
              <w:jc w:val="both"/>
              <w:rPr>
                <w:kern w:val="2"/>
                <w:sz w:val="16"/>
                <w:szCs w:val="16"/>
                <w14:ligatures w14:val="standardContextual"/>
              </w:rPr>
            </w:pPr>
            <w:r w:rsidRPr="007D7C98">
              <w:rPr>
                <w:kern w:val="2"/>
                <w:sz w:val="16"/>
                <w:szCs w:val="16"/>
                <w:lang w:val="kk-KZ"/>
                <w14:ligatures w14:val="standardContextual"/>
              </w:rPr>
              <w:t>Оқу тапсырмасын толық орындау, қойылған сұраққа толық, дәлелді жауап, курстың практикалық мәселелерін шешу;</w:t>
            </w:r>
          </w:p>
        </w:tc>
        <w:tc>
          <w:tcPr>
            <w:tcW w:w="1560" w:type="dxa"/>
            <w:tcBorders>
              <w:top w:val="single" w:sz="4" w:space="0" w:color="auto"/>
              <w:left w:val="single" w:sz="4" w:space="0" w:color="auto"/>
              <w:bottom w:val="single" w:sz="4" w:space="0" w:color="auto"/>
              <w:right w:val="single" w:sz="4" w:space="0" w:color="auto"/>
            </w:tcBorders>
            <w:hideMark/>
          </w:tcPr>
          <w:p w14:paraId="30F465A1" w14:textId="77777777" w:rsidR="004539B9" w:rsidRPr="007D7C98" w:rsidRDefault="004539B9" w:rsidP="003F74D1">
            <w:pPr>
              <w:pStyle w:val="aa"/>
              <w:spacing w:before="0" w:beforeAutospacing="0" w:after="0" w:afterAutospacing="0"/>
              <w:rPr>
                <w:kern w:val="2"/>
                <w:sz w:val="16"/>
                <w:szCs w:val="16"/>
                <w14:ligatures w14:val="standardContextual"/>
              </w:rPr>
            </w:pPr>
            <w:r w:rsidRPr="007D7C98">
              <w:rPr>
                <w:kern w:val="2"/>
                <w:sz w:val="16"/>
                <w:szCs w:val="16"/>
                <w:lang w:val="kk-KZ"/>
                <w14:ligatures w14:val="standardContextual"/>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1842" w:type="dxa"/>
            <w:tcBorders>
              <w:top w:val="single" w:sz="4" w:space="0" w:color="auto"/>
              <w:left w:val="single" w:sz="4" w:space="0" w:color="auto"/>
              <w:bottom w:val="single" w:sz="4" w:space="0" w:color="auto"/>
              <w:right w:val="single" w:sz="4" w:space="0" w:color="auto"/>
            </w:tcBorders>
          </w:tcPr>
          <w:p w14:paraId="2AEBA8A2" w14:textId="77777777" w:rsidR="004539B9" w:rsidRPr="007D7C98" w:rsidRDefault="004539B9" w:rsidP="003F74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14:paraId="2DB10BD8" w14:textId="77777777" w:rsidR="004539B9" w:rsidRPr="007D7C98" w:rsidRDefault="004539B9" w:rsidP="003F74D1">
            <w:pPr>
              <w:pStyle w:val="aa"/>
              <w:spacing w:before="0" w:beforeAutospacing="0" w:after="0" w:afterAutospacing="0"/>
              <w:rPr>
                <w:kern w:val="2"/>
                <w:sz w:val="16"/>
                <w:szCs w:val="16"/>
                <w14:ligatures w14:val="standardContextual"/>
              </w:rPr>
            </w:pPr>
          </w:p>
        </w:tc>
        <w:tc>
          <w:tcPr>
            <w:tcW w:w="1560" w:type="dxa"/>
            <w:tcBorders>
              <w:top w:val="single" w:sz="4" w:space="0" w:color="auto"/>
              <w:left w:val="single" w:sz="4" w:space="0" w:color="auto"/>
              <w:bottom w:val="single" w:sz="4" w:space="0" w:color="auto"/>
              <w:right w:val="single" w:sz="4" w:space="0" w:color="auto"/>
            </w:tcBorders>
            <w:hideMark/>
          </w:tcPr>
          <w:p w14:paraId="7C2031C2" w14:textId="77777777" w:rsidR="004539B9" w:rsidRPr="007D7C98" w:rsidRDefault="004539B9" w:rsidP="003F74D1">
            <w:pPr>
              <w:rPr>
                <w:sz w:val="16"/>
                <w:szCs w:val="16"/>
              </w:rPr>
            </w:pPr>
            <w:r w:rsidRPr="007D7C98">
              <w:rPr>
                <w:sz w:val="16"/>
                <w:szCs w:val="16"/>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1701" w:type="dxa"/>
            <w:tcBorders>
              <w:top w:val="single" w:sz="4" w:space="0" w:color="auto"/>
              <w:left w:val="single" w:sz="4" w:space="0" w:color="auto"/>
              <w:bottom w:val="single" w:sz="4" w:space="0" w:color="auto"/>
              <w:right w:val="single" w:sz="4" w:space="0" w:color="auto"/>
            </w:tcBorders>
            <w:hideMark/>
          </w:tcPr>
          <w:p w14:paraId="7A21ECF0" w14:textId="77777777" w:rsidR="004539B9" w:rsidRPr="007D7C98" w:rsidRDefault="004539B9" w:rsidP="003F74D1">
            <w:pPr>
              <w:rPr>
                <w:sz w:val="16"/>
                <w:szCs w:val="16"/>
                <w:lang w:val="kk-KZ"/>
              </w:rPr>
            </w:pPr>
            <w:r w:rsidRPr="007D7C98">
              <w:rPr>
                <w:sz w:val="16"/>
                <w:szCs w:val="16"/>
                <w:lang w:val="kk-KZ"/>
              </w:rPr>
              <w:t>Тапсырмаларды шешу үшін білімді, алгоритмдерді қолдана алмау; қорытынды және жалпылау жасай алмау.</w:t>
            </w:r>
          </w:p>
          <w:p w14:paraId="028BB0FF" w14:textId="77777777" w:rsidR="004539B9" w:rsidRPr="004539B9" w:rsidRDefault="004539B9" w:rsidP="003F74D1">
            <w:pPr>
              <w:rPr>
                <w:sz w:val="16"/>
                <w:szCs w:val="16"/>
                <w:lang w:val="kk-KZ"/>
              </w:rPr>
            </w:pPr>
            <w:r w:rsidRPr="007D7C98">
              <w:rPr>
                <w:sz w:val="16"/>
                <w:szCs w:val="16"/>
                <w:lang w:val="kk-KZ"/>
              </w:rPr>
              <w:t>Қорытынды бақылау жүргізу қағидаларын бұзу.</w:t>
            </w:r>
          </w:p>
        </w:tc>
      </w:tr>
      <w:tr w:rsidR="004539B9" w:rsidRPr="00610509" w14:paraId="598DD0C7" w14:textId="77777777" w:rsidTr="004539B9">
        <w:tc>
          <w:tcPr>
            <w:tcW w:w="1135" w:type="dxa"/>
            <w:tcBorders>
              <w:top w:val="single" w:sz="4" w:space="0" w:color="auto"/>
              <w:left w:val="single" w:sz="4" w:space="0" w:color="auto"/>
              <w:bottom w:val="single" w:sz="4" w:space="0" w:color="auto"/>
              <w:right w:val="single" w:sz="4" w:space="0" w:color="auto"/>
            </w:tcBorders>
            <w:hideMark/>
          </w:tcPr>
          <w:p w14:paraId="7BC6DDC2" w14:textId="77777777" w:rsidR="004539B9" w:rsidRPr="004539B9" w:rsidRDefault="004539B9" w:rsidP="003F74D1">
            <w:pPr>
              <w:rPr>
                <w:b/>
                <w:bCs/>
                <w:sz w:val="16"/>
                <w:szCs w:val="16"/>
                <w:lang w:val="kk-KZ"/>
              </w:rPr>
            </w:pPr>
            <w:r w:rsidRPr="007D7C98">
              <w:rPr>
                <w:b/>
                <w:bCs/>
                <w:sz w:val="16"/>
                <w:szCs w:val="16"/>
                <w:lang w:val="kk-KZ"/>
              </w:rPr>
              <w:t xml:space="preserve">Таңдалған әдістеменің ұсынылған практикалық тапсырмаға қолданылуын бағалау және талдау, </w:t>
            </w:r>
            <w:r w:rsidRPr="007D7C98">
              <w:rPr>
                <w:b/>
                <w:bCs/>
                <w:sz w:val="16"/>
                <w:szCs w:val="16"/>
                <w:lang w:val="kk-KZ"/>
              </w:rPr>
              <w:lastRenderedPageBreak/>
              <w:t>алынған нәтиженің негіздемесі</w:t>
            </w:r>
          </w:p>
        </w:tc>
        <w:tc>
          <w:tcPr>
            <w:tcW w:w="1842" w:type="dxa"/>
            <w:tcBorders>
              <w:top w:val="single" w:sz="4" w:space="0" w:color="auto"/>
              <w:left w:val="single" w:sz="4" w:space="0" w:color="auto"/>
              <w:bottom w:val="single" w:sz="4" w:space="0" w:color="auto"/>
              <w:right w:val="single" w:sz="4" w:space="0" w:color="auto"/>
            </w:tcBorders>
          </w:tcPr>
          <w:p w14:paraId="173656F6" w14:textId="77777777" w:rsidR="004539B9" w:rsidRPr="007D7C98" w:rsidRDefault="004539B9" w:rsidP="003F74D1">
            <w:pPr>
              <w:shd w:val="clear" w:color="auto" w:fill="FFFFFF"/>
              <w:textAlignment w:val="baseline"/>
              <w:rPr>
                <w:bCs/>
                <w:sz w:val="16"/>
                <w:szCs w:val="16"/>
                <w:lang w:val="kk-KZ"/>
              </w:rPr>
            </w:pPr>
            <w:r w:rsidRPr="007D7C98">
              <w:rPr>
                <w:bCs/>
                <w:sz w:val="16"/>
                <w:szCs w:val="16"/>
                <w:lang w:val="kk-KZ"/>
              </w:rPr>
              <w:lastRenderedPageBreak/>
              <w:t xml:space="preserve">Оқу тапсырмасын толық орындау, қойылған сұраққа толық, дәлелді жауап, курстың практикалық мәселелерін шешу; </w:t>
            </w:r>
          </w:p>
          <w:p w14:paraId="1AB2DC08" w14:textId="77777777" w:rsidR="004539B9" w:rsidRPr="004539B9" w:rsidRDefault="004539B9" w:rsidP="003F74D1">
            <w:pPr>
              <w:shd w:val="clear" w:color="auto" w:fill="FFFFFF"/>
              <w:textAlignment w:val="baseline"/>
              <w:rPr>
                <w:b/>
                <w:bCs/>
                <w:sz w:val="16"/>
                <w:szCs w:val="16"/>
                <w:lang w:val="kk-KZ"/>
              </w:rPr>
            </w:pPr>
            <w:r w:rsidRPr="004539B9">
              <w:rPr>
                <w:bCs/>
                <w:sz w:val="16"/>
                <w:szCs w:val="16"/>
                <w:lang w:val="kk-KZ"/>
              </w:rPr>
              <w:t xml:space="preserve">Ғылыми ережелер, қолданылған әдістеме мен технологияның дәйекті, қисынды және </w:t>
            </w:r>
            <w:r w:rsidRPr="004539B9">
              <w:rPr>
                <w:bCs/>
                <w:sz w:val="16"/>
                <w:szCs w:val="16"/>
                <w:lang w:val="kk-KZ"/>
              </w:rPr>
              <w:lastRenderedPageBreak/>
              <w:t>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560" w:type="dxa"/>
            <w:tcBorders>
              <w:top w:val="single" w:sz="4" w:space="0" w:color="auto"/>
              <w:left w:val="single" w:sz="4" w:space="0" w:color="auto"/>
              <w:bottom w:val="single" w:sz="4" w:space="0" w:color="auto"/>
              <w:right w:val="single" w:sz="4" w:space="0" w:color="auto"/>
            </w:tcBorders>
          </w:tcPr>
          <w:p w14:paraId="5AAFEF61" w14:textId="77777777" w:rsidR="004539B9" w:rsidRPr="007D7C98" w:rsidRDefault="004539B9" w:rsidP="003F74D1">
            <w:pPr>
              <w:pStyle w:val="aa"/>
              <w:spacing w:before="0" w:beforeAutospacing="0" w:after="0" w:afterAutospacing="0"/>
              <w:jc w:val="both"/>
              <w:rPr>
                <w:kern w:val="2"/>
                <w:sz w:val="16"/>
                <w:szCs w:val="16"/>
                <w:lang w:val="kk-KZ"/>
                <w14:ligatures w14:val="standardContextual"/>
              </w:rPr>
            </w:pPr>
            <w:r w:rsidRPr="007D7C98">
              <w:rPr>
                <w:kern w:val="2"/>
                <w:sz w:val="16"/>
                <w:szCs w:val="16"/>
                <w:lang w:val="kk-KZ"/>
                <w14:ligatures w14:val="standardContextual"/>
              </w:rPr>
              <w:lastRenderedPageBreak/>
              <w:t xml:space="preserve">Тұжырымдамалық материалды пайдалануда 3-4 дәлсіздікке, жалпылау мен тұжырымдардағы кішігірім қателіктерге жол беріледі, бұл тапсырманың </w:t>
            </w:r>
            <w:r w:rsidRPr="007D7C98">
              <w:rPr>
                <w:kern w:val="2"/>
                <w:sz w:val="16"/>
                <w:szCs w:val="16"/>
                <w:lang w:val="kk-KZ"/>
                <w14:ligatures w14:val="standardContextual"/>
              </w:rPr>
              <w:lastRenderedPageBreak/>
              <w:t>жалпы деңгейіне әсер етпейді.</w:t>
            </w:r>
          </w:p>
          <w:p w14:paraId="2A7F393A" w14:textId="77777777" w:rsidR="004539B9" w:rsidRPr="004539B9" w:rsidRDefault="004539B9" w:rsidP="003F74D1">
            <w:pPr>
              <w:rPr>
                <w:b/>
                <w:bCs/>
                <w:sz w:val="16"/>
                <w:szCs w:val="16"/>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6DC32981" w14:textId="77777777" w:rsidR="004539B9" w:rsidRPr="00BC2E0B" w:rsidRDefault="004539B9" w:rsidP="003F74D1">
            <w:pPr>
              <w:pStyle w:val="aa"/>
              <w:spacing w:before="0" w:beforeAutospacing="0" w:after="0" w:afterAutospacing="0"/>
              <w:rPr>
                <w:b/>
                <w:bCs/>
                <w:kern w:val="2"/>
                <w:sz w:val="16"/>
                <w:szCs w:val="16"/>
                <w:lang w:val="kk-KZ"/>
                <w14:ligatures w14:val="standardContextual"/>
              </w:rPr>
            </w:pPr>
            <w:r w:rsidRPr="007D7C98">
              <w:rPr>
                <w:bCs/>
                <w:kern w:val="2"/>
                <w:sz w:val="16"/>
                <w:szCs w:val="16"/>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w:t>
            </w:r>
            <w:r w:rsidRPr="007D7C98">
              <w:rPr>
                <w:bCs/>
                <w:kern w:val="2"/>
                <w:sz w:val="16"/>
                <w:szCs w:val="16"/>
                <w:lang w:val="kk-KZ"/>
                <w14:ligatures w14:val="standardContextual"/>
              </w:rPr>
              <w:lastRenderedPageBreak/>
              <w:t>нәтижелерін өңдеуде дәлсіздіктер болуы</w:t>
            </w:r>
          </w:p>
        </w:tc>
        <w:tc>
          <w:tcPr>
            <w:tcW w:w="1560" w:type="dxa"/>
            <w:tcBorders>
              <w:top w:val="single" w:sz="4" w:space="0" w:color="auto"/>
              <w:left w:val="single" w:sz="4" w:space="0" w:color="auto"/>
              <w:bottom w:val="single" w:sz="4" w:space="0" w:color="auto"/>
              <w:right w:val="single" w:sz="4" w:space="0" w:color="auto"/>
            </w:tcBorders>
            <w:hideMark/>
          </w:tcPr>
          <w:p w14:paraId="731C25FB" w14:textId="77777777" w:rsidR="004539B9" w:rsidRPr="00BC2E0B" w:rsidRDefault="004539B9" w:rsidP="003F74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701" w:type="dxa"/>
            <w:tcBorders>
              <w:top w:val="single" w:sz="4" w:space="0" w:color="auto"/>
              <w:left w:val="single" w:sz="4" w:space="0" w:color="auto"/>
              <w:bottom w:val="single" w:sz="4" w:space="0" w:color="auto"/>
              <w:right w:val="single" w:sz="4" w:space="0" w:color="auto"/>
            </w:tcBorders>
          </w:tcPr>
          <w:p w14:paraId="19EA1296" w14:textId="77777777" w:rsidR="004539B9" w:rsidRPr="007D7C98" w:rsidRDefault="004539B9" w:rsidP="003F74D1">
            <w:pPr>
              <w:pStyle w:val="aa"/>
              <w:spacing w:after="0"/>
              <w:rPr>
                <w:kern w:val="2"/>
                <w:sz w:val="16"/>
                <w:szCs w:val="16"/>
                <w:lang w:val="kk-KZ"/>
                <w14:ligatures w14:val="standardContextual"/>
              </w:rPr>
            </w:pPr>
            <w:r w:rsidRPr="007D7C98">
              <w:rPr>
                <w:kern w:val="2"/>
                <w:sz w:val="16"/>
                <w:szCs w:val="16"/>
                <w:lang w:val="kk-KZ"/>
                <w14:ligatures w14:val="standardContextual"/>
              </w:rPr>
              <w:t>Тапсырма орындалмады, қойылған сұрақтарға жауаптар жоқ, талдау материалдары мен құралдары пайдаланылмады.</w:t>
            </w:r>
          </w:p>
          <w:p w14:paraId="43D7B678" w14:textId="77777777" w:rsidR="004539B9" w:rsidRPr="007D7C98" w:rsidRDefault="004539B9" w:rsidP="003F74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lastRenderedPageBreak/>
              <w:t>Қорытынды бақылау жүргізу қағидаларын бұзу.</w:t>
            </w:r>
          </w:p>
          <w:p w14:paraId="457FF95A" w14:textId="77777777" w:rsidR="004539B9" w:rsidRPr="007D7C98" w:rsidRDefault="004539B9" w:rsidP="003F74D1">
            <w:pPr>
              <w:pStyle w:val="aa"/>
              <w:spacing w:before="0" w:beforeAutospacing="0" w:after="0" w:afterAutospacing="0"/>
              <w:rPr>
                <w:kern w:val="2"/>
                <w:sz w:val="16"/>
                <w:szCs w:val="16"/>
                <w:lang w:val="kk-KZ"/>
                <w14:ligatures w14:val="standardContextual"/>
              </w:rPr>
            </w:pPr>
          </w:p>
        </w:tc>
      </w:tr>
      <w:bookmarkEnd w:id="5"/>
    </w:tbl>
    <w:p w14:paraId="308F4F64" w14:textId="77777777" w:rsidR="004539B9" w:rsidRPr="004539B9" w:rsidRDefault="004539B9" w:rsidP="004539B9">
      <w:pPr>
        <w:rPr>
          <w:rFonts w:ascii="Arial" w:hAnsi="Arial" w:cs="Arial"/>
          <w:b/>
          <w:bCs/>
          <w:lang w:val="kk-KZ"/>
        </w:rPr>
      </w:pPr>
    </w:p>
    <w:p w14:paraId="3411A37B" w14:textId="241AE324" w:rsidR="004670CB" w:rsidRDefault="004670CB">
      <w:pPr>
        <w:rPr>
          <w:lang w:val="kk-KZ"/>
        </w:rPr>
      </w:pPr>
    </w:p>
    <w:sectPr w:rsidR="004670CB" w:rsidSect="004539B9">
      <w:type w:val="continuous"/>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E33A7"/>
    <w:multiLevelType w:val="hybridMultilevel"/>
    <w:tmpl w:val="90D25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6022F3"/>
    <w:multiLevelType w:val="hybridMultilevel"/>
    <w:tmpl w:val="829ABCD4"/>
    <w:lvl w:ilvl="0" w:tplc="62A24DB6">
      <w:start w:val="1"/>
      <w:numFmt w:val="decimal"/>
      <w:lvlText w:val="%1."/>
      <w:lvlJc w:val="left"/>
      <w:pPr>
        <w:ind w:left="360" w:hanging="360"/>
      </w:pPr>
      <w:rPr>
        <w:lang w:val="en-US"/>
      </w:rPr>
    </w:lvl>
    <w:lvl w:ilvl="1" w:tplc="AF40AC04">
      <w:start w:val="1"/>
      <w:numFmt w:val="decimal"/>
      <w:lvlText w:val="%2."/>
      <w:lvlJc w:val="left"/>
      <w:pPr>
        <w:tabs>
          <w:tab w:val="num" w:pos="-426"/>
        </w:tabs>
        <w:ind w:left="-426" w:hanging="360"/>
      </w:pPr>
      <w:rPr>
        <w:rFonts w:ascii="Times New Roman" w:eastAsiaTheme="minorEastAsia" w:hAnsi="Times New Roman" w:cstheme="minorBid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45465501"/>
    <w:multiLevelType w:val="hybridMultilevel"/>
    <w:tmpl w:val="DFC4E0A6"/>
    <w:lvl w:ilvl="0" w:tplc="5EB0E99E">
      <w:start w:val="1"/>
      <w:numFmt w:val="decimal"/>
      <w:lvlText w:val="%1."/>
      <w:lvlJc w:val="left"/>
      <w:pPr>
        <w:ind w:left="720" w:hanging="360"/>
      </w:pPr>
      <w:rPr>
        <w:rFonts w:ascii="Calibri" w:hAnsi="Calibri" w:cs="Times New Roman" w:hint="default"/>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B1E66B5"/>
    <w:multiLevelType w:val="hybridMultilevel"/>
    <w:tmpl w:val="EFBEE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C2"/>
    <w:rsid w:val="000E5E5E"/>
    <w:rsid w:val="004539B9"/>
    <w:rsid w:val="004670CB"/>
    <w:rsid w:val="004F300D"/>
    <w:rsid w:val="00610509"/>
    <w:rsid w:val="00655B6B"/>
    <w:rsid w:val="00724784"/>
    <w:rsid w:val="00B91DC2"/>
    <w:rsid w:val="00BC2E0B"/>
    <w:rsid w:val="00BE25C6"/>
    <w:rsid w:val="00DD7D7A"/>
    <w:rsid w:val="00EB3FBA"/>
    <w:rsid w:val="00FF5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29CD"/>
  <w15:chartTrackingRefBased/>
  <w15:docId w15:val="{996EA747-08CC-46EE-98AB-38396CE3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5C6"/>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semiHidden/>
    <w:unhideWhenUsed/>
    <w:qFormat/>
    <w:rsid w:val="004F300D"/>
    <w:pPr>
      <w:keepNext/>
      <w:spacing w:before="240" w:after="60"/>
      <w:outlineLvl w:val="1"/>
    </w:pPr>
    <w:rPr>
      <w:rFonts w:ascii="Calibri Light" w:hAnsi="Calibri Light"/>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E25C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short"/>
    <w:basedOn w:val="a0"/>
    <w:rsid w:val="00BE25C6"/>
  </w:style>
  <w:style w:type="character" w:customStyle="1" w:styleId="jlqj4b">
    <w:name w:val="jlqj4b"/>
    <w:basedOn w:val="a0"/>
    <w:rsid w:val="00BE25C6"/>
  </w:style>
  <w:style w:type="character" w:styleId="a4">
    <w:name w:val="Strong"/>
    <w:basedOn w:val="a0"/>
    <w:uiPriority w:val="22"/>
    <w:qFormat/>
    <w:rsid w:val="00BE25C6"/>
    <w:rPr>
      <w:b/>
      <w:bCs/>
    </w:rPr>
  </w:style>
  <w:style w:type="character" w:customStyle="1" w:styleId="20">
    <w:name w:val="Заголовок 2 Знак"/>
    <w:basedOn w:val="a0"/>
    <w:link w:val="2"/>
    <w:uiPriority w:val="9"/>
    <w:semiHidden/>
    <w:rsid w:val="004F300D"/>
    <w:rPr>
      <w:rFonts w:ascii="Calibri Light" w:eastAsia="Times New Roman" w:hAnsi="Calibri Light" w:cs="Times New Roman"/>
      <w:b/>
      <w:bCs/>
      <w:i/>
      <w:iCs/>
      <w:sz w:val="28"/>
      <w:szCs w:val="28"/>
      <w:lang w:eastAsia="ru-RU"/>
    </w:rPr>
  </w:style>
  <w:style w:type="paragraph" w:styleId="a5">
    <w:name w:val="List Paragraph"/>
    <w:aliases w:val="без абзаца,маркированный,ПАРАГРАФ,List Paragraph"/>
    <w:basedOn w:val="a"/>
    <w:link w:val="a6"/>
    <w:uiPriority w:val="34"/>
    <w:qFormat/>
    <w:rsid w:val="004F300D"/>
    <w:pPr>
      <w:ind w:left="720"/>
      <w:contextualSpacing/>
    </w:pPr>
    <w:rPr>
      <w:rFonts w:ascii="Calibri" w:eastAsia="Calibri" w:hAnsi="Calibri" w:cs="Calibri"/>
      <w:sz w:val="22"/>
      <w:szCs w:val="22"/>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4F300D"/>
    <w:rPr>
      <w:rFonts w:ascii="Calibri" w:eastAsia="Calibri" w:hAnsi="Calibri" w:cs="Calibri"/>
      <w:lang w:eastAsia="ru-RU"/>
    </w:rPr>
  </w:style>
  <w:style w:type="paragraph" w:styleId="a7">
    <w:name w:val="No Spacing"/>
    <w:uiPriority w:val="1"/>
    <w:qFormat/>
    <w:rsid w:val="004F300D"/>
    <w:pPr>
      <w:spacing w:after="0" w:line="240" w:lineRule="auto"/>
    </w:pPr>
    <w:rPr>
      <w:rFonts w:ascii="Calibri" w:eastAsia="Calibri" w:hAnsi="Calibri" w:cs="Times New Roman"/>
    </w:rPr>
  </w:style>
  <w:style w:type="paragraph" w:customStyle="1" w:styleId="1">
    <w:name w:val="Обычный1"/>
    <w:uiPriority w:val="99"/>
    <w:qFormat/>
    <w:rsid w:val="004F300D"/>
    <w:pPr>
      <w:suppressAutoHyphens/>
      <w:spacing w:after="0" w:line="240" w:lineRule="auto"/>
    </w:pPr>
    <w:rPr>
      <w:rFonts w:ascii="Times New Roman" w:eastAsia="Arial" w:hAnsi="Times New Roman" w:cs="Times New Roman"/>
      <w:sz w:val="20"/>
      <w:szCs w:val="20"/>
      <w:lang w:eastAsia="ar-SA"/>
    </w:rPr>
  </w:style>
  <w:style w:type="paragraph" w:styleId="a8">
    <w:name w:val="Body Text"/>
    <w:basedOn w:val="a"/>
    <w:link w:val="a9"/>
    <w:rsid w:val="004F300D"/>
    <w:pPr>
      <w:spacing w:after="120"/>
    </w:pPr>
    <w:rPr>
      <w:rFonts w:ascii="Calibri" w:eastAsia="Calibri" w:hAnsi="Calibri" w:cs="Calibri"/>
      <w:sz w:val="22"/>
      <w:szCs w:val="22"/>
      <w:lang w:eastAsia="ru-RU"/>
    </w:rPr>
  </w:style>
  <w:style w:type="character" w:customStyle="1" w:styleId="a9">
    <w:name w:val="Основной текст Знак"/>
    <w:basedOn w:val="a0"/>
    <w:link w:val="a8"/>
    <w:rsid w:val="004F300D"/>
    <w:rPr>
      <w:rFonts w:ascii="Calibri" w:eastAsia="Calibri" w:hAnsi="Calibri" w:cs="Calibri"/>
      <w:lang w:eastAsia="ru-RU"/>
    </w:rPr>
  </w:style>
  <w:style w:type="paragraph" w:customStyle="1" w:styleId="Default">
    <w:name w:val="Default"/>
    <w:rsid w:val="004F30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markedcontent">
    <w:name w:val="markedcontent"/>
    <w:basedOn w:val="a0"/>
    <w:rsid w:val="004F300D"/>
  </w:style>
  <w:style w:type="character" w:customStyle="1" w:styleId="viiyi">
    <w:name w:val="viiyi"/>
    <w:basedOn w:val="a0"/>
    <w:rsid w:val="004F300D"/>
  </w:style>
  <w:style w:type="paragraph" w:styleId="aa">
    <w:name w:val="Normal (Web)"/>
    <w:basedOn w:val="a"/>
    <w:uiPriority w:val="99"/>
    <w:unhideWhenUsed/>
    <w:rsid w:val="004539B9"/>
    <w:pPr>
      <w:spacing w:before="100" w:beforeAutospacing="1" w:after="100" w:afterAutospacing="1"/>
    </w:pPr>
  </w:style>
  <w:style w:type="character" w:styleId="ab">
    <w:name w:val="Hyperlink"/>
    <w:semiHidden/>
    <w:unhideWhenUsed/>
    <w:rsid w:val="00655B6B"/>
    <w:rPr>
      <w:color w:val="0000FF"/>
      <w:u w:val="single"/>
    </w:rPr>
  </w:style>
  <w:style w:type="character" w:customStyle="1" w:styleId="shorttext">
    <w:name w:val="short_text"/>
    <w:rsid w:val="00655B6B"/>
    <w:rPr>
      <w:rFonts w:ascii="Times New Roman" w:hAnsi="Times New Roman" w:cs="Times New Roman" w:hint="default"/>
    </w:rPr>
  </w:style>
  <w:style w:type="paragraph" w:styleId="HTML">
    <w:name w:val="HTML Preformatted"/>
    <w:basedOn w:val="a"/>
    <w:link w:val="HTML0"/>
    <w:uiPriority w:val="99"/>
    <w:unhideWhenUsed/>
    <w:rsid w:val="000E5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E5E5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ru" TargetMode="External"/><Relationship Id="rId3" Type="http://schemas.openxmlformats.org/officeDocument/2006/relationships/settings" Target="settings.xml"/><Relationship Id="rId7" Type="http://schemas.openxmlformats.org/officeDocument/2006/relationships/hyperlink" Target="http://www.koo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t.edu/psych/" TargetMode="External"/><Relationship Id="rId5" Type="http://schemas.openxmlformats.org/officeDocument/2006/relationships/hyperlink" Target="http://cvberbear.um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Карлыгаш Сайлинова</dc:creator>
  <cp:keywords/>
  <dc:description/>
  <cp:lastModifiedBy>Учетная запись Майкрософт</cp:lastModifiedBy>
  <cp:revision>2</cp:revision>
  <dcterms:created xsi:type="dcterms:W3CDTF">2023-11-28T05:17:00Z</dcterms:created>
  <dcterms:modified xsi:type="dcterms:W3CDTF">2023-11-28T05:17:00Z</dcterms:modified>
</cp:coreProperties>
</file>