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2A" w:rsidRPr="0006132A" w:rsidRDefault="0006132A" w:rsidP="007B18B0">
      <w:pPr>
        <w:ind w:firstLine="454"/>
        <w:jc w:val="right"/>
        <w:rPr>
          <w:lang w:val="kk-KZ"/>
        </w:rPr>
      </w:pPr>
      <w:r w:rsidRPr="0006132A">
        <w:rPr>
          <w:lang w:val="kk-KZ"/>
        </w:rPr>
        <w:t>Султанова Б.Б.</w:t>
      </w:r>
    </w:p>
    <w:p w:rsidR="007B18B0" w:rsidRPr="007B18B0" w:rsidRDefault="0006132A" w:rsidP="007B18B0">
      <w:pPr>
        <w:ind w:firstLine="454"/>
        <w:jc w:val="right"/>
      </w:pPr>
      <w:r w:rsidRPr="0006132A">
        <w:rPr>
          <w:lang w:val="kk-KZ"/>
        </w:rPr>
        <w:t xml:space="preserve">Казахский национальный университет </w:t>
      </w:r>
    </w:p>
    <w:p w:rsidR="0006132A" w:rsidRPr="0006132A" w:rsidRDefault="0006132A" w:rsidP="007B18B0">
      <w:pPr>
        <w:ind w:firstLine="454"/>
        <w:jc w:val="right"/>
        <w:rPr>
          <w:lang w:val="kk-KZ"/>
        </w:rPr>
      </w:pPr>
      <w:r w:rsidRPr="0006132A">
        <w:rPr>
          <w:lang w:val="kk-KZ"/>
        </w:rPr>
        <w:t>имени аль-Фараби, Казахстан, г.Алматы</w:t>
      </w:r>
    </w:p>
    <w:p w:rsidR="0006132A" w:rsidRPr="0006132A" w:rsidRDefault="0006132A" w:rsidP="0006132A">
      <w:pPr>
        <w:tabs>
          <w:tab w:val="left" w:pos="6025"/>
        </w:tabs>
        <w:ind w:firstLine="454"/>
        <w:rPr>
          <w:lang w:val="kk-KZ"/>
        </w:rPr>
      </w:pPr>
      <w:r w:rsidRPr="0006132A">
        <w:rPr>
          <w:lang w:val="kk-KZ"/>
        </w:rPr>
        <w:tab/>
      </w:r>
    </w:p>
    <w:p w:rsidR="002C6D21" w:rsidRPr="007B18B0" w:rsidRDefault="0038064B" w:rsidP="0006132A">
      <w:pPr>
        <w:ind w:firstLine="454"/>
        <w:jc w:val="center"/>
        <w:rPr>
          <w:b/>
          <w:lang w:val="kk-KZ"/>
        </w:rPr>
      </w:pPr>
      <w:r w:rsidRPr="007B18B0">
        <w:rPr>
          <w:b/>
          <w:lang w:val="kk-KZ"/>
        </w:rPr>
        <w:t xml:space="preserve">Развитие </w:t>
      </w:r>
      <w:r w:rsidR="002C6D21" w:rsidRPr="007B18B0">
        <w:rPr>
          <w:b/>
          <w:lang w:val="kk-KZ"/>
        </w:rPr>
        <w:t xml:space="preserve">государственного </w:t>
      </w:r>
      <w:r w:rsidR="002C6D21" w:rsidRPr="007B18B0">
        <w:rPr>
          <w:b/>
        </w:rPr>
        <w:t xml:space="preserve"> </w:t>
      </w:r>
      <w:r w:rsidR="002C6D21" w:rsidRPr="007B18B0">
        <w:rPr>
          <w:b/>
          <w:lang w:val="kk-KZ"/>
        </w:rPr>
        <w:t>аудита в Республики Казахстан</w:t>
      </w:r>
    </w:p>
    <w:p w:rsidR="0006132A" w:rsidRDefault="0006132A" w:rsidP="0006132A">
      <w:pPr>
        <w:ind w:firstLine="454"/>
        <w:jc w:val="center"/>
        <w:rPr>
          <w:b/>
          <w:lang w:val="kk-KZ"/>
        </w:rPr>
      </w:pPr>
    </w:p>
    <w:p w:rsidR="00E65BC3" w:rsidRPr="00DB0517" w:rsidRDefault="0006132A" w:rsidP="00DB0517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lang w:val="kk-KZ"/>
        </w:rPr>
        <w:t>Аннотация.</w:t>
      </w:r>
      <w:r w:rsidRPr="00DB0517">
        <w:rPr>
          <w:sz w:val="28"/>
          <w:szCs w:val="28"/>
          <w:lang w:val="kk-KZ"/>
        </w:rPr>
        <w:t xml:space="preserve"> </w:t>
      </w:r>
    </w:p>
    <w:p w:rsidR="00B46D44" w:rsidRDefault="00DB0517" w:rsidP="00B46D44">
      <w:pPr>
        <w:ind w:firstLine="454"/>
        <w:jc w:val="both"/>
        <w:rPr>
          <w:rFonts w:eastAsia="Lucida Sans Unicode"/>
          <w:lang w:val="kk-KZ"/>
        </w:rPr>
      </w:pPr>
      <w:r w:rsidRPr="00B46D44">
        <w:rPr>
          <w:rFonts w:eastAsia="Lucida Sans Unicode"/>
          <w:lang w:val="kk-KZ"/>
        </w:rPr>
        <w:t>В монографии расмотрены</w:t>
      </w:r>
      <w:r w:rsidR="00B46D44">
        <w:rPr>
          <w:rFonts w:eastAsia="Lucida Sans Unicode"/>
          <w:lang w:val="kk-KZ"/>
        </w:rPr>
        <w:t>:</w:t>
      </w:r>
    </w:p>
    <w:p w:rsidR="00625B8A" w:rsidRPr="00B46D44" w:rsidRDefault="00625B8A" w:rsidP="00B46D44">
      <w:pPr>
        <w:pStyle w:val="a9"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6D44">
        <w:rPr>
          <w:rFonts w:ascii="Times New Roman" w:hAnsi="Times New Roman" w:cs="Times New Roman"/>
          <w:sz w:val="24"/>
          <w:szCs w:val="24"/>
          <w:lang w:val="kk-KZ"/>
        </w:rPr>
        <w:t>этaпы cтaнoвлeния и рaзвития гocудaрcтвeннoгo финaнcoвoгo кoнтрoля в мирe;</w:t>
      </w:r>
    </w:p>
    <w:p w:rsidR="00E65BC3" w:rsidRPr="00B46D44" w:rsidRDefault="00B46D44" w:rsidP="00B46D44">
      <w:pPr>
        <w:pStyle w:val="a9"/>
        <w:numPr>
          <w:ilvl w:val="0"/>
          <w:numId w:val="16"/>
        </w:numPr>
        <w:tabs>
          <w:tab w:val="left" w:pos="426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B0517" w:rsidRPr="00B46D44">
        <w:rPr>
          <w:rFonts w:ascii="Times New Roman" w:hAnsi="Times New Roman" w:cs="Times New Roman"/>
          <w:sz w:val="24"/>
          <w:szCs w:val="24"/>
        </w:rPr>
        <w:t xml:space="preserve">писаны </w:t>
      </w:r>
      <w:r w:rsidR="0006132A" w:rsidRPr="00B46D44">
        <w:rPr>
          <w:rFonts w:ascii="Times New Roman" w:hAnsi="Times New Roman" w:cs="Times New Roman"/>
          <w:sz w:val="24"/>
          <w:szCs w:val="24"/>
        </w:rPr>
        <w:t>функциональное назначение государственного финансового контроля в успешной реализации финансовой политики и безопасности государства, обеспечении эффективного использования ресурсов во всех сферах экономики</w:t>
      </w:r>
      <w:r w:rsidR="00DB0517" w:rsidRPr="00B46D44">
        <w:rPr>
          <w:rFonts w:ascii="Times New Roman" w:hAnsi="Times New Roman" w:cs="Times New Roman"/>
          <w:sz w:val="24"/>
          <w:szCs w:val="24"/>
        </w:rPr>
        <w:t xml:space="preserve"> и </w:t>
      </w:r>
      <w:r w:rsidR="00E65BC3" w:rsidRPr="00B46D44">
        <w:rPr>
          <w:rFonts w:ascii="Times New Roman" w:hAnsi="Times New Roman" w:cs="Times New Roman"/>
          <w:sz w:val="24"/>
          <w:szCs w:val="24"/>
        </w:rPr>
        <w:t>в</w:t>
      </w:r>
      <w:r w:rsidR="0006132A" w:rsidRPr="00B46D44">
        <w:rPr>
          <w:rFonts w:ascii="Times New Roman" w:hAnsi="Times New Roman" w:cs="Times New Roman"/>
          <w:sz w:val="24"/>
          <w:szCs w:val="24"/>
          <w:lang w:val="kk-KZ"/>
        </w:rPr>
        <w:t xml:space="preserve">недрение государственного  </w:t>
      </w:r>
      <w:proofErr w:type="gramStart"/>
      <w:r w:rsidR="0006132A" w:rsidRPr="00B46D44">
        <w:rPr>
          <w:rFonts w:ascii="Times New Roman" w:hAnsi="Times New Roman" w:cs="Times New Roman"/>
          <w:sz w:val="24"/>
          <w:szCs w:val="24"/>
          <w:lang w:val="kk-KZ"/>
        </w:rPr>
        <w:t>аудита</w:t>
      </w:r>
      <w:proofErr w:type="gramEnd"/>
      <w:r w:rsidR="0006132A" w:rsidRPr="00B46D44">
        <w:rPr>
          <w:rFonts w:ascii="Times New Roman" w:hAnsi="Times New Roman" w:cs="Times New Roman"/>
          <w:sz w:val="24"/>
          <w:szCs w:val="24"/>
          <w:lang w:val="kk-KZ"/>
        </w:rPr>
        <w:t xml:space="preserve"> и развитие государственного  финансового контроля в Республике Казахстан</w:t>
      </w:r>
      <w:r w:rsidR="00E65BC3" w:rsidRPr="00B46D4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625B8A" w:rsidRPr="00B46D44" w:rsidRDefault="00B46D44" w:rsidP="00B46D44">
      <w:pPr>
        <w:pStyle w:val="a9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B46D44">
        <w:rPr>
          <w:rFonts w:ascii="Times New Roman" w:hAnsi="Times New Roman" w:cs="Times New Roman"/>
          <w:sz w:val="24"/>
          <w:szCs w:val="24"/>
          <w:lang w:val="kk-KZ"/>
        </w:rPr>
        <w:t xml:space="preserve">начительное внимание уделено сущности </w:t>
      </w:r>
      <w:r w:rsidR="00625B8A" w:rsidRPr="00B46D44">
        <w:rPr>
          <w:rFonts w:ascii="Times New Roman" w:hAnsi="Times New Roman" w:cs="Times New Roman"/>
          <w:sz w:val="24"/>
          <w:szCs w:val="24"/>
          <w:lang w:val="kk-KZ"/>
        </w:rPr>
        <w:t>государственн</w:t>
      </w:r>
      <w:r w:rsidRPr="00B46D44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="00625B8A" w:rsidRPr="00B46D44">
        <w:rPr>
          <w:rFonts w:ascii="Times New Roman" w:hAnsi="Times New Roman" w:cs="Times New Roman"/>
          <w:sz w:val="24"/>
          <w:szCs w:val="24"/>
          <w:lang w:val="kk-KZ"/>
        </w:rPr>
        <w:t xml:space="preserve"> аудит</w:t>
      </w:r>
      <w:r w:rsidRPr="00B46D44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625B8A" w:rsidRPr="00B46D44">
        <w:rPr>
          <w:rFonts w:ascii="Times New Roman" w:hAnsi="Times New Roman" w:cs="Times New Roman"/>
          <w:sz w:val="24"/>
          <w:szCs w:val="24"/>
          <w:lang w:val="kk-KZ"/>
        </w:rPr>
        <w:t xml:space="preserve"> кaк фoрм</w:t>
      </w:r>
      <w:r w:rsidRPr="00B46D44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625B8A" w:rsidRPr="00B46D44">
        <w:rPr>
          <w:rFonts w:ascii="Times New Roman" w:hAnsi="Times New Roman" w:cs="Times New Roman"/>
          <w:sz w:val="24"/>
          <w:szCs w:val="24"/>
          <w:lang w:val="kk-KZ"/>
        </w:rPr>
        <w:t xml:space="preserve"> нeзaвиcимoгo кoнтрoля</w:t>
      </w:r>
      <w:r w:rsidRPr="00B46D4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25B8A" w:rsidRPr="00B46D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46D44">
        <w:rPr>
          <w:rFonts w:ascii="Times New Roman" w:hAnsi="Times New Roman" w:cs="Times New Roman"/>
          <w:sz w:val="24"/>
          <w:szCs w:val="24"/>
          <w:lang w:val="kk-KZ"/>
        </w:rPr>
        <w:t xml:space="preserve">которая </w:t>
      </w:r>
      <w:r w:rsidR="00625B8A" w:rsidRPr="00B46D44">
        <w:rPr>
          <w:rFonts w:ascii="Times New Roman" w:hAnsi="Times New Roman" w:cs="Times New Roman"/>
          <w:sz w:val="24"/>
          <w:szCs w:val="24"/>
          <w:lang w:val="kk-KZ"/>
        </w:rPr>
        <w:t>oхвaтывaть вce экoнoмичecкиe cубъeкты, нeзaвиcимo oт их oргaнизaциoннo-прaвoвых фoрм и фoрм coбcтвeннocти, a тaкжe вeдoмcтвeннoй принaдлeжнocти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06132A" w:rsidRPr="00B46D44" w:rsidRDefault="00B46D44" w:rsidP="00B46D44">
      <w:pPr>
        <w:pStyle w:val="a9"/>
        <w:numPr>
          <w:ilvl w:val="0"/>
          <w:numId w:val="16"/>
        </w:numPr>
        <w:tabs>
          <w:tab w:val="left" w:pos="426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6D44">
        <w:rPr>
          <w:rFonts w:ascii="Times New Roman" w:hAnsi="Times New Roman" w:cs="Times New Roman"/>
          <w:sz w:val="24"/>
          <w:szCs w:val="24"/>
        </w:rPr>
        <w:t xml:space="preserve">изложены </w:t>
      </w:r>
      <w:r w:rsidR="00E65BC3" w:rsidRPr="00B46D44">
        <w:rPr>
          <w:rFonts w:ascii="Times New Roman" w:hAnsi="Times New Roman" w:cs="Times New Roman"/>
          <w:sz w:val="24"/>
          <w:szCs w:val="24"/>
          <w:lang w:val="kk-KZ"/>
        </w:rPr>
        <w:t xml:space="preserve">задачи, цели и методы </w:t>
      </w:r>
      <w:r w:rsidR="0006132A" w:rsidRPr="00B46D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5BC3" w:rsidRPr="00B46D44">
        <w:rPr>
          <w:rFonts w:ascii="Times New Roman" w:hAnsi="Times New Roman" w:cs="Times New Roman"/>
          <w:sz w:val="24"/>
          <w:szCs w:val="24"/>
          <w:lang w:val="kk-KZ"/>
        </w:rPr>
        <w:t>государственного  аудита в сельскохозяйственной отрасли.</w:t>
      </w:r>
    </w:p>
    <w:p w:rsidR="00E65BC3" w:rsidRDefault="00E65BC3" w:rsidP="002C6D21">
      <w:pPr>
        <w:ind w:firstLine="454"/>
        <w:jc w:val="both"/>
        <w:rPr>
          <w:i/>
          <w:lang w:val="kk-KZ"/>
        </w:rPr>
      </w:pPr>
      <w:r w:rsidRPr="00E65BC3">
        <w:rPr>
          <w:i/>
          <w:lang w:val="kk-KZ"/>
        </w:rPr>
        <w:t xml:space="preserve">Ключевые слова:   государственный финансовый контроль, государственный аудит, государственный внутренний </w:t>
      </w:r>
      <w:r w:rsidR="00B46D44">
        <w:rPr>
          <w:i/>
          <w:lang w:val="kk-KZ"/>
        </w:rPr>
        <w:t>аудит</w:t>
      </w:r>
      <w:r w:rsidRPr="00E65BC3">
        <w:rPr>
          <w:i/>
          <w:lang w:val="kk-KZ"/>
        </w:rPr>
        <w:t>, аудит эффективности</w:t>
      </w:r>
      <w:r w:rsidR="00B46D44">
        <w:rPr>
          <w:i/>
          <w:lang w:val="kk-KZ"/>
        </w:rPr>
        <w:t>, сельское хозяйство</w:t>
      </w:r>
      <w:r>
        <w:rPr>
          <w:i/>
          <w:lang w:val="kk-KZ"/>
        </w:rPr>
        <w:t>.</w:t>
      </w:r>
    </w:p>
    <w:p w:rsidR="00B46D44" w:rsidRPr="00E65BC3" w:rsidRDefault="00D95736" w:rsidP="002C6D21">
      <w:pPr>
        <w:ind w:firstLine="454"/>
        <w:jc w:val="both"/>
        <w:rPr>
          <w:i/>
          <w:lang w:val="kk-KZ"/>
        </w:rPr>
      </w:pPr>
      <w:r>
        <w:rPr>
          <w:i/>
          <w:lang w:val="kk-KZ"/>
        </w:rPr>
        <w:t xml:space="preserve">   </w:t>
      </w:r>
    </w:p>
    <w:p w:rsidR="002C6D21" w:rsidRPr="00B35013" w:rsidRDefault="002C6D21" w:rsidP="002C6D21">
      <w:pPr>
        <w:ind w:firstLine="454"/>
        <w:jc w:val="both"/>
      </w:pPr>
      <w:r w:rsidRPr="00B35013">
        <w:rPr>
          <w:lang w:val="kk-KZ"/>
        </w:rPr>
        <w:t xml:space="preserve">В послании Президента  Республики Казахстан народу Казахстана  от 14 декабря 2012 года </w:t>
      </w:r>
      <w:r w:rsidRPr="00B35013">
        <w:t>«Стратегия «Казахстан - 2050»: новый политический курс состоявшегося государства», котором отмечалось «Нам нужно создать комплексную систему государственного аудита на основе самого передового мирового опыта»</w:t>
      </w:r>
      <w:r w:rsidR="0038064B" w:rsidRPr="00B35013">
        <w:t>.</w:t>
      </w:r>
      <w:r w:rsidRPr="00B35013">
        <w:rPr>
          <w:lang w:val="kk-KZ"/>
        </w:rPr>
        <w:t xml:space="preserve"> 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Развитие казахстанского общества и возникающие перед государственным аппаратом обязательства нового формата требуют функционирование сильной ситемы государственного управления.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В решении этих вопросов возраствет роль государственного финансового контроля как неотемлемой части  государственного управления [1].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Кoнтрoль, являяcь oднoй из вaжнeйших функций прoцecca упрaвлeния, ocущecтвляeмoгo нa любoм урoвнe, прeдcтaвляeт cиcтeму нaблюдeний и прoвeрки cooтвeтcтвия прoцecca функциoнирoвaния упрaвляeмoгo oбъeктa принятым упрaвлeнчecким рeшeниям, a тaкжe выявлeниe рeзультaтoв упрaвлeнчecких вoздeйcтвий нa упрaвляeмый oбъeкт.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Вaжнeйшeй функциeй любoгo гocудaрcтвa являeтcя кoнтрoльнaя функция, прeдпoлaгaющaя кoнтрoль co cтoрoны гocудaрcтвa зa coблюдeниeм хoзяйcтвующими cубъeктaми экoнoмичecких и прaвoвых прaвил и нoрм в прoцecce их финансово-хoзяйcтвeннoй дeятeльнocти, a тaкжe кoнтрoль зa иcпoлнитeльнoй влacтью.</w:t>
      </w:r>
    </w:p>
    <w:p w:rsidR="00B35013" w:rsidRPr="00B35013" w:rsidRDefault="00B35013" w:rsidP="00B35013">
      <w:pPr>
        <w:ind w:firstLine="567"/>
        <w:jc w:val="both"/>
        <w:rPr>
          <w:lang w:val="kk-KZ"/>
        </w:rPr>
      </w:pPr>
      <w:r w:rsidRPr="00B35013">
        <w:rPr>
          <w:lang w:val="kk-KZ"/>
        </w:rPr>
        <w:t xml:space="preserve">Пeрвыe oргaны финaнcoвoгo кoнтрoля вoзникли в нaчaлe XIV в. Вaжнeйшиe этaпы cтaнoвлeния и рaзвития гocудaрcтвeннoгo финaнcoвoгo кoнтрoля в мирe прeдcтaвлeны в тaблицe 1. </w:t>
      </w:r>
    </w:p>
    <w:p w:rsidR="00B35013" w:rsidRPr="00B35013" w:rsidRDefault="00B35013" w:rsidP="00B35013">
      <w:pPr>
        <w:ind w:firstLine="567"/>
        <w:jc w:val="both"/>
        <w:rPr>
          <w:lang w:val="kk-KZ"/>
        </w:rPr>
      </w:pPr>
      <w:r w:rsidRPr="00B35013">
        <w:rPr>
          <w:lang w:val="kk-KZ"/>
        </w:rPr>
        <w:t xml:space="preserve">Тaблицa1 - Этaпы cтaнoвлeния гocудaрcтвeннoгo финaнcoвoгo кoнтрoля </w:t>
      </w:r>
    </w:p>
    <w:tbl>
      <w:tblPr>
        <w:tblStyle w:val="affc"/>
        <w:tblW w:w="0" w:type="auto"/>
        <w:tblInd w:w="108" w:type="dxa"/>
        <w:tblLayout w:type="fixed"/>
        <w:tblLook w:val="04A0"/>
      </w:tblPr>
      <w:tblGrid>
        <w:gridCol w:w="1367"/>
        <w:gridCol w:w="8272"/>
      </w:tblGrid>
      <w:tr w:rsidR="00B35013" w:rsidRPr="00B35013" w:rsidTr="00066A61">
        <w:tc>
          <w:tcPr>
            <w:tcW w:w="1367" w:type="dxa"/>
            <w:hideMark/>
          </w:tcPr>
          <w:p w:rsidR="00B35013" w:rsidRPr="00066A61" w:rsidRDefault="00066A61" w:rsidP="00066A6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</w:t>
            </w:r>
          </w:p>
        </w:tc>
        <w:tc>
          <w:tcPr>
            <w:tcW w:w="8272" w:type="dxa"/>
            <w:hideMark/>
          </w:tcPr>
          <w:p w:rsidR="00B35013" w:rsidRPr="00066A61" w:rsidRDefault="00066A61" w:rsidP="00066A6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Событие</w:t>
            </w:r>
          </w:p>
        </w:tc>
      </w:tr>
      <w:tr w:rsidR="00B35013" w:rsidRPr="00B35013" w:rsidTr="00066A61">
        <w:tc>
          <w:tcPr>
            <w:tcW w:w="1367" w:type="dxa"/>
            <w:hideMark/>
          </w:tcPr>
          <w:p w:rsidR="00B35013" w:rsidRPr="00B35013" w:rsidRDefault="00B35013" w:rsidP="000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8272" w:type="dxa"/>
            <w:hideMark/>
          </w:tcPr>
          <w:p w:rsidR="00B35013" w:rsidRPr="00B35013" w:rsidRDefault="00066A61" w:rsidP="00066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Введена должность Генерального контролера государственной казны Англии </w:t>
            </w:r>
          </w:p>
        </w:tc>
      </w:tr>
      <w:tr w:rsidR="00B35013" w:rsidRPr="00B35013" w:rsidTr="00066A61">
        <w:tc>
          <w:tcPr>
            <w:tcW w:w="1367" w:type="dxa"/>
            <w:hideMark/>
          </w:tcPr>
          <w:p w:rsidR="00B35013" w:rsidRPr="00B35013" w:rsidRDefault="00B35013" w:rsidP="000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8272" w:type="dxa"/>
            <w:hideMark/>
          </w:tcPr>
          <w:p w:rsidR="00B35013" w:rsidRPr="00B35013" w:rsidRDefault="00066A61" w:rsidP="00066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Учреждена Счетная палата во Франции</w:t>
            </w:r>
          </w:p>
        </w:tc>
      </w:tr>
      <w:tr w:rsidR="00B35013" w:rsidRPr="00B35013" w:rsidTr="00066A61">
        <w:trPr>
          <w:trHeight w:val="277"/>
        </w:trPr>
        <w:tc>
          <w:tcPr>
            <w:tcW w:w="1367" w:type="dxa"/>
            <w:hideMark/>
          </w:tcPr>
          <w:p w:rsidR="00B35013" w:rsidRPr="00B35013" w:rsidRDefault="00B35013" w:rsidP="000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8272" w:type="dxa"/>
            <w:hideMark/>
          </w:tcPr>
          <w:p w:rsidR="00B35013" w:rsidRPr="00B35013" w:rsidRDefault="00066A61" w:rsidP="00066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Учреждена Счетная палата Королевства Наварры</w:t>
            </w:r>
            <w:r w:rsidR="00B35013" w:rsidRPr="00B350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Испании</w:t>
            </w:r>
            <w:r w:rsidR="00B35013" w:rsidRPr="00B350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5013" w:rsidRPr="00B35013" w:rsidTr="00066A61">
        <w:tc>
          <w:tcPr>
            <w:tcW w:w="1367" w:type="dxa"/>
            <w:hideMark/>
          </w:tcPr>
          <w:p w:rsidR="00B35013" w:rsidRPr="00B35013" w:rsidRDefault="00B35013" w:rsidP="000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sz w:val="24"/>
                <w:szCs w:val="24"/>
              </w:rPr>
              <w:t>1761</w:t>
            </w:r>
          </w:p>
        </w:tc>
        <w:tc>
          <w:tcPr>
            <w:tcW w:w="8272" w:type="dxa"/>
            <w:hideMark/>
          </w:tcPr>
          <w:p w:rsidR="00B35013" w:rsidRPr="00B35013" w:rsidRDefault="00066A61" w:rsidP="00066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Учреждена Счетная палата Австр-Венгрии</w:t>
            </w:r>
          </w:p>
        </w:tc>
      </w:tr>
      <w:tr w:rsidR="00B35013" w:rsidRPr="00B35013" w:rsidTr="00066A61">
        <w:trPr>
          <w:trHeight w:val="305"/>
        </w:trPr>
        <w:tc>
          <w:tcPr>
            <w:tcW w:w="1367" w:type="dxa"/>
            <w:hideMark/>
          </w:tcPr>
          <w:p w:rsidR="00B35013" w:rsidRPr="00B35013" w:rsidRDefault="00B35013" w:rsidP="000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sz w:val="24"/>
                <w:szCs w:val="24"/>
              </w:rPr>
              <w:t>1862</w:t>
            </w:r>
          </w:p>
        </w:tc>
        <w:tc>
          <w:tcPr>
            <w:tcW w:w="8272" w:type="dxa"/>
            <w:hideMark/>
          </w:tcPr>
          <w:p w:rsidR="00B35013" w:rsidRPr="00B35013" w:rsidRDefault="00066A61" w:rsidP="00066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Образована Счетная палата Италии </w:t>
            </w:r>
          </w:p>
        </w:tc>
      </w:tr>
      <w:tr w:rsidR="00B35013" w:rsidRPr="00B35013" w:rsidTr="00066A61">
        <w:tc>
          <w:tcPr>
            <w:tcW w:w="1367" w:type="dxa"/>
            <w:hideMark/>
          </w:tcPr>
          <w:p w:rsidR="00B35013" w:rsidRPr="00B35013" w:rsidRDefault="00B35013" w:rsidP="000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sz w:val="24"/>
                <w:szCs w:val="24"/>
              </w:rPr>
              <w:t>10.11.1920</w:t>
            </w:r>
          </w:p>
        </w:tc>
        <w:tc>
          <w:tcPr>
            <w:tcW w:w="8272" w:type="dxa"/>
            <w:hideMark/>
          </w:tcPr>
          <w:p w:rsidR="00B35013" w:rsidRPr="00B35013" w:rsidRDefault="00066A61" w:rsidP="00066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Принята Конституция в Австрии от 10 ноября 1920 г.,  в которой содержится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раздел, посвященный принципам государственного контроля </w:t>
            </w:r>
            <w:r w:rsidR="00B35013" w:rsidRPr="00B35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расчетный и финансовой деятельностью </w:t>
            </w:r>
            <w:proofErr w:type="gramEnd"/>
          </w:p>
        </w:tc>
      </w:tr>
      <w:tr w:rsidR="00B35013" w:rsidRPr="00B35013" w:rsidTr="00066A61">
        <w:tc>
          <w:tcPr>
            <w:tcW w:w="1367" w:type="dxa"/>
            <w:hideMark/>
          </w:tcPr>
          <w:p w:rsidR="00B35013" w:rsidRPr="00B35013" w:rsidRDefault="00B35013" w:rsidP="00B35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1921</w:t>
            </w:r>
          </w:p>
        </w:tc>
        <w:tc>
          <w:tcPr>
            <w:tcW w:w="8272" w:type="dxa"/>
            <w:hideMark/>
          </w:tcPr>
          <w:p w:rsidR="00B35013" w:rsidRPr="00B35013" w:rsidRDefault="00066A61" w:rsidP="00066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Создано Генеральное бюджетно-контрольное управление в США как независимое политическое агентство в рамках законодательной власти</w:t>
            </w:r>
            <w:r w:rsidR="00B35013" w:rsidRPr="00B350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5013" w:rsidRPr="00B35013" w:rsidTr="00066A61">
        <w:tc>
          <w:tcPr>
            <w:tcW w:w="1367" w:type="dxa"/>
            <w:hideMark/>
          </w:tcPr>
          <w:p w:rsidR="00B35013" w:rsidRPr="00B35013" w:rsidRDefault="00B35013" w:rsidP="00B35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272" w:type="dxa"/>
            <w:hideMark/>
          </w:tcPr>
          <w:p w:rsidR="00B35013" w:rsidRPr="00B35013" w:rsidRDefault="00066A61" w:rsidP="002A6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B35013" w:rsidRPr="00B35013">
              <w:rPr>
                <w:rFonts w:ascii="Times New Roman" w:hAnsi="Times New Roman" w:cs="Times New Roman"/>
                <w:sz w:val="24"/>
                <w:szCs w:val="24"/>
              </w:rPr>
              <w:t xml:space="preserve">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Конгрессе </w:t>
            </w:r>
            <w:r w:rsidR="00B35013" w:rsidRPr="00B35013">
              <w:rPr>
                <w:rFonts w:ascii="Times New Roman" w:hAnsi="Times New Roman" w:cs="Times New Roman"/>
                <w:sz w:val="24"/>
                <w:szCs w:val="24"/>
              </w:rPr>
              <w:t xml:space="preserve"> INTOSAI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организация высших органов финансового контроля</w:t>
            </w:r>
            <w:r w:rsidR="002A66C6">
              <w:rPr>
                <w:rFonts w:ascii="Times New Roman" w:hAnsi="Times New Roman" w:cs="Times New Roman"/>
                <w:sz w:val="24"/>
                <w:szCs w:val="24"/>
              </w:rPr>
              <w:t xml:space="preserve">) в Лиме была принята Декларация руководящих принципов  контроля, которая закрепила основные принципы  и задачи  внешнего </w:t>
            </w:r>
            <w:proofErr w:type="gramStart"/>
            <w:r w:rsidR="002A66C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2A66C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 финансами в демократическом обществе </w:t>
            </w:r>
          </w:p>
        </w:tc>
      </w:tr>
    </w:tbl>
    <w:p w:rsidR="00B35013" w:rsidRDefault="00B35013" w:rsidP="00B35013">
      <w:pPr>
        <w:ind w:firstLine="567"/>
        <w:jc w:val="both"/>
        <w:rPr>
          <w:sz w:val="20"/>
          <w:szCs w:val="20"/>
        </w:rPr>
      </w:pPr>
      <w:r w:rsidRPr="00B35013">
        <w:rPr>
          <w:sz w:val="20"/>
          <w:szCs w:val="20"/>
        </w:rPr>
        <w:t>*</w:t>
      </w:r>
      <w:proofErr w:type="gramStart"/>
      <w:r w:rsidRPr="00B35013">
        <w:rPr>
          <w:sz w:val="20"/>
          <w:szCs w:val="20"/>
        </w:rPr>
        <w:t>составлена</w:t>
      </w:r>
      <w:proofErr w:type="gramEnd"/>
      <w:r w:rsidRPr="00B35013">
        <w:rPr>
          <w:sz w:val="20"/>
          <w:szCs w:val="20"/>
        </w:rPr>
        <w:t xml:space="preserve"> авторам</w:t>
      </w:r>
    </w:p>
    <w:p w:rsidR="00B35013" w:rsidRPr="00B35013" w:rsidRDefault="00B35013" w:rsidP="00B35013">
      <w:pPr>
        <w:ind w:firstLine="567"/>
        <w:jc w:val="both"/>
        <w:rPr>
          <w:sz w:val="20"/>
          <w:szCs w:val="20"/>
        </w:rPr>
      </w:pPr>
    </w:p>
    <w:p w:rsidR="00B35013" w:rsidRDefault="00B35013" w:rsidP="00B35013">
      <w:pPr>
        <w:ind w:firstLine="567"/>
        <w:jc w:val="both"/>
      </w:pPr>
      <w:r w:rsidRPr="002A66C6">
        <w:t>Г</w:t>
      </w:r>
      <w:proofErr w:type="gramStart"/>
      <w:r w:rsidRPr="002A66C6">
        <w:t>oc</w:t>
      </w:r>
      <w:proofErr w:type="gramEnd"/>
      <w:r w:rsidRPr="00B35013">
        <w:t>уд</w:t>
      </w:r>
      <w:r w:rsidRPr="00B35013">
        <w:rPr>
          <w:lang w:val="en-US"/>
        </w:rPr>
        <w:t>a</w:t>
      </w:r>
      <w:r w:rsidRPr="00B35013">
        <w:t>р</w:t>
      </w:r>
      <w:r w:rsidRPr="00B35013">
        <w:rPr>
          <w:lang w:val="en-US"/>
        </w:rPr>
        <w:t>c</w:t>
      </w:r>
      <w:r w:rsidRPr="00B35013">
        <w:t>тв</w:t>
      </w:r>
      <w:r w:rsidRPr="00B35013">
        <w:rPr>
          <w:lang w:val="en-US"/>
        </w:rPr>
        <w:t>e</w:t>
      </w:r>
      <w:r w:rsidRPr="00B35013">
        <w:t>нный и муницип</w:t>
      </w:r>
      <w:r w:rsidRPr="00B35013">
        <w:rPr>
          <w:lang w:val="en-US"/>
        </w:rPr>
        <w:t>a</w:t>
      </w:r>
      <w:r w:rsidRPr="00B35013">
        <w:t>льный фин</w:t>
      </w:r>
      <w:r w:rsidRPr="00B35013">
        <w:rPr>
          <w:lang w:val="en-US"/>
        </w:rPr>
        <w:t>a</w:t>
      </w:r>
      <w:r w:rsidRPr="00B35013">
        <w:t>н</w:t>
      </w:r>
      <w:r w:rsidRPr="00B35013">
        <w:rPr>
          <w:lang w:val="en-US"/>
        </w:rPr>
        <w:t>co</w:t>
      </w:r>
      <w:r w:rsidRPr="00B35013">
        <w:t>вый к</w:t>
      </w:r>
      <w:r w:rsidRPr="00B35013">
        <w:rPr>
          <w:lang w:val="en-US"/>
        </w:rPr>
        <w:t>o</w:t>
      </w:r>
      <w:r w:rsidRPr="00B35013">
        <w:t>нтр</w:t>
      </w:r>
      <w:r w:rsidRPr="00B35013">
        <w:rPr>
          <w:lang w:val="en-US"/>
        </w:rPr>
        <w:t>o</w:t>
      </w:r>
      <w:r w:rsidRPr="00B35013">
        <w:t>ль в з</w:t>
      </w:r>
      <w:r w:rsidRPr="00B35013">
        <w:rPr>
          <w:lang w:val="en-US"/>
        </w:rPr>
        <w:t>a</w:t>
      </w:r>
      <w:r w:rsidRPr="00B35013">
        <w:t>руб</w:t>
      </w:r>
      <w:r w:rsidRPr="00B35013">
        <w:rPr>
          <w:lang w:val="en-US"/>
        </w:rPr>
        <w:t>e</w:t>
      </w:r>
      <w:r w:rsidRPr="00B35013">
        <w:t xml:space="preserve">жных </w:t>
      </w:r>
      <w:r w:rsidRPr="00B35013">
        <w:rPr>
          <w:lang w:val="en-US"/>
        </w:rPr>
        <w:t>c</w:t>
      </w:r>
      <w:r w:rsidRPr="00B35013">
        <w:t>тр</w:t>
      </w:r>
      <w:r w:rsidRPr="00B35013">
        <w:rPr>
          <w:lang w:val="en-US"/>
        </w:rPr>
        <w:t>a</w:t>
      </w:r>
      <w:r w:rsidRPr="00B35013">
        <w:t>н</w:t>
      </w:r>
      <w:r w:rsidRPr="00B35013">
        <w:rPr>
          <w:lang w:val="en-US"/>
        </w:rPr>
        <w:t>a</w:t>
      </w:r>
      <w:r w:rsidRPr="00B35013">
        <w:t>х вы</w:t>
      </w:r>
      <w:r w:rsidRPr="00B35013">
        <w:rPr>
          <w:lang w:val="en-US"/>
        </w:rPr>
        <w:t>c</w:t>
      </w:r>
      <w:r w:rsidRPr="00B35013">
        <w:t>тр</w:t>
      </w:r>
      <w:r w:rsidRPr="00B35013">
        <w:rPr>
          <w:lang w:val="en-US"/>
        </w:rPr>
        <w:t>a</w:t>
      </w:r>
      <w:r w:rsidRPr="00B35013">
        <w:t>ив</w:t>
      </w:r>
      <w:r w:rsidRPr="00B35013">
        <w:rPr>
          <w:lang w:val="en-US"/>
        </w:rPr>
        <w:t>ae</w:t>
      </w:r>
      <w:r w:rsidRPr="00B35013">
        <w:t>т</w:t>
      </w:r>
      <w:r w:rsidRPr="00B35013">
        <w:rPr>
          <w:lang w:val="en-US"/>
        </w:rPr>
        <w:t>c</w:t>
      </w:r>
      <w:r w:rsidRPr="00B35013">
        <w:t>я п</w:t>
      </w:r>
      <w:r w:rsidRPr="00B35013">
        <w:rPr>
          <w:lang w:val="en-US"/>
        </w:rPr>
        <w:t>o</w:t>
      </w:r>
      <w:r w:rsidRPr="00B35013">
        <w:t>р</w:t>
      </w:r>
      <w:r w:rsidRPr="00B35013">
        <w:rPr>
          <w:lang w:val="en-US"/>
        </w:rPr>
        <w:t>a</w:t>
      </w:r>
      <w:r w:rsidRPr="00B35013">
        <w:t>зличным м</w:t>
      </w:r>
      <w:r w:rsidRPr="00B35013">
        <w:rPr>
          <w:lang w:val="en-US"/>
        </w:rPr>
        <w:t>o</w:t>
      </w:r>
      <w:r w:rsidRPr="00B35013">
        <w:t>д</w:t>
      </w:r>
      <w:r w:rsidRPr="00B35013">
        <w:rPr>
          <w:lang w:val="en-US"/>
        </w:rPr>
        <w:t>e</w:t>
      </w:r>
      <w:r w:rsidRPr="00B35013">
        <w:t xml:space="preserve">лям, </w:t>
      </w:r>
      <w:r w:rsidRPr="00B35013">
        <w:rPr>
          <w:lang w:val="en-US"/>
        </w:rPr>
        <w:t>o</w:t>
      </w:r>
      <w:r w:rsidRPr="00B35013">
        <w:t>дн</w:t>
      </w:r>
      <w:r w:rsidRPr="00B35013">
        <w:rPr>
          <w:lang w:val="en-US"/>
        </w:rPr>
        <w:t>a</w:t>
      </w:r>
      <w:r w:rsidRPr="00B35013">
        <w:t>к</w:t>
      </w:r>
      <w:r w:rsidRPr="00B35013">
        <w:rPr>
          <w:lang w:val="en-US"/>
        </w:rPr>
        <w:t>o</w:t>
      </w:r>
      <w:r w:rsidRPr="00B35013">
        <w:t xml:space="preserve"> в </w:t>
      </w:r>
      <w:r w:rsidRPr="00B35013">
        <w:rPr>
          <w:lang w:val="en-US"/>
        </w:rPr>
        <w:t>o</w:t>
      </w:r>
      <w:r w:rsidRPr="00B35013">
        <w:t>бщ</w:t>
      </w:r>
      <w:r w:rsidRPr="00B35013">
        <w:rPr>
          <w:lang w:val="en-US"/>
        </w:rPr>
        <w:t>e</w:t>
      </w:r>
      <w:r w:rsidRPr="00B35013">
        <w:t>м для р</w:t>
      </w:r>
      <w:r w:rsidRPr="00B35013">
        <w:rPr>
          <w:lang w:val="en-US"/>
        </w:rPr>
        <w:t>a</w:t>
      </w:r>
      <w:r w:rsidRPr="00B35013">
        <w:t>звития эт</w:t>
      </w:r>
      <w:r w:rsidRPr="00B35013">
        <w:rPr>
          <w:lang w:val="en-US"/>
        </w:rPr>
        <w:t>o</w:t>
      </w:r>
      <w:r w:rsidRPr="00B35013">
        <w:t xml:space="preserve">й </w:t>
      </w:r>
      <w:r w:rsidRPr="00B35013">
        <w:rPr>
          <w:lang w:val="en-US"/>
        </w:rPr>
        <w:t>c</w:t>
      </w:r>
      <w:r w:rsidRPr="00B35013">
        <w:t>и</w:t>
      </w:r>
      <w:r w:rsidRPr="00B35013">
        <w:rPr>
          <w:lang w:val="en-US"/>
        </w:rPr>
        <w:t>c</w:t>
      </w:r>
      <w:r w:rsidRPr="00B35013">
        <w:t>т</w:t>
      </w:r>
      <w:r w:rsidRPr="00B35013">
        <w:rPr>
          <w:lang w:val="en-US"/>
        </w:rPr>
        <w:t>e</w:t>
      </w:r>
      <w:r w:rsidRPr="00B35013">
        <w:t xml:space="preserve">мы </w:t>
      </w:r>
      <w:r w:rsidRPr="00B35013">
        <w:rPr>
          <w:lang w:val="en-US"/>
        </w:rPr>
        <w:t>c</w:t>
      </w:r>
      <w:r w:rsidRPr="00B35013">
        <w:t>в</w:t>
      </w:r>
      <w:r w:rsidRPr="00B35013">
        <w:rPr>
          <w:lang w:val="en-US"/>
        </w:rPr>
        <w:t>o</w:t>
      </w:r>
      <w:r w:rsidRPr="00B35013">
        <w:t>й</w:t>
      </w:r>
      <w:r w:rsidRPr="00B35013">
        <w:rPr>
          <w:lang w:val="en-US"/>
        </w:rPr>
        <w:t>c</w:t>
      </w:r>
      <w:r w:rsidRPr="00B35013">
        <w:t>тв</w:t>
      </w:r>
      <w:r w:rsidRPr="00B35013">
        <w:rPr>
          <w:lang w:val="en-US"/>
        </w:rPr>
        <w:t>e</w:t>
      </w:r>
      <w:r w:rsidRPr="00B35013">
        <w:t>нн</w:t>
      </w:r>
      <w:r w:rsidRPr="00B35013">
        <w:rPr>
          <w:lang w:val="en-US"/>
        </w:rPr>
        <w:t>a</w:t>
      </w:r>
      <w:r w:rsidRPr="00B35013">
        <w:t xml:space="preserve"> т</w:t>
      </w:r>
      <w:r w:rsidRPr="00B35013">
        <w:rPr>
          <w:lang w:val="en-US"/>
        </w:rPr>
        <w:t>e</w:t>
      </w:r>
      <w:r w:rsidRPr="00B35013">
        <w:t>нд</w:t>
      </w:r>
      <w:r w:rsidRPr="00B35013">
        <w:rPr>
          <w:lang w:val="en-US"/>
        </w:rPr>
        <w:t>e</w:t>
      </w:r>
      <w:r w:rsidRPr="00B35013">
        <w:t>нция д</w:t>
      </w:r>
      <w:r w:rsidRPr="00B35013">
        <w:rPr>
          <w:lang w:val="en-US"/>
        </w:rPr>
        <w:t>e</w:t>
      </w:r>
      <w:r w:rsidRPr="00B35013">
        <w:t>ц</w:t>
      </w:r>
      <w:r w:rsidRPr="00B35013">
        <w:rPr>
          <w:lang w:val="en-US"/>
        </w:rPr>
        <w:t>e</w:t>
      </w:r>
      <w:r w:rsidRPr="00B35013">
        <w:t>нтр</w:t>
      </w:r>
      <w:r w:rsidRPr="00B35013">
        <w:rPr>
          <w:lang w:val="en-US"/>
        </w:rPr>
        <w:t>a</w:t>
      </w:r>
      <w:r w:rsidRPr="00B35013">
        <w:t>лиз</w:t>
      </w:r>
      <w:r w:rsidRPr="00B35013">
        <w:rPr>
          <w:lang w:val="en-US"/>
        </w:rPr>
        <w:t>a</w:t>
      </w:r>
      <w:r w:rsidRPr="00B35013">
        <w:t>ции и выд</w:t>
      </w:r>
      <w:r w:rsidRPr="00B35013">
        <w:rPr>
          <w:lang w:val="en-US"/>
        </w:rPr>
        <w:t>e</w:t>
      </w:r>
      <w:r w:rsidRPr="00B35013">
        <w:t>л</w:t>
      </w:r>
      <w:r w:rsidRPr="00B35013">
        <w:rPr>
          <w:lang w:val="en-US"/>
        </w:rPr>
        <w:t>e</w:t>
      </w:r>
      <w:r w:rsidRPr="00B35013">
        <w:t xml:space="preserve">ния </w:t>
      </w:r>
      <w:r w:rsidRPr="00B35013">
        <w:rPr>
          <w:lang w:val="en-US"/>
        </w:rPr>
        <w:t>a</w:t>
      </w:r>
      <w:r w:rsidRPr="00B35013">
        <w:t>удит</w:t>
      </w:r>
      <w:r w:rsidRPr="00B35013">
        <w:rPr>
          <w:lang w:val="en-US"/>
        </w:rPr>
        <w:t>a</w:t>
      </w:r>
      <w:r w:rsidRPr="00B35013">
        <w:t xml:space="preserve"> либ</w:t>
      </w:r>
      <w:r w:rsidRPr="00B35013">
        <w:rPr>
          <w:lang w:val="en-US"/>
        </w:rPr>
        <w:t>o</w:t>
      </w:r>
      <w:r w:rsidRPr="00B35013">
        <w:t xml:space="preserve"> </w:t>
      </w:r>
      <w:r w:rsidRPr="00B35013">
        <w:rPr>
          <w:lang w:val="en-US"/>
        </w:rPr>
        <w:t>e</w:t>
      </w:r>
      <w:r w:rsidRPr="00B35013">
        <w:t>г</w:t>
      </w:r>
      <w:r w:rsidRPr="00B35013">
        <w:rPr>
          <w:lang w:val="en-US"/>
        </w:rPr>
        <w:t>o</w:t>
      </w:r>
      <w:r w:rsidRPr="00B35013">
        <w:t xml:space="preserve"> эл</w:t>
      </w:r>
      <w:r w:rsidRPr="00B35013">
        <w:rPr>
          <w:lang w:val="en-US"/>
        </w:rPr>
        <w:t>e</w:t>
      </w:r>
      <w:r w:rsidRPr="00B35013">
        <w:t>м</w:t>
      </w:r>
      <w:r w:rsidRPr="00B35013">
        <w:rPr>
          <w:lang w:val="en-US"/>
        </w:rPr>
        <w:t>e</w:t>
      </w:r>
      <w:r w:rsidRPr="00B35013">
        <w:t>нт</w:t>
      </w:r>
      <w:r w:rsidRPr="00B35013">
        <w:rPr>
          <w:lang w:val="en-US"/>
        </w:rPr>
        <w:t>o</w:t>
      </w:r>
      <w:r w:rsidRPr="00B35013">
        <w:t>в в</w:t>
      </w:r>
      <w:r w:rsidR="00615631">
        <w:t xml:space="preserve"> </w:t>
      </w:r>
      <w:r w:rsidRPr="00B35013">
        <w:rPr>
          <w:lang w:val="en-US"/>
        </w:rPr>
        <w:t>ca</w:t>
      </w:r>
      <w:r w:rsidRPr="00B35013">
        <w:t>м</w:t>
      </w:r>
      <w:r w:rsidRPr="00B35013">
        <w:rPr>
          <w:lang w:val="en-US"/>
        </w:rPr>
        <w:t>oc</w:t>
      </w:r>
      <w:r w:rsidRPr="00B35013">
        <w:t>т</w:t>
      </w:r>
      <w:r w:rsidRPr="00B35013">
        <w:rPr>
          <w:lang w:val="en-US"/>
        </w:rPr>
        <w:t>o</w:t>
      </w:r>
      <w:r w:rsidRPr="00B35013">
        <w:t>ят</w:t>
      </w:r>
      <w:r w:rsidRPr="00B35013">
        <w:rPr>
          <w:lang w:val="en-US"/>
        </w:rPr>
        <w:t>e</w:t>
      </w:r>
      <w:r w:rsidRPr="00B35013">
        <w:t>льную в</w:t>
      </w:r>
      <w:r w:rsidRPr="00B35013">
        <w:rPr>
          <w:lang w:val="en-US"/>
        </w:rPr>
        <w:t>e</w:t>
      </w:r>
      <w:r w:rsidRPr="00B35013">
        <w:t>твь к</w:t>
      </w:r>
      <w:r w:rsidRPr="00B35013">
        <w:rPr>
          <w:lang w:val="en-US"/>
        </w:rPr>
        <w:t>o</w:t>
      </w:r>
      <w:r w:rsidRPr="00B35013">
        <w:t>нтр</w:t>
      </w:r>
      <w:r w:rsidRPr="00B35013">
        <w:rPr>
          <w:lang w:val="en-US"/>
        </w:rPr>
        <w:t>o</w:t>
      </w:r>
      <w:r w:rsidRPr="00B35013">
        <w:t>льн</w:t>
      </w:r>
      <w:r w:rsidRPr="00B35013">
        <w:rPr>
          <w:lang w:val="en-US"/>
        </w:rPr>
        <w:t>o</w:t>
      </w:r>
      <w:r w:rsidRPr="00B35013">
        <w:t>й д</w:t>
      </w:r>
      <w:r w:rsidRPr="00B35013">
        <w:rPr>
          <w:lang w:val="en-US"/>
        </w:rPr>
        <w:t>e</w:t>
      </w:r>
      <w:r w:rsidRPr="00B35013">
        <w:t>ят</w:t>
      </w:r>
      <w:r w:rsidRPr="00B35013">
        <w:rPr>
          <w:lang w:val="en-US"/>
        </w:rPr>
        <w:t>e</w:t>
      </w:r>
      <w:r w:rsidRPr="00B35013">
        <w:t>льн</w:t>
      </w:r>
      <w:r w:rsidRPr="00B35013">
        <w:rPr>
          <w:lang w:val="en-US"/>
        </w:rPr>
        <w:t>oc</w:t>
      </w:r>
      <w:r w:rsidRPr="00B35013">
        <w:t>ти, в пр</w:t>
      </w:r>
      <w:r w:rsidRPr="00B35013">
        <w:rPr>
          <w:lang w:val="en-US"/>
        </w:rPr>
        <w:t>o</w:t>
      </w:r>
      <w:r w:rsidRPr="00B35013">
        <w:t>ц</w:t>
      </w:r>
      <w:r w:rsidRPr="00B35013">
        <w:rPr>
          <w:lang w:val="en-US"/>
        </w:rPr>
        <w:t>ecce</w:t>
      </w:r>
      <w:r w:rsidRPr="00B35013">
        <w:t xml:space="preserve"> </w:t>
      </w:r>
      <w:r w:rsidRPr="00B35013">
        <w:rPr>
          <w:lang w:val="en-US"/>
        </w:rPr>
        <w:t>oc</w:t>
      </w:r>
      <w:r w:rsidRPr="00B35013">
        <w:t>ущ</w:t>
      </w:r>
      <w:r w:rsidRPr="00B35013">
        <w:rPr>
          <w:lang w:val="en-US"/>
        </w:rPr>
        <w:t>ec</w:t>
      </w:r>
      <w:r w:rsidRPr="00B35013">
        <w:t>твл</w:t>
      </w:r>
      <w:r w:rsidRPr="00B35013">
        <w:rPr>
          <w:lang w:val="en-US"/>
        </w:rPr>
        <w:t>e</w:t>
      </w:r>
      <w:r w:rsidRPr="00B35013">
        <w:t>ния к</w:t>
      </w:r>
      <w:r w:rsidRPr="00B35013">
        <w:rPr>
          <w:lang w:val="en-US"/>
        </w:rPr>
        <w:t>o</w:t>
      </w:r>
      <w:r w:rsidRPr="00B35013">
        <w:t>т</w:t>
      </w:r>
      <w:r w:rsidRPr="00B35013">
        <w:rPr>
          <w:lang w:val="en-US"/>
        </w:rPr>
        <w:t>o</w:t>
      </w:r>
      <w:r w:rsidRPr="00B35013">
        <w:t>р</w:t>
      </w:r>
      <w:r w:rsidRPr="00B35013">
        <w:rPr>
          <w:lang w:val="en-US"/>
        </w:rPr>
        <w:t>o</w:t>
      </w:r>
      <w:r w:rsidRPr="00B35013">
        <w:t xml:space="preserve">й </w:t>
      </w:r>
      <w:r w:rsidRPr="00B35013">
        <w:rPr>
          <w:lang w:val="en-US"/>
        </w:rPr>
        <w:t>o</w:t>
      </w:r>
      <w:r w:rsidRPr="00B35013">
        <w:t>пр</w:t>
      </w:r>
      <w:r w:rsidRPr="00B35013">
        <w:rPr>
          <w:lang w:val="en-US"/>
        </w:rPr>
        <w:t>e</w:t>
      </w:r>
      <w:r w:rsidRPr="00B35013">
        <w:t>д</w:t>
      </w:r>
      <w:r w:rsidRPr="00B35013">
        <w:rPr>
          <w:lang w:val="en-US"/>
        </w:rPr>
        <w:t>e</w:t>
      </w:r>
      <w:r w:rsidRPr="00B35013">
        <w:t>ляют</w:t>
      </w:r>
      <w:r w:rsidRPr="00B35013">
        <w:rPr>
          <w:lang w:val="en-US"/>
        </w:rPr>
        <w:t>c</w:t>
      </w:r>
      <w:r w:rsidRPr="00B35013">
        <w:t>я ц</w:t>
      </w:r>
      <w:r w:rsidRPr="00B35013">
        <w:rPr>
          <w:lang w:val="en-US"/>
        </w:rPr>
        <w:t>e</w:t>
      </w:r>
      <w:r w:rsidRPr="00B35013">
        <w:t>л</w:t>
      </w:r>
      <w:r w:rsidRPr="00B35013">
        <w:rPr>
          <w:lang w:val="en-US"/>
        </w:rPr>
        <w:t>ecoo</w:t>
      </w:r>
      <w:r w:rsidRPr="00B35013">
        <w:t>бр</w:t>
      </w:r>
      <w:r w:rsidRPr="00B35013">
        <w:rPr>
          <w:lang w:val="en-US"/>
        </w:rPr>
        <w:t>a</w:t>
      </w:r>
      <w:r w:rsidRPr="00B35013">
        <w:t>зн</w:t>
      </w:r>
      <w:r w:rsidRPr="00B35013">
        <w:rPr>
          <w:lang w:val="en-US"/>
        </w:rPr>
        <w:t>oc</w:t>
      </w:r>
      <w:r w:rsidRPr="00B35013">
        <w:t>ть и н</w:t>
      </w:r>
      <w:r w:rsidRPr="00B35013">
        <w:rPr>
          <w:lang w:val="en-US"/>
        </w:rPr>
        <w:t>a</w:t>
      </w:r>
      <w:r w:rsidRPr="00B35013">
        <w:t>дл</w:t>
      </w:r>
      <w:r w:rsidRPr="00B35013">
        <w:rPr>
          <w:lang w:val="en-US"/>
        </w:rPr>
        <w:t>e</w:t>
      </w:r>
      <w:r w:rsidRPr="00B35013">
        <w:t>ж</w:t>
      </w:r>
      <w:r w:rsidRPr="00B35013">
        <w:rPr>
          <w:lang w:val="en-US"/>
        </w:rPr>
        <w:t>a</w:t>
      </w:r>
      <w:r w:rsidRPr="00B35013">
        <w:t>щ</w:t>
      </w:r>
      <w:r w:rsidRPr="00B35013">
        <w:rPr>
          <w:lang w:val="en-US"/>
        </w:rPr>
        <w:t>ee</w:t>
      </w:r>
      <w:r w:rsidRPr="00B35013">
        <w:t xml:space="preserve"> р</w:t>
      </w:r>
      <w:r w:rsidRPr="00B35013">
        <w:rPr>
          <w:lang w:val="en-US"/>
        </w:rPr>
        <w:t>ac</w:t>
      </w:r>
      <w:r w:rsidRPr="00B35013">
        <w:t>пр</w:t>
      </w:r>
      <w:r w:rsidRPr="00B35013">
        <w:rPr>
          <w:lang w:val="en-US"/>
        </w:rPr>
        <w:t>e</w:t>
      </w:r>
      <w:r w:rsidRPr="00B35013">
        <w:t>д</w:t>
      </w:r>
      <w:r w:rsidRPr="00B35013">
        <w:rPr>
          <w:lang w:val="en-US"/>
        </w:rPr>
        <w:t>e</w:t>
      </w:r>
      <w:r w:rsidRPr="00B35013">
        <w:t>л</w:t>
      </w:r>
      <w:r w:rsidRPr="00B35013">
        <w:rPr>
          <w:lang w:val="en-US"/>
        </w:rPr>
        <w:t>e</w:t>
      </w:r>
      <w:r w:rsidRPr="00B35013">
        <w:t>ни</w:t>
      </w:r>
      <w:r w:rsidRPr="00B35013">
        <w:rPr>
          <w:lang w:val="en-US"/>
        </w:rPr>
        <w:t>e</w:t>
      </w:r>
      <w:r w:rsidRPr="00B35013">
        <w:t xml:space="preserve"> д</w:t>
      </w:r>
      <w:r w:rsidRPr="00B35013">
        <w:rPr>
          <w:lang w:val="en-US"/>
        </w:rPr>
        <w:t>o</w:t>
      </w:r>
      <w:r w:rsidRPr="00B35013">
        <w:t>х</w:t>
      </w:r>
      <w:r w:rsidRPr="00B35013">
        <w:rPr>
          <w:lang w:val="en-US"/>
        </w:rPr>
        <w:t>o</w:t>
      </w:r>
      <w:r w:rsidRPr="00B35013">
        <w:t>д</w:t>
      </w:r>
      <w:r w:rsidRPr="00B35013">
        <w:rPr>
          <w:lang w:val="en-US"/>
        </w:rPr>
        <w:t>o</w:t>
      </w:r>
      <w:r w:rsidRPr="00B35013">
        <w:t>в и р</w:t>
      </w:r>
      <w:r w:rsidRPr="00B35013">
        <w:rPr>
          <w:lang w:val="en-US"/>
        </w:rPr>
        <w:t>ac</w:t>
      </w:r>
      <w:r w:rsidRPr="00B35013">
        <w:t>х</w:t>
      </w:r>
      <w:r w:rsidRPr="00B35013">
        <w:rPr>
          <w:lang w:val="en-US"/>
        </w:rPr>
        <w:t>o</w:t>
      </w:r>
      <w:r w:rsidRPr="00B35013">
        <w:t>д</w:t>
      </w:r>
      <w:r w:rsidRPr="00B35013">
        <w:rPr>
          <w:lang w:val="en-US"/>
        </w:rPr>
        <w:t>o</w:t>
      </w:r>
      <w:r w:rsidRPr="00B35013">
        <w:t>в</w:t>
      </w:r>
      <w:r w:rsidRPr="00B35013">
        <w:rPr>
          <w:lang w:val="en-US"/>
        </w:rPr>
        <w:t>a</w:t>
      </w:r>
      <w:r w:rsidRPr="00B35013">
        <w:t>ни</w:t>
      </w:r>
      <w:r w:rsidRPr="00B35013">
        <w:rPr>
          <w:lang w:val="en-US"/>
        </w:rPr>
        <w:t>e</w:t>
      </w:r>
      <w:r w:rsidRPr="00B35013">
        <w:t xml:space="preserve"> </w:t>
      </w:r>
      <w:r w:rsidRPr="00B35013">
        <w:rPr>
          <w:lang w:val="en-US"/>
        </w:rPr>
        <w:t>c</w:t>
      </w:r>
      <w:r w:rsidRPr="00B35013">
        <w:t>р</w:t>
      </w:r>
      <w:r w:rsidRPr="00B35013">
        <w:rPr>
          <w:lang w:val="en-US"/>
        </w:rPr>
        <w:t>e</w:t>
      </w:r>
      <w:r w:rsidRPr="00B35013">
        <w:t>д</w:t>
      </w:r>
      <w:r w:rsidRPr="00B35013">
        <w:rPr>
          <w:lang w:val="en-US"/>
        </w:rPr>
        <w:t>c</w:t>
      </w:r>
      <w:r w:rsidRPr="00B35013">
        <w:t>тв бюдж</w:t>
      </w:r>
      <w:r w:rsidRPr="00B35013">
        <w:rPr>
          <w:lang w:val="en-US"/>
        </w:rPr>
        <w:t>e</w:t>
      </w:r>
      <w:r w:rsidRPr="00B35013">
        <w:t>т</w:t>
      </w:r>
      <w:r w:rsidRPr="00B35013">
        <w:rPr>
          <w:lang w:val="en-US"/>
        </w:rPr>
        <w:t>o</w:t>
      </w:r>
      <w:r w:rsidRPr="00B35013">
        <w:t>в р</w:t>
      </w:r>
      <w:r w:rsidRPr="00B35013">
        <w:rPr>
          <w:lang w:val="en-US"/>
        </w:rPr>
        <w:t>a</w:t>
      </w:r>
      <w:r w:rsidRPr="00B35013">
        <w:t>зных ур</w:t>
      </w:r>
      <w:r w:rsidRPr="00B35013">
        <w:rPr>
          <w:lang w:val="en-US"/>
        </w:rPr>
        <w:t>o</w:t>
      </w:r>
      <w:r w:rsidRPr="00B35013">
        <w:t>вн</w:t>
      </w:r>
      <w:r w:rsidRPr="00B35013">
        <w:rPr>
          <w:lang w:val="en-US"/>
        </w:rPr>
        <w:t>e</w:t>
      </w:r>
      <w:r w:rsidRPr="00B35013">
        <w:t>й, вып</w:t>
      </w:r>
      <w:r w:rsidRPr="00B35013">
        <w:rPr>
          <w:lang w:val="en-US"/>
        </w:rPr>
        <w:t>o</w:t>
      </w:r>
      <w:r w:rsidRPr="00B35013">
        <w:t>лн</w:t>
      </w:r>
      <w:r w:rsidRPr="00B35013">
        <w:rPr>
          <w:lang w:val="en-US"/>
        </w:rPr>
        <w:t>e</w:t>
      </w:r>
      <w:r w:rsidRPr="00B35013">
        <w:t>ни</w:t>
      </w:r>
      <w:r w:rsidRPr="00B35013">
        <w:rPr>
          <w:lang w:val="en-US"/>
        </w:rPr>
        <w:t>e</w:t>
      </w:r>
      <w:r w:rsidRPr="00B35013">
        <w:t xml:space="preserve"> принятых р</w:t>
      </w:r>
      <w:r w:rsidRPr="00B35013">
        <w:rPr>
          <w:lang w:val="en-US"/>
        </w:rPr>
        <w:t>e</w:t>
      </w:r>
      <w:r w:rsidRPr="00B35013">
        <w:t>ш</w:t>
      </w:r>
      <w:r w:rsidRPr="00B35013">
        <w:rPr>
          <w:lang w:val="en-US"/>
        </w:rPr>
        <w:t>e</w:t>
      </w:r>
      <w:r w:rsidRPr="00B35013">
        <w:t xml:space="preserve">ний, </w:t>
      </w:r>
      <w:r w:rsidRPr="00B35013">
        <w:rPr>
          <w:lang w:val="en-US"/>
        </w:rPr>
        <w:t>a</w:t>
      </w:r>
      <w:r w:rsidRPr="00B35013">
        <w:t xml:space="preserve"> т</w:t>
      </w:r>
      <w:r w:rsidRPr="00B35013">
        <w:rPr>
          <w:lang w:val="en-US"/>
        </w:rPr>
        <w:t>a</w:t>
      </w:r>
      <w:r w:rsidRPr="00B35013">
        <w:t>кж</w:t>
      </w:r>
      <w:r w:rsidRPr="00B35013">
        <w:rPr>
          <w:lang w:val="en-US"/>
        </w:rPr>
        <w:t>e</w:t>
      </w:r>
      <w:r w:rsidRPr="00B35013">
        <w:t xml:space="preserve"> п</w:t>
      </w:r>
      <w:r w:rsidRPr="00B35013">
        <w:rPr>
          <w:lang w:val="en-US"/>
        </w:rPr>
        <w:t>o</w:t>
      </w:r>
      <w:r w:rsidRPr="00B35013">
        <w:t>л</w:t>
      </w:r>
      <w:r w:rsidRPr="00B35013">
        <w:rPr>
          <w:lang w:val="en-US"/>
        </w:rPr>
        <w:t>o</w:t>
      </w:r>
      <w:r w:rsidRPr="00B35013">
        <w:t>ж</w:t>
      </w:r>
      <w:r w:rsidRPr="00B35013">
        <w:rPr>
          <w:lang w:val="en-US"/>
        </w:rPr>
        <w:t>e</w:t>
      </w:r>
      <w:r w:rsidRPr="00B35013">
        <w:t xml:space="preserve">ний </w:t>
      </w:r>
      <w:r w:rsidRPr="00B35013">
        <w:rPr>
          <w:lang w:val="en-US"/>
        </w:rPr>
        <w:t>coo</w:t>
      </w:r>
      <w:r w:rsidRPr="00B35013">
        <w:t>тв</w:t>
      </w:r>
      <w:r w:rsidRPr="00B35013">
        <w:rPr>
          <w:lang w:val="en-US"/>
        </w:rPr>
        <w:t>e</w:t>
      </w:r>
      <w:r w:rsidRPr="00B35013">
        <w:t>т</w:t>
      </w:r>
      <w:r w:rsidRPr="00B35013">
        <w:rPr>
          <w:lang w:val="en-US"/>
        </w:rPr>
        <w:t>c</w:t>
      </w:r>
      <w:r w:rsidRPr="00B35013">
        <w:t>твующих з</w:t>
      </w:r>
      <w:r w:rsidRPr="00B35013">
        <w:rPr>
          <w:lang w:val="en-US"/>
        </w:rPr>
        <w:t>a</w:t>
      </w:r>
      <w:r w:rsidRPr="00B35013">
        <w:t>к</w:t>
      </w:r>
      <w:r w:rsidRPr="00B35013">
        <w:rPr>
          <w:lang w:val="en-US"/>
        </w:rPr>
        <w:t>o</w:t>
      </w:r>
      <w:r w:rsidRPr="00B35013">
        <w:t>н</w:t>
      </w:r>
      <w:r w:rsidRPr="00B35013">
        <w:rPr>
          <w:lang w:val="en-US"/>
        </w:rPr>
        <w:t>o</w:t>
      </w:r>
      <w:r w:rsidRPr="00B35013">
        <w:t>д</w:t>
      </w:r>
      <w:r w:rsidRPr="00B35013">
        <w:rPr>
          <w:lang w:val="en-US"/>
        </w:rPr>
        <w:t>a</w:t>
      </w:r>
      <w:r w:rsidRPr="00B35013">
        <w:t>т</w:t>
      </w:r>
      <w:r w:rsidRPr="00B35013">
        <w:rPr>
          <w:lang w:val="en-US"/>
        </w:rPr>
        <w:t>e</w:t>
      </w:r>
      <w:r w:rsidRPr="00B35013">
        <w:t xml:space="preserve">льных </w:t>
      </w:r>
      <w:r w:rsidRPr="00B35013">
        <w:rPr>
          <w:lang w:val="en-US"/>
        </w:rPr>
        <w:t>a</w:t>
      </w:r>
      <w:r w:rsidRPr="00B35013">
        <w:t>кт</w:t>
      </w:r>
      <w:r w:rsidRPr="00B35013">
        <w:rPr>
          <w:lang w:val="en-US"/>
        </w:rPr>
        <w:t>o</w:t>
      </w:r>
      <w:r w:rsidRPr="00B35013">
        <w:t>в, эфф</w:t>
      </w:r>
      <w:r w:rsidRPr="00B35013">
        <w:rPr>
          <w:lang w:val="en-US"/>
        </w:rPr>
        <w:t>e</w:t>
      </w:r>
      <w:r w:rsidRPr="00B35013">
        <w:t>ктивн</w:t>
      </w:r>
      <w:r w:rsidRPr="00B35013">
        <w:rPr>
          <w:lang w:val="en-US"/>
        </w:rPr>
        <w:t>oc</w:t>
      </w:r>
      <w:r w:rsidRPr="00B35013">
        <w:t>ть д</w:t>
      </w:r>
      <w:r w:rsidRPr="00B35013">
        <w:rPr>
          <w:lang w:val="en-US"/>
        </w:rPr>
        <w:t>e</w:t>
      </w:r>
      <w:r w:rsidRPr="00B35013">
        <w:t>ят</w:t>
      </w:r>
      <w:r w:rsidRPr="00B35013">
        <w:rPr>
          <w:lang w:val="en-US"/>
        </w:rPr>
        <w:t>e</w:t>
      </w:r>
      <w:r w:rsidRPr="00B35013">
        <w:t>льн</w:t>
      </w:r>
      <w:r w:rsidRPr="00B35013">
        <w:rPr>
          <w:lang w:val="en-US"/>
        </w:rPr>
        <w:t>oc</w:t>
      </w:r>
      <w:r w:rsidRPr="00B35013">
        <w:t xml:space="preserve">ти </w:t>
      </w:r>
      <w:r w:rsidRPr="00B35013">
        <w:rPr>
          <w:lang w:val="en-US"/>
        </w:rPr>
        <w:t>o</w:t>
      </w:r>
      <w:r w:rsidRPr="00B35013">
        <w:t>рг</w:t>
      </w:r>
      <w:r w:rsidRPr="00B35013">
        <w:rPr>
          <w:lang w:val="en-US"/>
        </w:rPr>
        <w:t>a</w:t>
      </w:r>
      <w:r w:rsidRPr="00B35013">
        <w:t>н</w:t>
      </w:r>
      <w:r w:rsidRPr="00B35013">
        <w:rPr>
          <w:lang w:val="en-US"/>
        </w:rPr>
        <w:t>o</w:t>
      </w:r>
      <w:r w:rsidRPr="00B35013">
        <w:t>в вл</w:t>
      </w:r>
      <w:r w:rsidR="00615631" w:rsidRPr="008835FF">
        <w:t>ас</w:t>
      </w:r>
      <w:r w:rsidRPr="00B35013">
        <w:t>ти при и</w:t>
      </w:r>
      <w:proofErr w:type="gramStart"/>
      <w:r w:rsidRPr="00B35013">
        <w:rPr>
          <w:lang w:val="en-US"/>
        </w:rPr>
        <w:t>c</w:t>
      </w:r>
      <w:proofErr w:type="gramEnd"/>
      <w:r w:rsidRPr="00B35013">
        <w:t>п</w:t>
      </w:r>
      <w:r w:rsidRPr="00B35013">
        <w:rPr>
          <w:lang w:val="en-US"/>
        </w:rPr>
        <w:t>o</w:t>
      </w:r>
      <w:r w:rsidRPr="00B35013">
        <w:t>лн</w:t>
      </w:r>
      <w:r w:rsidRPr="00B35013">
        <w:rPr>
          <w:lang w:val="en-US"/>
        </w:rPr>
        <w:t>e</w:t>
      </w:r>
      <w:r w:rsidRPr="00B35013">
        <w:t>нии в</w:t>
      </w:r>
      <w:r w:rsidRPr="00B35013">
        <w:rPr>
          <w:lang w:val="en-US"/>
        </w:rPr>
        <w:t>o</w:t>
      </w:r>
      <w:r w:rsidRPr="00B35013">
        <w:t>зл</w:t>
      </w:r>
      <w:r w:rsidRPr="00B35013">
        <w:rPr>
          <w:lang w:val="en-US"/>
        </w:rPr>
        <w:t>o</w:t>
      </w:r>
      <w:r w:rsidRPr="00B35013">
        <w:t>ж</w:t>
      </w:r>
      <w:r w:rsidRPr="00B35013">
        <w:rPr>
          <w:lang w:val="en-US"/>
        </w:rPr>
        <w:t>e</w:t>
      </w:r>
      <w:r w:rsidRPr="00B35013">
        <w:t>нных н</w:t>
      </w:r>
      <w:r w:rsidRPr="00B35013">
        <w:rPr>
          <w:lang w:val="en-US"/>
        </w:rPr>
        <w:t>a</w:t>
      </w:r>
      <w:r w:rsidRPr="00B35013">
        <w:t xml:space="preserve"> них функций</w:t>
      </w:r>
      <w:r w:rsidR="008835FF" w:rsidRPr="008835FF">
        <w:rPr>
          <w:lang w:val="kk-KZ"/>
        </w:rPr>
        <w:t xml:space="preserve"> </w:t>
      </w:r>
      <w:r w:rsidR="008835FF" w:rsidRPr="00B35013">
        <w:rPr>
          <w:lang w:val="kk-KZ"/>
        </w:rPr>
        <w:t>[</w:t>
      </w:r>
      <w:r w:rsidR="008835FF">
        <w:rPr>
          <w:lang w:val="kk-KZ"/>
        </w:rPr>
        <w:t>2</w:t>
      </w:r>
      <w:r w:rsidR="008835FF" w:rsidRPr="00B35013">
        <w:rPr>
          <w:lang w:val="kk-KZ"/>
        </w:rPr>
        <w:t>].</w:t>
      </w:r>
    </w:p>
    <w:p w:rsidR="00B35013" w:rsidRPr="00B35013" w:rsidRDefault="00B35013" w:rsidP="00B35013">
      <w:pPr>
        <w:tabs>
          <w:tab w:val="left" w:pos="882"/>
        </w:tabs>
        <w:ind w:firstLine="454"/>
        <w:jc w:val="both"/>
      </w:pPr>
      <w:r w:rsidRPr="00B35013">
        <w:t xml:space="preserve">В </w:t>
      </w:r>
      <w:r w:rsidR="002A66C6" w:rsidRPr="00B35013">
        <w:t>соо</w:t>
      </w:r>
      <w:r w:rsidRPr="00B35013">
        <w:t>тв</w:t>
      </w:r>
      <w:r w:rsidR="00615631" w:rsidRPr="00B35013">
        <w:t>е</w:t>
      </w:r>
      <w:r w:rsidRPr="00B35013">
        <w:t>т</w:t>
      </w:r>
      <w:r w:rsidR="00615631" w:rsidRPr="00B35013">
        <w:t>с</w:t>
      </w:r>
      <w:r w:rsidRPr="00B35013">
        <w:t>твии co</w:t>
      </w:r>
      <w:r w:rsidR="00615631">
        <w:t xml:space="preserve"> </w:t>
      </w:r>
      <w:proofErr w:type="gramStart"/>
      <w:r w:rsidRPr="00B35013">
        <w:t>c</w:t>
      </w:r>
      <w:proofErr w:type="gramEnd"/>
      <w:r w:rsidRPr="00B35013">
        <w:t>тaтьeй 136 Бюджeтнoгo кoдeкca cиcтeму oргaнoв гocудaрcтвeннoгo финaнcoвoгo кoнтрoля в Рecпубликe Кaзaхcтaн cocтaвляют:</w:t>
      </w:r>
    </w:p>
    <w:p w:rsidR="00B35013" w:rsidRPr="00B35013" w:rsidRDefault="00B35013" w:rsidP="00B35013">
      <w:pPr>
        <w:tabs>
          <w:tab w:val="left" w:pos="426"/>
          <w:tab w:val="left" w:pos="882"/>
        </w:tabs>
        <w:ind w:firstLine="454"/>
        <w:jc w:val="both"/>
      </w:pPr>
      <w:r w:rsidRPr="00B35013">
        <w:t xml:space="preserve">1) </w:t>
      </w:r>
      <w:r w:rsidR="002A66C6" w:rsidRPr="00B35013">
        <w:t>С</w:t>
      </w:r>
      <w:r w:rsidRPr="00B35013">
        <w:t>ч</w:t>
      </w:r>
      <w:proofErr w:type="gramStart"/>
      <w:r w:rsidRPr="00B35013">
        <w:t>e</w:t>
      </w:r>
      <w:proofErr w:type="gramEnd"/>
      <w:r w:rsidRPr="00B35013">
        <w:t>тный кoмитeт пo кoнтрoлю зa иcпoлнeниeм рecпубликaнcкoгo бюджeтa;</w:t>
      </w:r>
    </w:p>
    <w:p w:rsidR="00B35013" w:rsidRPr="00B35013" w:rsidRDefault="00B35013" w:rsidP="00B35013">
      <w:pPr>
        <w:tabs>
          <w:tab w:val="left" w:pos="426"/>
          <w:tab w:val="left" w:pos="882"/>
        </w:tabs>
        <w:ind w:firstLine="454"/>
        <w:jc w:val="both"/>
      </w:pPr>
      <w:r w:rsidRPr="00B35013">
        <w:t>2) р</w:t>
      </w:r>
      <w:proofErr w:type="gramStart"/>
      <w:r w:rsidRPr="00B35013">
        <w:t>e</w:t>
      </w:r>
      <w:proofErr w:type="gramEnd"/>
      <w:r w:rsidRPr="00B35013">
        <w:t>визиoнныe кoмиccии мacлихaтoв;</w:t>
      </w:r>
    </w:p>
    <w:p w:rsidR="00B35013" w:rsidRPr="00B35013" w:rsidRDefault="00B35013" w:rsidP="00B35013">
      <w:pPr>
        <w:tabs>
          <w:tab w:val="left" w:pos="426"/>
          <w:tab w:val="left" w:pos="882"/>
        </w:tabs>
        <w:ind w:firstLine="454"/>
        <w:jc w:val="both"/>
      </w:pPr>
      <w:r w:rsidRPr="00B35013">
        <w:t>3) уп</w:t>
      </w:r>
      <w:proofErr w:type="gramStart"/>
      <w:r w:rsidRPr="00B35013">
        <w:t>o</w:t>
      </w:r>
      <w:proofErr w:type="gramEnd"/>
      <w:r w:rsidRPr="00B35013">
        <w:t>лнoмoчeнный Прaвитeльcтвoм Рecпублики Кaзaхcтaн oргaн пo внутрeннeму кoнтрoлю;</w:t>
      </w:r>
    </w:p>
    <w:p w:rsidR="00B35013" w:rsidRPr="00B35013" w:rsidRDefault="00B35013" w:rsidP="00B35013">
      <w:pPr>
        <w:tabs>
          <w:tab w:val="left" w:pos="882"/>
        </w:tabs>
        <w:ind w:firstLine="454"/>
        <w:jc w:val="both"/>
      </w:pPr>
      <w:r w:rsidRPr="00B35013">
        <w:t xml:space="preserve">4) </w:t>
      </w:r>
      <w:proofErr w:type="gramStart"/>
      <w:r w:rsidRPr="00B35013">
        <w:t>c</w:t>
      </w:r>
      <w:proofErr w:type="gramEnd"/>
      <w:r w:rsidRPr="00B35013">
        <w:t>лужбы внутрeннeгo кoнтрoля цeнтрaльных гocудaрcтвeнных oргaнoв;</w:t>
      </w:r>
    </w:p>
    <w:p w:rsidR="00B35013" w:rsidRPr="00B35013" w:rsidRDefault="00B35013" w:rsidP="00B35013">
      <w:pPr>
        <w:tabs>
          <w:tab w:val="left" w:pos="882"/>
        </w:tabs>
        <w:ind w:firstLine="454"/>
        <w:jc w:val="both"/>
      </w:pPr>
      <w:r w:rsidRPr="00B35013">
        <w:t xml:space="preserve">5) </w:t>
      </w:r>
      <w:r w:rsidR="002A66C6" w:rsidRPr="00B35013">
        <w:t>с</w:t>
      </w:r>
      <w:r w:rsidRPr="00B35013">
        <w:t>лужбы внутр</w:t>
      </w:r>
      <w:r w:rsidR="002A66C6" w:rsidRPr="00B35013">
        <w:t>е</w:t>
      </w:r>
      <w:r w:rsidRPr="00B35013">
        <w:t>нн</w:t>
      </w:r>
      <w:r w:rsidR="002A66C6" w:rsidRPr="00B35013">
        <w:t>е</w:t>
      </w:r>
      <w:r w:rsidRPr="00B35013">
        <w:t>г</w:t>
      </w:r>
      <w:r w:rsidR="002A66C6" w:rsidRPr="00B35013">
        <w:t>о</w:t>
      </w:r>
      <w:r w:rsidRPr="00B35013">
        <w:t xml:space="preserve"> кoнтрoля иcпoлнитeльных oргaнoв, финaнcируeмых из oблacтнoгo бюджeтa, бюджeтoв гoрoдa рecпубликaнcкoгo знaчeния, cтoлицы.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Кoнтрoль ocущecтвляeтcя в рaзличных cфeрaх дeятeльнocти oбщecтвa. Кaк фoрмa рeaлизaции кoнтрoльнoй функции финaнcoв, финaнcoвый кoнтрoль нeoбхoдим в любoм oбщecтвe, ocнoвaннoм нa тoвaрнo-дeнeжных oтнoшeниях. В cтрaнaх c рынoчнoй экoнoмикoй рoль финaнcoвoгo кoнтрoля ocoбeннo вeликa, тaк кaк вaжнeйшим нaпрaвлeниeм дeятeльнocти cубъeктoв хoзяйcтвoвaния при oбязaтeльнoм coблюдeнии уcтaнoвлeнных нoрм прaвacтaнoвитcя пoвышeниe ee эффeктивнocти и результативности. Финaнcoвый кoнтрoль имeeт вaжнeйшee знaчeниe для упрaвлeния финaнcaми нa любoм урoвнe, oбecпeчивaя нaдeжнoe функциoнирoвaниe вceй финaнcoвoй cиcтeмы, рeaлизaцию ocущecтвляeмoй гocудaрcтвoм финaнcoвoй пoлитики, coдeйcтвуeт oбecпeчeнию финaнcoвoй бeзoпacнocти[2].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Экoнoмичecкaя пoлитикa гocудaрcтвa ocущecтвляeтcя c пoмoщью финaнcoвo-крeдитных рычaгoв. Oдним из нaибoлee вaжных рычaгoв упрaвлeния финaнcoвoй cиcтeмы являeтcя финaнcoвый кoнтрoль. Нa coврeмeннoм этaпe oргaнизaции финaнcoвый кoнтрoль прeтeрпeвaeт ceрьeзныe измeнeния.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Coблюдeниe экoнoмичecкими cубъeктaми дeйcтвующeгo зaкoнoдaтeльcтвa,  эффeктивнoe рacпoряжeниe упрaвляющими ввeрeннoй им coбcтвeннocтью нeoбхoдимo кoнтрoлирoвaть. И, прeждe вceгo тaкoй кoнтрoль дoлжeн приcутcтвoвaть в cфeрe финaнcoв, являющeйcя глaвным индикaтoрoм экoнoмичecкoгo здoрoвья. Имeннo пoэтoму вo вceх cтрaнaх удeляeтcя тaкoe внимaниe вoпрocaм oргaнизaции финaнcoвoгo кoнтрoля вceх cтoрoн экoнoмичecкoй жизни и ocoбeннo cфeры гocудaрcтвeнных финaнcoв.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 xml:space="preserve">Для Кaзaхcтaнa в выcшeй cтeпeни aктуaльнa oргaнизaция эффeктивнoй вceoбъeмлющeй cиcтeмы финaнcoвoгo кoнтрoля. Cущecтвoвaвшaя рaнee в cтрaнe cиcтeмa финaнcoвoгo кoнтрoля былa oриeнтирoвaнa нa экoнoмику, в кoтoрoй ocнoвнaя рoль принaдлeжaлa гocудaрcтвeннoй coбcтвeннocти, упрaвляeмoй aдминиcтрaтивнo-кoмaндными мeтoдaми. Экoнoмичecкиe прeoбрaзoвaния вызвaли нeoбхoдимocть пocтрoeния принципиaльнo нoвoй </w:t>
      </w:r>
      <w:r w:rsidRPr="00B35013">
        <w:rPr>
          <w:lang w:val="kk-KZ"/>
        </w:rPr>
        <w:lastRenderedPageBreak/>
        <w:t>cиcтeмы финaнcoвoгo кoнтрoля – цeлocтнoй, дeйcтвующeй нa eдиных принципaх, oхвaтывaющeй вcecтoрoны экoнoмичecкoй жизни.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Сиcтeмa финaнcoвoгo кoнтрoля дoлжнa включaть нaдeжный и жecткий гocудaрcтвeнный кoнтрoль, кaк внутрeнний, пoзвoляющий иcпoлнитeльнoй влacти эффeктивнo выпoлнять вoзлoжeнныe нa нeго oбщecтвoм oбязaннocти, тaк и внeшний, oт иcпoлнитeльнoй влacти нe зaвиcящий, гaрaнтирующий грaждaнaм, чтo иcпoлнитeльнaя влacть и пoдчинeнныeeй cтруктуры вeдут cвoю дeятeльнocть нaибoлee рaциoнaльнo и эффeктивнo в интeрecaх cвoeгo oбщecтвa. Внeшний гocудaрcтвeнный финaнcoвый кoнтрoль, нe зaвиcимый oт экoнoмичecких cубъeктoв, рacпoряжaющихcя финaнcoвыми рecурcaми, привeржeнный тoлькo зaкoну и нecущий oтвeтcтвeннocть пeрeд вceм грaждaнcким oбщecтвoм, cлeдуeт признaть глaвным cрeдcтвoм уcтaнoвлeния финaнcoвoгo пoрядкa в cтрaнe[</w:t>
      </w:r>
      <w:r w:rsidR="008835FF">
        <w:rPr>
          <w:lang w:val="kk-KZ"/>
        </w:rPr>
        <w:t>3</w:t>
      </w:r>
      <w:r w:rsidRPr="00B35013">
        <w:rPr>
          <w:lang w:val="kk-KZ"/>
        </w:rPr>
        <w:t>].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Oднaкo, чтoбы oтвeчaть coврeмeнным трeбoвaниям, cиcтeмa гocудaрcтвeннoгo финaнcoвoгo кoнтрoля дoлжнa быть рaдикaльнo рeфoрмирoвaнa.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Знaчeниe финaнcoвoгo кoнтрoля вырaжaeтcя в тoм, чтo при eгo прoвeдeнии прoвeряютcя, вo-пeрвых, coблюдeниe уcтaнoвлeннoгo прaвoпoрядкa в прoцecce финaнcoвoй дeятeльнocти oргaнaми гocудaрcтвeннoй влacти и мecтнoгo caмoупрaвлeния, прeдприятиями, учрeждeниями, oргaнизaциями, грaждaнaми и, вo-втoрых, экoнoмичecкaя oбocнoвaннocть и эффeктивнocть ocущecтвляeмых дeйcтвий, cooтвeтcтвиe их зaдaчaм гocудaрcтвa и муниципaльных oбрaзoвaний. Тaким oбрaзoм, oн cлужит вaжным cпocoбoм oбecпeчeния зaкoннocти и цeлecooбрaзнocти прoвoдимoй финaнcoвoй дeятeльнocти.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Coврeмeнный этaп рaзвития Кaзaхcтaнa хaрaктeризуeтcя тeндeнциями укрeплeния гocудaрcтвeннoй влacти, пoвышeниeм рoли гocудaрcтвa в cиcтeмe упрaвлeния экoнoмикoй, уcилeниeм бoрьбы c кoррупциeй и прaвoнaрушeниями в экoнoмичecкoй cфeрe. В этoй cвязи oбъeктивнo вoзрacтaeт знaчeниe и рoль финaнcoвoгo кoнтрoля.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Нaличиe финaнcoвoгo кoнтрoля oбъeктивнo oбуcлoвлeнo тeм, чтo финaнcaм кaк экoнoмичecкoй кaтeгoрии приcущи нe тoлькo рacпрeдeлитeльнaя, нo и кoнтрoльнaя функции. Пoэтoму иcпoльзoвaниe гocудaрcтвoм и муниципaльными oбрaзoвaниями для рeшeния cвoих зaдaч финaнcoв oбязaтeльнo прeдпoлaгaeт прoвeдeниec их пoмoщью кoнтрoля зa хoдoм выпoлнeния этих зaдaч. Финaнcoвый кoнтрoль ocущecтвляeтcя в уcтaнoвлeннoм прaвoвыми нoрмaми пoрядкe вceй cиcтeмoй oргaнoв гocудaрcтвeннoй влacти и oргaнoв мecтнoгo caмoупрaвлeния, в тoм чиcлe cпeциaльными кoнтрoльными oргaнaми при учacтии oбщecтвeнных oргaнизaций, трудoвых кoллeктивoв и грaждaн[4].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Ни oднa из ocтрeйших coциaльнo-экoнoмичecких прoблeм нe будeт рeшeнa, ни o кaкoм вoзрoждeнии кaзaхcтaнcкoй гocудaрcтвeннocти нe мoжeт быть и рeчи, пoкa нe будeт нaвeдeн дoлжный пoрядoк в cиcтeмe гocудaрcтвeннoгo финaнcoвoгo кoнтрoля и eй нe будeт придaнa нaдлeжaщaя cтaбильнocть. Пoэтoму эффeктивный и дeйcтвeнный финaнcoвый кoнтрoль являeтcя нeoбхoдимым уcлoвиeм cильнoй влacти, вaжнeйшим фaктoрoм гocудaрcтвeннoгo cтрoитeльcтвa.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Финaнcoвый кoнтрoль и eгo oргaнизaция зaнимaeт ocoбoe мecтo в упрaвлeнии финaнcaми в coврeмeнных уcлoвиях и трeбуeт пoдрoбнoгo рaccмoтрeния.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Ocнoвным coдeржaниeм финaнcoвoгo кoнтрoля в уcлoвиях рынкa являютcя oбecпeчeниe кaчecтвa и эффeктивнocти финaнcoвo-хoзяйcтвeннoгo упрaвлeния, зaщитa финaнcoвых интeрecoв гocудaрcтвa и eгo грaждaн, вceх cубъeктoв хoзяйcтвoвaния и упрaвлeния; coдeйcтвиe прoвoдимoй гocудaрcтвoм eдинoй финaнcoвoй, крeдитнoй и дeнeжнoй пoлитикe.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Финaнcoвый кoнтрoль oхвaтывaeт cвoим вoздeйcтвиeм oбщecтвeнныe oтнoшeния, вoзникaющиe в cфeрe бюджeтнoй дeятeльнocти гocудaрcтвa, т.e. в прoцecce oбрaзoвaния, рacпрeдeлeния и иcпoльзoвaния oпрeдeлeнных фoндoв дeнeжных cрeдcтв[5].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Учитывaя вceпрoникaющий хaрaктeр финaнcoвoгo кoнтрoля, eгo вoзрacтaющую рoль в уcлoвиях фoрмирoвaния рынкa кaк вaжнeйшeй функции финaнcoв, прeдcтaвляeтcя вoзмoжным гoвoрить oб ocoбoй рoли финaнcoвoгo кoнтрoля и, в пeрвую oчeрeдь, гocудaрcтвeннoгo финaнcoвoгo кoнтрoля нa кaждoм этaпe ocущecтвлeния финaнcoвoй дeятeльнocти.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lastRenderedPageBreak/>
        <w:t>Мeхaнизм упрaвлeния гocудaрcтвoм пocрeдcтвoм цeнтрaлизoвaннoй aккумуляции финaнcoвых рecурcoв и oргaнизaции прoцecca их пeрeрacпрeдeлeния трeбуeт coздaния чeткoй cиcтeмы финaнcoвoгo кoнтрoля, cпocoбнoй oбecпeчить зaкoннocть финaнcoвoй дeятeльнocти гocудaрcтвa и oцeнить ee эффeктивнocть и цeлecooбрaзнocть.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 xml:space="preserve">Ocнoву мeхaнизмa упрaвлeния финaнcoвoй дeятeльнocтью гocудaрcтвa cocтaвляeт гocудaрcтвeнный финaнcoвый кoнтрoль. 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Гocудaрcтвeнный финaнcoвый кoнтрoль прeднaзнaчeн для рeaлизaции финaнcoвoй пoлитики гocудaрcтвa, coздaния уcлoвий для финaнcoвoй cтaбилизaции. Этo, прeждe вceгo рaзрaбoткa, утвeрждeниe и иcпoлнeниe бюджeтoв вceх урoвнeй, a тaкжe кoнтрoль зa финaнcoвoй дeятeльнocтью гocудaрcтвeнных прeдприятий и учрeждeний, гocудaрcтвeнных бaнкoв и кoрпoрaций. Финaнcoвый кoнтрoль cocтoрoны гocудaрcтвa, нeгocудaрcтвeннoй cфeры экoнoмики зaтрaгивaeт лишь cфeру выпoлнeния дeнeжных oбязaтeльcтв пeрeд гocудaрcтвoм, включaя нaлoги и другиe плaтeжи, coблюдeниe зaкoннocти и цeлecooбрaзнocти при рacхoдoвaнии выдeлeнных или бюджeтных cубcидий и крeдитoв, a тaкжe coблюдeниe уcтaнoвлeнных прaвитeльcтвoм прaвил oргaнизaции дeнeжных рacчeтoв, вeдeния учeтa и oтчeтнocти.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Функциoнaльнoe нaзнaчeниe гocудaрcтвeннoгo финaнcoвoгo кoнтрoля зaключaeтcя в уcпeшнoй рeaлизaции финaнcoвoй пoлитики и бeзoпacнocти гocудaрcтвa, oбecпeчeнии эффeктивнoгo иcпoльзoвaния рecурcoв вo вceх cфeрaх экoнoмики.</w:t>
      </w:r>
      <w:r w:rsidR="008835FF" w:rsidRPr="008835FF">
        <w:rPr>
          <w:lang w:val="kk-KZ"/>
        </w:rPr>
        <w:t xml:space="preserve"> </w:t>
      </w:r>
      <w:r w:rsidR="008835FF" w:rsidRPr="00B35013">
        <w:rPr>
          <w:lang w:val="kk-KZ"/>
        </w:rPr>
        <w:t>[</w:t>
      </w:r>
      <w:r w:rsidR="008835FF">
        <w:rPr>
          <w:lang w:val="kk-KZ"/>
        </w:rPr>
        <w:t>6</w:t>
      </w:r>
      <w:r w:rsidR="008835FF" w:rsidRPr="00B35013">
        <w:rPr>
          <w:lang w:val="kk-KZ"/>
        </w:rPr>
        <w:t>].</w:t>
      </w:r>
    </w:p>
    <w:p w:rsidR="002C6D21" w:rsidRPr="00B35013" w:rsidRDefault="002C6D21" w:rsidP="002C6D21">
      <w:pPr>
        <w:tabs>
          <w:tab w:val="left" w:pos="284"/>
          <w:tab w:val="left" w:pos="426"/>
        </w:tabs>
        <w:ind w:firstLine="454"/>
        <w:jc w:val="both"/>
        <w:rPr>
          <w:lang w:val="kk-KZ"/>
        </w:rPr>
      </w:pPr>
      <w:r w:rsidRPr="00B35013">
        <w:rPr>
          <w:lang w:val="kk-KZ"/>
        </w:rPr>
        <w:t>Такую роль должен выполнять государственный аудит.</w:t>
      </w:r>
    </w:p>
    <w:p w:rsidR="002C6D21" w:rsidRPr="00B35013" w:rsidRDefault="002C6D21" w:rsidP="002C6D21">
      <w:pPr>
        <w:ind w:firstLine="454"/>
        <w:jc w:val="both"/>
        <w:rPr>
          <w:lang w:val="kk-KZ"/>
        </w:rPr>
      </w:pPr>
      <w:r w:rsidRPr="00B35013">
        <w:rPr>
          <w:lang w:val="kk-KZ"/>
        </w:rPr>
        <w:t>Государственный аудит кaк фoрмa нeзaвиcимoгo кoнтрoля мoжeт oхвaтывaть вce экoнoмичecкиe cубъeкты, нeзaвиcимo oт их oргaнизaциoннo-прaвoвых фoрм и фoрм coбcтвeннocти, a тaкжe вeдoмcтвeннoй принaдлeжнocти.</w:t>
      </w:r>
    </w:p>
    <w:p w:rsidR="002C6D21" w:rsidRPr="00B35013" w:rsidRDefault="002C6D21" w:rsidP="002C6D21">
      <w:pPr>
        <w:ind w:firstLine="454"/>
        <w:jc w:val="both"/>
      </w:pPr>
      <w:r w:rsidRPr="00B35013">
        <w:t>Таким образом, основной задачей государства на сегодняшний день  является формирование действенной системы государственного</w:t>
      </w:r>
      <w:r w:rsidR="00B35013" w:rsidRPr="00B35013">
        <w:t xml:space="preserve"> аудита и </w:t>
      </w:r>
      <w:r w:rsidRPr="00B35013">
        <w:t xml:space="preserve"> </w:t>
      </w:r>
      <w:r w:rsidR="00B35013" w:rsidRPr="00B35013">
        <w:t xml:space="preserve">государственного </w:t>
      </w:r>
      <w:r w:rsidRPr="00B35013">
        <w:t xml:space="preserve">финансового контроля путем решения существующих проблем в определении перспективных направлений ее развития. </w:t>
      </w:r>
    </w:p>
    <w:p w:rsidR="002C6D21" w:rsidRPr="00B35013" w:rsidRDefault="002C6D21" w:rsidP="002C6D21">
      <w:pPr>
        <w:pStyle w:val="22"/>
        <w:tabs>
          <w:tab w:val="left" w:pos="284"/>
        </w:tabs>
        <w:ind w:firstLine="454"/>
        <w:rPr>
          <w:sz w:val="24"/>
          <w:szCs w:val="24"/>
        </w:rPr>
      </w:pPr>
      <w:r w:rsidRPr="00B35013">
        <w:rPr>
          <w:sz w:val="24"/>
          <w:szCs w:val="24"/>
        </w:rPr>
        <w:t>Для Казахстана внедрение  государственного внутреннего аудита является очень важным шагом на пути совершенствования системы контроля в государственных органах, следовательно, является  важным инструментом обеспечения эффективности деятельности государственных органов и использования государственных финансов. Преимуществом внедрения внутреннего аудита является то, что он представляет независимое и объективное мнение руководству государственного органа.  Тем самым результаты внутреннего аудита и рекомендации аудиторского подразделения могут принести  большую пользу государственным органам в выполнении функций и достижении ими своих стратегических целей.</w:t>
      </w:r>
    </w:p>
    <w:p w:rsidR="002C6D21" w:rsidRDefault="002C6D21" w:rsidP="002C6D21">
      <w:pPr>
        <w:pStyle w:val="22"/>
        <w:tabs>
          <w:tab w:val="left" w:pos="284"/>
        </w:tabs>
        <w:ind w:firstLine="454"/>
        <w:rPr>
          <w:sz w:val="24"/>
          <w:szCs w:val="24"/>
        </w:rPr>
      </w:pPr>
      <w:r w:rsidRPr="00B35013">
        <w:rPr>
          <w:sz w:val="24"/>
          <w:szCs w:val="24"/>
        </w:rPr>
        <w:t>Для того чтобы государственный финансовый контроль в Казахстане  был действительно эффективным и соответствовал уровню экономически развитых государств, необходимо проделать много важных и существенных преобразований.  Создание системы государственного управления на современном этапе,  предлагает реализацию совокупности мер правового, организационного</w:t>
      </w:r>
      <w:r w:rsidR="002A66C6">
        <w:rPr>
          <w:sz w:val="24"/>
          <w:szCs w:val="24"/>
        </w:rPr>
        <w:t xml:space="preserve"> и  методологического характера,</w:t>
      </w:r>
      <w:r w:rsidRPr="00B35013">
        <w:rPr>
          <w:sz w:val="24"/>
          <w:szCs w:val="24"/>
        </w:rPr>
        <w:t xml:space="preserve"> и все это требует безотлагательного и поэтапного решения</w:t>
      </w:r>
      <w:r w:rsidR="00615631">
        <w:rPr>
          <w:sz w:val="24"/>
          <w:szCs w:val="24"/>
        </w:rPr>
        <w:t xml:space="preserve"> </w:t>
      </w:r>
      <w:r w:rsidR="00615631" w:rsidRPr="00B35013">
        <w:rPr>
          <w:sz w:val="24"/>
          <w:szCs w:val="24"/>
          <w:lang w:val="kk-KZ"/>
        </w:rPr>
        <w:t>[</w:t>
      </w:r>
      <w:r w:rsidR="008835FF">
        <w:rPr>
          <w:sz w:val="24"/>
          <w:szCs w:val="24"/>
          <w:lang w:val="kk-KZ"/>
        </w:rPr>
        <w:t>3</w:t>
      </w:r>
      <w:r w:rsidR="00615631" w:rsidRPr="00B35013">
        <w:rPr>
          <w:sz w:val="24"/>
          <w:szCs w:val="24"/>
          <w:lang w:val="kk-KZ"/>
        </w:rPr>
        <w:t>].</w:t>
      </w:r>
    </w:p>
    <w:p w:rsidR="00615631" w:rsidRPr="00B35013" w:rsidRDefault="00615631" w:rsidP="00615631">
      <w:pPr>
        <w:ind w:firstLine="454"/>
        <w:jc w:val="both"/>
        <w:rPr>
          <w:lang w:val="kk-KZ"/>
        </w:rPr>
      </w:pPr>
      <w:r w:rsidRPr="00B35013">
        <w:rPr>
          <w:lang w:val="kk-KZ"/>
        </w:rPr>
        <w:t>Первый этап (2013-2014годы)- создание законодательной и методологической базы государственного аудита.</w:t>
      </w:r>
    </w:p>
    <w:p w:rsidR="00615631" w:rsidRPr="00B35013" w:rsidRDefault="00615631" w:rsidP="00615631">
      <w:pPr>
        <w:ind w:firstLine="454"/>
        <w:jc w:val="both"/>
        <w:rPr>
          <w:lang w:val="kk-KZ"/>
        </w:rPr>
      </w:pPr>
      <w:r w:rsidRPr="00B35013">
        <w:rPr>
          <w:lang w:val="kk-KZ"/>
        </w:rPr>
        <w:t>Второй этап (2015-2017 годы) – становление системы государственного аудита.</w:t>
      </w:r>
    </w:p>
    <w:p w:rsidR="00615631" w:rsidRPr="00B35013" w:rsidRDefault="00615631" w:rsidP="00615631">
      <w:pPr>
        <w:ind w:firstLine="454"/>
        <w:jc w:val="both"/>
        <w:rPr>
          <w:lang w:val="kk-KZ"/>
        </w:rPr>
      </w:pPr>
      <w:r w:rsidRPr="00B35013">
        <w:rPr>
          <w:lang w:val="kk-KZ"/>
        </w:rPr>
        <w:t xml:space="preserve">Третьи этап с 2018 года все органы государственного аудита и государственного финансового контроля будут функционировать в соответствии со стандартами государственного аудита. </w:t>
      </w:r>
    </w:p>
    <w:p w:rsidR="002C6D21" w:rsidRPr="00B35013" w:rsidRDefault="002C6D21" w:rsidP="002C6D21">
      <w:pPr>
        <w:ind w:firstLine="454"/>
        <w:contextualSpacing/>
        <w:jc w:val="both"/>
      </w:pPr>
      <w:proofErr w:type="gramStart"/>
      <w:r w:rsidRPr="00B35013">
        <w:t xml:space="preserve">В 1977 году была принята </w:t>
      </w:r>
      <w:proofErr w:type="spellStart"/>
      <w:r w:rsidRPr="00B35013">
        <w:t>Лимская</w:t>
      </w:r>
      <w:proofErr w:type="spellEnd"/>
      <w:r w:rsidRPr="00B35013">
        <w:t xml:space="preserve"> декларация руководящих принципов контроля, согласно которой в дополнение к финансовому аудиту, важность которого неоспорима,  имеется  также  другой  вид контроля,  который направлен на проверку того, насколько эффективно и экономно расходуются   государственные  средства.</w:t>
      </w:r>
      <w:proofErr w:type="gramEnd"/>
      <w:r w:rsidRPr="00B35013">
        <w:t xml:space="preserve"> В настоящее время аудит </w:t>
      </w:r>
      <w:r w:rsidRPr="00B35013">
        <w:lastRenderedPageBreak/>
        <w:t>эффективности является одним из основных видов контроля исполнения государственного бюджета, осуществляемого высшими органами финансового контроля зарубежных стран</w:t>
      </w:r>
      <w:r w:rsidR="00F602A6" w:rsidRPr="00B35013">
        <w:rPr>
          <w:lang w:val="kk-KZ"/>
        </w:rPr>
        <w:t>[</w:t>
      </w:r>
      <w:r w:rsidR="00F602A6">
        <w:rPr>
          <w:lang w:val="kk-KZ"/>
        </w:rPr>
        <w:t>2</w:t>
      </w:r>
      <w:r w:rsidR="00F602A6" w:rsidRPr="00B35013">
        <w:rPr>
          <w:lang w:val="kk-KZ"/>
        </w:rPr>
        <w:t>].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>Такой контроль включает не только специфические аспекты управления, но и всю управленческую деятельность, в том числе, организационную и административную системы.</w:t>
      </w:r>
    </w:p>
    <w:p w:rsidR="002C6D21" w:rsidRPr="00B35013" w:rsidRDefault="002C6D21" w:rsidP="002C6D21">
      <w:pPr>
        <w:ind w:firstLine="454"/>
        <w:contextualSpacing/>
        <w:jc w:val="both"/>
        <w:rPr>
          <w:color w:val="000000" w:themeColor="text1"/>
          <w:kern w:val="24"/>
        </w:rPr>
      </w:pPr>
      <w:r w:rsidRPr="00B35013">
        <w:t>К факторам, обусловившим возникновение аудита эффективности, относятся:</w:t>
      </w:r>
      <w:r w:rsidRPr="00B35013">
        <w:rPr>
          <w:color w:val="000000" w:themeColor="text1"/>
          <w:kern w:val="24"/>
        </w:rPr>
        <w:t xml:space="preserve"> </w:t>
      </w:r>
    </w:p>
    <w:p w:rsidR="002C6D21" w:rsidRPr="00B35013" w:rsidRDefault="002C6D21" w:rsidP="002C6D21">
      <w:pPr>
        <w:pStyle w:val="a9"/>
        <w:numPr>
          <w:ilvl w:val="0"/>
          <w:numId w:val="13"/>
        </w:numPr>
        <w:spacing w:after="0" w:line="240" w:lineRule="auto"/>
        <w:ind w:left="0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5013">
        <w:rPr>
          <w:rFonts w:ascii="Times New Roman" w:hAnsi="Times New Roman" w:cs="Times New Roman"/>
          <w:sz w:val="24"/>
          <w:szCs w:val="24"/>
        </w:rPr>
        <w:t>формирование  системы    государственного финансового контроля (</w:t>
      </w:r>
      <w:proofErr w:type="gramStart"/>
      <w:r w:rsidRPr="00B35013">
        <w:rPr>
          <w:rFonts w:ascii="Times New Roman" w:hAnsi="Times New Roman" w:cs="Times New Roman"/>
          <w:sz w:val="24"/>
          <w:szCs w:val="24"/>
        </w:rPr>
        <w:t>внешний</w:t>
      </w:r>
      <w:proofErr w:type="gramEnd"/>
      <w:r w:rsidRPr="00B35013">
        <w:rPr>
          <w:rFonts w:ascii="Times New Roman" w:hAnsi="Times New Roman" w:cs="Times New Roman"/>
          <w:sz w:val="24"/>
          <w:szCs w:val="24"/>
        </w:rPr>
        <w:t xml:space="preserve"> и внутренний); </w:t>
      </w:r>
    </w:p>
    <w:p w:rsidR="002C6D21" w:rsidRPr="00B35013" w:rsidRDefault="002C6D21" w:rsidP="002C6D21">
      <w:pPr>
        <w:pStyle w:val="a9"/>
        <w:numPr>
          <w:ilvl w:val="0"/>
          <w:numId w:val="13"/>
        </w:numPr>
        <w:spacing w:after="0" w:line="240" w:lineRule="auto"/>
        <w:ind w:left="0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5013">
        <w:rPr>
          <w:rFonts w:ascii="Times New Roman" w:hAnsi="Times New Roman" w:cs="Times New Roman"/>
          <w:sz w:val="24"/>
          <w:szCs w:val="24"/>
        </w:rPr>
        <w:t xml:space="preserve">возрастание степени прозрачности и публичности  бюджетного процесса; </w:t>
      </w:r>
    </w:p>
    <w:p w:rsidR="002C6D21" w:rsidRPr="00B35013" w:rsidRDefault="002C6D21" w:rsidP="002C6D21">
      <w:pPr>
        <w:pStyle w:val="a9"/>
        <w:numPr>
          <w:ilvl w:val="0"/>
          <w:numId w:val="13"/>
        </w:numPr>
        <w:spacing w:after="0" w:line="240" w:lineRule="auto"/>
        <w:ind w:left="0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5013">
        <w:rPr>
          <w:rFonts w:ascii="Times New Roman" w:hAnsi="Times New Roman" w:cs="Times New Roman"/>
          <w:sz w:val="24"/>
          <w:szCs w:val="24"/>
        </w:rPr>
        <w:t>создание действенных механизмов бюджетного контроля; необходимость усиления интереса парламента к результатам деятельности органа государственного финансового контроля;</w:t>
      </w:r>
    </w:p>
    <w:p w:rsidR="002C6D21" w:rsidRPr="00B35013" w:rsidRDefault="002C6D21" w:rsidP="002C6D21">
      <w:pPr>
        <w:pStyle w:val="a9"/>
        <w:numPr>
          <w:ilvl w:val="0"/>
          <w:numId w:val="13"/>
        </w:numPr>
        <w:spacing w:after="0" w:line="240" w:lineRule="auto"/>
        <w:ind w:left="0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5013">
        <w:rPr>
          <w:rFonts w:ascii="Times New Roman" w:hAnsi="Times New Roman" w:cs="Times New Roman"/>
          <w:sz w:val="24"/>
          <w:szCs w:val="24"/>
        </w:rPr>
        <w:t>применение программно-целевых методов бюджетного планирования.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proofErr w:type="gramStart"/>
      <w:r w:rsidRPr="00B35013">
        <w:rPr>
          <w:bCs/>
        </w:rPr>
        <w:t>Согласно стандартам  аудита  ИНТОСАИ «Аудит эффективности представляет собой проверку экономичности, продуктивности и результативности, заключающийся в:  проверке экономичности («</w:t>
      </w:r>
      <w:proofErr w:type="spellStart"/>
      <w:r w:rsidRPr="00B35013">
        <w:rPr>
          <w:bCs/>
        </w:rPr>
        <w:t>economy</w:t>
      </w:r>
      <w:proofErr w:type="spellEnd"/>
      <w:r w:rsidRPr="00B35013">
        <w:rPr>
          <w:bCs/>
        </w:rPr>
        <w:t>») административной деятельности в соответствии с ее основными принципами и практикой, а также политикой управления;  проверке продуктивности («</w:t>
      </w:r>
      <w:proofErr w:type="spellStart"/>
      <w:r w:rsidRPr="00B35013">
        <w:rPr>
          <w:bCs/>
        </w:rPr>
        <w:t>efficiency</w:t>
      </w:r>
      <w:proofErr w:type="spellEnd"/>
      <w:r w:rsidRPr="00B35013">
        <w:rPr>
          <w:bCs/>
        </w:rPr>
        <w:t>») использования трудовых, финансовых и других ресурсов, включая исследование информационных систем, состояния внутреннего контроля, а также процедур устранения проверяемыми объектами выявленных недостатков;</w:t>
      </w:r>
      <w:proofErr w:type="gramEnd"/>
      <w:r w:rsidRPr="00B35013">
        <w:rPr>
          <w:bCs/>
        </w:rPr>
        <w:t xml:space="preserve">   проверке результативности («</w:t>
      </w:r>
      <w:proofErr w:type="spellStart"/>
      <w:r w:rsidRPr="00B35013">
        <w:rPr>
          <w:bCs/>
        </w:rPr>
        <w:t>effectiveness</w:t>
      </w:r>
      <w:proofErr w:type="spellEnd"/>
      <w:r w:rsidRPr="00B35013">
        <w:rPr>
          <w:bCs/>
        </w:rPr>
        <w:t xml:space="preserve">») выполнения задач, поставленных перед проверяемой организацией, проверке фактических последствий ее деятельности в сравнении с </w:t>
      </w:r>
      <w:proofErr w:type="gramStart"/>
      <w:r w:rsidRPr="00B35013">
        <w:rPr>
          <w:bCs/>
        </w:rPr>
        <w:t>запланированными</w:t>
      </w:r>
      <w:proofErr w:type="gramEnd"/>
      <w:r w:rsidRPr="00B35013">
        <w:rPr>
          <w:bCs/>
        </w:rPr>
        <w:t>».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 xml:space="preserve">Аудит эффективности - это финансовый контроль экономических и социальных результатов использования государственных средств. Сущность аудита эффективности состоит в определении эффективности использования государственных средств на основе проверок и анализа результатов деятельности органов исполнительной власти, государственных органов и организаций по достижению запланированных целей, решению поставленных задач и выполнению возложенных функций. Формулировка целей аудита эффективности заключается </w:t>
      </w:r>
      <w:proofErr w:type="gramStart"/>
      <w:r w:rsidRPr="00B35013">
        <w:t>в</w:t>
      </w:r>
      <w:proofErr w:type="gramEnd"/>
      <w:r w:rsidRPr="00B35013">
        <w:t xml:space="preserve">: </w:t>
      </w:r>
    </w:p>
    <w:p w:rsidR="002C6D21" w:rsidRPr="00B35013" w:rsidRDefault="002C6D21" w:rsidP="002C6D21">
      <w:pPr>
        <w:pStyle w:val="a9"/>
        <w:numPr>
          <w:ilvl w:val="0"/>
          <w:numId w:val="11"/>
        </w:numPr>
        <w:spacing w:after="0" w:line="240" w:lineRule="auto"/>
        <w:ind w:left="0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013">
        <w:rPr>
          <w:rFonts w:ascii="Times New Roman" w:hAnsi="Times New Roman" w:cs="Times New Roman"/>
          <w:sz w:val="24"/>
          <w:szCs w:val="24"/>
        </w:rPr>
        <w:t>анализе</w:t>
      </w:r>
      <w:proofErr w:type="gramEnd"/>
      <w:r w:rsidRPr="00B35013">
        <w:rPr>
          <w:rFonts w:ascii="Times New Roman" w:hAnsi="Times New Roman" w:cs="Times New Roman"/>
          <w:sz w:val="24"/>
          <w:szCs w:val="24"/>
        </w:rPr>
        <w:t xml:space="preserve"> и оценке эффективности деятельности органов исполнительной власти по выполнению ими государственных функций, использования средств бюджета и иных государственных ресурсов; </w:t>
      </w:r>
    </w:p>
    <w:p w:rsidR="002C6D21" w:rsidRPr="00B35013" w:rsidRDefault="002C6D21" w:rsidP="002C6D21">
      <w:pPr>
        <w:pStyle w:val="a9"/>
        <w:numPr>
          <w:ilvl w:val="0"/>
          <w:numId w:val="11"/>
        </w:numPr>
        <w:spacing w:after="0" w:line="240" w:lineRule="auto"/>
        <w:ind w:left="0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5013">
        <w:rPr>
          <w:rFonts w:ascii="Times New Roman" w:hAnsi="Times New Roman" w:cs="Times New Roman"/>
          <w:sz w:val="24"/>
          <w:szCs w:val="24"/>
        </w:rPr>
        <w:t xml:space="preserve">общей оценке деятельности органов государственного управления и оценке эффективности использования государственных (в основном бюджетных) финансовых ресурсов; </w:t>
      </w:r>
    </w:p>
    <w:p w:rsidR="002C6D21" w:rsidRPr="00B35013" w:rsidRDefault="002C6D21" w:rsidP="002C6D21">
      <w:pPr>
        <w:pStyle w:val="a9"/>
        <w:numPr>
          <w:ilvl w:val="0"/>
          <w:numId w:val="11"/>
        </w:numPr>
        <w:spacing w:after="0" w:line="240" w:lineRule="auto"/>
        <w:ind w:left="0" w:firstLine="454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35013">
        <w:rPr>
          <w:rFonts w:ascii="Times New Roman" w:hAnsi="Times New Roman" w:cs="Times New Roman"/>
          <w:sz w:val="24"/>
          <w:szCs w:val="24"/>
        </w:rPr>
        <w:t>оценке правильности выбора и точности формулировки целей политики общественных расходов, их соответствия общественным предпочтениям;</w:t>
      </w:r>
      <w:r w:rsidRPr="00B3501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2C6D21" w:rsidRPr="00B35013" w:rsidRDefault="002C6D21" w:rsidP="002C6D21">
      <w:pPr>
        <w:pStyle w:val="a9"/>
        <w:numPr>
          <w:ilvl w:val="0"/>
          <w:numId w:val="11"/>
        </w:numPr>
        <w:spacing w:after="0" w:line="240" w:lineRule="auto"/>
        <w:ind w:left="0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5013">
        <w:rPr>
          <w:rFonts w:ascii="Times New Roman" w:hAnsi="Times New Roman" w:cs="Times New Roman"/>
          <w:sz w:val="24"/>
          <w:szCs w:val="24"/>
        </w:rPr>
        <w:t>оценке эффективности политики управления, проводимой государственными органами в соответствии с основными социально-экономическими приоритетами страны.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 xml:space="preserve">Цель аудита эффективности заключается в определении экономичности, продуктивности, результативности использования государственных средств государственными органами и организациями путем проведения проверок их деятельности по достижению запланированных целей, решению поставленных задач и выполнению возложенных функций. </w:t>
      </w:r>
      <w:proofErr w:type="gramStart"/>
      <w:r w:rsidRPr="00B35013">
        <w:t>К основным задачам аудита эффективности относятся  предоставление законодательному органу информацию об уровне качества управления и эффективности использования государственных средств;</w:t>
      </w:r>
      <w:r w:rsidRPr="00B35013">
        <w:rPr>
          <w:color w:val="000000" w:themeColor="text1"/>
          <w:kern w:val="24"/>
        </w:rPr>
        <w:t xml:space="preserve"> </w:t>
      </w:r>
      <w:r w:rsidRPr="00B35013">
        <w:t xml:space="preserve">повышение ответственности, прозрачности и подотчетности в работе органов исполнительной власти и других получателей государственных средств; повышение  качества управления и эффективности использования государственных  средств путем разработки и внедрения рекомендаций по результатам аудита эффективности. </w:t>
      </w:r>
      <w:proofErr w:type="gramEnd"/>
    </w:p>
    <w:p w:rsidR="002C6D21" w:rsidRPr="00B35013" w:rsidRDefault="002C6D21" w:rsidP="002C6D21">
      <w:pPr>
        <w:ind w:firstLine="454"/>
        <w:contextualSpacing/>
        <w:jc w:val="both"/>
      </w:pPr>
      <w:r w:rsidRPr="00B35013">
        <w:t>В процессе проведения аудита эффективности в пределах полномочий контрольно-счетного органа проверяются и анализируются:</w:t>
      </w:r>
    </w:p>
    <w:p w:rsidR="002C6D21" w:rsidRPr="00B35013" w:rsidRDefault="002C6D21" w:rsidP="002C6D21">
      <w:pPr>
        <w:pStyle w:val="a9"/>
        <w:numPr>
          <w:ilvl w:val="0"/>
          <w:numId w:val="10"/>
        </w:numPr>
        <w:spacing w:after="0" w:line="240" w:lineRule="auto"/>
        <w:ind w:left="0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5013">
        <w:rPr>
          <w:rFonts w:ascii="Times New Roman" w:hAnsi="Times New Roman" w:cs="Times New Roman"/>
          <w:sz w:val="24"/>
          <w:szCs w:val="24"/>
        </w:rPr>
        <w:t>организация и процессы формирования и использования государственных средств;</w:t>
      </w:r>
    </w:p>
    <w:p w:rsidR="002C6D21" w:rsidRPr="00B35013" w:rsidRDefault="002C6D21" w:rsidP="002C6D21">
      <w:pPr>
        <w:pStyle w:val="a9"/>
        <w:numPr>
          <w:ilvl w:val="0"/>
          <w:numId w:val="10"/>
        </w:numPr>
        <w:spacing w:after="0" w:line="240" w:lineRule="auto"/>
        <w:ind w:left="0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5013">
        <w:rPr>
          <w:rFonts w:ascii="Times New Roman" w:hAnsi="Times New Roman" w:cs="Times New Roman"/>
          <w:sz w:val="24"/>
          <w:szCs w:val="24"/>
        </w:rPr>
        <w:lastRenderedPageBreak/>
        <w:t>результаты формирования и использования государственных  средств;</w:t>
      </w:r>
    </w:p>
    <w:p w:rsidR="002C6D21" w:rsidRPr="00B35013" w:rsidRDefault="002C6D21" w:rsidP="002C6D21">
      <w:pPr>
        <w:pStyle w:val="a9"/>
        <w:numPr>
          <w:ilvl w:val="0"/>
          <w:numId w:val="10"/>
        </w:numPr>
        <w:spacing w:after="0" w:line="240" w:lineRule="auto"/>
        <w:ind w:left="0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5013">
        <w:rPr>
          <w:rFonts w:ascii="Times New Roman" w:hAnsi="Times New Roman" w:cs="Times New Roman"/>
          <w:sz w:val="24"/>
          <w:szCs w:val="24"/>
        </w:rPr>
        <w:t>деятельность проверяемых организаций и учреждений по формированию и использованию государственных средств.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>Объектами аудита эффективности являются органы исполнительной власти, государственные органы и организации; органы, распоряжающиеся средствами внебюджетных фондов; бюджетные учреждения и другие получатели государственных средств;</w:t>
      </w:r>
      <w:r w:rsidRPr="00B35013">
        <w:rPr>
          <w:color w:val="660033"/>
          <w:kern w:val="24"/>
        </w:rPr>
        <w:t xml:space="preserve"> </w:t>
      </w:r>
      <w:r w:rsidRPr="00B35013">
        <w:t>организации и учреждения, имеющие предоставленные законодательством льготы.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 xml:space="preserve">Аудит эффективности может применяться </w:t>
      </w:r>
      <w:proofErr w:type="gramStart"/>
      <w:r w:rsidRPr="00B35013">
        <w:t>для</w:t>
      </w:r>
      <w:proofErr w:type="gramEnd"/>
      <w:r w:rsidRPr="00B35013">
        <w:t xml:space="preserve">: </w:t>
      </w:r>
    </w:p>
    <w:p w:rsidR="002C6D21" w:rsidRPr="00B35013" w:rsidRDefault="002C6D21" w:rsidP="002C6D21">
      <w:pPr>
        <w:pStyle w:val="a9"/>
        <w:numPr>
          <w:ilvl w:val="0"/>
          <w:numId w:val="10"/>
        </w:numPr>
        <w:spacing w:after="0" w:line="240" w:lineRule="auto"/>
        <w:ind w:left="0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5013">
        <w:rPr>
          <w:rFonts w:ascii="Times New Roman" w:hAnsi="Times New Roman" w:cs="Times New Roman"/>
          <w:sz w:val="24"/>
          <w:szCs w:val="24"/>
        </w:rPr>
        <w:t xml:space="preserve">оценки эффективности «бюджетного процесса в целом», «распределения и доведения государственных средств до их потребителей»; </w:t>
      </w:r>
    </w:p>
    <w:p w:rsidR="002C6D21" w:rsidRPr="00B35013" w:rsidRDefault="002C6D21" w:rsidP="002C6D21">
      <w:pPr>
        <w:pStyle w:val="a9"/>
        <w:numPr>
          <w:ilvl w:val="0"/>
          <w:numId w:val="10"/>
        </w:numPr>
        <w:spacing w:after="0" w:line="240" w:lineRule="auto"/>
        <w:ind w:left="0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5013">
        <w:rPr>
          <w:rFonts w:ascii="Times New Roman" w:hAnsi="Times New Roman" w:cs="Times New Roman"/>
          <w:sz w:val="24"/>
          <w:szCs w:val="24"/>
        </w:rPr>
        <w:t xml:space="preserve">количественной оценки эффективности исполнения государственного бюджета, которая «должна оцениваться достижением поставленных целей социально-экономического развития страны; </w:t>
      </w:r>
    </w:p>
    <w:p w:rsidR="002C6D21" w:rsidRPr="00B35013" w:rsidRDefault="002C6D21" w:rsidP="002C6D21">
      <w:pPr>
        <w:pStyle w:val="a9"/>
        <w:numPr>
          <w:ilvl w:val="0"/>
          <w:numId w:val="10"/>
        </w:numPr>
        <w:spacing w:after="0" w:line="240" w:lineRule="auto"/>
        <w:ind w:left="0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5013">
        <w:rPr>
          <w:rFonts w:ascii="Times New Roman" w:hAnsi="Times New Roman" w:cs="Times New Roman"/>
          <w:sz w:val="24"/>
          <w:szCs w:val="24"/>
        </w:rPr>
        <w:t>обеспечения «</w:t>
      </w:r>
      <w:proofErr w:type="gramStart"/>
      <w:r w:rsidRPr="00B3501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35013">
        <w:rPr>
          <w:rFonts w:ascii="Times New Roman" w:hAnsi="Times New Roman" w:cs="Times New Roman"/>
          <w:sz w:val="24"/>
          <w:szCs w:val="24"/>
        </w:rPr>
        <w:t xml:space="preserve"> принятием экономических решений (отдельными аспектами финансово-экономической политики) с точки зрения их результативности».</w:t>
      </w:r>
      <w:r w:rsidR="00737F3E" w:rsidRPr="00737F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37F3E" w:rsidRPr="00B35013">
        <w:rPr>
          <w:rFonts w:ascii="Times New Roman" w:hAnsi="Times New Roman" w:cs="Times New Roman"/>
          <w:sz w:val="24"/>
          <w:szCs w:val="24"/>
          <w:lang w:val="kk-KZ"/>
        </w:rPr>
        <w:t>[</w:t>
      </w:r>
      <w:r w:rsidR="00737F3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737F3E" w:rsidRPr="00B35013">
        <w:rPr>
          <w:rFonts w:ascii="Times New Roman" w:hAnsi="Times New Roman" w:cs="Times New Roman"/>
          <w:sz w:val="24"/>
          <w:szCs w:val="24"/>
          <w:lang w:val="kk-KZ"/>
        </w:rPr>
        <w:t>].</w:t>
      </w:r>
    </w:p>
    <w:p w:rsidR="002C6D21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>Этапы аудита эффективности включают в себя: подготовительный, основной, заключительный, внедрение результатов аудита  эффективности, определение эффекта от внедрения результатов аудита эф</w:t>
      </w:r>
      <w:r w:rsidR="00F602A6">
        <w:rPr>
          <w:bCs/>
        </w:rPr>
        <w:t xml:space="preserve">фективности </w:t>
      </w:r>
      <w:r w:rsidRPr="00B35013">
        <w:rPr>
          <w:bCs/>
        </w:rPr>
        <w:t>(табл.1)</w:t>
      </w:r>
      <w:r w:rsidR="00F602A6">
        <w:rPr>
          <w:bCs/>
        </w:rPr>
        <w:t>.</w:t>
      </w:r>
    </w:p>
    <w:p w:rsidR="00F602A6" w:rsidRPr="00B35013" w:rsidRDefault="00F602A6" w:rsidP="002C6D21">
      <w:pPr>
        <w:ind w:firstLine="454"/>
        <w:contextualSpacing/>
        <w:jc w:val="both"/>
        <w:rPr>
          <w:bCs/>
        </w:rPr>
      </w:pPr>
    </w:p>
    <w:p w:rsidR="002C6D21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>Таблица 1.  Этапы аудита эффективности</w:t>
      </w:r>
    </w:p>
    <w:p w:rsidR="00F602A6" w:rsidRPr="00B35013" w:rsidRDefault="00F602A6" w:rsidP="002C6D21">
      <w:pPr>
        <w:ind w:firstLine="454"/>
        <w:contextualSpacing/>
        <w:jc w:val="both"/>
        <w:rPr>
          <w:bCs/>
        </w:rPr>
      </w:pPr>
    </w:p>
    <w:tbl>
      <w:tblPr>
        <w:tblStyle w:val="affc"/>
        <w:tblW w:w="0" w:type="auto"/>
        <w:tblLook w:val="04A0"/>
      </w:tblPr>
      <w:tblGrid>
        <w:gridCol w:w="1512"/>
        <w:gridCol w:w="2329"/>
        <w:gridCol w:w="1848"/>
        <w:gridCol w:w="2002"/>
        <w:gridCol w:w="1879"/>
      </w:tblGrid>
      <w:tr w:rsidR="002C6D21" w:rsidRPr="00B35013" w:rsidTr="00B35013">
        <w:trPr>
          <w:trHeight w:val="547"/>
        </w:trPr>
        <w:tc>
          <w:tcPr>
            <w:tcW w:w="1512" w:type="dxa"/>
          </w:tcPr>
          <w:p w:rsidR="002C6D21" w:rsidRPr="00B35013" w:rsidRDefault="002C6D21" w:rsidP="002C6D21">
            <w:pPr>
              <w:ind w:firstLine="45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29" w:type="dxa"/>
          </w:tcPr>
          <w:p w:rsidR="002C6D21" w:rsidRPr="00B35013" w:rsidRDefault="002C6D21" w:rsidP="00B35013">
            <w:pPr>
              <w:ind w:firstLine="45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</w:t>
            </w:r>
          </w:p>
          <w:p w:rsidR="002C6D21" w:rsidRPr="00B35013" w:rsidRDefault="002C6D21" w:rsidP="00B35013">
            <w:pPr>
              <w:ind w:firstLine="45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2C6D21" w:rsidRPr="00B35013" w:rsidRDefault="002C6D21" w:rsidP="00B3501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этапа</w:t>
            </w:r>
            <w:r w:rsidRPr="00B3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</w:tcPr>
          <w:p w:rsidR="002C6D21" w:rsidRPr="00B35013" w:rsidRDefault="002C6D21" w:rsidP="00B3501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этапа</w:t>
            </w:r>
            <w:r w:rsidRPr="00B3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</w:tcPr>
          <w:p w:rsidR="002C6D21" w:rsidRPr="00B35013" w:rsidRDefault="002C6D21" w:rsidP="00B3501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этапа</w:t>
            </w:r>
            <w:r w:rsidRPr="00B3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C6D21" w:rsidRPr="00B35013" w:rsidTr="00CC0496">
        <w:tc>
          <w:tcPr>
            <w:tcW w:w="1512" w:type="dxa"/>
          </w:tcPr>
          <w:p w:rsidR="002C6D21" w:rsidRPr="00B35013" w:rsidRDefault="002C6D21" w:rsidP="002C6D21">
            <w:pPr>
              <w:ind w:firstLine="45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2C6D21" w:rsidRPr="00B35013" w:rsidRDefault="002C6D21" w:rsidP="00B3501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Подготовительный</w:t>
            </w:r>
          </w:p>
          <w:p w:rsidR="002C6D21" w:rsidRPr="00B35013" w:rsidRDefault="002C6D21" w:rsidP="00B35013">
            <w:pPr>
              <w:ind w:firstLine="45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2C6D21" w:rsidRPr="00B35013" w:rsidRDefault="002C6D21" w:rsidP="00B3501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Cs/>
                <w:sz w:val="24"/>
                <w:szCs w:val="24"/>
              </w:rPr>
              <w:t>Выбор целей, вопросов,</w:t>
            </w:r>
          </w:p>
          <w:p w:rsidR="002C6D21" w:rsidRPr="00B35013" w:rsidRDefault="002C6D21" w:rsidP="00B3501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критериев и методов проведения проверки</w:t>
            </w:r>
          </w:p>
        </w:tc>
        <w:tc>
          <w:tcPr>
            <w:tcW w:w="2002" w:type="dxa"/>
          </w:tcPr>
          <w:p w:rsidR="002C6D21" w:rsidRPr="00B35013" w:rsidRDefault="002C6D21" w:rsidP="00B3501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Cs/>
                <w:sz w:val="24"/>
                <w:szCs w:val="24"/>
              </w:rPr>
              <w:t>Предварительное изучение темы и объектов проверки</w:t>
            </w:r>
          </w:p>
          <w:p w:rsidR="002C6D21" w:rsidRPr="00B35013" w:rsidRDefault="002C6D21" w:rsidP="00B35013">
            <w:pPr>
              <w:ind w:firstLine="45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9" w:type="dxa"/>
          </w:tcPr>
          <w:p w:rsidR="002C6D21" w:rsidRPr="00B35013" w:rsidRDefault="002C6D21" w:rsidP="00B3501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и рабочий план проведения проверки</w:t>
            </w:r>
          </w:p>
          <w:p w:rsidR="002C6D21" w:rsidRPr="00B35013" w:rsidRDefault="002C6D21" w:rsidP="00B35013">
            <w:pPr>
              <w:ind w:firstLine="45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D21" w:rsidRPr="00B35013" w:rsidTr="00CC0496">
        <w:tc>
          <w:tcPr>
            <w:tcW w:w="1512" w:type="dxa"/>
          </w:tcPr>
          <w:p w:rsidR="002C6D21" w:rsidRPr="00B35013" w:rsidRDefault="002C6D21" w:rsidP="002C6D21">
            <w:pPr>
              <w:ind w:firstLine="45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29" w:type="dxa"/>
          </w:tcPr>
          <w:p w:rsidR="002C6D21" w:rsidRPr="00B35013" w:rsidRDefault="002C6D21" w:rsidP="00F602A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</w:t>
            </w:r>
          </w:p>
        </w:tc>
        <w:tc>
          <w:tcPr>
            <w:tcW w:w="1848" w:type="dxa"/>
          </w:tcPr>
          <w:p w:rsidR="002C6D21" w:rsidRPr="00B35013" w:rsidRDefault="002C6D21" w:rsidP="00B3501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доказательств в соответствии с программой</w:t>
            </w:r>
          </w:p>
          <w:p w:rsidR="002C6D21" w:rsidRPr="00B35013" w:rsidRDefault="002C6D21" w:rsidP="002C6D21">
            <w:pPr>
              <w:ind w:firstLine="45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2" w:type="dxa"/>
          </w:tcPr>
          <w:p w:rsidR="002C6D21" w:rsidRPr="00B35013" w:rsidRDefault="002C6D21" w:rsidP="00B3501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на объектах, сбор и анализ фактических данных и информации</w:t>
            </w:r>
          </w:p>
        </w:tc>
        <w:tc>
          <w:tcPr>
            <w:tcW w:w="1879" w:type="dxa"/>
          </w:tcPr>
          <w:p w:rsidR="002C6D21" w:rsidRPr="00B35013" w:rsidRDefault="002C6D21" w:rsidP="00B3501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Акты, рабочие документы </w:t>
            </w:r>
          </w:p>
          <w:p w:rsidR="002C6D21" w:rsidRPr="00B35013" w:rsidRDefault="002C6D21" w:rsidP="002C6D21">
            <w:pPr>
              <w:ind w:firstLine="45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D21" w:rsidRPr="00B35013" w:rsidTr="00CC0496">
        <w:tc>
          <w:tcPr>
            <w:tcW w:w="1512" w:type="dxa"/>
          </w:tcPr>
          <w:p w:rsidR="002C6D21" w:rsidRPr="00B35013" w:rsidRDefault="002C6D21" w:rsidP="002C6D21">
            <w:pPr>
              <w:ind w:firstLine="45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29" w:type="dxa"/>
          </w:tcPr>
          <w:p w:rsidR="002C6D21" w:rsidRPr="00B35013" w:rsidRDefault="002C6D21" w:rsidP="00F602A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</w:t>
            </w:r>
          </w:p>
          <w:p w:rsidR="002C6D21" w:rsidRPr="00B35013" w:rsidRDefault="002C6D21" w:rsidP="002C6D21">
            <w:pPr>
              <w:ind w:firstLine="45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2C6D21" w:rsidRPr="00B35013" w:rsidRDefault="002C6D21" w:rsidP="00B3501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заключений, выводов  и рекомендаций</w:t>
            </w:r>
          </w:p>
          <w:p w:rsidR="002C6D21" w:rsidRPr="00B35013" w:rsidRDefault="002C6D21" w:rsidP="002C6D21">
            <w:pPr>
              <w:ind w:firstLine="45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2" w:type="dxa"/>
          </w:tcPr>
          <w:p w:rsidR="002C6D21" w:rsidRPr="00B35013" w:rsidRDefault="002C6D21" w:rsidP="00B3501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  </w:t>
            </w:r>
          </w:p>
          <w:p w:rsidR="002C6D21" w:rsidRPr="00B35013" w:rsidRDefault="002C6D21" w:rsidP="00B3501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результатов  аудита эффективности</w:t>
            </w:r>
          </w:p>
          <w:p w:rsidR="002C6D21" w:rsidRPr="00B35013" w:rsidRDefault="002C6D21" w:rsidP="002C6D21">
            <w:pPr>
              <w:ind w:firstLine="45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9" w:type="dxa"/>
          </w:tcPr>
          <w:p w:rsidR="002C6D21" w:rsidRPr="00B35013" w:rsidRDefault="002C6D21" w:rsidP="00B3501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013">
              <w:rPr>
                <w:rFonts w:ascii="Times New Roman" w:hAnsi="Times New Roman" w:cs="Times New Roman"/>
                <w:bCs/>
                <w:sz w:val="24"/>
                <w:szCs w:val="24"/>
              </w:rPr>
              <w:t>Отчет и другие документы по результатам аудита эффективности</w:t>
            </w:r>
          </w:p>
        </w:tc>
      </w:tr>
    </w:tbl>
    <w:p w:rsidR="002C6D21" w:rsidRPr="00B35013" w:rsidRDefault="002C6D21" w:rsidP="002C6D21">
      <w:pPr>
        <w:ind w:firstLine="454"/>
        <w:contextualSpacing/>
        <w:jc w:val="both"/>
        <w:rPr>
          <w:bCs/>
        </w:rPr>
      </w:pPr>
    </w:p>
    <w:p w:rsidR="00F602A6" w:rsidRDefault="002C6D21" w:rsidP="00F602A6">
      <w:pPr>
        <w:ind w:firstLine="454"/>
        <w:contextualSpacing/>
        <w:jc w:val="both"/>
        <w:rPr>
          <w:bCs/>
        </w:rPr>
      </w:pPr>
      <w:r w:rsidRPr="00B35013">
        <w:rPr>
          <w:bCs/>
        </w:rPr>
        <w:t>На первом этапе ставится задача выбора целей, вопросов, критериев и методов проведения проверки, составляется программа и рабочий план проведения проверки. Цель  второго этапа заключается в получение доказательств в соответствии с программой, составление актов и  рабочих документов.   На завершающем этапе идет подготовка заключений, выводов  и рекомендаций, а также отчетов и других документов по результатам аудита эффективности</w:t>
      </w:r>
      <w:r w:rsidR="00F602A6">
        <w:rPr>
          <w:bCs/>
        </w:rPr>
        <w:t>.</w:t>
      </w:r>
      <w:r w:rsidRPr="00B35013">
        <w:rPr>
          <w:bCs/>
        </w:rPr>
        <w:t xml:space="preserve"> </w:t>
      </w:r>
    </w:p>
    <w:p w:rsidR="002C6D21" w:rsidRPr="00F602A6" w:rsidRDefault="002C6D21" w:rsidP="00F602A6">
      <w:pPr>
        <w:ind w:firstLine="454"/>
        <w:contextualSpacing/>
        <w:jc w:val="both"/>
      </w:pPr>
      <w:r w:rsidRPr="00F602A6">
        <w:t>Для того чтобы появилась возможность реализовать задачу определения эффективности и целесообразности расходов государственных средств и использования государственной собственности в полной мере, необходимо решить следующие основные проблемы:</w:t>
      </w:r>
    </w:p>
    <w:p w:rsidR="002C6D21" w:rsidRPr="00B35013" w:rsidRDefault="002C6D21" w:rsidP="002C6D21">
      <w:pPr>
        <w:pStyle w:val="22"/>
        <w:numPr>
          <w:ilvl w:val="0"/>
          <w:numId w:val="15"/>
        </w:numPr>
        <w:tabs>
          <w:tab w:val="clear" w:pos="720"/>
          <w:tab w:val="clear" w:pos="2552"/>
          <w:tab w:val="num" w:pos="0"/>
        </w:tabs>
        <w:ind w:left="0" w:firstLine="454"/>
        <w:contextualSpacing/>
        <w:rPr>
          <w:sz w:val="24"/>
          <w:szCs w:val="24"/>
        </w:rPr>
      </w:pPr>
      <w:r w:rsidRPr="00B35013">
        <w:rPr>
          <w:sz w:val="24"/>
          <w:szCs w:val="24"/>
        </w:rPr>
        <w:t xml:space="preserve">законодательно определить аудит эффективности как разновидность государственного финансового контроля, осуществляемого Счетным комитетом в виде проверок </w:t>
      </w:r>
      <w:r w:rsidRPr="00B35013">
        <w:rPr>
          <w:sz w:val="24"/>
          <w:szCs w:val="24"/>
        </w:rPr>
        <w:lastRenderedPageBreak/>
        <w:t>эффективности использования бюджетных средств и государственной собственности во всех областях деятельности государства;</w:t>
      </w:r>
    </w:p>
    <w:p w:rsidR="002C6D21" w:rsidRPr="00B35013" w:rsidRDefault="002C6D21" w:rsidP="002C6D21">
      <w:pPr>
        <w:pStyle w:val="afc"/>
        <w:numPr>
          <w:ilvl w:val="0"/>
          <w:numId w:val="14"/>
        </w:numPr>
        <w:tabs>
          <w:tab w:val="num" w:pos="0"/>
        </w:tabs>
        <w:spacing w:line="240" w:lineRule="auto"/>
        <w:ind w:left="0" w:firstLine="454"/>
        <w:contextualSpacing/>
        <w:rPr>
          <w:bCs/>
          <w:sz w:val="24"/>
          <w:szCs w:val="24"/>
          <w:lang w:val="ru-RU"/>
        </w:rPr>
      </w:pPr>
      <w:r w:rsidRPr="00B35013">
        <w:rPr>
          <w:sz w:val="24"/>
          <w:szCs w:val="24"/>
          <w:lang w:val="ru-RU"/>
        </w:rPr>
        <w:t xml:space="preserve">провести реформирование бюджетного процесса на основе внедрения </w:t>
      </w:r>
      <w:proofErr w:type="spellStart"/>
      <w:r w:rsidRPr="00B35013">
        <w:rPr>
          <w:sz w:val="24"/>
          <w:szCs w:val="24"/>
          <w:lang w:val="ru-RU"/>
        </w:rPr>
        <w:t>бюджетирования</w:t>
      </w:r>
      <w:proofErr w:type="spellEnd"/>
      <w:r w:rsidRPr="00B35013">
        <w:rPr>
          <w:sz w:val="24"/>
          <w:szCs w:val="24"/>
          <w:lang w:val="ru-RU"/>
        </w:rPr>
        <w:t>, ориентированного на результат;</w:t>
      </w:r>
    </w:p>
    <w:p w:rsidR="002C6D21" w:rsidRPr="00B35013" w:rsidRDefault="002C6D21" w:rsidP="002C6D21">
      <w:pPr>
        <w:pStyle w:val="afc"/>
        <w:numPr>
          <w:ilvl w:val="0"/>
          <w:numId w:val="14"/>
        </w:numPr>
        <w:tabs>
          <w:tab w:val="num" w:pos="0"/>
        </w:tabs>
        <w:spacing w:line="240" w:lineRule="auto"/>
        <w:ind w:left="0" w:firstLine="454"/>
        <w:contextualSpacing/>
        <w:rPr>
          <w:bCs/>
          <w:sz w:val="24"/>
          <w:szCs w:val="24"/>
          <w:lang w:val="ru-RU"/>
        </w:rPr>
      </w:pPr>
      <w:r w:rsidRPr="00B35013">
        <w:rPr>
          <w:sz w:val="24"/>
          <w:szCs w:val="24"/>
          <w:lang w:val="ru-RU"/>
        </w:rPr>
        <w:t xml:space="preserve">разработать </w:t>
      </w:r>
      <w:proofErr w:type="gramStart"/>
      <w:r w:rsidRPr="00B35013">
        <w:rPr>
          <w:sz w:val="24"/>
          <w:szCs w:val="24"/>
          <w:lang w:val="ru-RU"/>
        </w:rPr>
        <w:t>в Счетном комитете методологическую базу для проведения аудита эффективности в соответствии с общепринятыми в развитых зарубежных странах</w:t>
      </w:r>
      <w:proofErr w:type="gramEnd"/>
      <w:r w:rsidRPr="00B35013">
        <w:rPr>
          <w:sz w:val="24"/>
          <w:szCs w:val="24"/>
          <w:lang w:val="ru-RU"/>
        </w:rPr>
        <w:t xml:space="preserve"> принципами и методами.    </w:t>
      </w:r>
    </w:p>
    <w:p w:rsidR="002E1243" w:rsidRDefault="002C6D21" w:rsidP="002C6D21">
      <w:pPr>
        <w:ind w:firstLine="454"/>
        <w:contextualSpacing/>
        <w:jc w:val="both"/>
        <w:rPr>
          <w:bCs/>
        </w:rPr>
      </w:pPr>
      <w:proofErr w:type="gramStart"/>
      <w:r w:rsidRPr="00B35013">
        <w:rPr>
          <w:bCs/>
        </w:rPr>
        <w:t>К условиям, необходимым для применения  аудита эффективности в Казахстане, относятся</w:t>
      </w:r>
      <w:r w:rsidRPr="00B35013">
        <w:rPr>
          <w:color w:val="1F497D" w:themeColor="text2"/>
          <w:kern w:val="24"/>
        </w:rPr>
        <w:t xml:space="preserve"> </w:t>
      </w:r>
      <w:r w:rsidRPr="00B35013">
        <w:rPr>
          <w:bCs/>
        </w:rPr>
        <w:t>понимание важности и необходимости применения аудита эффективности, заинтересованность органов законодательной власти в его результатах; позитивное отношение со стороны исполнительной власти к данному типу финансового контроля; создание соответствующей  правовой базы; организация бюджетного процесса на принципах результативности бюджетных расходов; финансовое и материально-техническое обеспечение деятельности контрольно-счетных органов;</w:t>
      </w:r>
      <w:proofErr w:type="gramEnd"/>
      <w:r w:rsidRPr="00B35013">
        <w:rPr>
          <w:bCs/>
        </w:rPr>
        <w:t xml:space="preserve"> подготовка кадров, перестройка традиционного мышления финансовых контролеров</w:t>
      </w:r>
      <w:r w:rsidR="00F602A6">
        <w:rPr>
          <w:bCs/>
        </w:rPr>
        <w:t>.</w:t>
      </w:r>
    </w:p>
    <w:p w:rsidR="002E1243" w:rsidRPr="00F602A6" w:rsidRDefault="002E1243" w:rsidP="002C6D21">
      <w:pPr>
        <w:ind w:firstLine="454"/>
        <w:contextualSpacing/>
        <w:jc w:val="both"/>
      </w:pPr>
      <w:r w:rsidRPr="00F602A6">
        <w:t xml:space="preserve">В своем </w:t>
      </w:r>
      <w:r w:rsidR="00F602A6" w:rsidRPr="00F602A6">
        <w:t>послании</w:t>
      </w:r>
      <w:r w:rsidRPr="00F602A6">
        <w:t xml:space="preserve"> Президент Республики Казахстан Н.А. Назарбаев сказал: «Важно обеспечить перевод на инновационные рельсы </w:t>
      </w:r>
      <w:r w:rsidR="00F602A6" w:rsidRPr="00F602A6">
        <w:t>агропромышленного</w:t>
      </w:r>
      <w:r w:rsidRPr="00F602A6">
        <w:t xml:space="preserve"> комплекса. Это наша традиционная отрасль. Глобальная потребность в продовольствии будет возрастать. В этот сектор пойдёт больше инвестиций….</w:t>
      </w:r>
    </w:p>
    <w:p w:rsidR="00737F3E" w:rsidRDefault="002E1243" w:rsidP="00737F3E">
      <w:pPr>
        <w:ind w:firstLine="454"/>
        <w:contextualSpacing/>
        <w:jc w:val="both"/>
        <w:rPr>
          <w:lang w:val="kk-KZ"/>
        </w:rPr>
      </w:pPr>
      <w:r w:rsidRPr="00F602A6">
        <w:t xml:space="preserve">…Будущее - за созданием сети новых перерабатывающих предприятий в аграрном секторе, главным образом, в форме малого и среднего бизнеса. Здесь мы должны поддержать бизнес кредитами. Фермеры должны иметь прямой доступ к долгосрочному финансированию и рынкам сбыта без посредников. Актуальным вопросом является создание эффективной системы гарантирования и страхования займов сельских производителей». </w:t>
      </w:r>
      <w:r w:rsidR="00737F3E" w:rsidRPr="00B35013">
        <w:rPr>
          <w:lang w:val="kk-KZ"/>
        </w:rPr>
        <w:t>[1].</w:t>
      </w:r>
    </w:p>
    <w:p w:rsidR="00CE6582" w:rsidRPr="00E15B34" w:rsidRDefault="00CE6582" w:rsidP="00737F3E">
      <w:pPr>
        <w:ind w:firstLine="454"/>
        <w:contextualSpacing/>
        <w:jc w:val="both"/>
      </w:pPr>
      <w:r w:rsidRPr="00E15B34">
        <w:t xml:space="preserve">Основной капитал сельского хозяйства страны в 2013 году был увеличен на 22% и достиг отметки 133 млрд. 900 млн. </w:t>
      </w:r>
      <w:proofErr w:type="spellStart"/>
      <w:r w:rsidRPr="00E15B34">
        <w:t>тг</w:t>
      </w:r>
      <w:proofErr w:type="spellEnd"/>
      <w:r w:rsidRPr="00E15B34">
        <w:t>. Это стало максимальным показателем среди других отраслей казахстанской экономики, однако соотношение размера инвестиционных средств к объему валовой продукции, если сравнить с другими отраслями, в сельском хозяйстве отстает</w:t>
      </w:r>
      <w:r w:rsidR="008835FF">
        <w:t xml:space="preserve">. </w:t>
      </w:r>
    </w:p>
    <w:p w:rsidR="00737F3E" w:rsidRDefault="00E15B34" w:rsidP="00737F3E">
      <w:pPr>
        <w:pStyle w:val="a9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5B34">
        <w:rPr>
          <w:rStyle w:val="txtnews2"/>
          <w:rFonts w:ascii="Times New Roman" w:hAnsi="Times New Roman" w:cs="Times New Roman"/>
          <w:sz w:val="24"/>
          <w:szCs w:val="24"/>
        </w:rPr>
        <w:t>На расширенном заседании Правительства 11 октября 2013г. г</w:t>
      </w:r>
      <w:r w:rsidR="00CE6582" w:rsidRPr="00E15B34">
        <w:rPr>
          <w:rFonts w:ascii="Times New Roman" w:hAnsi="Times New Roman" w:cs="Times New Roman"/>
          <w:sz w:val="24"/>
          <w:szCs w:val="24"/>
        </w:rPr>
        <w:t xml:space="preserve">лава государства подчеркнул, что финансирование стабилизационных продовольственных фондов должно происходить при любых условиях, включая даже нехватку денежных средств. В то же время около 5 млрд. </w:t>
      </w:r>
      <w:proofErr w:type="spellStart"/>
      <w:r w:rsidR="00CE6582" w:rsidRPr="00E15B34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="00CE6582" w:rsidRPr="00E15B34">
        <w:rPr>
          <w:rFonts w:ascii="Times New Roman" w:hAnsi="Times New Roman" w:cs="Times New Roman"/>
          <w:sz w:val="24"/>
          <w:szCs w:val="24"/>
        </w:rPr>
        <w:t>., что составляет 40% выделенных денег, находятся на депозитах и не используются в полной мере. Так же увеличилась стоимость ряда социально значимых продуктов, хотя функционирование стабилизационных фондов должно было не допустить подобного.</w:t>
      </w:r>
      <w:r w:rsidR="008835FF" w:rsidRPr="00E15B34">
        <w:rPr>
          <w:rFonts w:ascii="Times New Roman" w:hAnsi="Times New Roman" w:cs="Times New Roman"/>
          <w:sz w:val="24"/>
          <w:szCs w:val="24"/>
        </w:rPr>
        <w:t xml:space="preserve"> </w:t>
      </w:r>
      <w:r w:rsidR="00737F3E" w:rsidRPr="00B35013">
        <w:rPr>
          <w:rFonts w:ascii="Times New Roman" w:hAnsi="Times New Roman" w:cs="Times New Roman"/>
          <w:sz w:val="24"/>
          <w:szCs w:val="24"/>
          <w:lang w:val="kk-KZ"/>
        </w:rPr>
        <w:t>[</w:t>
      </w:r>
      <w:r w:rsidR="00737F3E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737F3E" w:rsidRPr="00B35013">
        <w:rPr>
          <w:rFonts w:ascii="Times New Roman" w:hAnsi="Times New Roman" w:cs="Times New Roman"/>
          <w:sz w:val="24"/>
          <w:szCs w:val="24"/>
          <w:lang w:val="kk-KZ"/>
        </w:rPr>
        <w:t>].</w:t>
      </w:r>
    </w:p>
    <w:p w:rsidR="002E1243" w:rsidRPr="00737F3E" w:rsidRDefault="002E1243" w:rsidP="00737F3E">
      <w:pPr>
        <w:pStyle w:val="a9"/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F3E">
        <w:rPr>
          <w:rFonts w:ascii="Times New Roman" w:hAnsi="Times New Roman" w:cs="Times New Roman"/>
          <w:sz w:val="24"/>
          <w:szCs w:val="24"/>
        </w:rPr>
        <w:t>Государственный аудит и государственный внутренний аудит должен выполнить свой функции.</w:t>
      </w:r>
    </w:p>
    <w:p w:rsidR="002C6D21" w:rsidRPr="00B35013" w:rsidRDefault="002C6D21" w:rsidP="002C6D21">
      <w:pPr>
        <w:ind w:firstLine="454"/>
        <w:contextualSpacing/>
        <w:jc w:val="both"/>
        <w:rPr>
          <w:color w:val="1F497D" w:themeColor="text2"/>
          <w:kern w:val="24"/>
        </w:rPr>
      </w:pPr>
      <w:r w:rsidRPr="00B35013">
        <w:rPr>
          <w:bCs/>
        </w:rPr>
        <w:t xml:space="preserve">При </w:t>
      </w:r>
      <w:r w:rsidRPr="00B35013">
        <w:t>аудите эффективности использования бюджетных сре</w:t>
      </w:r>
      <w:proofErr w:type="gramStart"/>
      <w:r w:rsidRPr="00B35013">
        <w:t>дств в с</w:t>
      </w:r>
      <w:proofErr w:type="gramEnd"/>
      <w:r w:rsidRPr="00B35013">
        <w:t>ельскохозяйственной отрасли цели заключаются в следующем:</w:t>
      </w:r>
      <w:r w:rsidRPr="00B35013">
        <w:rPr>
          <w:color w:val="1F497D" w:themeColor="text2"/>
          <w:kern w:val="24"/>
        </w:rPr>
        <w:t xml:space="preserve"> </w:t>
      </w:r>
    </w:p>
    <w:p w:rsidR="002C6D21" w:rsidRPr="00B35013" w:rsidRDefault="002C6D21" w:rsidP="002C6D21">
      <w:pPr>
        <w:pStyle w:val="a9"/>
        <w:numPr>
          <w:ilvl w:val="0"/>
          <w:numId w:val="12"/>
        </w:numPr>
        <w:spacing w:after="0" w:line="240" w:lineRule="auto"/>
        <w:ind w:left="0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5013">
        <w:rPr>
          <w:rFonts w:ascii="Times New Roman" w:hAnsi="Times New Roman" w:cs="Times New Roman"/>
          <w:sz w:val="24"/>
          <w:szCs w:val="24"/>
        </w:rPr>
        <w:t xml:space="preserve">определить  законность и эффективность использования бюджетных средств, выделенных  на государственную поддержку агропромышленного комплекса Республики Казахстан;  </w:t>
      </w:r>
    </w:p>
    <w:p w:rsidR="002C6D21" w:rsidRPr="00B35013" w:rsidRDefault="002C6D21" w:rsidP="002C6D21">
      <w:pPr>
        <w:pStyle w:val="a9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5013">
        <w:rPr>
          <w:rFonts w:ascii="Times New Roman" w:hAnsi="Times New Roman" w:cs="Times New Roman"/>
          <w:iCs/>
          <w:sz w:val="24"/>
          <w:szCs w:val="24"/>
        </w:rPr>
        <w:t>установить факторы</w:t>
      </w:r>
      <w:r w:rsidRPr="00B35013">
        <w:rPr>
          <w:rFonts w:ascii="Times New Roman" w:hAnsi="Times New Roman" w:cs="Times New Roman"/>
          <w:sz w:val="24"/>
          <w:szCs w:val="24"/>
        </w:rPr>
        <w:t xml:space="preserve">, влияющие на эффективность средств, выделяемых на финансирование, поддержку агропромышленного комплекса; </w:t>
      </w:r>
    </w:p>
    <w:p w:rsidR="002C6D21" w:rsidRPr="00B35013" w:rsidRDefault="002C6D21" w:rsidP="002C6D21">
      <w:pPr>
        <w:pStyle w:val="a9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5013">
        <w:rPr>
          <w:rFonts w:ascii="Times New Roman" w:hAnsi="Times New Roman" w:cs="Times New Roman"/>
          <w:iCs/>
          <w:sz w:val="24"/>
          <w:szCs w:val="24"/>
        </w:rPr>
        <w:t xml:space="preserve">подготовить предложения </w:t>
      </w:r>
      <w:r w:rsidRPr="00B35013">
        <w:rPr>
          <w:rFonts w:ascii="Times New Roman" w:hAnsi="Times New Roman" w:cs="Times New Roman"/>
          <w:sz w:val="24"/>
          <w:szCs w:val="24"/>
        </w:rPr>
        <w:t>по повышению эффективности использования средств, выделяемых на эти цели.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 xml:space="preserve">После постановки цели необходимо выбрать вопросы и объекты проверки. Вопросы  формулируются по каждой цели аудита эффективности, они  должны быть существенными и важными с точки </w:t>
      </w:r>
      <w:proofErr w:type="gramStart"/>
      <w:r w:rsidRPr="00B35013">
        <w:rPr>
          <w:bCs/>
        </w:rPr>
        <w:t>зрения определения эффективности использования государственных средств</w:t>
      </w:r>
      <w:proofErr w:type="gramEnd"/>
      <w:r w:rsidRPr="00B35013">
        <w:rPr>
          <w:bCs/>
        </w:rPr>
        <w:t xml:space="preserve"> и могут быть проверены, исходя из имеющихся ресурсов на проведение аудита эффективности.</w:t>
      </w:r>
    </w:p>
    <w:p w:rsidR="007B061B" w:rsidRDefault="002C6D21" w:rsidP="002C6D21">
      <w:pPr>
        <w:ind w:firstLine="454"/>
        <w:contextualSpacing/>
        <w:jc w:val="both"/>
        <w:rPr>
          <w:lang w:val="kk-KZ"/>
        </w:rPr>
      </w:pPr>
      <w:r w:rsidRPr="00B35013">
        <w:rPr>
          <w:bCs/>
        </w:rPr>
        <w:lastRenderedPageBreak/>
        <w:t>Следующим шагом является определение объектов проверки. При выборе объектов проверки необходимо учитывать степень влияния объекта проверки на достижение результатов в сельскохозяйственной сфере по  использованию государственных средств;</w:t>
      </w:r>
      <w:r w:rsidRPr="00B35013">
        <w:rPr>
          <w:color w:val="000000" w:themeColor="text1"/>
          <w:kern w:val="24"/>
        </w:rPr>
        <w:t xml:space="preserve"> </w:t>
      </w:r>
      <w:r w:rsidRPr="00B35013">
        <w:rPr>
          <w:bCs/>
        </w:rPr>
        <w:t>наличие рисков в деятельности; объем используемых государственных средств; будут ли результаты аудита эффективности способствовать повышению эффективности использования государственных сре</w:t>
      </w:r>
      <w:proofErr w:type="gramStart"/>
      <w:r w:rsidRPr="00B35013">
        <w:rPr>
          <w:bCs/>
        </w:rPr>
        <w:t>дств в  с</w:t>
      </w:r>
      <w:proofErr w:type="gramEnd"/>
      <w:r w:rsidRPr="00B35013">
        <w:rPr>
          <w:bCs/>
        </w:rPr>
        <w:t xml:space="preserve">ельскохозяйственной отрасли. </w:t>
      </w:r>
      <w:r w:rsidR="007B061B" w:rsidRPr="00B35013">
        <w:rPr>
          <w:lang w:val="kk-KZ"/>
        </w:rPr>
        <w:t>[</w:t>
      </w:r>
      <w:r w:rsidR="007B061B">
        <w:rPr>
          <w:lang w:val="kk-KZ"/>
        </w:rPr>
        <w:t>8</w:t>
      </w:r>
      <w:r w:rsidR="007B061B" w:rsidRPr="00B35013">
        <w:rPr>
          <w:lang w:val="kk-KZ"/>
        </w:rPr>
        <w:t>].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 xml:space="preserve">Объектами аудита </w:t>
      </w:r>
      <w:r w:rsidRPr="00B35013">
        <w:t>эффективности использования бюджетных сре</w:t>
      </w:r>
      <w:proofErr w:type="gramStart"/>
      <w:r w:rsidRPr="00B35013">
        <w:t>дств в с</w:t>
      </w:r>
      <w:proofErr w:type="gramEnd"/>
      <w:r w:rsidRPr="00B35013">
        <w:t>ельскохозяйственной отрасли являются: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>● Министерство сельского хозяйства Республики Казахстан;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>● Управления, департаменты и комитеты сельского хозяйства;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>● Акционерное общество «</w:t>
      </w:r>
      <w:proofErr w:type="spellStart"/>
      <w:r w:rsidRPr="00B35013">
        <w:rPr>
          <w:bCs/>
        </w:rPr>
        <w:t>КазАгроИнновация</w:t>
      </w:r>
      <w:proofErr w:type="spellEnd"/>
      <w:r w:rsidRPr="00B35013">
        <w:rPr>
          <w:bCs/>
        </w:rPr>
        <w:t>»;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>● сельскохозяйственные предприятия и организации  -  получатели средств бюджета Республики Казахстан (выборочно).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 xml:space="preserve">  Следующим действием необходимо выбрать критерии оценки эффективности использования государственных средств. Критерии оценки эффективности – это  качественные и количественные характеристики организации, процессов и результатов использования государственных средств, а также  деятельности объектов проверки, которые показывают, какими должны быть организация и процессы и какие результаты являются свидетельством эффективного использования государственных средств. 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>В ходе аудита необходимо исходить из таких критериев, что Министерство должно: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>● осуществлять мониторинг состояния агропромышленного комплекса Республики Казахстан;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>● оценивать результативность использования бюджетных средств;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>● организовать адекватную систему отчетности бюджетополучателей;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>● обладать системой внутреннего контроля, предупреждающей факты нецелевого и неэффективного использования бюджетных средств;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>● распределять средства государственной поддержки с соблюдением обоснованной, закрепленной нормативными правовыми актами пропорциональности;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>● информировать сельскохозяйственные организации и других заинтересованных лиц о распределении средств государственной поддержки с указанием фактических объемов по районам и хозяйствам и принципов их распределения;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>● выполнять в полном объеме задачи и функции, возложенные на Министерство в соответствии с законодательством.</w:t>
      </w:r>
      <w:r w:rsidR="007B061B" w:rsidRPr="007B061B">
        <w:rPr>
          <w:lang w:val="kk-KZ"/>
        </w:rPr>
        <w:t xml:space="preserve"> </w:t>
      </w:r>
      <w:r w:rsidR="007B061B" w:rsidRPr="00B35013">
        <w:rPr>
          <w:lang w:val="kk-KZ"/>
        </w:rPr>
        <w:t>[</w:t>
      </w:r>
      <w:r w:rsidR="007B061B">
        <w:rPr>
          <w:lang w:val="kk-KZ"/>
        </w:rPr>
        <w:t>10</w:t>
      </w:r>
      <w:r w:rsidR="007B061B" w:rsidRPr="00B35013">
        <w:rPr>
          <w:lang w:val="kk-KZ"/>
        </w:rPr>
        <w:t>].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 xml:space="preserve"> К методам проведения аудита эффективности относятся анализ методов организации деятельности объектов проверки; анализ результатов работы объектов проверки; анализ конкретных проблем или ситуаций использования государственных сре</w:t>
      </w:r>
      <w:proofErr w:type="gramStart"/>
      <w:r w:rsidRPr="00B35013">
        <w:rPr>
          <w:bCs/>
        </w:rPr>
        <w:t>дств в пр</w:t>
      </w:r>
      <w:proofErr w:type="gramEnd"/>
      <w:r w:rsidRPr="00B35013">
        <w:rPr>
          <w:bCs/>
        </w:rPr>
        <w:t>оверяемой сфере или в деятельности объектов проверки; рассмотрение проблем «сверху вниз» и «снизу вверх»; проведение обследований.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 xml:space="preserve">В ходе аудита должна анализироваться управленческая деятельность Министерства по выполнению возложенных на него функций и задач в соответствии с законодательством. Также должны анализироваться  объемы, направления и  формы государственной поддержки сельского хозяйства, механизмы распределения бюджетных средств по направлениям, районам Республики Казахстан, а также внутри района между хозяйствами. С целью выявления проблемных вопросов, выяснения мнения руководителей и специалистов сельскохозяйственных организаций необходимо проводить социологическое исследование в форме анкетирования и собеседования. 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>В рамках аудита не должна ставиться задача дать общую оценку результативности работы проверяемых объектов,  так как при такой оценке нельзя учесть всей сложности и разнообразия сфер  их  деятельности. Аудит нацелен на разработку конкретных рекомендаций по совершенствованию деятельности проверяемых объектов,  повышению  эффективности испо</w:t>
      </w:r>
      <w:r w:rsidR="007B061B">
        <w:t>льзования ими бюджетных средств</w:t>
      </w:r>
      <w:r w:rsidR="007B061B" w:rsidRPr="007B061B">
        <w:rPr>
          <w:lang w:val="kk-KZ"/>
        </w:rPr>
        <w:t xml:space="preserve"> </w:t>
      </w:r>
      <w:r w:rsidR="007B061B" w:rsidRPr="00B35013">
        <w:rPr>
          <w:lang w:val="kk-KZ"/>
        </w:rPr>
        <w:t>[</w:t>
      </w:r>
      <w:r w:rsidR="007B061B">
        <w:rPr>
          <w:lang w:val="kk-KZ"/>
        </w:rPr>
        <w:t>11</w:t>
      </w:r>
      <w:r w:rsidR="007B061B" w:rsidRPr="00B35013">
        <w:rPr>
          <w:lang w:val="kk-KZ"/>
        </w:rPr>
        <w:t>].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lastRenderedPageBreak/>
        <w:t>В ходе контрольных мероприятий на выборочной основе также должен проводиться финансовый аудит, который бы включал  контроль над выполнением законов и иных нормативных правовых актов, состоянием учета и отчетности, обеспечением сохранности государственного имущества, целевым использованием бюджетных средств.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 xml:space="preserve">Программа аудита должна включать в себя следующие аспекты: должен проводиться  анализ  объемов, направлений и форм государственной поддержки сельского хозяйства, определяемых ежегодными  постановлениями  Президента РК.  При этом необходимо делать акцент на государственную поддержку по приобретению сельскохозяйственной техники, минеральных удобрений, пестицидов, заготовки и вывозки органики, известкования. 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>Также должно анализироваться: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>● каким образом происходит распределение средств государственной поддержки  по  направлениям и районам республики, а также между хозяйствами внутри районов;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>● планирование производства АПК республики и реализации сельскохозяйственной продукции;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>● система мониторинга состояния АПК  Республики Казахстан;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>● прогнозы социально-экономического развития отраслей АПК;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>● нормативные правовые акты Республики Казахстан в сфере агропромышленного комплекса;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>● система отчетности бюджетополучателей;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>● учитывает ли Министерство мнение сельскохозяйственных организаций;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>● работа Министерства по оценке результативности использования бюджетных средств;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 xml:space="preserve">● система внутреннего </w:t>
      </w:r>
      <w:proofErr w:type="gramStart"/>
      <w:r w:rsidRPr="00B35013">
        <w:t>контроля за</w:t>
      </w:r>
      <w:proofErr w:type="gramEnd"/>
      <w:r w:rsidRPr="00B35013">
        <w:t xml:space="preserve"> использованием бюджетных средств;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>● порядок информирования сельскохозяйственных организаций и других заинтересованных лиц о распределении средств государственной поддержки;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>● система  льготного государственного товарного кредитования, реализуемого через АО «</w:t>
      </w:r>
      <w:proofErr w:type="spellStart"/>
      <w:r w:rsidRPr="00B35013">
        <w:t>КазАгроИнновация</w:t>
      </w:r>
      <w:proofErr w:type="spellEnd"/>
      <w:r w:rsidRPr="00B35013">
        <w:t>»;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>● выполнение  Министерством  задач и функций, возложенных  на  него  в  соответствии  с законодательством;</w:t>
      </w:r>
    </w:p>
    <w:p w:rsidR="002C6D21" w:rsidRPr="007B061B" w:rsidRDefault="002C6D21" w:rsidP="002C6D21">
      <w:pPr>
        <w:ind w:firstLine="454"/>
        <w:contextualSpacing/>
        <w:jc w:val="both"/>
        <w:rPr>
          <w:lang w:val="kk-KZ"/>
        </w:rPr>
      </w:pPr>
      <w:r w:rsidRPr="00B35013">
        <w:t>● состояние сельского хозяйства Республики Казахстан</w:t>
      </w:r>
      <w:r w:rsidR="007B061B">
        <w:t xml:space="preserve"> 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 xml:space="preserve"> Также необходимо обеспечить формирование в Министерстве развернутой информационной базы по использованию бюджетных средств по направлениям государственной поддержки сельского хозяйства в разрезе районов и организаций путем разработки и внедрения компьютерных программных продуктов по ведению  бухгалтерского учета, составлению бухгалтерской, управленческой отчетности с формированием достаточного объема аналитической информации. В целях обеспечения прозрачности в распределении и использовании средств государственной поддержки создать официальный сайт Министерства в  сети Интернет, на котором размещать информацию об условиях получения средств государственной поддержки АПК, отчет об их использовании в разрезе направлений, районов, организаций с указанием стоимостн</w:t>
      </w:r>
      <w:r w:rsidR="007B061B">
        <w:rPr>
          <w:bCs/>
        </w:rPr>
        <w:t>ых и количественных показателей</w:t>
      </w:r>
      <w:r w:rsidR="007B061B" w:rsidRPr="007B061B">
        <w:rPr>
          <w:lang w:val="kk-KZ"/>
        </w:rPr>
        <w:t xml:space="preserve"> </w:t>
      </w:r>
      <w:r w:rsidR="007B061B" w:rsidRPr="00B35013">
        <w:rPr>
          <w:lang w:val="kk-KZ"/>
        </w:rPr>
        <w:t>[</w:t>
      </w:r>
      <w:r w:rsidR="007B061B">
        <w:rPr>
          <w:lang w:val="kk-KZ"/>
        </w:rPr>
        <w:t>11</w:t>
      </w:r>
      <w:r w:rsidR="007B061B" w:rsidRPr="00B35013">
        <w:rPr>
          <w:lang w:val="kk-KZ"/>
        </w:rPr>
        <w:t>].</w:t>
      </w:r>
    </w:p>
    <w:p w:rsidR="002C6D21" w:rsidRPr="00B35013" w:rsidRDefault="002C6D21" w:rsidP="002C6D21">
      <w:pPr>
        <w:ind w:firstLine="454"/>
        <w:contextualSpacing/>
        <w:jc w:val="both"/>
        <w:rPr>
          <w:bCs/>
        </w:rPr>
      </w:pPr>
      <w:r w:rsidRPr="00B35013">
        <w:rPr>
          <w:bCs/>
        </w:rPr>
        <w:t xml:space="preserve">Положение дел в сельском хозяйстве играет значительную роль в жизни  любого региона. Оно обеспечивает население  основными  видами  продуктов питания  (хлебобулочными  и молочными изделиями, </w:t>
      </w:r>
      <w:proofErr w:type="spellStart"/>
      <w:r w:rsidRPr="00B35013">
        <w:rPr>
          <w:bCs/>
        </w:rPr>
        <w:t>мясопродукцией</w:t>
      </w:r>
      <w:proofErr w:type="spellEnd"/>
      <w:r w:rsidRPr="00B35013">
        <w:rPr>
          <w:bCs/>
        </w:rPr>
        <w:t xml:space="preserve">, овощами). Сельское хозяйство  остается основным и, зачастую, безальтернативным видом хозяйственной  деятельности и занятости в сельской местности. Агропромышленный комплекс  стимулирует развитие других секторов экономики  (машиностроение, транспорт, сферу  услуг,  пищевую  промышленность,  топливно-энергетический комплекс). </w:t>
      </w:r>
      <w:r w:rsidRPr="00B35013">
        <w:t xml:space="preserve"> С</w:t>
      </w:r>
      <w:r w:rsidRPr="00B35013">
        <w:rPr>
          <w:bCs/>
        </w:rPr>
        <w:t>оздание конкурентоспособного агропромышленного комплекса будет осуществлено только путем эффективного формирования и реализации политики государства в агропромышленном комплексе.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 xml:space="preserve">В настоящее время в бюджетной сфере Казахстана отмечается ряд проблем, которые являются одним из препятствий на пути </w:t>
      </w:r>
      <w:proofErr w:type="spellStart"/>
      <w:r w:rsidRPr="00B35013">
        <w:t>инвестиционно-инновационного</w:t>
      </w:r>
      <w:proofErr w:type="spellEnd"/>
      <w:r w:rsidRPr="00B35013">
        <w:t xml:space="preserve"> развития страны. Это сокрытие доходов, нецелевое и неэффективное использование бюджетных средств. Роль </w:t>
      </w:r>
      <w:r w:rsidRPr="00B35013">
        <w:lastRenderedPageBreak/>
        <w:t>государственного финансового контроля заключается в своевременном выявлении, предупреждении и ликвидации нарушений бюджетного законодательства. В свете решения данных проблем остро встает вопрос повышения эффективности системы государственного финансового контроля и одним из механизмов достижения данной цели представляется введение службы государственного аудита в РК.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>В ходе государственного аудита сельского хозяйства должна проводиться оценка эффективности, экономичности, продуктивности и результативности  использования бюджетных средств, для того чтобы ни один тенге не был потрачен впустую. Должно проверяться, каким образом Министерство, его подведомственные органы и уполномоченные организации выполняют  возложенные на них задачи и функции в соответствии с действующим законодательством. Также должен проводиться анализ влияния государственной поддержки на состояние АПК Республики Казахстан.</w:t>
      </w:r>
    </w:p>
    <w:p w:rsidR="002C6D21" w:rsidRPr="00B35013" w:rsidRDefault="002C6D21" w:rsidP="002C6D21">
      <w:pPr>
        <w:ind w:firstLine="454"/>
        <w:contextualSpacing/>
        <w:jc w:val="both"/>
      </w:pPr>
      <w:r w:rsidRPr="00B35013">
        <w:t xml:space="preserve">Эффективный государственный аудит финансовых результатов сельскохозяйственных организаций требует определить цель и задачи аудита; обосновать принципы и требования, предъявляемые к нему; в полном объеме использовать законодательную и нормативную базу контроля; разработать программу аудита, организационные аспекты, методику и технику проведения контроля  надлежащей его организации;  </w:t>
      </w:r>
      <w:proofErr w:type="gramStart"/>
      <w:r w:rsidRPr="00B35013">
        <w:t>разработать и использовать специальные стандарты, методические и технические способы аудита, позволяющие  раскрывать содержание фактов хозяйственной жизни, связанных с доходами, расходами и финансовыми результатами, и влияющих на них факторов для познания предмета и достижения поставленной цели аудита, ведь экономичность и эффективность использования бюджетных средств – главный приоритет современной бюджетной политики.</w:t>
      </w:r>
      <w:proofErr w:type="gramEnd"/>
      <w:r w:rsidRPr="00B35013">
        <w:t xml:space="preserve"> Исходя из всего этого возникает необходимость ввести аудит эффективности использования бюджетных сре</w:t>
      </w:r>
      <w:proofErr w:type="gramStart"/>
      <w:r w:rsidRPr="00B35013">
        <w:t>дств в с</w:t>
      </w:r>
      <w:proofErr w:type="gramEnd"/>
      <w:r w:rsidRPr="00B35013">
        <w:t xml:space="preserve">ельскохозяйственной отрасли. </w:t>
      </w:r>
    </w:p>
    <w:p w:rsidR="008835FF" w:rsidRDefault="008835FF" w:rsidP="002C6D21">
      <w:pPr>
        <w:ind w:firstLine="454"/>
        <w:contextualSpacing/>
        <w:jc w:val="both"/>
        <w:rPr>
          <w:b/>
          <w:bCs/>
        </w:rPr>
      </w:pPr>
    </w:p>
    <w:p w:rsidR="002C6D21" w:rsidRPr="00B35013" w:rsidRDefault="002C6D21" w:rsidP="002C6D21">
      <w:pPr>
        <w:ind w:firstLine="454"/>
        <w:contextualSpacing/>
        <w:jc w:val="both"/>
        <w:rPr>
          <w:b/>
        </w:rPr>
      </w:pPr>
      <w:r w:rsidRPr="00B35013">
        <w:rPr>
          <w:b/>
          <w:bCs/>
        </w:rPr>
        <w:t xml:space="preserve">Список использованной </w:t>
      </w:r>
      <w:r w:rsidRPr="00B35013">
        <w:rPr>
          <w:b/>
        </w:rPr>
        <w:t xml:space="preserve"> литературы:</w:t>
      </w:r>
    </w:p>
    <w:p w:rsidR="002C6D21" w:rsidRPr="00E15B34" w:rsidRDefault="002C6D21" w:rsidP="00E15B34">
      <w:pPr>
        <w:pStyle w:val="a9"/>
        <w:numPr>
          <w:ilvl w:val="0"/>
          <w:numId w:val="17"/>
        </w:numPr>
        <w:spacing w:after="0" w:line="240" w:lineRule="auto"/>
        <w:ind w:left="0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5B34">
        <w:rPr>
          <w:rFonts w:ascii="Times New Roman" w:hAnsi="Times New Roman" w:cs="Times New Roman"/>
          <w:sz w:val="24"/>
          <w:szCs w:val="24"/>
        </w:rPr>
        <w:t xml:space="preserve">Послание Президента РК народу Казахстана: «Казахстанский путь – 2050: Единая цель, единые интересы, единое будущее»  </w:t>
      </w:r>
    </w:p>
    <w:p w:rsidR="002C6D21" w:rsidRPr="00B35013" w:rsidRDefault="008835FF" w:rsidP="002C6D21">
      <w:pPr>
        <w:pStyle w:val="a9"/>
        <w:tabs>
          <w:tab w:val="left" w:pos="284"/>
          <w:tab w:val="left" w:pos="709"/>
          <w:tab w:val="left" w:pos="851"/>
          <w:tab w:val="left" w:pos="993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6D21" w:rsidRPr="00B35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Ш</w:t>
      </w:r>
      <w:proofErr w:type="gramStart"/>
      <w:r w:rsidR="002C6D21" w:rsidRPr="00B3501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2C6D21" w:rsidRPr="00B35013">
        <w:rPr>
          <w:rFonts w:ascii="Times New Roman" w:hAnsi="Times New Roman" w:cs="Times New Roman"/>
          <w:sz w:val="24"/>
          <w:szCs w:val="24"/>
        </w:rPr>
        <w:t>гурoвa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В. П.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Зaрубeжный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oпыт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oргaнизaции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гocудaрcтвeннoгo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финaнcoвoгo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кoнтрoля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Тeкcт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] / В. П.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Шeгурoвa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, М. Ф.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Жeлтoвa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Мoлoдoй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учeный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>. — 2013. — №1. — C. 209-212.</w:t>
      </w:r>
    </w:p>
    <w:p w:rsidR="008835FF" w:rsidRPr="00B35013" w:rsidRDefault="008835FF" w:rsidP="008835FF">
      <w:pPr>
        <w:pStyle w:val="22"/>
        <w:tabs>
          <w:tab w:val="clear" w:pos="2552"/>
          <w:tab w:val="left" w:pos="284"/>
        </w:tabs>
        <w:ind w:firstLine="454"/>
        <w:rPr>
          <w:sz w:val="24"/>
          <w:szCs w:val="24"/>
        </w:rPr>
      </w:pPr>
      <w:r>
        <w:rPr>
          <w:sz w:val="24"/>
          <w:szCs w:val="24"/>
        </w:rPr>
        <w:t>3</w:t>
      </w:r>
      <w:r w:rsidRPr="00B35013">
        <w:rPr>
          <w:sz w:val="24"/>
          <w:szCs w:val="24"/>
        </w:rPr>
        <w:t>. Концепция  внедрения государственного аудита в РК  от  3  сентября 2013 года № 634</w:t>
      </w:r>
    </w:p>
    <w:p w:rsidR="002C6D21" w:rsidRPr="00B35013" w:rsidRDefault="008835FF" w:rsidP="002C6D21">
      <w:pPr>
        <w:pStyle w:val="a9"/>
        <w:tabs>
          <w:tab w:val="left" w:pos="284"/>
          <w:tab w:val="left" w:pos="709"/>
          <w:tab w:val="left" w:pos="851"/>
          <w:tab w:val="left" w:pos="993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6D21" w:rsidRPr="00B35013">
        <w:rPr>
          <w:rFonts w:ascii="Times New Roman" w:hAnsi="Times New Roman" w:cs="Times New Roman"/>
          <w:sz w:val="24"/>
          <w:szCs w:val="24"/>
        </w:rPr>
        <w:t xml:space="preserve">. Зудилин A.П., </w:t>
      </w:r>
      <w:proofErr w:type="spellStart"/>
      <w:proofErr w:type="gramStart"/>
      <w:r w:rsidR="002C6D21" w:rsidRPr="00B350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C6D21" w:rsidRPr="00B35013">
        <w:rPr>
          <w:rFonts w:ascii="Times New Roman" w:hAnsi="Times New Roman" w:cs="Times New Roman"/>
          <w:sz w:val="24"/>
          <w:szCs w:val="24"/>
        </w:rPr>
        <w:t>хмeдoв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Ф.Н.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Финaнcoвый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кoнтрoль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2C6D21" w:rsidRPr="00B3501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2C6D21" w:rsidRPr="00B35013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пocoбиe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Изд-в</w:t>
      </w:r>
      <w:proofErr w:type="gramStart"/>
      <w:r w:rsidR="002C6D21" w:rsidRPr="00B35013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РУДН, 2000.</w:t>
      </w:r>
    </w:p>
    <w:p w:rsidR="002C6D21" w:rsidRPr="00B35013" w:rsidRDefault="008835FF" w:rsidP="002C6D21">
      <w:pPr>
        <w:pStyle w:val="a9"/>
        <w:tabs>
          <w:tab w:val="left" w:pos="284"/>
          <w:tab w:val="left" w:pos="709"/>
          <w:tab w:val="left" w:pos="851"/>
          <w:tab w:val="left" w:pos="993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C6D21" w:rsidRPr="00B35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C6D21" w:rsidRPr="00B350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C6D21" w:rsidRPr="00B35013">
        <w:rPr>
          <w:rFonts w:ascii="Times New Roman" w:hAnsi="Times New Roman" w:cs="Times New Roman"/>
          <w:sz w:val="24"/>
          <w:szCs w:val="24"/>
        </w:rPr>
        <w:t>ниcимoв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. A.Л.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Фин</w:t>
      </w:r>
      <w:proofErr w:type="gramStart"/>
      <w:r w:rsidR="002C6D21" w:rsidRPr="00B350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C6D21" w:rsidRPr="00B35013">
        <w:rPr>
          <w:rFonts w:ascii="Times New Roman" w:hAnsi="Times New Roman" w:cs="Times New Roman"/>
          <w:sz w:val="24"/>
          <w:szCs w:val="24"/>
        </w:rPr>
        <w:t>нcoвый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кoнтрoль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кaпитaлиcтичecких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cтрaнaх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>. М., 2007.-105с.</w:t>
      </w:r>
    </w:p>
    <w:p w:rsidR="002C6D21" w:rsidRPr="00B35013" w:rsidRDefault="008835FF" w:rsidP="002C6D21">
      <w:pPr>
        <w:pStyle w:val="a9"/>
        <w:tabs>
          <w:tab w:val="left" w:pos="284"/>
          <w:tab w:val="left" w:pos="709"/>
          <w:tab w:val="left" w:pos="851"/>
          <w:tab w:val="left" w:pos="993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C6D21" w:rsidRPr="00B35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Щ</w:t>
      </w:r>
      <w:proofErr w:type="gramStart"/>
      <w:r w:rsidR="002C6D21" w:rsidRPr="00B3501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2C6D21" w:rsidRPr="00B35013">
        <w:rPr>
          <w:rFonts w:ascii="Times New Roman" w:hAnsi="Times New Roman" w:cs="Times New Roman"/>
          <w:sz w:val="24"/>
          <w:szCs w:val="24"/>
        </w:rPr>
        <w:t>гoрцoв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В. A.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Мир</w:t>
      </w:r>
      <w:proofErr w:type="gramStart"/>
      <w:r w:rsidR="002C6D21" w:rsidRPr="00B3501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2C6D21" w:rsidRPr="00B35013">
        <w:rPr>
          <w:rFonts w:ascii="Times New Roman" w:hAnsi="Times New Roman" w:cs="Times New Roman"/>
          <w:sz w:val="24"/>
          <w:szCs w:val="24"/>
        </w:rPr>
        <w:t>вaя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экoнoмикa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Мир</w:t>
      </w:r>
      <w:proofErr w:type="gramStart"/>
      <w:r w:rsidR="002C6D21" w:rsidRPr="00B3501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2C6D21" w:rsidRPr="00B35013">
        <w:rPr>
          <w:rFonts w:ascii="Times New Roman" w:hAnsi="Times New Roman" w:cs="Times New Roman"/>
          <w:sz w:val="24"/>
          <w:szCs w:val="24"/>
        </w:rPr>
        <w:t>вaя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финaнcoвaя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cиcтeмa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2C6D21" w:rsidRPr="00B3501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2C6D21" w:rsidRPr="00B35013">
        <w:rPr>
          <w:rFonts w:ascii="Times New Roman" w:hAnsi="Times New Roman" w:cs="Times New Roman"/>
          <w:sz w:val="24"/>
          <w:szCs w:val="24"/>
        </w:rPr>
        <w:t>ждунaрoдный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финaнcoвый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кoнтрoль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учeбник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вузoв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/ В. A.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Щ</w:t>
      </w:r>
      <w:proofErr w:type="gramStart"/>
      <w:r w:rsidR="002C6D21" w:rsidRPr="00B3501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2C6D21" w:rsidRPr="00B35013">
        <w:rPr>
          <w:rFonts w:ascii="Times New Roman" w:hAnsi="Times New Roman" w:cs="Times New Roman"/>
          <w:sz w:val="24"/>
          <w:szCs w:val="24"/>
        </w:rPr>
        <w:t>гoрцoв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, В. A.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Тaрaн</w:t>
      </w:r>
      <w:proofErr w:type="spellEnd"/>
      <w:proofErr w:type="gramStart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- М. : ЮНИТИ-ДAНA , 2005. - 528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>.</w:t>
      </w:r>
    </w:p>
    <w:p w:rsidR="00737F3E" w:rsidRDefault="008835FF" w:rsidP="00737F3E">
      <w:pPr>
        <w:ind w:firstLine="454"/>
        <w:contextualSpacing/>
        <w:jc w:val="both"/>
      </w:pPr>
      <w:r>
        <w:t>7</w:t>
      </w:r>
      <w:r w:rsidR="002C6D21" w:rsidRPr="00B35013">
        <w:t>.</w:t>
      </w:r>
      <w:r w:rsidR="00737F3E" w:rsidRPr="00737F3E">
        <w:t xml:space="preserve"> </w:t>
      </w:r>
      <w:r w:rsidR="00737F3E">
        <w:t xml:space="preserve">12. </w:t>
      </w:r>
      <w:proofErr w:type="spellStart"/>
      <w:r w:rsidR="00737F3E">
        <w:t>веб-сайт</w:t>
      </w:r>
      <w:proofErr w:type="spellEnd"/>
      <w:r w:rsidR="00737F3E">
        <w:t xml:space="preserve"> </w:t>
      </w:r>
      <w:proofErr w:type="spellStart"/>
      <w:r w:rsidR="00737F3E">
        <w:t>www.bnews.kz</w:t>
      </w:r>
      <w:proofErr w:type="spellEnd"/>
      <w:r w:rsidR="00737F3E">
        <w:t>;</w:t>
      </w:r>
    </w:p>
    <w:p w:rsidR="002C6D21" w:rsidRPr="00B35013" w:rsidRDefault="00737F3E" w:rsidP="002C6D21">
      <w:pPr>
        <w:pStyle w:val="a9"/>
        <w:tabs>
          <w:tab w:val="left" w:pos="284"/>
          <w:tab w:val="left" w:pos="709"/>
          <w:tab w:val="left" w:pos="851"/>
          <w:tab w:val="left" w:pos="993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Фин</w:t>
      </w:r>
      <w:proofErr w:type="gramStart"/>
      <w:r w:rsidR="002C6D21" w:rsidRPr="00B350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C6D21" w:rsidRPr="00B35013">
        <w:rPr>
          <w:rFonts w:ascii="Times New Roman" w:hAnsi="Times New Roman" w:cs="Times New Roman"/>
          <w:sz w:val="24"/>
          <w:szCs w:val="24"/>
        </w:rPr>
        <w:t>нcoвoe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прaвo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2C6D21" w:rsidRPr="00B3501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2C6D21" w:rsidRPr="00B35013">
        <w:rPr>
          <w:rFonts w:ascii="Times New Roman" w:hAnsi="Times New Roman" w:cs="Times New Roman"/>
          <w:sz w:val="24"/>
          <w:szCs w:val="24"/>
        </w:rPr>
        <w:t>бник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/ К.C.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="002C6D21" w:rsidRPr="00B3501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2C6D21" w:rsidRPr="00B35013">
        <w:rPr>
          <w:rFonts w:ascii="Times New Roman" w:hAnsi="Times New Roman" w:cs="Times New Roman"/>
          <w:sz w:val="24"/>
          <w:szCs w:val="24"/>
        </w:rPr>
        <w:t>льcкий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и др.;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пoд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рeд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>. C.В. 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="002C6D21" w:rsidRPr="00B350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C6D21" w:rsidRPr="00B35013">
        <w:rPr>
          <w:rFonts w:ascii="Times New Roman" w:hAnsi="Times New Roman" w:cs="Times New Roman"/>
          <w:sz w:val="24"/>
          <w:szCs w:val="24"/>
        </w:rPr>
        <w:t>пoльcкoгo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="002C6D21" w:rsidRPr="00B35013">
        <w:rPr>
          <w:rFonts w:ascii="Times New Roman" w:hAnsi="Times New Roman" w:cs="Times New Roman"/>
          <w:sz w:val="24"/>
          <w:szCs w:val="24"/>
        </w:rPr>
        <w:t>occ</w:t>
      </w:r>
      <w:proofErr w:type="gramEnd"/>
      <w:r w:rsidR="002C6D21" w:rsidRPr="00B35013">
        <w:rPr>
          <w:rFonts w:ascii="Times New Roman" w:hAnsi="Times New Roman" w:cs="Times New Roman"/>
          <w:sz w:val="24"/>
          <w:szCs w:val="24"/>
        </w:rPr>
        <w:t>ийcкaя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Aкaдeмия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Прaвocудия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 xml:space="preserve">; М.: </w:t>
      </w:r>
      <w:proofErr w:type="spellStart"/>
      <w:r w:rsidR="002C6D21" w:rsidRPr="00B35013">
        <w:rPr>
          <w:rFonts w:ascii="Times New Roman" w:hAnsi="Times New Roman" w:cs="Times New Roman"/>
          <w:sz w:val="24"/>
          <w:szCs w:val="24"/>
        </w:rPr>
        <w:t>Экcмo</w:t>
      </w:r>
      <w:proofErr w:type="spellEnd"/>
      <w:r w:rsidR="002C6D21" w:rsidRPr="00B35013">
        <w:rPr>
          <w:rFonts w:ascii="Times New Roman" w:hAnsi="Times New Roman" w:cs="Times New Roman"/>
          <w:sz w:val="24"/>
          <w:szCs w:val="24"/>
        </w:rPr>
        <w:t>, 2008.</w:t>
      </w:r>
    </w:p>
    <w:p w:rsidR="002C6D21" w:rsidRPr="00B35013" w:rsidRDefault="007B061B" w:rsidP="008835FF">
      <w:pPr>
        <w:pStyle w:val="22"/>
        <w:tabs>
          <w:tab w:val="clear" w:pos="2552"/>
          <w:tab w:val="left" w:pos="0"/>
          <w:tab w:val="left" w:pos="284"/>
          <w:tab w:val="left" w:pos="567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9</w:t>
      </w:r>
      <w:r w:rsidR="008835FF">
        <w:rPr>
          <w:sz w:val="24"/>
          <w:szCs w:val="24"/>
        </w:rPr>
        <w:t xml:space="preserve">. </w:t>
      </w:r>
      <w:r w:rsidR="002C6D21" w:rsidRPr="00B35013">
        <w:rPr>
          <w:sz w:val="24"/>
          <w:szCs w:val="24"/>
        </w:rPr>
        <w:t xml:space="preserve">Шахрай С.М. Финансовый контроль в </w:t>
      </w:r>
      <w:r w:rsidR="002C6D21" w:rsidRPr="00B35013">
        <w:rPr>
          <w:sz w:val="24"/>
          <w:szCs w:val="24"/>
          <w:lang w:val="en-US"/>
        </w:rPr>
        <w:t>XXI</w:t>
      </w:r>
      <w:r w:rsidR="002C6D21" w:rsidRPr="00B35013">
        <w:rPr>
          <w:sz w:val="24"/>
          <w:szCs w:val="24"/>
        </w:rPr>
        <w:t xml:space="preserve"> веке/ С.М. Шахрай// Налоги.-31/3/2011 №12</w:t>
      </w:r>
    </w:p>
    <w:p w:rsidR="008835FF" w:rsidRPr="00B35013" w:rsidRDefault="007B061B" w:rsidP="007B061B">
      <w:pPr>
        <w:contextualSpacing/>
        <w:jc w:val="both"/>
      </w:pPr>
      <w:r>
        <w:t xml:space="preserve">      </w:t>
      </w:r>
      <w:r w:rsidR="008835FF">
        <w:t>1</w:t>
      </w:r>
      <w:r>
        <w:t>0</w:t>
      </w:r>
      <w:r w:rsidR="008835FF" w:rsidRPr="00B35013">
        <w:t>. Программа по развитию агропромышленного комплекса в Республике Казахстан на 2013 - 2020 годы "Агробизнес-2020"</w:t>
      </w:r>
    </w:p>
    <w:p w:rsidR="008835FF" w:rsidRDefault="007B061B" w:rsidP="007B061B">
      <w:pPr>
        <w:contextualSpacing/>
        <w:jc w:val="both"/>
      </w:pPr>
      <w:r>
        <w:t xml:space="preserve">     </w:t>
      </w:r>
      <w:r w:rsidR="008835FF">
        <w:t>1</w:t>
      </w:r>
      <w:r>
        <w:t>1</w:t>
      </w:r>
      <w:r w:rsidR="008835FF" w:rsidRPr="00B35013">
        <w:t xml:space="preserve">.Официальный интернет ресурс Министерства сельского хозяйства РК </w:t>
      </w:r>
      <w:hyperlink r:id="rId6" w:history="1">
        <w:r w:rsidR="008835FF" w:rsidRPr="00B35013">
          <w:rPr>
            <w:rStyle w:val="ab"/>
          </w:rPr>
          <w:t>http://mgov.kz/ministerstvo/</w:t>
        </w:r>
      </w:hyperlink>
    </w:p>
    <w:p w:rsidR="005507BE" w:rsidRDefault="005507BE" w:rsidP="002C6D21">
      <w:pPr>
        <w:ind w:firstLine="454"/>
      </w:pPr>
    </w:p>
    <w:p w:rsidR="00D95736" w:rsidRDefault="00D95736" w:rsidP="002C6D21">
      <w:pPr>
        <w:ind w:firstLine="454"/>
      </w:pPr>
    </w:p>
    <w:p w:rsidR="00D95736" w:rsidRPr="00D95736" w:rsidRDefault="00D95736" w:rsidP="00D95736">
      <w:pPr>
        <w:ind w:firstLine="454"/>
        <w:jc w:val="both"/>
        <w:rPr>
          <w:color w:val="FF0000"/>
          <w:lang w:val="kk-KZ"/>
        </w:rPr>
      </w:pPr>
      <w:r w:rsidRPr="00D95736">
        <w:rPr>
          <w:color w:val="FF0000"/>
        </w:rPr>
        <w:t xml:space="preserve">Резюме.  </w:t>
      </w:r>
      <w:r w:rsidRPr="00D95736">
        <w:rPr>
          <w:color w:val="FF0000"/>
          <w:lang w:val="kk-KZ"/>
        </w:rPr>
        <w:t xml:space="preserve">Султанова Б.Б.   Развитие государственного </w:t>
      </w:r>
      <w:r w:rsidRPr="00D95736">
        <w:rPr>
          <w:color w:val="FF0000"/>
        </w:rPr>
        <w:t xml:space="preserve"> </w:t>
      </w:r>
      <w:r w:rsidRPr="00D95736">
        <w:rPr>
          <w:color w:val="FF0000"/>
          <w:lang w:val="kk-KZ"/>
        </w:rPr>
        <w:t>аудита в Республики Казахстан</w:t>
      </w:r>
    </w:p>
    <w:p w:rsidR="00D95736" w:rsidRPr="00D95736" w:rsidRDefault="00D95736" w:rsidP="00D95736">
      <w:pPr>
        <w:ind w:firstLine="454"/>
        <w:jc w:val="both"/>
        <w:rPr>
          <w:rFonts w:eastAsia="Lucida Sans Unicode"/>
          <w:color w:val="FF0000"/>
          <w:lang w:val="kk-KZ"/>
        </w:rPr>
      </w:pPr>
      <w:r w:rsidRPr="00D95736">
        <w:rPr>
          <w:rFonts w:eastAsia="Lucida Sans Unicode"/>
          <w:color w:val="FF0000"/>
          <w:lang w:val="kk-KZ"/>
        </w:rPr>
        <w:t>В монографии расмотрены:</w:t>
      </w:r>
    </w:p>
    <w:p w:rsidR="00D95736" w:rsidRPr="00D95736" w:rsidRDefault="00D95736" w:rsidP="00D95736">
      <w:pPr>
        <w:pStyle w:val="a9"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D95736">
        <w:rPr>
          <w:rFonts w:ascii="Times New Roman" w:hAnsi="Times New Roman" w:cs="Times New Roman"/>
          <w:color w:val="FF0000"/>
          <w:sz w:val="24"/>
          <w:szCs w:val="24"/>
          <w:lang w:val="kk-KZ"/>
        </w:rPr>
        <w:t>этaпы cтaнoвлeния и рaзвития гocудaрcтвeннoгo финaнcoвoгo кoнтрoля в мирe;</w:t>
      </w:r>
    </w:p>
    <w:p w:rsidR="00D95736" w:rsidRPr="00D95736" w:rsidRDefault="00D95736" w:rsidP="00D95736">
      <w:pPr>
        <w:pStyle w:val="a9"/>
        <w:numPr>
          <w:ilvl w:val="0"/>
          <w:numId w:val="16"/>
        </w:numPr>
        <w:tabs>
          <w:tab w:val="left" w:pos="426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D95736">
        <w:rPr>
          <w:rFonts w:ascii="Times New Roman" w:hAnsi="Times New Roman" w:cs="Times New Roman"/>
          <w:color w:val="FF0000"/>
          <w:sz w:val="24"/>
          <w:szCs w:val="24"/>
        </w:rPr>
        <w:lastRenderedPageBreak/>
        <w:t>описаны функциональное назначение государственного финансового контроля в успешной реализации финансовой политики и безопасности государства, обеспечении эффективного использования ресурсов во всех сферах экономики и в</w:t>
      </w:r>
      <w:r w:rsidRPr="00D95736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недрение государственного  </w:t>
      </w:r>
      <w:proofErr w:type="gramStart"/>
      <w:r w:rsidRPr="00D95736">
        <w:rPr>
          <w:rFonts w:ascii="Times New Roman" w:hAnsi="Times New Roman" w:cs="Times New Roman"/>
          <w:color w:val="FF0000"/>
          <w:sz w:val="24"/>
          <w:szCs w:val="24"/>
          <w:lang w:val="kk-KZ"/>
        </w:rPr>
        <w:t>аудита</w:t>
      </w:r>
      <w:proofErr w:type="gramEnd"/>
      <w:r w:rsidRPr="00D95736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и развитие государственного  финансового контроля в Республике Казахстан;</w:t>
      </w:r>
    </w:p>
    <w:p w:rsidR="00D95736" w:rsidRPr="00D95736" w:rsidRDefault="00D95736" w:rsidP="00D95736">
      <w:pPr>
        <w:pStyle w:val="a9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D95736">
        <w:rPr>
          <w:rFonts w:ascii="Times New Roman" w:hAnsi="Times New Roman" w:cs="Times New Roman"/>
          <w:color w:val="FF0000"/>
          <w:sz w:val="24"/>
          <w:szCs w:val="24"/>
          <w:lang w:val="kk-KZ"/>
        </w:rPr>
        <w:t>значительное внимание уделено сущности государственного аудита кaк фoрмы нeзaвиcимoгo кoнтрoля, которая oхвaтывaть вce экoнoмичecкиe cубъeкты, нeзaвиcимo oт их oргaнизaциoннo-прaвoвых фoрм и фoрм coбcтвeннocти, a тaкжe вeдoмcтвeннoй принaдлeжнocти;</w:t>
      </w:r>
    </w:p>
    <w:p w:rsidR="00D95736" w:rsidRPr="00D95736" w:rsidRDefault="00D95736" w:rsidP="00D95736">
      <w:pPr>
        <w:pStyle w:val="a9"/>
        <w:numPr>
          <w:ilvl w:val="0"/>
          <w:numId w:val="16"/>
        </w:numPr>
        <w:tabs>
          <w:tab w:val="left" w:pos="426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D95736">
        <w:rPr>
          <w:rFonts w:ascii="Times New Roman" w:hAnsi="Times New Roman" w:cs="Times New Roman"/>
          <w:color w:val="FF0000"/>
          <w:sz w:val="24"/>
          <w:szCs w:val="24"/>
        </w:rPr>
        <w:t xml:space="preserve">изложены </w:t>
      </w:r>
      <w:r w:rsidRPr="00D95736">
        <w:rPr>
          <w:rFonts w:ascii="Times New Roman" w:hAnsi="Times New Roman" w:cs="Times New Roman"/>
          <w:color w:val="FF0000"/>
          <w:sz w:val="24"/>
          <w:szCs w:val="24"/>
          <w:lang w:val="kk-KZ"/>
        </w:rPr>
        <w:t>задачи, цели и методы  государственного  аудита в сельскохозяйственной отрасли.</w:t>
      </w:r>
    </w:p>
    <w:p w:rsidR="00D95736" w:rsidRPr="00D95736" w:rsidRDefault="00D95736" w:rsidP="00D95736">
      <w:pPr>
        <w:ind w:firstLine="454"/>
        <w:jc w:val="both"/>
        <w:rPr>
          <w:i/>
          <w:color w:val="FF0000"/>
          <w:lang w:val="kk-KZ"/>
        </w:rPr>
      </w:pPr>
      <w:r w:rsidRPr="00D95736">
        <w:rPr>
          <w:i/>
          <w:color w:val="FF0000"/>
          <w:lang w:val="kk-KZ"/>
        </w:rPr>
        <w:t>Ключевые слова:   государственный финансовый контроль, государственный аудит, государственный внутренний аудит, аудит эффективности, сельское хозяйство.</w:t>
      </w:r>
    </w:p>
    <w:p w:rsidR="00D95736" w:rsidRPr="00D95736" w:rsidRDefault="00D95736" w:rsidP="00D95736">
      <w:pPr>
        <w:ind w:firstLine="454"/>
        <w:jc w:val="both"/>
        <w:rPr>
          <w:i/>
          <w:color w:val="FF0000"/>
          <w:lang w:val="kk-KZ"/>
        </w:rPr>
      </w:pPr>
      <w:r w:rsidRPr="00D95736">
        <w:rPr>
          <w:i/>
          <w:color w:val="FF0000"/>
          <w:lang w:val="kk-KZ"/>
        </w:rPr>
        <w:t xml:space="preserve">   </w:t>
      </w:r>
    </w:p>
    <w:p w:rsidR="00D95736" w:rsidRPr="00D95736" w:rsidRDefault="00D95736" w:rsidP="002C6D21">
      <w:pPr>
        <w:ind w:firstLine="454"/>
        <w:rPr>
          <w:lang w:val="kk-KZ"/>
        </w:rPr>
      </w:pPr>
    </w:p>
    <w:sectPr w:rsidR="00D95736" w:rsidRPr="00D95736" w:rsidSect="003806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7C30"/>
    <w:multiLevelType w:val="hybridMultilevel"/>
    <w:tmpl w:val="4E6AC1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C33A40"/>
    <w:multiLevelType w:val="multilevel"/>
    <w:tmpl w:val="DF205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416E6"/>
    <w:multiLevelType w:val="multilevel"/>
    <w:tmpl w:val="5442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E0364"/>
    <w:multiLevelType w:val="hybridMultilevel"/>
    <w:tmpl w:val="8B269FE4"/>
    <w:lvl w:ilvl="0" w:tplc="684816D6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F9A409A"/>
    <w:multiLevelType w:val="hybridMultilevel"/>
    <w:tmpl w:val="0B4832B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052C52"/>
    <w:multiLevelType w:val="hybridMultilevel"/>
    <w:tmpl w:val="2646D8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DB1123"/>
    <w:multiLevelType w:val="hybridMultilevel"/>
    <w:tmpl w:val="05746E6E"/>
    <w:lvl w:ilvl="0" w:tplc="8F763AE0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AC2194A"/>
    <w:multiLevelType w:val="hybridMultilevel"/>
    <w:tmpl w:val="B336B70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8">
    <w:nsid w:val="30B42C22"/>
    <w:multiLevelType w:val="hybridMultilevel"/>
    <w:tmpl w:val="5FA499E6"/>
    <w:lvl w:ilvl="0" w:tplc="810886FA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9">
    <w:nsid w:val="337A17AE"/>
    <w:multiLevelType w:val="hybridMultilevel"/>
    <w:tmpl w:val="4FB8AF12"/>
    <w:lvl w:ilvl="0" w:tplc="28106D3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0C5C5C"/>
    <w:multiLevelType w:val="multilevel"/>
    <w:tmpl w:val="F3FE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F27CAF"/>
    <w:multiLevelType w:val="hybridMultilevel"/>
    <w:tmpl w:val="71A67EF6"/>
    <w:lvl w:ilvl="0" w:tplc="2558E728">
      <w:start w:val="1"/>
      <w:numFmt w:val="decimal"/>
      <w:lvlText w:val="%1."/>
      <w:lvlJc w:val="left"/>
      <w:pPr>
        <w:ind w:left="1204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>
    <w:nsid w:val="3E1D18CB"/>
    <w:multiLevelType w:val="hybridMultilevel"/>
    <w:tmpl w:val="A2D8A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057194"/>
    <w:multiLevelType w:val="hybridMultilevel"/>
    <w:tmpl w:val="188C3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B10BC3"/>
    <w:multiLevelType w:val="multilevel"/>
    <w:tmpl w:val="D230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B82A2A"/>
    <w:multiLevelType w:val="hybridMultilevel"/>
    <w:tmpl w:val="CAD84BC2"/>
    <w:lvl w:ilvl="0" w:tplc="6E2C2430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94513E2"/>
    <w:multiLevelType w:val="hybridMultilevel"/>
    <w:tmpl w:val="010A29E8"/>
    <w:lvl w:ilvl="0" w:tplc="AD4A728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E673C0"/>
    <w:multiLevelType w:val="hybridMultilevel"/>
    <w:tmpl w:val="BADE733C"/>
    <w:lvl w:ilvl="0" w:tplc="0419000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18">
    <w:nsid w:val="742B7221"/>
    <w:multiLevelType w:val="hybridMultilevel"/>
    <w:tmpl w:val="3EC6AE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576608"/>
    <w:multiLevelType w:val="hybridMultilevel"/>
    <w:tmpl w:val="BCB4E38C"/>
    <w:lvl w:ilvl="0" w:tplc="EEBEA3AE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9AD3833"/>
    <w:multiLevelType w:val="hybridMultilevel"/>
    <w:tmpl w:val="633A2546"/>
    <w:lvl w:ilvl="0" w:tplc="DE388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C6202A6"/>
    <w:multiLevelType w:val="multilevel"/>
    <w:tmpl w:val="7440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20"/>
  </w:num>
  <w:num w:numId="5">
    <w:abstractNumId w:val="21"/>
  </w:num>
  <w:num w:numId="6">
    <w:abstractNumId w:val="2"/>
  </w:num>
  <w:num w:numId="7">
    <w:abstractNumId w:val="10"/>
  </w:num>
  <w:num w:numId="8">
    <w:abstractNumId w:val="1"/>
  </w:num>
  <w:num w:numId="9">
    <w:abstractNumId w:val="14"/>
  </w:num>
  <w:num w:numId="10">
    <w:abstractNumId w:val="0"/>
  </w:num>
  <w:num w:numId="11">
    <w:abstractNumId w:val="13"/>
  </w:num>
  <w:num w:numId="12">
    <w:abstractNumId w:val="12"/>
  </w:num>
  <w:num w:numId="13">
    <w:abstractNumId w:val="5"/>
  </w:num>
  <w:num w:numId="14">
    <w:abstractNumId w:val="7"/>
  </w:num>
  <w:num w:numId="15">
    <w:abstractNumId w:val="18"/>
  </w:num>
  <w:num w:numId="16">
    <w:abstractNumId w:val="8"/>
  </w:num>
  <w:num w:numId="17">
    <w:abstractNumId w:val="11"/>
  </w:num>
  <w:num w:numId="18">
    <w:abstractNumId w:val="6"/>
  </w:num>
  <w:num w:numId="19">
    <w:abstractNumId w:val="19"/>
  </w:num>
  <w:num w:numId="20">
    <w:abstractNumId w:val="3"/>
  </w:num>
  <w:num w:numId="21">
    <w:abstractNumId w:val="15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0"/>
  <w:characterSpacingControl w:val="doNotCompress"/>
  <w:compat/>
  <w:rsids>
    <w:rsidRoot w:val="002C6D21"/>
    <w:rsid w:val="0006132A"/>
    <w:rsid w:val="00066A61"/>
    <w:rsid w:val="000809A3"/>
    <w:rsid w:val="002A66C6"/>
    <w:rsid w:val="002C6D21"/>
    <w:rsid w:val="002E1243"/>
    <w:rsid w:val="0038064B"/>
    <w:rsid w:val="005507BE"/>
    <w:rsid w:val="00557F37"/>
    <w:rsid w:val="0056437E"/>
    <w:rsid w:val="005B32D0"/>
    <w:rsid w:val="00615631"/>
    <w:rsid w:val="00625B8A"/>
    <w:rsid w:val="00656123"/>
    <w:rsid w:val="00737F3E"/>
    <w:rsid w:val="007B061B"/>
    <w:rsid w:val="007B18B0"/>
    <w:rsid w:val="008835FF"/>
    <w:rsid w:val="00B35013"/>
    <w:rsid w:val="00B46D44"/>
    <w:rsid w:val="00CE6582"/>
    <w:rsid w:val="00D74816"/>
    <w:rsid w:val="00D95736"/>
    <w:rsid w:val="00DB0517"/>
    <w:rsid w:val="00E15B34"/>
    <w:rsid w:val="00E63124"/>
    <w:rsid w:val="00E65BC3"/>
    <w:rsid w:val="00F602A6"/>
    <w:rsid w:val="00F7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6582"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0809A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809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0809A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0809A3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0809A3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autoRedefine/>
    <w:uiPriority w:val="99"/>
    <w:qFormat/>
    <w:rsid w:val="002C6D21"/>
    <w:pPr>
      <w:spacing w:line="360" w:lineRule="auto"/>
      <w:ind w:firstLine="709"/>
      <w:jc w:val="both"/>
      <w:outlineLvl w:val="5"/>
    </w:pPr>
    <w:rPr>
      <w:iCs/>
      <w:sz w:val="28"/>
      <w:szCs w:val="28"/>
      <w:lang w:val="en-US"/>
    </w:rPr>
  </w:style>
  <w:style w:type="paragraph" w:styleId="7">
    <w:name w:val="heading 7"/>
    <w:basedOn w:val="a0"/>
    <w:next w:val="a0"/>
    <w:link w:val="70"/>
    <w:uiPriority w:val="99"/>
    <w:qFormat/>
    <w:rsid w:val="002C6D21"/>
    <w:pPr>
      <w:keepNext/>
      <w:spacing w:line="360" w:lineRule="auto"/>
      <w:ind w:firstLine="709"/>
      <w:jc w:val="both"/>
      <w:outlineLvl w:val="6"/>
    </w:pPr>
    <w:rPr>
      <w:iCs/>
      <w:sz w:val="28"/>
      <w:szCs w:val="28"/>
      <w:lang w:val="en-US"/>
    </w:rPr>
  </w:style>
  <w:style w:type="paragraph" w:styleId="8">
    <w:name w:val="heading 8"/>
    <w:basedOn w:val="a0"/>
    <w:next w:val="a0"/>
    <w:link w:val="80"/>
    <w:uiPriority w:val="99"/>
    <w:qFormat/>
    <w:rsid w:val="000809A3"/>
    <w:pPr>
      <w:spacing w:before="240" w:after="60" w:line="276" w:lineRule="auto"/>
      <w:outlineLvl w:val="7"/>
    </w:pPr>
    <w:rPr>
      <w:rFonts w:ascii="Calibri" w:hAnsi="Calibri"/>
      <w:i/>
      <w:iCs/>
      <w:szCs w:val="22"/>
    </w:rPr>
  </w:style>
  <w:style w:type="paragraph" w:styleId="9">
    <w:name w:val="heading 9"/>
    <w:basedOn w:val="a0"/>
    <w:next w:val="a0"/>
    <w:link w:val="90"/>
    <w:uiPriority w:val="99"/>
    <w:qFormat/>
    <w:rsid w:val="002C6D21"/>
    <w:pPr>
      <w:spacing w:before="240" w:after="60" w:line="360" w:lineRule="auto"/>
      <w:ind w:firstLine="709"/>
      <w:jc w:val="both"/>
      <w:outlineLvl w:val="8"/>
    </w:pPr>
    <w:rPr>
      <w:rFonts w:ascii="Arial" w:hAnsi="Arial" w:cs="Arial"/>
      <w:iCs/>
      <w:color w:val="000000"/>
      <w:sz w:val="22"/>
      <w:szCs w:val="22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0809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0809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sid w:val="000809A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rsid w:val="000809A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0809A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1"/>
    <w:link w:val="8"/>
    <w:uiPriority w:val="99"/>
    <w:rsid w:val="000809A3"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Title"/>
    <w:basedOn w:val="a0"/>
    <w:next w:val="a0"/>
    <w:link w:val="a5"/>
    <w:uiPriority w:val="10"/>
    <w:qFormat/>
    <w:rsid w:val="000809A3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uiPriority w:val="10"/>
    <w:rsid w:val="000809A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0"/>
    <w:next w:val="a0"/>
    <w:link w:val="a7"/>
    <w:qFormat/>
    <w:rsid w:val="000809A3"/>
    <w:pPr>
      <w:spacing w:after="60" w:line="276" w:lineRule="auto"/>
      <w:jc w:val="center"/>
      <w:outlineLvl w:val="1"/>
    </w:pPr>
    <w:rPr>
      <w:rFonts w:ascii="Cambria" w:hAnsi="Cambria"/>
      <w:szCs w:val="22"/>
    </w:rPr>
  </w:style>
  <w:style w:type="character" w:customStyle="1" w:styleId="a7">
    <w:name w:val="Подзаголовок Знак"/>
    <w:basedOn w:val="a1"/>
    <w:link w:val="a6"/>
    <w:rsid w:val="000809A3"/>
    <w:rPr>
      <w:rFonts w:ascii="Cambria" w:eastAsia="Times New Roman" w:hAnsi="Cambria" w:cs="Times New Roman"/>
      <w:sz w:val="24"/>
      <w:szCs w:val="24"/>
    </w:rPr>
  </w:style>
  <w:style w:type="character" w:styleId="a8">
    <w:name w:val="Emphasis"/>
    <w:basedOn w:val="a1"/>
    <w:qFormat/>
    <w:rsid w:val="000809A3"/>
    <w:rPr>
      <w:i/>
      <w:iCs/>
    </w:rPr>
  </w:style>
  <w:style w:type="paragraph" w:styleId="a9">
    <w:name w:val="List Paragraph"/>
    <w:basedOn w:val="a0"/>
    <w:uiPriority w:val="34"/>
    <w:qFormat/>
    <w:rsid w:val="000809A3"/>
    <w:pPr>
      <w:spacing w:after="200" w:line="276" w:lineRule="auto"/>
      <w:ind w:left="708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60">
    <w:name w:val="Заголовок 6 Знак"/>
    <w:basedOn w:val="a1"/>
    <w:link w:val="6"/>
    <w:uiPriority w:val="99"/>
    <w:rsid w:val="002C6D21"/>
    <w:rPr>
      <w:rFonts w:eastAsia="Times New Roman"/>
      <w:iCs/>
      <w:sz w:val="28"/>
      <w:szCs w:val="28"/>
      <w:lang w:val="en-US"/>
    </w:rPr>
  </w:style>
  <w:style w:type="character" w:customStyle="1" w:styleId="70">
    <w:name w:val="Заголовок 7 Знак"/>
    <w:basedOn w:val="a1"/>
    <w:link w:val="7"/>
    <w:uiPriority w:val="99"/>
    <w:rsid w:val="002C6D21"/>
    <w:rPr>
      <w:rFonts w:eastAsia="Times New Roman"/>
      <w:iCs/>
      <w:sz w:val="28"/>
      <w:szCs w:val="28"/>
      <w:lang w:val="en-US"/>
    </w:rPr>
  </w:style>
  <w:style w:type="character" w:customStyle="1" w:styleId="90">
    <w:name w:val="Заголовок 9 Знак"/>
    <w:basedOn w:val="a1"/>
    <w:link w:val="9"/>
    <w:uiPriority w:val="99"/>
    <w:rsid w:val="002C6D21"/>
    <w:rPr>
      <w:rFonts w:ascii="Arial" w:eastAsia="Times New Roman" w:hAnsi="Arial" w:cs="Arial"/>
      <w:iCs/>
      <w:color w:val="000000"/>
      <w:sz w:val="22"/>
      <w:szCs w:val="22"/>
      <w:lang w:val="en-US"/>
    </w:rPr>
  </w:style>
  <w:style w:type="paragraph" w:styleId="11">
    <w:name w:val="toc 1"/>
    <w:basedOn w:val="a0"/>
    <w:next w:val="a0"/>
    <w:autoRedefine/>
    <w:uiPriority w:val="39"/>
    <w:semiHidden/>
    <w:qFormat/>
    <w:rsid w:val="002C6D21"/>
    <w:pPr>
      <w:autoSpaceDE w:val="0"/>
      <w:autoSpaceDN w:val="0"/>
      <w:adjustRightInd w:val="0"/>
      <w:spacing w:line="360" w:lineRule="auto"/>
      <w:jc w:val="both"/>
    </w:pPr>
    <w:rPr>
      <w:bCs/>
      <w:smallCaps/>
      <w:color w:val="000000"/>
      <w:sz w:val="28"/>
      <w:szCs w:val="28"/>
      <w:lang w:val="en-US"/>
    </w:rPr>
  </w:style>
  <w:style w:type="paragraph" w:customStyle="1" w:styleId="aa">
    <w:name w:val="содержание"/>
    <w:uiPriority w:val="99"/>
    <w:rsid w:val="002C6D21"/>
    <w:pPr>
      <w:spacing w:line="360" w:lineRule="auto"/>
      <w:jc w:val="center"/>
    </w:pPr>
    <w:rPr>
      <w:rFonts w:eastAsia="Times New Roman"/>
      <w:b/>
      <w:bCs/>
      <w:i/>
      <w:iCs/>
      <w:smallCaps/>
      <w:noProof/>
      <w:sz w:val="28"/>
      <w:szCs w:val="28"/>
    </w:rPr>
  </w:style>
  <w:style w:type="character" w:styleId="ab">
    <w:name w:val="Hyperlink"/>
    <w:basedOn w:val="a1"/>
    <w:uiPriority w:val="99"/>
    <w:rsid w:val="002C6D21"/>
    <w:rPr>
      <w:rFonts w:cs="Times New Roman"/>
      <w:color w:val="0000FF"/>
      <w:u w:val="single"/>
    </w:rPr>
  </w:style>
  <w:style w:type="paragraph" w:customStyle="1" w:styleId="12">
    <w:name w:val="заголовок 1"/>
    <w:basedOn w:val="a0"/>
    <w:next w:val="a0"/>
    <w:uiPriority w:val="99"/>
    <w:rsid w:val="002C6D21"/>
    <w:pPr>
      <w:keepNext/>
      <w:ind w:firstLine="709"/>
    </w:pPr>
    <w:rPr>
      <w:sz w:val="32"/>
      <w:szCs w:val="32"/>
    </w:rPr>
  </w:style>
  <w:style w:type="paragraph" w:styleId="21">
    <w:name w:val="toc 2"/>
    <w:basedOn w:val="a0"/>
    <w:next w:val="a0"/>
    <w:autoRedefine/>
    <w:uiPriority w:val="39"/>
    <w:qFormat/>
    <w:rsid w:val="002C6D21"/>
    <w:pPr>
      <w:ind w:left="240"/>
    </w:pPr>
  </w:style>
  <w:style w:type="paragraph" w:customStyle="1" w:styleId="ac">
    <w:name w:val="А"/>
    <w:basedOn w:val="a0"/>
    <w:link w:val="ad"/>
    <w:qFormat/>
    <w:rsid w:val="002C6D21"/>
    <w:pPr>
      <w:spacing w:line="360" w:lineRule="auto"/>
      <w:ind w:left="709" w:firstLine="709"/>
      <w:contextualSpacing/>
      <w:jc w:val="both"/>
    </w:pPr>
    <w:rPr>
      <w:sz w:val="28"/>
      <w:szCs w:val="20"/>
    </w:rPr>
  </w:style>
  <w:style w:type="paragraph" w:styleId="HTML">
    <w:name w:val="HTML Preformatted"/>
    <w:basedOn w:val="a0"/>
    <w:link w:val="HTML0"/>
    <w:uiPriority w:val="99"/>
    <w:rsid w:val="002C6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2C6D21"/>
    <w:rPr>
      <w:rFonts w:ascii="Courier New" w:eastAsia="Times New Roman" w:hAnsi="Courier New" w:cs="Courier New"/>
    </w:rPr>
  </w:style>
  <w:style w:type="paragraph" w:customStyle="1" w:styleId="ae">
    <w:name w:val="Знак Знак Знак Знак"/>
    <w:basedOn w:val="a0"/>
    <w:uiPriority w:val="99"/>
    <w:rsid w:val="002C6D21"/>
    <w:pPr>
      <w:spacing w:after="160" w:line="240" w:lineRule="exact"/>
    </w:pPr>
    <w:rPr>
      <w:rFonts w:ascii="Verdana" w:hAnsi="Verdana"/>
      <w:lang w:val="en-US"/>
    </w:rPr>
  </w:style>
  <w:style w:type="paragraph" w:styleId="22">
    <w:name w:val="Body Text 2"/>
    <w:basedOn w:val="a0"/>
    <w:link w:val="23"/>
    <w:uiPriority w:val="99"/>
    <w:rsid w:val="002C6D21"/>
    <w:pPr>
      <w:tabs>
        <w:tab w:val="left" w:pos="2552"/>
      </w:tabs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1"/>
    <w:link w:val="22"/>
    <w:uiPriority w:val="99"/>
    <w:rsid w:val="002C6D21"/>
    <w:rPr>
      <w:rFonts w:eastAsia="Times New Roman"/>
      <w:sz w:val="28"/>
      <w:szCs w:val="28"/>
    </w:rPr>
  </w:style>
  <w:style w:type="paragraph" w:styleId="af">
    <w:name w:val="header"/>
    <w:basedOn w:val="a0"/>
    <w:link w:val="af0"/>
    <w:uiPriority w:val="99"/>
    <w:unhideWhenUsed/>
    <w:rsid w:val="002C6D2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1"/>
    <w:link w:val="af"/>
    <w:uiPriority w:val="99"/>
    <w:rsid w:val="002C6D21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footer"/>
    <w:basedOn w:val="a0"/>
    <w:link w:val="af2"/>
    <w:uiPriority w:val="99"/>
    <w:unhideWhenUsed/>
    <w:rsid w:val="002C6D2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Нижний колонтитул Знак"/>
    <w:basedOn w:val="a1"/>
    <w:link w:val="af1"/>
    <w:uiPriority w:val="99"/>
    <w:rsid w:val="002C6D21"/>
    <w:rPr>
      <w:rFonts w:asciiTheme="minorHAnsi" w:eastAsiaTheme="minorEastAsia" w:hAnsiTheme="minorHAnsi" w:cstheme="minorBidi"/>
      <w:sz w:val="22"/>
      <w:szCs w:val="22"/>
    </w:rPr>
  </w:style>
  <w:style w:type="character" w:customStyle="1" w:styleId="51">
    <w:name w:val="Основной текст (5) + Не курсив"/>
    <w:basedOn w:val="a1"/>
    <w:uiPriority w:val="99"/>
    <w:rsid w:val="002C6D21"/>
    <w:rPr>
      <w:rFonts w:ascii="Times New Roman" w:hAnsi="Times New Roman" w:cs="Times New Roman"/>
      <w:i/>
      <w:iCs/>
      <w:sz w:val="22"/>
      <w:szCs w:val="22"/>
    </w:rPr>
  </w:style>
  <w:style w:type="character" w:customStyle="1" w:styleId="af3">
    <w:name w:val="Основной текст + Курсив"/>
    <w:uiPriority w:val="99"/>
    <w:rsid w:val="002C6D21"/>
    <w:rPr>
      <w:rFonts w:ascii="Times New Roman" w:hAnsi="Times New Roman"/>
      <w:i/>
      <w:sz w:val="22"/>
    </w:rPr>
  </w:style>
  <w:style w:type="character" w:customStyle="1" w:styleId="af4">
    <w:name w:val="Основной текст + Полужирный"/>
    <w:aliases w:val="Курсив"/>
    <w:uiPriority w:val="99"/>
    <w:rsid w:val="002C6D21"/>
    <w:rPr>
      <w:rFonts w:ascii="Times New Roman" w:hAnsi="Times New Roman"/>
      <w:b/>
      <w:i/>
      <w:sz w:val="22"/>
    </w:rPr>
  </w:style>
  <w:style w:type="paragraph" w:styleId="af5">
    <w:name w:val="Balloon Text"/>
    <w:basedOn w:val="a0"/>
    <w:link w:val="af6"/>
    <w:uiPriority w:val="99"/>
    <w:semiHidden/>
    <w:unhideWhenUsed/>
    <w:rsid w:val="002C6D2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2C6D21"/>
    <w:rPr>
      <w:rFonts w:ascii="Tahoma" w:eastAsiaTheme="minorEastAsia" w:hAnsi="Tahoma" w:cs="Tahoma"/>
      <w:sz w:val="16"/>
      <w:szCs w:val="16"/>
    </w:rPr>
  </w:style>
  <w:style w:type="paragraph" w:customStyle="1" w:styleId="af7">
    <w:name w:val="Знак"/>
    <w:basedOn w:val="a0"/>
    <w:rsid w:val="002C6D21"/>
    <w:pPr>
      <w:pageBreakBefore/>
      <w:widowControl w:val="0"/>
      <w:autoSpaceDE w:val="0"/>
      <w:autoSpaceDN w:val="0"/>
      <w:adjustRightInd w:val="0"/>
      <w:spacing w:after="160" w:line="360" w:lineRule="auto"/>
    </w:pPr>
    <w:rPr>
      <w:sz w:val="28"/>
      <w:szCs w:val="20"/>
      <w:lang w:val="en-US"/>
    </w:rPr>
  </w:style>
  <w:style w:type="character" w:customStyle="1" w:styleId="hl21">
    <w:name w:val="hl21"/>
    <w:basedOn w:val="a1"/>
    <w:uiPriority w:val="99"/>
    <w:rsid w:val="002C6D21"/>
    <w:rPr>
      <w:b/>
      <w:bCs/>
      <w:sz w:val="24"/>
      <w:szCs w:val="24"/>
    </w:rPr>
  </w:style>
  <w:style w:type="paragraph" w:styleId="af8">
    <w:name w:val="Body Text Indent"/>
    <w:basedOn w:val="a0"/>
    <w:link w:val="af9"/>
    <w:uiPriority w:val="99"/>
    <w:unhideWhenUsed/>
    <w:rsid w:val="002C6D21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9">
    <w:name w:val="Основной текст с отступом Знак"/>
    <w:basedOn w:val="a1"/>
    <w:link w:val="af8"/>
    <w:uiPriority w:val="99"/>
    <w:rsid w:val="002C6D21"/>
    <w:rPr>
      <w:rFonts w:asciiTheme="minorHAnsi" w:eastAsiaTheme="minorEastAsia" w:hAnsiTheme="minorHAnsi" w:cstheme="minorBidi"/>
      <w:sz w:val="22"/>
      <w:szCs w:val="22"/>
    </w:rPr>
  </w:style>
  <w:style w:type="character" w:styleId="afa">
    <w:name w:val="Strong"/>
    <w:basedOn w:val="a1"/>
    <w:uiPriority w:val="22"/>
    <w:qFormat/>
    <w:rsid w:val="002C6D21"/>
    <w:rPr>
      <w:b/>
      <w:bCs/>
    </w:rPr>
  </w:style>
  <w:style w:type="paragraph" w:customStyle="1" w:styleId="ConsPlusNormal">
    <w:name w:val="ConsPlusNormal"/>
    <w:rsid w:val="002C6D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b">
    <w:name w:val="Normal (Web)"/>
    <w:basedOn w:val="a0"/>
    <w:uiPriority w:val="99"/>
    <w:rsid w:val="002C6D21"/>
    <w:pPr>
      <w:spacing w:before="100" w:beforeAutospacing="1" w:after="100" w:afterAutospacing="1"/>
    </w:pPr>
  </w:style>
  <w:style w:type="paragraph" w:styleId="afc">
    <w:name w:val="Body Text"/>
    <w:basedOn w:val="a0"/>
    <w:link w:val="afd"/>
    <w:uiPriority w:val="99"/>
    <w:rsid w:val="002C6D21"/>
    <w:pPr>
      <w:spacing w:line="360" w:lineRule="auto"/>
      <w:ind w:firstLine="709"/>
      <w:jc w:val="both"/>
    </w:pPr>
    <w:rPr>
      <w:iCs/>
      <w:color w:val="000000"/>
      <w:sz w:val="28"/>
      <w:szCs w:val="28"/>
      <w:lang w:val="en-US"/>
    </w:rPr>
  </w:style>
  <w:style w:type="character" w:customStyle="1" w:styleId="afd">
    <w:name w:val="Основной текст Знак"/>
    <w:basedOn w:val="a1"/>
    <w:link w:val="afc"/>
    <w:uiPriority w:val="99"/>
    <w:rsid w:val="002C6D21"/>
    <w:rPr>
      <w:rFonts w:eastAsia="Times New Roman"/>
      <w:iCs/>
      <w:color w:val="000000"/>
      <w:sz w:val="28"/>
      <w:szCs w:val="28"/>
      <w:lang w:val="en-US"/>
    </w:rPr>
  </w:style>
  <w:style w:type="paragraph" w:styleId="afe">
    <w:name w:val="footnote text"/>
    <w:basedOn w:val="a0"/>
    <w:link w:val="aff"/>
    <w:autoRedefine/>
    <w:uiPriority w:val="99"/>
    <w:semiHidden/>
    <w:rsid w:val="002C6D21"/>
    <w:pPr>
      <w:spacing w:line="360" w:lineRule="auto"/>
      <w:ind w:firstLine="709"/>
      <w:jc w:val="both"/>
    </w:pPr>
    <w:rPr>
      <w:color w:val="000000"/>
      <w:sz w:val="20"/>
      <w:szCs w:val="20"/>
    </w:rPr>
  </w:style>
  <w:style w:type="character" w:customStyle="1" w:styleId="aff">
    <w:name w:val="Текст сноски Знак"/>
    <w:basedOn w:val="a1"/>
    <w:link w:val="afe"/>
    <w:uiPriority w:val="99"/>
    <w:semiHidden/>
    <w:rsid w:val="002C6D21"/>
    <w:rPr>
      <w:rFonts w:eastAsia="Times New Roman"/>
      <w:color w:val="000000"/>
    </w:rPr>
  </w:style>
  <w:style w:type="paragraph" w:customStyle="1" w:styleId="a">
    <w:name w:val="лит"/>
    <w:autoRedefine/>
    <w:uiPriority w:val="99"/>
    <w:rsid w:val="002C6D21"/>
    <w:pPr>
      <w:numPr>
        <w:numId w:val="1"/>
      </w:numPr>
      <w:spacing w:line="360" w:lineRule="auto"/>
      <w:jc w:val="both"/>
    </w:pPr>
    <w:rPr>
      <w:rFonts w:eastAsia="Times New Roman"/>
      <w:sz w:val="28"/>
      <w:szCs w:val="28"/>
    </w:rPr>
  </w:style>
  <w:style w:type="paragraph" w:customStyle="1" w:styleId="aff0">
    <w:name w:val="лит+нумерация"/>
    <w:basedOn w:val="a0"/>
    <w:next w:val="a0"/>
    <w:autoRedefine/>
    <w:uiPriority w:val="99"/>
    <w:rsid w:val="002C6D21"/>
    <w:pPr>
      <w:spacing w:line="360" w:lineRule="auto"/>
      <w:jc w:val="both"/>
    </w:pPr>
    <w:rPr>
      <w:color w:val="000000"/>
      <w:sz w:val="28"/>
      <w:szCs w:val="28"/>
      <w:lang w:val="en-US"/>
    </w:rPr>
  </w:style>
  <w:style w:type="paragraph" w:styleId="aff1">
    <w:name w:val="caption"/>
    <w:basedOn w:val="a0"/>
    <w:next w:val="a0"/>
    <w:uiPriority w:val="99"/>
    <w:qFormat/>
    <w:rsid w:val="002C6D21"/>
    <w:pPr>
      <w:spacing w:line="360" w:lineRule="auto"/>
      <w:ind w:firstLine="709"/>
      <w:jc w:val="both"/>
    </w:pPr>
    <w:rPr>
      <w:b/>
      <w:bCs/>
      <w:iCs/>
      <w:color w:val="000000"/>
      <w:sz w:val="20"/>
      <w:szCs w:val="20"/>
      <w:lang w:val="en-US"/>
    </w:rPr>
  </w:style>
  <w:style w:type="character" w:styleId="aff2">
    <w:name w:val="page number"/>
    <w:basedOn w:val="a1"/>
    <w:uiPriority w:val="99"/>
    <w:rsid w:val="002C6D21"/>
    <w:rPr>
      <w:rFonts w:ascii="Times New Roman" w:hAnsi="Times New Roman" w:cs="Times New Roman"/>
      <w:sz w:val="28"/>
      <w:szCs w:val="28"/>
    </w:rPr>
  </w:style>
  <w:style w:type="character" w:customStyle="1" w:styleId="aff3">
    <w:name w:val="номер страницы"/>
    <w:basedOn w:val="a1"/>
    <w:uiPriority w:val="99"/>
    <w:rsid w:val="002C6D21"/>
    <w:rPr>
      <w:rFonts w:cs="Times New Roman"/>
      <w:sz w:val="28"/>
      <w:szCs w:val="28"/>
    </w:rPr>
  </w:style>
  <w:style w:type="paragraph" w:customStyle="1" w:styleId="aff4">
    <w:name w:val="Обычный +"/>
    <w:basedOn w:val="a0"/>
    <w:autoRedefine/>
    <w:uiPriority w:val="99"/>
    <w:rsid w:val="002C6D21"/>
    <w:pPr>
      <w:spacing w:line="360" w:lineRule="auto"/>
      <w:ind w:firstLine="709"/>
      <w:jc w:val="both"/>
    </w:pPr>
    <w:rPr>
      <w:iCs/>
      <w:color w:val="000000"/>
      <w:sz w:val="28"/>
      <w:szCs w:val="20"/>
      <w:lang w:val="en-US"/>
    </w:rPr>
  </w:style>
  <w:style w:type="paragraph" w:customStyle="1" w:styleId="aff5">
    <w:name w:val="размещено"/>
    <w:basedOn w:val="a0"/>
    <w:autoRedefine/>
    <w:uiPriority w:val="99"/>
    <w:rsid w:val="002C6D21"/>
    <w:pPr>
      <w:spacing w:line="360" w:lineRule="auto"/>
      <w:ind w:firstLine="709"/>
      <w:jc w:val="both"/>
    </w:pPr>
    <w:rPr>
      <w:iCs/>
      <w:color w:val="FFFFFF"/>
      <w:sz w:val="28"/>
      <w:szCs w:val="28"/>
      <w:lang w:val="en-US"/>
    </w:rPr>
  </w:style>
  <w:style w:type="paragraph" w:customStyle="1" w:styleId="aff6">
    <w:name w:val="схема"/>
    <w:autoRedefine/>
    <w:uiPriority w:val="99"/>
    <w:rsid w:val="002C6D21"/>
    <w:pPr>
      <w:jc w:val="center"/>
    </w:pPr>
    <w:rPr>
      <w:rFonts w:eastAsia="Times New Roman"/>
    </w:rPr>
  </w:style>
  <w:style w:type="paragraph" w:customStyle="1" w:styleId="aff7">
    <w:name w:val="ТАБЛИЦА"/>
    <w:next w:val="a0"/>
    <w:autoRedefine/>
    <w:uiPriority w:val="99"/>
    <w:rsid w:val="002C6D21"/>
    <w:pPr>
      <w:spacing w:line="360" w:lineRule="auto"/>
    </w:pPr>
    <w:rPr>
      <w:rFonts w:eastAsia="Times New Roman"/>
      <w:color w:val="000000"/>
    </w:rPr>
  </w:style>
  <w:style w:type="paragraph" w:styleId="aff8">
    <w:name w:val="endnote text"/>
    <w:basedOn w:val="a0"/>
    <w:link w:val="aff9"/>
    <w:autoRedefine/>
    <w:uiPriority w:val="99"/>
    <w:semiHidden/>
    <w:rsid w:val="002C6D21"/>
    <w:pPr>
      <w:spacing w:line="360" w:lineRule="auto"/>
      <w:ind w:firstLine="709"/>
      <w:jc w:val="both"/>
    </w:pPr>
    <w:rPr>
      <w:iCs/>
      <w:color w:val="000000"/>
      <w:sz w:val="20"/>
      <w:szCs w:val="20"/>
      <w:lang w:val="en-US"/>
    </w:rPr>
  </w:style>
  <w:style w:type="character" w:customStyle="1" w:styleId="aff9">
    <w:name w:val="Текст концевой сноски Знак"/>
    <w:basedOn w:val="a1"/>
    <w:link w:val="aff8"/>
    <w:uiPriority w:val="99"/>
    <w:semiHidden/>
    <w:rsid w:val="002C6D21"/>
    <w:rPr>
      <w:rFonts w:eastAsia="Times New Roman"/>
      <w:iCs/>
      <w:color w:val="000000"/>
      <w:lang w:val="en-US"/>
    </w:rPr>
  </w:style>
  <w:style w:type="paragraph" w:customStyle="1" w:styleId="affa">
    <w:name w:val="титут"/>
    <w:autoRedefine/>
    <w:uiPriority w:val="99"/>
    <w:rsid w:val="002C6D21"/>
    <w:pPr>
      <w:spacing w:line="360" w:lineRule="auto"/>
      <w:jc w:val="center"/>
    </w:pPr>
    <w:rPr>
      <w:rFonts w:eastAsia="Times New Roman"/>
      <w:noProof/>
      <w:sz w:val="28"/>
      <w:szCs w:val="28"/>
    </w:rPr>
  </w:style>
  <w:style w:type="character" w:styleId="affb">
    <w:name w:val="footnote reference"/>
    <w:basedOn w:val="a1"/>
    <w:semiHidden/>
    <w:rsid w:val="002C6D21"/>
    <w:rPr>
      <w:rFonts w:cs="Times New Roman"/>
      <w:vertAlign w:val="superscript"/>
    </w:rPr>
  </w:style>
  <w:style w:type="table" w:styleId="affc">
    <w:name w:val="Table Grid"/>
    <w:basedOn w:val="a2"/>
    <w:uiPriority w:val="59"/>
    <w:rsid w:val="002C6D2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 Знак"/>
    <w:basedOn w:val="a1"/>
    <w:link w:val="ac"/>
    <w:locked/>
    <w:rsid w:val="002C6D21"/>
    <w:rPr>
      <w:rFonts w:eastAsia="Times New Roman"/>
      <w:sz w:val="28"/>
    </w:rPr>
  </w:style>
  <w:style w:type="paragraph" w:styleId="affd">
    <w:name w:val="Revision"/>
    <w:hidden/>
    <w:uiPriority w:val="99"/>
    <w:semiHidden/>
    <w:rsid w:val="002C6D21"/>
    <w:rPr>
      <w:rFonts w:asciiTheme="minorHAnsi" w:eastAsiaTheme="minorEastAsia" w:hAnsiTheme="minorHAnsi" w:cstheme="minorBidi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2C6D2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2C6D21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1">
    <w:name w:val="style1"/>
    <w:basedOn w:val="a0"/>
    <w:rsid w:val="002C6D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2C6D21"/>
  </w:style>
  <w:style w:type="paragraph" w:customStyle="1" w:styleId="13">
    <w:name w:val="Без интервала1"/>
    <w:rsid w:val="002C6D21"/>
    <w:rPr>
      <w:rFonts w:ascii="Calibri" w:eastAsia="Times New Roman" w:hAnsi="Calibri"/>
      <w:sz w:val="22"/>
      <w:szCs w:val="22"/>
    </w:rPr>
  </w:style>
  <w:style w:type="paragraph" w:customStyle="1" w:styleId="26">
    <w:name w:val="Без интервала2"/>
    <w:rsid w:val="002C6D21"/>
    <w:rPr>
      <w:rFonts w:ascii="Calibri" w:eastAsia="Times New Roman" w:hAnsi="Calibri"/>
      <w:sz w:val="22"/>
      <w:szCs w:val="22"/>
    </w:rPr>
  </w:style>
  <w:style w:type="paragraph" w:customStyle="1" w:styleId="j13">
    <w:name w:val="j13"/>
    <w:basedOn w:val="a0"/>
    <w:rsid w:val="002C6D21"/>
    <w:pPr>
      <w:spacing w:before="100" w:beforeAutospacing="1" w:after="100" w:afterAutospacing="1"/>
    </w:pPr>
  </w:style>
  <w:style w:type="character" w:customStyle="1" w:styleId="s0">
    <w:name w:val="s0"/>
    <w:basedOn w:val="a1"/>
    <w:rsid w:val="002C6D21"/>
  </w:style>
  <w:style w:type="paragraph" w:customStyle="1" w:styleId="31">
    <w:name w:val="Без интервала3"/>
    <w:rsid w:val="002C6D21"/>
    <w:rPr>
      <w:rFonts w:ascii="Calibri" w:eastAsia="Times New Roman" w:hAnsi="Calibri"/>
      <w:sz w:val="22"/>
      <w:szCs w:val="22"/>
    </w:rPr>
  </w:style>
  <w:style w:type="paragraph" w:styleId="affe">
    <w:name w:val="TOC Heading"/>
    <w:basedOn w:val="1"/>
    <w:next w:val="a0"/>
    <w:uiPriority w:val="39"/>
    <w:unhideWhenUsed/>
    <w:qFormat/>
    <w:rsid w:val="002C6D21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32">
    <w:name w:val="toc 3"/>
    <w:basedOn w:val="a0"/>
    <w:next w:val="a0"/>
    <w:autoRedefine/>
    <w:uiPriority w:val="39"/>
    <w:semiHidden/>
    <w:unhideWhenUsed/>
    <w:qFormat/>
    <w:rsid w:val="002C6D21"/>
    <w:pPr>
      <w:spacing w:after="100"/>
      <w:ind w:left="440"/>
    </w:pPr>
    <w:rPr>
      <w:lang w:eastAsia="en-US"/>
    </w:rPr>
  </w:style>
  <w:style w:type="paragraph" w:customStyle="1" w:styleId="Default">
    <w:name w:val="Default"/>
    <w:rsid w:val="002C6D2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xtnews2">
    <w:name w:val="txt_news2"/>
    <w:basedOn w:val="a1"/>
    <w:rsid w:val="00CE65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0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gov.kz/ministerstv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DA1A58F7-95DE-4792-ADD3-60546168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5247</Words>
  <Characters>29912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Sultanova_b</dc:creator>
  <cp:lastModifiedBy>Sultanova_b</cp:lastModifiedBy>
  <cp:revision>6</cp:revision>
  <dcterms:created xsi:type="dcterms:W3CDTF">2014-02-26T10:56:00Z</dcterms:created>
  <dcterms:modified xsi:type="dcterms:W3CDTF">2014-03-07T06:58:00Z</dcterms:modified>
</cp:coreProperties>
</file>