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14" w:rsidRPr="00626114" w:rsidRDefault="00B64ECD" w:rsidP="00626114">
      <w:pPr>
        <w:pStyle w:val="a3"/>
        <w:jc w:val="right"/>
        <w:rPr>
          <w:b/>
        </w:rPr>
      </w:pPr>
      <w:bookmarkStart w:id="0" w:name="_GoBack"/>
      <w:bookmarkEnd w:id="0"/>
      <w:r>
        <w:rPr>
          <w:b/>
        </w:rPr>
        <w:t>Набиев У.</w:t>
      </w:r>
      <w:r w:rsidR="00626114" w:rsidRPr="00DF5D73">
        <w:rPr>
          <w:b/>
        </w:rPr>
        <w:t xml:space="preserve"> </w:t>
      </w:r>
    </w:p>
    <w:p w:rsidR="00626114" w:rsidRPr="00626114" w:rsidRDefault="00626114" w:rsidP="00626114">
      <w:pPr>
        <w:pStyle w:val="a3"/>
        <w:jc w:val="right"/>
        <w:rPr>
          <w:b/>
        </w:rPr>
      </w:pPr>
      <w:r w:rsidRPr="00DF5D73">
        <w:rPr>
          <w:b/>
        </w:rPr>
        <w:t>магистрант 2 курса</w:t>
      </w:r>
    </w:p>
    <w:p w:rsidR="00626114" w:rsidRPr="00DF5D73" w:rsidRDefault="00626114" w:rsidP="00626114">
      <w:pPr>
        <w:pStyle w:val="a3"/>
        <w:jc w:val="right"/>
        <w:rPr>
          <w:b/>
        </w:rPr>
      </w:pPr>
      <w:proofErr w:type="spellStart"/>
      <w:r w:rsidRPr="00DF5D73">
        <w:rPr>
          <w:b/>
        </w:rPr>
        <w:t>КазНУ</w:t>
      </w:r>
      <w:proofErr w:type="spellEnd"/>
      <w:r w:rsidRPr="00DF5D73">
        <w:rPr>
          <w:b/>
        </w:rPr>
        <w:t xml:space="preserve"> им. аль-</w:t>
      </w:r>
      <w:proofErr w:type="spellStart"/>
      <w:r w:rsidRPr="00DF5D73">
        <w:rPr>
          <w:b/>
        </w:rPr>
        <w:t>Фараби</w:t>
      </w:r>
      <w:proofErr w:type="spellEnd"/>
    </w:p>
    <w:p w:rsidR="00626114" w:rsidRPr="00DF5D73" w:rsidRDefault="00626114" w:rsidP="00626114">
      <w:pPr>
        <w:pStyle w:val="a3"/>
        <w:jc w:val="right"/>
        <w:rPr>
          <w:b/>
          <w:noProof/>
        </w:rPr>
      </w:pPr>
    </w:p>
    <w:p w:rsidR="00626114" w:rsidRPr="00DF5D73" w:rsidRDefault="00626114" w:rsidP="00626114">
      <w:pPr>
        <w:pStyle w:val="a3"/>
        <w:jc w:val="right"/>
        <w:rPr>
          <w:b/>
          <w:noProof/>
        </w:rPr>
      </w:pPr>
      <w:r w:rsidRPr="00DF5D73">
        <w:rPr>
          <w:b/>
          <w:noProof/>
        </w:rPr>
        <w:t xml:space="preserve">Научный руководитель: </w:t>
      </w:r>
    </w:p>
    <w:p w:rsidR="00626114" w:rsidRPr="00626114" w:rsidRDefault="00626114" w:rsidP="00626114">
      <w:pPr>
        <w:jc w:val="right"/>
        <w:rPr>
          <w:color w:val="000000"/>
          <w:shd w:val="clear" w:color="auto" w:fill="FFFFFF"/>
        </w:rPr>
      </w:pPr>
      <w:r w:rsidRPr="00DF5D73">
        <w:rPr>
          <w:b/>
          <w:noProof/>
        </w:rPr>
        <w:t>к.п.н., доцент Г.Б. Мадиева</w:t>
      </w:r>
    </w:p>
    <w:p w:rsidR="00626114" w:rsidRPr="00626114" w:rsidRDefault="00626114">
      <w:pPr>
        <w:rPr>
          <w:color w:val="000000"/>
          <w:shd w:val="clear" w:color="auto" w:fill="FFFFFF"/>
        </w:rPr>
      </w:pPr>
    </w:p>
    <w:p w:rsidR="00EA0D3C" w:rsidRPr="00BA6CA0" w:rsidRDefault="00626114" w:rsidP="00626114">
      <w:pPr>
        <w:jc w:val="center"/>
        <w:rPr>
          <w:b/>
          <w:color w:val="000000"/>
          <w:shd w:val="clear" w:color="auto" w:fill="FFFFFF"/>
        </w:rPr>
      </w:pPr>
      <w:r w:rsidRPr="00626114">
        <w:rPr>
          <w:b/>
          <w:color w:val="000000"/>
          <w:shd w:val="clear" w:color="auto" w:fill="FFFFFF"/>
        </w:rPr>
        <w:t>О некоторых аспектах эффективной подготовки волейболистов</w:t>
      </w:r>
    </w:p>
    <w:p w:rsidR="00626114" w:rsidRPr="00BA6CA0" w:rsidRDefault="00626114" w:rsidP="00626114">
      <w:pPr>
        <w:jc w:val="center"/>
        <w:rPr>
          <w:b/>
          <w:color w:val="000000"/>
          <w:shd w:val="clear" w:color="auto" w:fill="FFFFFF"/>
        </w:rPr>
      </w:pPr>
    </w:p>
    <w:p w:rsidR="00626114" w:rsidRPr="00626114" w:rsidRDefault="00626114" w:rsidP="00626114">
      <w:pPr>
        <w:ind w:firstLine="426"/>
        <w:jc w:val="both"/>
      </w:pPr>
      <w:r w:rsidRPr="00626114">
        <w:t>Современные требования для достижения наибольших результатов в волейболе выдвигают  определенные конфигурации в подготовке волейболистов. Игра в волейбол включает внезапные и быстрые передвижения, прыжки, падения и другие действия. В связи с этим волейболист обязан обладать мгновенной реакцией, быстротой передвижения на площадке, большой скоростью сокращения мускул, прыгучестью и другими свойствами в определенных их сочетаниях. Систематическое развитие физических свойств содействует удачному овладению приемами техники игры и тактическими взаимодействиями.</w:t>
      </w:r>
    </w:p>
    <w:p w:rsidR="00626114" w:rsidRPr="00626114" w:rsidRDefault="00626114" w:rsidP="00626114">
      <w:pPr>
        <w:ind w:firstLine="426"/>
        <w:jc w:val="both"/>
      </w:pPr>
      <w:r w:rsidRPr="00626114">
        <w:t xml:space="preserve">В настоящее </w:t>
      </w:r>
      <w:r w:rsidR="006B6FDD" w:rsidRPr="00626114">
        <w:t>время,</w:t>
      </w:r>
      <w:r w:rsidRPr="00626114">
        <w:t xml:space="preserve"> как на международной спортивной арене, так и внутренних соревнованиях каждой страны обострилась спортивная конкуренция, </w:t>
      </w:r>
      <w:r w:rsidR="006B6FDD">
        <w:t>матчи</w:t>
      </w:r>
      <w:r w:rsidRPr="00626114">
        <w:t xml:space="preserve"> волейбольных команд становятся все более напряженными. Уровень физической, технической и тактической подготовленности отдельных игроков и команд в целом постепенно сближается, научные разработки методики тренировки в этих разделах подготовки широко известны и позволяют быстро устранить различия или отставания от лидеров мирового волейбола. Для достижения победы в таких условиях первостепенное значение приобретает научная разработка и практическое использования методов быстрого и эффективного формирования высокого уровня технико-тактической подготовленности игроков, особенно волейболистов высокой квалификации. Особенно </w:t>
      </w:r>
      <w:r w:rsidR="00343FC1">
        <w:t>большое</w:t>
      </w:r>
      <w:r w:rsidRPr="00626114">
        <w:t xml:space="preserve"> значение </w:t>
      </w:r>
      <w:r w:rsidR="00343FC1">
        <w:t>имеет</w:t>
      </w:r>
      <w:r w:rsidRPr="00626114">
        <w:t xml:space="preserve"> вопрос построения тренировочного процесса при формировании те</w:t>
      </w:r>
      <w:r>
        <w:t xml:space="preserve">хнико-тактического мастерства: </w:t>
      </w:r>
      <w:r w:rsidRPr="00626114">
        <w:t xml:space="preserve"> </w:t>
      </w:r>
    </w:p>
    <w:p w:rsidR="00343FC1" w:rsidRPr="00343FC1" w:rsidRDefault="00626114" w:rsidP="00343FC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Georgia" w:hAnsi="Georgia"/>
          <w:b/>
          <w:bCs/>
          <w:i/>
          <w:iCs/>
        </w:rPr>
      </w:pPr>
      <w:r w:rsidRPr="00626114">
        <w:t xml:space="preserve">игроков различной спортивной квалификации с постепенным достижением его максимального </w:t>
      </w:r>
      <w:r w:rsidR="00343FC1">
        <w:t xml:space="preserve">уровня; </w:t>
      </w:r>
    </w:p>
    <w:p w:rsidR="00343FC1" w:rsidRPr="00BA6CA0" w:rsidRDefault="00626114" w:rsidP="00343FC1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Georgia" w:hAnsi="Georgia"/>
          <w:b/>
          <w:bCs/>
          <w:i/>
          <w:iCs/>
        </w:rPr>
      </w:pPr>
      <w:r w:rsidRPr="00626114">
        <w:t xml:space="preserve">к определенному моменту времени - началу календарных соревнований каждого года подготовки. </w:t>
      </w:r>
      <w:r w:rsidRPr="00343FC1">
        <w:rPr>
          <w:rFonts w:ascii="Georgia" w:hAnsi="Georgia"/>
          <w:b/>
          <w:bCs/>
          <w:i/>
          <w:iCs/>
        </w:rPr>
        <w:t xml:space="preserve"> </w:t>
      </w:r>
    </w:p>
    <w:p w:rsidR="00343FC1" w:rsidRDefault="00343FC1" w:rsidP="00343FC1">
      <w:pPr>
        <w:pStyle w:val="a4"/>
        <w:tabs>
          <w:tab w:val="left" w:pos="284"/>
        </w:tabs>
        <w:ind w:left="0"/>
        <w:jc w:val="both"/>
      </w:pPr>
      <w:r>
        <w:rPr>
          <w:rFonts w:ascii="Georgia" w:hAnsi="Georgia"/>
          <w:b/>
          <w:bCs/>
          <w:i/>
          <w:iCs/>
        </w:rPr>
        <w:tab/>
      </w:r>
      <w:r w:rsidR="00626114" w:rsidRPr="00626114">
        <w:t xml:space="preserve">Современная подготовка волейболистов — сложный педагогический процесс, которым управляет тренер. Под управлением в самом общем значении этого слова понимают процесс целенаправленного воздействия на объект, вызывающий соответствующие изменения, направленные на достижение определенной цели. Процесс спортивной подготовки рассматривается как сложная динамическая система, в которой роль органа управления выполняет педагог-тренер, а роль объектов управления — спортсмен, команда. </w:t>
      </w:r>
    </w:p>
    <w:p w:rsidR="00626114" w:rsidRPr="00343FC1" w:rsidRDefault="00343FC1" w:rsidP="00343FC1">
      <w:pPr>
        <w:pStyle w:val="a4"/>
        <w:tabs>
          <w:tab w:val="left" w:pos="284"/>
        </w:tabs>
        <w:ind w:left="0"/>
        <w:jc w:val="both"/>
        <w:rPr>
          <w:rFonts w:ascii="Georgia" w:hAnsi="Georgia"/>
          <w:b/>
          <w:bCs/>
          <w:i/>
          <w:iCs/>
        </w:rPr>
      </w:pPr>
      <w:r>
        <w:tab/>
      </w:r>
      <w:r w:rsidR="00626114" w:rsidRPr="00626114">
        <w:t>Сложность системы спортивной подготовки заключается в том, что она состоит из большого числа взаимосвязанн</w:t>
      </w:r>
      <w:r>
        <w:t>ых и взаимодействующих компонен</w:t>
      </w:r>
      <w:r w:rsidR="00626114" w:rsidRPr="00626114">
        <w:t xml:space="preserve">тов, которые под воздействием спортивной подготовки непрерывно переходят из одного состояния в другое. Поскольку главным </w:t>
      </w:r>
      <w:proofErr w:type="spellStart"/>
      <w:r w:rsidR="00626114" w:rsidRPr="00626114">
        <w:t>объек</w:t>
      </w:r>
      <w:proofErr w:type="spellEnd"/>
      <w:r w:rsidR="00626114" w:rsidRPr="00343FC1">
        <w:rPr>
          <w:lang w:val="kk-KZ"/>
        </w:rPr>
        <w:t>то</w:t>
      </w:r>
      <w:r w:rsidR="00626114" w:rsidRPr="00626114">
        <w:t>м управления спортивной подготовкой является сложная самоуправляемая система — человек, это ставит перед тренером задачу всячески развивать способность игрока к самоуправлению. Эффективность спортивной подготовки находится в прямой зависимости от способности игрока к самоуправлению и самосовершенствованию</w:t>
      </w:r>
      <w:r>
        <w:t>.</w:t>
      </w:r>
      <w:r w:rsidR="00626114" w:rsidRPr="00343FC1">
        <w:rPr>
          <w:rFonts w:ascii="Georgia" w:hAnsi="Georgia"/>
          <w:b/>
          <w:bCs/>
          <w:i/>
          <w:iCs/>
        </w:rPr>
        <w:t xml:space="preserve">              </w:t>
      </w:r>
    </w:p>
    <w:p w:rsidR="00626114" w:rsidRPr="00626114" w:rsidRDefault="00343FC1" w:rsidP="00626114">
      <w:pPr>
        <w:ind w:firstLine="426"/>
        <w:jc w:val="both"/>
      </w:pPr>
      <w:r>
        <w:t>Специалистами отмечено, что у</w:t>
      </w:r>
      <w:r w:rsidR="00626114" w:rsidRPr="00626114">
        <w:t xml:space="preserve">правляющие воздействия должны охватывать все разделы подготовки. Причем надо учесть, что физическая подготовка - более "управляемая", а технико-тактическая менее пластична, и вопросам управления </w:t>
      </w:r>
      <w:r w:rsidR="00626114">
        <w:t>[</w:t>
      </w:r>
      <w:r w:rsidR="00626114" w:rsidRPr="00626114">
        <w:t xml:space="preserve">1]. </w:t>
      </w:r>
    </w:p>
    <w:p w:rsidR="00626114" w:rsidRPr="00626114" w:rsidRDefault="001541B7" w:rsidP="00626114">
      <w:pPr>
        <w:ind w:firstLine="426"/>
        <w:jc w:val="both"/>
      </w:pPr>
      <w:r>
        <w:t xml:space="preserve">По мнению </w:t>
      </w:r>
      <w:r w:rsidRPr="00BD332B">
        <w:t>Столяренко Л.Д.</w:t>
      </w:r>
      <w:r>
        <w:t>, в</w:t>
      </w:r>
      <w:r w:rsidR="00626114" w:rsidRPr="00626114">
        <w:t>ажной предпосылкой эффективности управления подготовкой волейболистов является высокий уровень работоспособности, который, в свою очередь, зависит от множества факторов и главным образом от величины, интенсивности, характера тренировочных нагрузок. Высокий и стабильный уровень специальной выносливости способствует надежному использованию спортивной техники в игре</w:t>
      </w:r>
      <w:r w:rsidR="006B6FDD">
        <w:t xml:space="preserve"> [2</w:t>
      </w:r>
      <w:r w:rsidR="006B6FDD" w:rsidRPr="00626114">
        <w:t>].</w:t>
      </w:r>
    </w:p>
    <w:p w:rsidR="00626114" w:rsidRPr="00626114" w:rsidRDefault="00626114" w:rsidP="00626114">
      <w:pPr>
        <w:ind w:firstLine="426"/>
        <w:jc w:val="both"/>
      </w:pPr>
      <w:r w:rsidRPr="00626114">
        <w:lastRenderedPageBreak/>
        <w:t>Рациональное планирование и эффективное управление подготовкой волейболистов невозможны без достаточных знаний об особенностях воздействия тех или иных тренировочных заданий, о допустимых границах их варьирования на различных этапах тренировки.</w:t>
      </w:r>
    </w:p>
    <w:p w:rsidR="00626114" w:rsidRPr="00626114" w:rsidRDefault="00626114" w:rsidP="00626114">
      <w:pPr>
        <w:ind w:firstLine="426"/>
        <w:jc w:val="both"/>
      </w:pPr>
      <w:r w:rsidRPr="00626114">
        <w:t>Систематический учет и анализ тренировочных воздействий за микр</w:t>
      </w:r>
      <w:proofErr w:type="gramStart"/>
      <w:r w:rsidRPr="00626114">
        <w:t>о-</w:t>
      </w:r>
      <w:proofErr w:type="gramEnd"/>
      <w:r w:rsidRPr="00626114">
        <w:t xml:space="preserve">, </w:t>
      </w:r>
      <w:proofErr w:type="spellStart"/>
      <w:r w:rsidRPr="00626114">
        <w:t>мезоцикл</w:t>
      </w:r>
      <w:proofErr w:type="spellEnd"/>
      <w:r w:rsidRPr="00626114">
        <w:t xml:space="preserve">, этап, период, сезон дают возможность объективно оценить результативность подготовки. При этом особенно важными структурными единицами, своеобразными кирпичиками, из которых строится здание спортивного мастерства, являются микроциклы и </w:t>
      </w:r>
      <w:proofErr w:type="spellStart"/>
      <w:r w:rsidRPr="00626114">
        <w:t>межигровые</w:t>
      </w:r>
      <w:proofErr w:type="spellEnd"/>
      <w:r w:rsidRPr="00626114">
        <w:t xml:space="preserve"> циклы. В повышении эффективности тренировки именно в этих временных отрезках подготовки скрыты, по нашему мнению, большие резервы</w:t>
      </w:r>
      <w:r w:rsidR="006B6FDD">
        <w:t xml:space="preserve"> [3</w:t>
      </w:r>
      <w:r w:rsidR="006B6FDD" w:rsidRPr="00626114">
        <w:t xml:space="preserve">]. </w:t>
      </w:r>
    </w:p>
    <w:p w:rsidR="00626114" w:rsidRPr="00626114" w:rsidRDefault="00626114" w:rsidP="00626114">
      <w:pPr>
        <w:ind w:firstLine="426"/>
        <w:jc w:val="both"/>
      </w:pPr>
      <w:r w:rsidRPr="00626114">
        <w:t>В многолетней подготовке управляющие воздействия направлены на оптимальное распределение тренировочных нагрузок по годам четырехлетнего цикла. Например, Л. П. Матвеев  предложил выделять следующие годовые этапы подготовки: 1 - 2-й год - фундаментальная подготовка, 3-й год - отработка модели подготовки, 4-й - реализация достигнутого уровня мастерства.</w:t>
      </w:r>
    </w:p>
    <w:p w:rsidR="00626114" w:rsidRPr="00626114" w:rsidRDefault="00343FC1" w:rsidP="00626114">
      <w:pPr>
        <w:ind w:firstLine="426"/>
        <w:jc w:val="both"/>
      </w:pPr>
      <w:r>
        <w:t>Как отмечают ученые, в</w:t>
      </w:r>
      <w:r w:rsidR="00626114" w:rsidRPr="00626114">
        <w:t xml:space="preserve"> волейболе на начальных этапах доминируют задачи управления процессом обучения и воспитания, в частности, выбор игрового амплуа, освоение и совершенствование индивидуальных, групповых, командных технико-тактических действий, развитие на базе разносторонней физической подготовленности специальных физических качеств, особенно скоростных и скоростно-силовых</w:t>
      </w:r>
      <w:r w:rsidR="006B6FDD">
        <w:t xml:space="preserve"> [4</w:t>
      </w:r>
      <w:r w:rsidR="006B6FDD" w:rsidRPr="00626114">
        <w:t>]</w:t>
      </w:r>
      <w:r w:rsidR="00626114" w:rsidRPr="00626114">
        <w:t>. В дальнейшем, на этапе спортивного совершенствования, удельный вес специальной подготовки возрастает, и она базируется на высоком уровне развития двигательных и психических качеств. Средства общего воздействия также имеют место, но с помощью их решаются несколько иные задачи, например повышение переносимости нагрузок, ускорение восстановительных процессов, укрепление здоровья, компенсаторный эффект после специальных нагрузок и др.</w:t>
      </w:r>
    </w:p>
    <w:p w:rsidR="00626114" w:rsidRPr="00626114" w:rsidRDefault="00626114" w:rsidP="00626114">
      <w:pPr>
        <w:ind w:firstLine="426"/>
        <w:jc w:val="both"/>
      </w:pPr>
      <w:r w:rsidRPr="00626114">
        <w:t>И наконец, говоря об управлении подготовкой волейболистов, следует отметить и такой важный фактор, как самоподготовка. Поэтому знание современных методов тренировки, активное участие в разработке программы собственной подготовки, способность волейболистов самостоятельно и достаточно квалифицированно тренироваться и анализировать результаты участия в отдельных матчах и в сезоне в целом - весомые предпосылки повышения спортивного мастерства.</w:t>
      </w:r>
    </w:p>
    <w:p w:rsidR="00626114" w:rsidRPr="00626114" w:rsidRDefault="00626114" w:rsidP="00626114">
      <w:pPr>
        <w:ind w:firstLine="426"/>
        <w:jc w:val="both"/>
      </w:pPr>
      <w:r w:rsidRPr="00626114">
        <w:t>В физиологии мышечной деятельности человека различаются следующие основные периоды его работы, отличающиеся не только специфическими изменениями в состоянии функций организма, но и изменениями его работоспособности или эффективности рабочей деятельности: период врабатывания как период нарастающей работоспособности, период устойчивой работоспособности в период снижающейся работоспособности как результат развития утомления</w:t>
      </w:r>
      <w:r w:rsidR="006B6FDD">
        <w:t xml:space="preserve"> [5</w:t>
      </w:r>
      <w:r w:rsidR="006B6FDD" w:rsidRPr="00626114">
        <w:t>]</w:t>
      </w:r>
      <w:r w:rsidRPr="00626114">
        <w:t>.</w:t>
      </w:r>
    </w:p>
    <w:p w:rsidR="00626114" w:rsidRPr="00626114" w:rsidRDefault="00626114" w:rsidP="00626114">
      <w:pPr>
        <w:ind w:firstLine="426"/>
        <w:jc w:val="both"/>
      </w:pPr>
      <w:r w:rsidRPr="00626114">
        <w:t>Врабатывание по своему существу является процессом формирования конкретной рабочей или спортивной деятельности в начале каждой работы - процессом тренировки, когда формируется необходимый стереотип движений (по характеру движения, форме, амплитуде, скорости, силе и ритму), для чего, конечно, требуется определенное время и формируется новый уровень функционирования вегетативных систем, обеспечивающий возможность мышечной деятельности.</w:t>
      </w:r>
    </w:p>
    <w:p w:rsidR="00626114" w:rsidRPr="00626114" w:rsidRDefault="00626114" w:rsidP="00626114">
      <w:pPr>
        <w:ind w:firstLine="426"/>
        <w:jc w:val="both"/>
      </w:pPr>
      <w:r w:rsidRPr="00626114">
        <w:t>Лишь в процессе налаживания двигательного акта и его вегетативного обеспечения человек постепенно достигает уровня максимальной или оптимальной для него работоспособности.</w:t>
      </w:r>
    </w:p>
    <w:p w:rsidR="00626114" w:rsidRPr="00626114" w:rsidRDefault="00626114" w:rsidP="00626114">
      <w:pPr>
        <w:ind w:firstLine="426"/>
        <w:jc w:val="both"/>
      </w:pPr>
      <w:r w:rsidRPr="00626114">
        <w:t>Что касается спортивной деятельности человека, то чрезвычайно большой рост спортивно-технических результатов в мировом спорте требует мобилизации всех физиологических сре</w:t>
      </w:r>
      <w:proofErr w:type="gramStart"/>
      <w:r w:rsidRPr="00626114">
        <w:t>дств дл</w:t>
      </w:r>
      <w:proofErr w:type="gramEnd"/>
      <w:r w:rsidRPr="00626114">
        <w:t>я повышения эффективности тренировки и для достижения высоких результатов в спортивных соревнованиях. Метод предварительной разминки перед основными упражнениями является одним из важнейших средств достижения высокой работоспособности человека и повышения спортивных результатов</w:t>
      </w:r>
    </w:p>
    <w:p w:rsidR="001541B7" w:rsidRDefault="00626114" w:rsidP="001541B7">
      <w:pPr>
        <w:ind w:firstLine="426"/>
        <w:jc w:val="both"/>
      </w:pPr>
      <w:r w:rsidRPr="00626114">
        <w:lastRenderedPageBreak/>
        <w:t>Рассмотрение с физиологических позиций процесса врабатывания человека при мышечной деятельности (и эффективности предварительных упражнений - разминки) показывает сложность этого физиологического явления и крайнюю необходимо</w:t>
      </w:r>
      <w:r w:rsidR="001541B7">
        <w:t>сть его досконального изучения.</w:t>
      </w:r>
    </w:p>
    <w:p w:rsidR="00626114" w:rsidRPr="00626114" w:rsidRDefault="00626114" w:rsidP="001541B7">
      <w:pPr>
        <w:ind w:firstLine="426"/>
        <w:jc w:val="both"/>
      </w:pPr>
      <w:r w:rsidRPr="00626114">
        <w:t>Период врабатывания при трудовой и спортивной мышечной деятельности человека очень важен. Это период нарастания работоспособности человека в начале выполнения работы или упражнений, когда осуществляется формирование необходимого стереотипа движений (по характеру, форме, амплитуде, скорости, силе и ритму) и усиливаются вегетативные функции организма до уровня, необходимого при данной деятельности[</w:t>
      </w:r>
      <w:r w:rsidR="006B6FDD">
        <w:t>6</w:t>
      </w:r>
      <w:r w:rsidRPr="00626114">
        <w:t>].</w:t>
      </w:r>
    </w:p>
    <w:p w:rsidR="00626114" w:rsidRPr="00626114" w:rsidRDefault="00626114" w:rsidP="00626114">
      <w:pPr>
        <w:ind w:firstLine="426"/>
        <w:jc w:val="both"/>
      </w:pPr>
      <w:r w:rsidRPr="00626114">
        <w:t xml:space="preserve">Физическая подготовка - это процесс воспитания физических способностей волейболистов, направленный на повышение общего уровня функциональных возможностей организма, разностороннее физическое развитие, укрепление здоровья. Физическая подготовка разделяется на </w:t>
      </w:r>
      <w:proofErr w:type="gramStart"/>
      <w:r w:rsidRPr="00626114">
        <w:t>общую</w:t>
      </w:r>
      <w:proofErr w:type="gramEnd"/>
      <w:r w:rsidRPr="00626114">
        <w:t xml:space="preserve"> и специальную</w:t>
      </w:r>
    </w:p>
    <w:p w:rsidR="00626114" w:rsidRPr="00626114" w:rsidRDefault="00626114" w:rsidP="00626114">
      <w:pPr>
        <w:ind w:firstLine="426"/>
        <w:jc w:val="both"/>
      </w:pPr>
      <w:r w:rsidRPr="00626114">
        <w:t>Общая физическая подготовка волейболистов способствует всестороннему развитию двигательных способностей, повышению общей работоспособности. В качестве средств общей физической подготовки используются упражнения из различных видов спорта, комплексов, общеразвивающих упражнений. С помощью средств общей физической подготовки стимулируется развитие выносливости, скоростных, силовых, координационных способностей волейболистов расширяется фонд их двигательных навыков и умений. При этом активизируется развитие и укрепление опорно-двигательного аппарата, функционирование внутренних органов и систем организма.</w:t>
      </w:r>
    </w:p>
    <w:p w:rsidR="00626114" w:rsidRPr="00626114" w:rsidRDefault="00626114" w:rsidP="00626114">
      <w:pPr>
        <w:ind w:firstLine="426"/>
        <w:jc w:val="both"/>
      </w:pPr>
      <w:r w:rsidRPr="00626114">
        <w:t>Общая физическая подготовка волейболистов насыщена разнообразными упражнениями, комплексно воздействующими на двигательные способности, причем средства скоростно-силового характера используются в переменных режимах интенсивности, специфических для игровой деятельности. Наряду с этим в ходе общей физической подготовки осуществляется и целенаправленное воздействие на отдельные компоненты двигательных качеств, например, такие, как быстрота двигательной реакции, частота движений, ловкость двигательных действий с предметами и без них кратковременные силовые напряжения и др.</w:t>
      </w:r>
    </w:p>
    <w:p w:rsidR="00626114" w:rsidRPr="00626114" w:rsidRDefault="00626114" w:rsidP="00626114">
      <w:pPr>
        <w:ind w:firstLine="426"/>
        <w:jc w:val="both"/>
      </w:pPr>
      <w:proofErr w:type="gramStart"/>
      <w:r w:rsidRPr="00626114">
        <w:t>Средства общей физической подготовки, с одной стороны, специализируются, с тем чтобы повысить позитивный перенос тренировочного эффекта с подготовительных упражнений на основные и, с другой - расширяются и разнообразятся, с тем чтобы полноценно использовать эффект переключения и обеспечить всестороннее развитие двигательных способностей.</w:t>
      </w:r>
      <w:proofErr w:type="gramEnd"/>
    </w:p>
    <w:p w:rsidR="00626114" w:rsidRPr="00626114" w:rsidRDefault="00626114" w:rsidP="00626114">
      <w:pPr>
        <w:ind w:firstLine="426"/>
        <w:jc w:val="both"/>
      </w:pPr>
      <w:r w:rsidRPr="00626114">
        <w:t>С повышением уровня развития силы, быстроты, выносливости, гибкости, ловкости у волейболистов создаются предпосылки для эффективного овладения новыми, более совершенными двигательными навыками и умениями.</w:t>
      </w:r>
    </w:p>
    <w:p w:rsidR="00626114" w:rsidRPr="00626114" w:rsidRDefault="001541B7" w:rsidP="00626114">
      <w:pPr>
        <w:ind w:firstLine="426"/>
        <w:jc w:val="both"/>
      </w:pPr>
      <w:r w:rsidRPr="00B01500">
        <w:t xml:space="preserve">Александрова Г.В. </w:t>
      </w:r>
      <w:r>
        <w:t>в своем исследовании о м</w:t>
      </w:r>
      <w:r w:rsidRPr="00B01500">
        <w:t>одельны</w:t>
      </w:r>
      <w:r>
        <w:t>х</w:t>
      </w:r>
      <w:r w:rsidRPr="00B01500">
        <w:t xml:space="preserve"> характеристик</w:t>
      </w:r>
      <w:r>
        <w:t>ах</w:t>
      </w:r>
      <w:r w:rsidRPr="00B01500">
        <w:t xml:space="preserve"> специальной подготовленности квалифицированных спортсменов</w:t>
      </w:r>
      <w:r>
        <w:t>, обобщает, что н</w:t>
      </w:r>
      <w:r w:rsidR="00626114" w:rsidRPr="00626114">
        <w:t>аиболее характерной тенденцией современного волейбола является его интенсификация, которая выражается в увеличении количества выполненных технико-тактических действий (подачи, блок, передачи, нападающий удар и др.) в единицу времени. Объем их во многом зависит от уровня развития скоростных способностей волейболиста</w:t>
      </w:r>
      <w:r>
        <w:t xml:space="preserve"> </w:t>
      </w:r>
      <w:r w:rsidR="00626114" w:rsidRPr="00626114">
        <w:t>[</w:t>
      </w:r>
      <w:r w:rsidR="006B6FDD">
        <w:t>7</w:t>
      </w:r>
      <w:r w:rsidR="00626114" w:rsidRPr="00626114">
        <w:t>].</w:t>
      </w:r>
    </w:p>
    <w:p w:rsidR="00626114" w:rsidRPr="00626114" w:rsidRDefault="00626114" w:rsidP="00626114">
      <w:pPr>
        <w:ind w:firstLine="426"/>
        <w:jc w:val="both"/>
      </w:pPr>
      <w:r w:rsidRPr="00626114">
        <w:t>Волейболист в игре испытывает сопротивление со стороны соперника, что, в свою очередь, предъявляет повышенные требования к силовым возможностям спортсменов и их ловкости.</w:t>
      </w:r>
    </w:p>
    <w:p w:rsidR="00626114" w:rsidRPr="00626114" w:rsidRDefault="00626114" w:rsidP="00626114">
      <w:pPr>
        <w:ind w:firstLine="426"/>
        <w:jc w:val="both"/>
      </w:pPr>
      <w:r w:rsidRPr="00626114">
        <w:t>Кроме того, сохранение высокой двигательной активности на протяжении всего матча и высокого качества выполнения технико-тактических действий находятся в прямой зависимости от способности волейболиста противостоять нарастающему к концу матча утомлению, т. е. его выносливости.</w:t>
      </w:r>
    </w:p>
    <w:p w:rsidR="00626114" w:rsidRPr="00626114" w:rsidRDefault="001541B7" w:rsidP="00626114">
      <w:pPr>
        <w:ind w:firstLine="426"/>
        <w:jc w:val="both"/>
      </w:pPr>
      <w:r w:rsidRPr="00B01500">
        <w:t xml:space="preserve">Александрова </w:t>
      </w:r>
      <w:r>
        <w:t>Н</w:t>
      </w:r>
      <w:r w:rsidRPr="00B01500">
        <w:t>.E.</w:t>
      </w:r>
      <w:r w:rsidR="00167815">
        <w:t xml:space="preserve"> в дисс6ертационном исследовании пришла к выводу, что </w:t>
      </w:r>
      <w:r w:rsidR="00626114" w:rsidRPr="00626114">
        <w:t xml:space="preserve"> высокий и стабильный уровень мастерства волейболиста во многом определяется развитием </w:t>
      </w:r>
      <w:r w:rsidR="00626114" w:rsidRPr="00626114">
        <w:lastRenderedPageBreak/>
        <w:t>физических качеств: силы, быстроты, выносливости, ловкости, а также их комплексного проявления: скоростно-силовых качеств, скоростной и силовой выносливости и т. п.[</w:t>
      </w:r>
      <w:r w:rsidR="006B6FDD">
        <w:t>8</w:t>
      </w:r>
      <w:r w:rsidR="00626114" w:rsidRPr="00626114">
        <w:t>].</w:t>
      </w:r>
    </w:p>
    <w:p w:rsidR="00626114" w:rsidRPr="00626114" w:rsidRDefault="00626114" w:rsidP="00626114">
      <w:pPr>
        <w:ind w:firstLine="426"/>
        <w:jc w:val="both"/>
      </w:pPr>
    </w:p>
    <w:p w:rsidR="00626114" w:rsidRPr="00626114" w:rsidRDefault="00626114" w:rsidP="00626114">
      <w:pPr>
        <w:ind w:firstLine="426"/>
        <w:jc w:val="both"/>
      </w:pPr>
      <w:r w:rsidRPr="00626114">
        <w:t>В волейболе крайне редко встречаются проявления какого-либо физического качества в "чистом" виде. Поэтому не случайно получили право на жизнь такие понятия, как скоростная выносливость, скоростно-силовые качества, динамическая сила, статическая сила и т. п.</w:t>
      </w:r>
    </w:p>
    <w:p w:rsidR="00626114" w:rsidRPr="00626114" w:rsidRDefault="00626114" w:rsidP="00626114">
      <w:pPr>
        <w:ind w:firstLine="426"/>
        <w:jc w:val="both"/>
      </w:pPr>
      <w:r w:rsidRPr="00626114">
        <w:t>Гармоничное развитие необходимых качеств и способностей волейболистов должно базироваться на их высокой работоспособности.</w:t>
      </w:r>
    </w:p>
    <w:p w:rsidR="00626114" w:rsidRPr="00626114" w:rsidRDefault="00626114" w:rsidP="00626114">
      <w:pPr>
        <w:ind w:firstLine="426"/>
        <w:jc w:val="both"/>
      </w:pPr>
      <w:r w:rsidRPr="00626114">
        <w:t>Общая физическая подготовка проводится в самых разнообразных условиях: в лесу, на стадионе, в гимнастическом зале и т.д. Многие упражнения можно выполнять без специального оборудования мест занятий.</w:t>
      </w:r>
    </w:p>
    <w:p w:rsidR="00626114" w:rsidRDefault="00626114" w:rsidP="00626114">
      <w:pPr>
        <w:ind w:firstLine="426"/>
        <w:jc w:val="both"/>
      </w:pPr>
      <w:proofErr w:type="gramStart"/>
      <w:r w:rsidRPr="00626114">
        <w:t>Основными средствами ОФП волейболистов являются широкий круг общеразвивающих упражнений и упражнений из других видов спорта - кроссовый бег, упражнения с отягощениями, общеразвивающие гимнастические упражнения, спортивные и подвижные игры, езда на велосипеде, гребля, плавание и др. Выбор таких средств тренировки неслучаен - эти упражнения, тотальные по своему воздействию, заставляют активно работать все органы и системы, что укрепляет мускулатуру, сердечнососудистую систему, улучшает возможности органов</w:t>
      </w:r>
      <w:proofErr w:type="gramEnd"/>
      <w:r w:rsidRPr="00626114">
        <w:t xml:space="preserve"> дыхания, повышает общий обмен веществ в организме</w:t>
      </w:r>
      <w:r w:rsidR="006B6FDD">
        <w:t>.</w:t>
      </w:r>
    </w:p>
    <w:p w:rsidR="00167815" w:rsidRPr="003F5DAB" w:rsidRDefault="00167815" w:rsidP="00167815">
      <w:pPr>
        <w:pStyle w:val="20"/>
        <w:ind w:firstLine="426"/>
        <w:rPr>
          <w:rFonts w:ascii="Times New Roman" w:hAnsi="Times New Roman"/>
          <w:bCs/>
          <w:sz w:val="24"/>
          <w:szCs w:val="24"/>
        </w:rPr>
      </w:pPr>
      <w:r w:rsidRPr="00167815">
        <w:rPr>
          <w:rFonts w:ascii="Times New Roman" w:hAnsi="Times New Roman" w:cs="Times New Roman"/>
          <w:sz w:val="24"/>
          <w:szCs w:val="24"/>
        </w:rPr>
        <w:t>Как показыва</w:t>
      </w:r>
      <w:r w:rsidR="00B64ECD">
        <w:rPr>
          <w:rFonts w:ascii="Times New Roman" w:hAnsi="Times New Roman" w:cs="Times New Roman"/>
          <w:sz w:val="24"/>
          <w:szCs w:val="24"/>
        </w:rPr>
        <w:t>е</w:t>
      </w:r>
      <w:r w:rsidRPr="00167815">
        <w:rPr>
          <w:rFonts w:ascii="Times New Roman" w:hAnsi="Times New Roman" w:cs="Times New Roman"/>
          <w:sz w:val="24"/>
          <w:szCs w:val="24"/>
        </w:rPr>
        <w:t xml:space="preserve">т </w:t>
      </w:r>
      <w:r w:rsidR="00B64ECD">
        <w:rPr>
          <w:rFonts w:ascii="Times New Roman" w:hAnsi="Times New Roman" w:cs="Times New Roman"/>
          <w:sz w:val="24"/>
          <w:szCs w:val="24"/>
        </w:rPr>
        <w:t>анализ</w:t>
      </w:r>
      <w:r w:rsidRPr="00167815">
        <w:rPr>
          <w:rFonts w:ascii="Times New Roman" w:hAnsi="Times New Roman" w:cs="Times New Roman"/>
          <w:sz w:val="24"/>
          <w:szCs w:val="24"/>
        </w:rPr>
        <w:t xml:space="preserve"> изученных источников,</w:t>
      </w:r>
      <w:r w:rsidRPr="00167815">
        <w:rPr>
          <w:sz w:val="24"/>
          <w:szCs w:val="24"/>
        </w:rPr>
        <w:t xml:space="preserve"> э</w:t>
      </w:r>
      <w:r w:rsidRPr="00167815">
        <w:rPr>
          <w:rFonts w:ascii="Times New Roman" w:hAnsi="Times New Roman"/>
          <w:sz w:val="24"/>
          <w:szCs w:val="24"/>
        </w:rPr>
        <w:t>волюция</w:t>
      </w:r>
      <w:r w:rsidRPr="003F5DAB">
        <w:rPr>
          <w:rFonts w:ascii="Times New Roman" w:hAnsi="Times New Roman"/>
          <w:sz w:val="24"/>
          <w:szCs w:val="24"/>
        </w:rPr>
        <w:t xml:space="preserve"> методов подготовки волейболистов высокой квалификации до недавнего времени связывалась главным образом с повышением объема тренировочных и соревновательных нагрузок. Этот путь требует от спортсменов все больших усилий, и не столько физических, сколько поиска новых способов мобилизации функциональных резервов организма. Вполне очевидно, что бесконечным этот процесс быть не может, поэтому все актуальнее становятся вопросы управления подготовкой волейболистов с целью ее оптимизации.</w:t>
      </w:r>
    </w:p>
    <w:p w:rsidR="00167815" w:rsidRPr="006B6FDD" w:rsidRDefault="00167815" w:rsidP="00626114">
      <w:pPr>
        <w:ind w:firstLine="426"/>
        <w:jc w:val="both"/>
      </w:pPr>
    </w:p>
    <w:p w:rsidR="006B6FDD" w:rsidRPr="006B6FDD" w:rsidRDefault="006B6FDD" w:rsidP="00626114">
      <w:pPr>
        <w:ind w:firstLine="426"/>
        <w:jc w:val="both"/>
      </w:pPr>
    </w:p>
    <w:p w:rsidR="006B6FDD" w:rsidRPr="006B6FDD" w:rsidRDefault="006B6FDD" w:rsidP="00626114">
      <w:pPr>
        <w:ind w:firstLine="426"/>
        <w:jc w:val="both"/>
      </w:pPr>
    </w:p>
    <w:p w:rsidR="006B6FDD" w:rsidRPr="006B6FDD" w:rsidRDefault="006B6FDD" w:rsidP="00626114">
      <w:pPr>
        <w:ind w:firstLine="426"/>
        <w:jc w:val="both"/>
        <w:rPr>
          <w:b/>
        </w:rPr>
      </w:pPr>
      <w:r w:rsidRPr="006B6FDD">
        <w:rPr>
          <w:b/>
        </w:rPr>
        <w:t>Список использованных источников:</w:t>
      </w:r>
    </w:p>
    <w:p w:rsidR="006B6FDD" w:rsidRDefault="006B6FDD" w:rsidP="006B6FDD">
      <w:pPr>
        <w:pStyle w:val="a3"/>
        <w:numPr>
          <w:ilvl w:val="0"/>
          <w:numId w:val="1"/>
        </w:numPr>
        <w:ind w:left="284" w:hanging="284"/>
        <w:jc w:val="both"/>
      </w:pPr>
      <w:proofErr w:type="spellStart"/>
      <w:r w:rsidRPr="00BD332B">
        <w:t>Праввдин</w:t>
      </w:r>
      <w:proofErr w:type="spellEnd"/>
      <w:r w:rsidRPr="00BD332B">
        <w:t xml:space="preserve"> В.А, и др. Волейбол – игра для всех</w:t>
      </w:r>
      <w:proofErr w:type="gramStart"/>
      <w:r w:rsidRPr="00BD332B">
        <w:t xml:space="preserve"> .</w:t>
      </w:r>
      <w:proofErr w:type="gramEnd"/>
      <w:r w:rsidRPr="00BD332B">
        <w:t>- М. : Физкультура и спорт, 1966</w:t>
      </w:r>
    </w:p>
    <w:p w:rsidR="006B6FDD" w:rsidRDefault="006B6FDD" w:rsidP="006B6FDD">
      <w:pPr>
        <w:pStyle w:val="a3"/>
        <w:numPr>
          <w:ilvl w:val="0"/>
          <w:numId w:val="1"/>
        </w:numPr>
        <w:ind w:left="284" w:hanging="284"/>
        <w:jc w:val="both"/>
      </w:pPr>
      <w:r w:rsidRPr="00BD332B">
        <w:t>Столяренко Л.Д. Педагогика. – Ростов-н/Д.: «Феникс»,2000.- С.16</w:t>
      </w:r>
    </w:p>
    <w:p w:rsidR="006B6FDD" w:rsidRDefault="006B6FDD" w:rsidP="006B6FDD">
      <w:pPr>
        <w:pStyle w:val="a3"/>
        <w:numPr>
          <w:ilvl w:val="0"/>
          <w:numId w:val="1"/>
        </w:numPr>
        <w:ind w:left="284" w:hanging="284"/>
        <w:jc w:val="both"/>
      </w:pPr>
      <w:r w:rsidRPr="00BD332B">
        <w:t>Тер-Ованесян А.А. Спорт/ Обучение, воспитание, тренировка/ - М.: 1967.</w:t>
      </w:r>
    </w:p>
    <w:p w:rsidR="006B6FDD" w:rsidRDefault="006B6FDD" w:rsidP="006B6FDD">
      <w:pPr>
        <w:pStyle w:val="a3"/>
        <w:numPr>
          <w:ilvl w:val="0"/>
          <w:numId w:val="1"/>
        </w:numPr>
        <w:ind w:left="284" w:hanging="284"/>
        <w:jc w:val="both"/>
      </w:pPr>
      <w:r w:rsidRPr="00BD332B">
        <w:t xml:space="preserve">Физическая культура: Программы общеобразовательных учреждений для начальных классов/ д-р </w:t>
      </w:r>
      <w:proofErr w:type="spellStart"/>
      <w:r w:rsidRPr="00BD332B">
        <w:t>пед</w:t>
      </w:r>
      <w:proofErr w:type="spellEnd"/>
      <w:r w:rsidRPr="00BD332B">
        <w:t xml:space="preserve">. наук, </w:t>
      </w:r>
      <w:proofErr w:type="spellStart"/>
      <w:r w:rsidRPr="00BD332B">
        <w:t>проф.А.П.Матвеев</w:t>
      </w:r>
      <w:proofErr w:type="spellEnd"/>
      <w:r w:rsidRPr="00BD332B">
        <w:t>.- М.:Просвещение,2008</w:t>
      </w:r>
    </w:p>
    <w:p w:rsidR="006B6FDD" w:rsidRDefault="006B6FDD" w:rsidP="006B6FDD">
      <w:pPr>
        <w:pStyle w:val="a3"/>
        <w:numPr>
          <w:ilvl w:val="0"/>
          <w:numId w:val="1"/>
        </w:numPr>
        <w:ind w:left="284" w:hanging="284"/>
        <w:jc w:val="both"/>
      </w:pPr>
      <w:r w:rsidRPr="00BD332B">
        <w:t>Фролов В.Г. Физкультурные занятия, игры и упражнения на прогулке.- М.: Просвещение. 1986.- с. 3-4</w:t>
      </w:r>
    </w:p>
    <w:p w:rsidR="006B6FDD" w:rsidRDefault="006B6FDD" w:rsidP="006B6FDD">
      <w:pPr>
        <w:pStyle w:val="a3"/>
        <w:numPr>
          <w:ilvl w:val="0"/>
          <w:numId w:val="1"/>
        </w:numPr>
        <w:ind w:left="284" w:hanging="284"/>
        <w:jc w:val="both"/>
      </w:pPr>
      <w:r w:rsidRPr="00BD332B">
        <w:t>Энциклопедия спорта /</w:t>
      </w:r>
      <w:proofErr w:type="spellStart"/>
      <w:r w:rsidRPr="00BD332B">
        <w:t>Е.Н.Беркина</w:t>
      </w:r>
      <w:proofErr w:type="spellEnd"/>
      <w:r w:rsidRPr="00BD332B">
        <w:t xml:space="preserve">. - М.: </w:t>
      </w:r>
      <w:proofErr w:type="spellStart"/>
      <w:r w:rsidRPr="00BD332B">
        <w:t>Рипол</w:t>
      </w:r>
      <w:proofErr w:type="spellEnd"/>
      <w:r w:rsidRPr="00BD332B">
        <w:t xml:space="preserve"> классик, 2002.- 368 с., ил.-                                                          ( Энциклопедия </w:t>
      </w:r>
      <w:proofErr w:type="spellStart"/>
      <w:r w:rsidRPr="00BD332B">
        <w:t>тинэйд</w:t>
      </w:r>
      <w:proofErr w:type="spellEnd"/>
      <w:r w:rsidRPr="00BD332B">
        <w:t>)</w:t>
      </w:r>
    </w:p>
    <w:p w:rsidR="006B6FDD" w:rsidRDefault="006B6FDD" w:rsidP="006B6FDD">
      <w:pPr>
        <w:pStyle w:val="a3"/>
        <w:numPr>
          <w:ilvl w:val="0"/>
          <w:numId w:val="1"/>
        </w:numPr>
        <w:ind w:left="284" w:hanging="284"/>
        <w:jc w:val="both"/>
      </w:pPr>
      <w:r w:rsidRPr="00B01500">
        <w:t xml:space="preserve">Александрова Г.В. Модельные характеристики специальной подготовленности квалифицированных спортсменов. </w:t>
      </w:r>
      <w:proofErr w:type="spellStart"/>
      <w:r w:rsidRPr="00B01500">
        <w:t>Автореф</w:t>
      </w:r>
      <w:proofErr w:type="gramStart"/>
      <w:r w:rsidRPr="00B01500">
        <w:t>.д</w:t>
      </w:r>
      <w:proofErr w:type="gramEnd"/>
      <w:r w:rsidRPr="00B01500">
        <w:t>ис.канд.пед.наук</w:t>
      </w:r>
      <w:proofErr w:type="spellEnd"/>
      <w:r w:rsidRPr="00B01500">
        <w:t>. - Киев, 1983. - 23 с.</w:t>
      </w:r>
    </w:p>
    <w:p w:rsidR="006B6FDD" w:rsidRPr="006B6FDD" w:rsidRDefault="006B6FDD" w:rsidP="006B6FDD">
      <w:pPr>
        <w:pStyle w:val="a3"/>
        <w:numPr>
          <w:ilvl w:val="0"/>
          <w:numId w:val="1"/>
        </w:numPr>
        <w:ind w:left="284" w:hanging="284"/>
        <w:jc w:val="both"/>
        <w:rPr>
          <w:b/>
        </w:rPr>
      </w:pPr>
      <w:r w:rsidRPr="00B01500">
        <w:t xml:space="preserve">Александрова </w:t>
      </w:r>
      <w:r>
        <w:t>Н</w:t>
      </w:r>
      <w:r w:rsidRPr="00B01500">
        <w:t>.E. Критерии отбора воле</w:t>
      </w:r>
      <w:r w:rsidR="001541B7">
        <w:t xml:space="preserve">йболистов на основе их </w:t>
      </w:r>
      <w:proofErr w:type="spellStart"/>
      <w:r w:rsidR="001541B7">
        <w:t>соматоти</w:t>
      </w:r>
      <w:r w:rsidRPr="00B01500">
        <w:t>нологнческ</w:t>
      </w:r>
      <w:r w:rsidR="001541B7">
        <w:t>и</w:t>
      </w:r>
      <w:r w:rsidRPr="00B01500">
        <w:t>х</w:t>
      </w:r>
      <w:proofErr w:type="spellEnd"/>
      <w:r w:rsidRPr="00B01500">
        <w:t xml:space="preserve"> характеристик. </w:t>
      </w:r>
      <w:proofErr w:type="spellStart"/>
      <w:r w:rsidRPr="00B01500">
        <w:t>Дис</w:t>
      </w:r>
      <w:proofErr w:type="gramStart"/>
      <w:r w:rsidRPr="00B01500">
        <w:t>.к</w:t>
      </w:r>
      <w:proofErr w:type="gramEnd"/>
      <w:r w:rsidRPr="00B01500">
        <w:t>анд.пед.наук</w:t>
      </w:r>
      <w:proofErr w:type="spellEnd"/>
      <w:r w:rsidRPr="00B01500">
        <w:t xml:space="preserve">. - </w:t>
      </w:r>
      <w:proofErr w:type="spellStart"/>
      <w:r w:rsidRPr="00B01500">
        <w:t>Малаховка</w:t>
      </w:r>
      <w:proofErr w:type="spellEnd"/>
      <w:r w:rsidRPr="00B01500">
        <w:t>, 1999.-145с.</w:t>
      </w:r>
    </w:p>
    <w:sectPr w:rsidR="006B6FDD" w:rsidRPr="006B6FDD" w:rsidSect="00BA6C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6756B"/>
    <w:multiLevelType w:val="hybridMultilevel"/>
    <w:tmpl w:val="A866D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D0C89"/>
    <w:multiLevelType w:val="hybridMultilevel"/>
    <w:tmpl w:val="96A82D26"/>
    <w:lvl w:ilvl="0" w:tplc="8520C7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1C"/>
    <w:rsid w:val="001541B7"/>
    <w:rsid w:val="00167815"/>
    <w:rsid w:val="00343FC1"/>
    <w:rsid w:val="00626114"/>
    <w:rsid w:val="006B6FDD"/>
    <w:rsid w:val="0080541C"/>
    <w:rsid w:val="00B64ECD"/>
    <w:rsid w:val="00BA6CA0"/>
    <w:rsid w:val="00EA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3FC1"/>
    <w:pPr>
      <w:ind w:left="720"/>
      <w:contextualSpacing/>
    </w:pPr>
  </w:style>
  <w:style w:type="character" w:customStyle="1" w:styleId="2">
    <w:name w:val="Основной текст 2 Знак"/>
    <w:link w:val="20"/>
    <w:locked/>
    <w:rsid w:val="00167815"/>
    <w:rPr>
      <w:sz w:val="28"/>
      <w:szCs w:val="28"/>
    </w:rPr>
  </w:style>
  <w:style w:type="paragraph" w:styleId="20">
    <w:name w:val="Body Text 2"/>
    <w:basedOn w:val="a"/>
    <w:link w:val="2"/>
    <w:rsid w:val="00167815"/>
    <w:pPr>
      <w:tabs>
        <w:tab w:val="left" w:pos="2552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1678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3FC1"/>
    <w:pPr>
      <w:ind w:left="720"/>
      <w:contextualSpacing/>
    </w:pPr>
  </w:style>
  <w:style w:type="character" w:customStyle="1" w:styleId="2">
    <w:name w:val="Основной текст 2 Знак"/>
    <w:link w:val="20"/>
    <w:locked/>
    <w:rsid w:val="00167815"/>
    <w:rPr>
      <w:sz w:val="28"/>
      <w:szCs w:val="28"/>
    </w:rPr>
  </w:style>
  <w:style w:type="paragraph" w:styleId="20">
    <w:name w:val="Body Text 2"/>
    <w:basedOn w:val="a"/>
    <w:link w:val="2"/>
    <w:rsid w:val="00167815"/>
    <w:pPr>
      <w:tabs>
        <w:tab w:val="left" w:pos="2552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1678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2017-04-07T15:36:00Z</dcterms:created>
  <dcterms:modified xsi:type="dcterms:W3CDTF">2017-04-07T16:48:00Z</dcterms:modified>
</cp:coreProperties>
</file>