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F4" w:rsidRPr="00EC42F2" w:rsidRDefault="00B905F4" w:rsidP="00B905F4">
      <w:pPr>
        <w:pStyle w:val="Default"/>
        <w:ind w:firstLine="567"/>
        <w:jc w:val="right"/>
        <w:rPr>
          <w:b/>
          <w:sz w:val="28"/>
          <w:szCs w:val="28"/>
          <w:lang w:val="kk-KZ"/>
        </w:rPr>
      </w:pPr>
      <w:r w:rsidRPr="00EC42F2">
        <w:rPr>
          <w:b/>
          <w:sz w:val="28"/>
          <w:szCs w:val="28"/>
          <w:lang w:val="kk-KZ"/>
        </w:rPr>
        <w:t>Өмірбекова Әлия Өмірбекқызы</w:t>
      </w:r>
    </w:p>
    <w:p w:rsidR="00B905F4" w:rsidRPr="00B905F4" w:rsidRDefault="00B905F4" w:rsidP="00B905F4">
      <w:pPr>
        <w:pStyle w:val="Default"/>
        <w:ind w:firstLine="567"/>
        <w:jc w:val="right"/>
        <w:rPr>
          <w:sz w:val="28"/>
          <w:szCs w:val="28"/>
          <w:lang w:val="kk-KZ"/>
        </w:rPr>
      </w:pPr>
      <w:r w:rsidRPr="00B905F4">
        <w:rPr>
          <w:sz w:val="28"/>
          <w:szCs w:val="28"/>
          <w:lang w:val="kk-KZ"/>
        </w:rPr>
        <w:t xml:space="preserve">филос.ғ.к., әл-Фараби ат. ҚазҰУ, </w:t>
      </w:r>
    </w:p>
    <w:p w:rsidR="00B905F4" w:rsidRPr="00B905F4" w:rsidRDefault="00B905F4" w:rsidP="00B905F4">
      <w:pPr>
        <w:pStyle w:val="Default"/>
        <w:ind w:firstLine="567"/>
        <w:jc w:val="right"/>
        <w:rPr>
          <w:sz w:val="28"/>
          <w:szCs w:val="28"/>
          <w:lang w:val="kk-KZ"/>
        </w:rPr>
      </w:pPr>
      <w:r w:rsidRPr="00B905F4">
        <w:rPr>
          <w:sz w:val="28"/>
          <w:szCs w:val="28"/>
          <w:lang w:val="kk-KZ"/>
        </w:rPr>
        <w:t>дінтану және мәдениеттану кафедрасының доценті</w:t>
      </w:r>
    </w:p>
    <w:p w:rsidR="005A10E1" w:rsidRDefault="00B905F4" w:rsidP="005A10E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Мұханбет Әсем Әнуарбекқызы</w:t>
      </w:r>
    </w:p>
    <w:p w:rsidR="00B905F4" w:rsidRPr="00B905F4" w:rsidRDefault="00B905F4" w:rsidP="00B905F4">
      <w:pPr>
        <w:pStyle w:val="Default"/>
        <w:ind w:firstLine="567"/>
        <w:jc w:val="right"/>
        <w:rPr>
          <w:sz w:val="28"/>
          <w:szCs w:val="28"/>
          <w:lang w:val="kk-KZ"/>
        </w:rPr>
      </w:pPr>
      <w:r w:rsidRPr="00B905F4">
        <w:rPr>
          <w:sz w:val="28"/>
          <w:szCs w:val="28"/>
          <w:lang w:val="kk-KZ"/>
        </w:rPr>
        <w:t xml:space="preserve">филос.ғ.к., әл-Фараби ат. ҚазҰУ, </w:t>
      </w:r>
    </w:p>
    <w:p w:rsidR="00B905F4" w:rsidRPr="00B905F4" w:rsidRDefault="00B905F4" w:rsidP="00B905F4">
      <w:pPr>
        <w:pStyle w:val="Default"/>
        <w:ind w:firstLine="567"/>
        <w:jc w:val="right"/>
        <w:rPr>
          <w:sz w:val="28"/>
          <w:szCs w:val="28"/>
          <w:lang w:val="kk-KZ"/>
        </w:rPr>
      </w:pPr>
      <w:r w:rsidRPr="00B905F4">
        <w:rPr>
          <w:sz w:val="28"/>
          <w:szCs w:val="28"/>
          <w:lang w:val="kk-KZ"/>
        </w:rPr>
        <w:t>дінтану және мәдениеттану кафедрасының аға оқытушысы</w:t>
      </w:r>
    </w:p>
    <w:p w:rsidR="00B905F4" w:rsidRDefault="00B905F4" w:rsidP="005A10E1">
      <w:pPr>
        <w:spacing w:after="0" w:line="240" w:lineRule="auto"/>
        <w:jc w:val="center"/>
        <w:rPr>
          <w:rFonts w:ascii="Times New Roman" w:hAnsi="Times New Roman" w:cs="Times New Roman"/>
          <w:b/>
          <w:sz w:val="28"/>
          <w:szCs w:val="28"/>
          <w:lang w:val="kk-KZ"/>
        </w:rPr>
      </w:pPr>
    </w:p>
    <w:p w:rsidR="009D5833" w:rsidRDefault="005A10E1" w:rsidP="005A10E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Pr="005A10E1">
        <w:rPr>
          <w:rFonts w:ascii="Times New Roman" w:hAnsi="Times New Roman" w:cs="Times New Roman"/>
          <w:b/>
          <w:sz w:val="28"/>
          <w:szCs w:val="28"/>
          <w:lang w:val="kk-KZ"/>
        </w:rPr>
        <w:t>ейс-стади әдісі</w:t>
      </w:r>
      <w:r>
        <w:rPr>
          <w:rFonts w:ascii="Times New Roman" w:hAnsi="Times New Roman" w:cs="Times New Roman"/>
          <w:b/>
          <w:sz w:val="28"/>
          <w:szCs w:val="28"/>
          <w:lang w:val="kk-KZ"/>
        </w:rPr>
        <w:t xml:space="preserve"> – білімді бағалаудың жаңа формасы</w:t>
      </w:r>
    </w:p>
    <w:p w:rsidR="006E127B" w:rsidRPr="005A10E1" w:rsidRDefault="006E127B" w:rsidP="005A10E1">
      <w:pPr>
        <w:spacing w:after="0" w:line="240" w:lineRule="auto"/>
        <w:jc w:val="center"/>
        <w:rPr>
          <w:rFonts w:ascii="Times New Roman" w:hAnsi="Times New Roman" w:cs="Times New Roman"/>
          <w:b/>
          <w:sz w:val="28"/>
          <w:szCs w:val="28"/>
          <w:lang w:val="kk-KZ"/>
        </w:rPr>
      </w:pPr>
    </w:p>
    <w:p w:rsidR="00C218EB" w:rsidRPr="00382908" w:rsidRDefault="00C218EB" w:rsidP="00382908">
      <w:pPr>
        <w:spacing w:after="0" w:line="240" w:lineRule="auto"/>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Заман талабына сай білім беру – бүгінгі күннің өзекті мәселесі.</w:t>
      </w:r>
      <w:r w:rsidR="00416529" w:rsidRPr="00382908">
        <w:rPr>
          <w:rFonts w:ascii="Times New Roman" w:hAnsi="Times New Roman" w:cs="Times New Roman"/>
          <w:sz w:val="28"/>
          <w:szCs w:val="28"/>
          <w:lang w:val="kk-KZ"/>
        </w:rPr>
        <w:t xml:space="preserve"> </w:t>
      </w:r>
      <w:r w:rsidR="00416529" w:rsidRPr="00382908">
        <w:rPr>
          <w:rFonts w:ascii="Times New Roman" w:eastAsia="Calibri" w:hAnsi="Times New Roman" w:cs="Times New Roman"/>
          <w:noProof/>
          <w:sz w:val="28"/>
          <w:szCs w:val="28"/>
          <w:lang w:val="kk-KZ"/>
        </w:rPr>
        <w:t xml:space="preserve">Заманауи қоғамның өзекті мәселелерінің бірі – әлеуметтік, экономикалық өзгермелі кеңістікте өмір сүруге дайын болып қана қоймай, сонымен қатар оны жақсартуға игі әсер ететін кәсіби маманды қалыптастыру. Кәсіби маманның алдына қойылатын ең бірінші кезектегі талаптар –шығармашылық, белсенділік, әлеуметтік жауапкершілік, терең білім, кәсіби сауаттылық. </w:t>
      </w:r>
      <w:r w:rsidRPr="00382908">
        <w:rPr>
          <w:rFonts w:ascii="Times New Roman" w:hAnsi="Times New Roman" w:cs="Times New Roman"/>
          <w:sz w:val="28"/>
          <w:szCs w:val="28"/>
          <w:lang w:val="kk-KZ"/>
        </w:rPr>
        <w:t xml:space="preserve">Қазіргі кезде оқыту </w:t>
      </w:r>
      <w:r w:rsidR="00416529" w:rsidRPr="00382908">
        <w:rPr>
          <w:rFonts w:ascii="Times New Roman" w:hAnsi="Times New Roman" w:cs="Times New Roman"/>
          <w:sz w:val="28"/>
          <w:szCs w:val="28"/>
          <w:lang w:val="kk-KZ"/>
        </w:rPr>
        <w:t>үдерісін</w:t>
      </w:r>
      <w:r w:rsidRPr="00382908">
        <w:rPr>
          <w:rFonts w:ascii="Times New Roman" w:hAnsi="Times New Roman" w:cs="Times New Roman"/>
          <w:sz w:val="28"/>
          <w:szCs w:val="28"/>
          <w:lang w:val="kk-KZ"/>
        </w:rPr>
        <w:t xml:space="preserve"> жоспарлаудың, қолданудың және бағалаудың жүйелі әдісі, адамдардың техникалық ресурстарды білімді игеру жолында өзара тиімді әрекет етудің негізі ретінде жаңа технологиялар түрлері көбейе түсуде. </w:t>
      </w:r>
      <w:r w:rsidR="00416529" w:rsidRPr="00382908">
        <w:rPr>
          <w:rFonts w:ascii="Times New Roman" w:hAnsi="Times New Roman" w:cs="Times New Roman"/>
          <w:sz w:val="28"/>
          <w:szCs w:val="28"/>
          <w:lang w:val="kk-KZ"/>
        </w:rPr>
        <w:t>О</w:t>
      </w:r>
      <w:r w:rsidRPr="00382908">
        <w:rPr>
          <w:rFonts w:ascii="Times New Roman" w:hAnsi="Times New Roman" w:cs="Times New Roman"/>
          <w:sz w:val="28"/>
          <w:szCs w:val="28"/>
          <w:lang w:val="kk-KZ"/>
        </w:rPr>
        <w:t xml:space="preserve">сындай жаңартылған педагогикалық технологиялар ішінен өз қажетін таңдап алу </w:t>
      </w:r>
      <w:r w:rsidR="00416529" w:rsidRPr="00382908">
        <w:rPr>
          <w:rFonts w:ascii="Times New Roman" w:hAnsi="Times New Roman" w:cs="Times New Roman"/>
          <w:sz w:val="28"/>
          <w:szCs w:val="28"/>
          <w:lang w:val="kk-KZ"/>
        </w:rPr>
        <w:t>–</w:t>
      </w:r>
      <w:r w:rsidRPr="00382908">
        <w:rPr>
          <w:rFonts w:ascii="Times New Roman" w:hAnsi="Times New Roman" w:cs="Times New Roman"/>
          <w:sz w:val="28"/>
          <w:szCs w:val="28"/>
          <w:lang w:val="kk-KZ"/>
        </w:rPr>
        <w:t xml:space="preserve"> әр болашақ маман үшін жауапты да, шығармашылық іскерлікті қажет ететін іс.</w:t>
      </w:r>
      <w:r w:rsidR="00416529" w:rsidRPr="00382908">
        <w:rPr>
          <w:rFonts w:ascii="Times New Roman" w:hAnsi="Times New Roman" w:cs="Times New Roman"/>
          <w:sz w:val="28"/>
          <w:szCs w:val="28"/>
          <w:lang w:val="kk-KZ"/>
        </w:rPr>
        <w:t xml:space="preserve"> Әрбір болашақ мамандықтың игерілу тиімділігін арттыру мақсатында қолданылатын</w:t>
      </w:r>
      <w:r w:rsidR="00B905F4">
        <w:rPr>
          <w:rFonts w:ascii="Times New Roman" w:hAnsi="Times New Roman" w:cs="Times New Roman"/>
          <w:sz w:val="28"/>
          <w:szCs w:val="28"/>
          <w:lang w:val="kk-KZ"/>
        </w:rPr>
        <w:t xml:space="preserve"> </w:t>
      </w:r>
      <w:r w:rsidR="00416529" w:rsidRPr="00382908">
        <w:rPr>
          <w:rFonts w:ascii="Times New Roman" w:hAnsi="Times New Roman" w:cs="Times New Roman"/>
          <w:sz w:val="28"/>
          <w:szCs w:val="28"/>
          <w:lang w:val="kk-KZ"/>
        </w:rPr>
        <w:t xml:space="preserve">әдіс – </w:t>
      </w:r>
      <w:r w:rsidRPr="00382908">
        <w:rPr>
          <w:rFonts w:ascii="Times New Roman" w:hAnsi="Times New Roman" w:cs="Times New Roman"/>
          <w:sz w:val="28"/>
          <w:szCs w:val="28"/>
          <w:lang w:val="kk-KZ"/>
        </w:rPr>
        <w:t xml:space="preserve">«кейс-стади» (нақты оқу жағдаяттарын пайдаланып оқыту). </w:t>
      </w:r>
      <w:r w:rsidRPr="00382908">
        <w:rPr>
          <w:rFonts w:ascii="Times New Roman" w:hAnsi="Times New Roman" w:cs="Times New Roman"/>
          <w:sz w:val="28"/>
          <w:szCs w:val="28"/>
        </w:rPr>
        <w:t>Нақты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жағдаяттарда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анық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дұрыс</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немесе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дұрыс</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емес</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жауаптар</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болмайды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яғни</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оқу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материалы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студенттерді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талдауға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пікір</w:t>
      </w:r>
      <w:r w:rsidRPr="00382908">
        <w:rPr>
          <w:rFonts w:ascii="Times New Roman" w:hAnsi="Times New Roman" w:cs="Times New Roman"/>
          <w:sz w:val="28"/>
          <w:szCs w:val="28"/>
          <w:lang w:val="en-US"/>
        </w:rPr>
        <w:t>-</w:t>
      </w:r>
      <w:r w:rsidRPr="00382908">
        <w:rPr>
          <w:rFonts w:ascii="Times New Roman" w:hAnsi="Times New Roman" w:cs="Times New Roman"/>
          <w:sz w:val="28"/>
          <w:szCs w:val="28"/>
        </w:rPr>
        <w:t>талас</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жүргізуге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ойларын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ашық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айтуға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өз</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көз</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қарастарын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негіздеуге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ғана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қызмет</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етеді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Нақты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әдісін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кез</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келген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пәндерді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оқытуға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пайдалануға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болады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Кейбір</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жағдаяттар</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студенттердің</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талдауға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және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ақпараттарды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жүйелеуі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үшін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пайдалануға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болатын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үйретуші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материал</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ретінде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кездеседі</w:t>
      </w:r>
      <w:r w:rsidR="00416529"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Нақты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әдісі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педагогикалық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міндеттерді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талдау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қабілеттерін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дамытады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және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міндеттерді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өзінше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құрастыруға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үйретеді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Нақты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міндеттерімен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бетпе</w:t>
      </w:r>
      <w:r w:rsidRPr="00382908">
        <w:rPr>
          <w:rFonts w:ascii="Times New Roman" w:hAnsi="Times New Roman" w:cs="Times New Roman"/>
          <w:sz w:val="28"/>
          <w:szCs w:val="28"/>
          <w:lang w:val="en-US"/>
        </w:rPr>
        <w:t>-</w:t>
      </w:r>
      <w:r w:rsidRPr="00382908">
        <w:rPr>
          <w:rFonts w:ascii="Times New Roman" w:hAnsi="Times New Roman" w:cs="Times New Roman"/>
          <w:sz w:val="28"/>
          <w:szCs w:val="28"/>
        </w:rPr>
        <w:t>бет</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келген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кезде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маман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біріншіден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мыналарды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мұнда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шешетін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проблема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барма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өз</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позициясын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анықтау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түсіндіру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нені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шешу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керек</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екендігін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және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қандай</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қажетілік</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бар</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екендігін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анықтап</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алуы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қажет</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lang w:val="en-US"/>
        </w:rPr>
        <w:br/>
      </w:r>
      <w:r w:rsidRPr="00382908">
        <w:rPr>
          <w:rFonts w:ascii="Times New Roman" w:hAnsi="Times New Roman" w:cs="Times New Roman"/>
          <w:sz w:val="28"/>
          <w:szCs w:val="28"/>
        </w:rPr>
        <w:t>Оқу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кейсі</w:t>
      </w:r>
      <w:r w:rsidRPr="00382908">
        <w:rPr>
          <w:rFonts w:ascii="Times New Roman" w:hAnsi="Times New Roman" w:cs="Times New Roman"/>
          <w:sz w:val="28"/>
          <w:szCs w:val="28"/>
          <w:lang w:val="en-US"/>
        </w:rPr>
        <w:t xml:space="preserve"> – </w:t>
      </w:r>
      <w:r w:rsidRPr="00382908">
        <w:rPr>
          <w:rFonts w:ascii="Times New Roman" w:hAnsi="Times New Roman" w:cs="Times New Roman"/>
          <w:sz w:val="28"/>
          <w:szCs w:val="28"/>
        </w:rPr>
        <w:t>аудиторияда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бар</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мүмкіндіктерді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пайдаланып</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нақты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проблемалық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жағдаяттарды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шешу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және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талқылау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жолы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арқылы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қарама</w:t>
      </w:r>
      <w:r w:rsidRPr="00382908">
        <w:rPr>
          <w:rFonts w:ascii="Times New Roman" w:hAnsi="Times New Roman" w:cs="Times New Roman"/>
          <w:sz w:val="28"/>
          <w:szCs w:val="28"/>
          <w:lang w:val="en-US"/>
        </w:rPr>
        <w:t>-</w:t>
      </w:r>
      <w:r w:rsidRPr="00382908">
        <w:rPr>
          <w:rFonts w:ascii="Times New Roman" w:hAnsi="Times New Roman" w:cs="Times New Roman"/>
          <w:sz w:val="28"/>
          <w:szCs w:val="28"/>
        </w:rPr>
        <w:t>қарсы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шешімдерді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қабылдау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мүмкіндіктерін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құру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Кейс</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әдісін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тиімді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қолдану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студентердің</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шығармашылық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іс</w:t>
      </w:r>
      <w:r w:rsidRPr="00382908">
        <w:rPr>
          <w:rFonts w:ascii="Times New Roman" w:hAnsi="Times New Roman" w:cs="Times New Roman"/>
          <w:sz w:val="28"/>
          <w:szCs w:val="28"/>
          <w:lang w:val="en-US"/>
        </w:rPr>
        <w:t>-</w:t>
      </w:r>
      <w:r w:rsidRPr="00382908">
        <w:rPr>
          <w:rFonts w:ascii="Times New Roman" w:hAnsi="Times New Roman" w:cs="Times New Roman"/>
          <w:sz w:val="28"/>
          <w:szCs w:val="28"/>
        </w:rPr>
        <w:t>әрекеттерінің</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белсенділіген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артырады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оқу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тобында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проблемалық</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жағдаяттарды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талқылау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мүмкіндігін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туғызады</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өздерінің</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білімдері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мен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идеяларын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біріктіреді</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талқылау</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процесін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және</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білім</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мазмұнын</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қадағалауға</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мүмкіндік</w:t>
      </w:r>
      <w:r w:rsidRPr="00382908">
        <w:rPr>
          <w:rFonts w:ascii="Times New Roman" w:hAnsi="Times New Roman" w:cs="Times New Roman"/>
          <w:sz w:val="28"/>
          <w:szCs w:val="28"/>
          <w:lang w:val="en-US"/>
        </w:rPr>
        <w:t xml:space="preserve"> </w:t>
      </w:r>
      <w:r w:rsidRPr="00382908">
        <w:rPr>
          <w:rFonts w:ascii="Times New Roman" w:hAnsi="Times New Roman" w:cs="Times New Roman"/>
          <w:sz w:val="28"/>
          <w:szCs w:val="28"/>
        </w:rPr>
        <w:t>береді</w:t>
      </w:r>
      <w:r w:rsidRPr="00382908">
        <w:rPr>
          <w:rFonts w:ascii="Times New Roman" w:hAnsi="Times New Roman" w:cs="Times New Roman"/>
          <w:sz w:val="28"/>
          <w:szCs w:val="28"/>
          <w:lang w:val="en-US"/>
        </w:rPr>
        <w:t>.</w:t>
      </w:r>
      <w:r w:rsidR="00416529" w:rsidRPr="00382908">
        <w:rPr>
          <w:rFonts w:ascii="Times New Roman" w:hAnsi="Times New Roman" w:cs="Times New Roman"/>
          <w:sz w:val="28"/>
          <w:szCs w:val="28"/>
          <w:lang w:val="kk-KZ"/>
        </w:rPr>
        <w:t xml:space="preserve"> </w:t>
      </w:r>
    </w:p>
    <w:p w:rsidR="00416529" w:rsidRPr="00382908" w:rsidRDefault="00416529" w:rsidP="00B905F4">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Кейс-стади типтерін жіктеудің негізінде мынадай мақсаттар жатады:</w:t>
      </w:r>
    </w:p>
    <w:p w:rsidR="00416529" w:rsidRPr="00382908" w:rsidRDefault="00416529" w:rsidP="00382908">
      <w:pPr>
        <w:spacing w:after="0" w:line="240" w:lineRule="auto"/>
        <w:ind w:firstLine="709"/>
        <w:jc w:val="both"/>
        <w:rPr>
          <w:rFonts w:ascii="Times New Roman" w:hAnsi="Times New Roman" w:cs="Times New Roman"/>
          <w:sz w:val="28"/>
          <w:szCs w:val="28"/>
        </w:rPr>
      </w:pPr>
      <w:r w:rsidRPr="00382908">
        <w:rPr>
          <w:rFonts w:ascii="Times New Roman" w:hAnsi="Times New Roman" w:cs="Times New Roman"/>
          <w:sz w:val="28"/>
          <w:szCs w:val="28"/>
        </w:rPr>
        <w:t>эвалюатор</w:t>
      </w:r>
      <w:r w:rsidRPr="00382908">
        <w:rPr>
          <w:rFonts w:ascii="Times New Roman" w:hAnsi="Times New Roman" w:cs="Times New Roman"/>
          <w:sz w:val="28"/>
          <w:szCs w:val="28"/>
          <w:lang w:val="kk-KZ"/>
        </w:rPr>
        <w:t>лық</w:t>
      </w:r>
      <w:r w:rsidRPr="00382908">
        <w:rPr>
          <w:rFonts w:ascii="Times New Roman" w:hAnsi="Times New Roman" w:cs="Times New Roman"/>
          <w:sz w:val="28"/>
          <w:szCs w:val="28"/>
        </w:rPr>
        <w:t xml:space="preserve">: </w:t>
      </w:r>
      <w:r w:rsidRPr="00382908">
        <w:rPr>
          <w:rFonts w:ascii="Times New Roman" w:hAnsi="Times New Roman" w:cs="Times New Roman"/>
          <w:sz w:val="28"/>
          <w:szCs w:val="28"/>
          <w:lang w:val="kk-KZ"/>
        </w:rPr>
        <w:t>мақсаты</w:t>
      </w:r>
      <w:r w:rsidRPr="00382908">
        <w:rPr>
          <w:rFonts w:ascii="Times New Roman" w:hAnsi="Times New Roman" w:cs="Times New Roman"/>
          <w:sz w:val="28"/>
          <w:szCs w:val="28"/>
        </w:rPr>
        <w:t xml:space="preserve"> -  </w:t>
      </w:r>
      <w:r w:rsidRPr="00382908">
        <w:rPr>
          <w:rFonts w:ascii="Times New Roman" w:hAnsi="Times New Roman" w:cs="Times New Roman"/>
          <w:sz w:val="28"/>
          <w:szCs w:val="28"/>
          <w:lang w:val="kk-KZ"/>
        </w:rPr>
        <w:t>тиімділікті бағалау</w:t>
      </w:r>
      <w:r w:rsidRPr="00382908">
        <w:rPr>
          <w:rFonts w:ascii="Times New Roman" w:hAnsi="Times New Roman" w:cs="Times New Roman"/>
          <w:sz w:val="28"/>
          <w:szCs w:val="28"/>
        </w:rPr>
        <w:t>;</w:t>
      </w:r>
    </w:p>
    <w:p w:rsidR="00416529" w:rsidRPr="00382908" w:rsidRDefault="001C7F70" w:rsidP="00382908">
      <w:pPr>
        <w:pStyle w:val="3"/>
        <w:spacing w:before="0" w:beforeAutospacing="0" w:after="0" w:afterAutospacing="0"/>
        <w:ind w:firstLine="567"/>
        <w:rPr>
          <w:b w:val="0"/>
          <w:lang w:val="kk-KZ"/>
        </w:rPr>
      </w:pPr>
      <w:r w:rsidRPr="00382908">
        <w:rPr>
          <w:b w:val="0"/>
          <w:sz w:val="28"/>
          <w:szCs w:val="28"/>
          <w:lang w:val="kk-KZ"/>
        </w:rPr>
        <w:t>оқу</w:t>
      </w:r>
      <w:r w:rsidR="00416529" w:rsidRPr="00382908">
        <w:rPr>
          <w:b w:val="0"/>
          <w:sz w:val="28"/>
          <w:szCs w:val="28"/>
        </w:rPr>
        <w:t xml:space="preserve">: </w:t>
      </w:r>
      <w:r w:rsidRPr="00382908">
        <w:rPr>
          <w:b w:val="0"/>
          <w:sz w:val="28"/>
          <w:szCs w:val="28"/>
          <w:lang w:val="kk-KZ"/>
        </w:rPr>
        <w:t>мақсаты</w:t>
      </w:r>
      <w:r w:rsidR="00416529" w:rsidRPr="00382908">
        <w:rPr>
          <w:b w:val="0"/>
          <w:sz w:val="28"/>
          <w:szCs w:val="28"/>
        </w:rPr>
        <w:t xml:space="preserve"> </w:t>
      </w:r>
      <w:r w:rsidRPr="00382908">
        <w:rPr>
          <w:b w:val="0"/>
          <w:sz w:val="28"/>
          <w:szCs w:val="28"/>
        </w:rPr>
        <w:t>–</w:t>
      </w:r>
      <w:r w:rsidR="00416529" w:rsidRPr="00382908">
        <w:rPr>
          <w:b w:val="0"/>
        </w:rPr>
        <w:t xml:space="preserve"> </w:t>
      </w:r>
      <w:r w:rsidRPr="00382908">
        <w:rPr>
          <w:b w:val="0"/>
          <w:lang w:val="kk-KZ"/>
        </w:rPr>
        <w:t>білім мен дағдыны игеру;</w:t>
      </w:r>
    </w:p>
    <w:p w:rsidR="00416529" w:rsidRPr="00382908" w:rsidRDefault="00416529" w:rsidP="00382908">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lastRenderedPageBreak/>
        <w:t>этнографи</w:t>
      </w:r>
      <w:r w:rsidR="001C7F70" w:rsidRPr="00382908">
        <w:rPr>
          <w:rFonts w:ascii="Times New Roman" w:hAnsi="Times New Roman" w:cs="Times New Roman"/>
          <w:sz w:val="28"/>
          <w:szCs w:val="28"/>
          <w:lang w:val="kk-KZ"/>
        </w:rPr>
        <w:t>ялық</w:t>
      </w:r>
      <w:r w:rsidRPr="00382908">
        <w:rPr>
          <w:rFonts w:ascii="Times New Roman" w:hAnsi="Times New Roman" w:cs="Times New Roman"/>
          <w:sz w:val="28"/>
          <w:szCs w:val="28"/>
          <w:lang w:val="kk-KZ"/>
        </w:rPr>
        <w:t>:</w:t>
      </w:r>
      <w:r w:rsidR="001C7F70" w:rsidRPr="00382908">
        <w:rPr>
          <w:rFonts w:ascii="Times New Roman" w:hAnsi="Times New Roman" w:cs="Times New Roman"/>
          <w:sz w:val="28"/>
          <w:szCs w:val="28"/>
          <w:lang w:val="kk-KZ"/>
        </w:rPr>
        <w:t xml:space="preserve"> мақсаты</w:t>
      </w:r>
      <w:r w:rsidRPr="00382908">
        <w:rPr>
          <w:rFonts w:ascii="Times New Roman" w:hAnsi="Times New Roman" w:cs="Times New Roman"/>
          <w:sz w:val="28"/>
          <w:szCs w:val="28"/>
          <w:lang w:val="kk-KZ"/>
        </w:rPr>
        <w:t xml:space="preserve"> </w:t>
      </w:r>
      <w:r w:rsidR="001C7F70" w:rsidRPr="00382908">
        <w:rPr>
          <w:rFonts w:ascii="Times New Roman" w:hAnsi="Times New Roman" w:cs="Times New Roman"/>
          <w:sz w:val="28"/>
          <w:szCs w:val="28"/>
          <w:lang w:val="kk-KZ"/>
        </w:rPr>
        <w:t>–</w:t>
      </w:r>
      <w:r w:rsidRPr="00382908">
        <w:rPr>
          <w:rFonts w:ascii="Times New Roman" w:hAnsi="Times New Roman" w:cs="Times New Roman"/>
          <w:sz w:val="28"/>
          <w:szCs w:val="28"/>
          <w:lang w:val="kk-KZ"/>
        </w:rPr>
        <w:t xml:space="preserve"> </w:t>
      </w:r>
      <w:r w:rsidR="001C7F70" w:rsidRPr="00382908">
        <w:rPr>
          <w:rFonts w:ascii="Times New Roman" w:hAnsi="Times New Roman" w:cs="Times New Roman"/>
          <w:sz w:val="28"/>
          <w:szCs w:val="28"/>
          <w:lang w:val="kk-KZ"/>
        </w:rPr>
        <w:t>этникалық құрамның, мәдени-тұрмыстық ерекшеліктерінің, қарастырып отырған қауымдастықтың материалдық және рухани мәдениетінің толық сипатын жасау;</w:t>
      </w:r>
    </w:p>
    <w:p w:rsidR="00416529" w:rsidRPr="00382908" w:rsidRDefault="001C7F70" w:rsidP="00382908">
      <w:pPr>
        <w:spacing w:after="0" w:line="240" w:lineRule="auto"/>
        <w:ind w:firstLine="709"/>
        <w:jc w:val="both"/>
        <w:rPr>
          <w:rFonts w:ascii="Times New Roman" w:hAnsi="Times New Roman" w:cs="Times New Roman"/>
          <w:sz w:val="28"/>
          <w:szCs w:val="28"/>
        </w:rPr>
      </w:pPr>
      <w:r w:rsidRPr="00382908">
        <w:rPr>
          <w:rFonts w:ascii="Times New Roman" w:hAnsi="Times New Roman" w:cs="Times New Roman"/>
          <w:sz w:val="28"/>
          <w:szCs w:val="28"/>
          <w:lang w:val="kk-KZ"/>
        </w:rPr>
        <w:t>сараптамалық</w:t>
      </w:r>
      <w:r w:rsidR="00416529" w:rsidRPr="00382908">
        <w:rPr>
          <w:rFonts w:ascii="Times New Roman" w:hAnsi="Times New Roman" w:cs="Times New Roman"/>
          <w:sz w:val="28"/>
          <w:szCs w:val="28"/>
        </w:rPr>
        <w:t xml:space="preserve"> (</w:t>
      </w:r>
      <w:r w:rsidRPr="00382908">
        <w:rPr>
          <w:rFonts w:ascii="Times New Roman" w:hAnsi="Times New Roman" w:cs="Times New Roman"/>
          <w:sz w:val="28"/>
          <w:szCs w:val="28"/>
          <w:lang w:val="kk-KZ"/>
        </w:rPr>
        <w:t>түсіндірмелік</w:t>
      </w:r>
      <w:r w:rsidR="00416529" w:rsidRPr="00382908">
        <w:rPr>
          <w:rFonts w:ascii="Times New Roman" w:hAnsi="Times New Roman" w:cs="Times New Roman"/>
          <w:sz w:val="28"/>
          <w:szCs w:val="28"/>
        </w:rPr>
        <w:t>):</w:t>
      </w:r>
      <w:r w:rsidRPr="00382908">
        <w:rPr>
          <w:rFonts w:ascii="Times New Roman" w:hAnsi="Times New Roman" w:cs="Times New Roman"/>
          <w:sz w:val="28"/>
          <w:szCs w:val="28"/>
          <w:lang w:val="kk-KZ"/>
        </w:rPr>
        <w:t xml:space="preserve"> мақсаты</w:t>
      </w:r>
      <w:r w:rsidRPr="00382908">
        <w:rPr>
          <w:rFonts w:ascii="Times New Roman" w:hAnsi="Times New Roman" w:cs="Times New Roman"/>
          <w:sz w:val="28"/>
          <w:szCs w:val="28"/>
        </w:rPr>
        <w:t xml:space="preserve"> – </w:t>
      </w:r>
      <w:r w:rsidRPr="00382908">
        <w:rPr>
          <w:rFonts w:ascii="Times New Roman" w:hAnsi="Times New Roman" w:cs="Times New Roman"/>
          <w:sz w:val="28"/>
          <w:szCs w:val="28"/>
          <w:lang w:val="kk-KZ"/>
        </w:rPr>
        <w:t xml:space="preserve">қалыптасқан жағдайға әсер ететін факторлар мен себелтерді іздеу және де нәтижесінде теория жасау; </w:t>
      </w:r>
    </w:p>
    <w:p w:rsidR="00416529" w:rsidRPr="00382908" w:rsidRDefault="00416529" w:rsidP="00382908">
      <w:pPr>
        <w:spacing w:after="0" w:line="240" w:lineRule="auto"/>
        <w:ind w:firstLine="709"/>
        <w:jc w:val="both"/>
        <w:rPr>
          <w:rFonts w:ascii="Times New Roman" w:hAnsi="Times New Roman" w:cs="Times New Roman"/>
          <w:sz w:val="28"/>
          <w:szCs w:val="28"/>
          <w:lang w:val="kk-KZ"/>
        </w:rPr>
      </w:pPr>
      <w:r w:rsidRPr="00382908">
        <w:rPr>
          <w:rFonts w:ascii="Times New Roman" w:hAnsi="Times New Roman" w:cs="Times New Roman"/>
          <w:sz w:val="28"/>
          <w:szCs w:val="28"/>
        </w:rPr>
        <w:t xml:space="preserve"> </w:t>
      </w:r>
      <w:r w:rsidR="001C7F70" w:rsidRPr="00382908">
        <w:rPr>
          <w:rFonts w:ascii="Times New Roman" w:hAnsi="Times New Roman" w:cs="Times New Roman"/>
          <w:sz w:val="28"/>
          <w:szCs w:val="28"/>
          <w:lang w:val="kk-KZ"/>
        </w:rPr>
        <w:t>сипаттамалық</w:t>
      </w:r>
      <w:r w:rsidRPr="00382908">
        <w:rPr>
          <w:rFonts w:ascii="Times New Roman" w:hAnsi="Times New Roman" w:cs="Times New Roman"/>
          <w:sz w:val="28"/>
          <w:szCs w:val="28"/>
        </w:rPr>
        <w:t xml:space="preserve">: </w:t>
      </w:r>
      <w:r w:rsidR="001C7F70" w:rsidRPr="00382908">
        <w:rPr>
          <w:rFonts w:ascii="Times New Roman" w:hAnsi="Times New Roman" w:cs="Times New Roman"/>
          <w:sz w:val="28"/>
          <w:szCs w:val="28"/>
          <w:lang w:val="kk-KZ"/>
        </w:rPr>
        <w:t>мақсаты</w:t>
      </w:r>
      <w:r w:rsidRPr="00382908">
        <w:rPr>
          <w:rFonts w:ascii="Times New Roman" w:hAnsi="Times New Roman" w:cs="Times New Roman"/>
          <w:sz w:val="28"/>
          <w:szCs w:val="28"/>
        </w:rPr>
        <w:t xml:space="preserve"> </w:t>
      </w:r>
      <w:r w:rsidR="0079653E" w:rsidRPr="00382908">
        <w:rPr>
          <w:rFonts w:ascii="Times New Roman" w:hAnsi="Times New Roman" w:cs="Times New Roman"/>
          <w:sz w:val="28"/>
          <w:szCs w:val="28"/>
        </w:rPr>
        <w:t>–</w:t>
      </w:r>
      <w:r w:rsidRPr="00382908">
        <w:rPr>
          <w:rFonts w:ascii="Times New Roman" w:hAnsi="Times New Roman" w:cs="Times New Roman"/>
          <w:sz w:val="28"/>
          <w:szCs w:val="28"/>
        </w:rPr>
        <w:t xml:space="preserve">  </w:t>
      </w:r>
      <w:r w:rsidR="0079653E" w:rsidRPr="00382908">
        <w:rPr>
          <w:rFonts w:ascii="Times New Roman" w:hAnsi="Times New Roman" w:cs="Times New Roman"/>
          <w:sz w:val="28"/>
          <w:szCs w:val="28"/>
          <w:lang w:val="kk-KZ"/>
        </w:rPr>
        <w:t>мәдени жағдайда толық суреттеу әрі әңгімелеу</w:t>
      </w:r>
      <w:r w:rsidRPr="00382908">
        <w:rPr>
          <w:rFonts w:ascii="Times New Roman" w:hAnsi="Times New Roman" w:cs="Times New Roman"/>
          <w:sz w:val="28"/>
          <w:szCs w:val="28"/>
        </w:rPr>
        <w:t xml:space="preserve">. </w:t>
      </w:r>
    </w:p>
    <w:p w:rsidR="00382908" w:rsidRPr="00382908" w:rsidRDefault="00382908" w:rsidP="00382908">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 xml:space="preserve">Мәдениеттегі маркетинг және менеджментке қатысты мәселелер бүгінгі таңда жан-жақты талқылануда. Жаһандану жағдайында демократиялық қоғам тарихи жағынан нарықтық қатынастардың енуімен жалпылама сипатқа ие бола бастады. Мәдениет пен нарықтың арақатынасы туралы әртүрлі, кейде бір-біріне қарама-қарсы көзқарастар бар. Жалпы нарық немесе қазіргі экономика үш негізге сүйенеді. Оның бірі – менеджмент, екіншісі – маркетинг (ақпарат жинау, шаруашылықты жүргізуді жоспарлау, ненің қажет екенін болжау), үшіншісі – қаржы. Менеджмент – бұл басқарудың экономикалық әдістерін материалды және еңбек ресурстары арқылы рационалды жолмен қойылған мақсаттарға жетуге бағытталған кәсіби қызметтің түрі. Менеджмент – бұл нарықтық шарттарға сәйкес басқару. «Маркетинг» ұғымы ағылшынның «market» (нарық) сөзінен шыққан, ал «инг» жалғауы нарық жасаушы немесе нарық аумағындағы қызмет дегенді сипаттайды [1]. Маркетинг ірі ауқымды өндірістің қалыптасуы және бәсекелестіктің күрт шиеленіскен жағдайында өнімді өндіру мен өткізуді басқарудың әдісі ретінде бөлініп шықты. Мәдени салада менеджменттің рөлі маңызды. Мәдени саладағы менеджмент спецификасына «рухани өндіріс» ерекшелігі кіреді. Бұл жердегі тұтыну қажеттілігіне спектакль, кинофильм, концерт көру, кітап оқу және т.б. жатады. Негізгі таным феномендерімен, атап айтсақ, қабылдау, түсіну, ойлау және т.б. байланысты.  Егер кітапты оқымаса, салынған суреттерге ешкім қызығып тамашаламаса ол көркемдік құндалыққа жатпайды. Материалды құндылық жоғалуы мүмкін, ал мәдени құндылық ол рухани байлық көзі, сондықтан ол белгілі бір халықтың ерекшелігін көрсететін байлық десе де болады. </w:t>
      </w:r>
    </w:p>
    <w:p w:rsidR="00382908" w:rsidRPr="00382908" w:rsidRDefault="00B905F4" w:rsidP="0038290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00382908" w:rsidRPr="00382908">
        <w:rPr>
          <w:rFonts w:ascii="Times New Roman" w:hAnsi="Times New Roman" w:cs="Times New Roman"/>
          <w:sz w:val="28"/>
          <w:szCs w:val="28"/>
          <w:lang w:val="kk-KZ"/>
        </w:rPr>
        <w:t xml:space="preserve">ҚР «Мәдениет туралы» Заңында «Мәдениет </w:t>
      </w:r>
      <w:r>
        <w:rPr>
          <w:rFonts w:ascii="Times New Roman" w:hAnsi="Times New Roman" w:cs="Times New Roman"/>
          <w:sz w:val="28"/>
          <w:szCs w:val="28"/>
          <w:lang w:val="kk-KZ"/>
        </w:rPr>
        <w:t>–</w:t>
      </w:r>
      <w:r w:rsidR="00382908" w:rsidRPr="00382908">
        <w:rPr>
          <w:rFonts w:ascii="Times New Roman" w:hAnsi="Times New Roman" w:cs="Times New Roman"/>
          <w:sz w:val="28"/>
          <w:szCs w:val="28"/>
          <w:lang w:val="kk-KZ"/>
        </w:rPr>
        <w:t xml:space="preserve"> адамзат жасаған әрi жасайтын және жеке адамның жарасымды дамуына, Қазақстан Республикасы азаматтарының отаншылдығын тәрбиелеуге және эстетикалық қажеттіктерi мен мүдделерiн қанағаттандыруға бағытталған материалдық және рухани құндылықтар жиынтығы» деген анақытама беріледі [2].</w:t>
      </w:r>
    </w:p>
    <w:p w:rsidR="00416529" w:rsidRPr="00382908" w:rsidRDefault="0079653E" w:rsidP="00382908">
      <w:pPr>
        <w:spacing w:after="0" w:line="240" w:lineRule="auto"/>
        <w:ind w:firstLine="709"/>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 xml:space="preserve">Мәдениеттанушы мамандарды дайындауда </w:t>
      </w:r>
      <w:r w:rsidR="00416529" w:rsidRPr="00382908">
        <w:rPr>
          <w:rFonts w:ascii="Times New Roman" w:hAnsi="Times New Roman" w:cs="Times New Roman"/>
          <w:sz w:val="28"/>
          <w:szCs w:val="28"/>
          <w:lang w:val="kk-KZ"/>
        </w:rPr>
        <w:t>кейс-стади</w:t>
      </w:r>
      <w:r w:rsidRPr="00382908">
        <w:rPr>
          <w:rFonts w:ascii="Times New Roman" w:hAnsi="Times New Roman" w:cs="Times New Roman"/>
          <w:sz w:val="28"/>
          <w:szCs w:val="28"/>
          <w:lang w:val="kk-KZ"/>
        </w:rPr>
        <w:t xml:space="preserve"> әдісін қолдану арқылы</w:t>
      </w:r>
      <w:r w:rsidR="00416529" w:rsidRPr="00382908">
        <w:rPr>
          <w:rFonts w:ascii="Times New Roman" w:hAnsi="Times New Roman" w:cs="Times New Roman"/>
          <w:sz w:val="28"/>
          <w:szCs w:val="28"/>
          <w:lang w:val="kk-KZ"/>
        </w:rPr>
        <w:t>:</w:t>
      </w:r>
    </w:p>
    <w:p w:rsidR="00416529" w:rsidRPr="00382908" w:rsidRDefault="00416529" w:rsidP="00382908">
      <w:pPr>
        <w:spacing w:after="0" w:line="240" w:lineRule="auto"/>
        <w:ind w:firstLine="709"/>
        <w:jc w:val="both"/>
        <w:rPr>
          <w:rFonts w:ascii="Times New Roman" w:hAnsi="Times New Roman" w:cs="Times New Roman"/>
          <w:sz w:val="28"/>
          <w:szCs w:val="28"/>
        </w:rPr>
      </w:pPr>
      <w:r w:rsidRPr="00382908">
        <w:rPr>
          <w:rFonts w:ascii="Times New Roman" w:hAnsi="Times New Roman" w:cs="Times New Roman"/>
          <w:sz w:val="28"/>
          <w:szCs w:val="28"/>
        </w:rPr>
        <w:t xml:space="preserve">- </w:t>
      </w:r>
      <w:r w:rsidR="0079653E" w:rsidRPr="00382908">
        <w:rPr>
          <w:rFonts w:ascii="Times New Roman" w:hAnsi="Times New Roman" w:cs="Times New Roman"/>
          <w:sz w:val="28"/>
          <w:szCs w:val="28"/>
          <w:lang w:val="kk-KZ"/>
        </w:rPr>
        <w:t>орын алып отырған тарихи-мәдени кезеңдегі туындаған мәселелердің зерттелу және қарастырылу фокусы</w:t>
      </w:r>
      <w:r w:rsidRPr="00382908">
        <w:rPr>
          <w:rFonts w:ascii="Times New Roman" w:hAnsi="Times New Roman" w:cs="Times New Roman"/>
          <w:sz w:val="28"/>
          <w:szCs w:val="28"/>
        </w:rPr>
        <w:t>;</w:t>
      </w:r>
    </w:p>
    <w:p w:rsidR="00416529" w:rsidRPr="00382908" w:rsidRDefault="00416529" w:rsidP="00382908">
      <w:pPr>
        <w:spacing w:after="0" w:line="240" w:lineRule="auto"/>
        <w:ind w:firstLine="709"/>
        <w:jc w:val="both"/>
        <w:rPr>
          <w:rFonts w:ascii="Times New Roman" w:hAnsi="Times New Roman" w:cs="Times New Roman"/>
          <w:sz w:val="28"/>
          <w:szCs w:val="28"/>
        </w:rPr>
      </w:pPr>
      <w:r w:rsidRPr="00382908">
        <w:rPr>
          <w:rFonts w:ascii="Times New Roman" w:hAnsi="Times New Roman" w:cs="Times New Roman"/>
          <w:sz w:val="28"/>
          <w:szCs w:val="28"/>
        </w:rPr>
        <w:t xml:space="preserve">-  </w:t>
      </w:r>
      <w:r w:rsidR="0079653E" w:rsidRPr="00382908">
        <w:rPr>
          <w:rFonts w:ascii="Times New Roman" w:hAnsi="Times New Roman" w:cs="Times New Roman"/>
          <w:sz w:val="28"/>
          <w:szCs w:val="28"/>
          <w:lang w:val="kk-KZ"/>
        </w:rPr>
        <w:t>рухани, материалдық мәдениеттің, саяси-әлеуметтік мәселелермен байланысын ашып көрсету</w:t>
      </w:r>
      <w:r w:rsidRPr="00382908">
        <w:rPr>
          <w:rFonts w:ascii="Times New Roman" w:hAnsi="Times New Roman" w:cs="Times New Roman"/>
          <w:sz w:val="28"/>
          <w:szCs w:val="28"/>
        </w:rPr>
        <w:t>.</w:t>
      </w:r>
    </w:p>
    <w:p w:rsidR="009D5833" w:rsidRPr="00382908" w:rsidRDefault="0079653E" w:rsidP="00B905F4">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Зерттеу ф</w:t>
      </w:r>
      <w:r w:rsidR="00416529" w:rsidRPr="00382908">
        <w:rPr>
          <w:rFonts w:ascii="Times New Roman" w:hAnsi="Times New Roman" w:cs="Times New Roman"/>
          <w:sz w:val="28"/>
          <w:szCs w:val="28"/>
        </w:rPr>
        <w:t>окус</w:t>
      </w:r>
      <w:r w:rsidRPr="00382908">
        <w:rPr>
          <w:rFonts w:ascii="Times New Roman" w:hAnsi="Times New Roman" w:cs="Times New Roman"/>
          <w:sz w:val="28"/>
          <w:szCs w:val="28"/>
          <w:lang w:val="kk-KZ"/>
        </w:rPr>
        <w:t>ы</w:t>
      </w:r>
      <w:r w:rsidRPr="00382908">
        <w:rPr>
          <w:rFonts w:ascii="Times New Roman" w:hAnsi="Times New Roman" w:cs="Times New Roman"/>
          <w:sz w:val="28"/>
          <w:szCs w:val="28"/>
        </w:rPr>
        <w:t xml:space="preserve"> </w:t>
      </w:r>
      <w:r w:rsidRPr="00382908">
        <w:rPr>
          <w:rFonts w:ascii="Times New Roman" w:hAnsi="Times New Roman" w:cs="Times New Roman"/>
          <w:sz w:val="28"/>
          <w:szCs w:val="28"/>
          <w:lang w:val="kk-KZ"/>
        </w:rPr>
        <w:t>мәдени үрдістің жан-жақты қарастырылуына байланысты «жайт (случай)» жағдайынан белгілі бір контекстке айналуынан басталады. Мәселен,</w:t>
      </w:r>
      <w:r w:rsidR="009D5833" w:rsidRPr="00382908">
        <w:rPr>
          <w:rFonts w:ascii="Times New Roman" w:hAnsi="Times New Roman" w:cs="Times New Roman"/>
          <w:sz w:val="28"/>
          <w:szCs w:val="28"/>
          <w:lang w:val="kk-KZ"/>
        </w:rPr>
        <w:t xml:space="preserve"> студент мәдениеттегі маркетинг пен менеджмент </w:t>
      </w:r>
      <w:r w:rsidR="009D5833" w:rsidRPr="00382908">
        <w:rPr>
          <w:rFonts w:ascii="Times New Roman" w:hAnsi="Times New Roman" w:cs="Times New Roman"/>
          <w:sz w:val="28"/>
          <w:szCs w:val="28"/>
          <w:lang w:val="kk-KZ"/>
        </w:rPr>
        <w:lastRenderedPageBreak/>
        <w:t xml:space="preserve">заманауи талаптардың бірі екенін, мәдениеттің қалыптасу жағдайлары, оның таралуы және даралық пен бірегейлікті сақтау, қоршаған табиғи ортаның мәдениеті үшін жауапкершілігі туралы түсініктің болуы, қоғамдағы адамдар арасындағы қатынастарын реттеудің адамшылық нормаларын білу, интелектіні дамыту және таным көкжиегін кеңейту, шығармашылық </w:t>
      </w:r>
      <w:r w:rsidR="009D5833" w:rsidRPr="00382908">
        <w:rPr>
          <w:rFonts w:ascii="Times New Roman" w:hAnsi="Times New Roman" w:cs="Times New Roman"/>
          <w:spacing w:val="2"/>
          <w:sz w:val="28"/>
          <w:szCs w:val="28"/>
          <w:lang w:val="kk-KZ"/>
        </w:rPr>
        <w:t>қызметке, үздіксіз білімін көтеру қажеттілігіне қызығушылық тудырады, сол арқылы нақты деректерге сүйене отырып, адамдардың күнделікті тәжірибесіне «еніп» кететін бөлшектерді сараптауға мүмкіндік туындайды [</w:t>
      </w:r>
      <w:r w:rsidR="00382908" w:rsidRPr="00382908">
        <w:rPr>
          <w:rFonts w:ascii="Times New Roman" w:hAnsi="Times New Roman" w:cs="Times New Roman"/>
          <w:spacing w:val="2"/>
          <w:sz w:val="28"/>
          <w:szCs w:val="28"/>
          <w:lang w:val="kk-KZ"/>
        </w:rPr>
        <w:t>3</w:t>
      </w:r>
      <w:r w:rsidR="009D5833" w:rsidRPr="00382908">
        <w:rPr>
          <w:rFonts w:ascii="Times New Roman" w:hAnsi="Times New Roman" w:cs="Times New Roman"/>
          <w:spacing w:val="2"/>
          <w:sz w:val="28"/>
          <w:szCs w:val="28"/>
          <w:lang w:val="kk-KZ"/>
        </w:rPr>
        <w:t>].</w:t>
      </w:r>
      <w:r w:rsidRPr="00382908">
        <w:rPr>
          <w:rFonts w:ascii="Times New Roman" w:hAnsi="Times New Roman" w:cs="Times New Roman"/>
          <w:sz w:val="28"/>
          <w:szCs w:val="28"/>
          <w:lang w:val="kk-KZ"/>
        </w:rPr>
        <w:t xml:space="preserve">    </w:t>
      </w:r>
    </w:p>
    <w:p w:rsidR="009D5833" w:rsidRPr="00382908" w:rsidRDefault="009D5833" w:rsidP="00B905F4">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lang w:val="kk-KZ"/>
        </w:rPr>
        <w:t>Әрине, орын алатын жағдайлар әртүрлі. Мәдениет саласы – коммерциялық емес қызметімен ерекшеленеді. Мәдени саладағы менеджменттің басты ерекшелігі коммерция негізіне емес, қажетті салаларды  тарту,  әртүрлі мүдделі күштер мен инстанцияларды: билік органдары, қаржылық құралдарды тарту, басқа да донорларды тарту кіреді. Мысалы шоу-бизнестің өзін мәдени саланың коммерцияланған  түріне жатқазғанымен де, оған кіретін қаржы тек сатылған билетке тікелей байланысты немесе гастроль бюджетінің 15 % құрайды. Қалған қаржы демеушілік жолмен келеді. ҚР «Мәдениет туралы» Заңының 19-бабында мәдениет саласындағы қызметтi ұйымдастыру  жөнінде, «Мәдениет саласындағы қызмет театрлардың, филармониялардың, оркестрлердiң, цирктердiң, студиялардың, мектептердiң, шеберханалардың, орындаушылық ұжымдардың, мұражайлардың, кiтапханалардың, көркемөнер салондары мен галереяларының, кинотеатрлардың және киноқондырғылардың, мәдени-демалыс ұйымдарының, зерттеу және реставрациялау орталықтарының, мәдени-тарихи орталықтардың, тарихи-мәдени және табиғат қорықтарының, аймақтарының және басқа да мәдениет ұйымдарының жұмыс iстеуiн қамтамасыз ету жолымен жеке және заңды тұлғалардың мәдени құндылықтарды жасауы, насихаттауы, таратуы, пайдалануға беруi және қорғауы арқылы жүзеге асырылады» деп көрсетілген. Мәдениеттiң дамуы үшiн өз қызметiн Қазақстан Республикасының заңнамасына сәйкес жүзеге асыратын мәдениеттi дамыту қорлары құрылуы мүмкiн [2].</w:t>
      </w:r>
    </w:p>
    <w:p w:rsidR="00416529" w:rsidRPr="00382908" w:rsidRDefault="00382908" w:rsidP="00B905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К</w:t>
      </w:r>
      <w:r w:rsidR="00416529" w:rsidRPr="00382908">
        <w:rPr>
          <w:rFonts w:ascii="Times New Roman" w:hAnsi="Times New Roman" w:cs="Times New Roman"/>
          <w:sz w:val="28"/>
          <w:szCs w:val="28"/>
        </w:rPr>
        <w:t xml:space="preserve">ейс-стади </w:t>
      </w:r>
      <w:r>
        <w:rPr>
          <w:rFonts w:ascii="Times New Roman" w:hAnsi="Times New Roman" w:cs="Times New Roman"/>
          <w:sz w:val="28"/>
          <w:szCs w:val="28"/>
          <w:lang w:val="kk-KZ"/>
        </w:rPr>
        <w:t xml:space="preserve">талдауы мынадай </w:t>
      </w:r>
      <w:r w:rsidR="00416529" w:rsidRPr="00382908">
        <w:rPr>
          <w:rFonts w:ascii="Times New Roman" w:hAnsi="Times New Roman" w:cs="Times New Roman"/>
          <w:sz w:val="28"/>
          <w:szCs w:val="28"/>
        </w:rPr>
        <w:t>алгоритм</w:t>
      </w:r>
      <w:r>
        <w:rPr>
          <w:rFonts w:ascii="Times New Roman" w:hAnsi="Times New Roman" w:cs="Times New Roman"/>
          <w:sz w:val="28"/>
          <w:szCs w:val="28"/>
          <w:lang w:val="kk-KZ"/>
        </w:rPr>
        <w:t>дерден тұрады</w:t>
      </w:r>
      <w:r w:rsidR="00416529" w:rsidRPr="00382908">
        <w:rPr>
          <w:rFonts w:ascii="Times New Roman" w:hAnsi="Times New Roman" w:cs="Times New Roman"/>
          <w:sz w:val="28"/>
          <w:szCs w:val="28"/>
        </w:rPr>
        <w:t xml:space="preserve">: </w:t>
      </w:r>
    </w:p>
    <w:p w:rsidR="00416529" w:rsidRPr="00382908" w:rsidRDefault="00382908" w:rsidP="00382908">
      <w:pPr>
        <w:pStyle w:val="a6"/>
        <w:numPr>
          <w:ilvl w:val="0"/>
          <w:numId w:val="1"/>
        </w:numPr>
        <w:jc w:val="both"/>
        <w:rPr>
          <w:sz w:val="28"/>
          <w:szCs w:val="28"/>
        </w:rPr>
      </w:pPr>
      <w:r>
        <w:rPr>
          <w:sz w:val="28"/>
          <w:szCs w:val="28"/>
          <w:lang w:val="kk-KZ"/>
        </w:rPr>
        <w:t xml:space="preserve">Мәдениеттегі маркетинг және менеджмент бойынша мәліметтері бар </w:t>
      </w:r>
      <w:r w:rsidR="00416529" w:rsidRPr="00382908">
        <w:rPr>
          <w:sz w:val="28"/>
          <w:szCs w:val="28"/>
        </w:rPr>
        <w:t>материал</w:t>
      </w:r>
      <w:r>
        <w:rPr>
          <w:sz w:val="28"/>
          <w:szCs w:val="28"/>
          <w:lang w:val="kk-KZ"/>
        </w:rPr>
        <w:t>мен танысу, осы мәселеге қатысты қосымша ақпараттар жинақтау, заманауи талаптарға қатысты үдерістердің дамуын талдау.</w:t>
      </w:r>
      <w:r w:rsidR="00416529" w:rsidRPr="00382908">
        <w:rPr>
          <w:sz w:val="28"/>
          <w:szCs w:val="28"/>
        </w:rPr>
        <w:t xml:space="preserve"> </w:t>
      </w:r>
    </w:p>
    <w:p w:rsidR="00416529" w:rsidRPr="00382908" w:rsidRDefault="00382908" w:rsidP="00382908">
      <w:pPr>
        <w:pStyle w:val="a6"/>
        <w:numPr>
          <w:ilvl w:val="0"/>
          <w:numId w:val="1"/>
        </w:numPr>
        <w:jc w:val="both"/>
        <w:rPr>
          <w:sz w:val="28"/>
          <w:szCs w:val="28"/>
        </w:rPr>
      </w:pPr>
      <w:r>
        <w:rPr>
          <w:sz w:val="28"/>
          <w:szCs w:val="28"/>
          <w:lang w:val="kk-KZ"/>
        </w:rPr>
        <w:t xml:space="preserve">Мәдениеттегі менеджментке байланысты бүгінгі таңда туындап отырған мәселелерге гипотезалар ұсыну. </w:t>
      </w:r>
    </w:p>
    <w:p w:rsidR="00416529" w:rsidRPr="00382908" w:rsidRDefault="00382908" w:rsidP="0038290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Г</w:t>
      </w:r>
      <w:r w:rsidR="00416529" w:rsidRPr="00382908">
        <w:rPr>
          <w:rFonts w:ascii="Times New Roman" w:hAnsi="Times New Roman" w:cs="Times New Roman"/>
          <w:sz w:val="28"/>
          <w:szCs w:val="28"/>
        </w:rPr>
        <w:t>ипотез</w:t>
      </w:r>
      <w:r>
        <w:rPr>
          <w:rFonts w:ascii="Times New Roman" w:hAnsi="Times New Roman" w:cs="Times New Roman"/>
          <w:sz w:val="28"/>
          <w:szCs w:val="28"/>
          <w:lang w:val="kk-KZ"/>
        </w:rPr>
        <w:t>аларды тексеру</w:t>
      </w:r>
      <w:r w:rsidR="00416529" w:rsidRPr="00382908">
        <w:rPr>
          <w:rFonts w:ascii="Times New Roman" w:hAnsi="Times New Roman" w:cs="Times New Roman"/>
          <w:sz w:val="28"/>
          <w:szCs w:val="28"/>
        </w:rPr>
        <w:t>.</w:t>
      </w:r>
    </w:p>
    <w:p w:rsidR="00416529" w:rsidRPr="00382908" w:rsidRDefault="008449F3" w:rsidP="0038290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Алынған нәтижелерді жинақтаған жекелеген жақтарды және механизмдерді қолдана отырып жоба жасау. </w:t>
      </w:r>
    </w:p>
    <w:p w:rsidR="00416529" w:rsidRPr="00382908" w:rsidRDefault="008449F3" w:rsidP="0038290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Гипотезаларды тәжірибеде қолдану, мәселенің шешілуіне әсерін байқау </w:t>
      </w:r>
      <w:r w:rsidRPr="008449F3">
        <w:rPr>
          <w:rFonts w:ascii="Times New Roman" w:hAnsi="Times New Roman" w:cs="Times New Roman"/>
          <w:sz w:val="28"/>
          <w:szCs w:val="28"/>
        </w:rPr>
        <w:t>[1]</w:t>
      </w:r>
      <w:r>
        <w:rPr>
          <w:rFonts w:ascii="Times New Roman" w:hAnsi="Times New Roman" w:cs="Times New Roman"/>
          <w:sz w:val="28"/>
          <w:szCs w:val="28"/>
          <w:lang w:val="kk-KZ"/>
        </w:rPr>
        <w:t>.</w:t>
      </w:r>
    </w:p>
    <w:p w:rsidR="00C218EB" w:rsidRPr="00382908" w:rsidRDefault="00C218EB" w:rsidP="005A10E1">
      <w:pPr>
        <w:spacing w:after="0" w:line="240" w:lineRule="auto"/>
        <w:ind w:firstLine="567"/>
        <w:jc w:val="both"/>
        <w:rPr>
          <w:rFonts w:ascii="Times New Roman" w:hAnsi="Times New Roman" w:cs="Times New Roman"/>
          <w:sz w:val="28"/>
          <w:szCs w:val="28"/>
          <w:lang w:val="kk-KZ"/>
        </w:rPr>
      </w:pPr>
      <w:r w:rsidRPr="00382908">
        <w:rPr>
          <w:rFonts w:ascii="Times New Roman" w:hAnsi="Times New Roman" w:cs="Times New Roman"/>
          <w:sz w:val="28"/>
          <w:szCs w:val="28"/>
        </w:rPr>
        <w:t>Білім</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беру</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барысында</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басты</w:t>
      </w:r>
      <w:r w:rsidRPr="005A10E1">
        <w:rPr>
          <w:rFonts w:ascii="Times New Roman" w:hAnsi="Times New Roman" w:cs="Times New Roman"/>
          <w:sz w:val="28"/>
          <w:szCs w:val="28"/>
        </w:rPr>
        <w:t xml:space="preserve"> </w:t>
      </w:r>
      <w:r w:rsidR="005A10E1">
        <w:rPr>
          <w:rFonts w:ascii="Times New Roman" w:hAnsi="Times New Roman" w:cs="Times New Roman"/>
          <w:sz w:val="28"/>
          <w:szCs w:val="28"/>
          <w:lang w:val="kk-KZ"/>
        </w:rPr>
        <w:t>басымдық</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студенттердің</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жеке</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шығармашылық</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мүмкіндіктерін</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дамыту</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оларды</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дара</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тұлға</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етіп</w:t>
      </w:r>
      <w:r w:rsidRPr="005A10E1">
        <w:rPr>
          <w:rFonts w:ascii="Times New Roman" w:hAnsi="Times New Roman" w:cs="Times New Roman"/>
          <w:sz w:val="28"/>
          <w:szCs w:val="28"/>
        </w:rPr>
        <w:t xml:space="preserve"> </w:t>
      </w:r>
      <w:r w:rsidRPr="00382908">
        <w:rPr>
          <w:rFonts w:ascii="Times New Roman" w:hAnsi="Times New Roman" w:cs="Times New Roman"/>
          <w:sz w:val="28"/>
          <w:szCs w:val="28"/>
        </w:rPr>
        <w:t>әзірлеу</w:t>
      </w:r>
      <w:r w:rsidRPr="005A10E1">
        <w:rPr>
          <w:rFonts w:ascii="Times New Roman" w:hAnsi="Times New Roman" w:cs="Times New Roman"/>
          <w:sz w:val="28"/>
          <w:szCs w:val="28"/>
        </w:rPr>
        <w:t>.</w:t>
      </w:r>
      <w:r w:rsidR="005A10E1">
        <w:rPr>
          <w:rFonts w:ascii="Times New Roman" w:hAnsi="Times New Roman" w:cs="Times New Roman"/>
          <w:sz w:val="28"/>
          <w:szCs w:val="28"/>
          <w:lang w:val="kk-KZ"/>
        </w:rPr>
        <w:t xml:space="preserve"> Оқу үрдісінде басымдылық рө</w:t>
      </w:r>
      <w:r w:rsidRPr="005A10E1">
        <w:rPr>
          <w:rFonts w:ascii="Times New Roman" w:hAnsi="Times New Roman" w:cs="Times New Roman"/>
          <w:sz w:val="28"/>
          <w:szCs w:val="28"/>
          <w:lang w:val="kk-KZ"/>
        </w:rPr>
        <w:t xml:space="preserve">л оқытушыға емес, студентке берілуі тиіс, студент </w:t>
      </w:r>
      <w:r w:rsidRPr="005A10E1">
        <w:rPr>
          <w:rFonts w:ascii="Times New Roman" w:hAnsi="Times New Roman" w:cs="Times New Roman"/>
          <w:sz w:val="28"/>
          <w:szCs w:val="28"/>
          <w:lang w:val="kk-KZ"/>
        </w:rPr>
        <w:lastRenderedPageBreak/>
        <w:t>белсенділік көрсетуі тиіс оны оқытпай, ол өздігінен оқуы керек.</w:t>
      </w:r>
      <w:r w:rsidR="005A10E1">
        <w:rPr>
          <w:rFonts w:ascii="Times New Roman" w:hAnsi="Times New Roman" w:cs="Times New Roman"/>
          <w:sz w:val="28"/>
          <w:szCs w:val="28"/>
          <w:lang w:val="kk-KZ"/>
        </w:rPr>
        <w:t xml:space="preserve"> </w:t>
      </w:r>
      <w:r w:rsidRPr="005A10E1">
        <w:rPr>
          <w:rFonts w:ascii="Times New Roman" w:hAnsi="Times New Roman" w:cs="Times New Roman"/>
          <w:sz w:val="28"/>
          <w:szCs w:val="28"/>
          <w:lang w:val="kk-KZ"/>
        </w:rPr>
        <w:t>Оқытудың негзгі мақсаты өз бетінше дами алатын жеке адамды қалыптастыру болғандықтан, оқытудың негізгі формасы студенттерм</w:t>
      </w:r>
      <w:r w:rsidR="005A10E1">
        <w:rPr>
          <w:rFonts w:ascii="Times New Roman" w:hAnsi="Times New Roman" w:cs="Times New Roman"/>
          <w:sz w:val="28"/>
          <w:szCs w:val="28"/>
          <w:lang w:val="kk-KZ"/>
        </w:rPr>
        <w:t xml:space="preserve">ен жұмыс істеу. </w:t>
      </w:r>
      <w:r w:rsidR="005A10E1" w:rsidRPr="00D861FB">
        <w:rPr>
          <w:rFonts w:ascii="Times New Roman" w:hAnsi="Times New Roman" w:cs="Times New Roman"/>
          <w:sz w:val="28"/>
          <w:szCs w:val="28"/>
          <w:lang w:val="kk-KZ"/>
        </w:rPr>
        <w:t xml:space="preserve">Студенттің өздік жұмысының тапсырмалары алған білімді </w:t>
      </w:r>
      <w:r w:rsidR="005A10E1">
        <w:rPr>
          <w:rFonts w:ascii="Times New Roman" w:hAnsi="Times New Roman" w:cs="Times New Roman"/>
          <w:sz w:val="28"/>
          <w:szCs w:val="28"/>
          <w:lang w:val="kk-KZ"/>
        </w:rPr>
        <w:t>әр түрлі жағдайда</w:t>
      </w:r>
      <w:r w:rsidR="005A10E1" w:rsidRPr="00D861FB">
        <w:rPr>
          <w:rFonts w:ascii="Times New Roman" w:hAnsi="Times New Roman" w:cs="Times New Roman"/>
          <w:sz w:val="28"/>
          <w:szCs w:val="28"/>
          <w:lang w:val="kk-KZ"/>
        </w:rPr>
        <w:t xml:space="preserve"> қолдануды, жаңадан өздігінен білім алуды қажет ететіндей, студенттің танымдық қабілеттерін арттыратындай болуы қажет.</w:t>
      </w:r>
      <w:r w:rsidR="005A10E1">
        <w:rPr>
          <w:rFonts w:ascii="Times New Roman" w:hAnsi="Times New Roman" w:cs="Times New Roman"/>
          <w:sz w:val="28"/>
          <w:szCs w:val="28"/>
          <w:lang w:val="kk-KZ"/>
        </w:rPr>
        <w:t xml:space="preserve"> Жоғары білімді маман өзіндік жұмыс барысында қалыптасқан дағдаларды қызмет етуде жан-жақты қолдана алады.</w:t>
      </w:r>
    </w:p>
    <w:p w:rsidR="009D5833" w:rsidRDefault="009D5833" w:rsidP="00382908">
      <w:pPr>
        <w:spacing w:after="0" w:line="240" w:lineRule="auto"/>
        <w:jc w:val="both"/>
        <w:rPr>
          <w:rFonts w:ascii="Times New Roman" w:hAnsi="Times New Roman" w:cs="Times New Roman"/>
          <w:sz w:val="28"/>
          <w:szCs w:val="28"/>
          <w:lang w:val="kk-KZ"/>
        </w:rPr>
      </w:pPr>
    </w:p>
    <w:p w:rsidR="00B905F4" w:rsidRPr="00382908" w:rsidRDefault="00B905F4" w:rsidP="00B905F4">
      <w:pPr>
        <w:spacing w:after="0" w:line="240" w:lineRule="auto"/>
        <w:jc w:val="center"/>
        <w:rPr>
          <w:rFonts w:ascii="Times New Roman" w:hAnsi="Times New Roman" w:cs="Times New Roman"/>
          <w:sz w:val="28"/>
          <w:szCs w:val="28"/>
          <w:lang w:val="kk-KZ"/>
        </w:rPr>
      </w:pPr>
      <w:r w:rsidRPr="00C50BF0">
        <w:rPr>
          <w:rFonts w:ascii="Times New Roman" w:hAnsi="Times New Roman" w:cs="Times New Roman"/>
          <w:b/>
          <w:sz w:val="28"/>
          <w:szCs w:val="28"/>
          <w:lang w:val="kk-KZ"/>
        </w:rPr>
        <w:t>Әдебиеттер:</w:t>
      </w:r>
    </w:p>
    <w:p w:rsidR="00382908" w:rsidRPr="00B905F4" w:rsidRDefault="00382908" w:rsidP="00B905F4">
      <w:pPr>
        <w:spacing w:after="0" w:line="240" w:lineRule="auto"/>
        <w:rPr>
          <w:rFonts w:ascii="Times New Roman" w:hAnsi="Times New Roman" w:cs="Times New Roman"/>
          <w:sz w:val="28"/>
          <w:szCs w:val="28"/>
          <w:lang w:val="kk-KZ"/>
        </w:rPr>
      </w:pPr>
      <w:r w:rsidRPr="00B905F4">
        <w:rPr>
          <w:rFonts w:ascii="Times New Roman" w:hAnsi="Times New Roman" w:cs="Times New Roman"/>
          <w:sz w:val="28"/>
          <w:szCs w:val="28"/>
          <w:lang w:val="kk-KZ"/>
        </w:rPr>
        <w:t>1. Оразбаева К.Н. Маркетинг. – А</w:t>
      </w:r>
      <w:r w:rsidR="00B905F4">
        <w:rPr>
          <w:rFonts w:ascii="Times New Roman" w:hAnsi="Times New Roman" w:cs="Times New Roman"/>
          <w:sz w:val="28"/>
          <w:szCs w:val="28"/>
          <w:lang w:val="kk-KZ"/>
        </w:rPr>
        <w:t>лматы</w:t>
      </w:r>
      <w:r w:rsidRPr="00B905F4">
        <w:rPr>
          <w:rFonts w:ascii="Times New Roman" w:hAnsi="Times New Roman" w:cs="Times New Roman"/>
          <w:sz w:val="28"/>
          <w:szCs w:val="28"/>
          <w:lang w:val="kk-KZ"/>
        </w:rPr>
        <w:t>, 2007</w:t>
      </w:r>
    </w:p>
    <w:p w:rsidR="009D5833" w:rsidRPr="00B905F4" w:rsidRDefault="009D5833" w:rsidP="00B905F4">
      <w:pPr>
        <w:pStyle w:val="a3"/>
        <w:rPr>
          <w:sz w:val="28"/>
          <w:szCs w:val="28"/>
          <w:lang w:val="kk-KZ"/>
        </w:rPr>
      </w:pPr>
      <w:r w:rsidRPr="00B905F4">
        <w:rPr>
          <w:sz w:val="28"/>
          <w:szCs w:val="28"/>
          <w:lang w:val="kk-KZ"/>
        </w:rPr>
        <w:t xml:space="preserve">2 </w:t>
      </w:r>
      <w:r w:rsidRPr="00B905F4">
        <w:rPr>
          <w:color w:val="000000"/>
          <w:sz w:val="28"/>
          <w:szCs w:val="28"/>
          <w:lang w:val="kk-KZ"/>
        </w:rPr>
        <w:t>«Мәдениет туралы» 2006 жылғы 15 желтоқсандағы № 207-III Қазақстан Республикасының Заңы (2012.10.07. берілген өзгерістер мен толықтырулармен). //http://online.zakon.kz.</w:t>
      </w:r>
    </w:p>
    <w:p w:rsidR="00382908" w:rsidRPr="00B905F4" w:rsidRDefault="00B905F4" w:rsidP="00B905F4">
      <w:pPr>
        <w:pStyle w:val="a3"/>
        <w:rPr>
          <w:sz w:val="28"/>
          <w:szCs w:val="28"/>
          <w:lang w:val="kk-KZ"/>
        </w:rPr>
      </w:pPr>
      <w:r>
        <w:rPr>
          <w:sz w:val="28"/>
          <w:szCs w:val="28"/>
          <w:lang w:val="kk-KZ"/>
        </w:rPr>
        <w:t>3</w:t>
      </w:r>
      <w:r w:rsidR="00382908" w:rsidRPr="00B905F4">
        <w:rPr>
          <w:sz w:val="28"/>
          <w:szCs w:val="28"/>
          <w:lang w:val="kk-KZ"/>
        </w:rPr>
        <w:t xml:space="preserve"> </w:t>
      </w:r>
      <w:r w:rsidR="00382908" w:rsidRPr="00B905F4">
        <w:rPr>
          <w:sz w:val="28"/>
          <w:szCs w:val="28"/>
        </w:rPr>
        <w:t>Флиберг Б. О недоразумениях, связанных с кейс-стади</w:t>
      </w:r>
      <w:r>
        <w:rPr>
          <w:sz w:val="28"/>
          <w:szCs w:val="28"/>
          <w:lang w:val="kk-KZ"/>
        </w:rPr>
        <w:t xml:space="preserve"> </w:t>
      </w:r>
      <w:r w:rsidR="00382908" w:rsidRPr="00B905F4">
        <w:rPr>
          <w:sz w:val="28"/>
          <w:szCs w:val="28"/>
        </w:rPr>
        <w:t>//</w:t>
      </w:r>
      <w:r>
        <w:rPr>
          <w:sz w:val="28"/>
          <w:szCs w:val="28"/>
          <w:lang w:val="kk-KZ"/>
        </w:rPr>
        <w:t xml:space="preserve"> </w:t>
      </w:r>
      <w:r w:rsidR="00382908" w:rsidRPr="00B905F4">
        <w:rPr>
          <w:sz w:val="28"/>
          <w:szCs w:val="28"/>
        </w:rPr>
        <w:t>Социс,2005</w:t>
      </w:r>
      <w:r>
        <w:rPr>
          <w:sz w:val="28"/>
          <w:szCs w:val="28"/>
          <w:lang w:val="kk-KZ"/>
        </w:rPr>
        <w:t>. –</w:t>
      </w:r>
      <w:r w:rsidR="00382908" w:rsidRPr="00B905F4">
        <w:rPr>
          <w:sz w:val="28"/>
          <w:szCs w:val="28"/>
        </w:rPr>
        <w:t xml:space="preserve"> №4</w:t>
      </w:r>
      <w:r>
        <w:rPr>
          <w:sz w:val="28"/>
          <w:szCs w:val="28"/>
          <w:lang w:val="kk-KZ"/>
        </w:rPr>
        <w:t>. –</w:t>
      </w:r>
      <w:r w:rsidR="00382908" w:rsidRPr="00B905F4">
        <w:rPr>
          <w:sz w:val="28"/>
          <w:szCs w:val="28"/>
        </w:rPr>
        <w:t xml:space="preserve"> 115</w:t>
      </w:r>
      <w:r>
        <w:rPr>
          <w:sz w:val="28"/>
          <w:szCs w:val="28"/>
          <w:lang w:val="kk-KZ"/>
        </w:rPr>
        <w:t xml:space="preserve"> с.</w:t>
      </w:r>
    </w:p>
    <w:p w:rsidR="009D5833" w:rsidRPr="00382908" w:rsidRDefault="009D5833" w:rsidP="00382908">
      <w:pPr>
        <w:spacing w:after="0" w:line="240" w:lineRule="auto"/>
        <w:jc w:val="both"/>
        <w:rPr>
          <w:rFonts w:ascii="Times New Roman" w:hAnsi="Times New Roman" w:cs="Times New Roman"/>
          <w:sz w:val="28"/>
          <w:szCs w:val="28"/>
          <w:lang w:val="kk-KZ"/>
        </w:rPr>
      </w:pPr>
    </w:p>
    <w:sectPr w:rsidR="009D5833" w:rsidRPr="003829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E3" w:rsidRDefault="002F00E3" w:rsidP="00416529">
      <w:pPr>
        <w:spacing w:after="0" w:line="240" w:lineRule="auto"/>
      </w:pPr>
      <w:r>
        <w:separator/>
      </w:r>
    </w:p>
  </w:endnote>
  <w:endnote w:type="continuationSeparator" w:id="1">
    <w:p w:rsidR="002F00E3" w:rsidRDefault="002F00E3" w:rsidP="00416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E3" w:rsidRDefault="002F00E3" w:rsidP="00416529">
      <w:pPr>
        <w:spacing w:after="0" w:line="240" w:lineRule="auto"/>
      </w:pPr>
      <w:r>
        <w:separator/>
      </w:r>
    </w:p>
  </w:footnote>
  <w:footnote w:type="continuationSeparator" w:id="1">
    <w:p w:rsidR="002F00E3" w:rsidRDefault="002F00E3" w:rsidP="00416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220ED"/>
    <w:multiLevelType w:val="hybridMultilevel"/>
    <w:tmpl w:val="1F0A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18EB"/>
    <w:rsid w:val="001C7F70"/>
    <w:rsid w:val="002F00E3"/>
    <w:rsid w:val="00382908"/>
    <w:rsid w:val="00416529"/>
    <w:rsid w:val="005A10E1"/>
    <w:rsid w:val="006E127B"/>
    <w:rsid w:val="0079653E"/>
    <w:rsid w:val="008449F3"/>
    <w:rsid w:val="009D5833"/>
    <w:rsid w:val="00B905F4"/>
    <w:rsid w:val="00C2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5833"/>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416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5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uiPriority w:val="9"/>
    <w:rsid w:val="00416529"/>
    <w:rPr>
      <w:rFonts w:ascii="Times New Roman" w:eastAsia="Times New Roman" w:hAnsi="Times New Roman" w:cs="Times New Roman"/>
      <w:b/>
      <w:bCs/>
      <w:sz w:val="27"/>
      <w:szCs w:val="27"/>
    </w:rPr>
  </w:style>
  <w:style w:type="paragraph" w:styleId="a3">
    <w:name w:val="footnote text"/>
    <w:basedOn w:val="a"/>
    <w:link w:val="a4"/>
    <w:uiPriority w:val="99"/>
    <w:semiHidden/>
    <w:rsid w:val="0041652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416529"/>
    <w:rPr>
      <w:rFonts w:ascii="Times New Roman" w:eastAsia="Times New Roman" w:hAnsi="Times New Roman" w:cs="Times New Roman"/>
      <w:sz w:val="20"/>
      <w:szCs w:val="20"/>
    </w:rPr>
  </w:style>
  <w:style w:type="character" w:styleId="a5">
    <w:name w:val="footnote reference"/>
    <w:basedOn w:val="a0"/>
    <w:uiPriority w:val="99"/>
    <w:semiHidden/>
    <w:rsid w:val="00416529"/>
    <w:rPr>
      <w:rFonts w:cs="Times New Roman"/>
      <w:vertAlign w:val="superscript"/>
    </w:rPr>
  </w:style>
  <w:style w:type="paragraph" w:styleId="a6">
    <w:name w:val="List Paragraph"/>
    <w:basedOn w:val="a"/>
    <w:uiPriority w:val="34"/>
    <w:qFormat/>
    <w:rsid w:val="0041652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9D583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Nirs</dc:creator>
  <cp:keywords/>
  <dc:description/>
  <cp:lastModifiedBy>Nirs</cp:lastModifiedBy>
  <cp:revision>19</cp:revision>
  <dcterms:created xsi:type="dcterms:W3CDTF">2014-01-08T06:06:00Z</dcterms:created>
  <dcterms:modified xsi:type="dcterms:W3CDTF">2014-01-08T07:49:00Z</dcterms:modified>
</cp:coreProperties>
</file>