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39" w:rsidRPr="00EF47AD" w:rsidRDefault="00A01939" w:rsidP="00A01939">
      <w:pPr>
        <w:pStyle w:val="a4"/>
        <w:spacing w:before="0" w:beforeAutospacing="0" w:after="0" w:afterAutospacing="0"/>
        <w:ind w:left="1440"/>
        <w:jc w:val="center"/>
      </w:pPr>
      <w:r w:rsidRPr="00EF47AD">
        <w:t xml:space="preserve">Л.И. </w:t>
      </w:r>
      <w:proofErr w:type="spellStart"/>
      <w:r w:rsidRPr="00EF47AD">
        <w:t>Мухамадиева</w:t>
      </w:r>
      <w:proofErr w:type="spellEnd"/>
    </w:p>
    <w:p w:rsidR="00A01939" w:rsidRPr="00EF47AD" w:rsidRDefault="00A01939" w:rsidP="00A01939">
      <w:pPr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EF47AD">
        <w:rPr>
          <w:rFonts w:ascii="Times New Roman" w:hAnsi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EF47AD">
        <w:rPr>
          <w:rFonts w:ascii="Times New Roman" w:hAnsi="Times New Roman"/>
          <w:sz w:val="24"/>
          <w:szCs w:val="24"/>
        </w:rPr>
        <w:t>аль-Фараби</w:t>
      </w:r>
      <w:proofErr w:type="spellEnd"/>
      <w:r w:rsidRPr="00EF47AD">
        <w:rPr>
          <w:rFonts w:ascii="Times New Roman" w:hAnsi="Times New Roman"/>
          <w:sz w:val="24"/>
          <w:szCs w:val="24"/>
        </w:rPr>
        <w:t>,</w:t>
      </w:r>
    </w:p>
    <w:p w:rsidR="00A01939" w:rsidRDefault="00A01939" w:rsidP="00A01939">
      <w:pPr>
        <w:pStyle w:val="a4"/>
        <w:spacing w:before="0" w:beforeAutospacing="0" w:after="0" w:afterAutospacing="0"/>
        <w:ind w:firstLine="709"/>
      </w:pPr>
      <w:r>
        <w:t xml:space="preserve">                           </w:t>
      </w:r>
      <w:proofErr w:type="spellStart"/>
      <w:r w:rsidRPr="00EF47AD">
        <w:t>Алматы</w:t>
      </w:r>
      <w:proofErr w:type="spellEnd"/>
      <w:r w:rsidRPr="00EF47AD">
        <w:t xml:space="preserve">, Казахстан. </w:t>
      </w:r>
      <w:r w:rsidRPr="00EF47AD">
        <w:rPr>
          <w:lang w:val="en-US"/>
        </w:rPr>
        <w:t>e</w:t>
      </w:r>
      <w:r w:rsidRPr="00EF47AD">
        <w:t>-</w:t>
      </w:r>
      <w:r w:rsidRPr="00EF47AD">
        <w:rPr>
          <w:lang w:val="en-US"/>
        </w:rPr>
        <w:t>mail</w:t>
      </w:r>
      <w:r w:rsidRPr="00EF47AD">
        <w:t xml:space="preserve">: </w:t>
      </w:r>
      <w:hyperlink r:id="rId4" w:history="1">
        <w:r w:rsidRPr="00EF47AD">
          <w:rPr>
            <w:rStyle w:val="a3"/>
            <w:lang w:val="en-US"/>
          </w:rPr>
          <w:t>Larissa</w:t>
        </w:r>
        <w:r w:rsidRPr="00EF47AD">
          <w:rPr>
            <w:rStyle w:val="a3"/>
          </w:rPr>
          <w:t>_2300</w:t>
        </w:r>
        <w:r w:rsidRPr="00EF47AD">
          <w:rPr>
            <w:rStyle w:val="a3"/>
            <w:lang w:val="ru-MO"/>
          </w:rPr>
          <w:t>@</w:t>
        </w:r>
        <w:proofErr w:type="spellStart"/>
        <w:r w:rsidRPr="00EF47AD">
          <w:rPr>
            <w:rStyle w:val="a3"/>
            <w:lang w:val="ru-MO"/>
          </w:rPr>
          <w:t>mail.ru</w:t>
        </w:r>
        <w:proofErr w:type="spellEnd"/>
      </w:hyperlink>
    </w:p>
    <w:p w:rsidR="00E92FF0" w:rsidRDefault="00E92FF0" w:rsidP="00A01939">
      <w:pPr>
        <w:pStyle w:val="a4"/>
        <w:spacing w:before="0" w:beforeAutospacing="0" w:after="0" w:afterAutospacing="0"/>
        <w:ind w:firstLine="709"/>
      </w:pPr>
    </w:p>
    <w:p w:rsidR="00E92FF0" w:rsidRDefault="00E92FF0" w:rsidP="00A01939">
      <w:pPr>
        <w:pStyle w:val="a4"/>
        <w:spacing w:before="0" w:beforeAutospacing="0" w:after="0" w:afterAutospacing="0"/>
        <w:ind w:firstLine="709"/>
      </w:pPr>
    </w:p>
    <w:p w:rsidR="00E92FF0" w:rsidRDefault="00E92FF0" w:rsidP="00A01939">
      <w:pPr>
        <w:pStyle w:val="a4"/>
        <w:spacing w:before="0" w:beforeAutospacing="0" w:after="0" w:afterAutospacing="0"/>
        <w:ind w:firstLine="709"/>
      </w:pPr>
    </w:p>
    <w:p w:rsidR="00E92FF0" w:rsidRPr="00E92FF0" w:rsidRDefault="00E92FF0" w:rsidP="00E92FF0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92FF0">
        <w:rPr>
          <w:b/>
          <w:sz w:val="28"/>
          <w:szCs w:val="28"/>
        </w:rPr>
        <w:t>Актуальные вопросы менеджмента и маркетинга в издательском деле</w:t>
      </w:r>
    </w:p>
    <w:p w:rsidR="00000000" w:rsidRDefault="00B013AD" w:rsidP="00563B12">
      <w:pPr>
        <w:jc w:val="both"/>
      </w:pPr>
      <w:r>
        <w:t xml:space="preserve"> </w:t>
      </w:r>
    </w:p>
    <w:p w:rsidR="00563B12" w:rsidRDefault="00B013AD" w:rsidP="00563B12">
      <w:pPr>
        <w:pStyle w:val="a4"/>
        <w:spacing w:before="0" w:beforeAutospacing="0" w:after="0" w:afterAutospacing="0"/>
        <w:ind w:firstLine="709"/>
        <w:jc w:val="both"/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</w:pPr>
      <w:r w:rsidRPr="00B013AD">
        <w:rPr>
          <w:color w:val="000000"/>
          <w:sz w:val="28"/>
          <w:szCs w:val="28"/>
        </w:rPr>
        <w:t> </w:t>
      </w:r>
      <w:r w:rsidR="00563B12">
        <w:rPr>
          <w:color w:val="000000"/>
          <w:sz w:val="28"/>
          <w:szCs w:val="28"/>
        </w:rPr>
        <w:t>В образовательных рамках а</w:t>
      </w:r>
      <w:r w:rsidR="00563B12" w:rsidRPr="00563B12">
        <w:rPr>
          <w:sz w:val="28"/>
          <w:szCs w:val="28"/>
        </w:rPr>
        <w:t>ктуальные вопросы менеджмента и маркетинга в издательском деле</w:t>
      </w:r>
      <w:r w:rsidR="00563B12">
        <w:rPr>
          <w:sz w:val="28"/>
          <w:szCs w:val="28"/>
        </w:rPr>
        <w:t xml:space="preserve"> отражены в к</w:t>
      </w:r>
      <w:r w:rsidR="00563B12" w:rsidRPr="000D30C6">
        <w:rPr>
          <w:color w:val="000000"/>
          <w:sz w:val="28"/>
          <w:szCs w:val="28"/>
        </w:rPr>
        <w:t>урс</w:t>
      </w:r>
      <w:r w:rsidR="00563B12">
        <w:rPr>
          <w:color w:val="000000"/>
          <w:sz w:val="28"/>
          <w:szCs w:val="28"/>
        </w:rPr>
        <w:t>е</w:t>
      </w:r>
      <w:r w:rsidR="00563B12" w:rsidRPr="000D30C6">
        <w:rPr>
          <w:color w:val="000000"/>
          <w:sz w:val="28"/>
          <w:szCs w:val="28"/>
        </w:rPr>
        <w:t xml:space="preserve"> «</w:t>
      </w:r>
      <w:r w:rsidR="00563B12">
        <w:rPr>
          <w:color w:val="000000"/>
          <w:sz w:val="28"/>
          <w:szCs w:val="28"/>
        </w:rPr>
        <w:t>Менеджмент и маркетинг книжного дела</w:t>
      </w:r>
      <w:r w:rsidR="00563B12" w:rsidRPr="000D30C6">
        <w:rPr>
          <w:color w:val="000000"/>
          <w:sz w:val="28"/>
          <w:szCs w:val="28"/>
        </w:rPr>
        <w:t>»</w:t>
      </w:r>
      <w:r w:rsidR="00563B12">
        <w:rPr>
          <w:color w:val="000000"/>
          <w:sz w:val="28"/>
          <w:szCs w:val="28"/>
        </w:rPr>
        <w:t xml:space="preserve">, который нацелен на изучение </w:t>
      </w:r>
      <w:r w:rsidR="00563B12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издательского, а также книготоргового бизнеса с точки зрения управленческих решений и маркетинговой политики издательских организаций. </w:t>
      </w:r>
    </w:p>
    <w:p w:rsidR="00563B12" w:rsidRDefault="00563B12" w:rsidP="00563B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Объекты изучения: к</w:t>
      </w:r>
      <w:r w:rsidRPr="000D30C6">
        <w:rPr>
          <w:rFonts w:ascii="Times New Roman" w:hAnsi="Times New Roman" w:cs="Times New Roman"/>
          <w:color w:val="000000"/>
          <w:sz w:val="28"/>
          <w:szCs w:val="28"/>
        </w:rPr>
        <w:t>нигоиздательский менеджмент – управление издательством в условиях рыночной экономики – строится на принципах ориентаци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D30C6">
        <w:rPr>
          <w:rFonts w:ascii="Times New Roman" w:hAnsi="Times New Roman" w:cs="Times New Roman"/>
          <w:color w:val="000000"/>
          <w:sz w:val="28"/>
          <w:szCs w:val="28"/>
        </w:rPr>
        <w:t xml:space="preserve"> на платежеспособный спрос и потребности рынка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63B12" w:rsidRPr="00BE4C5D" w:rsidRDefault="00563B12" w:rsidP="00563B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C5D"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Издательский маркетинг </w:t>
      </w:r>
      <w:r w:rsidRPr="00BE4C5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изучает </w:t>
      </w:r>
      <w:r w:rsidRPr="00BE4C5D">
        <w:rPr>
          <w:rFonts w:ascii="Times New Roman" w:hAnsi="Times New Roman" w:cs="Times New Roman"/>
          <w:color w:val="000000"/>
          <w:sz w:val="28"/>
          <w:szCs w:val="28"/>
        </w:rPr>
        <w:t>процессы развития и становления книжного рынка.</w:t>
      </w:r>
    </w:p>
    <w:p w:rsidR="00563B12" w:rsidRDefault="00563B12" w:rsidP="00563B12">
      <w:pPr>
        <w:pStyle w:val="a5"/>
        <w:ind w:firstLine="708"/>
      </w:pPr>
      <w:r w:rsidRPr="008D14D4">
        <w:rPr>
          <w:color w:val="000000"/>
          <w:szCs w:val="28"/>
        </w:rPr>
        <w:t>Этот курс занимает особое место в подготовке специалистов издательского дела, поскольку с него начинается изучение комплекса дисциплин по теории и практике книжного дела.</w:t>
      </w:r>
      <w:r w:rsidRPr="008D14D4">
        <w:rPr>
          <w:rStyle w:val="apple-converted-space"/>
          <w:color w:val="000000"/>
          <w:szCs w:val="28"/>
        </w:rPr>
        <w:t> </w:t>
      </w:r>
      <w:r w:rsidRPr="008D14D4">
        <w:rPr>
          <w:rStyle w:val="apple-converted-space"/>
          <w:color w:val="000000"/>
          <w:szCs w:val="28"/>
          <w:shd w:val="clear" w:color="auto" w:fill="FFFFFF"/>
        </w:rPr>
        <w:t> Актуальность изучения дисциплины обусловлена э</w:t>
      </w:r>
      <w:r w:rsidRPr="008D14D4">
        <w:rPr>
          <w:color w:val="000000"/>
          <w:szCs w:val="28"/>
          <w:shd w:val="clear" w:color="auto" w:fill="FFFFFF"/>
        </w:rPr>
        <w:t>кономическими условиями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, которые требуют от книжного бизнеса системной организации и профессионального управления, комплекса маркетинговых </w:t>
      </w:r>
      <w:proofErr w:type="spellStart"/>
      <w:proofErr w:type="gramStart"/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бизнес-решений</w:t>
      </w:r>
      <w:proofErr w:type="spellEnd"/>
      <w:proofErr w:type="gramEnd"/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и формирования коммуникационных взаимодействий, ориентации на покупателя.</w:t>
      </w:r>
      <w:r>
        <w:rPr>
          <w:rStyle w:val="apple-converted-space"/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 </w:t>
      </w:r>
    </w:p>
    <w:p w:rsidR="00563B12" w:rsidRDefault="00563B12" w:rsidP="00563B1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100">
        <w:rPr>
          <w:rFonts w:ascii="Times New Roman" w:hAnsi="Times New Roman" w:cs="Times New Roman"/>
          <w:sz w:val="28"/>
          <w:szCs w:val="28"/>
        </w:rPr>
        <w:t xml:space="preserve">      </w:t>
      </w:r>
      <w:r w:rsidRPr="001B2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Начало 90-х годов ознаменовалось изменением общей ситуации в экономике и общественной жизни государства, в это время произошел отказ от государственного плана, получили приоритет товарно-денежные отношения, появились негосударственные издательства, были частично приватизированы полиграфические предприятия, получила развитие негосударственная торговля. Все это вместе изменило внешнюю среду деятельности предприятий отрасли печати (издательств, типографий, книготорговых фирм), в первую очередь государственных, и предопределило необходимость кардинальной перестройки всей их работы и их ориентацию на интересы потребителей. Прежде </w:t>
      </w:r>
      <w:proofErr w:type="gramStart"/>
      <w:r w:rsidRPr="001B2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proofErr w:type="gramEnd"/>
      <w:r w:rsidRPr="001B2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означало, что в принятии решений по книгоиздательской политике необходимо было исходить из пожеланий самих потребителей; более того, оказалось важно предвидеть изменение их желаний.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63B12" w:rsidRPr="00D923D9" w:rsidRDefault="00563B12" w:rsidP="00563B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курса отражает основные этапы развития менеджмента и </w:t>
      </w:r>
      <w:r w:rsidRPr="00D92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маркетинга в книжном деле, раскрывает сущность  данных понятий, функциональное назначение и управленческие решения,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Pr="00D92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способствует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выработке </w:t>
      </w:r>
      <w:r w:rsidRPr="00D923D9">
        <w:rPr>
          <w:rFonts w:ascii="Times New Roman" w:hAnsi="Times New Roman" w:cs="Times New Roman"/>
          <w:color w:val="000000"/>
          <w:sz w:val="28"/>
          <w:szCs w:val="28"/>
        </w:rPr>
        <w:t>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923D9">
        <w:rPr>
          <w:rFonts w:ascii="Times New Roman" w:hAnsi="Times New Roman" w:cs="Times New Roman"/>
          <w:color w:val="000000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923D9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color w:val="000000"/>
          <w:sz w:val="28"/>
          <w:szCs w:val="28"/>
        </w:rPr>
        <w:t>будут необходимы</w:t>
      </w:r>
      <w:r w:rsidRPr="00D923D9">
        <w:rPr>
          <w:rFonts w:ascii="Times New Roman" w:hAnsi="Times New Roman" w:cs="Times New Roman"/>
          <w:color w:val="000000"/>
          <w:sz w:val="28"/>
          <w:szCs w:val="28"/>
        </w:rPr>
        <w:t xml:space="preserve"> в профессиональной издательской деятельности.</w:t>
      </w:r>
    </w:p>
    <w:p w:rsidR="00563B12" w:rsidRPr="001B2100" w:rsidRDefault="00563B12" w:rsidP="00563B12">
      <w:pPr>
        <w:jc w:val="both"/>
        <w:rPr>
          <w:rFonts w:ascii="Times New Roman" w:hAnsi="Times New Roman" w:cs="Times New Roman"/>
          <w:sz w:val="28"/>
          <w:szCs w:val="28"/>
        </w:rPr>
      </w:pPr>
      <w:r w:rsidRPr="001B210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C7E0E" w:rsidRPr="005E2083" w:rsidRDefault="003C7E0E" w:rsidP="003C7E0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2083">
        <w:rPr>
          <w:sz w:val="28"/>
          <w:szCs w:val="28"/>
        </w:rPr>
        <w:t xml:space="preserve">Назначение дисциплины </w:t>
      </w:r>
      <w:r w:rsidRPr="003C7E0E">
        <w:rPr>
          <w:sz w:val="28"/>
          <w:szCs w:val="28"/>
        </w:rPr>
        <w:t>менеджмента и маркетинга в издательском деле</w:t>
      </w:r>
      <w:r>
        <w:rPr>
          <w:sz w:val="28"/>
          <w:szCs w:val="28"/>
        </w:rPr>
        <w:t xml:space="preserve"> </w:t>
      </w:r>
      <w:r w:rsidRPr="005E2083">
        <w:rPr>
          <w:sz w:val="28"/>
          <w:szCs w:val="28"/>
        </w:rPr>
        <w:t xml:space="preserve">– </w:t>
      </w:r>
      <w:r w:rsidRPr="005E2083">
        <w:rPr>
          <w:color w:val="000000"/>
          <w:sz w:val="28"/>
          <w:szCs w:val="28"/>
          <w:shd w:val="clear" w:color="auto" w:fill="FFFFFF"/>
        </w:rPr>
        <w:t xml:space="preserve">подготовка специалистов, способных </w:t>
      </w:r>
      <w:r>
        <w:rPr>
          <w:color w:val="000000"/>
          <w:sz w:val="28"/>
          <w:szCs w:val="28"/>
          <w:shd w:val="clear" w:color="auto" w:fill="FFFFFF"/>
        </w:rPr>
        <w:t xml:space="preserve">успешно управлять издательским предприятием, а также пользоваться маркетинговыми методами и приемами по сбыту издательской продукции. </w:t>
      </w:r>
    </w:p>
    <w:p w:rsidR="003C7E0E" w:rsidRDefault="003C7E0E" w:rsidP="003C7E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изучения дисциплины рассматриваются </w:t>
      </w:r>
      <w:r w:rsidRPr="00E46641">
        <w:rPr>
          <w:rFonts w:ascii="Times New Roman" w:hAnsi="Times New Roman" w:cs="Times New Roman"/>
          <w:color w:val="000000"/>
          <w:sz w:val="28"/>
          <w:szCs w:val="28"/>
        </w:rPr>
        <w:t>пут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46641"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рационального использования издательских и трудовых ресурсов, применения научных подходов и концепции маркетинга, а также учета человеческого фактора. </w:t>
      </w:r>
    </w:p>
    <w:p w:rsidR="003C7E0E" w:rsidRPr="00F348DA" w:rsidRDefault="003C7E0E" w:rsidP="003C7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6641">
        <w:rPr>
          <w:rFonts w:ascii="Times New Roman" w:hAnsi="Times New Roman" w:cs="Times New Roman"/>
          <w:sz w:val="28"/>
          <w:szCs w:val="28"/>
        </w:rPr>
        <w:t xml:space="preserve">онимание важности маркетинга и менеджмента в современном книжном и издательском бизнесе при подготовке будущих издателей </w:t>
      </w:r>
      <w:r>
        <w:rPr>
          <w:rFonts w:ascii="Times New Roman" w:hAnsi="Times New Roman" w:cs="Times New Roman"/>
          <w:sz w:val="28"/>
          <w:szCs w:val="28"/>
        </w:rPr>
        <w:t xml:space="preserve">диктует необходимость </w:t>
      </w:r>
      <w:r w:rsidRPr="00E46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подготовки специалистов, владеющих навыками обеспечения эффективного функционирования книжного рынка.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3AD" w:rsidRPr="00172B99" w:rsidRDefault="00B013AD" w:rsidP="009D0AEA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2B99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Маркетинг является лишь составной менеджмента, отвечающей за кратковременные успехи издательской компании. Маркетинговая стратегия хоть и требует тщательного анализа рынка, но может строиться и воплощаться в жизнь в течение очень короткого времени. Менеджмент же обладает большей инерцией и строит стратегию развития компании на годы вперёд.  По сути, маркетинг в рамках менеджмента помогает показать клиентам бренда, что он всегда остаётся в курсе событий и не теряет связь с внешним миром. </w:t>
      </w:r>
    </w:p>
    <w:p w:rsidR="00172B99" w:rsidRPr="00BF7C94" w:rsidRDefault="00172B99" w:rsidP="00BF7C9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2B99">
        <w:rPr>
          <w:color w:val="000000"/>
          <w:sz w:val="28"/>
          <w:szCs w:val="28"/>
        </w:rPr>
        <w:t>Первоначально слово «менеджмент» означало «умение объезжать лошадей». Оно произошло от глагола «</w:t>
      </w:r>
      <w:proofErr w:type="spellStart"/>
      <w:r w:rsidRPr="00172B99">
        <w:rPr>
          <w:color w:val="000000"/>
          <w:sz w:val="28"/>
          <w:szCs w:val="28"/>
        </w:rPr>
        <w:t>to</w:t>
      </w:r>
      <w:proofErr w:type="spellEnd"/>
      <w:r w:rsidRPr="00172B99">
        <w:rPr>
          <w:color w:val="000000"/>
          <w:sz w:val="28"/>
          <w:szCs w:val="28"/>
        </w:rPr>
        <w:t xml:space="preserve"> </w:t>
      </w:r>
      <w:proofErr w:type="spellStart"/>
      <w:r w:rsidRPr="00172B99">
        <w:rPr>
          <w:color w:val="000000"/>
          <w:sz w:val="28"/>
          <w:szCs w:val="28"/>
        </w:rPr>
        <w:t>manage</w:t>
      </w:r>
      <w:proofErr w:type="spellEnd"/>
      <w:r w:rsidRPr="00172B99">
        <w:rPr>
          <w:color w:val="000000"/>
          <w:sz w:val="28"/>
          <w:szCs w:val="28"/>
        </w:rPr>
        <w:t>» (управлять), а тот в свою очередь - от латинского «</w:t>
      </w:r>
      <w:proofErr w:type="spellStart"/>
      <w:r w:rsidRPr="00172B99">
        <w:rPr>
          <w:color w:val="000000"/>
          <w:sz w:val="28"/>
          <w:szCs w:val="28"/>
        </w:rPr>
        <w:t>manus</w:t>
      </w:r>
      <w:proofErr w:type="spellEnd"/>
      <w:r w:rsidRPr="00172B99">
        <w:rPr>
          <w:color w:val="000000"/>
          <w:sz w:val="28"/>
          <w:szCs w:val="28"/>
        </w:rPr>
        <w:t xml:space="preserve">» (рука). Таким </w:t>
      </w:r>
      <w:proofErr w:type="gramStart"/>
      <w:r w:rsidRPr="00172B99">
        <w:rPr>
          <w:color w:val="000000"/>
          <w:sz w:val="28"/>
          <w:szCs w:val="28"/>
        </w:rPr>
        <w:t>образом</w:t>
      </w:r>
      <w:proofErr w:type="gramEnd"/>
      <w:r w:rsidRPr="00172B99">
        <w:rPr>
          <w:color w:val="000000"/>
          <w:sz w:val="28"/>
          <w:szCs w:val="28"/>
        </w:rPr>
        <w:t xml:space="preserve"> менеджмент буквально означает - «руководство людьми». На родине менеджмента - США - менеджерами называют лиц, которые в соответствии с законодательством берут на себя обязанности по осуществлению власти над корпоративным бизнесом и имуществом. У американцев термин «менеджмент» обозначает процесс, обеспечивающий интеграцию и наиболее эффективное </w:t>
      </w:r>
      <w:r w:rsidRPr="00BF7C94">
        <w:rPr>
          <w:color w:val="000000"/>
          <w:sz w:val="28"/>
          <w:szCs w:val="28"/>
        </w:rPr>
        <w:t>использование материальных и человеческих ресурсов фирмы в интересах достижения стоящих перед ней целей. Другими словами, менеджмент это - теория и практика управления фирмой и ее персоналом в условиях рынка.</w:t>
      </w:r>
    </w:p>
    <w:p w:rsidR="00BF7C94" w:rsidRPr="00BF7C94" w:rsidRDefault="00BF7C94" w:rsidP="00BF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C94">
        <w:rPr>
          <w:rFonts w:ascii="Times New Roman" w:hAnsi="Times New Roman"/>
          <w:sz w:val="28"/>
          <w:szCs w:val="28"/>
        </w:rPr>
        <w:t xml:space="preserve">Среди многих подходов преобладающей (по крайней </w:t>
      </w:r>
      <w:proofErr w:type="gramStart"/>
      <w:r w:rsidRPr="00BF7C94">
        <w:rPr>
          <w:rFonts w:ascii="Times New Roman" w:hAnsi="Times New Roman"/>
          <w:sz w:val="28"/>
          <w:szCs w:val="28"/>
        </w:rPr>
        <w:t>мере</w:t>
      </w:r>
      <w:proofErr w:type="gramEnd"/>
      <w:r w:rsidRPr="00BF7C94">
        <w:rPr>
          <w:rFonts w:ascii="Times New Roman" w:hAnsi="Times New Roman"/>
          <w:sz w:val="28"/>
          <w:szCs w:val="28"/>
        </w:rPr>
        <w:t xml:space="preserve"> в американском менеджменте) является </w:t>
      </w:r>
      <w:r w:rsidRPr="00BF7C94">
        <w:rPr>
          <w:rFonts w:ascii="Times New Roman" w:hAnsi="Times New Roman"/>
          <w:i/>
          <w:iCs/>
          <w:sz w:val="28"/>
          <w:szCs w:val="28"/>
        </w:rPr>
        <w:t>теория системного и ситуационного</w:t>
      </w:r>
      <w:r w:rsidRPr="00BF7C94">
        <w:rPr>
          <w:rFonts w:ascii="Times New Roman" w:hAnsi="Times New Roman"/>
          <w:sz w:val="28"/>
          <w:szCs w:val="28"/>
        </w:rPr>
        <w:t xml:space="preserve"> </w:t>
      </w:r>
      <w:r w:rsidRPr="00BF7C94">
        <w:rPr>
          <w:rFonts w:ascii="Times New Roman" w:hAnsi="Times New Roman"/>
          <w:i/>
          <w:iCs/>
          <w:sz w:val="28"/>
          <w:szCs w:val="28"/>
        </w:rPr>
        <w:t xml:space="preserve">управления. </w:t>
      </w:r>
      <w:r w:rsidRPr="00BF7C94">
        <w:rPr>
          <w:rFonts w:ascii="Times New Roman" w:hAnsi="Times New Roman"/>
          <w:sz w:val="28"/>
          <w:szCs w:val="28"/>
        </w:rPr>
        <w:t xml:space="preserve">Ключевые положения этой теории базируются на </w:t>
      </w:r>
      <w:proofErr w:type="spellStart"/>
      <w:proofErr w:type="gramStart"/>
      <w:r w:rsidRPr="00BF7C94">
        <w:rPr>
          <w:rFonts w:ascii="Times New Roman" w:hAnsi="Times New Roman"/>
          <w:sz w:val="28"/>
          <w:szCs w:val="28"/>
        </w:rPr>
        <w:t>основ-ных</w:t>
      </w:r>
      <w:proofErr w:type="spellEnd"/>
      <w:proofErr w:type="gramEnd"/>
      <w:r w:rsidRPr="00BF7C94">
        <w:rPr>
          <w:rFonts w:ascii="Times New Roman" w:hAnsi="Times New Roman"/>
          <w:sz w:val="28"/>
          <w:szCs w:val="28"/>
        </w:rPr>
        <w:t xml:space="preserve"> принципах систем и их свойствах. Вместе с тем она исходит из того, что процесс управления есть искусство, суть которого состоит в применении науки к реальностям любой ситуации. Основная мысль такова: не существует универсального наилучшего способа </w:t>
      </w:r>
      <w:proofErr w:type="spellStart"/>
      <w:proofErr w:type="gramStart"/>
      <w:r w:rsidRPr="00BF7C94">
        <w:rPr>
          <w:rFonts w:ascii="Times New Roman" w:hAnsi="Times New Roman"/>
          <w:sz w:val="28"/>
          <w:szCs w:val="28"/>
        </w:rPr>
        <w:t>достиже-ния</w:t>
      </w:r>
      <w:proofErr w:type="spellEnd"/>
      <w:proofErr w:type="gramEnd"/>
      <w:r w:rsidRPr="00BF7C94">
        <w:rPr>
          <w:rFonts w:ascii="Times New Roman" w:hAnsi="Times New Roman"/>
          <w:sz w:val="28"/>
          <w:szCs w:val="28"/>
        </w:rPr>
        <w:t xml:space="preserve"> определенных результатов при любых обстоятельствах. </w:t>
      </w:r>
      <w:proofErr w:type="spellStart"/>
      <w:proofErr w:type="gramStart"/>
      <w:r w:rsidRPr="00BF7C94">
        <w:rPr>
          <w:rFonts w:ascii="Times New Roman" w:hAnsi="Times New Roman"/>
          <w:sz w:val="28"/>
          <w:szCs w:val="28"/>
        </w:rPr>
        <w:t>Операци-онный</w:t>
      </w:r>
      <w:proofErr w:type="spellEnd"/>
      <w:proofErr w:type="gramEnd"/>
      <w:r w:rsidRPr="00BF7C94">
        <w:rPr>
          <w:rFonts w:ascii="Times New Roman" w:hAnsi="Times New Roman"/>
          <w:sz w:val="28"/>
          <w:szCs w:val="28"/>
        </w:rPr>
        <w:t xml:space="preserve"> метод анализа управления отличается попыткой анализировать, что фактически делают управляющие. Этот подход в некоторой степени эклектичен, поскольку заимствует и </w:t>
      </w:r>
      <w:r w:rsidRPr="00BF7C94">
        <w:rPr>
          <w:rFonts w:ascii="Times New Roman" w:hAnsi="Times New Roman"/>
          <w:sz w:val="28"/>
          <w:szCs w:val="28"/>
        </w:rPr>
        <w:lastRenderedPageBreak/>
        <w:t>объединяет из всех других подходов наиболее важные и полезные элементы.</w:t>
      </w:r>
    </w:p>
    <w:p w:rsidR="00BF7C94" w:rsidRPr="00172B99" w:rsidRDefault="00BF7C94" w:rsidP="00172B9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72B99" w:rsidRPr="00172B99" w:rsidRDefault="00172B99" w:rsidP="00B013A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3AD" w:rsidRPr="00172B99" w:rsidRDefault="00B013AD">
      <w:pPr>
        <w:rPr>
          <w:sz w:val="28"/>
          <w:szCs w:val="28"/>
        </w:rPr>
      </w:pPr>
    </w:p>
    <w:p w:rsidR="00B013AD" w:rsidRPr="00172B99" w:rsidRDefault="00B013AD">
      <w:pPr>
        <w:rPr>
          <w:rFonts w:ascii="Times New Roman" w:hAnsi="Times New Roman" w:cs="Times New Roman"/>
          <w:sz w:val="28"/>
          <w:szCs w:val="28"/>
        </w:rPr>
      </w:pPr>
    </w:p>
    <w:sectPr w:rsidR="00B013AD" w:rsidRPr="0017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939"/>
    <w:rsid w:val="00172B99"/>
    <w:rsid w:val="003C7E0E"/>
    <w:rsid w:val="00563B12"/>
    <w:rsid w:val="009D0AEA"/>
    <w:rsid w:val="00A01939"/>
    <w:rsid w:val="00B013AD"/>
    <w:rsid w:val="00BF7C94"/>
    <w:rsid w:val="00E9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9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563B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63B12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563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ssa_23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4334</Characters>
  <Application>Microsoft Office Word</Application>
  <DocSecurity>0</DocSecurity>
  <Lines>36</Lines>
  <Paragraphs>10</Paragraphs>
  <ScaleCrop>false</ScaleCrop>
  <Company>Home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2016-12-25T10:17:00Z</dcterms:created>
  <dcterms:modified xsi:type="dcterms:W3CDTF">2016-12-25T10:30:00Z</dcterms:modified>
</cp:coreProperties>
</file>