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25" w:rsidRPr="008B4BDE" w:rsidRDefault="00434825" w:rsidP="0043482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B4BDE">
        <w:rPr>
          <w:rFonts w:ascii="Times New Roman" w:hAnsi="Times New Roman" w:cs="Times New Roman"/>
        </w:rPr>
        <w:t>В издании изложена методология анализ</w:t>
      </w:r>
      <w:r>
        <w:rPr>
          <w:rFonts w:ascii="Times New Roman" w:hAnsi="Times New Roman" w:cs="Times New Roman"/>
        </w:rPr>
        <w:t>а</w:t>
      </w:r>
      <w:r w:rsidRPr="008B4BDE">
        <w:rPr>
          <w:rFonts w:ascii="Times New Roman" w:hAnsi="Times New Roman" w:cs="Times New Roman"/>
        </w:rPr>
        <w:t xml:space="preserve"> и идентификации органических веществ в рамках дисциплины </w:t>
      </w:r>
      <w:r w:rsidRPr="00851DF4">
        <w:rPr>
          <w:rFonts w:ascii="Times New Roman" w:hAnsi="Times New Roman" w:cs="Times New Roman"/>
        </w:rPr>
        <w:t>«</w:t>
      </w:r>
      <w:r w:rsidRPr="00851DF4">
        <w:rPr>
          <w:rFonts w:ascii="Times New Roman" w:eastAsia="Times New Roman" w:hAnsi="Times New Roman" w:cs="Times New Roman"/>
          <w:color w:val="000000"/>
          <w:lang w:val="kk-KZ" w:eastAsia="ru-RU"/>
        </w:rPr>
        <w:t>Методы анализа органичексих веществ и материалов</w:t>
      </w:r>
      <w:r w:rsidRPr="00851DF4">
        <w:rPr>
          <w:rFonts w:ascii="Times New Roman" w:hAnsi="Times New Roman" w:cs="Times New Roman"/>
        </w:rPr>
        <w:t xml:space="preserve">». </w:t>
      </w:r>
    </w:p>
    <w:p w:rsidR="00434825" w:rsidRPr="008B4BDE" w:rsidRDefault="00434825" w:rsidP="0043482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B4BDE">
        <w:rPr>
          <w:rFonts w:ascii="Times New Roman" w:hAnsi="Times New Roman" w:cs="Times New Roman"/>
        </w:rPr>
        <w:t xml:space="preserve">Каждая </w:t>
      </w:r>
      <w:r>
        <w:rPr>
          <w:rFonts w:ascii="Times New Roman" w:hAnsi="Times New Roman" w:cs="Times New Roman"/>
        </w:rPr>
        <w:t>глава</w:t>
      </w:r>
      <w:r w:rsidRPr="008B4BDE">
        <w:rPr>
          <w:rFonts w:ascii="Times New Roman" w:hAnsi="Times New Roman" w:cs="Times New Roman"/>
        </w:rPr>
        <w:t xml:space="preserve"> пособия включает современные подходы к анализу основных, промышленно-важных классов органических веществ.</w:t>
      </w:r>
      <w:r>
        <w:rPr>
          <w:rFonts w:ascii="Times New Roman" w:hAnsi="Times New Roman" w:cs="Times New Roman"/>
        </w:rPr>
        <w:t xml:space="preserve"> </w:t>
      </w:r>
      <w:r w:rsidRPr="008B4BDE">
        <w:rPr>
          <w:rFonts w:ascii="Times New Roman" w:hAnsi="Times New Roman" w:cs="Times New Roman"/>
        </w:rPr>
        <w:t xml:space="preserve">Пособие содержит </w:t>
      </w:r>
      <w:r>
        <w:rPr>
          <w:rFonts w:ascii="Times New Roman" w:hAnsi="Times New Roman" w:cs="Times New Roman"/>
        </w:rPr>
        <w:t>наиболее</w:t>
      </w:r>
      <w:r w:rsidRPr="008B4BDE">
        <w:rPr>
          <w:rFonts w:ascii="Times New Roman" w:hAnsi="Times New Roman" w:cs="Times New Roman"/>
        </w:rPr>
        <w:t xml:space="preserve"> воспроизводимые </w:t>
      </w:r>
      <w:proofErr w:type="spellStart"/>
      <w:proofErr w:type="gramStart"/>
      <w:r w:rsidRPr="008B4BDE">
        <w:rPr>
          <w:rFonts w:ascii="Times New Roman" w:hAnsi="Times New Roman" w:cs="Times New Roman"/>
        </w:rPr>
        <w:t>химичес</w:t>
      </w:r>
      <w:proofErr w:type="spellEnd"/>
      <w:r>
        <w:rPr>
          <w:rFonts w:ascii="Times New Roman" w:hAnsi="Times New Roman" w:cs="Times New Roman"/>
        </w:rPr>
        <w:t>-</w:t>
      </w:r>
      <w:r w:rsidRPr="008B4BDE">
        <w:rPr>
          <w:rFonts w:ascii="Times New Roman" w:hAnsi="Times New Roman" w:cs="Times New Roman"/>
        </w:rPr>
        <w:t>кие</w:t>
      </w:r>
      <w:proofErr w:type="gramEnd"/>
      <w:r w:rsidRPr="008B4BDE">
        <w:rPr>
          <w:rFonts w:ascii="Times New Roman" w:hAnsi="Times New Roman" w:cs="Times New Roman"/>
        </w:rPr>
        <w:t xml:space="preserve"> реакции для идентификации моно- и полифункциональных соединений с добавлением специфических областей спектральных методов идентификации скелета молекул и функциональных групп.</w:t>
      </w:r>
      <w:r w:rsidRPr="00851DF4">
        <w:rPr>
          <w:rFonts w:ascii="Times New Roman" w:hAnsi="Times New Roman" w:cs="Times New Roman"/>
        </w:rPr>
        <w:t xml:space="preserve"> </w:t>
      </w:r>
    </w:p>
    <w:p w:rsidR="00434825" w:rsidRPr="008B4BDE" w:rsidRDefault="00434825" w:rsidP="0043482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8B4BDE">
        <w:rPr>
          <w:rFonts w:ascii="Times New Roman" w:hAnsi="Times New Roman" w:cs="Times New Roman"/>
        </w:rPr>
        <w:t xml:space="preserve">Учебное пособие предназначено для студентов химических факультетов при изучении органической </w:t>
      </w:r>
      <w:r>
        <w:rPr>
          <w:rFonts w:ascii="Times New Roman" w:hAnsi="Times New Roman" w:cs="Times New Roman"/>
        </w:rPr>
        <w:t>и биоорганической химии</w:t>
      </w:r>
      <w:r w:rsidRPr="008B4B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методов химического, </w:t>
      </w:r>
      <w:proofErr w:type="spellStart"/>
      <w:r>
        <w:rPr>
          <w:rFonts w:ascii="Times New Roman" w:hAnsi="Times New Roman" w:cs="Times New Roman"/>
        </w:rPr>
        <w:t>хроматографического</w:t>
      </w:r>
      <w:proofErr w:type="spellEnd"/>
      <w:r>
        <w:rPr>
          <w:rFonts w:ascii="Times New Roman" w:hAnsi="Times New Roman" w:cs="Times New Roman"/>
        </w:rPr>
        <w:t xml:space="preserve"> и спектрального анализа синтетических и природных органических веществ</w:t>
      </w:r>
      <w:r w:rsidRPr="008B4BDE">
        <w:rPr>
          <w:rFonts w:ascii="Times New Roman" w:hAnsi="Times New Roman" w:cs="Times New Roman"/>
        </w:rPr>
        <w:t xml:space="preserve">. </w:t>
      </w:r>
    </w:p>
    <w:p w:rsidR="00E44499" w:rsidRPr="00434825" w:rsidRDefault="00434825" w:rsidP="00434825">
      <w:bookmarkStart w:id="0" w:name="_GoBack"/>
      <w:bookmarkEnd w:id="0"/>
    </w:p>
    <w:sectPr w:rsidR="00E44499" w:rsidRPr="0043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5"/>
    <w:rsid w:val="00422F2D"/>
    <w:rsid w:val="00434825"/>
    <w:rsid w:val="00E3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D4B79-BCB2-40C3-8A55-4A262E27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2016-05-11T15:38:00Z</dcterms:created>
  <dcterms:modified xsi:type="dcterms:W3CDTF">2016-05-11T15:38:00Z</dcterms:modified>
</cp:coreProperties>
</file>