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A3" w:rsidRPr="00AB6BDD" w:rsidRDefault="00BF2EA3" w:rsidP="00BF2EA3">
      <w:pPr>
        <w:pStyle w:val="Style1"/>
        <w:widowControl/>
        <w:shd w:val="clear" w:color="auto" w:fill="000000"/>
        <w:spacing w:before="72"/>
        <w:ind w:left="259"/>
        <w:rPr>
          <w:rStyle w:val="FontStyle11"/>
          <w:sz w:val="28"/>
          <w:szCs w:val="28"/>
        </w:rPr>
      </w:pPr>
      <w:r w:rsidRPr="00AB6BDD">
        <w:rPr>
          <w:rStyle w:val="FontStyle11"/>
          <w:sz w:val="28"/>
          <w:szCs w:val="28"/>
        </w:rPr>
        <w:t xml:space="preserve">ЭЛ-ФАРАБИ атындагы КАЗАК </w:t>
      </w:r>
      <w:r w:rsidRPr="00AB6BDD">
        <w:rPr>
          <w:rStyle w:val="FontStyle11"/>
          <w:sz w:val="28"/>
          <w:szCs w:val="28"/>
          <w:lang w:val="en-US"/>
        </w:rPr>
        <w:t>WITTblK</w:t>
      </w:r>
      <w:r w:rsidRPr="00AB6BDD">
        <w:rPr>
          <w:rStyle w:val="FontStyle11"/>
          <w:sz w:val="28"/>
          <w:szCs w:val="28"/>
        </w:rPr>
        <w:t xml:space="preserve"> УНИВЕРСИТЕТ! КАЗАХСКИЙ НАЦИОНАЛЬНЫЙ УНИВЕРСИТЕТ имени АЛЬ-ФАРАБИ</w:t>
      </w:r>
    </w:p>
    <w:p w:rsidR="00BF2EA3" w:rsidRPr="00AB6BDD" w:rsidRDefault="00BF2EA3" w:rsidP="00BF2EA3">
      <w:pPr>
        <w:pStyle w:val="Style2"/>
        <w:widowControl/>
        <w:shd w:val="clear" w:color="auto" w:fill="000000"/>
        <w:spacing w:before="2933" w:line="451" w:lineRule="exact"/>
        <w:ind w:left="298" w:firstLine="422"/>
        <w:rPr>
          <w:rStyle w:val="FontStyle14"/>
          <w:rFonts w:hAnsi="Lucida Sans Unicode"/>
          <w:sz w:val="28"/>
          <w:szCs w:val="28"/>
        </w:rPr>
      </w:pPr>
      <w:r w:rsidRPr="00AB6BDD">
        <w:rPr>
          <w:rStyle w:val="FontStyle14"/>
          <w:rFonts w:hint="eastAsia"/>
          <w:sz w:val="28"/>
          <w:szCs w:val="28"/>
        </w:rPr>
        <w:t>НАУИ</w:t>
      </w:r>
      <w:r w:rsidRPr="00AB6BDD">
        <w:rPr>
          <w:rStyle w:val="FontStyle14"/>
          <w:sz w:val="28"/>
          <w:szCs w:val="28"/>
        </w:rPr>
        <w:t xml:space="preserve"> </w:t>
      </w:r>
      <w:r w:rsidRPr="00AB6BDD">
        <w:rPr>
          <w:rStyle w:val="FontStyle14"/>
          <w:rFonts w:hint="eastAsia"/>
          <w:sz w:val="28"/>
          <w:szCs w:val="28"/>
        </w:rPr>
        <w:t>УЗД</w:t>
      </w:r>
      <w:r w:rsidRPr="00AB6BDD">
        <w:rPr>
          <w:rStyle w:val="FontStyle14"/>
          <w:sz w:val="28"/>
          <w:szCs w:val="28"/>
        </w:rPr>
        <w:t>1</w:t>
      </w:r>
      <w:r w:rsidRPr="00AB6BDD">
        <w:rPr>
          <w:rStyle w:val="FontStyle14"/>
          <w:rFonts w:hint="eastAsia"/>
          <w:sz w:val="28"/>
          <w:szCs w:val="28"/>
        </w:rPr>
        <w:t>КС</w:t>
      </w:r>
      <w:r w:rsidRPr="00AB6BDD">
        <w:rPr>
          <w:rStyle w:val="FontStyle14"/>
          <w:sz w:val="28"/>
          <w:szCs w:val="28"/>
        </w:rPr>
        <w:t xml:space="preserve">13 </w:t>
      </w:r>
      <w:r w:rsidRPr="00AB6BDD">
        <w:rPr>
          <w:rStyle w:val="FontStyle14"/>
          <w:rFonts w:hint="eastAsia"/>
          <w:sz w:val="28"/>
          <w:szCs w:val="28"/>
        </w:rPr>
        <w:t>КЭС</w:t>
      </w:r>
      <w:r w:rsidRPr="00AB6BDD">
        <w:rPr>
          <w:rStyle w:val="FontStyle14"/>
          <w:sz w:val="28"/>
          <w:szCs w:val="28"/>
        </w:rPr>
        <w:t>1</w:t>
      </w:r>
      <w:r w:rsidRPr="00AB6BDD">
        <w:rPr>
          <w:rStyle w:val="FontStyle14"/>
          <w:rFonts w:hint="eastAsia"/>
          <w:sz w:val="28"/>
          <w:szCs w:val="28"/>
        </w:rPr>
        <w:t>БИ</w:t>
      </w:r>
      <w:r w:rsidRPr="00AB6BDD">
        <w:rPr>
          <w:rStyle w:val="FontStyle14"/>
          <w:sz w:val="28"/>
          <w:szCs w:val="28"/>
        </w:rPr>
        <w:t xml:space="preserve"> </w:t>
      </w:r>
      <w:r w:rsidRPr="00AB6BDD">
        <w:rPr>
          <w:rStyle w:val="FontStyle14"/>
          <w:rFonts w:hint="eastAsia"/>
          <w:sz w:val="28"/>
          <w:szCs w:val="28"/>
        </w:rPr>
        <w:t>Б</w:t>
      </w:r>
      <w:r w:rsidRPr="00AB6BDD">
        <w:rPr>
          <w:rStyle w:val="FontStyle14"/>
          <w:sz w:val="28"/>
          <w:szCs w:val="28"/>
        </w:rPr>
        <w:t>1</w:t>
      </w:r>
      <w:r w:rsidRPr="00AB6BDD">
        <w:rPr>
          <w:rStyle w:val="FontStyle14"/>
          <w:rFonts w:hint="eastAsia"/>
          <w:sz w:val="28"/>
          <w:szCs w:val="28"/>
        </w:rPr>
        <w:t>Л</w:t>
      </w:r>
      <w:r w:rsidRPr="00AB6BDD">
        <w:rPr>
          <w:rStyle w:val="FontStyle14"/>
          <w:sz w:val="28"/>
          <w:szCs w:val="28"/>
        </w:rPr>
        <w:t>1</w:t>
      </w:r>
      <w:r w:rsidRPr="00AB6BDD">
        <w:rPr>
          <w:rStyle w:val="FontStyle14"/>
          <w:rFonts w:hint="eastAsia"/>
          <w:sz w:val="28"/>
          <w:szCs w:val="28"/>
        </w:rPr>
        <w:t>М</w:t>
      </w:r>
      <w:r w:rsidRPr="00AB6BDD">
        <w:rPr>
          <w:rStyle w:val="FontStyle14"/>
          <w:sz w:val="28"/>
          <w:szCs w:val="28"/>
        </w:rPr>
        <w:t xml:space="preserve"> </w:t>
      </w:r>
      <w:r w:rsidRPr="00AB6BDD">
        <w:rPr>
          <w:rStyle w:val="FontStyle14"/>
          <w:rFonts w:hint="eastAsia"/>
          <w:sz w:val="28"/>
          <w:szCs w:val="28"/>
        </w:rPr>
        <w:t>БЕРУ</w:t>
      </w:r>
      <w:r w:rsidRPr="00AB6BDD">
        <w:rPr>
          <w:rStyle w:val="FontStyle14"/>
          <w:sz w:val="28"/>
          <w:szCs w:val="28"/>
        </w:rPr>
        <w:t xml:space="preserve"> </w:t>
      </w:r>
      <w:r w:rsidRPr="00AB6BDD">
        <w:rPr>
          <w:rStyle w:val="FontStyle14"/>
          <w:rFonts w:hint="eastAsia"/>
          <w:sz w:val="28"/>
          <w:szCs w:val="28"/>
        </w:rPr>
        <w:t>ЖУЙЕСШДЕП</w:t>
      </w:r>
      <w:r w:rsidRPr="00AB6BDD">
        <w:rPr>
          <w:rStyle w:val="FontStyle14"/>
          <w:sz w:val="28"/>
          <w:szCs w:val="28"/>
        </w:rPr>
        <w:t xml:space="preserve"> </w:t>
      </w:r>
      <w:r w:rsidRPr="00AB6BDD">
        <w:rPr>
          <w:rStyle w:val="FontStyle14"/>
          <w:rFonts w:hint="eastAsia"/>
          <w:sz w:val="28"/>
          <w:szCs w:val="28"/>
        </w:rPr>
        <w:t>ТУЛЕКТЩ</w:t>
      </w:r>
      <w:r w:rsidRPr="00AB6BDD">
        <w:rPr>
          <w:rStyle w:val="FontStyle14"/>
          <w:sz w:val="28"/>
          <w:szCs w:val="28"/>
        </w:rPr>
        <w:t xml:space="preserve"> </w:t>
      </w:r>
      <w:r w:rsidRPr="00AB6BDD">
        <w:rPr>
          <w:rStyle w:val="FontStyle12"/>
          <w:rFonts w:eastAsia="Arial Unicode MS"/>
          <w:sz w:val="28"/>
          <w:szCs w:val="28"/>
        </w:rPr>
        <w:t>К</w:t>
      </w:r>
      <w:r w:rsidRPr="00AB6BDD">
        <w:rPr>
          <w:rStyle w:val="FontStyle14"/>
          <w:rFonts w:hAnsi="Lucida Sans Unicode" w:hint="eastAsia"/>
          <w:sz w:val="28"/>
          <w:szCs w:val="28"/>
        </w:rPr>
        <w:t>¥</w:t>
      </w:r>
      <w:r w:rsidRPr="00AB6BDD">
        <w:rPr>
          <w:rStyle w:val="FontStyle14"/>
          <w:rFonts w:hAnsi="Lucida Sans Unicode" w:hint="eastAsia"/>
          <w:sz w:val="28"/>
          <w:szCs w:val="28"/>
        </w:rPr>
        <w:t>ЗЫРЕТТ</w:t>
      </w:r>
      <w:r w:rsidRPr="00AB6BDD">
        <w:rPr>
          <w:rStyle w:val="FontStyle14"/>
          <w:rFonts w:hAnsi="Lucida Sans Unicode"/>
          <w:sz w:val="28"/>
          <w:szCs w:val="28"/>
        </w:rPr>
        <w:t>1</w:t>
      </w:r>
      <w:r w:rsidRPr="00AB6BDD">
        <w:rPr>
          <w:rStyle w:val="FontStyle14"/>
          <w:rFonts w:hAnsi="Lucida Sans Unicode" w:hint="eastAsia"/>
          <w:sz w:val="28"/>
          <w:szCs w:val="28"/>
        </w:rPr>
        <w:t>К</w:t>
      </w:r>
      <w:r w:rsidRPr="00AB6BDD">
        <w:rPr>
          <w:rStyle w:val="FontStyle14"/>
          <w:rFonts w:hAnsi="Lucida Sans Unicode"/>
          <w:sz w:val="28"/>
          <w:szCs w:val="28"/>
        </w:rPr>
        <w:t xml:space="preserve"> </w:t>
      </w:r>
      <w:r w:rsidRPr="00AB6BDD">
        <w:rPr>
          <w:rStyle w:val="FontStyle14"/>
          <w:rFonts w:hAnsi="Lucida Sans Unicode" w:hint="eastAsia"/>
          <w:sz w:val="28"/>
          <w:szCs w:val="28"/>
        </w:rPr>
        <w:t>УЛПС</w:t>
      </w:r>
      <w:r w:rsidRPr="00AB6BDD">
        <w:rPr>
          <w:rStyle w:val="FontStyle14"/>
          <w:rFonts w:hAnsi="Lucida Sans Unicode"/>
          <w:sz w:val="28"/>
          <w:szCs w:val="28"/>
        </w:rPr>
        <w:t>1</w:t>
      </w:r>
      <w:r w:rsidRPr="00AB6BDD">
        <w:rPr>
          <w:rStyle w:val="FontStyle14"/>
          <w:rFonts w:hAnsi="Lucida Sans Unicode" w:hint="eastAsia"/>
          <w:sz w:val="28"/>
          <w:szCs w:val="28"/>
        </w:rPr>
        <w:t>»</w:t>
      </w:r>
    </w:p>
    <w:p w:rsidR="00BF2EA3" w:rsidRPr="00AB6BDD" w:rsidRDefault="00BF2EA3" w:rsidP="00BF2EA3">
      <w:pPr>
        <w:pStyle w:val="Style3"/>
        <w:widowControl/>
        <w:shd w:val="clear" w:color="auto" w:fill="000000"/>
        <w:ind w:left="1978"/>
        <w:rPr>
          <w:rStyle w:val="FontStyle14"/>
          <w:sz w:val="28"/>
          <w:szCs w:val="28"/>
        </w:rPr>
      </w:pPr>
      <w:r w:rsidRPr="00AB6BDD">
        <w:rPr>
          <w:rStyle w:val="FontStyle13"/>
          <w:rFonts w:hint="eastAsia"/>
          <w:sz w:val="28"/>
          <w:szCs w:val="28"/>
        </w:rPr>
        <w:t>атты</w:t>
      </w:r>
      <w:r w:rsidRPr="00AB6BDD">
        <w:rPr>
          <w:rStyle w:val="FontStyle13"/>
          <w:sz w:val="28"/>
          <w:szCs w:val="28"/>
        </w:rPr>
        <w:t xml:space="preserve"> </w:t>
      </w:r>
      <w:r w:rsidRPr="00AB6BDD">
        <w:rPr>
          <w:rStyle w:val="FontStyle13"/>
          <w:sz w:val="28"/>
          <w:szCs w:val="28"/>
          <w:lang w:val="en-US"/>
        </w:rPr>
        <w:t>XLIII</w:t>
      </w:r>
      <w:r w:rsidRPr="00AB6BDD">
        <w:rPr>
          <w:rStyle w:val="FontStyle13"/>
          <w:sz w:val="28"/>
          <w:szCs w:val="28"/>
        </w:rPr>
        <w:t xml:space="preserve"> </w:t>
      </w:r>
      <w:r w:rsidRPr="00AB6BDD">
        <w:rPr>
          <w:rStyle w:val="FontStyle13"/>
          <w:rFonts w:hint="eastAsia"/>
          <w:sz w:val="28"/>
          <w:szCs w:val="28"/>
        </w:rPr>
        <w:t>гылыми</w:t>
      </w:r>
      <w:r w:rsidRPr="00AB6BDD">
        <w:rPr>
          <w:rStyle w:val="FontStyle13"/>
          <w:sz w:val="28"/>
          <w:szCs w:val="28"/>
        </w:rPr>
        <w:t>-</w:t>
      </w:r>
      <w:r w:rsidRPr="00AB6BDD">
        <w:rPr>
          <w:rStyle w:val="FontStyle13"/>
          <w:rFonts w:hint="eastAsia"/>
          <w:sz w:val="28"/>
          <w:szCs w:val="28"/>
        </w:rPr>
        <w:t>эд</w:t>
      </w:r>
      <w:r w:rsidRPr="00AB6BDD">
        <w:rPr>
          <w:rStyle w:val="FontStyle13"/>
          <w:sz w:val="28"/>
          <w:szCs w:val="28"/>
        </w:rPr>
        <w:t>1</w:t>
      </w:r>
      <w:r w:rsidRPr="00AB6BDD">
        <w:rPr>
          <w:rStyle w:val="FontStyle13"/>
          <w:rFonts w:hint="eastAsia"/>
          <w:sz w:val="28"/>
          <w:szCs w:val="28"/>
        </w:rPr>
        <w:t>стемел</w:t>
      </w:r>
      <w:r w:rsidRPr="00AB6BDD">
        <w:rPr>
          <w:rStyle w:val="FontStyle13"/>
          <w:sz w:val="28"/>
          <w:szCs w:val="28"/>
        </w:rPr>
        <w:t>1</w:t>
      </w:r>
      <w:r w:rsidRPr="00AB6BDD">
        <w:rPr>
          <w:rStyle w:val="FontStyle13"/>
          <w:rFonts w:hint="eastAsia"/>
          <w:sz w:val="28"/>
          <w:szCs w:val="28"/>
        </w:rPr>
        <w:t>к</w:t>
      </w:r>
      <w:r w:rsidRPr="00AB6BDD">
        <w:rPr>
          <w:rStyle w:val="FontStyle13"/>
          <w:sz w:val="28"/>
          <w:szCs w:val="28"/>
        </w:rPr>
        <w:t xml:space="preserve"> </w:t>
      </w:r>
      <w:r w:rsidRPr="00AB6BDD">
        <w:rPr>
          <w:rStyle w:val="FontStyle13"/>
          <w:rFonts w:hint="eastAsia"/>
          <w:sz w:val="28"/>
          <w:szCs w:val="28"/>
        </w:rPr>
        <w:t>конференция</w:t>
      </w:r>
      <w:r w:rsidRPr="00AB6BDD">
        <w:rPr>
          <w:rStyle w:val="FontStyle13"/>
          <w:sz w:val="28"/>
          <w:szCs w:val="28"/>
        </w:rPr>
        <w:t xml:space="preserve"> </w:t>
      </w:r>
      <w:r w:rsidRPr="00AB6BDD">
        <w:rPr>
          <w:rStyle w:val="FontStyle14"/>
          <w:rFonts w:hint="eastAsia"/>
          <w:sz w:val="28"/>
          <w:szCs w:val="28"/>
        </w:rPr>
        <w:t>МАТЕРИАЛДАРЫ</w:t>
      </w:r>
    </w:p>
    <w:p w:rsidR="00BF2EA3" w:rsidRPr="00AB6BDD" w:rsidRDefault="00BF2EA3" w:rsidP="00BF2EA3">
      <w:pPr>
        <w:pStyle w:val="Style9"/>
        <w:widowControl/>
        <w:shd w:val="clear" w:color="auto" w:fill="000000"/>
        <w:jc w:val="center"/>
        <w:rPr>
          <w:rStyle w:val="FontStyle15"/>
          <w:sz w:val="28"/>
          <w:szCs w:val="28"/>
        </w:rPr>
      </w:pPr>
      <w:r w:rsidRPr="00AB6BDD">
        <w:rPr>
          <w:rStyle w:val="FontStyle15"/>
          <w:sz w:val="28"/>
          <w:szCs w:val="28"/>
        </w:rPr>
        <w:t xml:space="preserve">17-18 </w:t>
      </w:r>
      <w:r w:rsidRPr="00AB6BDD">
        <w:rPr>
          <w:rStyle w:val="FontStyle15"/>
          <w:rFonts w:hint="eastAsia"/>
          <w:sz w:val="28"/>
          <w:szCs w:val="28"/>
        </w:rPr>
        <w:t>кацтар</w:t>
      </w:r>
      <w:r w:rsidRPr="00AB6BDD">
        <w:rPr>
          <w:rStyle w:val="FontStyle15"/>
          <w:sz w:val="28"/>
          <w:szCs w:val="28"/>
        </w:rPr>
        <w:t xml:space="preserve"> 2013 </w:t>
      </w:r>
      <w:r w:rsidRPr="00AB6BDD">
        <w:rPr>
          <w:rStyle w:val="FontStyle15"/>
          <w:rFonts w:hint="eastAsia"/>
          <w:sz w:val="28"/>
          <w:szCs w:val="28"/>
        </w:rPr>
        <w:t>ж</w:t>
      </w:r>
      <w:r w:rsidRPr="00AB6BDD">
        <w:rPr>
          <w:rStyle w:val="FontStyle15"/>
          <w:sz w:val="28"/>
          <w:szCs w:val="28"/>
        </w:rPr>
        <w:t>.</w:t>
      </w:r>
    </w:p>
    <w:p w:rsidR="00BF2EA3" w:rsidRPr="00AB6BDD" w:rsidRDefault="00BF2EA3" w:rsidP="00BF2EA3">
      <w:pPr>
        <w:pStyle w:val="Style4"/>
        <w:widowControl/>
        <w:shd w:val="clear" w:color="auto" w:fill="000000"/>
        <w:jc w:val="center"/>
        <w:rPr>
          <w:rStyle w:val="FontStyle13"/>
          <w:sz w:val="28"/>
          <w:szCs w:val="28"/>
        </w:rPr>
      </w:pPr>
      <w:r w:rsidRPr="00AB6BDD">
        <w:rPr>
          <w:rStyle w:val="FontStyle13"/>
          <w:sz w:val="28"/>
          <w:szCs w:val="28"/>
        </w:rPr>
        <w:t>4-</w:t>
      </w:r>
      <w:r w:rsidRPr="00AB6BDD">
        <w:rPr>
          <w:rStyle w:val="FontStyle13"/>
          <w:rFonts w:hint="eastAsia"/>
          <w:sz w:val="28"/>
          <w:szCs w:val="28"/>
        </w:rPr>
        <w:t>мтап</w:t>
      </w:r>
    </w:p>
    <w:p w:rsidR="00BF2EA3" w:rsidRPr="00AB6BDD" w:rsidRDefault="00BF2EA3" w:rsidP="00BF2EA3">
      <w:pPr>
        <w:widowControl/>
        <w:ind w:left="1987" w:right="5203"/>
        <w:rPr>
          <w:sz w:val="28"/>
          <w:szCs w:val="28"/>
        </w:rPr>
      </w:pPr>
      <w:r>
        <w:rPr>
          <w:noProof/>
          <w:sz w:val="28"/>
          <w:szCs w:val="28"/>
        </w:rPr>
        <w:drawing>
          <wp:inline distT="0" distB="0" distL="0" distR="0">
            <wp:extent cx="539750" cy="7683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39750" cy="768350"/>
                    </a:xfrm>
                    <a:prstGeom prst="rect">
                      <a:avLst/>
                    </a:prstGeom>
                    <a:noFill/>
                    <a:ln w="9525">
                      <a:noFill/>
                      <a:miter lim="800000"/>
                      <a:headEnd/>
                      <a:tailEnd/>
                    </a:ln>
                  </pic:spPr>
                </pic:pic>
              </a:graphicData>
            </a:graphic>
          </wp:inline>
        </w:drawing>
      </w:r>
    </w:p>
    <w:p w:rsidR="00BF2EA3" w:rsidRPr="00AB6BDD" w:rsidRDefault="00BF2EA3" w:rsidP="00BF2EA3">
      <w:pPr>
        <w:pStyle w:val="Style6"/>
        <w:widowControl/>
        <w:shd w:val="clear" w:color="auto" w:fill="000000"/>
        <w:spacing w:before="221" w:line="370" w:lineRule="exact"/>
        <w:ind w:firstLine="19"/>
        <w:rPr>
          <w:rStyle w:val="FontStyle14"/>
          <w:sz w:val="28"/>
          <w:szCs w:val="28"/>
        </w:rPr>
      </w:pPr>
      <w:r w:rsidRPr="00AB6BDD">
        <w:rPr>
          <w:rStyle w:val="FontStyle14"/>
          <w:rFonts w:hint="eastAsia"/>
          <w:sz w:val="28"/>
          <w:szCs w:val="28"/>
        </w:rPr>
        <w:t>МАТЕРИАЛЫ</w:t>
      </w:r>
    </w:p>
    <w:p w:rsidR="00BF2EA3" w:rsidRPr="00AB6BDD" w:rsidRDefault="00BF2EA3" w:rsidP="00BF2EA3">
      <w:pPr>
        <w:pStyle w:val="Style7"/>
        <w:widowControl/>
        <w:shd w:val="clear" w:color="auto" w:fill="000000"/>
        <w:ind w:firstLine="710"/>
        <w:rPr>
          <w:rStyle w:val="FontStyle13"/>
          <w:sz w:val="28"/>
          <w:szCs w:val="28"/>
          <w:lang w:eastAsia="en-US"/>
        </w:rPr>
      </w:pPr>
      <w:r w:rsidRPr="00AB6BDD">
        <w:rPr>
          <w:rStyle w:val="FontStyle13"/>
          <w:sz w:val="28"/>
          <w:szCs w:val="28"/>
          <w:lang w:val="en-US" w:eastAsia="en-US"/>
        </w:rPr>
        <w:t>XLIII</w:t>
      </w:r>
      <w:r w:rsidRPr="00AB6BDD">
        <w:rPr>
          <w:rStyle w:val="FontStyle13"/>
          <w:sz w:val="28"/>
          <w:szCs w:val="28"/>
          <w:lang w:eastAsia="en-US"/>
        </w:rPr>
        <w:t xml:space="preserve"> </w:t>
      </w:r>
      <w:r w:rsidRPr="00AB6BDD">
        <w:rPr>
          <w:rStyle w:val="FontStyle13"/>
          <w:rFonts w:hint="eastAsia"/>
          <w:sz w:val="28"/>
          <w:szCs w:val="28"/>
          <w:lang w:eastAsia="en-US"/>
        </w:rPr>
        <w:t>научно</w:t>
      </w:r>
      <w:r w:rsidRPr="00AB6BDD">
        <w:rPr>
          <w:rStyle w:val="FontStyle13"/>
          <w:sz w:val="28"/>
          <w:szCs w:val="28"/>
          <w:lang w:eastAsia="en-US"/>
        </w:rPr>
        <w:t>-</w:t>
      </w:r>
      <w:r w:rsidRPr="00AB6BDD">
        <w:rPr>
          <w:rStyle w:val="FontStyle13"/>
          <w:rFonts w:hint="eastAsia"/>
          <w:sz w:val="28"/>
          <w:szCs w:val="28"/>
          <w:lang w:eastAsia="en-US"/>
        </w:rPr>
        <w:t>методической</w:t>
      </w:r>
      <w:r w:rsidRPr="00AB6BDD">
        <w:rPr>
          <w:rStyle w:val="FontStyle13"/>
          <w:sz w:val="28"/>
          <w:szCs w:val="28"/>
          <w:lang w:eastAsia="en-US"/>
        </w:rPr>
        <w:t xml:space="preserve"> </w:t>
      </w:r>
      <w:r w:rsidRPr="00AB6BDD">
        <w:rPr>
          <w:rStyle w:val="FontStyle13"/>
          <w:rFonts w:hint="eastAsia"/>
          <w:sz w:val="28"/>
          <w:szCs w:val="28"/>
          <w:lang w:eastAsia="en-US"/>
        </w:rPr>
        <w:t>конференции</w:t>
      </w:r>
    </w:p>
    <w:p w:rsidR="00BF2EA3" w:rsidRPr="00AB6BDD" w:rsidRDefault="00BF2EA3" w:rsidP="00BF2EA3">
      <w:pPr>
        <w:pStyle w:val="Style8"/>
        <w:widowControl/>
        <w:shd w:val="clear" w:color="auto" w:fill="000000"/>
        <w:spacing w:line="446" w:lineRule="exact"/>
        <w:rPr>
          <w:rStyle w:val="FontStyle14"/>
          <w:sz w:val="28"/>
          <w:szCs w:val="28"/>
        </w:rPr>
      </w:pPr>
      <w:r w:rsidRPr="00AB6BDD">
        <w:rPr>
          <w:rStyle w:val="FontStyle14"/>
          <w:rFonts w:hint="eastAsia"/>
          <w:sz w:val="28"/>
          <w:szCs w:val="28"/>
        </w:rPr>
        <w:t>«КОМПЕТЕНТНОСТНАЯ</w:t>
      </w:r>
      <w:r w:rsidRPr="00AB6BDD">
        <w:rPr>
          <w:rStyle w:val="FontStyle14"/>
          <w:sz w:val="28"/>
          <w:szCs w:val="28"/>
        </w:rPr>
        <w:t xml:space="preserve"> </w:t>
      </w:r>
      <w:r w:rsidRPr="00AB6BDD">
        <w:rPr>
          <w:rStyle w:val="FontStyle14"/>
          <w:rFonts w:hint="eastAsia"/>
          <w:sz w:val="28"/>
          <w:szCs w:val="28"/>
        </w:rPr>
        <w:t>МОДЕЛЬ</w:t>
      </w:r>
      <w:r w:rsidRPr="00AB6BDD">
        <w:rPr>
          <w:rStyle w:val="FontStyle14"/>
          <w:sz w:val="28"/>
          <w:szCs w:val="28"/>
        </w:rPr>
        <w:t xml:space="preserve"> </w:t>
      </w:r>
      <w:r w:rsidRPr="00AB6BDD">
        <w:rPr>
          <w:rStyle w:val="FontStyle14"/>
          <w:rFonts w:hint="eastAsia"/>
          <w:sz w:val="28"/>
          <w:szCs w:val="28"/>
        </w:rPr>
        <w:t>ВЫПУСКНИКА</w:t>
      </w:r>
      <w:r w:rsidRPr="00AB6BDD">
        <w:rPr>
          <w:rStyle w:val="FontStyle14"/>
          <w:sz w:val="28"/>
          <w:szCs w:val="28"/>
        </w:rPr>
        <w:t xml:space="preserve"> </w:t>
      </w:r>
      <w:r w:rsidRPr="00AB6BDD">
        <w:rPr>
          <w:rStyle w:val="FontStyle14"/>
          <w:rFonts w:hint="eastAsia"/>
          <w:sz w:val="28"/>
          <w:szCs w:val="28"/>
        </w:rPr>
        <w:t>В</w:t>
      </w:r>
      <w:r w:rsidRPr="00AB6BDD">
        <w:rPr>
          <w:rStyle w:val="FontStyle14"/>
          <w:sz w:val="28"/>
          <w:szCs w:val="28"/>
        </w:rPr>
        <w:t xml:space="preserve"> </w:t>
      </w:r>
      <w:r w:rsidRPr="00AB6BDD">
        <w:rPr>
          <w:rStyle w:val="FontStyle14"/>
          <w:rFonts w:hint="eastAsia"/>
          <w:sz w:val="28"/>
          <w:szCs w:val="28"/>
        </w:rPr>
        <w:t>СИСТЕМЕ</w:t>
      </w:r>
      <w:r w:rsidRPr="00AB6BDD">
        <w:rPr>
          <w:rStyle w:val="FontStyle14"/>
          <w:sz w:val="28"/>
          <w:szCs w:val="28"/>
        </w:rPr>
        <w:t xml:space="preserve"> </w:t>
      </w:r>
      <w:r w:rsidRPr="00AB6BDD">
        <w:rPr>
          <w:rStyle w:val="FontStyle14"/>
          <w:rFonts w:hint="eastAsia"/>
          <w:sz w:val="28"/>
          <w:szCs w:val="28"/>
        </w:rPr>
        <w:t>СОВРЕМЕННОГО</w:t>
      </w:r>
      <w:r w:rsidRPr="00AB6BDD">
        <w:rPr>
          <w:rStyle w:val="FontStyle14"/>
          <w:sz w:val="28"/>
          <w:szCs w:val="28"/>
        </w:rPr>
        <w:t xml:space="preserve"> </w:t>
      </w:r>
      <w:r w:rsidRPr="00AB6BDD">
        <w:rPr>
          <w:rStyle w:val="FontStyle14"/>
          <w:rFonts w:hint="eastAsia"/>
          <w:sz w:val="28"/>
          <w:szCs w:val="28"/>
        </w:rPr>
        <w:t>НЕПРЕРЫВНОГО</w:t>
      </w:r>
      <w:r w:rsidRPr="00AB6BDD">
        <w:rPr>
          <w:rStyle w:val="FontStyle14"/>
          <w:sz w:val="28"/>
          <w:szCs w:val="28"/>
        </w:rPr>
        <w:t xml:space="preserve"> </w:t>
      </w:r>
      <w:r w:rsidRPr="00AB6BDD">
        <w:rPr>
          <w:rStyle w:val="FontStyle14"/>
          <w:rFonts w:hint="eastAsia"/>
          <w:sz w:val="28"/>
          <w:szCs w:val="28"/>
        </w:rPr>
        <w:t>ПРОФЕССИОНАЛЬНОГО</w:t>
      </w:r>
      <w:r w:rsidRPr="00AB6BDD">
        <w:rPr>
          <w:rStyle w:val="FontStyle14"/>
          <w:sz w:val="28"/>
          <w:szCs w:val="28"/>
        </w:rPr>
        <w:t xml:space="preserve"> </w:t>
      </w:r>
      <w:r w:rsidRPr="00AB6BDD">
        <w:rPr>
          <w:rStyle w:val="FontStyle14"/>
          <w:rFonts w:hint="eastAsia"/>
          <w:sz w:val="28"/>
          <w:szCs w:val="28"/>
        </w:rPr>
        <w:t>ОБРАЗОВАНИЯ»</w:t>
      </w:r>
    </w:p>
    <w:p w:rsidR="00BF2EA3" w:rsidRPr="00AB6BDD" w:rsidRDefault="00BF2EA3" w:rsidP="00BF2EA3">
      <w:pPr>
        <w:pStyle w:val="Style9"/>
        <w:widowControl/>
        <w:shd w:val="clear" w:color="auto" w:fill="000000"/>
        <w:jc w:val="center"/>
        <w:rPr>
          <w:rStyle w:val="FontStyle15"/>
          <w:spacing w:val="-20"/>
          <w:sz w:val="28"/>
          <w:szCs w:val="28"/>
        </w:rPr>
      </w:pPr>
      <w:r w:rsidRPr="00AB6BDD">
        <w:rPr>
          <w:rStyle w:val="FontStyle15"/>
          <w:sz w:val="28"/>
          <w:szCs w:val="28"/>
        </w:rPr>
        <w:t xml:space="preserve">17-18 </w:t>
      </w:r>
      <w:r w:rsidRPr="00AB6BDD">
        <w:rPr>
          <w:rStyle w:val="FontStyle15"/>
          <w:rFonts w:hint="eastAsia"/>
          <w:sz w:val="28"/>
          <w:szCs w:val="28"/>
        </w:rPr>
        <w:t>января</w:t>
      </w:r>
      <w:r w:rsidRPr="00AB6BDD">
        <w:rPr>
          <w:rStyle w:val="FontStyle15"/>
          <w:sz w:val="28"/>
          <w:szCs w:val="28"/>
        </w:rPr>
        <w:t xml:space="preserve"> 2013 </w:t>
      </w:r>
      <w:r w:rsidRPr="00AB6BDD">
        <w:rPr>
          <w:rStyle w:val="FontStyle15"/>
          <w:rFonts w:hint="eastAsia"/>
          <w:spacing w:val="-20"/>
          <w:sz w:val="28"/>
          <w:szCs w:val="28"/>
        </w:rPr>
        <w:t>г</w:t>
      </w:r>
      <w:r w:rsidRPr="00AB6BDD">
        <w:rPr>
          <w:rStyle w:val="FontStyle15"/>
          <w:spacing w:val="-20"/>
          <w:sz w:val="28"/>
          <w:szCs w:val="28"/>
        </w:rPr>
        <w:t>.</w:t>
      </w:r>
    </w:p>
    <w:p w:rsidR="00BF2EA3" w:rsidRPr="00AB6BDD" w:rsidRDefault="00BF2EA3" w:rsidP="00BF2EA3">
      <w:pPr>
        <w:pStyle w:val="Style4"/>
        <w:widowControl/>
        <w:shd w:val="clear" w:color="auto" w:fill="000000"/>
        <w:jc w:val="center"/>
        <w:rPr>
          <w:rStyle w:val="FontStyle13"/>
          <w:sz w:val="28"/>
          <w:szCs w:val="28"/>
        </w:rPr>
      </w:pPr>
      <w:r w:rsidRPr="00AB6BDD">
        <w:rPr>
          <w:rStyle w:val="FontStyle13"/>
          <w:rFonts w:hint="eastAsia"/>
          <w:sz w:val="28"/>
          <w:szCs w:val="28"/>
        </w:rPr>
        <w:t>Книга</w:t>
      </w:r>
      <w:r w:rsidRPr="00AB6BDD">
        <w:rPr>
          <w:rStyle w:val="FontStyle13"/>
          <w:sz w:val="28"/>
          <w:szCs w:val="28"/>
        </w:rPr>
        <w:t xml:space="preserve"> 4</w:t>
      </w:r>
    </w:p>
    <w:p w:rsidR="00BF2EA3" w:rsidRDefault="00BF2EA3" w:rsidP="00BF2EA3">
      <w:pPr>
        <w:pStyle w:val="Style5"/>
        <w:widowControl/>
        <w:shd w:val="clear" w:color="auto" w:fill="000000"/>
        <w:spacing w:before="888"/>
        <w:ind w:firstLine="3283"/>
        <w:jc w:val="both"/>
        <w:rPr>
          <w:rStyle w:val="FontStyle15"/>
          <w:sz w:val="28"/>
          <w:szCs w:val="28"/>
        </w:rPr>
      </w:pPr>
      <w:r w:rsidRPr="00AB6BDD">
        <w:rPr>
          <w:rStyle w:val="FontStyle15"/>
          <w:rFonts w:hint="eastAsia"/>
          <w:sz w:val="28"/>
          <w:szCs w:val="28"/>
        </w:rPr>
        <w:t>Ал</w:t>
      </w:r>
      <w:r w:rsidRPr="00AB6BDD">
        <w:rPr>
          <w:rStyle w:val="FontStyle15"/>
          <w:sz w:val="28"/>
          <w:szCs w:val="28"/>
        </w:rPr>
        <w:t xml:space="preserve"> </w:t>
      </w:r>
      <w:r w:rsidRPr="00AB6BDD">
        <w:rPr>
          <w:rStyle w:val="FontStyle15"/>
          <w:rFonts w:hint="eastAsia"/>
          <w:sz w:val="28"/>
          <w:szCs w:val="28"/>
        </w:rPr>
        <w:t>маты</w:t>
      </w:r>
      <w:r w:rsidRPr="00AB6BDD">
        <w:rPr>
          <w:rStyle w:val="FontStyle15"/>
          <w:sz w:val="28"/>
          <w:szCs w:val="28"/>
        </w:rPr>
        <w:t xml:space="preserve"> 2013</w:t>
      </w:r>
    </w:p>
    <w:p w:rsidR="00BF2EA3" w:rsidRDefault="00BF2EA3" w:rsidP="00BF2EA3">
      <w:pPr>
        <w:pStyle w:val="Style1"/>
        <w:widowControl/>
        <w:spacing w:before="67"/>
        <w:rPr>
          <w:rStyle w:val="FontStyle12"/>
        </w:rPr>
      </w:pPr>
    </w:p>
    <w:p w:rsidR="00BF2EA3" w:rsidRDefault="00BF2EA3" w:rsidP="00BF2EA3">
      <w:pPr>
        <w:pStyle w:val="Style1"/>
        <w:widowControl/>
        <w:spacing w:before="67"/>
        <w:rPr>
          <w:rStyle w:val="FontStyle12"/>
        </w:rPr>
      </w:pPr>
    </w:p>
    <w:p w:rsidR="00BF2EA3" w:rsidRDefault="00BF2EA3" w:rsidP="00BF2EA3">
      <w:pPr>
        <w:pStyle w:val="Style1"/>
        <w:widowControl/>
        <w:spacing w:before="67"/>
        <w:rPr>
          <w:rStyle w:val="FontStyle12"/>
        </w:rPr>
      </w:pPr>
      <w:r>
        <w:rPr>
          <w:rStyle w:val="FontStyle12"/>
        </w:rPr>
        <w:t>ЭЛ-ФАРАБИ атындагы КАЗАК, УЛТТЫК, УНИВЕРСИТЕТ1 КАЗАХСКИЙ НАЦИОНАЛЬНЫЙ УНИВЕРСИТЕТ имени АЛЬ-ФАРАБИ</w:t>
      </w:r>
    </w:p>
    <w:p w:rsidR="00BF2EA3" w:rsidRDefault="00BF2EA3" w:rsidP="00BF2EA3">
      <w:pPr>
        <w:widowControl/>
        <w:spacing w:before="739"/>
        <w:ind w:right="2933"/>
      </w:pPr>
      <w:r>
        <w:rPr>
          <w:noProof/>
        </w:rPr>
        <w:lastRenderedPageBreak/>
        <w:drawing>
          <wp:inline distT="0" distB="0" distL="0" distR="0">
            <wp:extent cx="3810000" cy="1885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0000" cy="1885950"/>
                    </a:xfrm>
                    <a:prstGeom prst="rect">
                      <a:avLst/>
                    </a:prstGeom>
                    <a:noFill/>
                    <a:ln w="9525">
                      <a:noFill/>
                      <a:miter lim="800000"/>
                      <a:headEnd/>
                      <a:tailEnd/>
                    </a:ln>
                  </pic:spPr>
                </pic:pic>
              </a:graphicData>
            </a:graphic>
          </wp:inline>
        </w:drawing>
      </w:r>
    </w:p>
    <w:p w:rsidR="00BF2EA3" w:rsidRDefault="00BF2EA3" w:rsidP="00BF2EA3">
      <w:pPr>
        <w:pStyle w:val="Style2"/>
        <w:widowControl/>
        <w:spacing w:line="240" w:lineRule="exact"/>
        <w:ind w:left="346"/>
        <w:rPr>
          <w:sz w:val="20"/>
          <w:szCs w:val="20"/>
        </w:rPr>
      </w:pPr>
    </w:p>
    <w:p w:rsidR="00BF2EA3" w:rsidRDefault="00BF2EA3" w:rsidP="00BF2EA3">
      <w:pPr>
        <w:pStyle w:val="Style2"/>
        <w:widowControl/>
        <w:spacing w:line="240" w:lineRule="exact"/>
        <w:ind w:left="346"/>
        <w:rPr>
          <w:sz w:val="20"/>
          <w:szCs w:val="20"/>
        </w:rPr>
      </w:pPr>
    </w:p>
    <w:p w:rsidR="00BF2EA3" w:rsidRDefault="00BF2EA3" w:rsidP="00BF2EA3">
      <w:pPr>
        <w:pStyle w:val="Style2"/>
        <w:widowControl/>
        <w:spacing w:before="235"/>
        <w:ind w:left="346"/>
        <w:rPr>
          <w:rStyle w:val="FontStyle12"/>
        </w:rPr>
      </w:pPr>
      <w:r>
        <w:rPr>
          <w:rStyle w:val="FontStyle12"/>
        </w:rPr>
        <w:t>«ЗАМАНАУИ УЗД1КС13 КЭС1БИ Б1Л1М БЕРУ ЖУЙЕСШДЕП ТУЛЕКТЩ К,¥ЗЫРЕТТЩ УЛПС1»</w:t>
      </w:r>
    </w:p>
    <w:p w:rsidR="00BF2EA3" w:rsidRDefault="00BF2EA3" w:rsidP="00BF2EA3">
      <w:pPr>
        <w:pStyle w:val="Style3"/>
        <w:widowControl/>
        <w:spacing w:before="149"/>
        <w:ind w:left="3370" w:right="1037"/>
        <w:rPr>
          <w:rStyle w:val="FontStyle12"/>
        </w:rPr>
      </w:pPr>
      <w:r>
        <w:rPr>
          <w:rStyle w:val="FontStyle12"/>
        </w:rPr>
        <w:t xml:space="preserve">атты </w:t>
      </w:r>
      <w:r>
        <w:rPr>
          <w:rStyle w:val="FontStyle12"/>
          <w:lang w:val="en-US"/>
        </w:rPr>
        <w:t>XLIII</w:t>
      </w:r>
      <w:r w:rsidRPr="00345F4B">
        <w:rPr>
          <w:rStyle w:val="FontStyle12"/>
        </w:rPr>
        <w:t xml:space="preserve"> </w:t>
      </w:r>
      <w:r>
        <w:rPr>
          <w:rStyle w:val="FontStyle12"/>
        </w:rPr>
        <w:t>гылыми-эд1стемел1к конференциясыньщ МАТЕРИАЛДАРЫ</w:t>
      </w:r>
    </w:p>
    <w:p w:rsidR="00BF2EA3" w:rsidRDefault="00BF2EA3" w:rsidP="00BF2EA3">
      <w:pPr>
        <w:pStyle w:val="Style4"/>
        <w:widowControl/>
        <w:ind w:left="3283" w:right="3317"/>
        <w:jc w:val="center"/>
        <w:rPr>
          <w:rStyle w:val="FontStyle12"/>
        </w:rPr>
      </w:pPr>
      <w:r>
        <w:rPr>
          <w:rStyle w:val="FontStyle12"/>
        </w:rPr>
        <w:t>17-18 кацтар 2013 ж. 4-кггап</w:t>
      </w:r>
    </w:p>
    <w:p w:rsidR="00BF2EA3" w:rsidRDefault="00BF2EA3" w:rsidP="00BF2EA3">
      <w:pPr>
        <w:pStyle w:val="Style2"/>
        <w:widowControl/>
        <w:spacing w:line="240" w:lineRule="exact"/>
        <w:ind w:left="1944" w:right="2016"/>
        <w:rPr>
          <w:sz w:val="20"/>
          <w:szCs w:val="20"/>
        </w:rPr>
      </w:pPr>
    </w:p>
    <w:p w:rsidR="00BF2EA3" w:rsidRDefault="00BF2EA3" w:rsidP="00BF2EA3">
      <w:pPr>
        <w:pStyle w:val="Style2"/>
        <w:widowControl/>
        <w:spacing w:line="240" w:lineRule="exact"/>
        <w:ind w:left="1944" w:right="2016"/>
        <w:rPr>
          <w:sz w:val="20"/>
          <w:szCs w:val="20"/>
        </w:rPr>
      </w:pPr>
    </w:p>
    <w:p w:rsidR="00BF2EA3" w:rsidRDefault="00BF2EA3" w:rsidP="00BF2EA3">
      <w:pPr>
        <w:pStyle w:val="Style2"/>
        <w:widowControl/>
        <w:spacing w:line="240" w:lineRule="exact"/>
        <w:ind w:left="1944" w:right="2016"/>
        <w:rPr>
          <w:sz w:val="20"/>
          <w:szCs w:val="20"/>
        </w:rPr>
      </w:pPr>
    </w:p>
    <w:p w:rsidR="00BF2EA3" w:rsidRDefault="00BF2EA3" w:rsidP="00BF2EA3">
      <w:pPr>
        <w:pStyle w:val="Style2"/>
        <w:widowControl/>
        <w:spacing w:before="144" w:line="326" w:lineRule="exact"/>
        <w:ind w:left="1944" w:right="2016"/>
        <w:rPr>
          <w:rStyle w:val="FontStyle12"/>
        </w:rPr>
      </w:pPr>
      <w:r>
        <w:rPr>
          <w:rStyle w:val="FontStyle11"/>
        </w:rPr>
        <w:t xml:space="preserve">Материалы </w:t>
      </w:r>
      <w:r>
        <w:rPr>
          <w:rStyle w:val="FontStyle12"/>
          <w:lang w:val="en-US"/>
        </w:rPr>
        <w:t>XLIII</w:t>
      </w:r>
      <w:r w:rsidRPr="00345F4B">
        <w:rPr>
          <w:rStyle w:val="FontStyle12"/>
        </w:rPr>
        <w:t xml:space="preserve"> </w:t>
      </w:r>
      <w:r>
        <w:rPr>
          <w:rStyle w:val="FontStyle12"/>
        </w:rPr>
        <w:t>научно-методической конференции</w:t>
      </w:r>
    </w:p>
    <w:p w:rsidR="00BF2EA3" w:rsidRDefault="00BF2EA3" w:rsidP="00BF2EA3">
      <w:pPr>
        <w:pStyle w:val="Style2"/>
        <w:widowControl/>
        <w:spacing w:line="240" w:lineRule="exact"/>
        <w:ind w:left="1219" w:right="1286"/>
        <w:rPr>
          <w:sz w:val="20"/>
          <w:szCs w:val="20"/>
        </w:rPr>
      </w:pPr>
    </w:p>
    <w:p w:rsidR="00BF2EA3" w:rsidRDefault="00BF2EA3" w:rsidP="00BF2EA3">
      <w:pPr>
        <w:pStyle w:val="Style2"/>
        <w:widowControl/>
        <w:spacing w:before="82" w:line="322" w:lineRule="exact"/>
        <w:ind w:left="1219" w:right="1286"/>
        <w:rPr>
          <w:rStyle w:val="FontStyle12"/>
        </w:rPr>
      </w:pPr>
      <w:r>
        <w:rPr>
          <w:rStyle w:val="FontStyle12"/>
        </w:rPr>
        <w:t>«КОМПЕТЕНТНОСТНАЯ МОДЕЛЬ ВЫПУСКНИКА В СИСТЕМЕ СОВРЕМЕННОГО НЕПРЕРЫВНОГО ПРОФЕССИОНАЛЬНОГО ОБРАЗОВАНИЯ»</w:t>
      </w:r>
    </w:p>
    <w:p w:rsidR="00BF2EA3" w:rsidRDefault="00BF2EA3" w:rsidP="00BF2EA3">
      <w:pPr>
        <w:pStyle w:val="Style5"/>
        <w:widowControl/>
        <w:ind w:left="3302" w:right="3365"/>
        <w:rPr>
          <w:rStyle w:val="FontStyle12"/>
        </w:rPr>
      </w:pPr>
      <w:r>
        <w:rPr>
          <w:rStyle w:val="FontStyle12"/>
        </w:rPr>
        <w:t>17-18 января 2013 г. В 5-ти книгах Книга 4</w:t>
      </w:r>
    </w:p>
    <w:p w:rsidR="00BF2EA3" w:rsidRDefault="00BF2EA3" w:rsidP="00BF2EA3">
      <w:pPr>
        <w:pStyle w:val="Style6"/>
        <w:widowControl/>
        <w:spacing w:line="240" w:lineRule="exact"/>
        <w:ind w:left="3461" w:right="3552"/>
        <w:rPr>
          <w:sz w:val="20"/>
          <w:szCs w:val="20"/>
        </w:rPr>
      </w:pPr>
    </w:p>
    <w:p w:rsidR="00BF2EA3" w:rsidRDefault="00BF2EA3" w:rsidP="00BF2EA3">
      <w:pPr>
        <w:pStyle w:val="Style6"/>
        <w:widowControl/>
        <w:spacing w:line="240" w:lineRule="exact"/>
        <w:ind w:left="3461" w:right="3552"/>
        <w:rPr>
          <w:sz w:val="20"/>
          <w:szCs w:val="20"/>
        </w:rPr>
      </w:pPr>
    </w:p>
    <w:p w:rsidR="00BF2EA3" w:rsidRDefault="00BF2EA3" w:rsidP="00BF2EA3">
      <w:pPr>
        <w:pStyle w:val="Style6"/>
        <w:widowControl/>
        <w:spacing w:line="240" w:lineRule="exact"/>
        <w:ind w:left="3461" w:right="3552"/>
        <w:rPr>
          <w:sz w:val="20"/>
          <w:szCs w:val="20"/>
        </w:rPr>
      </w:pPr>
    </w:p>
    <w:p w:rsidR="00BF2EA3" w:rsidRDefault="00BF2EA3" w:rsidP="00BF2EA3">
      <w:pPr>
        <w:pStyle w:val="Style6"/>
        <w:widowControl/>
        <w:spacing w:line="240" w:lineRule="exact"/>
        <w:ind w:left="3461" w:right="3552"/>
        <w:rPr>
          <w:sz w:val="20"/>
          <w:szCs w:val="20"/>
        </w:rPr>
      </w:pPr>
    </w:p>
    <w:p w:rsidR="00BF2EA3" w:rsidRDefault="00BF2EA3" w:rsidP="00BF2EA3">
      <w:pPr>
        <w:pStyle w:val="Style6"/>
        <w:widowControl/>
        <w:spacing w:before="197"/>
        <w:ind w:left="3461" w:right="3552"/>
        <w:rPr>
          <w:rStyle w:val="FontStyle13"/>
        </w:rPr>
      </w:pPr>
      <w:r>
        <w:rPr>
          <w:rStyle w:val="FontStyle13"/>
        </w:rPr>
        <w:t xml:space="preserve">Алматы </w:t>
      </w:r>
      <w:r>
        <w:rPr>
          <w:rStyle w:val="FontStyle14"/>
        </w:rPr>
        <w:t xml:space="preserve">«Казак; университет!» </w:t>
      </w:r>
      <w:r>
        <w:rPr>
          <w:rStyle w:val="FontStyle13"/>
        </w:rPr>
        <w:t>2013</w:t>
      </w:r>
    </w:p>
    <w:p w:rsidR="00BF2EA3" w:rsidRDefault="00BF2EA3" w:rsidP="00BF2EA3">
      <w:pPr>
        <w:pStyle w:val="Style6"/>
        <w:widowControl/>
        <w:spacing w:before="197"/>
        <w:ind w:left="3461" w:right="3552"/>
        <w:rPr>
          <w:rStyle w:val="FontStyle13"/>
        </w:rPr>
      </w:pPr>
    </w:p>
    <w:p w:rsidR="00BF2EA3" w:rsidRDefault="00BF2EA3" w:rsidP="00BF2EA3">
      <w:pPr>
        <w:pStyle w:val="Style1"/>
        <w:widowControl/>
        <w:spacing w:before="48"/>
        <w:ind w:left="4022" w:right="3686" w:firstLine="0"/>
        <w:rPr>
          <w:rStyle w:val="FontStyle14"/>
        </w:rPr>
      </w:pPr>
    </w:p>
    <w:p w:rsidR="00BF2EA3" w:rsidRDefault="00BF2EA3" w:rsidP="00BF2EA3">
      <w:pPr>
        <w:pStyle w:val="Style1"/>
        <w:widowControl/>
        <w:spacing w:before="48"/>
        <w:ind w:left="4022" w:right="3686" w:firstLine="0"/>
        <w:rPr>
          <w:rStyle w:val="FontStyle14"/>
        </w:rPr>
      </w:pPr>
    </w:p>
    <w:p w:rsidR="00BF2EA3" w:rsidRDefault="00BF2EA3" w:rsidP="00BF2EA3">
      <w:pPr>
        <w:pStyle w:val="Style1"/>
        <w:widowControl/>
        <w:spacing w:before="48"/>
        <w:ind w:left="4022" w:right="3686" w:firstLine="0"/>
        <w:rPr>
          <w:rStyle w:val="FontStyle14"/>
        </w:rPr>
      </w:pPr>
    </w:p>
    <w:p w:rsidR="00BF2EA3" w:rsidRDefault="00BF2EA3" w:rsidP="00BF2EA3">
      <w:pPr>
        <w:pStyle w:val="Style1"/>
        <w:widowControl/>
        <w:spacing w:before="48"/>
        <w:ind w:left="4022" w:right="3686" w:firstLine="0"/>
        <w:rPr>
          <w:rStyle w:val="FontStyle14"/>
        </w:rPr>
      </w:pPr>
    </w:p>
    <w:p w:rsidR="00BF2EA3" w:rsidRDefault="00BF2EA3" w:rsidP="00BF2EA3">
      <w:pPr>
        <w:pStyle w:val="Style1"/>
        <w:widowControl/>
        <w:spacing w:before="48"/>
        <w:ind w:left="4022" w:right="3686" w:firstLine="0"/>
        <w:rPr>
          <w:rStyle w:val="FontStyle14"/>
        </w:rPr>
      </w:pPr>
    </w:p>
    <w:p w:rsidR="00BF2EA3" w:rsidRDefault="00BF2EA3" w:rsidP="00BF2EA3">
      <w:pPr>
        <w:pStyle w:val="Style1"/>
        <w:widowControl/>
        <w:spacing w:before="48"/>
        <w:ind w:left="4022" w:right="3686" w:firstLine="0"/>
        <w:rPr>
          <w:rStyle w:val="FontStyle14"/>
        </w:rPr>
      </w:pPr>
    </w:p>
    <w:p w:rsidR="00BF2EA3" w:rsidRDefault="00BF2EA3" w:rsidP="00BF2EA3">
      <w:pPr>
        <w:pStyle w:val="Style1"/>
        <w:widowControl/>
        <w:spacing w:before="48"/>
        <w:ind w:left="4022" w:right="3686" w:firstLine="0"/>
        <w:rPr>
          <w:rStyle w:val="FontStyle14"/>
        </w:rPr>
      </w:pPr>
    </w:p>
    <w:p w:rsidR="00BF2EA3" w:rsidRDefault="00BF2EA3" w:rsidP="00BF2EA3">
      <w:pPr>
        <w:pStyle w:val="Style1"/>
        <w:widowControl/>
        <w:spacing w:before="48"/>
        <w:ind w:left="4022" w:right="3686" w:firstLine="0"/>
        <w:rPr>
          <w:rStyle w:val="FontStyle14"/>
        </w:rPr>
      </w:pPr>
    </w:p>
    <w:p w:rsidR="00BF2EA3" w:rsidRDefault="00BF2EA3" w:rsidP="00BF2EA3">
      <w:pPr>
        <w:pStyle w:val="Style1"/>
        <w:widowControl/>
        <w:spacing w:before="48"/>
        <w:ind w:left="4022" w:right="3686" w:firstLine="0"/>
        <w:rPr>
          <w:rStyle w:val="FontStyle14"/>
        </w:rPr>
      </w:pPr>
    </w:p>
    <w:p w:rsidR="00BF2EA3" w:rsidRDefault="00BF2EA3" w:rsidP="00BF2EA3">
      <w:pPr>
        <w:pStyle w:val="Style1"/>
        <w:widowControl/>
        <w:spacing w:before="48"/>
        <w:ind w:right="3686" w:firstLine="0"/>
        <w:rPr>
          <w:rStyle w:val="FontStyle14"/>
        </w:rPr>
      </w:pPr>
    </w:p>
    <w:p w:rsidR="00000000" w:rsidRDefault="00910092" w:rsidP="00BF2EA3">
      <w:pPr>
        <w:pStyle w:val="Style1"/>
        <w:widowControl/>
        <w:spacing w:before="48"/>
        <w:ind w:left="4022" w:right="3686" w:firstLine="0"/>
        <w:rPr>
          <w:rStyle w:val="FontStyle14"/>
        </w:rPr>
      </w:pPr>
      <w:r>
        <w:rPr>
          <w:rStyle w:val="FontStyle14"/>
        </w:rPr>
        <w:t>Мазмуны Содержание</w:t>
      </w:r>
    </w:p>
    <w:p w:rsidR="00000000" w:rsidRDefault="00910092">
      <w:pPr>
        <w:pStyle w:val="Style4"/>
        <w:widowControl/>
        <w:spacing w:before="115" w:line="250" w:lineRule="exact"/>
        <w:rPr>
          <w:rStyle w:val="FontStyle14"/>
        </w:rPr>
      </w:pPr>
      <w:r>
        <w:rPr>
          <w:rStyle w:val="FontStyle14"/>
        </w:rPr>
        <w:lastRenderedPageBreak/>
        <w:t>Ембергенова К;. Р., Буланова Т. М.</w:t>
      </w:r>
    </w:p>
    <w:p w:rsidR="00000000" w:rsidRDefault="00910092">
      <w:pPr>
        <w:pStyle w:val="Style5"/>
        <w:widowControl/>
        <w:spacing w:line="250" w:lineRule="exact"/>
        <w:rPr>
          <w:rStyle w:val="FontStyle11"/>
        </w:rPr>
      </w:pPr>
      <w:r>
        <w:rPr>
          <w:rStyle w:val="FontStyle11"/>
        </w:rPr>
        <w:t>Компьютерлж оку куралын физика сабагында пайдаланудыц</w:t>
      </w:r>
    </w:p>
    <w:p w:rsidR="00000000" w:rsidRDefault="00910092">
      <w:pPr>
        <w:pStyle w:val="Style5"/>
        <w:widowControl/>
        <w:tabs>
          <w:tab w:val="left" w:leader="dot" w:pos="8755"/>
        </w:tabs>
        <w:spacing w:line="250" w:lineRule="exact"/>
        <w:rPr>
          <w:rStyle w:val="FontStyle11"/>
        </w:rPr>
      </w:pPr>
      <w:r>
        <w:rPr>
          <w:rStyle w:val="FontStyle11"/>
        </w:rPr>
        <w:t>тшмдшп жэне компьютерлш тестшеу</w:t>
      </w:r>
      <w:r>
        <w:rPr>
          <w:rStyle w:val="FontStyle11"/>
        </w:rPr>
        <w:tab/>
        <w:t>3</w:t>
      </w:r>
    </w:p>
    <w:p w:rsidR="00000000" w:rsidRDefault="00910092">
      <w:pPr>
        <w:pStyle w:val="Style5"/>
        <w:widowControl/>
        <w:spacing w:line="250" w:lineRule="exact"/>
        <w:ind w:right="2112"/>
        <w:rPr>
          <w:rStyle w:val="FontStyle11"/>
        </w:rPr>
      </w:pPr>
      <w:r>
        <w:rPr>
          <w:rStyle w:val="FontStyle14"/>
        </w:rPr>
        <w:t xml:space="preserve">Есимова О.А., </w:t>
      </w:r>
      <w:r>
        <w:rPr>
          <w:rStyle w:val="FontStyle12"/>
        </w:rPr>
        <w:t xml:space="preserve">Кумаргалиева </w:t>
      </w:r>
      <w:r>
        <w:rPr>
          <w:rStyle w:val="FontStyle14"/>
        </w:rPr>
        <w:t>С.Ш., Мусабек</w:t>
      </w:r>
      <w:r>
        <w:rPr>
          <w:rStyle w:val="FontStyle14"/>
        </w:rPr>
        <w:t xml:space="preserve">ов 1С.Б. </w:t>
      </w:r>
      <w:r>
        <w:rPr>
          <w:rStyle w:val="FontStyle11"/>
        </w:rPr>
        <w:t>«Эмульсиялардьщ непзшдеп косметикалык заттардыц технологиясы»</w:t>
      </w:r>
    </w:p>
    <w:p w:rsidR="00000000" w:rsidRDefault="00910092">
      <w:pPr>
        <w:pStyle w:val="Style5"/>
        <w:widowControl/>
        <w:tabs>
          <w:tab w:val="left" w:leader="dot" w:pos="8798"/>
        </w:tabs>
        <w:spacing w:line="250" w:lineRule="exact"/>
        <w:rPr>
          <w:rStyle w:val="FontStyle11"/>
        </w:rPr>
      </w:pPr>
      <w:r>
        <w:rPr>
          <w:rStyle w:val="FontStyle11"/>
        </w:rPr>
        <w:t>курсы бойынша зертханальщ практикумды уйымдастыру тэсшдер1</w:t>
      </w:r>
      <w:r>
        <w:rPr>
          <w:rStyle w:val="FontStyle11"/>
        </w:rPr>
        <w:tab/>
        <w:t>5</w:t>
      </w:r>
    </w:p>
    <w:p w:rsidR="00000000" w:rsidRDefault="00910092">
      <w:pPr>
        <w:pStyle w:val="Style4"/>
        <w:widowControl/>
        <w:spacing w:line="250" w:lineRule="exact"/>
        <w:rPr>
          <w:rStyle w:val="FontStyle14"/>
        </w:rPr>
      </w:pPr>
      <w:r>
        <w:rPr>
          <w:rStyle w:val="FontStyle14"/>
        </w:rPr>
        <w:t>Ешимов М.П.</w:t>
      </w:r>
    </w:p>
    <w:p w:rsidR="00000000" w:rsidRDefault="00910092">
      <w:pPr>
        <w:pStyle w:val="Style5"/>
        <w:widowControl/>
        <w:tabs>
          <w:tab w:val="left" w:leader="dot" w:pos="8798"/>
        </w:tabs>
        <w:spacing w:line="250" w:lineRule="exact"/>
        <w:rPr>
          <w:rStyle w:val="FontStyle11"/>
        </w:rPr>
      </w:pPr>
      <w:r>
        <w:rPr>
          <w:rStyle w:val="FontStyle11"/>
        </w:rPr>
        <w:t>Шетелднсгерге курдел1 етют1ктерд1 окыту</w:t>
      </w:r>
      <w:r>
        <w:rPr>
          <w:rStyle w:val="FontStyle11"/>
        </w:rPr>
        <w:tab/>
        <w:t>8</w:t>
      </w:r>
    </w:p>
    <w:p w:rsidR="00000000" w:rsidRDefault="00910092">
      <w:pPr>
        <w:pStyle w:val="Style4"/>
        <w:widowControl/>
        <w:spacing w:before="5" w:line="250" w:lineRule="exact"/>
        <w:rPr>
          <w:rStyle w:val="FontStyle14"/>
        </w:rPr>
      </w:pPr>
      <w:r>
        <w:rPr>
          <w:rStyle w:val="FontStyle14"/>
        </w:rPr>
        <w:t>Жанатаева К.Б.</w:t>
      </w:r>
    </w:p>
    <w:p w:rsidR="00000000" w:rsidRDefault="00910092">
      <w:pPr>
        <w:pStyle w:val="Style5"/>
        <w:widowControl/>
        <w:tabs>
          <w:tab w:val="left" w:leader="dot" w:pos="8794"/>
        </w:tabs>
        <w:spacing w:line="250" w:lineRule="exact"/>
        <w:jc w:val="both"/>
        <w:rPr>
          <w:rStyle w:val="FontStyle11"/>
        </w:rPr>
      </w:pPr>
      <w:r>
        <w:rPr>
          <w:rStyle w:val="FontStyle11"/>
        </w:rPr>
        <w:t>Шыгыс тарихы пэндерш окытудыц инновациялык багыттары</w:t>
      </w:r>
      <w:r>
        <w:rPr>
          <w:rStyle w:val="FontStyle11"/>
        </w:rPr>
        <w:tab/>
        <w:t>11</w:t>
      </w:r>
    </w:p>
    <w:p w:rsidR="00000000" w:rsidRDefault="00910092">
      <w:pPr>
        <w:pStyle w:val="Style4"/>
        <w:widowControl/>
        <w:spacing w:before="5" w:line="250" w:lineRule="exact"/>
        <w:rPr>
          <w:rStyle w:val="FontStyle14"/>
        </w:rPr>
      </w:pPr>
      <w:r>
        <w:rPr>
          <w:rStyle w:val="FontStyle14"/>
        </w:rPr>
        <w:t>Жанузакова Г. А., Жамбылкызы М.</w:t>
      </w:r>
    </w:p>
    <w:p w:rsidR="00000000" w:rsidRDefault="00910092">
      <w:pPr>
        <w:pStyle w:val="Style2"/>
        <w:widowControl/>
        <w:tabs>
          <w:tab w:val="left" w:leader="dot" w:pos="8736"/>
        </w:tabs>
        <w:spacing w:line="250" w:lineRule="exact"/>
        <w:jc w:val="both"/>
        <w:rPr>
          <w:rStyle w:val="FontStyle11"/>
        </w:rPr>
      </w:pPr>
      <w:r>
        <w:rPr>
          <w:rStyle w:val="FontStyle13"/>
        </w:rPr>
        <w:t>Шетттш ойын турде окытудыц мацыздыльны</w:t>
      </w:r>
      <w:r>
        <w:rPr>
          <w:rStyle w:val="FontStyle11"/>
        </w:rPr>
        <w:tab/>
        <w:t>14</w:t>
      </w:r>
    </w:p>
    <w:p w:rsidR="00000000" w:rsidRDefault="00910092">
      <w:pPr>
        <w:pStyle w:val="Style4"/>
        <w:widowControl/>
        <w:spacing w:before="14" w:line="250" w:lineRule="exact"/>
        <w:rPr>
          <w:rStyle w:val="FontStyle14"/>
        </w:rPr>
      </w:pPr>
      <w:r>
        <w:rPr>
          <w:rStyle w:val="FontStyle14"/>
        </w:rPr>
        <w:t>Жарболова А.Ж.</w:t>
      </w:r>
    </w:p>
    <w:p w:rsidR="00000000" w:rsidRDefault="00910092">
      <w:pPr>
        <w:pStyle w:val="Style5"/>
        <w:widowControl/>
        <w:tabs>
          <w:tab w:val="left" w:leader="dot" w:pos="8770"/>
        </w:tabs>
        <w:spacing w:line="250" w:lineRule="exact"/>
        <w:jc w:val="both"/>
        <w:rPr>
          <w:rStyle w:val="FontStyle11"/>
        </w:rPr>
      </w:pPr>
      <w:r>
        <w:rPr>
          <w:rStyle w:val="FontStyle11"/>
        </w:rPr>
        <w:t>Конституцияльщ кукыкты окыту эдютемеЫ</w:t>
      </w:r>
      <w:r>
        <w:rPr>
          <w:rStyle w:val="FontStyle11"/>
        </w:rPr>
        <w:tab/>
        <w:t>17</w:t>
      </w:r>
    </w:p>
    <w:p w:rsidR="00000000" w:rsidRDefault="00910092">
      <w:pPr>
        <w:pStyle w:val="Style4"/>
        <w:widowControl/>
        <w:spacing w:line="250" w:lineRule="exact"/>
        <w:rPr>
          <w:rStyle w:val="FontStyle14"/>
        </w:rPr>
      </w:pPr>
      <w:r>
        <w:rPr>
          <w:rStyle w:val="FontStyle14"/>
        </w:rPr>
        <w:t>Жусшов А А., Аскаров Н.</w:t>
      </w:r>
    </w:p>
    <w:p w:rsidR="00000000" w:rsidRDefault="00910092">
      <w:pPr>
        <w:pStyle w:val="Style5"/>
        <w:widowControl/>
        <w:spacing w:before="5" w:line="250" w:lineRule="exact"/>
        <w:rPr>
          <w:rStyle w:val="FontStyle11"/>
        </w:rPr>
      </w:pPr>
      <w:r>
        <w:rPr>
          <w:rStyle w:val="FontStyle11"/>
        </w:rPr>
        <w:t>Казакстанныц эдеби-интеллектуалдык ецбек нарыгы: езекп</w:t>
      </w:r>
    </w:p>
    <w:p w:rsidR="00000000" w:rsidRDefault="00910092">
      <w:pPr>
        <w:pStyle w:val="Style5"/>
        <w:widowControl/>
        <w:tabs>
          <w:tab w:val="left" w:leader="dot" w:pos="8789"/>
        </w:tabs>
        <w:spacing w:line="250" w:lineRule="exact"/>
        <w:jc w:val="both"/>
        <w:rPr>
          <w:rStyle w:val="FontStyle11"/>
        </w:rPr>
      </w:pPr>
      <w:r>
        <w:rPr>
          <w:rStyle w:val="FontStyle11"/>
        </w:rPr>
        <w:t>мэселелер1 мен даму перспективалары</w:t>
      </w:r>
      <w:r>
        <w:rPr>
          <w:rStyle w:val="FontStyle11"/>
        </w:rPr>
        <w:tab/>
        <w:t>21</w:t>
      </w:r>
    </w:p>
    <w:p w:rsidR="00000000" w:rsidRDefault="00910092">
      <w:pPr>
        <w:pStyle w:val="Style4"/>
        <w:widowControl/>
        <w:spacing w:before="5" w:line="250" w:lineRule="exact"/>
        <w:rPr>
          <w:rStyle w:val="FontStyle14"/>
        </w:rPr>
      </w:pPr>
      <w:r>
        <w:rPr>
          <w:rStyle w:val="FontStyle14"/>
        </w:rPr>
        <w:t xml:space="preserve">Жунк </w:t>
      </w:r>
      <w:r>
        <w:rPr>
          <w:rStyle w:val="FontStyle12"/>
        </w:rPr>
        <w:t>К</w:t>
      </w:r>
      <w:r>
        <w:rPr>
          <w:rStyle w:val="FontStyle14"/>
        </w:rPr>
        <w:t>.</w:t>
      </w:r>
      <w:r>
        <w:rPr>
          <w:rStyle w:val="FontStyle14"/>
        </w:rPr>
        <w:t>Э.</w:t>
      </w:r>
    </w:p>
    <w:p w:rsidR="00000000" w:rsidRDefault="00910092">
      <w:pPr>
        <w:pStyle w:val="Style5"/>
        <w:widowControl/>
        <w:tabs>
          <w:tab w:val="left" w:leader="dot" w:pos="8794"/>
        </w:tabs>
        <w:spacing w:line="250" w:lineRule="exact"/>
        <w:jc w:val="both"/>
        <w:rPr>
          <w:rStyle w:val="FontStyle11"/>
        </w:rPr>
      </w:pPr>
      <w:r>
        <w:rPr>
          <w:rStyle w:val="FontStyle11"/>
        </w:rPr>
        <w:t>Магистрлерге бш1м беру саласындагы жанашылдьщ</w:t>
      </w:r>
      <w:r>
        <w:rPr>
          <w:rStyle w:val="FontStyle11"/>
        </w:rPr>
        <w:tab/>
        <w:t>23</w:t>
      </w:r>
    </w:p>
    <w:p w:rsidR="00000000" w:rsidRDefault="00910092">
      <w:pPr>
        <w:pStyle w:val="Style4"/>
        <w:widowControl/>
        <w:spacing w:line="250" w:lineRule="exact"/>
        <w:rPr>
          <w:rStyle w:val="FontStyle14"/>
        </w:rPr>
      </w:pPr>
      <w:r>
        <w:rPr>
          <w:rStyle w:val="FontStyle14"/>
        </w:rPr>
        <w:t>Жолдубаева А.Ж.</w:t>
      </w:r>
    </w:p>
    <w:p w:rsidR="00000000" w:rsidRDefault="00910092">
      <w:pPr>
        <w:pStyle w:val="Style5"/>
        <w:widowControl/>
        <w:spacing w:line="250" w:lineRule="exact"/>
        <w:ind w:right="1690"/>
        <w:rPr>
          <w:rStyle w:val="FontStyle11"/>
        </w:rPr>
      </w:pPr>
      <w:r>
        <w:rPr>
          <w:rStyle w:val="FontStyle11"/>
        </w:rPr>
        <w:t>Некоторые рассуждения о собственном опыте использования электронных учебников «Культурная антропология: основные школы и направлениям</w:t>
      </w:r>
    </w:p>
    <w:p w:rsidR="00000000" w:rsidRDefault="00910092">
      <w:pPr>
        <w:pStyle w:val="Style5"/>
        <w:widowControl/>
        <w:tabs>
          <w:tab w:val="left" w:leader="dot" w:pos="8789"/>
        </w:tabs>
        <w:spacing w:line="250" w:lineRule="exact"/>
        <w:jc w:val="both"/>
        <w:rPr>
          <w:rStyle w:val="FontStyle11"/>
        </w:rPr>
      </w:pPr>
      <w:r>
        <w:rPr>
          <w:rStyle w:val="FontStyle11"/>
        </w:rPr>
        <w:t>«Практикум по культурологии»</w:t>
      </w:r>
      <w:r>
        <w:rPr>
          <w:rStyle w:val="FontStyle11"/>
        </w:rPr>
        <w:tab/>
        <w:t>26</w:t>
      </w:r>
    </w:p>
    <w:p w:rsidR="00000000" w:rsidRDefault="00910092">
      <w:pPr>
        <w:pStyle w:val="Style4"/>
        <w:widowControl/>
        <w:spacing w:line="250" w:lineRule="exact"/>
        <w:rPr>
          <w:rStyle w:val="FontStyle14"/>
          <w:spacing w:val="-20"/>
        </w:rPr>
      </w:pPr>
      <w:r>
        <w:rPr>
          <w:rStyle w:val="FontStyle14"/>
        </w:rPr>
        <w:t xml:space="preserve">Жункбек </w:t>
      </w:r>
      <w:r>
        <w:rPr>
          <w:rStyle w:val="FontStyle14"/>
          <w:spacing w:val="-20"/>
        </w:rPr>
        <w:t>Г.</w:t>
      </w:r>
    </w:p>
    <w:p w:rsidR="00000000" w:rsidRDefault="00910092">
      <w:pPr>
        <w:pStyle w:val="Style5"/>
        <w:widowControl/>
        <w:spacing w:line="250" w:lineRule="exact"/>
        <w:rPr>
          <w:rStyle w:val="FontStyle11"/>
        </w:rPr>
      </w:pPr>
      <w:r>
        <w:rPr>
          <w:rStyle w:val="FontStyle11"/>
        </w:rPr>
        <w:t xml:space="preserve">Кытай жэне </w:t>
      </w:r>
      <w:r>
        <w:rPr>
          <w:rStyle w:val="FontStyle11"/>
        </w:rPr>
        <w:t>казак тшдершдеп сез пркестершщ байланысу</w:t>
      </w:r>
    </w:p>
    <w:p w:rsidR="00000000" w:rsidRDefault="00910092">
      <w:pPr>
        <w:pStyle w:val="Style5"/>
        <w:widowControl/>
        <w:tabs>
          <w:tab w:val="left" w:leader="dot" w:pos="8798"/>
        </w:tabs>
        <w:spacing w:line="250" w:lineRule="exact"/>
        <w:jc w:val="both"/>
        <w:rPr>
          <w:rStyle w:val="FontStyle11"/>
        </w:rPr>
      </w:pPr>
      <w:r>
        <w:rPr>
          <w:rStyle w:val="FontStyle11"/>
        </w:rPr>
        <w:t>тэсщцерш уйрету эдютемес1</w:t>
      </w:r>
      <w:r>
        <w:rPr>
          <w:rStyle w:val="FontStyle11"/>
        </w:rPr>
        <w:tab/>
        <w:t>29</w:t>
      </w:r>
    </w:p>
    <w:p w:rsidR="00000000" w:rsidRDefault="00910092">
      <w:pPr>
        <w:pStyle w:val="Style4"/>
        <w:widowControl/>
        <w:spacing w:before="5" w:line="250" w:lineRule="exact"/>
        <w:rPr>
          <w:rStyle w:val="FontStyle14"/>
        </w:rPr>
      </w:pPr>
      <w:r>
        <w:rPr>
          <w:rStyle w:val="FontStyle14"/>
        </w:rPr>
        <w:t>Рыскалиев Д.У.</w:t>
      </w:r>
    </w:p>
    <w:p w:rsidR="00000000" w:rsidRDefault="00910092">
      <w:pPr>
        <w:pStyle w:val="Style5"/>
        <w:widowControl/>
        <w:spacing w:line="250" w:lineRule="exact"/>
        <w:ind w:right="1267"/>
        <w:rPr>
          <w:rStyle w:val="FontStyle11"/>
        </w:rPr>
      </w:pPr>
      <w:r>
        <w:rPr>
          <w:rStyle w:val="FontStyle11"/>
        </w:rPr>
        <w:t>О некоторых вопросах совершенствования учебного процесса и о необходимости введения в учебный план факультетов университета элективной дисциплины:</w:t>
      </w:r>
    </w:p>
    <w:p w:rsidR="00000000" w:rsidRDefault="00910092">
      <w:pPr>
        <w:pStyle w:val="Style5"/>
        <w:widowControl/>
        <w:tabs>
          <w:tab w:val="left" w:leader="dot" w:pos="8779"/>
        </w:tabs>
        <w:spacing w:line="250" w:lineRule="exact"/>
        <w:jc w:val="both"/>
        <w:rPr>
          <w:rStyle w:val="FontStyle11"/>
        </w:rPr>
      </w:pPr>
      <w:r>
        <w:rPr>
          <w:rStyle w:val="FontStyle11"/>
        </w:rPr>
        <w:t xml:space="preserve">управление персоналом и </w:t>
      </w:r>
      <w:r>
        <w:rPr>
          <w:rStyle w:val="FontStyle11"/>
        </w:rPr>
        <w:t>правовые основы обеспечения безопасности труда</w:t>
      </w:r>
      <w:r>
        <w:rPr>
          <w:rStyle w:val="FontStyle11"/>
        </w:rPr>
        <w:tab/>
        <w:t>32</w:t>
      </w:r>
    </w:p>
    <w:p w:rsidR="00000000" w:rsidRDefault="00910092">
      <w:pPr>
        <w:pStyle w:val="Style4"/>
        <w:widowControl/>
        <w:spacing w:line="250" w:lineRule="exact"/>
        <w:ind w:right="2112"/>
        <w:rPr>
          <w:rStyle w:val="FontStyle14"/>
        </w:rPr>
      </w:pPr>
      <w:r>
        <w:rPr>
          <w:rStyle w:val="FontStyle14"/>
        </w:rPr>
        <w:t>Сальников В.Г., Большаков Б.Е., Торегожина Ж.Р., Тажибаева Т.Л., Нюсупова Г.Н., Полякова С.Е., Токбергенова А.А.</w:t>
      </w:r>
    </w:p>
    <w:p w:rsidR="00000000" w:rsidRDefault="00910092">
      <w:pPr>
        <w:pStyle w:val="Style5"/>
        <w:widowControl/>
        <w:spacing w:line="250" w:lineRule="exact"/>
        <w:rPr>
          <w:rStyle w:val="FontStyle11"/>
        </w:rPr>
      </w:pPr>
      <w:r>
        <w:rPr>
          <w:rStyle w:val="FontStyle11"/>
        </w:rPr>
        <w:t>Разработка компетентностнои модели подготовки специалистов по устойчивому</w:t>
      </w:r>
    </w:p>
    <w:p w:rsidR="00000000" w:rsidRDefault="00910092">
      <w:pPr>
        <w:pStyle w:val="Style5"/>
        <w:widowControl/>
        <w:tabs>
          <w:tab w:val="left" w:leader="dot" w:pos="8784"/>
        </w:tabs>
        <w:spacing w:line="250" w:lineRule="exact"/>
        <w:jc w:val="both"/>
        <w:rPr>
          <w:rStyle w:val="FontStyle11"/>
        </w:rPr>
      </w:pPr>
      <w:r>
        <w:rPr>
          <w:rStyle w:val="FontStyle11"/>
        </w:rPr>
        <w:t>инновационному разв</w:t>
      </w:r>
      <w:r>
        <w:rPr>
          <w:rStyle w:val="FontStyle11"/>
        </w:rPr>
        <w:t>итию</w:t>
      </w:r>
      <w:r>
        <w:rPr>
          <w:rStyle w:val="FontStyle11"/>
        </w:rPr>
        <w:tab/>
        <w:t>35</w:t>
      </w:r>
    </w:p>
    <w:p w:rsidR="00000000" w:rsidRDefault="00910092">
      <w:pPr>
        <w:pStyle w:val="Style4"/>
        <w:widowControl/>
        <w:spacing w:before="5" w:line="250" w:lineRule="exact"/>
        <w:rPr>
          <w:rStyle w:val="FontStyle14"/>
        </w:rPr>
      </w:pPr>
      <w:r>
        <w:rPr>
          <w:rStyle w:val="FontStyle14"/>
        </w:rPr>
        <w:t>Сауданбекова ШЛ\</w:t>
      </w:r>
    </w:p>
    <w:p w:rsidR="00000000" w:rsidRDefault="00910092">
      <w:pPr>
        <w:pStyle w:val="Style5"/>
        <w:widowControl/>
        <w:tabs>
          <w:tab w:val="left" w:leader="dot" w:pos="8784"/>
        </w:tabs>
        <w:spacing w:line="250" w:lineRule="exact"/>
        <w:jc w:val="both"/>
        <w:rPr>
          <w:rStyle w:val="FontStyle11"/>
        </w:rPr>
      </w:pPr>
      <w:r>
        <w:rPr>
          <w:rStyle w:val="FontStyle11"/>
        </w:rPr>
        <w:t>Жапон тшш окытудыц жаца эдю тэсшдер1</w:t>
      </w:r>
      <w:r>
        <w:rPr>
          <w:rStyle w:val="FontStyle11"/>
        </w:rPr>
        <w:tab/>
        <w:t>40</w:t>
      </w:r>
    </w:p>
    <w:p w:rsidR="00000000" w:rsidRDefault="00910092">
      <w:pPr>
        <w:pStyle w:val="Style2"/>
        <w:widowControl/>
        <w:spacing w:line="250" w:lineRule="exact"/>
        <w:rPr>
          <w:rStyle w:val="FontStyle13"/>
          <w:lang w:val="en-US" w:eastAsia="en-US"/>
        </w:rPr>
      </w:pPr>
      <w:r>
        <w:rPr>
          <w:rStyle w:val="FontStyle13"/>
          <w:lang w:val="en-US" w:eastAsia="en-US"/>
        </w:rPr>
        <w:t>Suleimenova Gulsum Seilkhanovna</w:t>
      </w:r>
    </w:p>
    <w:p w:rsidR="00000000" w:rsidRPr="00BF2EA3" w:rsidRDefault="00910092">
      <w:pPr>
        <w:pStyle w:val="Style5"/>
        <w:widowControl/>
        <w:tabs>
          <w:tab w:val="left" w:leader="dot" w:pos="8784"/>
        </w:tabs>
        <w:spacing w:line="250" w:lineRule="exact"/>
        <w:jc w:val="both"/>
        <w:rPr>
          <w:rStyle w:val="FontStyle11"/>
          <w:lang w:val="en-US" w:eastAsia="en-US"/>
        </w:rPr>
      </w:pPr>
      <w:r>
        <w:rPr>
          <w:rStyle w:val="FontStyle11"/>
          <w:lang w:val="en-US" w:eastAsia="en-US"/>
        </w:rPr>
        <w:t>Teaching and using the "the the" structure</w:t>
      </w:r>
      <w:r>
        <w:rPr>
          <w:rStyle w:val="FontStyle11"/>
          <w:lang w:val="en-US" w:eastAsia="en-US"/>
        </w:rPr>
        <w:tab/>
      </w:r>
      <w:r w:rsidRPr="00BF2EA3">
        <w:rPr>
          <w:rStyle w:val="FontStyle11"/>
          <w:lang w:val="en-US" w:eastAsia="en-US"/>
        </w:rPr>
        <w:t>43</w:t>
      </w:r>
    </w:p>
    <w:p w:rsidR="00000000" w:rsidRPr="00BF2EA3" w:rsidRDefault="00910092">
      <w:pPr>
        <w:pStyle w:val="Style4"/>
        <w:widowControl/>
        <w:spacing w:before="5" w:line="250" w:lineRule="exact"/>
        <w:rPr>
          <w:rStyle w:val="FontStyle14"/>
        </w:rPr>
      </w:pPr>
      <w:r>
        <w:rPr>
          <w:rStyle w:val="FontStyle14"/>
        </w:rPr>
        <w:t xml:space="preserve">Сулейменова </w:t>
      </w:r>
      <w:r>
        <w:rPr>
          <w:rStyle w:val="FontStyle14"/>
          <w:lang w:val="en-US"/>
        </w:rPr>
        <w:t>C</w:t>
      </w:r>
      <w:r w:rsidRPr="00BF2EA3">
        <w:rPr>
          <w:rStyle w:val="FontStyle14"/>
        </w:rPr>
        <w:t>.</w:t>
      </w:r>
      <w:r>
        <w:rPr>
          <w:rStyle w:val="FontStyle14"/>
          <w:lang w:val="en-US"/>
        </w:rPr>
        <w:t>C</w:t>
      </w:r>
      <w:r w:rsidRPr="00BF2EA3">
        <w:rPr>
          <w:rStyle w:val="FontStyle14"/>
        </w:rPr>
        <w:t>.</w:t>
      </w:r>
    </w:p>
    <w:p w:rsidR="00000000" w:rsidRDefault="00910092">
      <w:pPr>
        <w:pStyle w:val="Style5"/>
        <w:widowControl/>
        <w:tabs>
          <w:tab w:val="left" w:leader="dot" w:pos="8784"/>
        </w:tabs>
        <w:spacing w:line="250" w:lineRule="exact"/>
        <w:jc w:val="both"/>
        <w:rPr>
          <w:rStyle w:val="FontStyle11"/>
        </w:rPr>
      </w:pPr>
      <w:r>
        <w:rPr>
          <w:rStyle w:val="FontStyle11"/>
        </w:rPr>
        <w:t xml:space="preserve">Использование инновационных технологий обучения в национальной аудитории </w:t>
      </w:r>
      <w:r>
        <w:rPr>
          <w:rStyle w:val="FontStyle11"/>
        </w:rPr>
        <w:tab/>
        <w:t>45</w:t>
      </w:r>
    </w:p>
    <w:p w:rsidR="00000000" w:rsidRDefault="00910092">
      <w:pPr>
        <w:pStyle w:val="Style2"/>
        <w:widowControl/>
        <w:spacing w:before="10" w:line="250" w:lineRule="exact"/>
        <w:rPr>
          <w:rStyle w:val="FontStyle13"/>
          <w:lang w:val="en-US" w:eastAsia="en-US"/>
        </w:rPr>
      </w:pPr>
      <w:r>
        <w:rPr>
          <w:rStyle w:val="FontStyle13"/>
          <w:lang w:val="en-US" w:eastAsia="en-US"/>
        </w:rPr>
        <w:t>Strautman L.E., Gum</w:t>
      </w:r>
      <w:r>
        <w:rPr>
          <w:rStyle w:val="FontStyle13"/>
          <w:lang w:val="en-US" w:eastAsia="en-US"/>
        </w:rPr>
        <w:t>arova Sh.B.</w:t>
      </w:r>
    </w:p>
    <w:p w:rsidR="00000000" w:rsidRPr="00BF2EA3" w:rsidRDefault="00910092">
      <w:pPr>
        <w:pStyle w:val="Style5"/>
        <w:widowControl/>
        <w:tabs>
          <w:tab w:val="left" w:leader="dot" w:pos="8784"/>
        </w:tabs>
        <w:spacing w:line="250" w:lineRule="exact"/>
        <w:jc w:val="both"/>
        <w:rPr>
          <w:rStyle w:val="FontStyle11"/>
          <w:lang w:val="en-US" w:eastAsia="en-US"/>
        </w:rPr>
      </w:pPr>
      <w:r>
        <w:rPr>
          <w:rStyle w:val="FontStyle11"/>
          <w:lang w:val="en-US" w:eastAsia="en-US"/>
        </w:rPr>
        <w:t>Usage of the internet video-resources in the english language classroom</w:t>
      </w:r>
      <w:r>
        <w:rPr>
          <w:rStyle w:val="FontStyle11"/>
          <w:lang w:val="en-US" w:eastAsia="en-US"/>
        </w:rPr>
        <w:tab/>
      </w:r>
      <w:r w:rsidRPr="00BF2EA3">
        <w:rPr>
          <w:rStyle w:val="FontStyle11"/>
          <w:lang w:val="en-US" w:eastAsia="en-US"/>
        </w:rPr>
        <w:t>48</w:t>
      </w:r>
    </w:p>
    <w:p w:rsidR="00000000" w:rsidRPr="00BF2EA3" w:rsidRDefault="00910092">
      <w:pPr>
        <w:pStyle w:val="Style4"/>
        <w:widowControl/>
        <w:spacing w:before="5" w:line="250" w:lineRule="exact"/>
        <w:rPr>
          <w:rStyle w:val="FontStyle14"/>
        </w:rPr>
      </w:pPr>
      <w:r>
        <w:rPr>
          <w:rStyle w:val="FontStyle14"/>
        </w:rPr>
        <w:t xml:space="preserve">Таирова </w:t>
      </w:r>
      <w:r>
        <w:rPr>
          <w:rStyle w:val="FontStyle14"/>
          <w:lang w:val="en-US"/>
        </w:rPr>
        <w:t>H</w:t>
      </w:r>
      <w:r w:rsidRPr="00BF2EA3">
        <w:rPr>
          <w:rStyle w:val="FontStyle14"/>
        </w:rPr>
        <w:t>.</w:t>
      </w:r>
      <w:r>
        <w:rPr>
          <w:rStyle w:val="FontStyle14"/>
          <w:lang w:val="en-US"/>
        </w:rPr>
        <w:t>H</w:t>
      </w:r>
      <w:r w:rsidRPr="00BF2EA3">
        <w:rPr>
          <w:rStyle w:val="FontStyle14"/>
        </w:rPr>
        <w:t>.</w:t>
      </w:r>
    </w:p>
    <w:p w:rsidR="00000000" w:rsidRDefault="00910092">
      <w:pPr>
        <w:pStyle w:val="Style5"/>
        <w:widowControl/>
        <w:spacing w:line="250" w:lineRule="exact"/>
        <w:rPr>
          <w:rStyle w:val="FontStyle11"/>
        </w:rPr>
      </w:pPr>
      <w:r>
        <w:rPr>
          <w:rStyle w:val="FontStyle11"/>
        </w:rPr>
        <w:t>Некоторые вопросы преподавания дисциплины «Информационные</w:t>
      </w:r>
    </w:p>
    <w:p w:rsidR="00000000" w:rsidRDefault="00910092">
      <w:pPr>
        <w:pStyle w:val="Style5"/>
        <w:widowControl/>
        <w:tabs>
          <w:tab w:val="left" w:leader="dot" w:pos="8779"/>
        </w:tabs>
        <w:spacing w:line="250" w:lineRule="exact"/>
        <w:jc w:val="both"/>
        <w:rPr>
          <w:rStyle w:val="FontStyle11"/>
        </w:rPr>
      </w:pPr>
      <w:r>
        <w:rPr>
          <w:rStyle w:val="FontStyle11"/>
        </w:rPr>
        <w:t>системы в науке и образовании»</w:t>
      </w:r>
      <w:r>
        <w:rPr>
          <w:rStyle w:val="FontStyle11"/>
        </w:rPr>
        <w:tab/>
        <w:t>51</w:t>
      </w:r>
    </w:p>
    <w:p w:rsidR="00000000" w:rsidRDefault="00910092">
      <w:pPr>
        <w:pStyle w:val="Style4"/>
        <w:widowControl/>
        <w:spacing w:before="5" w:line="250" w:lineRule="exact"/>
        <w:rPr>
          <w:rStyle w:val="FontStyle14"/>
        </w:rPr>
      </w:pPr>
      <w:r>
        <w:rPr>
          <w:rStyle w:val="FontStyle14"/>
        </w:rPr>
        <w:t>Таджикова К.Х., Коптилеуова ДЛ\</w:t>
      </w:r>
    </w:p>
    <w:p w:rsidR="00000000" w:rsidRDefault="00910092">
      <w:pPr>
        <w:pStyle w:val="Style5"/>
        <w:widowControl/>
        <w:tabs>
          <w:tab w:val="left" w:leader="dot" w:pos="8770"/>
        </w:tabs>
        <w:spacing w:line="250" w:lineRule="exact"/>
        <w:jc w:val="both"/>
        <w:rPr>
          <w:rStyle w:val="FontStyle11"/>
        </w:rPr>
      </w:pPr>
      <w:r>
        <w:rPr>
          <w:rStyle w:val="FontStyle11"/>
        </w:rPr>
        <w:t>Некоторые вопросы методики препо</w:t>
      </w:r>
      <w:r>
        <w:rPr>
          <w:rStyle w:val="FontStyle11"/>
        </w:rPr>
        <w:t>давания арабского языка</w:t>
      </w:r>
      <w:r>
        <w:rPr>
          <w:rStyle w:val="FontStyle11"/>
        </w:rPr>
        <w:tab/>
        <w:t>55</w:t>
      </w:r>
    </w:p>
    <w:p w:rsidR="00000000" w:rsidRDefault="00910092">
      <w:pPr>
        <w:pStyle w:val="Style4"/>
        <w:widowControl/>
        <w:spacing w:line="250" w:lineRule="exact"/>
        <w:rPr>
          <w:rStyle w:val="FontStyle14"/>
        </w:rPr>
      </w:pPr>
      <w:r>
        <w:rPr>
          <w:rStyle w:val="FontStyle14"/>
        </w:rPr>
        <w:t>Танабаева Б, Рыскалиева Р.Г.,Эбшгазы Б.</w:t>
      </w:r>
    </w:p>
    <w:p w:rsidR="00000000" w:rsidRDefault="00910092">
      <w:pPr>
        <w:pStyle w:val="Style5"/>
        <w:widowControl/>
        <w:spacing w:line="250" w:lineRule="exact"/>
        <w:rPr>
          <w:rStyle w:val="FontStyle11"/>
        </w:rPr>
      </w:pPr>
      <w:r>
        <w:rPr>
          <w:rStyle w:val="FontStyle11"/>
        </w:rPr>
        <w:t>"Бейорганикалык заттарды сараптау" пэншен оку-эдютемелш кешен</w:t>
      </w:r>
    </w:p>
    <w:p w:rsidR="00000000" w:rsidRDefault="00910092">
      <w:pPr>
        <w:pStyle w:val="Style5"/>
        <w:widowControl/>
        <w:tabs>
          <w:tab w:val="left" w:leader="dot" w:pos="8774"/>
        </w:tabs>
        <w:spacing w:line="250" w:lineRule="exact"/>
        <w:jc w:val="both"/>
        <w:rPr>
          <w:rStyle w:val="FontStyle11"/>
        </w:rPr>
      </w:pPr>
      <w:r>
        <w:rPr>
          <w:rStyle w:val="FontStyle11"/>
        </w:rPr>
        <w:t>курастыру жолдары</w:t>
      </w:r>
      <w:r>
        <w:rPr>
          <w:rStyle w:val="FontStyle11"/>
        </w:rPr>
        <w:tab/>
        <w:t>58</w:t>
      </w:r>
    </w:p>
    <w:p w:rsidR="00000000" w:rsidRDefault="00910092">
      <w:pPr>
        <w:pStyle w:val="Style4"/>
        <w:widowControl/>
        <w:spacing w:line="250" w:lineRule="exact"/>
        <w:rPr>
          <w:rStyle w:val="FontStyle14"/>
        </w:rPr>
      </w:pPr>
      <w:r>
        <w:rPr>
          <w:rStyle w:val="FontStyle14"/>
        </w:rPr>
        <w:t>Танашева М.Р., Смагулова Д.А., Бейсембаева Л.К.</w:t>
      </w:r>
    </w:p>
    <w:p w:rsidR="00BF2EA3" w:rsidRDefault="00910092">
      <w:pPr>
        <w:pStyle w:val="Style5"/>
        <w:widowControl/>
        <w:tabs>
          <w:tab w:val="left" w:leader="dot" w:pos="8770"/>
        </w:tabs>
        <w:spacing w:line="250" w:lineRule="exact"/>
        <w:jc w:val="both"/>
        <w:rPr>
          <w:rStyle w:val="FontStyle11"/>
        </w:rPr>
      </w:pPr>
      <w:r>
        <w:rPr>
          <w:rStyle w:val="FontStyle11"/>
        </w:rPr>
        <w:t>Активизация знаний студентов по дисциплине «химия»</w:t>
      </w:r>
      <w:r>
        <w:rPr>
          <w:rStyle w:val="FontStyle11"/>
        </w:rPr>
        <w:tab/>
        <w:t>62</w:t>
      </w:r>
    </w:p>
    <w:p w:rsidR="00BF2EA3" w:rsidRDefault="00BF2EA3">
      <w:pPr>
        <w:pStyle w:val="Style5"/>
        <w:widowControl/>
        <w:tabs>
          <w:tab w:val="left" w:leader="dot" w:pos="8770"/>
        </w:tabs>
        <w:spacing w:line="250" w:lineRule="exact"/>
        <w:jc w:val="both"/>
        <w:rPr>
          <w:rStyle w:val="FontStyle11"/>
        </w:rPr>
      </w:pPr>
    </w:p>
    <w:p w:rsidR="00BF2EA3" w:rsidRDefault="00BF2EA3">
      <w:pPr>
        <w:pStyle w:val="Style5"/>
        <w:widowControl/>
        <w:tabs>
          <w:tab w:val="left" w:leader="dot" w:pos="8770"/>
        </w:tabs>
        <w:spacing w:line="250" w:lineRule="exact"/>
        <w:jc w:val="both"/>
        <w:rPr>
          <w:rStyle w:val="FontStyle11"/>
        </w:rPr>
      </w:pPr>
    </w:p>
    <w:p w:rsidR="00BF2EA3" w:rsidRDefault="00BF2EA3">
      <w:pPr>
        <w:pStyle w:val="Style5"/>
        <w:widowControl/>
        <w:tabs>
          <w:tab w:val="left" w:leader="dot" w:pos="8770"/>
        </w:tabs>
        <w:spacing w:line="250" w:lineRule="exact"/>
        <w:jc w:val="both"/>
        <w:rPr>
          <w:rStyle w:val="FontStyle11"/>
        </w:rPr>
      </w:pPr>
    </w:p>
    <w:p w:rsidR="00BF2EA3" w:rsidRDefault="00BF2EA3">
      <w:pPr>
        <w:pStyle w:val="Style5"/>
        <w:widowControl/>
        <w:tabs>
          <w:tab w:val="left" w:leader="dot" w:pos="8770"/>
        </w:tabs>
        <w:spacing w:line="250" w:lineRule="exact"/>
        <w:jc w:val="both"/>
        <w:rPr>
          <w:rStyle w:val="FontStyle11"/>
        </w:rPr>
      </w:pPr>
    </w:p>
    <w:p w:rsidR="00BF2EA3" w:rsidRDefault="00BF2EA3" w:rsidP="00BF2EA3">
      <w:pPr>
        <w:pStyle w:val="Style1"/>
        <w:widowControl/>
        <w:spacing w:before="182"/>
        <w:ind w:left="230"/>
        <w:jc w:val="center"/>
        <w:rPr>
          <w:rStyle w:val="FontStyle13"/>
          <w:lang w:val="en-US" w:eastAsia="en-US"/>
        </w:rPr>
      </w:pPr>
      <w:r>
        <w:rPr>
          <w:rStyle w:val="FontStyle13"/>
          <w:lang w:val="en-US" w:eastAsia="en-US"/>
        </w:rPr>
        <w:t>L.E. St runt man, Sh.B. Gumarova</w:t>
      </w:r>
    </w:p>
    <w:p w:rsidR="00BF2EA3" w:rsidRPr="00BF2EA3" w:rsidRDefault="00BF2EA3" w:rsidP="00BF2EA3">
      <w:pPr>
        <w:pStyle w:val="Style2"/>
        <w:widowControl/>
        <w:spacing w:line="240" w:lineRule="exact"/>
        <w:ind w:left="470"/>
        <w:rPr>
          <w:sz w:val="20"/>
          <w:szCs w:val="20"/>
          <w:lang w:val="en-US"/>
        </w:rPr>
      </w:pPr>
    </w:p>
    <w:p w:rsidR="00BF2EA3" w:rsidRDefault="00BF2EA3" w:rsidP="00BF2EA3">
      <w:pPr>
        <w:pStyle w:val="Style2"/>
        <w:widowControl/>
        <w:spacing w:before="43"/>
        <w:ind w:left="470"/>
        <w:rPr>
          <w:rStyle w:val="FontStyle14"/>
          <w:lang w:val="en-US" w:eastAsia="en-US"/>
        </w:rPr>
      </w:pPr>
      <w:r>
        <w:rPr>
          <w:rStyle w:val="FontStyle14"/>
          <w:lang w:val="en-US" w:eastAsia="en-US"/>
        </w:rPr>
        <w:t>USAGE OF THE INTERNET VIDEO-RESOURCES IN THE ENGLISH LANGUAGE</w:t>
      </w:r>
    </w:p>
    <w:p w:rsidR="00BF2EA3" w:rsidRDefault="00BF2EA3" w:rsidP="00BF2EA3">
      <w:pPr>
        <w:pStyle w:val="Style2"/>
        <w:widowControl/>
        <w:spacing w:before="86"/>
        <w:ind w:left="211"/>
        <w:jc w:val="center"/>
        <w:rPr>
          <w:rStyle w:val="FontStyle14"/>
          <w:lang w:val="en-US" w:eastAsia="en-US"/>
        </w:rPr>
      </w:pPr>
      <w:r>
        <w:rPr>
          <w:rStyle w:val="FontStyle14"/>
          <w:lang w:val="en-US" w:eastAsia="en-US"/>
        </w:rPr>
        <w:lastRenderedPageBreak/>
        <w:t>CLASSROOM</w:t>
      </w:r>
    </w:p>
    <w:p w:rsidR="00BF2EA3" w:rsidRPr="00BF2EA3" w:rsidRDefault="00BF2EA3" w:rsidP="00BF2EA3">
      <w:pPr>
        <w:pStyle w:val="Style5"/>
        <w:widowControl/>
        <w:spacing w:line="240" w:lineRule="exact"/>
        <w:ind w:firstLine="720"/>
        <w:rPr>
          <w:sz w:val="20"/>
          <w:szCs w:val="20"/>
          <w:lang w:val="en-US"/>
        </w:rPr>
      </w:pPr>
    </w:p>
    <w:p w:rsidR="00BF2EA3" w:rsidRDefault="00BF2EA3" w:rsidP="00BF2EA3">
      <w:pPr>
        <w:pStyle w:val="Style5"/>
        <w:widowControl/>
        <w:spacing w:before="10" w:line="250" w:lineRule="exact"/>
        <w:ind w:firstLine="720"/>
        <w:rPr>
          <w:rStyle w:val="FontStyle12"/>
          <w:lang w:val="en-US" w:eastAsia="en-US"/>
        </w:rPr>
      </w:pPr>
      <w:r>
        <w:rPr>
          <w:rStyle w:val="FontStyle12"/>
          <w:lang w:val="en-US" w:eastAsia="en-US"/>
        </w:rPr>
        <w:t>The usage of Internet resources has become an integral part of the course "English for Professio Purposes" at the faculty of technical physics, Al-Farabi Kazakh National University. A limited choice of E textbooks (more precisely, English for physicists) makes it necessary to search for more efficient methods teaching technical English. One of the most successful methods arising students' interest is the usage Internet video lessons. The paper considers the types of classroom activities based on the Internet vid materials. The results of these activities show their high efficiency in terms of motivation, knowle quality, better understanding of the subject, and deepening of interdisciplinary relations.</w:t>
      </w:r>
    </w:p>
    <w:p w:rsidR="00BF2EA3" w:rsidRDefault="00BF2EA3" w:rsidP="00BF2EA3">
      <w:pPr>
        <w:pStyle w:val="Style5"/>
        <w:widowControl/>
        <w:spacing w:before="240"/>
        <w:ind w:firstLine="720"/>
        <w:rPr>
          <w:rStyle w:val="FontStyle12"/>
          <w:lang w:val="en-US" w:eastAsia="en-US"/>
        </w:rPr>
      </w:pPr>
      <w:r>
        <w:rPr>
          <w:rStyle w:val="FontStyle12"/>
          <w:lang w:val="en-US" w:eastAsia="en-US"/>
        </w:rPr>
        <w:t xml:space="preserve">The implementation of new technologies must become a reality not only in teaching natural scien but also in teaching English. In one of the presentations Donna Brinton showed a time scale of the usage new technologies in teaching English. The scale started in the </w:t>
      </w:r>
      <w:r w:rsidRPr="00BF2EA3">
        <w:rPr>
          <w:rStyle w:val="FontStyle12"/>
          <w:lang w:val="en-US" w:eastAsia="en-US"/>
        </w:rPr>
        <w:t>1</w:t>
      </w:r>
      <w:r>
        <w:rPr>
          <w:rStyle w:val="FontStyle12"/>
          <w:lang w:val="en-US" w:eastAsia="en-US"/>
        </w:rPr>
        <w:t xml:space="preserve">960s and went forward to our days. It show the the scope of instruments available for teaching English starting from blackboard </w:t>
      </w:r>
      <w:r w:rsidRPr="00BF2EA3">
        <w:rPr>
          <w:rStyle w:val="FontStyle12"/>
          <w:lang w:val="en-US" w:eastAsia="en-US"/>
        </w:rPr>
        <w:t xml:space="preserve">&amp; </w:t>
      </w:r>
      <w:r>
        <w:rPr>
          <w:rStyle w:val="FontStyle12"/>
          <w:lang w:val="en-US" w:eastAsia="en-US"/>
        </w:rPr>
        <w:t>chalk to lap computers, LCD projectors, the Internet, online instructions, websites, etc. In our country we have h different set of materials and instruments available for the English language classroom. It can be presented follows:</w:t>
      </w:r>
    </w:p>
    <w:p w:rsidR="00BF2EA3" w:rsidRDefault="00BF2EA3" w:rsidP="00BF2EA3">
      <w:pPr>
        <w:widowControl/>
        <w:spacing w:after="221" w:line="1" w:lineRule="exact"/>
        <w:rPr>
          <w:sz w:val="2"/>
          <w:szCs w:val="2"/>
        </w:rPr>
      </w:pPr>
    </w:p>
    <w:tbl>
      <w:tblPr>
        <w:tblW w:w="0" w:type="auto"/>
        <w:tblInd w:w="40" w:type="dxa"/>
        <w:tblLayout w:type="fixed"/>
        <w:tblCellMar>
          <w:left w:w="40" w:type="dxa"/>
          <w:right w:w="40" w:type="dxa"/>
        </w:tblCellMar>
        <w:tblLook w:val="0000"/>
      </w:tblPr>
      <w:tblGrid>
        <w:gridCol w:w="1411"/>
        <w:gridCol w:w="1939"/>
        <w:gridCol w:w="3427"/>
        <w:gridCol w:w="2722"/>
      </w:tblGrid>
      <w:tr w:rsidR="00BF2EA3" w:rsidTr="005B7A4B">
        <w:tblPrEx>
          <w:tblCellMar>
            <w:top w:w="0" w:type="dxa"/>
            <w:bottom w:w="0" w:type="dxa"/>
          </w:tblCellMar>
        </w:tblPrEx>
        <w:tc>
          <w:tcPr>
            <w:tcW w:w="1411"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8"/>
              <w:widowControl/>
              <w:rPr>
                <w:rStyle w:val="FontStyle17"/>
                <w:lang w:val="en-US" w:eastAsia="en-US"/>
              </w:rPr>
            </w:pPr>
            <w:r>
              <w:rPr>
                <w:rStyle w:val="FontStyle17"/>
                <w:lang w:val="en-US" w:eastAsia="en-US"/>
              </w:rPr>
              <w:t>Time period</w:t>
            </w:r>
          </w:p>
        </w:tc>
        <w:tc>
          <w:tcPr>
            <w:tcW w:w="1939"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8"/>
              <w:widowControl/>
              <w:rPr>
                <w:rStyle w:val="FontStyle17"/>
                <w:lang w:val="en-US" w:eastAsia="en-US"/>
              </w:rPr>
            </w:pPr>
            <w:r>
              <w:rPr>
                <w:rStyle w:val="FontStyle17"/>
                <w:lang w:val="en-US" w:eastAsia="en-US"/>
              </w:rPr>
              <w:t>The Soviet era</w:t>
            </w:r>
          </w:p>
        </w:tc>
        <w:tc>
          <w:tcPr>
            <w:tcW w:w="3427" w:type="dxa"/>
            <w:tcBorders>
              <w:top w:val="single" w:sz="6" w:space="0" w:color="auto"/>
              <w:left w:val="single" w:sz="6" w:space="0" w:color="auto"/>
              <w:bottom w:val="single" w:sz="6" w:space="0" w:color="auto"/>
              <w:right w:val="single" w:sz="6" w:space="0" w:color="auto"/>
            </w:tcBorders>
          </w:tcPr>
          <w:p w:rsidR="00BF2EA3" w:rsidRPr="00BF2EA3" w:rsidRDefault="00BF2EA3" w:rsidP="005B7A4B">
            <w:pPr>
              <w:pStyle w:val="Style8"/>
              <w:widowControl/>
              <w:rPr>
                <w:rStyle w:val="FontStyle18"/>
                <w:lang w:val="en-US" w:eastAsia="en-US"/>
              </w:rPr>
            </w:pPr>
            <w:r>
              <w:rPr>
                <w:rStyle w:val="FontStyle17"/>
                <w:lang w:val="en-US" w:eastAsia="en-US"/>
              </w:rPr>
              <w:t xml:space="preserve">The era of the </w:t>
            </w:r>
            <w:r w:rsidRPr="00BF2EA3">
              <w:rPr>
                <w:rStyle w:val="FontStyle18"/>
                <w:lang w:val="en-US" w:eastAsia="en-US"/>
              </w:rPr>
              <w:t>1990s</w:t>
            </w:r>
          </w:p>
        </w:tc>
        <w:tc>
          <w:tcPr>
            <w:tcW w:w="2722" w:type="dxa"/>
            <w:tcBorders>
              <w:top w:val="single" w:sz="6" w:space="0" w:color="auto"/>
              <w:left w:val="single" w:sz="6" w:space="0" w:color="auto"/>
              <w:bottom w:val="single" w:sz="6" w:space="0" w:color="auto"/>
              <w:right w:val="nil"/>
            </w:tcBorders>
          </w:tcPr>
          <w:p w:rsidR="00BF2EA3" w:rsidRDefault="00BF2EA3" w:rsidP="005B7A4B">
            <w:pPr>
              <w:pStyle w:val="Style8"/>
              <w:widowControl/>
              <w:rPr>
                <w:rStyle w:val="FontStyle18"/>
                <w:lang w:val="en-US" w:eastAsia="en-US"/>
              </w:rPr>
            </w:pPr>
            <w:r>
              <w:rPr>
                <w:rStyle w:val="FontStyle17"/>
                <w:lang w:val="en-US" w:eastAsia="en-US"/>
              </w:rPr>
              <w:t xml:space="preserve">The era of the </w:t>
            </w:r>
            <w:r>
              <w:rPr>
                <w:rStyle w:val="FontStyle18"/>
                <w:lang w:val="en-US" w:eastAsia="en-US"/>
              </w:rPr>
              <w:t>2000s</w:t>
            </w:r>
          </w:p>
        </w:tc>
      </w:tr>
      <w:tr w:rsidR="00BF2EA3" w:rsidTr="005B7A4B">
        <w:tblPrEx>
          <w:tblCellMar>
            <w:top w:w="0" w:type="dxa"/>
            <w:bottom w:w="0" w:type="dxa"/>
          </w:tblCellMar>
        </w:tblPrEx>
        <w:tc>
          <w:tcPr>
            <w:tcW w:w="1411" w:type="dxa"/>
            <w:vMerge w:val="restart"/>
            <w:tcBorders>
              <w:top w:val="single" w:sz="6" w:space="0" w:color="auto"/>
              <w:left w:val="single" w:sz="6" w:space="0" w:color="auto"/>
              <w:bottom w:val="nil"/>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Textbooks</w:t>
            </w:r>
          </w:p>
        </w:tc>
        <w:tc>
          <w:tcPr>
            <w:tcW w:w="1939" w:type="dxa"/>
            <w:vMerge w:val="restart"/>
            <w:tcBorders>
              <w:top w:val="single" w:sz="6" w:space="0" w:color="auto"/>
              <w:left w:val="single" w:sz="6" w:space="0" w:color="auto"/>
              <w:bottom w:val="nil"/>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Soviet textbooks</w:t>
            </w:r>
          </w:p>
        </w:tc>
        <w:tc>
          <w:tcPr>
            <w:tcW w:w="3427"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Soviet textbooks</w:t>
            </w:r>
          </w:p>
        </w:tc>
        <w:tc>
          <w:tcPr>
            <w:tcW w:w="2722" w:type="dxa"/>
            <w:tcBorders>
              <w:top w:val="single" w:sz="6" w:space="0" w:color="auto"/>
              <w:left w:val="single" w:sz="6" w:space="0" w:color="auto"/>
              <w:bottom w:val="single" w:sz="6" w:space="0" w:color="auto"/>
              <w:right w:val="nil"/>
            </w:tcBorders>
          </w:tcPr>
          <w:p w:rsidR="00BF2EA3" w:rsidRDefault="00BF2EA3" w:rsidP="005B7A4B">
            <w:pPr>
              <w:pStyle w:val="Style7"/>
              <w:widowControl/>
              <w:rPr>
                <w:rStyle w:val="FontStyle18"/>
                <w:lang w:val="en-US" w:eastAsia="en-US"/>
              </w:rPr>
            </w:pPr>
            <w:r>
              <w:rPr>
                <w:rStyle w:val="FontStyle18"/>
                <w:lang w:val="en-US" w:eastAsia="en-US"/>
              </w:rPr>
              <w:t>British textbooks</w:t>
            </w:r>
          </w:p>
        </w:tc>
      </w:tr>
      <w:tr w:rsidR="00BF2EA3" w:rsidTr="005B7A4B">
        <w:tblPrEx>
          <w:tblCellMar>
            <w:top w:w="0" w:type="dxa"/>
            <w:bottom w:w="0" w:type="dxa"/>
          </w:tblCellMar>
        </w:tblPrEx>
        <w:tc>
          <w:tcPr>
            <w:tcW w:w="1411" w:type="dxa"/>
            <w:vMerge/>
            <w:tcBorders>
              <w:top w:val="nil"/>
              <w:left w:val="single" w:sz="6" w:space="0" w:color="auto"/>
              <w:bottom w:val="single" w:sz="6" w:space="0" w:color="auto"/>
              <w:right w:val="single" w:sz="6" w:space="0" w:color="auto"/>
            </w:tcBorders>
          </w:tcPr>
          <w:p w:rsidR="00BF2EA3" w:rsidRDefault="00BF2EA3" w:rsidP="005B7A4B">
            <w:pPr>
              <w:widowControl/>
              <w:rPr>
                <w:rStyle w:val="FontStyle18"/>
                <w:lang w:val="en-US" w:eastAsia="en-US"/>
              </w:rPr>
            </w:pPr>
          </w:p>
          <w:p w:rsidR="00BF2EA3" w:rsidRDefault="00BF2EA3" w:rsidP="005B7A4B">
            <w:pPr>
              <w:widowControl/>
              <w:rPr>
                <w:rStyle w:val="FontStyle18"/>
                <w:lang w:val="en-US" w:eastAsia="en-US"/>
              </w:rPr>
            </w:pPr>
          </w:p>
        </w:tc>
        <w:tc>
          <w:tcPr>
            <w:tcW w:w="1939" w:type="dxa"/>
            <w:vMerge/>
            <w:tcBorders>
              <w:top w:val="nil"/>
              <w:left w:val="single" w:sz="6" w:space="0" w:color="auto"/>
              <w:bottom w:val="single" w:sz="6" w:space="0" w:color="auto"/>
              <w:right w:val="single" w:sz="6" w:space="0" w:color="auto"/>
            </w:tcBorders>
          </w:tcPr>
          <w:p w:rsidR="00BF2EA3" w:rsidRDefault="00BF2EA3" w:rsidP="005B7A4B">
            <w:pPr>
              <w:widowControl/>
              <w:rPr>
                <w:rStyle w:val="FontStyle18"/>
                <w:lang w:val="en-US" w:eastAsia="en-US"/>
              </w:rPr>
            </w:pPr>
          </w:p>
          <w:p w:rsidR="00BF2EA3" w:rsidRDefault="00BF2EA3" w:rsidP="005B7A4B">
            <w:pPr>
              <w:widowControl/>
              <w:rPr>
                <w:rStyle w:val="FontStyle18"/>
                <w:lang w:val="en-US" w:eastAsia="en-US"/>
              </w:rPr>
            </w:pPr>
          </w:p>
        </w:tc>
        <w:tc>
          <w:tcPr>
            <w:tcW w:w="3427"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British textbooks</w:t>
            </w:r>
          </w:p>
        </w:tc>
        <w:tc>
          <w:tcPr>
            <w:tcW w:w="2722" w:type="dxa"/>
            <w:tcBorders>
              <w:top w:val="single" w:sz="6" w:space="0" w:color="auto"/>
              <w:left w:val="single" w:sz="6" w:space="0" w:color="auto"/>
              <w:bottom w:val="single" w:sz="6" w:space="0" w:color="auto"/>
              <w:right w:val="nil"/>
            </w:tcBorders>
          </w:tcPr>
          <w:p w:rsidR="00BF2EA3" w:rsidRDefault="00BF2EA3" w:rsidP="005B7A4B">
            <w:pPr>
              <w:pStyle w:val="Style7"/>
              <w:widowControl/>
              <w:rPr>
                <w:rStyle w:val="FontStyle18"/>
                <w:lang w:val="en-US" w:eastAsia="en-US"/>
              </w:rPr>
            </w:pPr>
            <w:r>
              <w:rPr>
                <w:rStyle w:val="FontStyle18"/>
                <w:lang w:val="en-US" w:eastAsia="en-US"/>
              </w:rPr>
              <w:t>Russian textbooks</w:t>
            </w:r>
          </w:p>
        </w:tc>
      </w:tr>
      <w:tr w:rsidR="00BF2EA3" w:rsidTr="005B7A4B">
        <w:tblPrEx>
          <w:tblCellMar>
            <w:top w:w="0" w:type="dxa"/>
            <w:bottom w:w="0" w:type="dxa"/>
          </w:tblCellMar>
        </w:tblPrEx>
        <w:tc>
          <w:tcPr>
            <w:tcW w:w="1411"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Audio materials</w:t>
            </w:r>
          </w:p>
        </w:tc>
        <w:tc>
          <w:tcPr>
            <w:tcW w:w="1939"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ind w:left="5" w:hanging="5"/>
              <w:rPr>
                <w:rStyle w:val="FontStyle18"/>
                <w:lang w:val="en-US" w:eastAsia="en-US"/>
              </w:rPr>
            </w:pPr>
            <w:r>
              <w:rPr>
                <w:rStyle w:val="FontStyle18"/>
                <w:lang w:val="en-US" w:eastAsia="en-US"/>
              </w:rPr>
              <w:t>Very limited amount of audio material</w:t>
            </w:r>
          </w:p>
        </w:tc>
        <w:tc>
          <w:tcPr>
            <w:tcW w:w="3427"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Audio cassettes</w:t>
            </w:r>
          </w:p>
        </w:tc>
        <w:tc>
          <w:tcPr>
            <w:tcW w:w="2722" w:type="dxa"/>
            <w:tcBorders>
              <w:top w:val="single" w:sz="6" w:space="0" w:color="auto"/>
              <w:left w:val="single" w:sz="6" w:space="0" w:color="auto"/>
              <w:bottom w:val="single" w:sz="6" w:space="0" w:color="auto"/>
              <w:right w:val="nil"/>
            </w:tcBorders>
          </w:tcPr>
          <w:p w:rsidR="00BF2EA3" w:rsidRDefault="00BF2EA3" w:rsidP="005B7A4B">
            <w:pPr>
              <w:pStyle w:val="Style7"/>
              <w:widowControl/>
              <w:rPr>
                <w:rStyle w:val="FontStyle18"/>
                <w:lang w:val="en-US" w:eastAsia="en-US"/>
              </w:rPr>
            </w:pPr>
            <w:r>
              <w:rPr>
                <w:rStyle w:val="FontStyle18"/>
                <w:lang w:val="en-US" w:eastAsia="en-US"/>
              </w:rPr>
              <w:t>Audio cassettes, CD disks</w:t>
            </w:r>
          </w:p>
        </w:tc>
      </w:tr>
      <w:tr w:rsidR="00BF2EA3" w:rsidTr="005B7A4B">
        <w:tblPrEx>
          <w:tblCellMar>
            <w:top w:w="0" w:type="dxa"/>
            <w:bottom w:w="0" w:type="dxa"/>
          </w:tblCellMar>
        </w:tblPrEx>
        <w:tc>
          <w:tcPr>
            <w:tcW w:w="1411"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Video materials</w:t>
            </w:r>
          </w:p>
        </w:tc>
        <w:tc>
          <w:tcPr>
            <w:tcW w:w="1939"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Rarely available films</w:t>
            </w:r>
          </w:p>
        </w:tc>
        <w:tc>
          <w:tcPr>
            <w:tcW w:w="3427"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Video films</w:t>
            </w:r>
          </w:p>
        </w:tc>
        <w:tc>
          <w:tcPr>
            <w:tcW w:w="2722" w:type="dxa"/>
            <w:tcBorders>
              <w:top w:val="single" w:sz="6" w:space="0" w:color="auto"/>
              <w:left w:val="single" w:sz="6" w:space="0" w:color="auto"/>
              <w:bottom w:val="single" w:sz="6" w:space="0" w:color="auto"/>
              <w:right w:val="nil"/>
            </w:tcBorders>
          </w:tcPr>
          <w:p w:rsidR="00BF2EA3" w:rsidRDefault="00BF2EA3" w:rsidP="005B7A4B">
            <w:pPr>
              <w:pStyle w:val="Style7"/>
              <w:widowControl/>
              <w:rPr>
                <w:rStyle w:val="FontStyle18"/>
                <w:lang w:val="en-US" w:eastAsia="en-US"/>
              </w:rPr>
            </w:pPr>
            <w:r>
              <w:rPr>
                <w:rStyle w:val="FontStyle18"/>
                <w:lang w:val="en-US" w:eastAsia="en-US"/>
              </w:rPr>
              <w:t>Video recordings and films</w:t>
            </w:r>
          </w:p>
        </w:tc>
      </w:tr>
      <w:tr w:rsidR="00BF2EA3" w:rsidTr="005B7A4B">
        <w:tblPrEx>
          <w:tblCellMar>
            <w:top w:w="0" w:type="dxa"/>
            <w:bottom w:w="0" w:type="dxa"/>
          </w:tblCellMar>
        </w:tblPrEx>
        <w:tc>
          <w:tcPr>
            <w:tcW w:w="1411"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Internet</w:t>
            </w:r>
          </w:p>
        </w:tc>
        <w:tc>
          <w:tcPr>
            <w:tcW w:w="1939"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10"/>
              <w:widowControl/>
            </w:pPr>
          </w:p>
        </w:tc>
        <w:tc>
          <w:tcPr>
            <w:tcW w:w="3427" w:type="dxa"/>
            <w:tcBorders>
              <w:top w:val="single" w:sz="6" w:space="0" w:color="auto"/>
              <w:left w:val="single" w:sz="6" w:space="0" w:color="auto"/>
              <w:bottom w:val="single" w:sz="6" w:space="0" w:color="auto"/>
              <w:right w:val="single" w:sz="6" w:space="0" w:color="auto"/>
            </w:tcBorders>
          </w:tcPr>
          <w:p w:rsidR="00BF2EA3" w:rsidRDefault="00BF2EA3" w:rsidP="005B7A4B">
            <w:pPr>
              <w:pStyle w:val="Style7"/>
              <w:widowControl/>
              <w:rPr>
                <w:rStyle w:val="FontStyle18"/>
                <w:lang w:val="en-US" w:eastAsia="en-US"/>
              </w:rPr>
            </w:pPr>
            <w:r>
              <w:rPr>
                <w:rStyle w:val="FontStyle18"/>
                <w:lang w:val="en-US" w:eastAsia="en-US"/>
              </w:rPr>
              <w:t>Limited access to the Internet</w:t>
            </w:r>
          </w:p>
        </w:tc>
        <w:tc>
          <w:tcPr>
            <w:tcW w:w="2722" w:type="dxa"/>
            <w:tcBorders>
              <w:top w:val="single" w:sz="6" w:space="0" w:color="auto"/>
              <w:left w:val="single" w:sz="6" w:space="0" w:color="auto"/>
              <w:bottom w:val="single" w:sz="6" w:space="0" w:color="auto"/>
              <w:right w:val="nil"/>
            </w:tcBorders>
          </w:tcPr>
          <w:p w:rsidR="00BF2EA3" w:rsidRDefault="00BF2EA3" w:rsidP="005B7A4B">
            <w:pPr>
              <w:pStyle w:val="Style7"/>
              <w:widowControl/>
              <w:rPr>
                <w:rStyle w:val="FontStyle18"/>
                <w:lang w:val="en-US" w:eastAsia="en-US"/>
              </w:rPr>
            </w:pPr>
            <w:r>
              <w:rPr>
                <w:rStyle w:val="FontStyle18"/>
                <w:lang w:val="en-US" w:eastAsia="en-US"/>
              </w:rPr>
              <w:t>Much wider access to the Internet</w:t>
            </w:r>
          </w:p>
        </w:tc>
      </w:tr>
    </w:tbl>
    <w:p w:rsidR="00BF2EA3" w:rsidRPr="00BF2EA3" w:rsidRDefault="00BF2EA3" w:rsidP="00BF2EA3">
      <w:pPr>
        <w:pStyle w:val="Style5"/>
        <w:widowControl/>
        <w:spacing w:line="240" w:lineRule="exact"/>
        <w:ind w:firstLine="720"/>
        <w:rPr>
          <w:sz w:val="20"/>
          <w:szCs w:val="20"/>
          <w:lang w:val="en-US"/>
        </w:rPr>
      </w:pPr>
    </w:p>
    <w:p w:rsidR="00BF2EA3" w:rsidRDefault="00BF2EA3" w:rsidP="00BF2EA3">
      <w:pPr>
        <w:pStyle w:val="Style5"/>
        <w:widowControl/>
        <w:spacing w:before="5" w:line="250" w:lineRule="exact"/>
        <w:ind w:firstLine="720"/>
        <w:rPr>
          <w:rStyle w:val="FontStyle12"/>
          <w:lang w:val="en-US" w:eastAsia="en-US"/>
        </w:rPr>
      </w:pPr>
      <w:r>
        <w:rPr>
          <w:rStyle w:val="FontStyle12"/>
          <w:lang w:val="en-US" w:eastAsia="en-US"/>
        </w:rPr>
        <w:t>The above-described changes in the educational environment required changes in the methodol of teaching English. In this paper we will consider the usage of new technologies in teaching Techni English.</w:t>
      </w:r>
    </w:p>
    <w:p w:rsidR="00BF2EA3" w:rsidRPr="00BF2EA3" w:rsidRDefault="00BF2EA3" w:rsidP="00BF2EA3">
      <w:pPr>
        <w:pStyle w:val="Style4"/>
        <w:widowControl/>
        <w:spacing w:line="250" w:lineRule="exact"/>
        <w:rPr>
          <w:rStyle w:val="FontStyle12"/>
          <w:lang w:val="en-US" w:eastAsia="en-US"/>
        </w:rPr>
      </w:pPr>
      <w:r>
        <w:rPr>
          <w:rStyle w:val="FontStyle12"/>
          <w:lang w:val="en-US" w:eastAsia="en-US"/>
        </w:rPr>
        <w:t xml:space="preserve">It must be emphasized that the concept of considering Technical English as something different the General English appeared not very long ago.  The first attempts to describe English for Science Technology (EST) were made in the late </w:t>
      </w:r>
      <w:r w:rsidRPr="00BF2EA3">
        <w:rPr>
          <w:rStyle w:val="FontStyle12"/>
          <w:lang w:val="en-US" w:eastAsia="en-US"/>
        </w:rPr>
        <w:t xml:space="preserve">1960s </w:t>
      </w:r>
      <w:r>
        <w:rPr>
          <w:rStyle w:val="FontStyle12"/>
          <w:lang w:val="en-US" w:eastAsia="en-US"/>
        </w:rPr>
        <w:t xml:space="preserve">and the early </w:t>
      </w:r>
      <w:r w:rsidRPr="00BF2EA3">
        <w:rPr>
          <w:rStyle w:val="FontStyle12"/>
          <w:lang w:val="en-US" w:eastAsia="en-US"/>
        </w:rPr>
        <w:t>1970s.</w:t>
      </w:r>
    </w:p>
    <w:p w:rsidR="00BF2EA3" w:rsidRDefault="00BF2EA3" w:rsidP="00BF2EA3">
      <w:pPr>
        <w:pStyle w:val="Style4"/>
        <w:widowControl/>
        <w:spacing w:line="250" w:lineRule="exact"/>
        <w:ind w:firstLine="710"/>
        <w:rPr>
          <w:rStyle w:val="FontStyle13"/>
          <w:lang w:val="en-US" w:eastAsia="en-US"/>
        </w:rPr>
      </w:pPr>
      <w:r>
        <w:rPr>
          <w:rStyle w:val="FontStyle12"/>
          <w:lang w:val="en-US" w:eastAsia="en-US"/>
        </w:rPr>
        <w:t xml:space="preserve">According to Hutchinson's definition, "ESP is an approach to language teaching in which decisions as to the content and method are based on the learner's reason for learning". In the ot paper Hutchinson  and Waters   </w:t>
      </w:r>
      <w:r w:rsidRPr="00BF2EA3">
        <w:rPr>
          <w:rStyle w:val="FontStyle12"/>
          <w:lang w:val="en-US" w:eastAsia="en-US"/>
        </w:rPr>
        <w:t xml:space="preserve">(1987)   </w:t>
      </w:r>
      <w:r>
        <w:rPr>
          <w:rStyle w:val="FontStyle12"/>
          <w:lang w:val="en-US" w:eastAsia="en-US"/>
        </w:rPr>
        <w:t xml:space="preserve">gave the following reasons for using ESP, "The  assumpti underlying this approach was that the clear relevance of the English course to their needs wo improve the learners' motivation and thereby make learning </w:t>
      </w:r>
      <w:r>
        <w:rPr>
          <w:rStyle w:val="FontStyle13"/>
          <w:lang w:val="en-US" w:eastAsia="en-US"/>
        </w:rPr>
        <w:t>better and faster."</w:t>
      </w:r>
    </w:p>
    <w:p w:rsidR="00BF2EA3" w:rsidRDefault="00BF2EA3" w:rsidP="00BF2EA3">
      <w:pPr>
        <w:pStyle w:val="Style4"/>
        <w:widowControl/>
        <w:spacing w:before="48" w:line="250" w:lineRule="exact"/>
        <w:rPr>
          <w:rStyle w:val="FontStyle11"/>
          <w:lang w:val="en-US" w:eastAsia="en-US"/>
        </w:rPr>
      </w:pPr>
      <w:r>
        <w:rPr>
          <w:rStyle w:val="FontStyle11"/>
          <w:lang w:val="en-US" w:eastAsia="en-US"/>
        </w:rPr>
        <w:t>of recognizing the structure of the text, guessing the meaning of unknown words from the context, re-expressing the content of the text, re-writing the text, summarizing it, either in a written or oral wayj However, not all these activities can be found in the textbooks used for the students of the Faculty of] Technical Physics. For example, the most widely used textbooks in the Russian-language groups are I.K. Berlina "English for the Second-Year Students of Natural Faculties" and l.D. Lepeshova "English for Senior Students of Physics Faculty". The texts in the textbooks enable us to solve the above stated problems, they are useful for enriching technical vocabulary, but the exercises are rather boring and do not motivate the students.</w:t>
      </w:r>
    </w:p>
    <w:p w:rsidR="00BF2EA3" w:rsidRDefault="00BF2EA3" w:rsidP="00BF2EA3">
      <w:pPr>
        <w:pStyle w:val="Style3"/>
        <w:widowControl/>
        <w:spacing w:line="250" w:lineRule="exact"/>
        <w:ind w:firstLine="720"/>
        <w:rPr>
          <w:rStyle w:val="FontStyle11"/>
          <w:lang w:val="en-US" w:eastAsia="en-US"/>
        </w:rPr>
      </w:pPr>
      <w:r>
        <w:rPr>
          <w:rStyle w:val="FontStyle11"/>
          <w:lang w:val="en-US" w:eastAsia="en-US"/>
        </w:rPr>
        <w:t>To quote the words of Peter Strevens, 'Technical English' uses little of general, philosophical or even methodological concepts; the special terminology used relates chiefly to concrete objects and practical processes, rather than to abstractions; quantification is mainly a matter of stating measurements rather than the symbolisation of mathematical relationships; there is a good deal of non-scientific or 'common-core' English interspersed in technical texts.</w:t>
      </w:r>
    </w:p>
    <w:p w:rsidR="00BF2EA3" w:rsidRPr="006D0F0F" w:rsidRDefault="00BF2EA3" w:rsidP="00BF2EA3">
      <w:pPr>
        <w:pStyle w:val="Style4"/>
        <w:widowControl/>
        <w:spacing w:line="240" w:lineRule="exact"/>
        <w:rPr>
          <w:sz w:val="20"/>
          <w:szCs w:val="20"/>
          <w:lang w:val="en-US"/>
        </w:rPr>
      </w:pPr>
    </w:p>
    <w:p w:rsidR="00BF2EA3" w:rsidRDefault="00BF2EA3" w:rsidP="00BF2EA3">
      <w:pPr>
        <w:pStyle w:val="Style4"/>
        <w:widowControl/>
        <w:spacing w:before="14" w:line="250" w:lineRule="exact"/>
        <w:rPr>
          <w:rStyle w:val="FontStyle11"/>
          <w:lang w:val="en-US" w:eastAsia="en-US"/>
        </w:rPr>
      </w:pPr>
      <w:r>
        <w:rPr>
          <w:rStyle w:val="FontStyle11"/>
          <w:lang w:val="en-US" w:eastAsia="en-US"/>
        </w:rPr>
        <w:t>Technical English serves the following purposes:</w:t>
      </w:r>
    </w:p>
    <w:p w:rsidR="00BF2EA3" w:rsidRDefault="00BF2EA3" w:rsidP="00BF2EA3">
      <w:pPr>
        <w:pStyle w:val="Style9"/>
        <w:widowControl/>
        <w:numPr>
          <w:ilvl w:val="0"/>
          <w:numId w:val="1"/>
        </w:numPr>
        <w:tabs>
          <w:tab w:val="left" w:pos="216"/>
        </w:tabs>
        <w:spacing w:line="250" w:lineRule="exact"/>
        <w:rPr>
          <w:rStyle w:val="FontStyle11"/>
        </w:rPr>
      </w:pPr>
      <w:r>
        <w:rPr>
          <w:rStyle w:val="FontStyle11"/>
          <w:lang w:val="en-US" w:eastAsia="en-US"/>
        </w:rPr>
        <w:t>Reading Specialist literature</w:t>
      </w:r>
    </w:p>
    <w:p w:rsidR="00BF2EA3" w:rsidRDefault="00BF2EA3" w:rsidP="00BF2EA3">
      <w:pPr>
        <w:pStyle w:val="Style9"/>
        <w:widowControl/>
        <w:numPr>
          <w:ilvl w:val="0"/>
          <w:numId w:val="1"/>
        </w:numPr>
        <w:tabs>
          <w:tab w:val="left" w:pos="216"/>
        </w:tabs>
        <w:spacing w:line="250" w:lineRule="exact"/>
        <w:rPr>
          <w:rStyle w:val="FontStyle11"/>
        </w:rPr>
      </w:pPr>
      <w:r>
        <w:rPr>
          <w:rStyle w:val="FontStyle11"/>
          <w:lang w:val="en-US" w:eastAsia="en-US"/>
        </w:rPr>
        <w:t>Sharing information in conferences</w:t>
      </w:r>
    </w:p>
    <w:p w:rsidR="00BF2EA3" w:rsidRDefault="00BF2EA3" w:rsidP="00BF2EA3">
      <w:pPr>
        <w:pStyle w:val="Style9"/>
        <w:widowControl/>
        <w:numPr>
          <w:ilvl w:val="0"/>
          <w:numId w:val="1"/>
        </w:numPr>
        <w:tabs>
          <w:tab w:val="left" w:pos="216"/>
        </w:tabs>
        <w:spacing w:line="250" w:lineRule="exact"/>
        <w:rPr>
          <w:rStyle w:val="FontStyle11"/>
        </w:rPr>
      </w:pPr>
      <w:r>
        <w:rPr>
          <w:rStyle w:val="FontStyle11"/>
          <w:lang w:val="en-US" w:eastAsia="en-US"/>
        </w:rPr>
        <w:t>Listening for specific information</w:t>
      </w:r>
    </w:p>
    <w:p w:rsidR="00BF2EA3" w:rsidRDefault="00BF2EA3" w:rsidP="00BF2EA3">
      <w:pPr>
        <w:pStyle w:val="Style3"/>
        <w:widowControl/>
        <w:spacing w:line="240" w:lineRule="exact"/>
        <w:ind w:firstLine="720"/>
        <w:rPr>
          <w:sz w:val="20"/>
          <w:szCs w:val="20"/>
        </w:rPr>
      </w:pPr>
    </w:p>
    <w:p w:rsidR="00BF2EA3" w:rsidRDefault="00BF2EA3" w:rsidP="00BF2EA3">
      <w:pPr>
        <w:pStyle w:val="Style3"/>
        <w:widowControl/>
        <w:spacing w:before="5" w:line="250" w:lineRule="exact"/>
        <w:ind w:firstLine="720"/>
        <w:rPr>
          <w:rStyle w:val="FontStyle11"/>
          <w:lang w:val="en-US" w:eastAsia="en-US"/>
        </w:rPr>
      </w:pPr>
      <w:r>
        <w:rPr>
          <w:rStyle w:val="FontStyle11"/>
          <w:lang w:val="en-US" w:eastAsia="en-US"/>
        </w:rPr>
        <w:t xml:space="preserve">Thus, the textbooks available may be suitable only for the first purpose; the other purposes are not reached. We have to provide students with the ability to understand lectures and presentations in English and to make reports. To solve this problem it is necessary to have audio and video material that enables students to listen to the lectures. Nowadays the Internet provides an unlimited amount of such material. The main problem is to find the material relevant for our classes. There are many lectures of university scientists. Nobel laureates and other famous people. However, they do not comply with the purpose </w:t>
      </w:r>
      <w:r w:rsidRPr="006D0F0F">
        <w:rPr>
          <w:rStyle w:val="FontStyle11"/>
          <w:lang w:val="en-US" w:eastAsia="en-US"/>
        </w:rPr>
        <w:t xml:space="preserve">- </w:t>
      </w:r>
      <w:r>
        <w:rPr>
          <w:rStyle w:val="FontStyle11"/>
          <w:lang w:val="en-US" w:eastAsia="en-US"/>
        </w:rPr>
        <w:t>to get "better and faster" results.</w:t>
      </w:r>
    </w:p>
    <w:p w:rsidR="00BF2EA3" w:rsidRDefault="00BF2EA3" w:rsidP="00BF2EA3">
      <w:pPr>
        <w:pStyle w:val="Style3"/>
        <w:widowControl/>
        <w:spacing w:line="250" w:lineRule="exact"/>
        <w:ind w:firstLine="720"/>
        <w:rPr>
          <w:rStyle w:val="FontStyle11"/>
          <w:lang w:val="en-US" w:eastAsia="en-US"/>
        </w:rPr>
      </w:pPr>
      <w:r>
        <w:rPr>
          <w:rStyle w:val="FontStyle11"/>
          <w:lang w:val="en-US" w:eastAsia="en-US"/>
        </w:rPr>
        <w:t xml:space="preserve">We studied different sites and different materials and came to the conclusion that the most suitable materials are lessons for school-children. We made a bank of You Tube videos suitable for our students. Tb main objective was to </w:t>
      </w:r>
      <w:r>
        <w:rPr>
          <w:rStyle w:val="FontStyle11"/>
          <w:lang w:val="en-US" w:eastAsia="en-US"/>
        </w:rPr>
        <w:lastRenderedPageBreak/>
        <w:t>find the material containing formulas and their explanations because the most difficul thing is to teach reading formulas without listening to them. The students were given videos as their "self-study" tasks. Their home task was to watch the video (all the students have access to the Internet through their computers or telephones) and to make written translations of the parts given by the teacher. The students had to learn how to read simple formulas, how to pronounce names of the units of measurement, how to read mathematical operations. And it is impossible to fulfill these tasks without video. Some material was used in the classroom. Based on the computer presentations, the students made their own short presentations using mathematical formulas.</w:t>
      </w:r>
    </w:p>
    <w:p w:rsidR="00BF2EA3" w:rsidRDefault="00BF2EA3" w:rsidP="00BF2EA3">
      <w:pPr>
        <w:framePr w:h="3034" w:hSpace="38" w:wrap="auto" w:vAnchor="text" w:hAnchor="text" w:x="4086" w:y="227"/>
        <w:widowControl/>
      </w:pPr>
      <w:r>
        <w:rPr>
          <w:noProof/>
        </w:rPr>
        <w:drawing>
          <wp:inline distT="0" distB="0" distL="0" distR="0">
            <wp:extent cx="2762250" cy="19240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762250" cy="1924050"/>
                    </a:xfrm>
                    <a:prstGeom prst="rect">
                      <a:avLst/>
                    </a:prstGeom>
                    <a:noFill/>
                    <a:ln w="9525">
                      <a:noFill/>
                      <a:miter lim="800000"/>
                      <a:headEnd/>
                      <a:tailEnd/>
                    </a:ln>
                  </pic:spPr>
                </pic:pic>
              </a:graphicData>
            </a:graphic>
          </wp:inline>
        </w:drawing>
      </w:r>
    </w:p>
    <w:p w:rsidR="00BF2EA3" w:rsidRDefault="00BF2EA3" w:rsidP="00BF2EA3">
      <w:pPr>
        <w:pStyle w:val="Style3"/>
        <w:widowControl/>
        <w:spacing w:line="250" w:lineRule="exact"/>
        <w:jc w:val="center"/>
        <w:rPr>
          <w:rStyle w:val="FontStyle11"/>
          <w:lang w:val="en-US" w:eastAsia="en-US"/>
        </w:rPr>
      </w:pPr>
      <w:r>
        <w:rPr>
          <w:rStyle w:val="FontStyle11"/>
          <w:lang w:val="en-US" w:eastAsia="en-US"/>
        </w:rPr>
        <w:t>These are the examples of some pictu</w:t>
      </w:r>
      <w:r>
        <w:rPr>
          <w:rStyle w:val="FontStyle11"/>
          <w:u w:val="single"/>
          <w:lang w:val="en-US" w:eastAsia="en-US"/>
        </w:rPr>
        <w:t>res of the videos showing the material used at the</w:t>
      </w:r>
      <w:r>
        <w:rPr>
          <w:rStyle w:val="FontStyle11"/>
          <w:lang w:val="en-US" w:eastAsia="en-US"/>
        </w:rPr>
        <w:t xml:space="preserve"> lessons</w:t>
      </w:r>
    </w:p>
    <w:p w:rsidR="00BF2EA3" w:rsidRDefault="00BF2EA3" w:rsidP="00BF2EA3">
      <w:pPr>
        <w:pStyle w:val="Style8"/>
        <w:widowControl/>
        <w:spacing w:before="125"/>
        <w:ind w:left="1747"/>
        <w:rPr>
          <w:rStyle w:val="FontStyle13"/>
          <w:lang w:val="en-US" w:eastAsia="en-US"/>
        </w:rPr>
      </w:pPr>
      <w:r>
        <w:rPr>
          <w:rStyle w:val="FontStyle13"/>
          <w:lang w:val="en-US" w:eastAsia="en-US"/>
        </w:rPr>
        <w:t xml:space="preserve">Current I </w:t>
      </w:r>
      <w:r w:rsidRPr="006D0F0F">
        <w:rPr>
          <w:rStyle w:val="FontStyle13"/>
          <w:lang w:val="en-US" w:eastAsia="en-US"/>
        </w:rPr>
        <w:t xml:space="preserve">= </w:t>
      </w:r>
      <w:r>
        <w:rPr>
          <w:rStyle w:val="FontStyle13"/>
          <w:lang w:val="en-US" w:eastAsia="en-US"/>
        </w:rPr>
        <w:t>Total Flow of Charge Per Time [A]</w:t>
      </w:r>
    </w:p>
    <w:p w:rsidR="00BF2EA3" w:rsidRDefault="00BF2EA3" w:rsidP="00BF2EA3">
      <w:pPr>
        <w:pStyle w:val="Style5"/>
        <w:framePr w:w="2856" w:h="537" w:hRule="exact" w:hSpace="38" w:wrap="notBeside" w:vAnchor="text" w:hAnchor="text" w:x="1249" w:y="1043"/>
        <w:widowControl/>
        <w:rPr>
          <w:rStyle w:val="FontStyle13"/>
          <w:lang w:val="en-US" w:eastAsia="en-US"/>
        </w:rPr>
      </w:pPr>
      <w:r>
        <w:rPr>
          <w:rStyle w:val="FontStyle13"/>
          <w:lang w:val="en-US" w:eastAsia="en-US"/>
        </w:rPr>
        <w:t xml:space="preserve">Current Density J </w:t>
      </w:r>
      <w:r w:rsidRPr="006D0F0F">
        <w:rPr>
          <w:rStyle w:val="FontStyle13"/>
          <w:lang w:val="en-US" w:eastAsia="en-US"/>
        </w:rPr>
        <w:t xml:space="preserve">= </w:t>
      </w:r>
      <w:r>
        <w:rPr>
          <w:rStyle w:val="FontStyle13"/>
          <w:lang w:val="en-US" w:eastAsia="en-US"/>
        </w:rPr>
        <w:t>Total Flow of Charge Per Time [A] over a cross section of area [m</w:t>
      </w:r>
      <w:r>
        <w:rPr>
          <w:rStyle w:val="FontStyle13"/>
          <w:vertAlign w:val="superscript"/>
          <w:lang w:val="en-US" w:eastAsia="en-US"/>
        </w:rPr>
        <w:t>1</w:t>
      </w:r>
      <w:r>
        <w:rPr>
          <w:rStyle w:val="FontStyle13"/>
          <w:lang w:val="en-US" w:eastAsia="en-US"/>
        </w:rPr>
        <w:t>]</w:t>
      </w:r>
    </w:p>
    <w:p w:rsidR="00BF2EA3" w:rsidRPr="006D0F0F" w:rsidRDefault="00BF2EA3" w:rsidP="00BF2EA3">
      <w:pPr>
        <w:pStyle w:val="Style7"/>
        <w:widowControl/>
        <w:spacing w:before="67" w:line="787" w:lineRule="exact"/>
        <w:ind w:left="1906"/>
        <w:jc w:val="both"/>
        <w:rPr>
          <w:rStyle w:val="FontStyle14"/>
          <w:position w:val="-15"/>
          <w:lang w:val="en-US"/>
        </w:rPr>
      </w:pPr>
      <w:r w:rsidRPr="006D0F0F">
        <w:rPr>
          <w:rStyle w:val="FontStyle14"/>
          <w:position w:val="-15"/>
          <w:lang w:val="en-US"/>
        </w:rPr>
        <w:t>4</w:t>
      </w:r>
    </w:p>
    <w:p w:rsidR="00BF2EA3" w:rsidRDefault="00BF2EA3" w:rsidP="00BF2EA3">
      <w:pPr>
        <w:pStyle w:val="Style6"/>
        <w:widowControl/>
        <w:spacing w:before="77" w:line="806" w:lineRule="exact"/>
        <w:ind w:left="2117"/>
        <w:jc w:val="both"/>
        <w:rPr>
          <w:rStyle w:val="FontStyle14"/>
          <w:position w:val="-16"/>
          <w:lang w:val="en-US" w:eastAsia="en-US"/>
        </w:rPr>
      </w:pPr>
      <w:r>
        <w:rPr>
          <w:rStyle w:val="FontStyle14"/>
          <w:position w:val="-16"/>
          <w:lang w:val="en-US" w:eastAsia="en-US"/>
        </w:rPr>
        <w:t>V</w:t>
      </w:r>
    </w:p>
    <w:p w:rsidR="00BF2EA3" w:rsidRPr="006D0F0F" w:rsidRDefault="00BF2EA3" w:rsidP="00BF2EA3">
      <w:pPr>
        <w:pStyle w:val="Style3"/>
        <w:widowControl/>
        <w:spacing w:line="240" w:lineRule="exact"/>
        <w:ind w:firstLine="715"/>
        <w:rPr>
          <w:sz w:val="20"/>
          <w:szCs w:val="20"/>
          <w:lang w:val="en-US"/>
        </w:rPr>
      </w:pPr>
    </w:p>
    <w:p w:rsidR="00BF2EA3" w:rsidRDefault="00BF2EA3" w:rsidP="00BF2EA3">
      <w:pPr>
        <w:pStyle w:val="Style3"/>
        <w:widowControl/>
        <w:spacing w:before="10"/>
        <w:ind w:firstLine="715"/>
        <w:rPr>
          <w:rStyle w:val="FontStyle11"/>
          <w:lang w:val="en-US" w:eastAsia="en-US"/>
        </w:rPr>
      </w:pPr>
      <w:r>
        <w:rPr>
          <w:rStyle w:val="FontStyle11"/>
          <w:lang w:val="en-US" w:eastAsia="en-US"/>
        </w:rPr>
        <w:t>The special tasks were developed for the videos given to the students. For example, after watching | video presentation the students had to fill in gaps in the text related to the video.</w:t>
      </w:r>
    </w:p>
    <w:p w:rsidR="00BF2EA3" w:rsidRPr="006D0F0F" w:rsidRDefault="00BF2EA3" w:rsidP="00BF2EA3">
      <w:pPr>
        <w:pStyle w:val="Style1"/>
        <w:widowControl/>
        <w:spacing w:line="240" w:lineRule="exact"/>
        <w:rPr>
          <w:sz w:val="20"/>
          <w:szCs w:val="20"/>
          <w:lang w:val="en-US"/>
        </w:rPr>
      </w:pPr>
    </w:p>
    <w:p w:rsidR="00BF2EA3" w:rsidRDefault="00BF2EA3" w:rsidP="00BF2EA3">
      <w:pPr>
        <w:pStyle w:val="Style1"/>
        <w:widowControl/>
        <w:spacing w:before="34" w:after="254"/>
        <w:rPr>
          <w:rStyle w:val="FontStyle12"/>
          <w:lang w:val="en-US" w:eastAsia="en-US"/>
        </w:rPr>
      </w:pPr>
      <w:r>
        <w:rPr>
          <w:rStyle w:val="FontStyle12"/>
          <w:lang w:val="en-US" w:eastAsia="en-US"/>
        </w:rPr>
        <w:t>Fill in the blanks with the appropriate words from the list given below.</w:t>
      </w:r>
    </w:p>
    <w:p w:rsidR="00BF2EA3" w:rsidRDefault="00BF2EA3" w:rsidP="00BF2EA3">
      <w:pPr>
        <w:pStyle w:val="Style1"/>
        <w:widowControl/>
        <w:spacing w:before="34" w:after="254"/>
        <w:rPr>
          <w:rStyle w:val="FontStyle12"/>
          <w:lang w:val="en-US" w:eastAsia="en-US"/>
        </w:rPr>
        <w:sectPr w:rsidR="00BF2EA3">
          <w:type w:val="continuous"/>
          <w:pgSz w:w="11905" w:h="16837"/>
          <w:pgMar w:top="576" w:right="1219" w:bottom="817" w:left="1033" w:header="720" w:footer="720" w:gutter="0"/>
          <w:cols w:space="60"/>
          <w:noEndnote/>
        </w:sectPr>
      </w:pPr>
    </w:p>
    <w:p w:rsidR="00BF2EA3" w:rsidRDefault="00BF2EA3" w:rsidP="00BF2EA3">
      <w:pPr>
        <w:pStyle w:val="Style4"/>
        <w:widowControl/>
        <w:tabs>
          <w:tab w:val="left" w:leader="dot" w:pos="960"/>
        </w:tabs>
        <w:rPr>
          <w:rStyle w:val="FontStyle11"/>
          <w:lang w:val="en-US"/>
        </w:rPr>
      </w:pPr>
      <w:r w:rsidRPr="006D0F0F">
        <w:rPr>
          <w:rStyle w:val="FontStyle11"/>
          <w:lang w:val="en-US"/>
        </w:rPr>
        <w:lastRenderedPageBreak/>
        <w:t xml:space="preserve">1 </w:t>
      </w:r>
      <w:r>
        <w:rPr>
          <w:rStyle w:val="FontStyle11"/>
          <w:lang w:val="en-US"/>
        </w:rPr>
        <w:t>The sun</w:t>
      </w:r>
      <w:r>
        <w:rPr>
          <w:rStyle w:val="FontStyle11"/>
          <w:lang w:val="en-US"/>
        </w:rPr>
        <w:br/>
      </w:r>
      <w:r w:rsidRPr="006D0F0F">
        <w:rPr>
          <w:rStyle w:val="FontStyle11"/>
          <w:lang w:val="en-US"/>
        </w:rPr>
        <w:t xml:space="preserve">2. </w:t>
      </w:r>
      <w:r>
        <w:rPr>
          <w:rStyle w:val="FontStyle11"/>
          <w:lang w:val="en-US"/>
        </w:rPr>
        <w:t>The</w:t>
      </w:r>
      <w:r>
        <w:rPr>
          <w:rStyle w:val="FontStyle11"/>
          <w:lang w:val="en-US"/>
        </w:rPr>
        <w:tab/>
      </w:r>
    </w:p>
    <w:p w:rsidR="00BF2EA3" w:rsidRDefault="00BF2EA3" w:rsidP="00BF2EA3">
      <w:pPr>
        <w:pStyle w:val="Style2"/>
        <w:widowControl/>
        <w:tabs>
          <w:tab w:val="left" w:leader="dot" w:pos="365"/>
        </w:tabs>
        <w:spacing w:before="19"/>
        <w:rPr>
          <w:rStyle w:val="FontStyle11"/>
          <w:lang w:val="en-US"/>
        </w:rPr>
      </w:pPr>
      <w:r>
        <w:rPr>
          <w:rStyle w:val="FontStyle11"/>
          <w:lang w:val="en-US"/>
        </w:rPr>
        <w:br w:type="column"/>
      </w:r>
      <w:r w:rsidRPr="006D0F0F">
        <w:rPr>
          <w:rStyle w:val="FontStyle11"/>
          <w:lang w:val="en-US"/>
        </w:rPr>
        <w:lastRenderedPageBreak/>
        <w:t>,</w:t>
      </w:r>
      <w:r w:rsidRPr="006D0F0F">
        <w:rPr>
          <w:rStyle w:val="FontStyle11"/>
          <w:lang w:val="en-US"/>
        </w:rPr>
        <w:tab/>
      </w:r>
      <w:r>
        <w:rPr>
          <w:rStyle w:val="FontStyle11"/>
          <w:lang w:val="en-US"/>
        </w:rPr>
        <w:t xml:space="preserve">in its axis once every </w:t>
      </w:r>
      <w:r w:rsidRPr="006D0F0F">
        <w:rPr>
          <w:rStyle w:val="FontStyle11"/>
          <w:lang w:val="en-US"/>
        </w:rPr>
        <w:t xml:space="preserve">27 </w:t>
      </w:r>
      <w:r>
        <w:rPr>
          <w:rStyle w:val="FontStyle11"/>
          <w:lang w:val="en-US"/>
        </w:rPr>
        <w:t>days.</w:t>
      </w:r>
    </w:p>
    <w:p w:rsidR="00BF2EA3" w:rsidRDefault="00BF2EA3" w:rsidP="00BF2EA3">
      <w:pPr>
        <w:pStyle w:val="Style2"/>
        <w:widowControl/>
        <w:spacing w:before="24"/>
        <w:jc w:val="both"/>
        <w:rPr>
          <w:rStyle w:val="FontStyle11"/>
          <w:lang w:val="en-US" w:eastAsia="en-US"/>
        </w:rPr>
      </w:pPr>
      <w:r>
        <w:rPr>
          <w:rStyle w:val="FontStyle11"/>
          <w:lang w:val="en-US" w:eastAsia="en-US"/>
        </w:rPr>
        <w:t>of light is expressed in meters per second.</w:t>
      </w:r>
    </w:p>
    <w:p w:rsidR="00BF2EA3" w:rsidRDefault="00BF2EA3" w:rsidP="00BF2EA3">
      <w:pPr>
        <w:pStyle w:val="Style4"/>
        <w:widowControl/>
        <w:tabs>
          <w:tab w:val="left" w:leader="dot" w:pos="533"/>
        </w:tabs>
        <w:spacing w:before="48" w:line="250" w:lineRule="exact"/>
        <w:rPr>
          <w:rStyle w:val="FontStyle16"/>
          <w:lang w:val="en-US" w:eastAsia="en-US"/>
        </w:rPr>
      </w:pPr>
      <w:r>
        <w:rPr>
          <w:rStyle w:val="FontStyle16"/>
          <w:lang w:val="en-US" w:eastAsia="en-US"/>
        </w:rPr>
        <w:t>le</w:t>
      </w:r>
      <w:r>
        <w:rPr>
          <w:rStyle w:val="FontStyle16"/>
          <w:lang w:val="en-US" w:eastAsia="en-US"/>
        </w:rPr>
        <w:tab/>
        <w:t>solar day is the average length of the solar days in a year.</w:t>
      </w:r>
    </w:p>
    <w:p w:rsidR="00BF2EA3" w:rsidRDefault="00BF2EA3" w:rsidP="00BF2EA3">
      <w:pPr>
        <w:pStyle w:val="Style4"/>
        <w:widowControl/>
        <w:tabs>
          <w:tab w:val="left" w:leader="dot" w:pos="1522"/>
        </w:tabs>
        <w:spacing w:line="250" w:lineRule="exact"/>
        <w:rPr>
          <w:rStyle w:val="FontStyle16"/>
          <w:lang w:val="en-US" w:eastAsia="en-US"/>
        </w:rPr>
      </w:pPr>
      <w:r>
        <w:rPr>
          <w:rStyle w:val="FontStyle16"/>
          <w:lang w:val="en-US" w:eastAsia="en-US"/>
        </w:rPr>
        <w:t>drogen is the</w:t>
      </w:r>
      <w:r>
        <w:rPr>
          <w:rStyle w:val="FontStyle16"/>
          <w:lang w:val="en-US" w:eastAsia="en-US"/>
        </w:rPr>
        <w:tab/>
        <w:t>element in all the stars.</w:t>
      </w:r>
    </w:p>
    <w:p w:rsidR="00BF2EA3" w:rsidRDefault="00BF2EA3" w:rsidP="00BF2EA3">
      <w:pPr>
        <w:pStyle w:val="Style4"/>
        <w:widowControl/>
        <w:tabs>
          <w:tab w:val="left" w:leader="dot" w:pos="1070"/>
        </w:tabs>
        <w:spacing w:line="250" w:lineRule="exact"/>
        <w:rPr>
          <w:rStyle w:val="FontStyle16"/>
          <w:lang w:val="en-US" w:eastAsia="en-US"/>
        </w:rPr>
      </w:pPr>
      <w:r>
        <w:rPr>
          <w:rStyle w:val="FontStyle16"/>
          <w:lang w:val="en-US" w:eastAsia="en-US"/>
        </w:rPr>
        <w:t>tas been</w:t>
      </w:r>
      <w:r>
        <w:rPr>
          <w:rStyle w:val="FontStyle16"/>
          <w:lang w:val="en-US" w:eastAsia="en-US"/>
        </w:rPr>
        <w:tab/>
        <w:t>if a pound of matter could be entirely converted into energy, the amount of energy would</w:t>
      </w:r>
    </w:p>
    <w:p w:rsidR="00BF2EA3" w:rsidRDefault="00BF2EA3" w:rsidP="00BF2EA3">
      <w:pPr>
        <w:pStyle w:val="Style4"/>
        <w:widowControl/>
        <w:spacing w:line="250" w:lineRule="exact"/>
        <w:rPr>
          <w:rStyle w:val="FontStyle16"/>
          <w:lang w:val="en-US" w:eastAsia="en-US"/>
        </w:rPr>
      </w:pPr>
      <w:r>
        <w:rPr>
          <w:rStyle w:val="FontStyle16"/>
          <w:lang w:val="en-US" w:eastAsia="en-US"/>
        </w:rPr>
        <w:t xml:space="preserve">....to the burning of </w:t>
      </w:r>
      <w:r w:rsidRPr="00BF2EA3">
        <w:rPr>
          <w:rStyle w:val="FontStyle16"/>
          <w:lang w:val="en-US" w:eastAsia="en-US"/>
        </w:rPr>
        <w:t xml:space="preserve">1,500,000 </w:t>
      </w:r>
      <w:r>
        <w:rPr>
          <w:rStyle w:val="FontStyle16"/>
          <w:lang w:val="en-US" w:eastAsia="en-US"/>
        </w:rPr>
        <w:t>tons of coal.</w:t>
      </w:r>
    </w:p>
    <w:p w:rsidR="00BF2EA3" w:rsidRDefault="00BF2EA3" w:rsidP="00BF2EA3">
      <w:pPr>
        <w:pStyle w:val="Style4"/>
        <w:widowControl/>
        <w:tabs>
          <w:tab w:val="left" w:leader="dot" w:pos="5578"/>
        </w:tabs>
        <w:spacing w:line="250" w:lineRule="exact"/>
        <w:rPr>
          <w:rStyle w:val="FontStyle16"/>
          <w:lang w:val="en-US" w:eastAsia="en-US"/>
        </w:rPr>
      </w:pPr>
      <w:r>
        <w:rPr>
          <w:rStyle w:val="FontStyle16"/>
          <w:lang w:val="en-US" w:eastAsia="en-US"/>
        </w:rPr>
        <w:t>e Milky Way is a member of a supergalaxy that consists of</w:t>
      </w:r>
      <w:r>
        <w:rPr>
          <w:rStyle w:val="FontStyle16"/>
          <w:lang w:val="en-US" w:eastAsia="en-US"/>
        </w:rPr>
        <w:tab/>
        <w:t>galaxies of all types.</w:t>
      </w:r>
    </w:p>
    <w:p w:rsidR="00BF2EA3" w:rsidRDefault="00BF2EA3" w:rsidP="00BF2EA3">
      <w:pPr>
        <w:pStyle w:val="Style4"/>
        <w:widowControl/>
        <w:tabs>
          <w:tab w:val="left" w:leader="dot" w:pos="1363"/>
        </w:tabs>
        <w:spacing w:line="250" w:lineRule="exact"/>
        <w:rPr>
          <w:rStyle w:val="FontStyle16"/>
          <w:lang w:val="en-US" w:eastAsia="en-US"/>
        </w:rPr>
      </w:pPr>
      <w:r>
        <w:rPr>
          <w:rStyle w:val="FontStyle16"/>
          <w:lang w:val="en-US" w:eastAsia="en-US"/>
        </w:rPr>
        <w:t xml:space="preserve">t </w:t>
      </w:r>
      <w:r>
        <w:rPr>
          <w:rStyle w:val="FontStyle24"/>
          <w:lang w:val="en-US" w:eastAsia="en-US"/>
        </w:rPr>
        <w:t xml:space="preserve">as </w:t>
      </w:r>
      <w:r>
        <w:rPr>
          <w:rStyle w:val="FontStyle16"/>
          <w:lang w:val="en-US" w:eastAsia="en-US"/>
        </w:rPr>
        <w:t>planets</w:t>
      </w:r>
      <w:r>
        <w:rPr>
          <w:rStyle w:val="FontStyle16"/>
          <w:lang w:val="en-US" w:eastAsia="en-US"/>
        </w:rPr>
        <w:tab/>
        <w:t>about the sun, there are bodies called moons revolving in orbits about their planets.</w:t>
      </w:r>
    </w:p>
    <w:p w:rsidR="00BF2EA3" w:rsidRDefault="00BF2EA3" w:rsidP="00BF2EA3">
      <w:pPr>
        <w:pStyle w:val="Style4"/>
        <w:widowControl/>
        <w:tabs>
          <w:tab w:val="left" w:leader="dot" w:pos="3614"/>
        </w:tabs>
        <w:spacing w:line="250" w:lineRule="exact"/>
        <w:rPr>
          <w:rStyle w:val="FontStyle16"/>
          <w:lang w:val="en-US" w:eastAsia="en-US"/>
        </w:rPr>
      </w:pPr>
      <w:r>
        <w:rPr>
          <w:rStyle w:val="FontStyle16"/>
          <w:lang w:val="en-US" w:eastAsia="en-US"/>
        </w:rPr>
        <w:t xml:space="preserve">ars </w:t>
      </w:r>
      <w:r>
        <w:rPr>
          <w:rStyle w:val="FontStyle24"/>
          <w:lang w:val="en-US" w:eastAsia="en-US"/>
        </w:rPr>
        <w:t xml:space="preserve">is </w:t>
      </w:r>
      <w:r>
        <w:rPr>
          <w:rStyle w:val="FontStyle16"/>
          <w:lang w:val="en-US" w:eastAsia="en-US"/>
        </w:rPr>
        <w:t>very small and its gravitational</w:t>
      </w:r>
      <w:r>
        <w:rPr>
          <w:rStyle w:val="FontStyle16"/>
          <w:lang w:val="en-US" w:eastAsia="en-US"/>
        </w:rPr>
        <w:tab/>
        <w:t>is very weak.</w:t>
      </w:r>
    </w:p>
    <w:p w:rsidR="00BF2EA3" w:rsidRDefault="00BF2EA3" w:rsidP="00BF2EA3">
      <w:pPr>
        <w:pStyle w:val="Style4"/>
        <w:widowControl/>
        <w:tabs>
          <w:tab w:val="left" w:leader="dot" w:pos="4214"/>
        </w:tabs>
        <w:spacing w:line="250" w:lineRule="exact"/>
        <w:rPr>
          <w:rStyle w:val="FontStyle16"/>
          <w:lang w:val="en-US" w:eastAsia="en-US"/>
        </w:rPr>
      </w:pPr>
      <w:r>
        <w:rPr>
          <w:rStyle w:val="FontStyle16"/>
          <w:lang w:val="en-US" w:eastAsia="en-US"/>
        </w:rPr>
        <w:t>irimary cosmic rays reached the earth, their</w:t>
      </w:r>
      <w:r>
        <w:rPr>
          <w:rStyle w:val="FontStyle16"/>
          <w:lang w:val="en-US" w:eastAsia="en-US"/>
        </w:rPr>
        <w:tab/>
        <w:t>would be lethal.</w:t>
      </w:r>
    </w:p>
    <w:p w:rsidR="00BF2EA3" w:rsidRPr="00BF2EA3" w:rsidRDefault="00BF2EA3" w:rsidP="00BF2EA3">
      <w:pPr>
        <w:pStyle w:val="Style4"/>
        <w:widowControl/>
        <w:spacing w:line="240" w:lineRule="exact"/>
        <w:rPr>
          <w:sz w:val="20"/>
          <w:szCs w:val="20"/>
          <w:lang w:val="en-US"/>
        </w:rPr>
      </w:pPr>
    </w:p>
    <w:p w:rsidR="00BF2EA3" w:rsidRDefault="00BF2EA3" w:rsidP="00BF2EA3">
      <w:pPr>
        <w:pStyle w:val="Style4"/>
        <w:widowControl/>
        <w:spacing w:before="19" w:line="250" w:lineRule="exact"/>
        <w:rPr>
          <w:rStyle w:val="FontStyle16"/>
          <w:rFonts w:eastAsia="Arial Unicode MS"/>
          <w:lang w:val="en-US" w:eastAsia="en-US"/>
        </w:rPr>
      </w:pPr>
      <w:r>
        <w:rPr>
          <w:rStyle w:val="FontStyle15"/>
          <w:lang w:val="en-US" w:eastAsia="en-US"/>
        </w:rPr>
        <w:t xml:space="preserve">I </w:t>
      </w:r>
      <w:r>
        <w:rPr>
          <w:rStyle w:val="FontStyle16"/>
          <w:rFonts w:eastAsia="Arial Unicode MS"/>
          <w:lang w:val="en-US" w:eastAsia="en-US"/>
        </w:rPr>
        <w:t xml:space="preserve">mean, b) seventeen, c) pull, d) predominant, e) equal, f) rotates, g) effect, h) revolve, i) estimated, j) </w:t>
      </w:r>
      <w:r>
        <w:rPr>
          <w:rStyle w:val="FontStyle18"/>
          <w:rFonts w:eastAsia="Arial Unicode MS"/>
          <w:lang w:val="en-US" w:eastAsia="en-US"/>
        </w:rPr>
        <w:t xml:space="preserve">I </w:t>
      </w:r>
      <w:r>
        <w:rPr>
          <w:rStyle w:val="FontStyle16"/>
          <w:rFonts w:eastAsia="Arial Unicode MS"/>
          <w:lang w:val="en-US" w:eastAsia="en-US"/>
        </w:rPr>
        <w:t>speed, k) estimated</w:t>
      </w:r>
    </w:p>
    <w:p w:rsidR="00BF2EA3" w:rsidRDefault="00BF2EA3" w:rsidP="00BF2EA3">
      <w:pPr>
        <w:pStyle w:val="Style3"/>
        <w:widowControl/>
        <w:spacing w:before="202" w:line="206" w:lineRule="exact"/>
        <w:ind w:left="3874"/>
        <w:rPr>
          <w:rStyle w:val="FontStyle22"/>
          <w:lang w:val="en-US" w:eastAsia="en-US"/>
        </w:rPr>
      </w:pPr>
      <w:r>
        <w:rPr>
          <w:rStyle w:val="FontStyle22"/>
          <w:lang w:val="en-US" w:eastAsia="en-US"/>
        </w:rPr>
        <w:t>References</w:t>
      </w:r>
    </w:p>
    <w:p w:rsidR="00BF2EA3" w:rsidRPr="00BF2EA3" w:rsidRDefault="00BF2EA3" w:rsidP="00BF2EA3">
      <w:pPr>
        <w:pStyle w:val="Style11"/>
        <w:widowControl/>
        <w:rPr>
          <w:rStyle w:val="FontStyle23"/>
          <w:lang w:val="en-US" w:eastAsia="en-US"/>
        </w:rPr>
      </w:pPr>
      <w:r>
        <w:rPr>
          <w:rStyle w:val="FontStyle23"/>
          <w:lang w:val="en-US" w:eastAsia="en-US"/>
        </w:rPr>
        <w:t xml:space="preserve">Dudley-Evans, </w:t>
      </w:r>
      <w:r>
        <w:rPr>
          <w:rStyle w:val="FontStyle23"/>
          <w:lang w:eastAsia="en-US"/>
        </w:rPr>
        <w:t>Т</w:t>
      </w:r>
      <w:r w:rsidRPr="00BF2EA3">
        <w:rPr>
          <w:rStyle w:val="FontStyle23"/>
          <w:lang w:val="en-US" w:eastAsia="en-US"/>
        </w:rPr>
        <w:t xml:space="preserve">.; </w:t>
      </w:r>
      <w:r>
        <w:rPr>
          <w:rStyle w:val="FontStyle23"/>
          <w:lang w:val="en-US" w:eastAsia="en-US"/>
        </w:rPr>
        <w:t xml:space="preserve">St. John, M. Developments in ESP: A multi-disciplinary approach. Cambridge: Cambridge University ■Press, </w:t>
      </w:r>
      <w:r w:rsidRPr="00BF2EA3">
        <w:rPr>
          <w:rStyle w:val="FontStyle23"/>
          <w:lang w:val="en-US" w:eastAsia="en-US"/>
        </w:rPr>
        <w:t>1998.</w:t>
      </w:r>
    </w:p>
    <w:p w:rsidR="00BF2EA3" w:rsidRPr="00BF2EA3" w:rsidRDefault="00BF2EA3" w:rsidP="00BF2EA3">
      <w:pPr>
        <w:pStyle w:val="Style12"/>
        <w:widowControl/>
        <w:ind w:left="72"/>
        <w:rPr>
          <w:rStyle w:val="FontStyle23"/>
          <w:lang w:val="en-US"/>
        </w:rPr>
      </w:pPr>
      <w:r w:rsidRPr="00BF2EA3">
        <w:rPr>
          <w:rStyle w:val="FontStyle23"/>
          <w:lang w:val="en-US"/>
        </w:rPr>
        <w:t xml:space="preserve">2.   </w:t>
      </w:r>
      <w:r>
        <w:rPr>
          <w:rStyle w:val="FontStyle23"/>
          <w:lang w:val="en-US"/>
        </w:rPr>
        <w:t xml:space="preserve">Hutchinson. </w:t>
      </w:r>
      <w:r>
        <w:rPr>
          <w:rStyle w:val="FontStyle23"/>
        </w:rPr>
        <w:t>Т</w:t>
      </w:r>
      <w:r w:rsidRPr="00BF2EA3">
        <w:rPr>
          <w:rStyle w:val="FontStyle23"/>
          <w:lang w:val="en-US"/>
        </w:rPr>
        <w:t xml:space="preserve">.; </w:t>
      </w:r>
      <w:r>
        <w:rPr>
          <w:rStyle w:val="FontStyle23"/>
          <w:lang w:val="en-US"/>
        </w:rPr>
        <w:t xml:space="preserve">Waters, A. English for Specific Purposes: A learning centered approach. Cambridge: Cambridge </w:t>
      </w:r>
      <w:r w:rsidRPr="00BF2EA3">
        <w:rPr>
          <w:rStyle w:val="FontStyle17"/>
          <w:lang w:val="en-US"/>
        </w:rPr>
        <w:t xml:space="preserve">1 </w:t>
      </w:r>
      <w:r>
        <w:rPr>
          <w:rStyle w:val="FontStyle23"/>
          <w:lang w:val="en-US"/>
        </w:rPr>
        <w:t xml:space="preserve">University Press, </w:t>
      </w:r>
      <w:r w:rsidRPr="00BF2EA3">
        <w:rPr>
          <w:rStyle w:val="FontStyle23"/>
          <w:lang w:val="en-US"/>
        </w:rPr>
        <w:t>1987.</w:t>
      </w:r>
    </w:p>
    <w:p w:rsidR="00BF2EA3" w:rsidRPr="00BF2EA3" w:rsidRDefault="00BF2EA3" w:rsidP="00BF2EA3">
      <w:pPr>
        <w:pStyle w:val="Style13"/>
        <w:widowControl/>
        <w:rPr>
          <w:rStyle w:val="FontStyle23"/>
          <w:lang w:val="en-US" w:eastAsia="en-US"/>
        </w:rPr>
      </w:pPr>
      <w:r>
        <w:rPr>
          <w:rStyle w:val="FontStyle26"/>
          <w:lang w:val="en-US" w:eastAsia="en-US"/>
        </w:rPr>
        <w:t xml:space="preserve">L </w:t>
      </w:r>
      <w:r>
        <w:rPr>
          <w:rStyle w:val="FontStyle23"/>
          <w:lang w:val="en-US" w:eastAsia="en-US"/>
        </w:rPr>
        <w:t xml:space="preserve">Strevens, P. "ESP after twenty years: A re-appraisal." ESP: State of the Art. Ed. M. Tickoo. Singapore, </w:t>
      </w:r>
      <w:r w:rsidRPr="00BF2EA3">
        <w:rPr>
          <w:rStyle w:val="FontStyle23"/>
          <w:lang w:val="en-US" w:eastAsia="en-US"/>
        </w:rPr>
        <w:t xml:space="preserve">1988. 1-13. .   </w:t>
      </w:r>
      <w:r>
        <w:rPr>
          <w:rStyle w:val="FontStyle23"/>
          <w:lang w:val="en-US" w:eastAsia="en-US"/>
        </w:rPr>
        <w:t xml:space="preserve">Harding. K. "English for Specific Purposes." n.d. </w:t>
      </w:r>
      <w:r w:rsidRPr="00BF2EA3">
        <w:rPr>
          <w:rStyle w:val="FontStyle23"/>
          <w:lang w:val="en-US" w:eastAsia="en-US"/>
        </w:rPr>
        <w:t xml:space="preserve">14 </w:t>
      </w:r>
      <w:r>
        <w:rPr>
          <w:rStyle w:val="FontStyle23"/>
          <w:lang w:val="en-US" w:eastAsia="en-US"/>
        </w:rPr>
        <w:t xml:space="preserve">January </w:t>
      </w:r>
      <w:r w:rsidRPr="00BF2EA3">
        <w:rPr>
          <w:rStyle w:val="FontStyle23"/>
          <w:lang w:val="en-US" w:eastAsia="en-US"/>
        </w:rPr>
        <w:t>2012</w:t>
      </w:r>
    </w:p>
    <w:p w:rsidR="00BF2EA3" w:rsidRDefault="00BF2EA3" w:rsidP="00BF2EA3">
      <w:pPr>
        <w:pStyle w:val="Style11"/>
        <w:widowControl/>
        <w:ind w:left="259" w:firstLine="0"/>
        <w:rPr>
          <w:rStyle w:val="FontStyle23"/>
          <w:lang w:val="en-US" w:eastAsia="en-US"/>
        </w:rPr>
      </w:pPr>
      <w:r>
        <w:rPr>
          <w:rStyle w:val="FontStyle23"/>
          <w:lang w:val="en-US" w:eastAsia="en-US"/>
        </w:rPr>
        <w:t>&lt;</w:t>
      </w:r>
      <w:hyperlink r:id="rId10" w:history="1">
        <w:r>
          <w:rPr>
            <w:rStyle w:val="FontStyle23"/>
            <w:u w:val="single"/>
            <w:lang w:val="en-US" w:eastAsia="en-US"/>
          </w:rPr>
          <w:t>http://www.teachingenglish.org.uk/transform/teachers/speciaIist-areas/english-specific-purposes</w:t>
        </w:r>
      </w:hyperlink>
      <w:r>
        <w:rPr>
          <w:rStyle w:val="FontStyle23"/>
          <w:lang w:val="en-US" w:eastAsia="en-US"/>
        </w:rPr>
        <w:t>&gt;.</w:t>
      </w:r>
    </w:p>
    <w:p w:rsidR="00BF2EA3" w:rsidRPr="00BF2EA3" w:rsidRDefault="00BF2EA3" w:rsidP="00BF2EA3">
      <w:pPr>
        <w:pStyle w:val="Style2"/>
        <w:widowControl/>
        <w:spacing w:line="240" w:lineRule="exact"/>
        <w:ind w:left="3614"/>
        <w:rPr>
          <w:sz w:val="20"/>
          <w:szCs w:val="20"/>
          <w:lang w:val="en-US"/>
        </w:rPr>
      </w:pPr>
    </w:p>
    <w:p w:rsidR="00BF2EA3" w:rsidRPr="00BF2EA3" w:rsidRDefault="00BF2EA3">
      <w:pPr>
        <w:pStyle w:val="Style5"/>
        <w:widowControl/>
        <w:tabs>
          <w:tab w:val="left" w:leader="dot" w:pos="8770"/>
        </w:tabs>
        <w:spacing w:line="250" w:lineRule="exact"/>
        <w:jc w:val="both"/>
        <w:rPr>
          <w:rStyle w:val="FontStyle11"/>
          <w:lang w:val="en-US"/>
        </w:rPr>
      </w:pPr>
    </w:p>
    <w:sectPr w:rsidR="00BF2EA3" w:rsidRPr="00BF2EA3" w:rsidSect="00BF2EA3">
      <w:footerReference w:type="default" r:id="rId11"/>
      <w:type w:val="continuous"/>
      <w:pgSz w:w="11905" w:h="16837"/>
      <w:pgMar w:top="709" w:right="1781" w:bottom="731" w:left="106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92" w:rsidRDefault="00910092">
      <w:r>
        <w:separator/>
      </w:r>
    </w:p>
  </w:endnote>
  <w:endnote w:type="continuationSeparator" w:id="0">
    <w:p w:rsidR="00910092" w:rsidRDefault="00910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B0604020202020204"/>
    <w:charset w:val="CC"/>
    <w:family w:val="swiss"/>
    <w:pitch w:val="variable"/>
    <w:sig w:usb0="A00002EF" w:usb1="4000207B"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0092">
    <w:pPr>
      <w:pStyle w:val="Style3"/>
      <w:widowControl/>
      <w:ind w:left="4574"/>
      <w:rPr>
        <w:rStyle w:val="FontStyle13"/>
      </w:rPr>
    </w:pPr>
    <w:r>
      <w:rPr>
        <w:rStyle w:val="FontStyle13"/>
      </w:rPr>
      <w:t>251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92" w:rsidRDefault="00910092">
      <w:r>
        <w:separator/>
      </w:r>
    </w:p>
  </w:footnote>
  <w:footnote w:type="continuationSeparator" w:id="0">
    <w:p w:rsidR="00910092" w:rsidRDefault="00910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350F1"/>
    <w:multiLevelType w:val="singleLevel"/>
    <w:tmpl w:val="F41A41E0"/>
    <w:lvl w:ilvl="0">
      <w:start w:val="1"/>
      <w:numFmt w:val="decimal"/>
      <w:lvlText w:val="%1."/>
      <w:legacy w:legacy="1" w:legacySpace="0" w:legacyIndent="216"/>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F2EA3"/>
    <w:rsid w:val="00910092"/>
    <w:rsid w:val="00BF2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18" w:lineRule="exact"/>
      <w:ind w:firstLine="139"/>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54" w:lineRule="exact"/>
    </w:pPr>
  </w:style>
  <w:style w:type="paragraph" w:customStyle="1" w:styleId="Style5">
    <w:name w:val="Style5"/>
    <w:basedOn w:val="a"/>
    <w:uiPriority w:val="99"/>
    <w:pPr>
      <w:spacing w:line="254" w:lineRule="exact"/>
    </w:pPr>
  </w:style>
  <w:style w:type="character" w:customStyle="1" w:styleId="FontStyle11">
    <w:name w:val="Font Style11"/>
    <w:basedOn w:val="a0"/>
    <w:uiPriority w:val="99"/>
    <w:rPr>
      <w:rFonts w:ascii="Times New Roman" w:hAnsi="Times New Roman" w:cs="Times New Roman"/>
      <w:sz w:val="20"/>
      <w:szCs w:val="20"/>
    </w:rPr>
  </w:style>
  <w:style w:type="character" w:customStyle="1" w:styleId="FontStyle12">
    <w:name w:val="Font Style12"/>
    <w:basedOn w:val="a0"/>
    <w:uiPriority w:val="99"/>
    <w:rPr>
      <w:rFonts w:ascii="Times New Roman" w:hAnsi="Times New Roman" w:cs="Times New Roman"/>
      <w:b/>
      <w:bCs/>
      <w:sz w:val="20"/>
      <w:szCs w:val="20"/>
    </w:rPr>
  </w:style>
  <w:style w:type="character" w:customStyle="1" w:styleId="FontStyle13">
    <w:name w:val="Font Style13"/>
    <w:basedOn w:val="a0"/>
    <w:uiPriority w:val="99"/>
    <w:rPr>
      <w:rFonts w:ascii="Times New Roman" w:hAnsi="Times New Roman" w:cs="Times New Roman"/>
      <w:b/>
      <w:bCs/>
      <w:sz w:val="20"/>
      <w:szCs w:val="20"/>
    </w:rPr>
  </w:style>
  <w:style w:type="character" w:customStyle="1" w:styleId="FontStyle14">
    <w:name w:val="Font Style14"/>
    <w:basedOn w:val="a0"/>
    <w:uiPriority w:val="99"/>
    <w:rPr>
      <w:rFonts w:ascii="Times New Roman" w:hAnsi="Times New Roman" w:cs="Times New Roman"/>
      <w:b/>
      <w:bCs/>
      <w:sz w:val="20"/>
      <w:szCs w:val="20"/>
    </w:rPr>
  </w:style>
  <w:style w:type="paragraph" w:customStyle="1" w:styleId="Style6">
    <w:name w:val="Style6"/>
    <w:basedOn w:val="a"/>
    <w:uiPriority w:val="99"/>
    <w:rsid w:val="00BF2EA3"/>
    <w:pPr>
      <w:spacing w:line="254" w:lineRule="exact"/>
      <w:jc w:val="center"/>
    </w:pPr>
  </w:style>
  <w:style w:type="paragraph" w:customStyle="1" w:styleId="Style7">
    <w:name w:val="Style7"/>
    <w:basedOn w:val="a"/>
    <w:uiPriority w:val="99"/>
    <w:rsid w:val="00BF2EA3"/>
    <w:rPr>
      <w:rFonts w:ascii="Franklin Gothic Demi Cond" w:hAnsi="Franklin Gothic Demi Cond" w:cstheme="minorBidi"/>
    </w:rPr>
  </w:style>
  <w:style w:type="paragraph" w:customStyle="1" w:styleId="Style8">
    <w:name w:val="Style8"/>
    <w:basedOn w:val="a"/>
    <w:uiPriority w:val="99"/>
    <w:rsid w:val="00BF2EA3"/>
    <w:pPr>
      <w:spacing w:line="448" w:lineRule="exact"/>
      <w:jc w:val="center"/>
    </w:pPr>
    <w:rPr>
      <w:rFonts w:ascii="Franklin Gothic Demi Cond" w:hAnsi="Franklin Gothic Demi Cond" w:cstheme="minorBidi"/>
    </w:rPr>
  </w:style>
  <w:style w:type="paragraph" w:customStyle="1" w:styleId="Style9">
    <w:name w:val="Style9"/>
    <w:basedOn w:val="a"/>
    <w:uiPriority w:val="99"/>
    <w:rsid w:val="00BF2EA3"/>
    <w:rPr>
      <w:rFonts w:ascii="Franklin Gothic Demi Cond" w:hAnsi="Franklin Gothic Demi Cond" w:cstheme="minorBidi"/>
    </w:rPr>
  </w:style>
  <w:style w:type="character" w:customStyle="1" w:styleId="FontStyle15">
    <w:name w:val="Font Style15"/>
    <w:basedOn w:val="a0"/>
    <w:uiPriority w:val="99"/>
    <w:rsid w:val="00BF2EA3"/>
    <w:rPr>
      <w:rFonts w:ascii="Arial Unicode MS" w:eastAsia="Arial Unicode MS" w:cs="Arial Unicode MS"/>
      <w:b/>
      <w:bCs/>
      <w:sz w:val="24"/>
      <w:szCs w:val="24"/>
    </w:rPr>
  </w:style>
  <w:style w:type="paragraph" w:customStyle="1" w:styleId="Style10">
    <w:name w:val="Style10"/>
    <w:basedOn w:val="a"/>
    <w:uiPriority w:val="99"/>
    <w:rsid w:val="00BF2EA3"/>
  </w:style>
  <w:style w:type="character" w:customStyle="1" w:styleId="FontStyle17">
    <w:name w:val="Font Style17"/>
    <w:basedOn w:val="a0"/>
    <w:uiPriority w:val="99"/>
    <w:rsid w:val="00BF2EA3"/>
    <w:rPr>
      <w:rFonts w:ascii="Times New Roman" w:hAnsi="Times New Roman" w:cs="Times New Roman"/>
      <w:b/>
      <w:bCs/>
      <w:sz w:val="16"/>
      <w:szCs w:val="16"/>
    </w:rPr>
  </w:style>
  <w:style w:type="character" w:customStyle="1" w:styleId="FontStyle18">
    <w:name w:val="Font Style18"/>
    <w:basedOn w:val="a0"/>
    <w:uiPriority w:val="99"/>
    <w:rsid w:val="00BF2EA3"/>
    <w:rPr>
      <w:rFonts w:ascii="Times New Roman" w:hAnsi="Times New Roman" w:cs="Times New Roman"/>
      <w:sz w:val="16"/>
      <w:szCs w:val="16"/>
    </w:rPr>
  </w:style>
  <w:style w:type="paragraph" w:customStyle="1" w:styleId="Style11">
    <w:name w:val="Style11"/>
    <w:basedOn w:val="a"/>
    <w:uiPriority w:val="99"/>
    <w:rsid w:val="00BF2EA3"/>
    <w:pPr>
      <w:spacing w:line="206" w:lineRule="exact"/>
      <w:ind w:firstLine="168"/>
    </w:pPr>
  </w:style>
  <w:style w:type="paragraph" w:customStyle="1" w:styleId="Style12">
    <w:name w:val="Style12"/>
    <w:basedOn w:val="a"/>
    <w:uiPriority w:val="99"/>
    <w:rsid w:val="00BF2EA3"/>
    <w:pPr>
      <w:spacing w:line="206" w:lineRule="exact"/>
      <w:ind w:hanging="72"/>
    </w:pPr>
  </w:style>
  <w:style w:type="paragraph" w:customStyle="1" w:styleId="Style13">
    <w:name w:val="Style13"/>
    <w:basedOn w:val="a"/>
    <w:uiPriority w:val="99"/>
    <w:rsid w:val="00BF2EA3"/>
    <w:pPr>
      <w:spacing w:line="206" w:lineRule="exact"/>
    </w:pPr>
  </w:style>
  <w:style w:type="character" w:customStyle="1" w:styleId="FontStyle16">
    <w:name w:val="Font Style16"/>
    <w:basedOn w:val="a0"/>
    <w:uiPriority w:val="99"/>
    <w:rsid w:val="00BF2EA3"/>
    <w:rPr>
      <w:rFonts w:ascii="Times New Roman" w:hAnsi="Times New Roman" w:cs="Times New Roman"/>
      <w:sz w:val="20"/>
      <w:szCs w:val="20"/>
    </w:rPr>
  </w:style>
  <w:style w:type="character" w:customStyle="1" w:styleId="FontStyle22">
    <w:name w:val="Font Style22"/>
    <w:basedOn w:val="a0"/>
    <w:uiPriority w:val="99"/>
    <w:rsid w:val="00BF2EA3"/>
    <w:rPr>
      <w:rFonts w:ascii="Times New Roman" w:hAnsi="Times New Roman" w:cs="Times New Roman"/>
      <w:b/>
      <w:bCs/>
      <w:sz w:val="16"/>
      <w:szCs w:val="16"/>
    </w:rPr>
  </w:style>
  <w:style w:type="character" w:customStyle="1" w:styleId="FontStyle23">
    <w:name w:val="Font Style23"/>
    <w:basedOn w:val="a0"/>
    <w:uiPriority w:val="99"/>
    <w:rsid w:val="00BF2EA3"/>
    <w:rPr>
      <w:rFonts w:ascii="Times New Roman" w:hAnsi="Times New Roman" w:cs="Times New Roman"/>
      <w:sz w:val="16"/>
      <w:szCs w:val="16"/>
    </w:rPr>
  </w:style>
  <w:style w:type="character" w:customStyle="1" w:styleId="FontStyle24">
    <w:name w:val="Font Style24"/>
    <w:basedOn w:val="a0"/>
    <w:uiPriority w:val="99"/>
    <w:rsid w:val="00BF2EA3"/>
    <w:rPr>
      <w:rFonts w:ascii="Times New Roman" w:hAnsi="Times New Roman" w:cs="Times New Roman"/>
      <w:sz w:val="18"/>
      <w:szCs w:val="18"/>
    </w:rPr>
  </w:style>
  <w:style w:type="character" w:customStyle="1" w:styleId="FontStyle26">
    <w:name w:val="Font Style26"/>
    <w:basedOn w:val="a0"/>
    <w:uiPriority w:val="99"/>
    <w:rsid w:val="00BF2EA3"/>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eachingenglish.org.uk/transform/teachers/speciaIist-areas/english-specific-purpose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1632</Words>
  <Characters>9308</Characters>
  <Application>Microsoft Office Word</Application>
  <DocSecurity>0</DocSecurity>
  <Lines>77</Lines>
  <Paragraphs>21</Paragraphs>
  <ScaleCrop>false</ScaleCrop>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Muldagalieva</dc:creator>
  <cp:keywords/>
  <dc:description/>
  <cp:lastModifiedBy>Muldagalieva</cp:lastModifiedBy>
  <cp:revision>1</cp:revision>
  <dcterms:created xsi:type="dcterms:W3CDTF">2013-05-10T05:00:00Z</dcterms:created>
  <dcterms:modified xsi:type="dcterms:W3CDTF">2013-05-10T05:09:00Z</dcterms:modified>
</cp:coreProperties>
</file>